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63" w:rsidRPr="002D6996" w:rsidRDefault="00E1726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7">
        <w:proofErr w:type="spellStart"/>
        <w:r w:rsidRPr="002D6996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2D6996">
        <w:rPr>
          <w:rFonts w:ascii="Times New Roman" w:hAnsi="Times New Roman" w:cs="Times New Roman"/>
          <w:sz w:val="24"/>
          <w:szCs w:val="24"/>
        </w:rPr>
        <w:br/>
      </w:r>
    </w:p>
    <w:p w:rsidR="00E17263" w:rsidRPr="002D6996" w:rsidRDefault="00E1726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от 12 декабря 2016 г. N 481</w:t>
      </w: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 ГОСУДАРСТВЕННОМ ПРИРОДНОМ ЗАКАЗНИКЕ РЕГИОНАЛЬНОГО ЗНАЧЕНИЯ</w:t>
      </w: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"ВЕСЕННИЙ"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14 марта 1995 года </w:t>
      </w:r>
      <w:hyperlink r:id="rId8">
        <w:r w:rsidRPr="002D6996">
          <w:rPr>
            <w:rFonts w:ascii="Times New Roman" w:hAnsi="Times New Roman" w:cs="Times New Roman"/>
            <w:sz w:val="24"/>
            <w:szCs w:val="24"/>
          </w:rPr>
          <w:t>N 33-ФЗ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"Об особо охраняемых природных территориях" и от 10 января 2002 года </w:t>
      </w:r>
      <w:hyperlink r:id="rId9">
        <w:r w:rsidRPr="002D6996">
          <w:rPr>
            <w:rFonts w:ascii="Times New Roman" w:hAnsi="Times New Roman" w:cs="Times New Roman"/>
            <w:sz w:val="24"/>
            <w:szCs w:val="24"/>
          </w:rPr>
          <w:t>N 7-ФЗ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"Об охране окружающей среды", в целях сохранения ценных природных комплексов и объектов Ленинградской области Правительство Ленинградской области постановляет: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1. Создать государственный природный заказник регионального значения "Весенний".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0">
        <w:r w:rsidRPr="002D699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о государственном природном заказнике регионального значения "Весенний" согласно приложению.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3. Утвердить границы государственного природного заказника регионального значения "Весенний" согласно </w:t>
      </w:r>
      <w:hyperlink w:anchor="P30">
        <w:r w:rsidRPr="002D6996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о государственном природном заказнике регионального значения "Весенний".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69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699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комплексу.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Губернатор</w:t>
      </w:r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996" w:rsidRDefault="002D6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D6996" w:rsidSect="002D699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17263" w:rsidRPr="002D6996" w:rsidRDefault="00E172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от 12.12.2016 N 481</w:t>
      </w:r>
    </w:p>
    <w:p w:rsidR="00E17263" w:rsidRPr="002D6996" w:rsidRDefault="00E1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2D6996">
        <w:rPr>
          <w:rFonts w:ascii="Times New Roman" w:hAnsi="Times New Roman" w:cs="Times New Roman"/>
          <w:sz w:val="24"/>
          <w:szCs w:val="24"/>
        </w:rPr>
        <w:t>ПОЛОЖЕНИЕ</w:t>
      </w: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 ГОСУДАРСТВЕННОМ ПРИРОДНОМ ЗАКАЗНИКЕ РЕГИОНАЛЬНОГО ЗНАЧЕНИЯ</w:t>
      </w:r>
    </w:p>
    <w:p w:rsidR="00E17263" w:rsidRPr="002D6996" w:rsidRDefault="00E17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"ВЕСЕННИЙ"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федеральными законами от 14 марта 1995 года </w:t>
      </w:r>
      <w:hyperlink r:id="rId11">
        <w:r w:rsidRPr="002D6996">
          <w:rPr>
            <w:rFonts w:ascii="Times New Roman" w:hAnsi="Times New Roman" w:cs="Times New Roman"/>
            <w:sz w:val="24"/>
            <w:szCs w:val="24"/>
          </w:rPr>
          <w:t>N 33-ФЗ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"Об особо охраняемых природных территориях" и от 10 января 2002 года </w:t>
      </w:r>
      <w:hyperlink r:id="rId12">
        <w:r w:rsidRPr="002D6996">
          <w:rPr>
            <w:rFonts w:ascii="Times New Roman" w:hAnsi="Times New Roman" w:cs="Times New Roman"/>
            <w:sz w:val="24"/>
            <w:szCs w:val="24"/>
          </w:rPr>
          <w:t>N 7-ФЗ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"Об охране окружающей среды".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1.2. Государственный природный заказник регионального значения "Весенний" является особо охраняемой природной территорией регионального значения (далее также - ООПТ) и имеет комплексный профиль.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Полное наименование ООПТ - государственный природный заказник регионального значения "Весенний".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1.3. Объявление территории государственным природным заказником регионального значения "Весенний" осуществлено без изъятия земельных участков у их пользователей, владельцев и собственников.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2. Цели и задачи создания ООПТ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2.1. ООПТ создана в целях </w:t>
      </w:r>
      <w:proofErr w:type="gramStart"/>
      <w:r w:rsidRPr="002D6996">
        <w:rPr>
          <w:rFonts w:ascii="Times New Roman" w:hAnsi="Times New Roman" w:cs="Times New Roman"/>
          <w:sz w:val="24"/>
          <w:szCs w:val="24"/>
        </w:rPr>
        <w:t>сохранения природных комплексов островов юго-восточной части Финского залива Балтийского моря</w:t>
      </w:r>
      <w:proofErr w:type="gramEnd"/>
      <w:r w:rsidRPr="002D6996">
        <w:rPr>
          <w:rFonts w:ascii="Times New Roman" w:hAnsi="Times New Roman" w:cs="Times New Roman"/>
          <w:sz w:val="24"/>
          <w:szCs w:val="24"/>
        </w:rPr>
        <w:t>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2.2. Задачами создания ООПТ являются: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охрана природных комплексов шхерного ландшафта островов и проливов;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охрана широколиственных лесов, в том числе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высокобонитетных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дубняков, липняков,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кленовников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>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охрана прибрежных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черноольшаников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и тростниковых сообществ;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охрана мест массовых миграционных стоянок и скоплений на линьку водоплавающих и околоводных птиц;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охрана редких и находящихся под угрозой исчезновения видов животных, растений и других организмов и их местообитаний;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поддержание биологического разнообразия на территории Ленинградской области.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2.3. В границах ООПТ особой охране подлежат: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природные комплексы шхерного ландшафта островов и проливов;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широколиственные леса, в том числе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старовозрастные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высокобонитетные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дубняки, липняки,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кленовники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>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прибрежные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черноольшаники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и тростниковые сообщества;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места массовых миграционных стоянок и скоплений на линьку водоплавающих и </w:t>
      </w:r>
      <w:r w:rsidRPr="002D6996">
        <w:rPr>
          <w:rFonts w:ascii="Times New Roman" w:hAnsi="Times New Roman" w:cs="Times New Roman"/>
          <w:sz w:val="24"/>
          <w:szCs w:val="24"/>
        </w:rPr>
        <w:lastRenderedPageBreak/>
        <w:t>околоводных птиц;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редкие и находящиеся под угрозой исчезновения виды животных, растений и других организмов и их местообитания.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3. Местоположение и границы ООПТ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3.1. ООПТ </w:t>
      </w:r>
      <w:proofErr w:type="gramStart"/>
      <w:r w:rsidRPr="002D6996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2D6996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"Советское городское поселение" и "Высоцкое городское поселение" Выборгского района Ленинградской области, на островах Финского залива Балтийского моря: </w:t>
      </w:r>
      <w:proofErr w:type="gramStart"/>
      <w:r w:rsidRPr="002D6996">
        <w:rPr>
          <w:rFonts w:ascii="Times New Roman" w:hAnsi="Times New Roman" w:cs="Times New Roman"/>
          <w:sz w:val="24"/>
          <w:szCs w:val="24"/>
        </w:rPr>
        <w:t xml:space="preserve">Советский, Теплый, Весенний, Свободный, Долгий Буян,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Коттойсаари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, Темный, Редкий, Высокий,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Лозник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Мелкорыбный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>, Летний, Сенной, Верея и нескольких безымянных островах, а также части побережья Балтийского моря у острова Летний.</w:t>
      </w:r>
      <w:proofErr w:type="gramEnd"/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3.2. Площадь ООПТ - 819,2 гектара.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3.3. Граница ООПТ проходит: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96">
        <w:rPr>
          <w:rFonts w:ascii="Times New Roman" w:hAnsi="Times New Roman" w:cs="Times New Roman"/>
          <w:sz w:val="24"/>
          <w:szCs w:val="24"/>
        </w:rPr>
        <w:t>по прямым линиям, соединяющим по порядку точки с координатами (в системе координат WGS84) 60,501103 и 28,679082, 60,500858 и 28,675964, 60,506611 и 28,667896, 60,506760 и 28,659051, 60,515859 и 28,642214, 60,516788 и 28,628134, 60,520818 и 28,621253, 60,534119 и 28,620026, 60,538761 и 28,621520, 60,541526 и 28,624411, 60,552866 и 28,610239, 60,555884 и 28,608314, 60,558217 и 28,613758, 60,562263 и 28,608314, 60,567958 и 28,603318, 60,569037 и</w:t>
      </w:r>
      <w:proofErr w:type="gramEnd"/>
      <w:r w:rsidRPr="002D6996">
        <w:rPr>
          <w:rFonts w:ascii="Times New Roman" w:hAnsi="Times New Roman" w:cs="Times New Roman"/>
          <w:sz w:val="24"/>
          <w:szCs w:val="24"/>
        </w:rPr>
        <w:t xml:space="preserve"> 28,604945, 60,569037 и 28,610326, 60,566339 и 28,614320, 60,561369 и 28,619180, 60,557739 и 28,619811, 60,555929 и 28,616411, 60,548159 и 28,627892, 60,534249 и 28,640903, 60,530066 и 28,651315, 60,527418 и 28,653806, 60,524753 и 28,653508, 60,523085 и 28,654670, 60,519696 и 28,662250;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96">
        <w:rPr>
          <w:rFonts w:ascii="Times New Roman" w:hAnsi="Times New Roman" w:cs="Times New Roman"/>
          <w:sz w:val="24"/>
          <w:szCs w:val="24"/>
        </w:rPr>
        <w:t>далее от точки с координатами 60,519696 и 28,662250 до точки границы прибрежной защитной полосы Финского залива Балтийского моря, наиболее близко расположенной к точке с координатами 60,519016 и 28,670006, далее в южном направлении по границе прибрежной защитной полосы Финского залива Балтийского моря до точки этой границы, наиболее близко расположенной к точке с координатами 60,507430 и 28,686297, и далее по прямой линии</w:t>
      </w:r>
      <w:proofErr w:type="gramEnd"/>
      <w:r w:rsidRPr="002D6996">
        <w:rPr>
          <w:rFonts w:ascii="Times New Roman" w:hAnsi="Times New Roman" w:cs="Times New Roman"/>
          <w:sz w:val="24"/>
          <w:szCs w:val="24"/>
        </w:rPr>
        <w:t xml:space="preserve"> до точки с координатами 60,501103 и 28,679082.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3.4. Схема границ ООПТ приведена в приложении (не приводится) к настоящему Положению.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4. Режим особой охраны ООПТ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2D6996">
        <w:rPr>
          <w:rFonts w:ascii="Times New Roman" w:hAnsi="Times New Roman" w:cs="Times New Roman"/>
          <w:sz w:val="24"/>
          <w:szCs w:val="24"/>
        </w:rPr>
        <w:t>4.1. На ООПТ запрещается любая деятельность, если она противоречит целям создания ООПТ или причиняет вред природным комплексам и их компонентам, в том числе: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2D6996">
        <w:rPr>
          <w:rFonts w:ascii="Times New Roman" w:hAnsi="Times New Roman" w:cs="Times New Roman"/>
          <w:sz w:val="24"/>
          <w:szCs w:val="24"/>
        </w:rPr>
        <w:t>1) строительство и реконструкция зданий, строений, сооружений, за исключением следующих случаев: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обеспечения функционирования ООПТ,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строительства и реконструкции линейных объектов, если отсутствуют иные варианты их размещения и эксплуатации,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реконструкции существующих на момент создания ООПТ зданий, строений, сооружений, осуществляемой без увеличения площади территории, занимаемой указанными зданиями, строениями, сооружениями,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размещения объектов навигации водных путей;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2D6996">
        <w:rPr>
          <w:rFonts w:ascii="Times New Roman" w:hAnsi="Times New Roman" w:cs="Times New Roman"/>
          <w:sz w:val="24"/>
          <w:szCs w:val="24"/>
        </w:rPr>
        <w:lastRenderedPageBreak/>
        <w:t>2) проведение всех видов рубок, иное уничтожение и повреждение растительности, за исключением следующих случаев: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проведения санитарно-оздоровительных мероприятий, разрубки, расчистки квартальных, граничных просек, визиров, проведения работ, связанных с содержанием дорог противопожарного назначения, устройством противопожарных минерализованных полос,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обеспечения функционирования ООПТ,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осуществления деятельности, предусмотренной в </w:t>
      </w:r>
      <w:hyperlink w:anchor="P70">
        <w:r w:rsidRPr="002D699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>
        <w:r w:rsidRPr="002D699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>
        <w:r w:rsidRPr="002D699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>
        <w:r w:rsidRPr="002D699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прочих случаях, связанных с обслуживанием объектов навигации водных путей;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3) заготовка живицы, заготовка и сбор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лесных ресурсов, пищевых лесных ресурсов и лекарственных растений;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2D699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путем создания лесных культур, за исключением случаев проведения сплошных санитарных рубок после гибели лесных массивов от пожаров, ветровалов, вредителей, болезней леса;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5) использование токсичных химических препаратов;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6) деятельность, приводящая к уничтожению объектов животного мира, причинению им вреда, изъятие из среды их обитания, в том числе сбор яиц птиц, за исключением: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случаев, когда такая деятельность связана с сохранением и восстановлением природных комплексов и объектов ООПТ, проведением научно-исследовательских работ, регулированием численности отдельных объектов животного мира,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любительской и спортивной охоты, кроме охоты в период с 1 апреля по 31 мая,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любительского рыболовства,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случаев уничтожения почвенных беспозвоночных животных при уничтожении почвы, подстилки (в составе почвы) при осуществлении деятельности, предусмотренной в </w:t>
      </w:r>
      <w:hyperlink w:anchor="P70">
        <w:r w:rsidRPr="002D699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>
        <w:r w:rsidRPr="002D699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>
        <w:r w:rsidRPr="002D699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>
        <w:r w:rsidRPr="002D699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>
        <w:r w:rsidRPr="002D699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7) деятельность, приводящая к изменению среды обитания объектов животного мира и ухудшению условий их размножения, нагула, отдыха и путей миграции;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proofErr w:type="gramStart"/>
      <w:r w:rsidRPr="002D6996">
        <w:rPr>
          <w:rFonts w:ascii="Times New Roman" w:hAnsi="Times New Roman" w:cs="Times New Roman"/>
          <w:sz w:val="24"/>
          <w:szCs w:val="24"/>
        </w:rPr>
        <w:t>8) использование территории для любого сельскохозяйственного использования и производства, включая ведение фермерского и личного подсобного хозяйства, ведения садоводства, огородничества и дачного хозяйства, в том числе гражданами в индивидуальном порядке, за исключением случаев, когда такая деятельность осуществляется при землепользовании земельных участков, для которых на момент создания ООПТ установлены целевое назначение (категория земель) и вид разрешенного использования, предусматривающие возможность такого использования территории;</w:t>
      </w:r>
      <w:proofErr w:type="gramEnd"/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9) использование территории для содержания объектов животного мира в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 условиях, выпуска их в естественную природную среду, за исключением случаев сохранения и восстановления природных комплексов и объектов ООПТ;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10) интродукция растений, иных организмов;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2D6996">
        <w:rPr>
          <w:rFonts w:ascii="Times New Roman" w:hAnsi="Times New Roman" w:cs="Times New Roman"/>
          <w:sz w:val="24"/>
          <w:szCs w:val="24"/>
        </w:rPr>
        <w:t>11) разведка и добыча полезных ископаемых, геологическое изучение недр, за исключением регионального геологического изучения, проводимого без существенного нарушения целостности недр, растительного и почвенного покровов;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lastRenderedPageBreak/>
        <w:t xml:space="preserve">12) проведение буровых работ, за исключением осуществления деятельности, предусмотренной в </w:t>
      </w:r>
      <w:hyperlink w:anchor="P70">
        <w:r w:rsidRPr="002D699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>
        <w:r w:rsidRPr="002D699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настоящего пункта, проведение дноуглубительных и иных работ, связанных с изменением дна и берегов водных объектов, проведение взрывных работ;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13) складирование и размещение строительных и иных материалов, грунтов, конструкций, не связанные с осуществлением деятельности, предусмотренной в </w:t>
      </w:r>
      <w:hyperlink w:anchor="P70">
        <w:r w:rsidRPr="002D699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>
        <w:r w:rsidRPr="002D699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настоящего пункта, захламление и загрязнение территории, размещение отходов производства и потребления, загрязнение и замусоривание водных объектов, загрязнение почв;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14) движение и стоянка механических транспортных средств, в том числе тяжелой техники, вне дорог, в том числе лесных, общего и необщего пользования, за исключением следующих случаев: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осуществления деятельности по охране и обеспечению функционирования ООПТ,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осуществления государственного контроля и надзора,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проведения научно-исследовательских работ,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осуществления охраны, защиты, воспроизводства лесов,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осуществления деятельности, предусмотренной в </w:t>
      </w:r>
      <w:hyperlink w:anchor="P70">
        <w:r w:rsidRPr="002D699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>
        <w:r w:rsidRPr="002D699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>
        <w:r w:rsidRPr="002D699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>
        <w:r w:rsidRPr="002D699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>
        <w:r w:rsidRPr="002D699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иных случаев, связанных с обслуживанием объектов навигации водных путей;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15) устройство туристических и иных стоянок, проведение массовых развлекательных и иных мероприятий, в том числе проводимых на водных объектах, за исключением случаев, связанных с реализацией эколого-просветительских функций ООПТ;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16) разведение костров, пуск палов;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17) деятельность, влекущая за собой изменение гидрологического режима, за исключением случаев, когда такая деятельность связана с сохранением и восстановлением природных комплексов и объектов ООПТ.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4.2. Сплошные рубки при санитарно-оздоровительных мероприятиях осуществляются только в случае, если выборочные рубки не обеспечивают замену лесных насаждений, утративших свои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996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D6996">
        <w:rPr>
          <w:rFonts w:ascii="Times New Roman" w:hAnsi="Times New Roman" w:cs="Times New Roman"/>
          <w:sz w:val="24"/>
          <w:szCs w:val="24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 xml:space="preserve">4.3. Деятельность, допустимая к осуществлению на ООПТ в соответствии с </w:t>
      </w:r>
      <w:hyperlink w:anchor="P69">
        <w:r w:rsidRPr="002D6996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2D6996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при условии сохранения природных комплексов и объектов, подлежащих охране в границах ООПТ.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4.4. Физические и юридические лица, в том числе собственники, владельцы и пользователи земельных участков, расположенных в границах ООПТ, обязаны соблюдать установленный режим особой охраны ООПТ. В случае нарушения установленного режима особой охраны ООПТ указанные лица несут установленную законом ответственность.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5. Государственное управление в области охраны</w:t>
      </w:r>
    </w:p>
    <w:p w:rsidR="00E17263" w:rsidRPr="002D6996" w:rsidRDefault="00E17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и использования ООПТ. Обеспечение функционирования ООПТ</w:t>
      </w: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5.1. Государственное управление в области охраны и использования ООПТ осуществляет Комитет по природным ресурсам Ленинградской области.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lastRenderedPageBreak/>
        <w:t>5.2. Обеспечение функционирования ООПТ осуществляет Ленинградское областное государственное казенное учреждение "Управление лесами Ленинградской области" в пределах своей компетенции.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5.3. Режим особой охраны ООПТ и ее границы в обязательном порядке учитываются при разработке документов территориального планирования, документации по планировке территории, лесного плана Ленинградской области и лесохозяйственного регламента Рощинского лесничества Ленинградской области, природоохранной, землеустроительной и проектной документации.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5.4. Финансирование деятельности, связанной с управлением, обеспечением функционирования и охраной ООПТ, осуществляется за счет средств областного бюджета Ленинградской области и иных не запрещенных действующим законодательством источников.</w:t>
      </w:r>
    </w:p>
    <w:p w:rsidR="00E17263" w:rsidRPr="002D6996" w:rsidRDefault="00E17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96">
        <w:rPr>
          <w:rFonts w:ascii="Times New Roman" w:hAnsi="Times New Roman" w:cs="Times New Roman"/>
          <w:sz w:val="24"/>
          <w:szCs w:val="24"/>
        </w:rPr>
        <w:t>5.5. Внесение изменений в настоящее Положение, а также реорганизация и ликвидация ООПТ осуществляются в порядке, установленном действующим законодательством.</w:t>
      </w:r>
    </w:p>
    <w:p w:rsidR="00E17263" w:rsidRPr="002D6996" w:rsidRDefault="00E172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7263" w:rsidRPr="002D6996" w:rsidRDefault="00E1726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E17263" w:rsidRPr="002D6996" w:rsidSect="002D6996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5C" w:rsidRDefault="00837F5C" w:rsidP="002D6996">
      <w:pPr>
        <w:spacing w:after="0" w:line="240" w:lineRule="auto"/>
      </w:pPr>
      <w:r>
        <w:separator/>
      </w:r>
    </w:p>
  </w:endnote>
  <w:endnote w:type="continuationSeparator" w:id="0">
    <w:p w:rsidR="00837F5C" w:rsidRDefault="00837F5C" w:rsidP="002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5C" w:rsidRDefault="00837F5C" w:rsidP="002D6996">
      <w:pPr>
        <w:spacing w:after="0" w:line="240" w:lineRule="auto"/>
      </w:pPr>
      <w:r>
        <w:separator/>
      </w:r>
    </w:p>
  </w:footnote>
  <w:footnote w:type="continuationSeparator" w:id="0">
    <w:p w:rsidR="00837F5C" w:rsidRDefault="00837F5C" w:rsidP="002D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04419"/>
      <w:docPartObj>
        <w:docPartGallery w:val="Page Numbers (Top of Page)"/>
        <w:docPartUnique/>
      </w:docPartObj>
    </w:sdtPr>
    <w:sdtContent>
      <w:p w:rsidR="002D6996" w:rsidRDefault="002D69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6996" w:rsidRDefault="002D6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63"/>
    <w:rsid w:val="002D6996"/>
    <w:rsid w:val="00837F5C"/>
    <w:rsid w:val="00921440"/>
    <w:rsid w:val="00E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7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7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996"/>
  </w:style>
  <w:style w:type="paragraph" w:styleId="a5">
    <w:name w:val="footer"/>
    <w:basedOn w:val="a"/>
    <w:link w:val="a6"/>
    <w:uiPriority w:val="99"/>
    <w:unhideWhenUsed/>
    <w:rsid w:val="002D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7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7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996"/>
  </w:style>
  <w:style w:type="paragraph" w:styleId="a5">
    <w:name w:val="footer"/>
    <w:basedOn w:val="a"/>
    <w:link w:val="a6"/>
    <w:uiPriority w:val="99"/>
    <w:unhideWhenUsed/>
    <w:rsid w:val="002D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54356041C14EF21279F7463C2D72BA507C75784D0B3AD3A3989A0810BAFCD6CF60478DC95AFA3402DD05595998DA01EB0F6938FE05124E2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13854356041C14EF21279F7463C2D72BA537E7E7A4F0B3AD3A3989A0810BAFCC4CF384B8EC946FB3E178B541F402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3854356041C14EF21279F7463C2D72BA507C75784D0B3AD3A3989A0810BAFCD6CF60478DC95AFA3402DD05595998DA01EB0F6938FE05124E28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54356041C14EF21279F7463C2D72BA537E7E7A4F0B3AD3A3989A0810BAFCC4CF384B8EC946FB3E178B541F402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Олеговна Иванова</dc:creator>
  <cp:lastModifiedBy>Людмила Олеговна Иванова</cp:lastModifiedBy>
  <cp:revision>2</cp:revision>
  <dcterms:created xsi:type="dcterms:W3CDTF">2022-12-30T12:54:00Z</dcterms:created>
  <dcterms:modified xsi:type="dcterms:W3CDTF">2023-01-19T10:21:00Z</dcterms:modified>
</cp:coreProperties>
</file>