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6B" w:rsidRPr="00501B6B" w:rsidRDefault="00501B6B" w:rsidP="0050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05" w:rsidRDefault="00FB2305" w:rsidP="0050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05" w:rsidRDefault="00FB2305" w:rsidP="0050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B6B" w:rsidRPr="00501B6B" w:rsidRDefault="00501B6B" w:rsidP="0050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B6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1B6B" w:rsidRPr="00501B6B" w:rsidRDefault="00501B6B" w:rsidP="0050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B6B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501B6B" w:rsidRPr="00501B6B" w:rsidRDefault="00501B6B" w:rsidP="0050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B6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501B6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01B6B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501B6B" w:rsidRDefault="00501B6B" w:rsidP="00B9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05" w:rsidRPr="00501B6B" w:rsidRDefault="00FB2305" w:rsidP="00B9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DC" w:rsidRDefault="00501B6B" w:rsidP="00FB23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B6B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 июля 2014 № 341 «</w:t>
      </w:r>
      <w:r w:rsidRPr="00B944DC">
        <w:rPr>
          <w:rFonts w:ascii="Times New Roman" w:hAnsi="Times New Roman" w:cs="Times New Roman"/>
          <w:sz w:val="28"/>
          <w:szCs w:val="28"/>
        </w:rPr>
        <w:t>Об утверждении положения о  комитете по природным ресурсам Ленинградской области и признании утратившими силу отдельных постановлений Правительства Ленинградкой области»</w:t>
      </w:r>
      <w:r w:rsidR="00B944DC" w:rsidRPr="00B944DC">
        <w:rPr>
          <w:rFonts w:ascii="Times New Roman" w:hAnsi="Times New Roman" w:cs="Times New Roman"/>
          <w:sz w:val="28"/>
          <w:szCs w:val="28"/>
        </w:rPr>
        <w:t xml:space="preserve"> подготовлен в целях исполнения поручения Администрации Губернатора и Правительства Ленинградской области (далее – Администрация)</w:t>
      </w:r>
      <w:r w:rsidR="00B944DC">
        <w:rPr>
          <w:rFonts w:ascii="Times New Roman" w:hAnsi="Times New Roman" w:cs="Times New Roman"/>
          <w:sz w:val="28"/>
          <w:szCs w:val="28"/>
        </w:rPr>
        <w:t xml:space="preserve"> от 21.09.2021 №АГ-05-3998/2021 в</w:t>
      </w:r>
      <w:r w:rsidR="00B944DC" w:rsidRPr="00B944DC">
        <w:rPr>
          <w:rFonts w:ascii="Times New Roman" w:hAnsi="Times New Roman" w:cs="Times New Roman"/>
          <w:sz w:val="28"/>
          <w:szCs w:val="28"/>
        </w:rPr>
        <w:t xml:space="preserve"> соответствии с резолюцией Губернатора Ленинградской</w:t>
      </w:r>
      <w:proofErr w:type="gramEnd"/>
      <w:r w:rsidR="00B944DC" w:rsidRPr="00B94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4DC" w:rsidRPr="00B944DC">
        <w:rPr>
          <w:rFonts w:ascii="Times New Roman" w:hAnsi="Times New Roman" w:cs="Times New Roman"/>
          <w:sz w:val="28"/>
          <w:szCs w:val="28"/>
        </w:rPr>
        <w:t>области от 30.08.2021 к докладу Администрации от 19.08.2021 №АГ-06-3513/2021 по вопросу распределения полномочий между органами исполнительной власти Ленинградской области в сфере регулирования отношений в области функционирования, развития и охраны курортов, лечебных оздоровительных местност</w:t>
      </w:r>
      <w:r w:rsidR="00971FDE">
        <w:rPr>
          <w:rFonts w:ascii="Times New Roman" w:hAnsi="Times New Roman" w:cs="Times New Roman"/>
          <w:sz w:val="28"/>
          <w:szCs w:val="28"/>
        </w:rPr>
        <w:t>ей, лечебных природных ресурсов, в соответствии с ф</w:t>
      </w:r>
      <w:r w:rsidR="00B944DC" w:rsidRPr="00B944DC">
        <w:rPr>
          <w:rFonts w:ascii="Times New Roman" w:hAnsi="Times New Roman" w:cs="Times New Roman"/>
          <w:sz w:val="28"/>
          <w:szCs w:val="28"/>
        </w:rPr>
        <w:t>едеральным законом от 23.02.1995 №26-ФЗ «О природных лечебных ресурсах, лечебно-оздоровительных местностях и курортах».</w:t>
      </w:r>
      <w:proofErr w:type="gramEnd"/>
    </w:p>
    <w:p w:rsidR="00FB2305" w:rsidRPr="00B944DC" w:rsidRDefault="00FB2305" w:rsidP="00FB23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05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 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FB230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B2305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 потребует выделение средств из бюджета Ленинградской области на разработку проектов границ лечебно-оздоровительных местностей и курортов, имеющих р</w:t>
      </w:r>
      <w:r>
        <w:rPr>
          <w:rFonts w:ascii="Times New Roman" w:hAnsi="Times New Roman" w:cs="Times New Roman"/>
          <w:sz w:val="28"/>
          <w:szCs w:val="28"/>
        </w:rPr>
        <w:t>егиональное и местное значение.</w:t>
      </w:r>
    </w:p>
    <w:p w:rsidR="00501B6B" w:rsidRPr="00501B6B" w:rsidRDefault="00501B6B" w:rsidP="00FB23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6B">
        <w:rPr>
          <w:rFonts w:ascii="Times New Roman" w:hAnsi="Times New Roman" w:cs="Times New Roman"/>
          <w:sz w:val="28"/>
          <w:szCs w:val="28"/>
        </w:rPr>
        <w:t>Учитывая изложенное и принимая во внимание положения статьи 38 и части 2, 5 статьи 40 Устава Ленинградской области необходимо принятие данного постановления.</w:t>
      </w:r>
    </w:p>
    <w:p w:rsidR="00501B6B" w:rsidRPr="00501B6B" w:rsidRDefault="00501B6B" w:rsidP="00FB23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6B">
        <w:rPr>
          <w:rFonts w:ascii="Times New Roman" w:hAnsi="Times New Roman" w:cs="Times New Roman"/>
          <w:sz w:val="28"/>
          <w:szCs w:val="28"/>
        </w:rPr>
        <w:t>В связи с тем, что проект постановления Правительства 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</w:p>
    <w:p w:rsidR="00501B6B" w:rsidRPr="00501B6B" w:rsidRDefault="00501B6B" w:rsidP="00FB23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6B">
        <w:rPr>
          <w:rFonts w:ascii="Times New Roman" w:hAnsi="Times New Roman" w:cs="Times New Roman"/>
          <w:sz w:val="28"/>
          <w:szCs w:val="28"/>
        </w:rPr>
        <w:lastRenderedPageBreak/>
        <w:t xml:space="preserve">Проект соответствует правилам юридико-технического оформления, </w:t>
      </w:r>
      <w:proofErr w:type="spellStart"/>
      <w:r w:rsidRPr="00501B6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1B6B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501B6B" w:rsidRDefault="00501B6B" w:rsidP="00FB23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FDE" w:rsidRPr="00501B6B" w:rsidRDefault="00971FDE" w:rsidP="00FB23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6B" w:rsidRPr="00501B6B" w:rsidRDefault="006F0D93" w:rsidP="00FB23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  <w:r w:rsidR="00501B6B" w:rsidRPr="00501B6B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501B6B" w:rsidRPr="00501B6B" w:rsidRDefault="00501B6B" w:rsidP="00FB23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1B6B">
        <w:rPr>
          <w:rFonts w:ascii="Times New Roman" w:hAnsi="Times New Roman" w:cs="Times New Roman"/>
          <w:sz w:val="28"/>
          <w:szCs w:val="28"/>
        </w:rPr>
        <w:t xml:space="preserve">по природным ресурсам  </w:t>
      </w:r>
    </w:p>
    <w:p w:rsidR="00501B6B" w:rsidRDefault="00501B6B" w:rsidP="00FB2305">
      <w:pPr>
        <w:spacing w:after="0" w:line="240" w:lineRule="auto"/>
        <w:ind w:left="-567"/>
        <w:jc w:val="both"/>
      </w:pPr>
      <w:r w:rsidRPr="00501B6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r w:rsidR="006F0D93">
        <w:rPr>
          <w:rFonts w:ascii="Times New Roman" w:hAnsi="Times New Roman" w:cs="Times New Roman"/>
          <w:sz w:val="28"/>
          <w:szCs w:val="28"/>
        </w:rPr>
        <w:t>А.В.Савченко</w:t>
      </w:r>
      <w:bookmarkStart w:id="0" w:name="_GoBack"/>
      <w:bookmarkEnd w:id="0"/>
    </w:p>
    <w:p w:rsidR="00FB2305" w:rsidRDefault="00FB2305" w:rsidP="00FB2305">
      <w:pPr>
        <w:spacing w:after="0" w:line="240" w:lineRule="auto"/>
        <w:ind w:left="-567"/>
        <w:jc w:val="both"/>
      </w:pPr>
    </w:p>
    <w:sectPr w:rsidR="00FB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B"/>
    <w:rsid w:val="00501B6B"/>
    <w:rsid w:val="006F0D93"/>
    <w:rsid w:val="00971FDE"/>
    <w:rsid w:val="00AE7C14"/>
    <w:rsid w:val="00B944DC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Екатерина Юрьевна Машкина</cp:lastModifiedBy>
  <cp:revision>4</cp:revision>
  <dcterms:created xsi:type="dcterms:W3CDTF">2021-09-30T14:03:00Z</dcterms:created>
  <dcterms:modified xsi:type="dcterms:W3CDTF">2022-02-28T07:20:00Z</dcterms:modified>
</cp:coreProperties>
</file>