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F51D7" w:rsidRPr="005B5B8F" w:rsidRDefault="0069261C" w:rsidP="008D26E1">
      <w:pPr>
        <w:jc w:val="center"/>
        <w:rPr>
          <w:rFonts w:ascii="Arial" w:hAnsi="Arial" w:cs="Arial"/>
          <w:b/>
          <w:bCs/>
        </w:rPr>
      </w:pPr>
      <w:r>
        <w:rPr>
          <w:rFonts w:ascii="Arial" w:hAnsi="Arial" w:cs="Arial"/>
          <w:b/>
          <w:bCs/>
          <w:noProof/>
        </w:rPr>
        <w:drawing>
          <wp:anchor distT="0" distB="0" distL="114300" distR="114300" simplePos="0" relativeHeight="251659776" behindDoc="1" locked="0" layoutInCell="1" allowOverlap="1">
            <wp:simplePos x="0" y="0"/>
            <wp:positionH relativeFrom="column">
              <wp:posOffset>-1444881</wp:posOffset>
            </wp:positionH>
            <wp:positionV relativeFrom="paragraph">
              <wp:posOffset>-708215</wp:posOffset>
            </wp:positionV>
            <wp:extent cx="8066140" cy="10913424"/>
            <wp:effectExtent l="19050" t="0" r="0" b="0"/>
            <wp:wrapNone/>
            <wp:docPr id="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070529" cy="10919363"/>
                    </a:xfrm>
                    <a:prstGeom prst="rect">
                      <a:avLst/>
                    </a:prstGeom>
                    <a:noFill/>
                    <a:ln>
                      <a:noFill/>
                    </a:ln>
                  </pic:spPr>
                </pic:pic>
              </a:graphicData>
            </a:graphic>
          </wp:anchor>
        </w:drawing>
      </w:r>
      <w:r w:rsidR="0082321E">
        <w:rPr>
          <w:rFonts w:ascii="Arial" w:hAnsi="Arial" w:cs="Arial"/>
          <w:b/>
          <w:bCs/>
          <w:noProof/>
        </w:rPr>
        <w:drawing>
          <wp:anchor distT="0" distB="0" distL="114300" distR="114300" simplePos="0" relativeHeight="251657728" behindDoc="1" locked="0" layoutInCell="1" allowOverlap="1">
            <wp:simplePos x="0" y="0"/>
            <wp:positionH relativeFrom="column">
              <wp:posOffset>-1444625</wp:posOffset>
            </wp:positionH>
            <wp:positionV relativeFrom="paragraph">
              <wp:posOffset>-707390</wp:posOffset>
            </wp:positionV>
            <wp:extent cx="7604760" cy="10873740"/>
            <wp:effectExtent l="0" t="0" r="0" b="3810"/>
            <wp:wrapNone/>
            <wp:docPr id="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0">
                      <a:extLst>
                        <a:ext uri="{28A0092B-C50C-407E-A947-70E740481C1C}">
                          <a14:useLocalDpi xmlns:a14="http://schemas.microsoft.com/office/drawing/2010/main" val="0"/>
                        </a:ext>
                      </a:extLst>
                    </a:blip>
                    <a:srcRect b="5447"/>
                    <a:stretch>
                      <a:fillRect/>
                    </a:stretch>
                  </pic:blipFill>
                  <pic:spPr bwMode="auto">
                    <a:xfrm>
                      <a:off x="0" y="0"/>
                      <a:ext cx="7604760" cy="10873740"/>
                    </a:xfrm>
                    <a:prstGeom prst="rect">
                      <a:avLst/>
                    </a:prstGeom>
                    <a:noFill/>
                    <a:ln>
                      <a:noFill/>
                    </a:ln>
                  </pic:spPr>
                </pic:pic>
              </a:graphicData>
            </a:graphic>
          </wp:anchor>
        </w:drawing>
      </w:r>
    </w:p>
    <w:p w:rsidR="00C43DB8" w:rsidRPr="00336ADB" w:rsidRDefault="00C43DB8" w:rsidP="00C43DB8">
      <w:pPr>
        <w:ind w:left="-567"/>
        <w:jc w:val="center"/>
        <w:rPr>
          <w:rFonts w:ascii="Arial" w:hAnsi="Arial" w:cs="Arial"/>
          <w:b/>
          <w:bCs/>
        </w:rPr>
      </w:pPr>
      <w:r w:rsidRPr="001E1014">
        <w:rPr>
          <w:rFonts w:ascii="Arial" w:hAnsi="Arial" w:cs="Arial"/>
          <w:b/>
          <w:bCs/>
        </w:rPr>
        <w:t xml:space="preserve">ФЕДЕРАЛЬНОЕ АГЕНТСТВО ЛЕСНОГО ХОЗЯЙСТВА ФЕДЕРАЛЬНОЕ ГОСУДАРСТВЕННОЕ БЮДЖЕТНОЕ УЧРЕЖДЕНИЕ «РОСЛЕСИНФОРГ» </w:t>
      </w:r>
    </w:p>
    <w:p w:rsidR="00C43DB8" w:rsidRPr="001E1014" w:rsidRDefault="00C43DB8" w:rsidP="00C43DB8">
      <w:pPr>
        <w:ind w:left="-567"/>
        <w:jc w:val="center"/>
        <w:rPr>
          <w:rFonts w:ascii="Arial" w:hAnsi="Arial" w:cs="Arial"/>
        </w:rPr>
      </w:pPr>
      <w:r w:rsidRPr="001E1014">
        <w:rPr>
          <w:rFonts w:ascii="Arial" w:hAnsi="Arial" w:cs="Arial"/>
          <w:b/>
          <w:bCs/>
        </w:rPr>
        <w:t>ФИЛИАЛ ФГБУ «РОСЛЕСИНФОРГ» «СЕВЗАПЛЕСПРОЕКТ»</w:t>
      </w:r>
    </w:p>
    <w:p w:rsidR="00D44B2A" w:rsidRPr="005B5B8F" w:rsidRDefault="00D44B2A" w:rsidP="008D26E1">
      <w:pPr>
        <w:rPr>
          <w:sz w:val="52"/>
          <w:szCs w:val="52"/>
        </w:rPr>
      </w:pPr>
    </w:p>
    <w:p w:rsidR="00D44B2A" w:rsidRPr="005B5B8F" w:rsidRDefault="00D44B2A" w:rsidP="008D26E1">
      <w:pPr>
        <w:rPr>
          <w:sz w:val="52"/>
          <w:szCs w:val="52"/>
        </w:rPr>
      </w:pPr>
    </w:p>
    <w:p w:rsidR="00D44B2A" w:rsidRPr="005B5B8F" w:rsidRDefault="00D44B2A" w:rsidP="008D26E1">
      <w:pPr>
        <w:jc w:val="center"/>
        <w:rPr>
          <w:b/>
          <w:bCs/>
          <w:sz w:val="52"/>
          <w:szCs w:val="52"/>
        </w:rPr>
      </w:pPr>
    </w:p>
    <w:p w:rsidR="00D44B2A" w:rsidRPr="005B5B8F" w:rsidRDefault="00D44B2A" w:rsidP="008D26E1">
      <w:pPr>
        <w:jc w:val="center"/>
        <w:rPr>
          <w:b/>
          <w:bCs/>
          <w:sz w:val="52"/>
          <w:szCs w:val="52"/>
        </w:rPr>
      </w:pPr>
      <w:r w:rsidRPr="005B5B8F">
        <w:rPr>
          <w:b/>
          <w:bCs/>
          <w:sz w:val="52"/>
          <w:szCs w:val="52"/>
        </w:rPr>
        <w:t>ЛЕСОХОЗЯЙСТВЕННЫЙ</w:t>
      </w:r>
    </w:p>
    <w:p w:rsidR="00D44B2A" w:rsidRPr="005B5B8F" w:rsidRDefault="00D44B2A" w:rsidP="008D26E1">
      <w:pPr>
        <w:jc w:val="center"/>
        <w:rPr>
          <w:sz w:val="52"/>
          <w:szCs w:val="52"/>
        </w:rPr>
      </w:pPr>
      <w:r w:rsidRPr="005B5B8F">
        <w:rPr>
          <w:b/>
          <w:bCs/>
          <w:sz w:val="52"/>
          <w:szCs w:val="52"/>
        </w:rPr>
        <w:t>РЕГЛАМЕНТ</w:t>
      </w:r>
    </w:p>
    <w:p w:rsidR="00D44B2A" w:rsidRPr="005B5B8F" w:rsidRDefault="002F51D7" w:rsidP="008D26E1">
      <w:pPr>
        <w:jc w:val="center"/>
        <w:rPr>
          <w:b/>
          <w:bCs/>
          <w:sz w:val="44"/>
          <w:szCs w:val="44"/>
        </w:rPr>
      </w:pPr>
      <w:r w:rsidRPr="005B5B8F">
        <w:rPr>
          <w:b/>
          <w:bCs/>
          <w:sz w:val="44"/>
          <w:szCs w:val="44"/>
        </w:rPr>
        <w:t>Кировского</w:t>
      </w:r>
      <w:r w:rsidR="00D44B2A" w:rsidRPr="005B5B8F">
        <w:rPr>
          <w:b/>
          <w:bCs/>
          <w:sz w:val="44"/>
          <w:szCs w:val="44"/>
        </w:rPr>
        <w:t xml:space="preserve"> лесничества</w:t>
      </w:r>
    </w:p>
    <w:p w:rsidR="00D44B2A" w:rsidRPr="005B5B8F" w:rsidRDefault="00D44B2A" w:rsidP="009C003E">
      <w:pPr>
        <w:jc w:val="center"/>
      </w:pPr>
      <w:r w:rsidRPr="005B5B8F">
        <w:rPr>
          <w:b/>
          <w:bCs/>
          <w:sz w:val="44"/>
          <w:szCs w:val="44"/>
        </w:rPr>
        <w:t>Ленинградской области</w:t>
      </w:r>
    </w:p>
    <w:p w:rsidR="00D44B2A" w:rsidRPr="005B5B8F" w:rsidRDefault="00D44B2A" w:rsidP="008D26E1"/>
    <w:p w:rsidR="00D44B2A" w:rsidRPr="005B5B8F" w:rsidRDefault="00D44B2A" w:rsidP="008D26E1"/>
    <w:p w:rsidR="00D44B2A" w:rsidRPr="005B5B8F" w:rsidRDefault="00D44B2A" w:rsidP="008D26E1"/>
    <w:p w:rsidR="00D44B2A" w:rsidRPr="005B5B8F" w:rsidRDefault="00D44B2A" w:rsidP="008D26E1">
      <w:pPr>
        <w:rPr>
          <w:sz w:val="32"/>
          <w:szCs w:val="32"/>
        </w:rPr>
      </w:pPr>
    </w:p>
    <w:p w:rsidR="00D44B2A" w:rsidRPr="005B5B8F" w:rsidRDefault="00D44B2A" w:rsidP="008D26E1"/>
    <w:p w:rsidR="00D44B2A" w:rsidRPr="005B5B8F" w:rsidRDefault="00D44B2A" w:rsidP="008D26E1"/>
    <w:p w:rsidR="00D44B2A" w:rsidRPr="005B5B8F" w:rsidRDefault="00D44B2A" w:rsidP="008D26E1"/>
    <w:p w:rsidR="00D44B2A" w:rsidRPr="005B5B8F" w:rsidRDefault="00D44B2A" w:rsidP="008D26E1"/>
    <w:p w:rsidR="00D44B2A" w:rsidRPr="005B5B8F" w:rsidRDefault="00D44B2A" w:rsidP="008D26E1"/>
    <w:p w:rsidR="00D44B2A" w:rsidRPr="005B5B8F" w:rsidRDefault="00D44B2A" w:rsidP="008D26E1"/>
    <w:p w:rsidR="00D44B2A" w:rsidRPr="005B5B8F" w:rsidRDefault="00D44B2A" w:rsidP="008D26E1"/>
    <w:p w:rsidR="00D44B2A" w:rsidRPr="005B5B8F" w:rsidRDefault="00D44B2A" w:rsidP="008D26E1"/>
    <w:p w:rsidR="00D44B2A" w:rsidRPr="005B5B8F" w:rsidRDefault="00D44B2A" w:rsidP="008D26E1"/>
    <w:p w:rsidR="00D44B2A" w:rsidRPr="005B5B8F" w:rsidRDefault="00D44B2A" w:rsidP="008D26E1">
      <w:pPr>
        <w:jc w:val="center"/>
        <w:rPr>
          <w:rFonts w:ascii="Arial" w:hAnsi="Arial" w:cs="Arial"/>
          <w:b/>
        </w:rPr>
      </w:pPr>
    </w:p>
    <w:p w:rsidR="00D44B2A" w:rsidRPr="005B5B8F" w:rsidRDefault="00D44B2A" w:rsidP="008D26E1">
      <w:pPr>
        <w:jc w:val="center"/>
        <w:rPr>
          <w:rFonts w:ascii="Arial" w:hAnsi="Arial" w:cs="Arial"/>
          <w:b/>
        </w:rPr>
      </w:pPr>
    </w:p>
    <w:p w:rsidR="00D44B2A" w:rsidRPr="005B5B8F" w:rsidRDefault="00D44B2A" w:rsidP="008D26E1">
      <w:pPr>
        <w:jc w:val="center"/>
        <w:rPr>
          <w:rFonts w:ascii="Arial" w:hAnsi="Arial" w:cs="Arial"/>
          <w:b/>
        </w:rPr>
      </w:pPr>
    </w:p>
    <w:p w:rsidR="00D44B2A" w:rsidRPr="005B5B8F" w:rsidRDefault="00D44B2A" w:rsidP="008D26E1">
      <w:pPr>
        <w:jc w:val="center"/>
        <w:rPr>
          <w:rFonts w:ascii="Arial" w:hAnsi="Arial" w:cs="Arial"/>
          <w:b/>
        </w:rPr>
      </w:pPr>
    </w:p>
    <w:p w:rsidR="00D44B2A" w:rsidRPr="005B5B8F" w:rsidRDefault="00D44B2A" w:rsidP="008D26E1">
      <w:pPr>
        <w:jc w:val="center"/>
        <w:rPr>
          <w:rFonts w:ascii="Arial" w:hAnsi="Arial" w:cs="Arial"/>
          <w:b/>
        </w:rPr>
      </w:pPr>
    </w:p>
    <w:p w:rsidR="00D44B2A" w:rsidRPr="005B5B8F" w:rsidRDefault="00D44B2A" w:rsidP="008D26E1">
      <w:pPr>
        <w:jc w:val="center"/>
        <w:rPr>
          <w:rFonts w:ascii="Arial" w:hAnsi="Arial" w:cs="Arial"/>
          <w:b/>
        </w:rPr>
      </w:pPr>
    </w:p>
    <w:p w:rsidR="00D44B2A" w:rsidRPr="005B5B8F" w:rsidRDefault="00D44B2A" w:rsidP="008D26E1">
      <w:pPr>
        <w:jc w:val="center"/>
        <w:rPr>
          <w:rFonts w:ascii="Arial" w:hAnsi="Arial" w:cs="Arial"/>
          <w:b/>
        </w:rPr>
      </w:pPr>
    </w:p>
    <w:p w:rsidR="00D44B2A" w:rsidRPr="005B5B8F" w:rsidRDefault="00D44B2A" w:rsidP="008D26E1">
      <w:pPr>
        <w:jc w:val="center"/>
        <w:rPr>
          <w:rFonts w:ascii="Arial" w:hAnsi="Arial" w:cs="Arial"/>
          <w:b/>
        </w:rPr>
      </w:pPr>
    </w:p>
    <w:p w:rsidR="00D44B2A" w:rsidRPr="005B5B8F" w:rsidRDefault="00D44B2A" w:rsidP="008D26E1">
      <w:pPr>
        <w:jc w:val="center"/>
        <w:rPr>
          <w:rFonts w:ascii="Arial" w:hAnsi="Arial" w:cs="Arial"/>
          <w:b/>
        </w:rPr>
      </w:pPr>
    </w:p>
    <w:p w:rsidR="00D44B2A" w:rsidRPr="005B5B8F" w:rsidRDefault="00D44B2A" w:rsidP="008D26E1">
      <w:pPr>
        <w:jc w:val="center"/>
        <w:rPr>
          <w:rFonts w:ascii="Arial" w:hAnsi="Arial" w:cs="Arial"/>
          <w:b/>
        </w:rPr>
      </w:pPr>
    </w:p>
    <w:p w:rsidR="00D44B2A" w:rsidRPr="005B5B8F" w:rsidRDefault="00D44B2A" w:rsidP="008D26E1">
      <w:pPr>
        <w:jc w:val="center"/>
        <w:rPr>
          <w:rFonts w:ascii="Arial" w:hAnsi="Arial" w:cs="Arial"/>
          <w:b/>
        </w:rPr>
      </w:pPr>
    </w:p>
    <w:p w:rsidR="00D44B2A" w:rsidRPr="005B5B8F" w:rsidRDefault="00D44B2A" w:rsidP="008D26E1">
      <w:pPr>
        <w:jc w:val="center"/>
        <w:rPr>
          <w:rFonts w:ascii="Arial" w:hAnsi="Arial" w:cs="Arial"/>
          <w:b/>
        </w:rPr>
      </w:pPr>
    </w:p>
    <w:p w:rsidR="00D44B2A" w:rsidRPr="005B5B8F" w:rsidRDefault="00D44B2A" w:rsidP="008D26E1">
      <w:pPr>
        <w:jc w:val="center"/>
        <w:rPr>
          <w:rFonts w:ascii="Arial" w:hAnsi="Arial" w:cs="Arial"/>
          <w:b/>
        </w:rPr>
      </w:pPr>
    </w:p>
    <w:p w:rsidR="00D44B2A" w:rsidRPr="005B5B8F" w:rsidRDefault="00D44B2A" w:rsidP="008D26E1">
      <w:pPr>
        <w:jc w:val="center"/>
        <w:rPr>
          <w:rFonts w:ascii="Arial" w:hAnsi="Arial" w:cs="Arial"/>
          <w:b/>
        </w:rPr>
      </w:pPr>
    </w:p>
    <w:p w:rsidR="00D44B2A" w:rsidRPr="005B5B8F" w:rsidRDefault="00D44B2A" w:rsidP="008D26E1">
      <w:pPr>
        <w:jc w:val="center"/>
        <w:rPr>
          <w:rFonts w:ascii="Arial" w:hAnsi="Arial" w:cs="Arial"/>
          <w:b/>
        </w:rPr>
      </w:pPr>
    </w:p>
    <w:p w:rsidR="00D44B2A" w:rsidRPr="005B5B8F" w:rsidRDefault="00D44B2A" w:rsidP="008D26E1">
      <w:pPr>
        <w:jc w:val="center"/>
        <w:rPr>
          <w:rFonts w:ascii="Arial" w:hAnsi="Arial" w:cs="Arial"/>
          <w:b/>
        </w:rPr>
      </w:pPr>
      <w:r w:rsidRPr="005B5B8F">
        <w:rPr>
          <w:rFonts w:ascii="Arial" w:hAnsi="Arial" w:cs="Arial"/>
          <w:b/>
        </w:rPr>
        <w:t>Санкт-Петербург</w:t>
      </w:r>
      <w:r w:rsidRPr="005B5B8F">
        <w:rPr>
          <w:rFonts w:ascii="Arial" w:hAnsi="Arial" w:cs="Arial"/>
          <w:b/>
        </w:rPr>
        <w:br/>
      </w:r>
      <w:r w:rsidR="00247511">
        <w:rPr>
          <w:rFonts w:ascii="Arial" w:hAnsi="Arial" w:cs="Arial"/>
          <w:b/>
        </w:rPr>
        <w:t>202</w:t>
      </w:r>
      <w:r w:rsidR="00A62357">
        <w:rPr>
          <w:rFonts w:ascii="Arial" w:hAnsi="Arial" w:cs="Arial"/>
          <w:b/>
        </w:rPr>
        <w:t>2</w:t>
      </w:r>
    </w:p>
    <w:p w:rsidR="00D44B2A" w:rsidRPr="005B5B8F" w:rsidRDefault="00D44B2A" w:rsidP="008D26E1">
      <w:pPr>
        <w:jc w:val="center"/>
        <w:rPr>
          <w:rFonts w:ascii="Arial" w:hAnsi="Arial" w:cs="Arial"/>
          <w:b/>
        </w:rPr>
      </w:pPr>
    </w:p>
    <w:p w:rsidR="0039610E" w:rsidRPr="005B5B8F" w:rsidRDefault="0039610E" w:rsidP="008D26E1">
      <w:pPr>
        <w:jc w:val="center"/>
      </w:pPr>
    </w:p>
    <w:p w:rsidR="0039610E" w:rsidRPr="005B5B8F" w:rsidRDefault="0039610E" w:rsidP="008D26E1">
      <w:pPr>
        <w:jc w:val="center"/>
      </w:pPr>
    </w:p>
    <w:p w:rsidR="005276F7" w:rsidRPr="005B5B8F" w:rsidRDefault="005276F7" w:rsidP="008D26E1">
      <w:pPr>
        <w:jc w:val="center"/>
        <w:sectPr w:rsidR="005276F7" w:rsidRPr="005B5B8F" w:rsidSect="00095D3A">
          <w:pgSz w:w="11906" w:h="16838"/>
          <w:pgMar w:top="1134" w:right="1134" w:bottom="1134" w:left="2268" w:header="709" w:footer="709" w:gutter="0"/>
          <w:cols w:space="708"/>
          <w:docGrid w:linePitch="360"/>
        </w:sect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Pr="007E2CCE" w:rsidRDefault="007E2CCE" w:rsidP="008D26E1">
      <w:pPr>
        <w:jc w:val="center"/>
        <w:rPr>
          <w:rFonts w:ascii="Arial" w:hAnsi="Arial" w:cs="Arial"/>
          <w:b/>
          <w:bCs/>
          <w:sz w:val="20"/>
          <w:szCs w:val="20"/>
        </w:rPr>
      </w:pPr>
    </w:p>
    <w:p w:rsidR="007E2CCE" w:rsidRDefault="007E2CCE" w:rsidP="008D26E1">
      <w:pPr>
        <w:jc w:val="center"/>
        <w:rPr>
          <w:rFonts w:ascii="Arial" w:hAnsi="Arial" w:cs="Arial"/>
          <w:b/>
          <w:bCs/>
          <w:sz w:val="20"/>
          <w:szCs w:val="20"/>
        </w:rPr>
      </w:pPr>
    </w:p>
    <w:p w:rsidR="005A7C16" w:rsidRDefault="005A7C16" w:rsidP="008D26E1">
      <w:pPr>
        <w:jc w:val="center"/>
        <w:rPr>
          <w:rFonts w:ascii="Arial" w:hAnsi="Arial" w:cs="Arial"/>
          <w:b/>
          <w:bCs/>
          <w:sz w:val="20"/>
          <w:szCs w:val="20"/>
        </w:rPr>
      </w:pPr>
    </w:p>
    <w:p w:rsidR="0021637C" w:rsidRDefault="0021637C" w:rsidP="008D26E1">
      <w:pPr>
        <w:jc w:val="center"/>
        <w:rPr>
          <w:rFonts w:ascii="Arial" w:hAnsi="Arial" w:cs="Arial"/>
          <w:b/>
          <w:bCs/>
          <w:sz w:val="20"/>
          <w:szCs w:val="20"/>
        </w:rPr>
      </w:pPr>
    </w:p>
    <w:p w:rsidR="0021637C" w:rsidRDefault="0021637C" w:rsidP="008D26E1">
      <w:pPr>
        <w:jc w:val="center"/>
        <w:rPr>
          <w:rFonts w:ascii="Arial" w:hAnsi="Arial" w:cs="Arial"/>
          <w:b/>
          <w:bCs/>
          <w:sz w:val="20"/>
          <w:szCs w:val="20"/>
        </w:rPr>
      </w:pPr>
    </w:p>
    <w:p w:rsidR="0021637C" w:rsidRDefault="0021637C" w:rsidP="008D26E1">
      <w:pPr>
        <w:jc w:val="center"/>
        <w:rPr>
          <w:rFonts w:ascii="Arial" w:hAnsi="Arial" w:cs="Arial"/>
          <w:b/>
          <w:bCs/>
          <w:sz w:val="20"/>
          <w:szCs w:val="20"/>
        </w:rPr>
      </w:pPr>
    </w:p>
    <w:p w:rsidR="0021637C" w:rsidRDefault="0021637C" w:rsidP="008D26E1">
      <w:pPr>
        <w:jc w:val="center"/>
        <w:rPr>
          <w:rFonts w:ascii="Arial" w:hAnsi="Arial" w:cs="Arial"/>
          <w:b/>
          <w:bCs/>
          <w:sz w:val="20"/>
          <w:szCs w:val="20"/>
        </w:rPr>
      </w:pPr>
    </w:p>
    <w:p w:rsidR="0021637C" w:rsidRDefault="0021637C" w:rsidP="008D26E1">
      <w:pPr>
        <w:jc w:val="center"/>
        <w:rPr>
          <w:rFonts w:ascii="Arial" w:hAnsi="Arial" w:cs="Arial"/>
          <w:b/>
          <w:bCs/>
          <w:sz w:val="20"/>
          <w:szCs w:val="20"/>
        </w:rPr>
      </w:pPr>
    </w:p>
    <w:p w:rsidR="0021637C" w:rsidRDefault="0021637C" w:rsidP="008D26E1">
      <w:pPr>
        <w:jc w:val="center"/>
        <w:rPr>
          <w:rFonts w:ascii="Arial" w:hAnsi="Arial" w:cs="Arial"/>
          <w:b/>
          <w:bCs/>
          <w:sz w:val="20"/>
          <w:szCs w:val="20"/>
        </w:rPr>
      </w:pPr>
    </w:p>
    <w:p w:rsidR="0021637C" w:rsidRDefault="0021637C" w:rsidP="008D26E1">
      <w:pPr>
        <w:jc w:val="center"/>
        <w:rPr>
          <w:rFonts w:ascii="Arial" w:hAnsi="Arial" w:cs="Arial"/>
          <w:b/>
          <w:bCs/>
          <w:sz w:val="20"/>
          <w:szCs w:val="20"/>
        </w:rPr>
      </w:pPr>
    </w:p>
    <w:p w:rsidR="0021637C" w:rsidRDefault="0021637C" w:rsidP="008D26E1">
      <w:pPr>
        <w:jc w:val="center"/>
        <w:rPr>
          <w:rFonts w:ascii="Arial" w:hAnsi="Arial" w:cs="Arial"/>
          <w:b/>
          <w:bCs/>
          <w:sz w:val="20"/>
          <w:szCs w:val="20"/>
        </w:rPr>
      </w:pPr>
    </w:p>
    <w:p w:rsidR="0021637C" w:rsidRDefault="0021637C" w:rsidP="008D26E1">
      <w:pPr>
        <w:jc w:val="center"/>
        <w:rPr>
          <w:rFonts w:ascii="Arial" w:hAnsi="Arial" w:cs="Arial"/>
          <w:b/>
          <w:bCs/>
          <w:sz w:val="20"/>
          <w:szCs w:val="20"/>
        </w:rPr>
      </w:pPr>
    </w:p>
    <w:p w:rsidR="0021637C" w:rsidRDefault="0021637C" w:rsidP="008D26E1">
      <w:pPr>
        <w:jc w:val="center"/>
        <w:rPr>
          <w:rFonts w:ascii="Arial" w:hAnsi="Arial" w:cs="Arial"/>
          <w:b/>
          <w:bCs/>
          <w:sz w:val="20"/>
          <w:szCs w:val="20"/>
        </w:rPr>
      </w:pPr>
    </w:p>
    <w:p w:rsidR="0021637C" w:rsidRDefault="0021637C" w:rsidP="008D26E1">
      <w:pPr>
        <w:jc w:val="center"/>
        <w:rPr>
          <w:rFonts w:ascii="Arial" w:hAnsi="Arial" w:cs="Arial"/>
          <w:b/>
          <w:bCs/>
          <w:sz w:val="20"/>
          <w:szCs w:val="20"/>
        </w:rPr>
      </w:pPr>
    </w:p>
    <w:p w:rsidR="0021637C" w:rsidRDefault="0021637C" w:rsidP="008D26E1">
      <w:pPr>
        <w:jc w:val="center"/>
        <w:rPr>
          <w:rFonts w:ascii="Arial" w:hAnsi="Arial" w:cs="Arial"/>
          <w:b/>
          <w:bCs/>
          <w:sz w:val="20"/>
          <w:szCs w:val="20"/>
        </w:rPr>
      </w:pPr>
    </w:p>
    <w:p w:rsidR="0021637C" w:rsidRDefault="0021637C" w:rsidP="008D26E1">
      <w:pPr>
        <w:jc w:val="center"/>
        <w:rPr>
          <w:rFonts w:ascii="Arial" w:hAnsi="Arial" w:cs="Arial"/>
          <w:b/>
          <w:bCs/>
          <w:sz w:val="20"/>
          <w:szCs w:val="20"/>
        </w:rPr>
      </w:pPr>
    </w:p>
    <w:p w:rsidR="0021637C" w:rsidRDefault="0021637C">
      <w:pPr>
        <w:rPr>
          <w:rFonts w:ascii="Arial" w:hAnsi="Arial" w:cs="Arial"/>
          <w:b/>
          <w:bCs/>
          <w:sz w:val="20"/>
          <w:szCs w:val="20"/>
        </w:rPr>
      </w:pPr>
      <w:r>
        <w:rPr>
          <w:rFonts w:ascii="Arial" w:hAnsi="Arial" w:cs="Arial"/>
          <w:b/>
          <w:bCs/>
          <w:sz w:val="20"/>
          <w:szCs w:val="20"/>
        </w:rPr>
        <w:br w:type="page"/>
      </w:r>
    </w:p>
    <w:p w:rsidR="009C003E" w:rsidRPr="005B5B8F" w:rsidRDefault="00D44B2A" w:rsidP="008D26E1">
      <w:pPr>
        <w:jc w:val="center"/>
        <w:rPr>
          <w:rFonts w:ascii="Arial" w:hAnsi="Arial" w:cs="Arial"/>
          <w:b/>
          <w:bCs/>
          <w:sz w:val="20"/>
          <w:szCs w:val="20"/>
        </w:rPr>
      </w:pPr>
      <w:r w:rsidRPr="005B5B8F">
        <w:rPr>
          <w:rFonts w:ascii="Arial" w:hAnsi="Arial" w:cs="Arial"/>
          <w:b/>
          <w:bCs/>
          <w:sz w:val="20"/>
          <w:szCs w:val="20"/>
        </w:rPr>
        <w:lastRenderedPageBreak/>
        <w:t xml:space="preserve">ФЕДЕРАЛЬНОЕ АГЕНТСТВО ЛЕСНОГО ХОЗЯЙСТВА </w:t>
      </w:r>
    </w:p>
    <w:p w:rsidR="009C003E" w:rsidRPr="005B5B8F" w:rsidRDefault="00D44B2A" w:rsidP="009C003E">
      <w:pPr>
        <w:jc w:val="center"/>
        <w:rPr>
          <w:rFonts w:ascii="Arial" w:hAnsi="Arial" w:cs="Arial"/>
          <w:b/>
          <w:bCs/>
          <w:sz w:val="20"/>
          <w:szCs w:val="20"/>
        </w:rPr>
      </w:pPr>
      <w:r w:rsidRPr="005B5B8F">
        <w:rPr>
          <w:rFonts w:ascii="Arial" w:hAnsi="Arial" w:cs="Arial"/>
          <w:b/>
          <w:bCs/>
          <w:sz w:val="20"/>
          <w:szCs w:val="20"/>
        </w:rPr>
        <w:t xml:space="preserve">ФЕДЕРАЛЬНОЕ ГОСУДАРСТВЕННОЕ БЮДЖЕТНОЕ УЧРЕЖДЕНИЕ «РОСЛЕСИНФОРГ» </w:t>
      </w:r>
    </w:p>
    <w:p w:rsidR="00D44B2A" w:rsidRPr="005B5B8F" w:rsidRDefault="00D44B2A" w:rsidP="008D26E1">
      <w:pPr>
        <w:jc w:val="center"/>
        <w:rPr>
          <w:rFonts w:ascii="Arial" w:hAnsi="Arial" w:cs="Arial"/>
          <w:sz w:val="20"/>
          <w:szCs w:val="20"/>
        </w:rPr>
      </w:pPr>
      <w:r w:rsidRPr="005B5B8F">
        <w:rPr>
          <w:rFonts w:ascii="Arial" w:hAnsi="Arial" w:cs="Arial"/>
          <w:b/>
          <w:bCs/>
          <w:sz w:val="20"/>
          <w:szCs w:val="20"/>
        </w:rPr>
        <w:t>ФИЛИАЛ ФГБУ «РОСЛЕСИНФОРГ» «СЕВЗАПЛЕСПРОЕКТ»</w:t>
      </w:r>
    </w:p>
    <w:p w:rsidR="00D44B2A" w:rsidRPr="005B5B8F" w:rsidRDefault="00D44B2A" w:rsidP="008D26E1">
      <w:pPr>
        <w:jc w:val="center"/>
        <w:rPr>
          <w:sz w:val="48"/>
          <w:szCs w:val="48"/>
        </w:rPr>
      </w:pPr>
    </w:p>
    <w:p w:rsidR="00D44B2A" w:rsidRPr="005B5B8F" w:rsidRDefault="00D44B2A" w:rsidP="008D26E1">
      <w:pPr>
        <w:jc w:val="center"/>
        <w:rPr>
          <w:sz w:val="48"/>
          <w:szCs w:val="48"/>
        </w:rPr>
      </w:pPr>
    </w:p>
    <w:p w:rsidR="00D44B2A" w:rsidRPr="005B5B8F" w:rsidRDefault="00D44B2A" w:rsidP="008D26E1">
      <w:pPr>
        <w:jc w:val="center"/>
        <w:rPr>
          <w:b/>
          <w:bCs/>
          <w:sz w:val="48"/>
          <w:szCs w:val="48"/>
        </w:rPr>
      </w:pPr>
    </w:p>
    <w:p w:rsidR="00D44B2A" w:rsidRPr="005B5B8F" w:rsidRDefault="00D44B2A" w:rsidP="008D26E1">
      <w:pPr>
        <w:jc w:val="center"/>
        <w:rPr>
          <w:b/>
          <w:bCs/>
          <w:sz w:val="48"/>
          <w:szCs w:val="48"/>
        </w:rPr>
      </w:pPr>
    </w:p>
    <w:p w:rsidR="00D44B2A" w:rsidRPr="005B5B8F" w:rsidRDefault="00D44B2A" w:rsidP="008D26E1">
      <w:pPr>
        <w:jc w:val="center"/>
        <w:rPr>
          <w:b/>
          <w:bCs/>
          <w:sz w:val="48"/>
          <w:szCs w:val="48"/>
        </w:rPr>
      </w:pPr>
    </w:p>
    <w:p w:rsidR="00D44B2A" w:rsidRPr="005B5B8F" w:rsidRDefault="00D44B2A" w:rsidP="008D26E1">
      <w:pPr>
        <w:jc w:val="center"/>
        <w:rPr>
          <w:b/>
          <w:bCs/>
          <w:sz w:val="48"/>
          <w:szCs w:val="48"/>
        </w:rPr>
      </w:pPr>
    </w:p>
    <w:p w:rsidR="00D44B2A" w:rsidRPr="005B5B8F" w:rsidRDefault="00D44B2A" w:rsidP="008D26E1">
      <w:pPr>
        <w:jc w:val="center"/>
        <w:rPr>
          <w:sz w:val="48"/>
          <w:szCs w:val="48"/>
        </w:rPr>
      </w:pPr>
      <w:r w:rsidRPr="005B5B8F">
        <w:rPr>
          <w:b/>
          <w:bCs/>
          <w:sz w:val="48"/>
          <w:szCs w:val="48"/>
        </w:rPr>
        <w:t>ЛЕСОХОЗЯЙСТВЕННЫЙ РЕГЛАМЕНТ</w:t>
      </w:r>
    </w:p>
    <w:p w:rsidR="00D44B2A" w:rsidRPr="005B5B8F" w:rsidRDefault="002F51D7" w:rsidP="008D26E1">
      <w:pPr>
        <w:jc w:val="center"/>
        <w:rPr>
          <w:sz w:val="40"/>
          <w:szCs w:val="40"/>
        </w:rPr>
      </w:pPr>
      <w:r w:rsidRPr="005B5B8F">
        <w:rPr>
          <w:b/>
          <w:bCs/>
          <w:sz w:val="40"/>
          <w:szCs w:val="40"/>
        </w:rPr>
        <w:t>Кировского</w:t>
      </w:r>
      <w:r w:rsidR="00D44B2A" w:rsidRPr="005B5B8F">
        <w:rPr>
          <w:b/>
          <w:bCs/>
          <w:sz w:val="40"/>
          <w:szCs w:val="40"/>
        </w:rPr>
        <w:t xml:space="preserve"> лесничества</w:t>
      </w:r>
    </w:p>
    <w:p w:rsidR="00D44B2A" w:rsidRPr="005B5B8F" w:rsidRDefault="00D44B2A" w:rsidP="008D26E1">
      <w:pPr>
        <w:jc w:val="center"/>
        <w:rPr>
          <w:b/>
          <w:bCs/>
          <w:sz w:val="40"/>
          <w:szCs w:val="40"/>
        </w:rPr>
      </w:pPr>
      <w:r w:rsidRPr="005B5B8F">
        <w:rPr>
          <w:b/>
          <w:bCs/>
          <w:sz w:val="40"/>
          <w:szCs w:val="40"/>
        </w:rPr>
        <w:t>Ленинградской области</w:t>
      </w:r>
    </w:p>
    <w:p w:rsidR="00D44B2A" w:rsidRPr="005B5B8F" w:rsidRDefault="00D44B2A" w:rsidP="008D26E1">
      <w:pPr>
        <w:jc w:val="center"/>
        <w:rPr>
          <w:b/>
          <w:bCs/>
          <w:sz w:val="28"/>
          <w:szCs w:val="28"/>
        </w:rPr>
      </w:pPr>
    </w:p>
    <w:p w:rsidR="00D44B2A" w:rsidRPr="005B5B8F" w:rsidRDefault="00D44B2A" w:rsidP="008D26E1">
      <w:pPr>
        <w:jc w:val="center"/>
        <w:rPr>
          <w:b/>
          <w:bCs/>
          <w:sz w:val="28"/>
          <w:szCs w:val="28"/>
        </w:rPr>
      </w:pPr>
    </w:p>
    <w:p w:rsidR="00D44B2A" w:rsidRPr="005B5B8F" w:rsidRDefault="00D44B2A" w:rsidP="008D26E1">
      <w:pPr>
        <w:jc w:val="center"/>
        <w:rPr>
          <w:b/>
          <w:bCs/>
          <w:sz w:val="28"/>
          <w:szCs w:val="28"/>
        </w:rPr>
      </w:pPr>
    </w:p>
    <w:p w:rsidR="00D44B2A" w:rsidRPr="005B5B8F" w:rsidRDefault="00D44B2A" w:rsidP="008D26E1">
      <w:pPr>
        <w:jc w:val="center"/>
        <w:rPr>
          <w:b/>
          <w:bCs/>
          <w:sz w:val="28"/>
          <w:szCs w:val="28"/>
        </w:rPr>
      </w:pPr>
    </w:p>
    <w:p w:rsidR="00D44B2A" w:rsidRPr="005B5B8F" w:rsidRDefault="00D44B2A" w:rsidP="008D26E1">
      <w:pPr>
        <w:jc w:val="center"/>
        <w:rPr>
          <w:b/>
          <w:bCs/>
          <w:sz w:val="28"/>
          <w:szCs w:val="28"/>
        </w:rPr>
      </w:pPr>
    </w:p>
    <w:p w:rsidR="00D44B2A" w:rsidRPr="005B5B8F" w:rsidRDefault="00D44B2A" w:rsidP="008D26E1">
      <w:pPr>
        <w:jc w:val="center"/>
        <w:rPr>
          <w:b/>
          <w:bCs/>
          <w:sz w:val="28"/>
          <w:szCs w:val="28"/>
        </w:rPr>
      </w:pPr>
    </w:p>
    <w:p w:rsidR="00D44B2A" w:rsidRPr="005B5B8F" w:rsidRDefault="00D44B2A" w:rsidP="008D26E1">
      <w:pPr>
        <w:jc w:val="center"/>
        <w:rPr>
          <w:b/>
          <w:bCs/>
          <w:sz w:val="28"/>
          <w:szCs w:val="28"/>
        </w:rPr>
      </w:pPr>
    </w:p>
    <w:p w:rsidR="00D44B2A" w:rsidRPr="005B5B8F" w:rsidRDefault="00D44B2A" w:rsidP="008D26E1">
      <w:pPr>
        <w:jc w:val="center"/>
        <w:rPr>
          <w:b/>
          <w:bCs/>
          <w:sz w:val="28"/>
          <w:szCs w:val="28"/>
        </w:rPr>
      </w:pPr>
    </w:p>
    <w:p w:rsidR="005A7C16" w:rsidRPr="00303EB9" w:rsidRDefault="005A7C16" w:rsidP="005A7C16">
      <w:pPr>
        <w:jc w:val="center"/>
        <w:rPr>
          <w:b/>
          <w:bCs/>
          <w:i/>
          <w:color w:val="FF0000"/>
          <w:sz w:val="28"/>
          <w:szCs w:val="28"/>
        </w:rPr>
      </w:pPr>
    </w:p>
    <w:p w:rsidR="00D44B2A" w:rsidRDefault="00D44B2A" w:rsidP="008D26E1">
      <w:pPr>
        <w:jc w:val="center"/>
        <w:rPr>
          <w:b/>
          <w:bCs/>
          <w:sz w:val="28"/>
          <w:szCs w:val="28"/>
        </w:rPr>
      </w:pPr>
    </w:p>
    <w:p w:rsidR="00A62357" w:rsidRDefault="00A62357" w:rsidP="008D26E1">
      <w:pPr>
        <w:jc w:val="center"/>
        <w:rPr>
          <w:b/>
          <w:bCs/>
          <w:sz w:val="28"/>
          <w:szCs w:val="28"/>
        </w:rPr>
      </w:pPr>
    </w:p>
    <w:p w:rsidR="00A62357" w:rsidRDefault="00A62357" w:rsidP="008D26E1">
      <w:pPr>
        <w:jc w:val="center"/>
        <w:rPr>
          <w:b/>
          <w:bCs/>
          <w:sz w:val="28"/>
          <w:szCs w:val="28"/>
        </w:rPr>
      </w:pPr>
    </w:p>
    <w:p w:rsidR="00A62357" w:rsidRDefault="00A62357" w:rsidP="008D26E1">
      <w:pPr>
        <w:jc w:val="center"/>
        <w:rPr>
          <w:b/>
          <w:bCs/>
          <w:sz w:val="28"/>
          <w:szCs w:val="28"/>
        </w:rPr>
      </w:pPr>
    </w:p>
    <w:p w:rsidR="00A62357" w:rsidRDefault="00A62357" w:rsidP="008D26E1">
      <w:pPr>
        <w:jc w:val="center"/>
        <w:rPr>
          <w:b/>
          <w:bCs/>
          <w:sz w:val="28"/>
          <w:szCs w:val="28"/>
        </w:rPr>
      </w:pPr>
    </w:p>
    <w:p w:rsidR="00A62357" w:rsidRDefault="00A62357" w:rsidP="008D26E1">
      <w:pPr>
        <w:jc w:val="center"/>
        <w:rPr>
          <w:b/>
          <w:bCs/>
          <w:sz w:val="28"/>
          <w:szCs w:val="28"/>
        </w:rPr>
      </w:pPr>
    </w:p>
    <w:p w:rsidR="00A62357" w:rsidRPr="005B5B8F" w:rsidRDefault="00A62357" w:rsidP="008D26E1">
      <w:pPr>
        <w:jc w:val="center"/>
        <w:rPr>
          <w:b/>
          <w:bCs/>
          <w:sz w:val="28"/>
          <w:szCs w:val="28"/>
        </w:rPr>
      </w:pPr>
    </w:p>
    <w:p w:rsidR="00D44B2A" w:rsidRPr="005B5B8F" w:rsidRDefault="00D44B2A" w:rsidP="008D26E1">
      <w:pPr>
        <w:jc w:val="center"/>
        <w:rPr>
          <w:rFonts w:ascii="Arial" w:hAnsi="Arial" w:cs="Arial"/>
          <w:b/>
          <w:bCs/>
          <w:sz w:val="20"/>
          <w:szCs w:val="20"/>
        </w:rPr>
      </w:pPr>
    </w:p>
    <w:p w:rsidR="00D44B2A" w:rsidRPr="005B5B8F" w:rsidRDefault="00D44B2A" w:rsidP="008D26E1">
      <w:pPr>
        <w:jc w:val="center"/>
        <w:rPr>
          <w:sz w:val="28"/>
          <w:szCs w:val="28"/>
        </w:rPr>
      </w:pPr>
    </w:p>
    <w:p w:rsidR="00D44B2A" w:rsidRPr="005B5B8F" w:rsidRDefault="00D44B2A" w:rsidP="008D26E1">
      <w:pPr>
        <w:jc w:val="center"/>
        <w:rPr>
          <w:sz w:val="28"/>
          <w:szCs w:val="28"/>
        </w:rPr>
      </w:pPr>
    </w:p>
    <w:p w:rsidR="00D44B2A" w:rsidRPr="005B5B8F" w:rsidRDefault="00D44B2A" w:rsidP="008D26E1">
      <w:pPr>
        <w:jc w:val="center"/>
        <w:rPr>
          <w:rFonts w:ascii="Arial" w:hAnsi="Arial" w:cs="Arial"/>
          <w:b/>
          <w:sz w:val="20"/>
          <w:szCs w:val="20"/>
        </w:rPr>
      </w:pPr>
    </w:p>
    <w:p w:rsidR="00D44B2A" w:rsidRPr="005B5B8F" w:rsidRDefault="00D44B2A" w:rsidP="008D26E1">
      <w:pPr>
        <w:jc w:val="center"/>
        <w:rPr>
          <w:rFonts w:ascii="Arial" w:hAnsi="Arial" w:cs="Arial"/>
          <w:b/>
          <w:sz w:val="20"/>
          <w:szCs w:val="20"/>
        </w:rPr>
      </w:pPr>
    </w:p>
    <w:p w:rsidR="00D44B2A" w:rsidRPr="0093538F" w:rsidRDefault="00D44B2A" w:rsidP="008D26E1">
      <w:pPr>
        <w:jc w:val="center"/>
        <w:rPr>
          <w:b/>
          <w:sz w:val="20"/>
          <w:szCs w:val="20"/>
        </w:rPr>
      </w:pPr>
      <w:r w:rsidRPr="0093538F">
        <w:rPr>
          <w:b/>
          <w:sz w:val="20"/>
          <w:szCs w:val="20"/>
        </w:rPr>
        <w:t>Санкт-Петербург</w:t>
      </w:r>
      <w:r w:rsidRPr="0093538F">
        <w:rPr>
          <w:b/>
          <w:sz w:val="20"/>
          <w:szCs w:val="20"/>
        </w:rPr>
        <w:br/>
      </w:r>
      <w:r w:rsidR="00247511" w:rsidRPr="0093538F">
        <w:rPr>
          <w:b/>
          <w:sz w:val="20"/>
          <w:szCs w:val="20"/>
        </w:rPr>
        <w:t>202</w:t>
      </w:r>
      <w:r w:rsidR="00A62357">
        <w:rPr>
          <w:b/>
          <w:sz w:val="20"/>
          <w:szCs w:val="20"/>
        </w:rPr>
        <w:t>2</w:t>
      </w:r>
    </w:p>
    <w:p w:rsidR="00D44B2A" w:rsidRPr="005B5B8F" w:rsidRDefault="00D44B2A" w:rsidP="008D26E1">
      <w:pPr>
        <w:jc w:val="center"/>
        <w:rPr>
          <w:rFonts w:ascii="Arial" w:hAnsi="Arial" w:cs="Arial"/>
          <w:b/>
          <w:sz w:val="20"/>
          <w:szCs w:val="20"/>
        </w:rPr>
      </w:pPr>
    </w:p>
    <w:p w:rsidR="00D44B2A" w:rsidRPr="005B5B8F" w:rsidRDefault="00D44B2A" w:rsidP="008D26E1">
      <w:pPr>
        <w:jc w:val="center"/>
      </w:pPr>
    </w:p>
    <w:p w:rsidR="009F0800" w:rsidRPr="005B5B8F" w:rsidRDefault="00D44B2A" w:rsidP="008D26E1">
      <w:pPr>
        <w:pStyle w:val="a3"/>
        <w:spacing w:before="4200" w:after="120"/>
        <w:jc w:val="center"/>
        <w:rPr>
          <w:b/>
        </w:rPr>
      </w:pPr>
      <w:r w:rsidRPr="005B5B8F">
        <w:rPr>
          <w:sz w:val="26"/>
          <w:szCs w:val="26"/>
        </w:rPr>
        <w:lastRenderedPageBreak/>
        <w:br w:type="page"/>
      </w:r>
    </w:p>
    <w:p w:rsidR="00DE79B8" w:rsidRPr="00DE79B8" w:rsidRDefault="007B0A4C" w:rsidP="00491194">
      <w:pPr>
        <w:pStyle w:val="a3"/>
        <w:jc w:val="center"/>
        <w:rPr>
          <w:noProof/>
        </w:rPr>
      </w:pPr>
      <w:bookmarkStart w:id="0" w:name="_Toc508534062"/>
      <w:bookmarkStart w:id="1" w:name="_Toc70914725"/>
      <w:r w:rsidRPr="005B5B8F">
        <w:rPr>
          <w:b/>
        </w:rPr>
        <w:lastRenderedPageBreak/>
        <w:t xml:space="preserve">СОДЕРЖАНИЕ </w:t>
      </w:r>
      <w:r w:rsidR="0051532B" w:rsidRPr="005B5B8F">
        <w:fldChar w:fldCharType="begin"/>
      </w:r>
      <w:r w:rsidR="00B85894" w:rsidRPr="005B5B8F">
        <w:instrText xml:space="preserve"> TOC \o "1-3" \h \z </w:instrText>
      </w:r>
      <w:r w:rsidR="0051532B" w:rsidRPr="005B5B8F">
        <w:fldChar w:fldCharType="separate"/>
      </w:r>
    </w:p>
    <w:p w:rsidR="00DE79B8" w:rsidRPr="00DE79B8" w:rsidRDefault="00F3632F">
      <w:pPr>
        <w:pStyle w:val="11"/>
        <w:rPr>
          <w:rFonts w:asciiTheme="minorHAnsi" w:eastAsiaTheme="minorEastAsia" w:hAnsiTheme="minorHAnsi" w:cstheme="minorBidi"/>
          <w:bCs w:val="0"/>
          <w:sz w:val="22"/>
          <w:szCs w:val="22"/>
          <w:lang w:val="ru-RU"/>
        </w:rPr>
      </w:pPr>
      <w:hyperlink w:anchor="_Toc90476388" w:history="1">
        <w:r w:rsidR="00DE79B8" w:rsidRPr="00DE79B8">
          <w:rPr>
            <w:rStyle w:val="af4"/>
          </w:rPr>
          <w:t>ВВЕДЕНИЕ</w:t>
        </w:r>
        <w:r w:rsidR="00DE79B8" w:rsidRPr="00DE79B8">
          <w:rPr>
            <w:webHidden/>
          </w:rPr>
          <w:tab/>
        </w:r>
        <w:r w:rsidR="00DE79B8" w:rsidRPr="00DE79B8">
          <w:rPr>
            <w:webHidden/>
          </w:rPr>
          <w:fldChar w:fldCharType="begin"/>
        </w:r>
        <w:r w:rsidR="00DE79B8" w:rsidRPr="00DE79B8">
          <w:rPr>
            <w:webHidden/>
          </w:rPr>
          <w:instrText xml:space="preserve"> PAGEREF _Toc90476388 \h </w:instrText>
        </w:r>
        <w:r w:rsidR="00DE79B8" w:rsidRPr="00DE79B8">
          <w:rPr>
            <w:webHidden/>
          </w:rPr>
        </w:r>
        <w:r w:rsidR="00DE79B8" w:rsidRPr="00DE79B8">
          <w:rPr>
            <w:webHidden/>
          </w:rPr>
          <w:fldChar w:fldCharType="separate"/>
        </w:r>
        <w:r w:rsidR="00B0221A">
          <w:rPr>
            <w:webHidden/>
          </w:rPr>
          <w:t>7</w:t>
        </w:r>
        <w:r w:rsidR="00DE79B8" w:rsidRPr="00DE79B8">
          <w:rPr>
            <w:webHidden/>
          </w:rPr>
          <w:fldChar w:fldCharType="end"/>
        </w:r>
      </w:hyperlink>
    </w:p>
    <w:p w:rsidR="00DE79B8" w:rsidRPr="00DE79B8" w:rsidRDefault="00F3632F">
      <w:pPr>
        <w:pStyle w:val="11"/>
        <w:rPr>
          <w:rFonts w:asciiTheme="minorHAnsi" w:eastAsiaTheme="minorEastAsia" w:hAnsiTheme="minorHAnsi" w:cstheme="minorBidi"/>
          <w:bCs w:val="0"/>
          <w:sz w:val="22"/>
          <w:szCs w:val="22"/>
          <w:lang w:val="ru-RU"/>
        </w:rPr>
      </w:pPr>
      <w:hyperlink w:anchor="_Toc90476389" w:history="1">
        <w:r w:rsidR="00DE79B8" w:rsidRPr="00DE79B8">
          <w:rPr>
            <w:rStyle w:val="af4"/>
          </w:rPr>
          <w:t>Глава 1.ОБЩИЕ СВЕДЕНИЯ</w:t>
        </w:r>
        <w:r w:rsidR="00DE79B8" w:rsidRPr="00DE79B8">
          <w:rPr>
            <w:webHidden/>
          </w:rPr>
          <w:tab/>
        </w:r>
        <w:r w:rsidR="00DE79B8" w:rsidRPr="00DE79B8">
          <w:rPr>
            <w:webHidden/>
          </w:rPr>
          <w:fldChar w:fldCharType="begin"/>
        </w:r>
        <w:r w:rsidR="00DE79B8" w:rsidRPr="00DE79B8">
          <w:rPr>
            <w:webHidden/>
          </w:rPr>
          <w:instrText xml:space="preserve"> PAGEREF _Toc90476389 \h </w:instrText>
        </w:r>
        <w:r w:rsidR="00DE79B8" w:rsidRPr="00DE79B8">
          <w:rPr>
            <w:webHidden/>
          </w:rPr>
        </w:r>
        <w:r w:rsidR="00DE79B8" w:rsidRPr="00DE79B8">
          <w:rPr>
            <w:webHidden/>
          </w:rPr>
          <w:fldChar w:fldCharType="separate"/>
        </w:r>
        <w:r w:rsidR="00B0221A">
          <w:rPr>
            <w:webHidden/>
          </w:rPr>
          <w:t>10</w:t>
        </w:r>
        <w:r w:rsidR="00DE79B8" w:rsidRPr="00DE79B8">
          <w:rPr>
            <w:webHidden/>
          </w:rPr>
          <w:fldChar w:fldCharType="end"/>
        </w:r>
      </w:hyperlink>
    </w:p>
    <w:p w:rsidR="00DE79B8" w:rsidRPr="00DE79B8" w:rsidRDefault="00F3632F">
      <w:pPr>
        <w:pStyle w:val="21"/>
        <w:rPr>
          <w:rFonts w:asciiTheme="minorHAnsi" w:eastAsiaTheme="minorEastAsia" w:hAnsiTheme="minorHAnsi" w:cstheme="minorBidi"/>
          <w:sz w:val="22"/>
          <w:szCs w:val="22"/>
        </w:rPr>
      </w:pPr>
      <w:hyperlink w:anchor="_Toc90476390" w:history="1">
        <w:r w:rsidR="00DE79B8" w:rsidRPr="00DE79B8">
          <w:rPr>
            <w:rStyle w:val="af4"/>
            <w:bCs/>
          </w:rPr>
          <w:t>1.1.Краткая характеристика лесничества</w:t>
        </w:r>
        <w:r w:rsidR="00DE79B8" w:rsidRPr="00DE79B8">
          <w:rPr>
            <w:webHidden/>
          </w:rPr>
          <w:tab/>
        </w:r>
        <w:r w:rsidR="00DE79B8" w:rsidRPr="00DE79B8">
          <w:rPr>
            <w:webHidden/>
          </w:rPr>
          <w:fldChar w:fldCharType="begin"/>
        </w:r>
        <w:r w:rsidR="00DE79B8" w:rsidRPr="00DE79B8">
          <w:rPr>
            <w:webHidden/>
          </w:rPr>
          <w:instrText xml:space="preserve"> PAGEREF _Toc90476390 \h </w:instrText>
        </w:r>
        <w:r w:rsidR="00DE79B8" w:rsidRPr="00DE79B8">
          <w:rPr>
            <w:webHidden/>
          </w:rPr>
        </w:r>
        <w:r w:rsidR="00DE79B8" w:rsidRPr="00DE79B8">
          <w:rPr>
            <w:webHidden/>
          </w:rPr>
          <w:fldChar w:fldCharType="separate"/>
        </w:r>
        <w:r w:rsidR="00B0221A">
          <w:rPr>
            <w:webHidden/>
          </w:rPr>
          <w:t>10</w:t>
        </w:r>
        <w:r w:rsidR="00DE79B8" w:rsidRPr="00DE79B8">
          <w:rPr>
            <w:webHidden/>
          </w:rPr>
          <w:fldChar w:fldCharType="end"/>
        </w:r>
      </w:hyperlink>
    </w:p>
    <w:p w:rsidR="00DE79B8" w:rsidRPr="00DE79B8" w:rsidRDefault="00F3632F">
      <w:pPr>
        <w:pStyle w:val="37"/>
        <w:tabs>
          <w:tab w:val="right" w:leader="dot" w:pos="9344"/>
        </w:tabs>
        <w:rPr>
          <w:rFonts w:asciiTheme="minorHAnsi" w:eastAsiaTheme="minorEastAsia" w:hAnsiTheme="minorHAnsi" w:cstheme="minorBidi"/>
          <w:b w:val="0"/>
          <w:noProof/>
          <w:sz w:val="22"/>
          <w:szCs w:val="22"/>
        </w:rPr>
      </w:pPr>
      <w:hyperlink w:anchor="_Toc90476391" w:history="1">
        <w:r w:rsidR="00DE79B8" w:rsidRPr="00DE79B8">
          <w:rPr>
            <w:rStyle w:val="af4"/>
            <w:b w:val="0"/>
            <w:bCs/>
            <w:noProof/>
          </w:rPr>
          <w:t>1.1.1. Наименование и местоположение лесничества</w:t>
        </w:r>
        <w:r w:rsidR="00DE79B8" w:rsidRPr="00DE79B8">
          <w:rPr>
            <w:b w:val="0"/>
            <w:noProof/>
            <w:webHidden/>
          </w:rPr>
          <w:tab/>
        </w:r>
        <w:r w:rsidR="00DE79B8" w:rsidRPr="00DE79B8">
          <w:rPr>
            <w:b w:val="0"/>
            <w:noProof/>
            <w:webHidden/>
          </w:rPr>
          <w:fldChar w:fldCharType="begin"/>
        </w:r>
        <w:r w:rsidR="00DE79B8" w:rsidRPr="00DE79B8">
          <w:rPr>
            <w:b w:val="0"/>
            <w:noProof/>
            <w:webHidden/>
          </w:rPr>
          <w:instrText xml:space="preserve"> PAGEREF _Toc90476391 \h </w:instrText>
        </w:r>
        <w:r w:rsidR="00DE79B8" w:rsidRPr="00DE79B8">
          <w:rPr>
            <w:b w:val="0"/>
            <w:noProof/>
            <w:webHidden/>
          </w:rPr>
        </w:r>
        <w:r w:rsidR="00DE79B8" w:rsidRPr="00DE79B8">
          <w:rPr>
            <w:b w:val="0"/>
            <w:noProof/>
            <w:webHidden/>
          </w:rPr>
          <w:fldChar w:fldCharType="separate"/>
        </w:r>
        <w:r w:rsidR="00B0221A">
          <w:rPr>
            <w:b w:val="0"/>
            <w:noProof/>
            <w:webHidden/>
          </w:rPr>
          <w:t>10</w:t>
        </w:r>
        <w:r w:rsidR="00DE79B8" w:rsidRPr="00DE79B8">
          <w:rPr>
            <w:b w:val="0"/>
            <w:noProof/>
            <w:webHidden/>
          </w:rPr>
          <w:fldChar w:fldCharType="end"/>
        </w:r>
      </w:hyperlink>
    </w:p>
    <w:p w:rsidR="00DE79B8" w:rsidRPr="00DE79B8" w:rsidRDefault="00F3632F">
      <w:pPr>
        <w:pStyle w:val="37"/>
        <w:tabs>
          <w:tab w:val="right" w:leader="dot" w:pos="9344"/>
        </w:tabs>
        <w:rPr>
          <w:rFonts w:asciiTheme="minorHAnsi" w:eastAsiaTheme="minorEastAsia" w:hAnsiTheme="minorHAnsi" w:cstheme="minorBidi"/>
          <w:b w:val="0"/>
          <w:noProof/>
          <w:sz w:val="22"/>
          <w:szCs w:val="22"/>
        </w:rPr>
      </w:pPr>
      <w:hyperlink w:anchor="_Toc90476392" w:history="1">
        <w:r w:rsidR="00DE79B8" w:rsidRPr="00DE79B8">
          <w:rPr>
            <w:rStyle w:val="af4"/>
            <w:b w:val="0"/>
            <w:bCs/>
            <w:noProof/>
          </w:rPr>
          <w:t>1.1.3. Распределение лесов лесничества по лесорастительным зонам и  лесным районам</w:t>
        </w:r>
        <w:r w:rsidR="00DE79B8" w:rsidRPr="00DE79B8">
          <w:rPr>
            <w:b w:val="0"/>
            <w:noProof/>
            <w:webHidden/>
          </w:rPr>
          <w:tab/>
        </w:r>
        <w:r w:rsidR="00DE79B8" w:rsidRPr="00DE79B8">
          <w:rPr>
            <w:b w:val="0"/>
            <w:noProof/>
            <w:webHidden/>
          </w:rPr>
          <w:fldChar w:fldCharType="begin"/>
        </w:r>
        <w:r w:rsidR="00DE79B8" w:rsidRPr="00DE79B8">
          <w:rPr>
            <w:b w:val="0"/>
            <w:noProof/>
            <w:webHidden/>
          </w:rPr>
          <w:instrText xml:space="preserve"> PAGEREF _Toc90476392 \h </w:instrText>
        </w:r>
        <w:r w:rsidR="00DE79B8" w:rsidRPr="00DE79B8">
          <w:rPr>
            <w:b w:val="0"/>
            <w:noProof/>
            <w:webHidden/>
          </w:rPr>
        </w:r>
        <w:r w:rsidR="00DE79B8" w:rsidRPr="00DE79B8">
          <w:rPr>
            <w:b w:val="0"/>
            <w:noProof/>
            <w:webHidden/>
          </w:rPr>
          <w:fldChar w:fldCharType="separate"/>
        </w:r>
        <w:r w:rsidR="00B0221A">
          <w:rPr>
            <w:b w:val="0"/>
            <w:noProof/>
            <w:webHidden/>
          </w:rPr>
          <w:t>11</w:t>
        </w:r>
        <w:r w:rsidR="00DE79B8" w:rsidRPr="00DE79B8">
          <w:rPr>
            <w:b w:val="0"/>
            <w:noProof/>
            <w:webHidden/>
          </w:rPr>
          <w:fldChar w:fldCharType="end"/>
        </w:r>
      </w:hyperlink>
    </w:p>
    <w:p w:rsidR="00DE79B8" w:rsidRPr="00DE79B8" w:rsidRDefault="00F3632F">
      <w:pPr>
        <w:pStyle w:val="37"/>
        <w:tabs>
          <w:tab w:val="right" w:leader="dot" w:pos="9344"/>
        </w:tabs>
        <w:rPr>
          <w:rFonts w:asciiTheme="minorHAnsi" w:eastAsiaTheme="minorEastAsia" w:hAnsiTheme="minorHAnsi" w:cstheme="minorBidi"/>
          <w:b w:val="0"/>
          <w:noProof/>
          <w:sz w:val="22"/>
          <w:szCs w:val="22"/>
        </w:rPr>
      </w:pPr>
      <w:hyperlink w:anchor="_Toc90476393" w:history="1">
        <w:r w:rsidR="00DE79B8" w:rsidRPr="00DE79B8">
          <w:rPr>
            <w:rStyle w:val="af4"/>
            <w:b w:val="0"/>
            <w:bCs/>
            <w:noProof/>
          </w:rPr>
          <w:t>1.1.6.Характеристика имеющихся особо охраняемых природных территорийи объектов, планы по их организации, развитию экологических сетей, сохранению биоразнообрзия</w:t>
        </w:r>
        <w:r w:rsidR="00DE79B8" w:rsidRPr="00DE79B8">
          <w:rPr>
            <w:b w:val="0"/>
            <w:noProof/>
            <w:webHidden/>
          </w:rPr>
          <w:tab/>
        </w:r>
        <w:r w:rsidR="00DE79B8" w:rsidRPr="00DE79B8">
          <w:rPr>
            <w:b w:val="0"/>
            <w:noProof/>
            <w:webHidden/>
          </w:rPr>
          <w:fldChar w:fldCharType="begin"/>
        </w:r>
        <w:r w:rsidR="00DE79B8" w:rsidRPr="00DE79B8">
          <w:rPr>
            <w:b w:val="0"/>
            <w:noProof/>
            <w:webHidden/>
          </w:rPr>
          <w:instrText xml:space="preserve"> PAGEREF _Toc90476393 \h </w:instrText>
        </w:r>
        <w:r w:rsidR="00DE79B8" w:rsidRPr="00DE79B8">
          <w:rPr>
            <w:b w:val="0"/>
            <w:noProof/>
            <w:webHidden/>
          </w:rPr>
        </w:r>
        <w:r w:rsidR="00DE79B8" w:rsidRPr="00DE79B8">
          <w:rPr>
            <w:b w:val="0"/>
            <w:noProof/>
            <w:webHidden/>
          </w:rPr>
          <w:fldChar w:fldCharType="separate"/>
        </w:r>
        <w:r w:rsidR="00B0221A">
          <w:rPr>
            <w:b w:val="0"/>
            <w:noProof/>
            <w:webHidden/>
          </w:rPr>
          <w:t>23</w:t>
        </w:r>
        <w:r w:rsidR="00DE79B8" w:rsidRPr="00DE79B8">
          <w:rPr>
            <w:b w:val="0"/>
            <w:noProof/>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394" w:history="1">
        <w:r w:rsidR="00DE79B8" w:rsidRPr="00873794">
          <w:rPr>
            <w:rStyle w:val="af4"/>
            <w:bCs/>
          </w:rPr>
          <w:t>1.2. Виды разрешенного использования лесов</w:t>
        </w:r>
        <w:r w:rsidR="00DE79B8">
          <w:rPr>
            <w:webHidden/>
          </w:rPr>
          <w:tab/>
        </w:r>
        <w:r w:rsidR="00DE79B8">
          <w:rPr>
            <w:webHidden/>
          </w:rPr>
          <w:fldChar w:fldCharType="begin"/>
        </w:r>
        <w:r w:rsidR="00DE79B8">
          <w:rPr>
            <w:webHidden/>
          </w:rPr>
          <w:instrText xml:space="preserve"> PAGEREF _Toc90476394 \h </w:instrText>
        </w:r>
        <w:r w:rsidR="00DE79B8">
          <w:rPr>
            <w:webHidden/>
          </w:rPr>
        </w:r>
        <w:r w:rsidR="00DE79B8">
          <w:rPr>
            <w:webHidden/>
          </w:rPr>
          <w:fldChar w:fldCharType="separate"/>
        </w:r>
        <w:r w:rsidR="00B0221A">
          <w:rPr>
            <w:webHidden/>
          </w:rPr>
          <w:t>50</w:t>
        </w:r>
        <w:r w:rsidR="00DE79B8">
          <w:rPr>
            <w:webHidden/>
          </w:rPr>
          <w:fldChar w:fldCharType="end"/>
        </w:r>
      </w:hyperlink>
    </w:p>
    <w:p w:rsidR="00DE79B8" w:rsidRDefault="00F3632F">
      <w:pPr>
        <w:pStyle w:val="11"/>
        <w:rPr>
          <w:rFonts w:asciiTheme="minorHAnsi" w:eastAsiaTheme="minorEastAsia" w:hAnsiTheme="minorHAnsi" w:cstheme="minorBidi"/>
          <w:bCs w:val="0"/>
          <w:sz w:val="22"/>
          <w:szCs w:val="22"/>
          <w:lang w:val="ru-RU"/>
        </w:rPr>
      </w:pPr>
      <w:hyperlink w:anchor="_Toc90476395" w:history="1">
        <w:r w:rsidR="00DE79B8" w:rsidRPr="00873794">
          <w:rPr>
            <w:rStyle w:val="af4"/>
          </w:rPr>
          <w:t>Глава 2. НОРМАТИВЫ, ПАРАМЕТРЫ И СРОКИ РАЗРЕШЕННОГО ИСПОЛЬЗОВАНИЯ ЛЕСОВ</w:t>
        </w:r>
        <w:r w:rsidR="00DE79B8">
          <w:rPr>
            <w:webHidden/>
          </w:rPr>
          <w:tab/>
        </w:r>
        <w:r w:rsidR="00DE79B8">
          <w:rPr>
            <w:webHidden/>
          </w:rPr>
          <w:fldChar w:fldCharType="begin"/>
        </w:r>
        <w:r w:rsidR="00DE79B8">
          <w:rPr>
            <w:webHidden/>
          </w:rPr>
          <w:instrText xml:space="preserve"> PAGEREF _Toc90476395 \h </w:instrText>
        </w:r>
        <w:r w:rsidR="00DE79B8">
          <w:rPr>
            <w:webHidden/>
          </w:rPr>
        </w:r>
        <w:r w:rsidR="00DE79B8">
          <w:rPr>
            <w:webHidden/>
          </w:rPr>
          <w:fldChar w:fldCharType="separate"/>
        </w:r>
        <w:r w:rsidR="00B0221A">
          <w:rPr>
            <w:webHidden/>
          </w:rPr>
          <w:t>58</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396" w:history="1">
        <w:r w:rsidR="00DE79B8" w:rsidRPr="00873794">
          <w:rPr>
            <w:rStyle w:val="af4"/>
            <w:bCs/>
          </w:rPr>
          <w:t>2.1. Нормативы, параметры и сроки использования лесов для заготовки древесины</w:t>
        </w:r>
        <w:r w:rsidR="00DE79B8">
          <w:rPr>
            <w:webHidden/>
          </w:rPr>
          <w:tab/>
        </w:r>
        <w:r w:rsidR="00DE79B8">
          <w:rPr>
            <w:webHidden/>
          </w:rPr>
          <w:fldChar w:fldCharType="begin"/>
        </w:r>
        <w:r w:rsidR="00DE79B8">
          <w:rPr>
            <w:webHidden/>
          </w:rPr>
          <w:instrText xml:space="preserve"> PAGEREF _Toc90476396 \h </w:instrText>
        </w:r>
        <w:r w:rsidR="00DE79B8">
          <w:rPr>
            <w:webHidden/>
          </w:rPr>
        </w:r>
        <w:r w:rsidR="00DE79B8">
          <w:rPr>
            <w:webHidden/>
          </w:rPr>
          <w:fldChar w:fldCharType="separate"/>
        </w:r>
        <w:r w:rsidR="00B0221A">
          <w:rPr>
            <w:webHidden/>
          </w:rPr>
          <w:t>58</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397" w:history="1">
        <w:r w:rsidR="00DE79B8" w:rsidRPr="00873794">
          <w:rPr>
            <w:rStyle w:val="af4"/>
            <w:bCs/>
          </w:rPr>
          <w:t>2.2. Нормативы, параметры и сроки использования лесовдля заготовки живицы</w:t>
        </w:r>
        <w:r w:rsidR="00DE79B8">
          <w:rPr>
            <w:webHidden/>
          </w:rPr>
          <w:tab/>
        </w:r>
        <w:r w:rsidR="00DE79B8">
          <w:rPr>
            <w:webHidden/>
          </w:rPr>
          <w:fldChar w:fldCharType="begin"/>
        </w:r>
        <w:r w:rsidR="00DE79B8">
          <w:rPr>
            <w:webHidden/>
          </w:rPr>
          <w:instrText xml:space="preserve"> PAGEREF _Toc90476397 \h </w:instrText>
        </w:r>
        <w:r w:rsidR="00DE79B8">
          <w:rPr>
            <w:webHidden/>
          </w:rPr>
        </w:r>
        <w:r w:rsidR="00DE79B8">
          <w:rPr>
            <w:webHidden/>
          </w:rPr>
          <w:fldChar w:fldCharType="separate"/>
        </w:r>
        <w:r w:rsidR="00B0221A">
          <w:rPr>
            <w:webHidden/>
          </w:rPr>
          <w:t>96</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398" w:history="1">
        <w:r w:rsidR="00DE79B8" w:rsidRPr="00873794">
          <w:rPr>
            <w:rStyle w:val="af4"/>
            <w:bCs/>
          </w:rPr>
          <w:t>2.3. Нормативы, параметры и сроки использования лесов длязаготовки и сбора  недревесных лесных ресурсов</w:t>
        </w:r>
        <w:r w:rsidR="00DE79B8">
          <w:rPr>
            <w:webHidden/>
          </w:rPr>
          <w:tab/>
        </w:r>
        <w:r w:rsidR="00DE79B8">
          <w:rPr>
            <w:webHidden/>
          </w:rPr>
          <w:fldChar w:fldCharType="begin"/>
        </w:r>
        <w:r w:rsidR="00DE79B8">
          <w:rPr>
            <w:webHidden/>
          </w:rPr>
          <w:instrText xml:space="preserve"> PAGEREF _Toc90476398 \h </w:instrText>
        </w:r>
        <w:r w:rsidR="00DE79B8">
          <w:rPr>
            <w:webHidden/>
          </w:rPr>
        </w:r>
        <w:r w:rsidR="00DE79B8">
          <w:rPr>
            <w:webHidden/>
          </w:rPr>
          <w:fldChar w:fldCharType="separate"/>
        </w:r>
        <w:r w:rsidR="00B0221A">
          <w:rPr>
            <w:webHidden/>
          </w:rPr>
          <w:t>100</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399" w:history="1">
        <w:r w:rsidR="00DE79B8" w:rsidRPr="00873794">
          <w:rPr>
            <w:rStyle w:val="af4"/>
            <w:bCs/>
          </w:rPr>
          <w:t>2.4. Нормативы, параметры и сроки использования лесов для заготовки пищевыхлесных ресурсов и сбора лекарственных растений</w:t>
        </w:r>
        <w:r w:rsidR="00DE79B8">
          <w:rPr>
            <w:webHidden/>
          </w:rPr>
          <w:tab/>
        </w:r>
        <w:r w:rsidR="00DE79B8">
          <w:rPr>
            <w:webHidden/>
          </w:rPr>
          <w:fldChar w:fldCharType="begin"/>
        </w:r>
        <w:r w:rsidR="00DE79B8">
          <w:rPr>
            <w:webHidden/>
          </w:rPr>
          <w:instrText xml:space="preserve"> PAGEREF _Toc90476399 \h </w:instrText>
        </w:r>
        <w:r w:rsidR="00DE79B8">
          <w:rPr>
            <w:webHidden/>
          </w:rPr>
        </w:r>
        <w:r w:rsidR="00DE79B8">
          <w:rPr>
            <w:webHidden/>
          </w:rPr>
          <w:fldChar w:fldCharType="separate"/>
        </w:r>
        <w:r w:rsidR="00B0221A">
          <w:rPr>
            <w:webHidden/>
          </w:rPr>
          <w:t>107</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00" w:history="1">
        <w:r w:rsidR="00DE79B8" w:rsidRPr="00873794">
          <w:rPr>
            <w:rStyle w:val="af4"/>
            <w:bCs/>
          </w:rPr>
          <w:t>2.5. Нормативы, параметры и сроки использования лесов для осуществления видов деятельности в сфере охотничьего хозяйства</w:t>
        </w:r>
        <w:r w:rsidR="00DE79B8">
          <w:rPr>
            <w:webHidden/>
          </w:rPr>
          <w:tab/>
        </w:r>
        <w:r w:rsidR="00DE79B8">
          <w:rPr>
            <w:webHidden/>
          </w:rPr>
          <w:fldChar w:fldCharType="begin"/>
        </w:r>
        <w:r w:rsidR="00DE79B8">
          <w:rPr>
            <w:webHidden/>
          </w:rPr>
          <w:instrText xml:space="preserve"> PAGEREF _Toc90476400 \h </w:instrText>
        </w:r>
        <w:r w:rsidR="00DE79B8">
          <w:rPr>
            <w:webHidden/>
          </w:rPr>
        </w:r>
        <w:r w:rsidR="00DE79B8">
          <w:rPr>
            <w:webHidden/>
          </w:rPr>
          <w:fldChar w:fldCharType="separate"/>
        </w:r>
        <w:r w:rsidR="00B0221A">
          <w:rPr>
            <w:webHidden/>
          </w:rPr>
          <w:t>113</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01" w:history="1">
        <w:r w:rsidR="00DE79B8" w:rsidRPr="00873794">
          <w:rPr>
            <w:rStyle w:val="af4"/>
            <w:bCs/>
          </w:rPr>
          <w:t>2.6.  Нормативы, параметры и сроки использования лесов для ведения  сельского хозяйства</w:t>
        </w:r>
        <w:r w:rsidR="00DE79B8">
          <w:rPr>
            <w:webHidden/>
          </w:rPr>
          <w:tab/>
        </w:r>
        <w:r w:rsidR="00DE79B8">
          <w:rPr>
            <w:webHidden/>
          </w:rPr>
          <w:fldChar w:fldCharType="begin"/>
        </w:r>
        <w:r w:rsidR="00DE79B8">
          <w:rPr>
            <w:webHidden/>
          </w:rPr>
          <w:instrText xml:space="preserve"> PAGEREF _Toc90476401 \h </w:instrText>
        </w:r>
        <w:r w:rsidR="00DE79B8">
          <w:rPr>
            <w:webHidden/>
          </w:rPr>
        </w:r>
        <w:r w:rsidR="00DE79B8">
          <w:rPr>
            <w:webHidden/>
          </w:rPr>
          <w:fldChar w:fldCharType="separate"/>
        </w:r>
        <w:r w:rsidR="00B0221A">
          <w:rPr>
            <w:webHidden/>
          </w:rPr>
          <w:t>120</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02" w:history="1">
        <w:r w:rsidR="00DE79B8" w:rsidRPr="00873794">
          <w:rPr>
            <w:rStyle w:val="af4"/>
            <w:bCs/>
          </w:rPr>
          <w:t>2.7. Нормативы, параметры и сроки использования лесов для осуществления</w:t>
        </w:r>
        <w:r w:rsidR="00DE79B8">
          <w:rPr>
            <w:webHidden/>
          </w:rPr>
          <w:tab/>
        </w:r>
        <w:r w:rsidR="00DE79B8">
          <w:rPr>
            <w:webHidden/>
          </w:rPr>
          <w:fldChar w:fldCharType="begin"/>
        </w:r>
        <w:r w:rsidR="00DE79B8">
          <w:rPr>
            <w:webHidden/>
          </w:rPr>
          <w:instrText xml:space="preserve"> PAGEREF _Toc90476402 \h </w:instrText>
        </w:r>
        <w:r w:rsidR="00DE79B8">
          <w:rPr>
            <w:webHidden/>
          </w:rPr>
        </w:r>
        <w:r w:rsidR="00DE79B8">
          <w:rPr>
            <w:webHidden/>
          </w:rPr>
          <w:fldChar w:fldCharType="separate"/>
        </w:r>
        <w:r w:rsidR="00B0221A">
          <w:rPr>
            <w:webHidden/>
          </w:rPr>
          <w:t>126</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03" w:history="1">
        <w:r w:rsidR="00DE79B8" w:rsidRPr="00873794">
          <w:rPr>
            <w:rStyle w:val="af4"/>
            <w:bCs/>
          </w:rPr>
          <w:t>научно-исследовательской и образовательной деятельности</w:t>
        </w:r>
        <w:r w:rsidR="00DE79B8">
          <w:rPr>
            <w:webHidden/>
          </w:rPr>
          <w:tab/>
        </w:r>
        <w:r w:rsidR="00DE79B8">
          <w:rPr>
            <w:webHidden/>
          </w:rPr>
          <w:fldChar w:fldCharType="begin"/>
        </w:r>
        <w:r w:rsidR="00DE79B8">
          <w:rPr>
            <w:webHidden/>
          </w:rPr>
          <w:instrText xml:space="preserve"> PAGEREF _Toc90476403 \h </w:instrText>
        </w:r>
        <w:r w:rsidR="00DE79B8">
          <w:rPr>
            <w:webHidden/>
          </w:rPr>
        </w:r>
        <w:r w:rsidR="00DE79B8">
          <w:rPr>
            <w:webHidden/>
          </w:rPr>
          <w:fldChar w:fldCharType="separate"/>
        </w:r>
        <w:r w:rsidR="00B0221A">
          <w:rPr>
            <w:webHidden/>
          </w:rPr>
          <w:t>126</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04" w:history="1">
        <w:r w:rsidR="00DE79B8" w:rsidRPr="00873794">
          <w:rPr>
            <w:rStyle w:val="af4"/>
            <w:bCs/>
            <w:lang w:val="x-none" w:eastAsia="x-none"/>
          </w:rPr>
          <w:t>2.8. Нормативы, параметры и сроки использования лесов для осуществления рекреационной деятельности</w:t>
        </w:r>
        <w:r w:rsidR="00DE79B8">
          <w:rPr>
            <w:webHidden/>
          </w:rPr>
          <w:tab/>
        </w:r>
        <w:r w:rsidR="00DE79B8">
          <w:rPr>
            <w:webHidden/>
          </w:rPr>
          <w:fldChar w:fldCharType="begin"/>
        </w:r>
        <w:r w:rsidR="00DE79B8">
          <w:rPr>
            <w:webHidden/>
          </w:rPr>
          <w:instrText xml:space="preserve"> PAGEREF _Toc90476404 \h </w:instrText>
        </w:r>
        <w:r w:rsidR="00DE79B8">
          <w:rPr>
            <w:webHidden/>
          </w:rPr>
        </w:r>
        <w:r w:rsidR="00DE79B8">
          <w:rPr>
            <w:webHidden/>
          </w:rPr>
          <w:fldChar w:fldCharType="separate"/>
        </w:r>
        <w:r w:rsidR="00B0221A">
          <w:rPr>
            <w:webHidden/>
          </w:rPr>
          <w:t>129</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05" w:history="1">
        <w:r w:rsidR="00DE79B8" w:rsidRPr="00873794">
          <w:rPr>
            <w:rStyle w:val="af4"/>
            <w:bCs/>
          </w:rPr>
          <w:t>2.9. Нормативы, параметры и сроки использования лесов</w:t>
        </w:r>
        <w:r w:rsidR="00DE79B8">
          <w:rPr>
            <w:webHidden/>
          </w:rPr>
          <w:tab/>
        </w:r>
        <w:r w:rsidR="00DE79B8">
          <w:rPr>
            <w:webHidden/>
          </w:rPr>
          <w:fldChar w:fldCharType="begin"/>
        </w:r>
        <w:r w:rsidR="00DE79B8">
          <w:rPr>
            <w:webHidden/>
          </w:rPr>
          <w:instrText xml:space="preserve"> PAGEREF _Toc90476405 \h </w:instrText>
        </w:r>
        <w:r w:rsidR="00DE79B8">
          <w:rPr>
            <w:webHidden/>
          </w:rPr>
        </w:r>
        <w:r w:rsidR="00DE79B8">
          <w:rPr>
            <w:webHidden/>
          </w:rPr>
          <w:fldChar w:fldCharType="separate"/>
        </w:r>
        <w:r w:rsidR="00B0221A">
          <w:rPr>
            <w:webHidden/>
          </w:rPr>
          <w:t>140</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06" w:history="1">
        <w:r w:rsidR="00DE79B8" w:rsidRPr="00873794">
          <w:rPr>
            <w:rStyle w:val="af4"/>
            <w:bCs/>
          </w:rPr>
          <w:t>для создания лесныхплантаций и их эксплуатации</w:t>
        </w:r>
        <w:r w:rsidR="00DE79B8">
          <w:rPr>
            <w:webHidden/>
          </w:rPr>
          <w:tab/>
        </w:r>
        <w:r w:rsidR="00DE79B8">
          <w:rPr>
            <w:webHidden/>
          </w:rPr>
          <w:fldChar w:fldCharType="begin"/>
        </w:r>
        <w:r w:rsidR="00DE79B8">
          <w:rPr>
            <w:webHidden/>
          </w:rPr>
          <w:instrText xml:space="preserve"> PAGEREF _Toc90476406 \h </w:instrText>
        </w:r>
        <w:r w:rsidR="00DE79B8">
          <w:rPr>
            <w:webHidden/>
          </w:rPr>
        </w:r>
        <w:r w:rsidR="00DE79B8">
          <w:rPr>
            <w:webHidden/>
          </w:rPr>
          <w:fldChar w:fldCharType="separate"/>
        </w:r>
        <w:r w:rsidR="00B0221A">
          <w:rPr>
            <w:webHidden/>
          </w:rPr>
          <w:t>140</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07" w:history="1">
        <w:r w:rsidR="00DE79B8" w:rsidRPr="00873794">
          <w:rPr>
            <w:rStyle w:val="af4"/>
            <w:bCs/>
          </w:rPr>
          <w:t>2.10. Нормативы, параметры и сроки разрешенного использования лесов для</w:t>
        </w:r>
        <w:r w:rsidR="00DE79B8">
          <w:rPr>
            <w:webHidden/>
          </w:rPr>
          <w:tab/>
        </w:r>
        <w:r w:rsidR="00DE79B8">
          <w:rPr>
            <w:webHidden/>
          </w:rPr>
          <w:fldChar w:fldCharType="begin"/>
        </w:r>
        <w:r w:rsidR="00DE79B8">
          <w:rPr>
            <w:webHidden/>
          </w:rPr>
          <w:instrText xml:space="preserve"> PAGEREF _Toc90476407 \h </w:instrText>
        </w:r>
        <w:r w:rsidR="00DE79B8">
          <w:rPr>
            <w:webHidden/>
          </w:rPr>
        </w:r>
        <w:r w:rsidR="00DE79B8">
          <w:rPr>
            <w:webHidden/>
          </w:rPr>
          <w:fldChar w:fldCharType="separate"/>
        </w:r>
        <w:r w:rsidR="00B0221A">
          <w:rPr>
            <w:webHidden/>
          </w:rPr>
          <w:t>140</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08" w:history="1">
        <w:r w:rsidR="00DE79B8" w:rsidRPr="00873794">
          <w:rPr>
            <w:rStyle w:val="af4"/>
            <w:bCs/>
          </w:rPr>
          <w:t>выращивания лесных плодовых, ягодных, декоративных илекарственных растений</w:t>
        </w:r>
        <w:r w:rsidR="00DE79B8">
          <w:rPr>
            <w:webHidden/>
          </w:rPr>
          <w:tab/>
        </w:r>
        <w:r w:rsidR="00DE79B8">
          <w:rPr>
            <w:webHidden/>
          </w:rPr>
          <w:fldChar w:fldCharType="begin"/>
        </w:r>
        <w:r w:rsidR="00DE79B8">
          <w:rPr>
            <w:webHidden/>
          </w:rPr>
          <w:instrText xml:space="preserve"> PAGEREF _Toc90476408 \h </w:instrText>
        </w:r>
        <w:r w:rsidR="00DE79B8">
          <w:rPr>
            <w:webHidden/>
          </w:rPr>
        </w:r>
        <w:r w:rsidR="00DE79B8">
          <w:rPr>
            <w:webHidden/>
          </w:rPr>
          <w:fldChar w:fldCharType="separate"/>
        </w:r>
        <w:r w:rsidR="00B0221A">
          <w:rPr>
            <w:webHidden/>
          </w:rPr>
          <w:t>140</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09" w:history="1">
        <w:r w:rsidR="00DE79B8" w:rsidRPr="00873794">
          <w:rPr>
            <w:rStyle w:val="af4"/>
            <w:bCs/>
          </w:rPr>
          <w:t>2.11. Нормативы, параметры и сроки использования лесов для выращивания посадочного материала лесных растений (саженцев, сеянцев</w:t>
        </w:r>
        <w:r w:rsidR="00DE79B8" w:rsidRPr="00873794">
          <w:rPr>
            <w:rStyle w:val="af4"/>
            <w:shd w:val="clear" w:color="auto" w:fill="FFFFFF" w:themeFill="background1"/>
          </w:rPr>
          <w:t>основных лесных древесных пород</w:t>
        </w:r>
        <w:r w:rsidR="00DE79B8" w:rsidRPr="00873794">
          <w:rPr>
            <w:rStyle w:val="af4"/>
            <w:bCs/>
            <w:shd w:val="clear" w:color="auto" w:fill="FFFFFF" w:themeFill="background1"/>
          </w:rPr>
          <w:t>)</w:t>
        </w:r>
        <w:r w:rsidR="00DE79B8">
          <w:rPr>
            <w:webHidden/>
          </w:rPr>
          <w:tab/>
        </w:r>
        <w:r w:rsidR="00DE79B8">
          <w:rPr>
            <w:webHidden/>
          </w:rPr>
          <w:fldChar w:fldCharType="begin"/>
        </w:r>
        <w:r w:rsidR="00DE79B8">
          <w:rPr>
            <w:webHidden/>
          </w:rPr>
          <w:instrText xml:space="preserve"> PAGEREF _Toc90476409 \h </w:instrText>
        </w:r>
        <w:r w:rsidR="00DE79B8">
          <w:rPr>
            <w:webHidden/>
          </w:rPr>
        </w:r>
        <w:r w:rsidR="00DE79B8">
          <w:rPr>
            <w:webHidden/>
          </w:rPr>
          <w:fldChar w:fldCharType="separate"/>
        </w:r>
        <w:r w:rsidR="00B0221A">
          <w:rPr>
            <w:webHidden/>
          </w:rPr>
          <w:t>142</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10" w:history="1">
        <w:r w:rsidR="00DE79B8" w:rsidRPr="00873794">
          <w:rPr>
            <w:rStyle w:val="af4"/>
            <w:bCs/>
          </w:rPr>
          <w:t>2.12. Нормативы, параметры и сроки использования лесов для выполнения работ  по геологическому изучению недр, для разработки месторождений  полезныхископаемых</w:t>
        </w:r>
        <w:r w:rsidR="00DE79B8">
          <w:rPr>
            <w:webHidden/>
          </w:rPr>
          <w:tab/>
        </w:r>
        <w:r w:rsidR="00DE79B8">
          <w:rPr>
            <w:webHidden/>
          </w:rPr>
          <w:fldChar w:fldCharType="begin"/>
        </w:r>
        <w:r w:rsidR="00DE79B8">
          <w:rPr>
            <w:webHidden/>
          </w:rPr>
          <w:instrText xml:space="preserve"> PAGEREF _Toc90476410 \h </w:instrText>
        </w:r>
        <w:r w:rsidR="00DE79B8">
          <w:rPr>
            <w:webHidden/>
          </w:rPr>
        </w:r>
        <w:r w:rsidR="00DE79B8">
          <w:rPr>
            <w:webHidden/>
          </w:rPr>
          <w:fldChar w:fldCharType="separate"/>
        </w:r>
        <w:r w:rsidR="00B0221A">
          <w:rPr>
            <w:webHidden/>
          </w:rPr>
          <w:t>144</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11" w:history="1">
        <w:r w:rsidR="00DE79B8" w:rsidRPr="00873794">
          <w:rPr>
            <w:rStyle w:val="af4"/>
            <w:bCs/>
          </w:rPr>
          <w:t>2.13. Нормативы, параметры и сроки использования лесов для строительства и эксплуатации водохранилищ и иных искусственных водных объектов, а также гидротехнических сооружений морских портов, морских терминалов, речных портов, причалов</w:t>
        </w:r>
        <w:r w:rsidR="00DE79B8">
          <w:rPr>
            <w:webHidden/>
          </w:rPr>
          <w:tab/>
        </w:r>
        <w:r w:rsidR="00DE79B8">
          <w:rPr>
            <w:webHidden/>
          </w:rPr>
          <w:fldChar w:fldCharType="begin"/>
        </w:r>
        <w:r w:rsidR="00DE79B8">
          <w:rPr>
            <w:webHidden/>
          </w:rPr>
          <w:instrText xml:space="preserve"> PAGEREF _Toc90476411 \h </w:instrText>
        </w:r>
        <w:r w:rsidR="00DE79B8">
          <w:rPr>
            <w:webHidden/>
          </w:rPr>
        </w:r>
        <w:r w:rsidR="00DE79B8">
          <w:rPr>
            <w:webHidden/>
          </w:rPr>
          <w:fldChar w:fldCharType="separate"/>
        </w:r>
        <w:r w:rsidR="00B0221A">
          <w:rPr>
            <w:webHidden/>
          </w:rPr>
          <w:t>150</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12" w:history="1">
        <w:r w:rsidR="00DE79B8" w:rsidRPr="00873794">
          <w:rPr>
            <w:rStyle w:val="af4"/>
            <w:bCs/>
          </w:rPr>
          <w:t>2.14. Нормативы, параметры и сроки использования лесов</w:t>
        </w:r>
        <w:r w:rsidR="00DE79B8">
          <w:rPr>
            <w:webHidden/>
          </w:rPr>
          <w:tab/>
        </w:r>
        <w:r w:rsidR="00DE79B8">
          <w:rPr>
            <w:webHidden/>
          </w:rPr>
          <w:fldChar w:fldCharType="begin"/>
        </w:r>
        <w:r w:rsidR="00DE79B8">
          <w:rPr>
            <w:webHidden/>
          </w:rPr>
          <w:instrText xml:space="preserve"> PAGEREF _Toc90476412 \h </w:instrText>
        </w:r>
        <w:r w:rsidR="00DE79B8">
          <w:rPr>
            <w:webHidden/>
          </w:rPr>
        </w:r>
        <w:r w:rsidR="00DE79B8">
          <w:rPr>
            <w:webHidden/>
          </w:rPr>
          <w:fldChar w:fldCharType="separate"/>
        </w:r>
        <w:r w:rsidR="00B0221A">
          <w:rPr>
            <w:webHidden/>
          </w:rPr>
          <w:t>153</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13" w:history="1">
        <w:r w:rsidR="00DE79B8" w:rsidRPr="00873794">
          <w:rPr>
            <w:rStyle w:val="af4"/>
            <w:bCs/>
          </w:rPr>
          <w:t>для строительства, реконструкции, эксплуатации линейных объектов</w:t>
        </w:r>
        <w:r w:rsidR="00DE79B8">
          <w:rPr>
            <w:webHidden/>
          </w:rPr>
          <w:tab/>
        </w:r>
        <w:r w:rsidR="00DE79B8">
          <w:rPr>
            <w:webHidden/>
          </w:rPr>
          <w:fldChar w:fldCharType="begin"/>
        </w:r>
        <w:r w:rsidR="00DE79B8">
          <w:rPr>
            <w:webHidden/>
          </w:rPr>
          <w:instrText xml:space="preserve"> PAGEREF _Toc90476413 \h </w:instrText>
        </w:r>
        <w:r w:rsidR="00DE79B8">
          <w:rPr>
            <w:webHidden/>
          </w:rPr>
        </w:r>
        <w:r w:rsidR="00DE79B8">
          <w:rPr>
            <w:webHidden/>
          </w:rPr>
          <w:fldChar w:fldCharType="separate"/>
        </w:r>
        <w:r w:rsidR="00B0221A">
          <w:rPr>
            <w:webHidden/>
          </w:rPr>
          <w:t>153</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14" w:history="1">
        <w:r w:rsidR="00DE79B8" w:rsidRPr="00873794">
          <w:rPr>
            <w:rStyle w:val="af4"/>
            <w:bCs/>
          </w:rPr>
          <w:t>2.15. Нормативы, параметры и сроки использования лесов для переработки  древесины и иных лесных ресурсов</w:t>
        </w:r>
        <w:r w:rsidR="00DE79B8">
          <w:rPr>
            <w:webHidden/>
          </w:rPr>
          <w:tab/>
        </w:r>
        <w:r w:rsidR="00DE79B8">
          <w:rPr>
            <w:webHidden/>
          </w:rPr>
          <w:fldChar w:fldCharType="begin"/>
        </w:r>
        <w:r w:rsidR="00DE79B8">
          <w:rPr>
            <w:webHidden/>
          </w:rPr>
          <w:instrText xml:space="preserve"> PAGEREF _Toc90476414 \h </w:instrText>
        </w:r>
        <w:r w:rsidR="00DE79B8">
          <w:rPr>
            <w:webHidden/>
          </w:rPr>
        </w:r>
        <w:r w:rsidR="00DE79B8">
          <w:rPr>
            <w:webHidden/>
          </w:rPr>
          <w:fldChar w:fldCharType="separate"/>
        </w:r>
        <w:r w:rsidR="00B0221A">
          <w:rPr>
            <w:webHidden/>
          </w:rPr>
          <w:t>165</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15" w:history="1">
        <w:r w:rsidR="00DE79B8" w:rsidRPr="00873794">
          <w:rPr>
            <w:rStyle w:val="af4"/>
            <w:bCs/>
          </w:rPr>
          <w:t>2.16. Нормативы, параметры и сроки использования лесовдля  религиозной деятельности</w:t>
        </w:r>
        <w:r w:rsidR="00DE79B8">
          <w:rPr>
            <w:webHidden/>
          </w:rPr>
          <w:tab/>
        </w:r>
        <w:r w:rsidR="00DE79B8">
          <w:rPr>
            <w:webHidden/>
          </w:rPr>
          <w:fldChar w:fldCharType="begin"/>
        </w:r>
        <w:r w:rsidR="00DE79B8">
          <w:rPr>
            <w:webHidden/>
          </w:rPr>
          <w:instrText xml:space="preserve"> PAGEREF _Toc90476415 \h </w:instrText>
        </w:r>
        <w:r w:rsidR="00DE79B8">
          <w:rPr>
            <w:webHidden/>
          </w:rPr>
        </w:r>
        <w:r w:rsidR="00DE79B8">
          <w:rPr>
            <w:webHidden/>
          </w:rPr>
          <w:fldChar w:fldCharType="separate"/>
        </w:r>
        <w:r w:rsidR="00B0221A">
          <w:rPr>
            <w:webHidden/>
          </w:rPr>
          <w:t>168</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16" w:history="1">
        <w:r w:rsidR="00DE79B8" w:rsidRPr="00873794">
          <w:rPr>
            <w:rStyle w:val="af4"/>
            <w:bCs/>
          </w:rPr>
          <w:t>2.17. Требования к охране, защите и воспроизводству лесов</w:t>
        </w:r>
        <w:r w:rsidR="00DE79B8">
          <w:rPr>
            <w:webHidden/>
          </w:rPr>
          <w:tab/>
        </w:r>
        <w:r w:rsidR="00DE79B8">
          <w:rPr>
            <w:webHidden/>
          </w:rPr>
          <w:fldChar w:fldCharType="begin"/>
        </w:r>
        <w:r w:rsidR="00DE79B8">
          <w:rPr>
            <w:webHidden/>
          </w:rPr>
          <w:instrText xml:space="preserve"> PAGEREF _Toc90476416 \h </w:instrText>
        </w:r>
        <w:r w:rsidR="00DE79B8">
          <w:rPr>
            <w:webHidden/>
          </w:rPr>
        </w:r>
        <w:r w:rsidR="00DE79B8">
          <w:rPr>
            <w:webHidden/>
          </w:rPr>
          <w:fldChar w:fldCharType="separate"/>
        </w:r>
        <w:r w:rsidR="00B0221A">
          <w:rPr>
            <w:webHidden/>
          </w:rPr>
          <w:t>169</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17" w:history="1">
        <w:r w:rsidR="00DE79B8" w:rsidRPr="00873794">
          <w:rPr>
            <w:rStyle w:val="af4"/>
            <w:bCs/>
          </w:rPr>
          <w:t>2.17.1. Требованиякмерам пожарной безопасности в лесах, охране лесов от загрязнения радиоактивными веществами и иного негативноговоздействия</w:t>
        </w:r>
        <w:r w:rsidR="00DE79B8">
          <w:rPr>
            <w:webHidden/>
          </w:rPr>
          <w:tab/>
        </w:r>
        <w:r w:rsidR="00DE79B8">
          <w:rPr>
            <w:webHidden/>
          </w:rPr>
          <w:fldChar w:fldCharType="begin"/>
        </w:r>
        <w:r w:rsidR="00DE79B8">
          <w:rPr>
            <w:webHidden/>
          </w:rPr>
          <w:instrText xml:space="preserve"> PAGEREF _Toc90476417 \h </w:instrText>
        </w:r>
        <w:r w:rsidR="00DE79B8">
          <w:rPr>
            <w:webHidden/>
          </w:rPr>
        </w:r>
        <w:r w:rsidR="00DE79B8">
          <w:rPr>
            <w:webHidden/>
          </w:rPr>
          <w:fldChar w:fldCharType="separate"/>
        </w:r>
        <w:r w:rsidR="00B0221A">
          <w:rPr>
            <w:webHidden/>
          </w:rPr>
          <w:t>169</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18" w:history="1">
        <w:r w:rsidR="00DE79B8" w:rsidRPr="00873794">
          <w:rPr>
            <w:rStyle w:val="af4"/>
          </w:rPr>
          <w:t>2.17.2.Требования к защите лесов от вредных организмов</w:t>
        </w:r>
        <w:r w:rsidR="00DE79B8">
          <w:rPr>
            <w:webHidden/>
          </w:rPr>
          <w:tab/>
        </w:r>
        <w:r w:rsidR="00DE79B8">
          <w:rPr>
            <w:webHidden/>
          </w:rPr>
          <w:fldChar w:fldCharType="begin"/>
        </w:r>
        <w:r w:rsidR="00DE79B8">
          <w:rPr>
            <w:webHidden/>
          </w:rPr>
          <w:instrText xml:space="preserve"> PAGEREF _Toc90476418 \h </w:instrText>
        </w:r>
        <w:r w:rsidR="00DE79B8">
          <w:rPr>
            <w:webHidden/>
          </w:rPr>
        </w:r>
        <w:r w:rsidR="00DE79B8">
          <w:rPr>
            <w:webHidden/>
          </w:rPr>
          <w:fldChar w:fldCharType="separate"/>
        </w:r>
        <w:r w:rsidR="00B0221A">
          <w:rPr>
            <w:webHidden/>
          </w:rPr>
          <w:t>209</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19" w:history="1">
        <w:r w:rsidR="00DE79B8" w:rsidRPr="00873794">
          <w:rPr>
            <w:rStyle w:val="af4"/>
          </w:rPr>
          <w:t xml:space="preserve">2.17.3. </w:t>
        </w:r>
        <w:r w:rsidR="00DE79B8" w:rsidRPr="00873794">
          <w:rPr>
            <w:rStyle w:val="af4"/>
            <w:bCs/>
          </w:rPr>
          <w:t>Требования к воспроизводству лесов</w:t>
        </w:r>
        <w:r w:rsidR="00DE79B8">
          <w:rPr>
            <w:webHidden/>
          </w:rPr>
          <w:tab/>
        </w:r>
        <w:r w:rsidR="00DE79B8">
          <w:rPr>
            <w:webHidden/>
          </w:rPr>
          <w:fldChar w:fldCharType="begin"/>
        </w:r>
        <w:r w:rsidR="00DE79B8">
          <w:rPr>
            <w:webHidden/>
          </w:rPr>
          <w:instrText xml:space="preserve"> PAGEREF _Toc90476419 \h </w:instrText>
        </w:r>
        <w:r w:rsidR="00DE79B8">
          <w:rPr>
            <w:webHidden/>
          </w:rPr>
        </w:r>
        <w:r w:rsidR="00DE79B8">
          <w:rPr>
            <w:webHidden/>
          </w:rPr>
          <w:fldChar w:fldCharType="separate"/>
        </w:r>
        <w:r w:rsidR="00B0221A">
          <w:rPr>
            <w:webHidden/>
          </w:rPr>
          <w:t>221</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20" w:history="1">
        <w:r w:rsidR="00DE79B8" w:rsidRPr="00873794">
          <w:rPr>
            <w:rStyle w:val="af4"/>
            <w:bCs/>
          </w:rPr>
          <w:t>2.17.4. Особенности требований к использованию лесов по лесорастительным зонам и лесным районам</w:t>
        </w:r>
        <w:r w:rsidR="00DE79B8">
          <w:rPr>
            <w:webHidden/>
          </w:rPr>
          <w:tab/>
        </w:r>
        <w:r w:rsidR="00DE79B8">
          <w:rPr>
            <w:webHidden/>
          </w:rPr>
          <w:fldChar w:fldCharType="begin"/>
        </w:r>
        <w:r w:rsidR="00DE79B8">
          <w:rPr>
            <w:webHidden/>
          </w:rPr>
          <w:instrText xml:space="preserve"> PAGEREF _Toc90476420 \h </w:instrText>
        </w:r>
        <w:r w:rsidR="00DE79B8">
          <w:rPr>
            <w:webHidden/>
          </w:rPr>
        </w:r>
        <w:r w:rsidR="00DE79B8">
          <w:rPr>
            <w:webHidden/>
          </w:rPr>
          <w:fldChar w:fldCharType="separate"/>
        </w:r>
        <w:r w:rsidR="00B0221A">
          <w:rPr>
            <w:webHidden/>
          </w:rPr>
          <w:t>252</w:t>
        </w:r>
        <w:r w:rsidR="00DE79B8">
          <w:rPr>
            <w:webHidden/>
          </w:rPr>
          <w:fldChar w:fldCharType="end"/>
        </w:r>
      </w:hyperlink>
    </w:p>
    <w:p w:rsidR="00DE79B8" w:rsidRDefault="00F3632F">
      <w:pPr>
        <w:pStyle w:val="11"/>
        <w:rPr>
          <w:rFonts w:asciiTheme="minorHAnsi" w:eastAsiaTheme="minorEastAsia" w:hAnsiTheme="minorHAnsi" w:cstheme="minorBidi"/>
          <w:bCs w:val="0"/>
          <w:sz w:val="22"/>
          <w:szCs w:val="22"/>
          <w:lang w:val="ru-RU"/>
        </w:rPr>
      </w:pPr>
      <w:hyperlink w:anchor="_Toc90476421" w:history="1">
        <w:r w:rsidR="00DE79B8" w:rsidRPr="00873794">
          <w:rPr>
            <w:rStyle w:val="af4"/>
          </w:rPr>
          <w:t>Глава 3. ОГРАНИЧЕНИЯ ИСПОЛЬЗОВАНИЯ ЛЕСОВ</w:t>
        </w:r>
        <w:r w:rsidR="00DE79B8">
          <w:rPr>
            <w:webHidden/>
          </w:rPr>
          <w:tab/>
        </w:r>
        <w:r w:rsidR="00DE79B8">
          <w:rPr>
            <w:webHidden/>
          </w:rPr>
          <w:fldChar w:fldCharType="begin"/>
        </w:r>
        <w:r w:rsidR="00DE79B8">
          <w:rPr>
            <w:webHidden/>
          </w:rPr>
          <w:instrText xml:space="preserve"> PAGEREF _Toc90476421 \h </w:instrText>
        </w:r>
        <w:r w:rsidR="00DE79B8">
          <w:rPr>
            <w:webHidden/>
          </w:rPr>
        </w:r>
        <w:r w:rsidR="00DE79B8">
          <w:rPr>
            <w:webHidden/>
          </w:rPr>
          <w:fldChar w:fldCharType="separate"/>
        </w:r>
        <w:r w:rsidR="00B0221A">
          <w:rPr>
            <w:webHidden/>
          </w:rPr>
          <w:t>254</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22" w:history="1">
        <w:r w:rsidR="00DE79B8" w:rsidRPr="00873794">
          <w:rPr>
            <w:rStyle w:val="af4"/>
            <w:bCs/>
          </w:rPr>
          <w:t>3.1. Ограничения по видам целевого назначения лесов</w:t>
        </w:r>
        <w:r w:rsidR="00DE79B8">
          <w:rPr>
            <w:webHidden/>
          </w:rPr>
          <w:tab/>
        </w:r>
        <w:r w:rsidR="00DE79B8">
          <w:rPr>
            <w:webHidden/>
          </w:rPr>
          <w:fldChar w:fldCharType="begin"/>
        </w:r>
        <w:r w:rsidR="00DE79B8">
          <w:rPr>
            <w:webHidden/>
          </w:rPr>
          <w:instrText xml:space="preserve"> PAGEREF _Toc90476422 \h </w:instrText>
        </w:r>
        <w:r w:rsidR="00DE79B8">
          <w:rPr>
            <w:webHidden/>
          </w:rPr>
        </w:r>
        <w:r w:rsidR="00DE79B8">
          <w:rPr>
            <w:webHidden/>
          </w:rPr>
          <w:fldChar w:fldCharType="separate"/>
        </w:r>
        <w:r w:rsidR="00B0221A">
          <w:rPr>
            <w:webHidden/>
          </w:rPr>
          <w:t>254</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23" w:history="1">
        <w:r w:rsidR="00DE79B8" w:rsidRPr="00873794">
          <w:rPr>
            <w:rStyle w:val="af4"/>
            <w:bCs/>
          </w:rPr>
          <w:t>3.2. Ограничения по видам особо защитных участков лесов</w:t>
        </w:r>
        <w:r w:rsidR="00DE79B8">
          <w:rPr>
            <w:webHidden/>
          </w:rPr>
          <w:tab/>
        </w:r>
        <w:r w:rsidR="00DE79B8">
          <w:rPr>
            <w:webHidden/>
          </w:rPr>
          <w:fldChar w:fldCharType="begin"/>
        </w:r>
        <w:r w:rsidR="00DE79B8">
          <w:rPr>
            <w:webHidden/>
          </w:rPr>
          <w:instrText xml:space="preserve"> PAGEREF _Toc90476423 \h </w:instrText>
        </w:r>
        <w:r w:rsidR="00DE79B8">
          <w:rPr>
            <w:webHidden/>
          </w:rPr>
        </w:r>
        <w:r w:rsidR="00DE79B8">
          <w:rPr>
            <w:webHidden/>
          </w:rPr>
          <w:fldChar w:fldCharType="separate"/>
        </w:r>
        <w:r w:rsidR="00B0221A">
          <w:rPr>
            <w:webHidden/>
          </w:rPr>
          <w:t>258</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24" w:history="1">
        <w:r w:rsidR="00DE79B8" w:rsidRPr="00873794">
          <w:rPr>
            <w:rStyle w:val="af4"/>
            <w:bCs/>
          </w:rPr>
          <w:t>3.3. Ограничения по видам использования лесов</w:t>
        </w:r>
        <w:r w:rsidR="00DE79B8">
          <w:rPr>
            <w:webHidden/>
          </w:rPr>
          <w:tab/>
        </w:r>
        <w:r w:rsidR="00DE79B8">
          <w:rPr>
            <w:webHidden/>
          </w:rPr>
          <w:fldChar w:fldCharType="begin"/>
        </w:r>
        <w:r w:rsidR="00DE79B8">
          <w:rPr>
            <w:webHidden/>
          </w:rPr>
          <w:instrText xml:space="preserve"> PAGEREF _Toc90476424 \h </w:instrText>
        </w:r>
        <w:r w:rsidR="00DE79B8">
          <w:rPr>
            <w:webHidden/>
          </w:rPr>
        </w:r>
        <w:r w:rsidR="00DE79B8">
          <w:rPr>
            <w:webHidden/>
          </w:rPr>
          <w:fldChar w:fldCharType="separate"/>
        </w:r>
        <w:r w:rsidR="00B0221A">
          <w:rPr>
            <w:webHidden/>
          </w:rPr>
          <w:t>263</w:t>
        </w:r>
        <w:r w:rsidR="00DE79B8">
          <w:rPr>
            <w:webHidden/>
          </w:rPr>
          <w:fldChar w:fldCharType="end"/>
        </w:r>
      </w:hyperlink>
    </w:p>
    <w:p w:rsidR="00DE79B8" w:rsidRDefault="00F3632F">
      <w:pPr>
        <w:pStyle w:val="11"/>
        <w:rPr>
          <w:rFonts w:asciiTheme="minorHAnsi" w:eastAsiaTheme="minorEastAsia" w:hAnsiTheme="minorHAnsi" w:cstheme="minorBidi"/>
          <w:bCs w:val="0"/>
          <w:sz w:val="22"/>
          <w:szCs w:val="22"/>
          <w:lang w:val="ru-RU"/>
        </w:rPr>
      </w:pPr>
      <w:hyperlink w:anchor="_Toc90476425" w:history="1">
        <w:r w:rsidR="00DE79B8" w:rsidRPr="00873794">
          <w:rPr>
            <w:rStyle w:val="af4"/>
          </w:rPr>
          <w:t>ПРИЛОЖЕНИЯ</w:t>
        </w:r>
        <w:r w:rsidR="00DE79B8">
          <w:rPr>
            <w:webHidden/>
          </w:rPr>
          <w:tab/>
        </w:r>
        <w:r w:rsidR="00DE79B8">
          <w:rPr>
            <w:webHidden/>
          </w:rPr>
          <w:fldChar w:fldCharType="begin"/>
        </w:r>
        <w:r w:rsidR="00DE79B8">
          <w:rPr>
            <w:webHidden/>
          </w:rPr>
          <w:instrText xml:space="preserve"> PAGEREF _Toc90476425 \h </w:instrText>
        </w:r>
        <w:r w:rsidR="00DE79B8">
          <w:rPr>
            <w:webHidden/>
          </w:rPr>
        </w:r>
        <w:r w:rsidR="00DE79B8">
          <w:rPr>
            <w:webHidden/>
          </w:rPr>
          <w:fldChar w:fldCharType="separate"/>
        </w:r>
        <w:r w:rsidR="00B0221A">
          <w:rPr>
            <w:webHidden/>
          </w:rPr>
          <w:t>286</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26" w:history="1">
        <w:r w:rsidR="00DE79B8" w:rsidRPr="00873794">
          <w:rPr>
            <w:rStyle w:val="af4"/>
          </w:rPr>
          <w:t>Приложение 1</w:t>
        </w:r>
        <w:r w:rsidR="00DE79B8">
          <w:rPr>
            <w:webHidden/>
          </w:rPr>
          <w:tab/>
        </w:r>
        <w:r w:rsidR="00DE79B8">
          <w:rPr>
            <w:webHidden/>
          </w:rPr>
          <w:fldChar w:fldCharType="begin"/>
        </w:r>
        <w:r w:rsidR="00DE79B8">
          <w:rPr>
            <w:webHidden/>
          </w:rPr>
          <w:instrText xml:space="preserve"> PAGEREF _Toc90476426 \h </w:instrText>
        </w:r>
        <w:r w:rsidR="00DE79B8">
          <w:rPr>
            <w:webHidden/>
          </w:rPr>
        </w:r>
        <w:r w:rsidR="00DE79B8">
          <w:rPr>
            <w:webHidden/>
          </w:rPr>
          <w:fldChar w:fldCharType="separate"/>
        </w:r>
        <w:r w:rsidR="00B0221A">
          <w:rPr>
            <w:webHidden/>
          </w:rPr>
          <w:t>288</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27" w:history="1">
        <w:r w:rsidR="00DE79B8" w:rsidRPr="00873794">
          <w:rPr>
            <w:rStyle w:val="af4"/>
            <w:bCs/>
          </w:rPr>
          <w:t>Перечень законодательных, нормативно-правовых актов, нормативно-технических, методических и проектных документов, использованных при внесении изменений в Лесохозяйственный регламент Кировского лесничества                 Ленинградской области</w:t>
        </w:r>
        <w:r w:rsidR="00DE79B8">
          <w:rPr>
            <w:webHidden/>
          </w:rPr>
          <w:tab/>
        </w:r>
        <w:r w:rsidR="00DE79B8">
          <w:rPr>
            <w:webHidden/>
          </w:rPr>
          <w:fldChar w:fldCharType="begin"/>
        </w:r>
        <w:r w:rsidR="00DE79B8">
          <w:rPr>
            <w:webHidden/>
          </w:rPr>
          <w:instrText xml:space="preserve"> PAGEREF _Toc90476427 \h </w:instrText>
        </w:r>
        <w:r w:rsidR="00DE79B8">
          <w:rPr>
            <w:webHidden/>
          </w:rPr>
        </w:r>
        <w:r w:rsidR="00DE79B8">
          <w:rPr>
            <w:webHidden/>
          </w:rPr>
          <w:fldChar w:fldCharType="separate"/>
        </w:r>
        <w:r w:rsidR="00B0221A">
          <w:rPr>
            <w:webHidden/>
          </w:rPr>
          <w:t>288</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28" w:history="1">
        <w:r w:rsidR="00DE79B8" w:rsidRPr="00873794">
          <w:rPr>
            <w:rStyle w:val="af4"/>
            <w:bCs/>
          </w:rPr>
          <w:t>Постановления и распоряжения Правительства Российской Федерации</w:t>
        </w:r>
        <w:r w:rsidR="00DE79B8">
          <w:rPr>
            <w:webHidden/>
          </w:rPr>
          <w:tab/>
        </w:r>
        <w:r w:rsidR="00DE79B8">
          <w:rPr>
            <w:webHidden/>
          </w:rPr>
          <w:fldChar w:fldCharType="begin"/>
        </w:r>
        <w:r w:rsidR="00DE79B8">
          <w:rPr>
            <w:webHidden/>
          </w:rPr>
          <w:instrText xml:space="preserve"> PAGEREF _Toc90476428 \h </w:instrText>
        </w:r>
        <w:r w:rsidR="00DE79B8">
          <w:rPr>
            <w:webHidden/>
          </w:rPr>
        </w:r>
        <w:r w:rsidR="00DE79B8">
          <w:rPr>
            <w:webHidden/>
          </w:rPr>
          <w:fldChar w:fldCharType="separate"/>
        </w:r>
        <w:r w:rsidR="00B0221A">
          <w:rPr>
            <w:webHidden/>
          </w:rPr>
          <w:t>289</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29" w:history="1">
        <w:r w:rsidR="00DE79B8" w:rsidRPr="00873794">
          <w:rPr>
            <w:rStyle w:val="af4"/>
            <w:bCs/>
          </w:rPr>
          <w:t>Приказы Министерства природных ресурсов Российской Федерации</w:t>
        </w:r>
        <w:r w:rsidR="00DE79B8">
          <w:rPr>
            <w:webHidden/>
          </w:rPr>
          <w:tab/>
        </w:r>
        <w:r w:rsidR="00DE79B8">
          <w:rPr>
            <w:webHidden/>
          </w:rPr>
          <w:fldChar w:fldCharType="begin"/>
        </w:r>
        <w:r w:rsidR="00DE79B8">
          <w:rPr>
            <w:webHidden/>
          </w:rPr>
          <w:instrText xml:space="preserve"> PAGEREF _Toc90476429 \h </w:instrText>
        </w:r>
        <w:r w:rsidR="00DE79B8">
          <w:rPr>
            <w:webHidden/>
          </w:rPr>
        </w:r>
        <w:r w:rsidR="00DE79B8">
          <w:rPr>
            <w:webHidden/>
          </w:rPr>
          <w:fldChar w:fldCharType="separate"/>
        </w:r>
        <w:r w:rsidR="00B0221A">
          <w:rPr>
            <w:webHidden/>
          </w:rPr>
          <w:t>291</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30" w:history="1">
        <w:r w:rsidR="00DE79B8" w:rsidRPr="00873794">
          <w:rPr>
            <w:rStyle w:val="af4"/>
            <w:bCs/>
          </w:rPr>
          <w:t>Приказы Федерального агентства лесного хозяйства (Рослесхоза)</w:t>
        </w:r>
        <w:r w:rsidR="00DE79B8">
          <w:rPr>
            <w:webHidden/>
          </w:rPr>
          <w:tab/>
        </w:r>
        <w:r w:rsidR="00DE79B8">
          <w:rPr>
            <w:webHidden/>
          </w:rPr>
          <w:fldChar w:fldCharType="begin"/>
        </w:r>
        <w:r w:rsidR="00DE79B8">
          <w:rPr>
            <w:webHidden/>
          </w:rPr>
          <w:instrText xml:space="preserve"> PAGEREF _Toc90476430 \h </w:instrText>
        </w:r>
        <w:r w:rsidR="00DE79B8">
          <w:rPr>
            <w:webHidden/>
          </w:rPr>
        </w:r>
        <w:r w:rsidR="00DE79B8">
          <w:rPr>
            <w:webHidden/>
          </w:rPr>
          <w:fldChar w:fldCharType="separate"/>
        </w:r>
        <w:r w:rsidR="00B0221A">
          <w:rPr>
            <w:webHidden/>
          </w:rPr>
          <w:t>294</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31" w:history="1">
        <w:r w:rsidR="00DE79B8" w:rsidRPr="00873794">
          <w:rPr>
            <w:rStyle w:val="af4"/>
            <w:bCs/>
          </w:rPr>
          <w:t>Нормативные документы субъекта Российской Федерации</w:t>
        </w:r>
        <w:r w:rsidR="00DE79B8">
          <w:rPr>
            <w:webHidden/>
          </w:rPr>
          <w:tab/>
        </w:r>
        <w:r w:rsidR="00DE79B8">
          <w:rPr>
            <w:webHidden/>
          </w:rPr>
          <w:fldChar w:fldCharType="begin"/>
        </w:r>
        <w:r w:rsidR="00DE79B8">
          <w:rPr>
            <w:webHidden/>
          </w:rPr>
          <w:instrText xml:space="preserve"> PAGEREF _Toc90476431 \h </w:instrText>
        </w:r>
        <w:r w:rsidR="00DE79B8">
          <w:rPr>
            <w:webHidden/>
          </w:rPr>
        </w:r>
        <w:r w:rsidR="00DE79B8">
          <w:rPr>
            <w:webHidden/>
          </w:rPr>
          <w:fldChar w:fldCharType="separate"/>
        </w:r>
        <w:r w:rsidR="00B0221A">
          <w:rPr>
            <w:webHidden/>
          </w:rPr>
          <w:t>295</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32" w:history="1">
        <w:r w:rsidR="00DE79B8" w:rsidRPr="00873794">
          <w:rPr>
            <w:rStyle w:val="af4"/>
          </w:rPr>
          <w:t>Приложение 2</w:t>
        </w:r>
        <w:r w:rsidR="00DE79B8">
          <w:rPr>
            <w:webHidden/>
          </w:rPr>
          <w:tab/>
        </w:r>
        <w:r w:rsidR="00DE79B8">
          <w:rPr>
            <w:webHidden/>
          </w:rPr>
          <w:fldChar w:fldCharType="begin"/>
        </w:r>
        <w:r w:rsidR="00DE79B8">
          <w:rPr>
            <w:webHidden/>
          </w:rPr>
          <w:instrText xml:space="preserve"> PAGEREF _Toc90476432 \h </w:instrText>
        </w:r>
        <w:r w:rsidR="00DE79B8">
          <w:rPr>
            <w:webHidden/>
          </w:rPr>
        </w:r>
        <w:r w:rsidR="00DE79B8">
          <w:rPr>
            <w:webHidden/>
          </w:rPr>
          <w:fldChar w:fldCharType="separate"/>
        </w:r>
        <w:r w:rsidR="00B0221A">
          <w:rPr>
            <w:webHidden/>
          </w:rPr>
          <w:t>300</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33" w:history="1">
        <w:r w:rsidR="00DE79B8" w:rsidRPr="00873794">
          <w:rPr>
            <w:rStyle w:val="af4"/>
            <w:bCs/>
          </w:rPr>
          <w:t>Перечень арендаторов лесных участков (по состоянию на 01.01.2021 г.)</w:t>
        </w:r>
        <w:r w:rsidR="00DE79B8">
          <w:rPr>
            <w:webHidden/>
          </w:rPr>
          <w:tab/>
        </w:r>
        <w:r w:rsidR="00DE79B8">
          <w:rPr>
            <w:webHidden/>
          </w:rPr>
          <w:fldChar w:fldCharType="begin"/>
        </w:r>
        <w:r w:rsidR="00DE79B8">
          <w:rPr>
            <w:webHidden/>
          </w:rPr>
          <w:instrText xml:space="preserve"> PAGEREF _Toc90476433 \h </w:instrText>
        </w:r>
        <w:r w:rsidR="00DE79B8">
          <w:rPr>
            <w:webHidden/>
          </w:rPr>
        </w:r>
        <w:r w:rsidR="00DE79B8">
          <w:rPr>
            <w:webHidden/>
          </w:rPr>
          <w:fldChar w:fldCharType="separate"/>
        </w:r>
        <w:r w:rsidR="00B0221A">
          <w:rPr>
            <w:webHidden/>
          </w:rPr>
          <w:t>300</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34" w:history="1">
        <w:r w:rsidR="00DE79B8" w:rsidRPr="00873794">
          <w:rPr>
            <w:rStyle w:val="af4"/>
            <w:bCs/>
          </w:rPr>
          <w:t>Приложение 3</w:t>
        </w:r>
        <w:r w:rsidR="00DE79B8">
          <w:rPr>
            <w:webHidden/>
          </w:rPr>
          <w:tab/>
        </w:r>
        <w:r w:rsidR="00DE79B8">
          <w:rPr>
            <w:webHidden/>
          </w:rPr>
          <w:fldChar w:fldCharType="begin"/>
        </w:r>
        <w:r w:rsidR="00DE79B8">
          <w:rPr>
            <w:webHidden/>
          </w:rPr>
          <w:instrText xml:space="preserve"> PAGEREF _Toc90476434 \h </w:instrText>
        </w:r>
        <w:r w:rsidR="00DE79B8">
          <w:rPr>
            <w:webHidden/>
          </w:rPr>
        </w:r>
        <w:r w:rsidR="00DE79B8">
          <w:rPr>
            <w:webHidden/>
          </w:rPr>
          <w:fldChar w:fldCharType="separate"/>
        </w:r>
        <w:r w:rsidR="00B0221A">
          <w:rPr>
            <w:webHidden/>
          </w:rPr>
          <w:t>318</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35" w:history="1">
        <w:r w:rsidR="00DE79B8" w:rsidRPr="00873794">
          <w:rPr>
            <w:rStyle w:val="af4"/>
          </w:rPr>
          <w:t>Расчет ежегодного размера заготовки древесины при уходе за лесами</w:t>
        </w:r>
        <w:r w:rsidR="00DE79B8">
          <w:rPr>
            <w:webHidden/>
          </w:rPr>
          <w:tab/>
        </w:r>
        <w:r w:rsidR="00DE79B8">
          <w:rPr>
            <w:webHidden/>
          </w:rPr>
          <w:fldChar w:fldCharType="begin"/>
        </w:r>
        <w:r w:rsidR="00DE79B8">
          <w:rPr>
            <w:webHidden/>
          </w:rPr>
          <w:instrText xml:space="preserve"> PAGEREF _Toc90476435 \h </w:instrText>
        </w:r>
        <w:r w:rsidR="00DE79B8">
          <w:rPr>
            <w:webHidden/>
          </w:rPr>
        </w:r>
        <w:r w:rsidR="00DE79B8">
          <w:rPr>
            <w:webHidden/>
          </w:rPr>
          <w:fldChar w:fldCharType="separate"/>
        </w:r>
        <w:r w:rsidR="00B0221A">
          <w:rPr>
            <w:webHidden/>
          </w:rPr>
          <w:t>318</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36" w:history="1">
        <w:r w:rsidR="00DE79B8" w:rsidRPr="00873794">
          <w:rPr>
            <w:rStyle w:val="af4"/>
            <w:bCs/>
          </w:rPr>
          <w:t>Приложение 4</w:t>
        </w:r>
        <w:r w:rsidR="00DE79B8">
          <w:rPr>
            <w:webHidden/>
          </w:rPr>
          <w:tab/>
        </w:r>
        <w:r w:rsidR="00DE79B8">
          <w:rPr>
            <w:webHidden/>
          </w:rPr>
          <w:fldChar w:fldCharType="begin"/>
        </w:r>
        <w:r w:rsidR="00DE79B8">
          <w:rPr>
            <w:webHidden/>
          </w:rPr>
          <w:instrText xml:space="preserve"> PAGEREF _Toc90476436 \h </w:instrText>
        </w:r>
        <w:r w:rsidR="00DE79B8">
          <w:rPr>
            <w:webHidden/>
          </w:rPr>
        </w:r>
        <w:r w:rsidR="00DE79B8">
          <w:rPr>
            <w:webHidden/>
          </w:rPr>
          <w:fldChar w:fldCharType="separate"/>
        </w:r>
        <w:r w:rsidR="00B0221A">
          <w:rPr>
            <w:webHidden/>
          </w:rPr>
          <w:t>324</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37" w:history="1">
        <w:r w:rsidR="00DE79B8" w:rsidRPr="00873794">
          <w:rPr>
            <w:rStyle w:val="af4"/>
            <w:bCs/>
          </w:rPr>
          <w:t>Перечень лесных участков</w:t>
        </w:r>
        <w:r w:rsidR="00DE79B8">
          <w:rPr>
            <w:webHidden/>
          </w:rPr>
          <w:tab/>
        </w:r>
        <w:r w:rsidR="00DE79B8">
          <w:rPr>
            <w:webHidden/>
          </w:rPr>
          <w:fldChar w:fldCharType="begin"/>
        </w:r>
        <w:r w:rsidR="00DE79B8">
          <w:rPr>
            <w:webHidden/>
          </w:rPr>
          <w:instrText xml:space="preserve"> PAGEREF _Toc90476437 \h </w:instrText>
        </w:r>
        <w:r w:rsidR="00DE79B8">
          <w:rPr>
            <w:webHidden/>
          </w:rPr>
        </w:r>
        <w:r w:rsidR="00DE79B8">
          <w:rPr>
            <w:webHidden/>
          </w:rPr>
          <w:fldChar w:fldCharType="separate"/>
        </w:r>
        <w:r w:rsidR="00B0221A">
          <w:rPr>
            <w:webHidden/>
          </w:rPr>
          <w:t>324</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38" w:history="1">
        <w:r w:rsidR="00DE79B8" w:rsidRPr="00873794">
          <w:rPr>
            <w:rStyle w:val="af4"/>
            <w:bCs/>
          </w:rPr>
          <w:t>с размещенной сетью постоянных пунктов наблюдений (ППН)</w:t>
        </w:r>
        <w:r w:rsidR="00DE79B8">
          <w:rPr>
            <w:webHidden/>
          </w:rPr>
          <w:tab/>
        </w:r>
        <w:r w:rsidR="00DE79B8">
          <w:rPr>
            <w:webHidden/>
          </w:rPr>
          <w:fldChar w:fldCharType="begin"/>
        </w:r>
        <w:r w:rsidR="00DE79B8">
          <w:rPr>
            <w:webHidden/>
          </w:rPr>
          <w:instrText xml:space="preserve"> PAGEREF _Toc90476438 \h </w:instrText>
        </w:r>
        <w:r w:rsidR="00DE79B8">
          <w:rPr>
            <w:webHidden/>
          </w:rPr>
        </w:r>
        <w:r w:rsidR="00DE79B8">
          <w:rPr>
            <w:webHidden/>
          </w:rPr>
          <w:fldChar w:fldCharType="separate"/>
        </w:r>
        <w:r w:rsidR="00B0221A">
          <w:rPr>
            <w:webHidden/>
          </w:rPr>
          <w:t>324</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39" w:history="1">
        <w:r w:rsidR="00DE79B8" w:rsidRPr="00873794">
          <w:rPr>
            <w:rStyle w:val="af4"/>
            <w:bCs/>
          </w:rPr>
          <w:t>лесопатологического мониторинга и участков буферной зоны</w:t>
        </w:r>
        <w:r w:rsidR="00DE79B8">
          <w:rPr>
            <w:webHidden/>
          </w:rPr>
          <w:tab/>
        </w:r>
        <w:r w:rsidR="00DE79B8">
          <w:rPr>
            <w:webHidden/>
          </w:rPr>
          <w:fldChar w:fldCharType="begin"/>
        </w:r>
        <w:r w:rsidR="00DE79B8">
          <w:rPr>
            <w:webHidden/>
          </w:rPr>
          <w:instrText xml:space="preserve"> PAGEREF _Toc90476439 \h </w:instrText>
        </w:r>
        <w:r w:rsidR="00DE79B8">
          <w:rPr>
            <w:webHidden/>
          </w:rPr>
        </w:r>
        <w:r w:rsidR="00DE79B8">
          <w:rPr>
            <w:webHidden/>
          </w:rPr>
          <w:fldChar w:fldCharType="separate"/>
        </w:r>
        <w:r w:rsidR="00B0221A">
          <w:rPr>
            <w:webHidden/>
          </w:rPr>
          <w:t>324</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40" w:history="1">
        <w:r w:rsidR="00DE79B8" w:rsidRPr="00873794">
          <w:rPr>
            <w:rStyle w:val="af4"/>
          </w:rPr>
          <w:t>Приложение 5</w:t>
        </w:r>
        <w:r w:rsidR="00DE79B8">
          <w:rPr>
            <w:webHidden/>
          </w:rPr>
          <w:tab/>
        </w:r>
        <w:r w:rsidR="00DE79B8">
          <w:rPr>
            <w:webHidden/>
          </w:rPr>
          <w:fldChar w:fldCharType="begin"/>
        </w:r>
        <w:r w:rsidR="00DE79B8">
          <w:rPr>
            <w:webHidden/>
          </w:rPr>
          <w:instrText xml:space="preserve"> PAGEREF _Toc90476440 \h </w:instrText>
        </w:r>
        <w:r w:rsidR="00DE79B8">
          <w:rPr>
            <w:webHidden/>
          </w:rPr>
        </w:r>
        <w:r w:rsidR="00DE79B8">
          <w:rPr>
            <w:webHidden/>
          </w:rPr>
          <w:fldChar w:fldCharType="separate"/>
        </w:r>
        <w:r w:rsidR="00B0221A">
          <w:rPr>
            <w:webHidden/>
          </w:rPr>
          <w:t>324</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41" w:history="1">
        <w:r w:rsidR="00DE79B8" w:rsidRPr="00873794">
          <w:rPr>
            <w:rStyle w:val="af4"/>
          </w:rPr>
          <w:t>Существующие объекты инфраструктуры</w:t>
        </w:r>
        <w:r w:rsidR="00DE79B8">
          <w:rPr>
            <w:webHidden/>
          </w:rPr>
          <w:tab/>
        </w:r>
        <w:r w:rsidR="00DE79B8">
          <w:rPr>
            <w:webHidden/>
          </w:rPr>
          <w:fldChar w:fldCharType="begin"/>
        </w:r>
        <w:r w:rsidR="00DE79B8">
          <w:rPr>
            <w:webHidden/>
          </w:rPr>
          <w:instrText xml:space="preserve"> PAGEREF _Toc90476441 \h </w:instrText>
        </w:r>
        <w:r w:rsidR="00DE79B8">
          <w:rPr>
            <w:webHidden/>
          </w:rPr>
        </w:r>
        <w:r w:rsidR="00DE79B8">
          <w:rPr>
            <w:webHidden/>
          </w:rPr>
          <w:fldChar w:fldCharType="separate"/>
        </w:r>
        <w:r w:rsidR="00B0221A">
          <w:rPr>
            <w:webHidden/>
          </w:rPr>
          <w:t>324</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42" w:history="1">
        <w:r w:rsidR="00DE79B8" w:rsidRPr="00873794">
          <w:rPr>
            <w:rStyle w:val="af4"/>
          </w:rPr>
          <w:t>Проектируемые объекты, не связанные с созданием лесной инфраструктуры</w:t>
        </w:r>
        <w:r w:rsidR="00DE79B8">
          <w:rPr>
            <w:webHidden/>
          </w:rPr>
          <w:tab/>
        </w:r>
        <w:r w:rsidR="00DE79B8">
          <w:rPr>
            <w:webHidden/>
          </w:rPr>
          <w:fldChar w:fldCharType="begin"/>
        </w:r>
        <w:r w:rsidR="00DE79B8">
          <w:rPr>
            <w:webHidden/>
          </w:rPr>
          <w:instrText xml:space="preserve"> PAGEREF _Toc90476442 \h </w:instrText>
        </w:r>
        <w:r w:rsidR="00DE79B8">
          <w:rPr>
            <w:webHidden/>
          </w:rPr>
        </w:r>
        <w:r w:rsidR="00DE79B8">
          <w:rPr>
            <w:webHidden/>
          </w:rPr>
          <w:fldChar w:fldCharType="separate"/>
        </w:r>
        <w:r w:rsidR="00B0221A">
          <w:rPr>
            <w:webHidden/>
          </w:rPr>
          <w:t>326</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43" w:history="1">
        <w:r w:rsidR="00DE79B8" w:rsidRPr="00873794">
          <w:rPr>
            <w:rStyle w:val="af4"/>
          </w:rPr>
          <w:t>Приложение 7</w:t>
        </w:r>
        <w:r w:rsidR="00DE79B8">
          <w:rPr>
            <w:webHidden/>
          </w:rPr>
          <w:tab/>
        </w:r>
        <w:r w:rsidR="00DE79B8">
          <w:rPr>
            <w:webHidden/>
          </w:rPr>
          <w:fldChar w:fldCharType="begin"/>
        </w:r>
        <w:r w:rsidR="00DE79B8">
          <w:rPr>
            <w:webHidden/>
          </w:rPr>
          <w:instrText xml:space="preserve"> PAGEREF _Toc90476443 \h </w:instrText>
        </w:r>
        <w:r w:rsidR="00DE79B8">
          <w:rPr>
            <w:webHidden/>
          </w:rPr>
        </w:r>
        <w:r w:rsidR="00DE79B8">
          <w:rPr>
            <w:webHidden/>
          </w:rPr>
          <w:fldChar w:fldCharType="separate"/>
        </w:r>
        <w:r w:rsidR="00B0221A">
          <w:rPr>
            <w:webHidden/>
          </w:rPr>
          <w:t>328</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44" w:history="1">
        <w:r w:rsidR="00DE79B8" w:rsidRPr="00873794">
          <w:rPr>
            <w:rStyle w:val="af4"/>
          </w:rPr>
          <w:t>Уведомление</w:t>
        </w:r>
        <w:r w:rsidR="00DE79B8">
          <w:rPr>
            <w:webHidden/>
          </w:rPr>
          <w:tab/>
        </w:r>
        <w:r w:rsidR="00DE79B8">
          <w:rPr>
            <w:webHidden/>
          </w:rPr>
          <w:fldChar w:fldCharType="begin"/>
        </w:r>
        <w:r w:rsidR="00DE79B8">
          <w:rPr>
            <w:webHidden/>
          </w:rPr>
          <w:instrText xml:space="preserve"> PAGEREF _Toc90476444 \h </w:instrText>
        </w:r>
        <w:r w:rsidR="00DE79B8">
          <w:rPr>
            <w:webHidden/>
          </w:rPr>
        </w:r>
        <w:r w:rsidR="00DE79B8">
          <w:rPr>
            <w:webHidden/>
          </w:rPr>
          <w:fldChar w:fldCharType="separate"/>
        </w:r>
        <w:r w:rsidR="00B0221A">
          <w:rPr>
            <w:webHidden/>
          </w:rPr>
          <w:t>328</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45" w:history="1">
        <w:r w:rsidR="00DE79B8" w:rsidRPr="00873794">
          <w:rPr>
            <w:rStyle w:val="af4"/>
          </w:rPr>
          <w:t>о вырубке деревьев на линейных объектах и в их охранных зонах</w:t>
        </w:r>
        <w:r w:rsidR="00DE79B8">
          <w:rPr>
            <w:webHidden/>
          </w:rPr>
          <w:tab/>
        </w:r>
        <w:r w:rsidR="00DE79B8">
          <w:rPr>
            <w:webHidden/>
          </w:rPr>
          <w:fldChar w:fldCharType="begin"/>
        </w:r>
        <w:r w:rsidR="00DE79B8">
          <w:rPr>
            <w:webHidden/>
          </w:rPr>
          <w:instrText xml:space="preserve"> PAGEREF _Toc90476445 \h </w:instrText>
        </w:r>
        <w:r w:rsidR="00DE79B8">
          <w:rPr>
            <w:webHidden/>
          </w:rPr>
        </w:r>
        <w:r w:rsidR="00DE79B8">
          <w:rPr>
            <w:webHidden/>
          </w:rPr>
          <w:fldChar w:fldCharType="separate"/>
        </w:r>
        <w:r w:rsidR="00B0221A">
          <w:rPr>
            <w:webHidden/>
          </w:rPr>
          <w:t>328</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46" w:history="1">
        <w:r w:rsidR="00DE79B8" w:rsidRPr="00873794">
          <w:rPr>
            <w:rStyle w:val="af4"/>
          </w:rPr>
          <w:t>без предоставления лесных участков</w:t>
        </w:r>
        <w:r w:rsidR="00DE79B8">
          <w:rPr>
            <w:webHidden/>
          </w:rPr>
          <w:tab/>
        </w:r>
        <w:r w:rsidR="00DE79B8">
          <w:rPr>
            <w:webHidden/>
          </w:rPr>
          <w:fldChar w:fldCharType="begin"/>
        </w:r>
        <w:r w:rsidR="00DE79B8">
          <w:rPr>
            <w:webHidden/>
          </w:rPr>
          <w:instrText xml:space="preserve"> PAGEREF _Toc90476446 \h </w:instrText>
        </w:r>
        <w:r w:rsidR="00DE79B8">
          <w:rPr>
            <w:webHidden/>
          </w:rPr>
        </w:r>
        <w:r w:rsidR="00DE79B8">
          <w:rPr>
            <w:webHidden/>
          </w:rPr>
          <w:fldChar w:fldCharType="separate"/>
        </w:r>
        <w:r w:rsidR="00B0221A">
          <w:rPr>
            <w:webHidden/>
          </w:rPr>
          <w:t>328</w:t>
        </w:r>
        <w:r w:rsidR="00DE79B8">
          <w:rPr>
            <w:webHidden/>
          </w:rPr>
          <w:fldChar w:fldCharType="end"/>
        </w:r>
      </w:hyperlink>
    </w:p>
    <w:p w:rsidR="00DE79B8" w:rsidRDefault="00F3632F">
      <w:pPr>
        <w:pStyle w:val="11"/>
        <w:rPr>
          <w:rFonts w:asciiTheme="minorHAnsi" w:eastAsiaTheme="minorEastAsia" w:hAnsiTheme="minorHAnsi" w:cstheme="minorBidi"/>
          <w:bCs w:val="0"/>
          <w:sz w:val="22"/>
          <w:szCs w:val="22"/>
          <w:lang w:val="ru-RU"/>
        </w:rPr>
      </w:pPr>
      <w:hyperlink w:anchor="_Toc90476447" w:history="1">
        <w:r w:rsidR="00DE79B8" w:rsidRPr="00873794">
          <w:rPr>
            <w:rStyle w:val="af4"/>
          </w:rPr>
          <w:t>(в т.ч. уборка деревьев, угрожающих падением на линейные объекты).</w:t>
        </w:r>
        <w:r w:rsidR="00DE79B8">
          <w:rPr>
            <w:webHidden/>
          </w:rPr>
          <w:tab/>
        </w:r>
        <w:r w:rsidR="00DE79B8">
          <w:rPr>
            <w:webHidden/>
          </w:rPr>
          <w:fldChar w:fldCharType="begin"/>
        </w:r>
        <w:r w:rsidR="00DE79B8">
          <w:rPr>
            <w:webHidden/>
          </w:rPr>
          <w:instrText xml:space="preserve"> PAGEREF _Toc90476447 \h </w:instrText>
        </w:r>
        <w:r w:rsidR="00DE79B8">
          <w:rPr>
            <w:webHidden/>
          </w:rPr>
        </w:r>
        <w:r w:rsidR="00DE79B8">
          <w:rPr>
            <w:webHidden/>
          </w:rPr>
          <w:fldChar w:fldCharType="separate"/>
        </w:r>
        <w:r w:rsidR="00B0221A">
          <w:rPr>
            <w:webHidden/>
          </w:rPr>
          <w:t>328</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48" w:history="1">
        <w:r w:rsidR="00DE79B8" w:rsidRPr="00873794">
          <w:rPr>
            <w:rStyle w:val="af4"/>
          </w:rPr>
          <w:t>Приложение 8</w:t>
        </w:r>
        <w:r w:rsidR="00DE79B8">
          <w:rPr>
            <w:webHidden/>
          </w:rPr>
          <w:tab/>
        </w:r>
        <w:r w:rsidR="00DE79B8">
          <w:rPr>
            <w:webHidden/>
          </w:rPr>
          <w:fldChar w:fldCharType="begin"/>
        </w:r>
        <w:r w:rsidR="00DE79B8">
          <w:rPr>
            <w:webHidden/>
          </w:rPr>
          <w:instrText xml:space="preserve"> PAGEREF _Toc90476448 \h </w:instrText>
        </w:r>
        <w:r w:rsidR="00DE79B8">
          <w:rPr>
            <w:webHidden/>
          </w:rPr>
        </w:r>
        <w:r w:rsidR="00DE79B8">
          <w:rPr>
            <w:webHidden/>
          </w:rPr>
          <w:fldChar w:fldCharType="separate"/>
        </w:r>
        <w:r w:rsidR="00B0221A">
          <w:rPr>
            <w:webHidden/>
          </w:rPr>
          <w:t>330</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49" w:history="1">
        <w:r w:rsidR="00DE79B8" w:rsidRPr="00873794">
          <w:rPr>
            <w:rStyle w:val="af4"/>
          </w:rPr>
          <w:t>Уведомление</w:t>
        </w:r>
        <w:r w:rsidR="00DE79B8">
          <w:rPr>
            <w:webHidden/>
          </w:rPr>
          <w:tab/>
        </w:r>
        <w:r w:rsidR="00DE79B8">
          <w:rPr>
            <w:webHidden/>
          </w:rPr>
          <w:fldChar w:fldCharType="begin"/>
        </w:r>
        <w:r w:rsidR="00DE79B8">
          <w:rPr>
            <w:webHidden/>
          </w:rPr>
          <w:instrText xml:space="preserve"> PAGEREF _Toc90476449 \h </w:instrText>
        </w:r>
        <w:r w:rsidR="00DE79B8">
          <w:rPr>
            <w:webHidden/>
          </w:rPr>
        </w:r>
        <w:r w:rsidR="00DE79B8">
          <w:rPr>
            <w:webHidden/>
          </w:rPr>
          <w:fldChar w:fldCharType="separate"/>
        </w:r>
        <w:r w:rsidR="00B0221A">
          <w:rPr>
            <w:webHidden/>
          </w:rPr>
          <w:t>330</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50" w:history="1">
        <w:r w:rsidR="00DE79B8" w:rsidRPr="00873794">
          <w:rPr>
            <w:rStyle w:val="af4"/>
          </w:rPr>
          <w:t>о расчистке существующих трасс линейных объектов без предоставления лесных участков  (неликвид)</w:t>
        </w:r>
        <w:r w:rsidR="00DE79B8">
          <w:rPr>
            <w:webHidden/>
          </w:rPr>
          <w:tab/>
        </w:r>
        <w:r w:rsidR="00DE79B8">
          <w:rPr>
            <w:webHidden/>
          </w:rPr>
          <w:fldChar w:fldCharType="begin"/>
        </w:r>
        <w:r w:rsidR="00DE79B8">
          <w:rPr>
            <w:webHidden/>
          </w:rPr>
          <w:instrText xml:space="preserve"> PAGEREF _Toc90476450 \h </w:instrText>
        </w:r>
        <w:r w:rsidR="00DE79B8">
          <w:rPr>
            <w:webHidden/>
          </w:rPr>
        </w:r>
        <w:r w:rsidR="00DE79B8">
          <w:rPr>
            <w:webHidden/>
          </w:rPr>
          <w:fldChar w:fldCharType="separate"/>
        </w:r>
        <w:r w:rsidR="00B0221A">
          <w:rPr>
            <w:webHidden/>
          </w:rPr>
          <w:t>330</w:t>
        </w:r>
        <w:r w:rsidR="00DE79B8">
          <w:rPr>
            <w:webHidden/>
          </w:rPr>
          <w:fldChar w:fldCharType="end"/>
        </w:r>
      </w:hyperlink>
    </w:p>
    <w:p w:rsidR="00DE79B8" w:rsidRDefault="00F3632F">
      <w:pPr>
        <w:pStyle w:val="21"/>
        <w:rPr>
          <w:rFonts w:asciiTheme="minorHAnsi" w:eastAsiaTheme="minorEastAsia" w:hAnsiTheme="minorHAnsi" w:cstheme="minorBidi"/>
          <w:sz w:val="22"/>
          <w:szCs w:val="22"/>
        </w:rPr>
      </w:pPr>
      <w:hyperlink w:anchor="_Toc90476451" w:history="1">
        <w:r w:rsidR="00DE79B8" w:rsidRPr="00873794">
          <w:rPr>
            <w:rStyle w:val="af4"/>
          </w:rPr>
          <w:t>Приложение 9</w:t>
        </w:r>
        <w:r w:rsidR="00DE79B8">
          <w:rPr>
            <w:webHidden/>
          </w:rPr>
          <w:tab/>
        </w:r>
        <w:r w:rsidR="00DE79B8">
          <w:rPr>
            <w:webHidden/>
          </w:rPr>
          <w:fldChar w:fldCharType="begin"/>
        </w:r>
        <w:r w:rsidR="00DE79B8">
          <w:rPr>
            <w:webHidden/>
          </w:rPr>
          <w:instrText xml:space="preserve"> PAGEREF _Toc90476451 \h </w:instrText>
        </w:r>
        <w:r w:rsidR="00DE79B8">
          <w:rPr>
            <w:webHidden/>
          </w:rPr>
        </w:r>
        <w:r w:rsidR="00DE79B8">
          <w:rPr>
            <w:webHidden/>
          </w:rPr>
          <w:fldChar w:fldCharType="separate"/>
        </w:r>
        <w:r w:rsidR="00B0221A">
          <w:rPr>
            <w:webHidden/>
          </w:rPr>
          <w:t>332</w:t>
        </w:r>
        <w:r w:rsidR="00DE79B8">
          <w:rPr>
            <w:webHidden/>
          </w:rPr>
          <w:fldChar w:fldCharType="end"/>
        </w:r>
      </w:hyperlink>
    </w:p>
    <w:p w:rsidR="00CF2E24" w:rsidRDefault="0051532B" w:rsidP="00CF2E24">
      <w:pPr>
        <w:pStyle w:val="21"/>
        <w:rPr>
          <w:rFonts w:asciiTheme="minorHAnsi" w:eastAsiaTheme="minorEastAsia" w:hAnsiTheme="minorHAnsi" w:cstheme="minorBidi"/>
          <w:sz w:val="22"/>
          <w:szCs w:val="22"/>
        </w:rPr>
      </w:pPr>
      <w:r w:rsidRPr="005B5B8F">
        <w:fldChar w:fldCharType="end"/>
      </w:r>
      <w:hyperlink w:anchor="_Toc90476451" w:history="1">
        <w:r w:rsidR="00CF2E24" w:rsidRPr="00CF2E24">
          <w:rPr>
            <w:rStyle w:val="af4"/>
            <w:color w:val="auto"/>
            <w:u w:val="none"/>
          </w:rPr>
          <w:t>Приложение 10</w:t>
        </w:r>
        <w:r w:rsidR="00CF2E24">
          <w:rPr>
            <w:webHidden/>
          </w:rPr>
          <w:tab/>
        </w:r>
        <w:r w:rsidR="00CF2E24">
          <w:rPr>
            <w:webHidden/>
          </w:rPr>
          <w:fldChar w:fldCharType="begin"/>
        </w:r>
        <w:r w:rsidR="00CF2E24">
          <w:rPr>
            <w:webHidden/>
          </w:rPr>
          <w:instrText xml:space="preserve"> PAGEREF _Toc90476451 \h </w:instrText>
        </w:r>
        <w:r w:rsidR="00CF2E24">
          <w:rPr>
            <w:webHidden/>
          </w:rPr>
        </w:r>
        <w:r w:rsidR="00CF2E24">
          <w:rPr>
            <w:webHidden/>
          </w:rPr>
          <w:fldChar w:fldCharType="separate"/>
        </w:r>
        <w:r w:rsidR="00CF2E24">
          <w:rPr>
            <w:webHidden/>
          </w:rPr>
          <w:t>33</w:t>
        </w:r>
        <w:r w:rsidR="00B0221A">
          <w:rPr>
            <w:webHidden/>
          </w:rPr>
          <w:t>3</w:t>
        </w:r>
        <w:r w:rsidR="00CF2E24">
          <w:rPr>
            <w:webHidden/>
          </w:rPr>
          <w:fldChar w:fldCharType="end"/>
        </w:r>
      </w:hyperlink>
    </w:p>
    <w:p w:rsidR="009B73A2" w:rsidRPr="005B5B8F" w:rsidRDefault="009B73A2" w:rsidP="00491194">
      <w:pPr>
        <w:pStyle w:val="a3"/>
        <w:jc w:val="center"/>
        <w:rPr>
          <w:rStyle w:val="af4"/>
          <w:color w:val="auto"/>
          <w:sz w:val="22"/>
          <w:szCs w:val="22"/>
          <w:u w:val="none"/>
        </w:rPr>
      </w:pPr>
    </w:p>
    <w:p w:rsidR="00E43E9D" w:rsidRPr="00EB7EB0" w:rsidRDefault="009B73A2" w:rsidP="00E659D5">
      <w:pPr>
        <w:pStyle w:val="1"/>
      </w:pPr>
      <w:r w:rsidRPr="005B5B8F">
        <w:rPr>
          <w:rStyle w:val="af4"/>
          <w:color w:val="auto"/>
          <w:sz w:val="22"/>
          <w:szCs w:val="22"/>
          <w:u w:val="none"/>
        </w:rPr>
        <w:br w:type="page"/>
      </w:r>
      <w:bookmarkStart w:id="2" w:name="_Toc480818464"/>
      <w:bookmarkStart w:id="3" w:name="_Toc527992796"/>
      <w:bookmarkStart w:id="4" w:name="_Toc527994491"/>
      <w:bookmarkStart w:id="5" w:name="_Toc90476388"/>
      <w:r w:rsidR="00E43E9D" w:rsidRPr="00EB7EB0">
        <w:lastRenderedPageBreak/>
        <w:t>ВВЕДЕНИЕ</w:t>
      </w:r>
      <w:bookmarkEnd w:id="0"/>
      <w:bookmarkEnd w:id="1"/>
      <w:bookmarkEnd w:id="2"/>
      <w:bookmarkEnd w:id="3"/>
      <w:bookmarkEnd w:id="4"/>
      <w:bookmarkEnd w:id="5"/>
    </w:p>
    <w:p w:rsidR="000B0C55" w:rsidRPr="00EB7EB0" w:rsidRDefault="000B0C55" w:rsidP="00E659D5">
      <w:pPr>
        <w:pStyle w:val="a3"/>
        <w:tabs>
          <w:tab w:val="left" w:pos="7938"/>
          <w:tab w:val="left" w:pos="8080"/>
        </w:tabs>
        <w:jc w:val="center"/>
        <w:rPr>
          <w:b/>
          <w:szCs w:val="24"/>
        </w:rPr>
      </w:pPr>
      <w:r w:rsidRPr="00EB7EB0">
        <w:rPr>
          <w:b/>
          <w:szCs w:val="24"/>
        </w:rPr>
        <w:t>Общие положения</w:t>
      </w:r>
    </w:p>
    <w:p w:rsidR="005A7C16" w:rsidRPr="00EB7EB0" w:rsidRDefault="005A7C16" w:rsidP="005A7C16">
      <w:pPr>
        <w:pStyle w:val="a3"/>
        <w:spacing w:line="360" w:lineRule="auto"/>
        <w:ind w:firstLine="567"/>
        <w:jc w:val="both"/>
      </w:pPr>
      <w:bookmarkStart w:id="6" w:name="_Toc508534064"/>
      <w:bookmarkStart w:id="7" w:name="_Toc70914727"/>
      <w:bookmarkStart w:id="8" w:name="_Toc508534063"/>
      <w:bookmarkStart w:id="9" w:name="_Toc70914726"/>
      <w:proofErr w:type="gramStart"/>
      <w:r w:rsidRPr="00EB7EB0">
        <w:t xml:space="preserve">Настоящий лесохозяйственный регламент </w:t>
      </w:r>
      <w:r w:rsidR="00E126B1" w:rsidRPr="00EB7EB0">
        <w:t>Кировского</w:t>
      </w:r>
      <w:r w:rsidRPr="00EB7EB0">
        <w:t xml:space="preserve"> лесничества разработан в соответствии с частью 7 статьи 87 Лесного кодекса Российской Федерации от 04.12.2006 г. № 200-ФЗ (далее - Лесной кодекс РФ), приказом Министерства приро</w:t>
      </w:r>
      <w:r w:rsidRPr="00EB7EB0">
        <w:t>д</w:t>
      </w:r>
      <w:r w:rsidRPr="00EB7EB0">
        <w:t>ных ресурсов и экологии Российской Федерации (далее - Минприроды России) от 27.02.2017 г. № 72 «Об утверждении состава лесохозяйственных регламентов, порядка их разработки, сроков их действия и порядка внесения в них изменений».</w:t>
      </w:r>
      <w:proofErr w:type="gramEnd"/>
      <w:r w:rsidRPr="00EB7EB0">
        <w:t xml:space="preserve"> Лесохозя</w:t>
      </w:r>
      <w:r w:rsidRPr="00EB7EB0">
        <w:t>й</w:t>
      </w:r>
      <w:r w:rsidRPr="00EB7EB0">
        <w:t>ственный регламент содержит свод нормативов и параметров комплексного освоения лесов применительно к территории, лесорастительным условиям лесничества, опред</w:t>
      </w:r>
      <w:r w:rsidRPr="00EB7EB0">
        <w:t>е</w:t>
      </w:r>
      <w:r w:rsidRPr="00EB7EB0">
        <w:t>ляет правовой режим лесов.</w:t>
      </w:r>
    </w:p>
    <w:p w:rsidR="008906F8" w:rsidRPr="00EB7EB0" w:rsidRDefault="008906F8" w:rsidP="008906F8">
      <w:pPr>
        <w:pStyle w:val="a3"/>
        <w:spacing w:line="360" w:lineRule="auto"/>
        <w:ind w:firstLine="709"/>
        <w:jc w:val="both"/>
      </w:pPr>
      <w:r w:rsidRPr="00EB7EB0">
        <w:t>Лесохозяйственный регламент обязателен для исполнения гражданами, юрид</w:t>
      </w:r>
      <w:r w:rsidRPr="00EB7EB0">
        <w:t>и</w:t>
      </w:r>
      <w:r w:rsidRPr="00EB7EB0">
        <w:t>ческими лицами, осуществляющими использование, охрану, защиту, воспроизводство лесов в границах лесничества. Невыполнение гражданами, юридическими лицами, осуществляющими использование лесов, лесохозяйственного регламента является о</w:t>
      </w:r>
      <w:r w:rsidRPr="00EB7EB0">
        <w:t>с</w:t>
      </w:r>
      <w:r w:rsidRPr="00EB7EB0">
        <w:t>нованием для досрочного расторжения договоров аренды лесных участков, договоров купли-продажи лесных насаждений, принудительного прекращения права постоянного (бессрочного) пользования или безвозмездного срочного пользования лесными учас</w:t>
      </w:r>
      <w:r w:rsidRPr="00EB7EB0">
        <w:t>т</w:t>
      </w:r>
      <w:r w:rsidRPr="00EB7EB0">
        <w:t>ками (ст. 24, 51, 61 Лесного кодекса РФ).</w:t>
      </w:r>
    </w:p>
    <w:p w:rsidR="008906F8" w:rsidRPr="00EB7EB0" w:rsidRDefault="008906F8" w:rsidP="00E659D5">
      <w:pPr>
        <w:pStyle w:val="a3"/>
        <w:spacing w:line="360" w:lineRule="auto"/>
        <w:ind w:firstLine="709"/>
        <w:jc w:val="both"/>
      </w:pPr>
      <w:r w:rsidRPr="00EB7EB0">
        <w:t>Срок действия лесохозяйственного регламента – до 0</w:t>
      </w:r>
      <w:r w:rsidR="007C02B0" w:rsidRPr="00EB7EB0">
        <w:t>9</w:t>
      </w:r>
      <w:r w:rsidRPr="00EB7EB0">
        <w:t>.1</w:t>
      </w:r>
      <w:r w:rsidR="007C02B0" w:rsidRPr="00EB7EB0">
        <w:t>1</w:t>
      </w:r>
      <w:r w:rsidRPr="00EB7EB0">
        <w:t>.2028 года.</w:t>
      </w:r>
    </w:p>
    <w:p w:rsidR="008906F8" w:rsidRPr="00EB7EB0" w:rsidRDefault="008906F8" w:rsidP="00E659D5">
      <w:pPr>
        <w:jc w:val="center"/>
        <w:rPr>
          <w:b/>
        </w:rPr>
      </w:pPr>
      <w:r w:rsidRPr="00EB7EB0">
        <w:rPr>
          <w:b/>
        </w:rPr>
        <w:t>Задачи лесохозяйственного регламента</w:t>
      </w:r>
    </w:p>
    <w:p w:rsidR="008906F8" w:rsidRPr="00EB7EB0" w:rsidRDefault="008906F8" w:rsidP="008906F8">
      <w:pPr>
        <w:pStyle w:val="a3"/>
        <w:spacing w:line="360" w:lineRule="auto"/>
        <w:ind w:firstLine="709"/>
        <w:jc w:val="both"/>
      </w:pPr>
      <w:r w:rsidRPr="00EB7EB0">
        <w:t>Лесохозяйственный регламент в соответствии со статьей 87 Лесного кодекса РФ является основой осуществления использования, охраны, защиты, воспроизводства л</w:t>
      </w:r>
      <w:r w:rsidRPr="00EB7EB0">
        <w:t>е</w:t>
      </w:r>
      <w:r w:rsidRPr="00EB7EB0">
        <w:t>сов, расположенных в границах лесничества.</w:t>
      </w:r>
    </w:p>
    <w:p w:rsidR="008906F8" w:rsidRPr="00EB7EB0" w:rsidRDefault="008906F8" w:rsidP="008906F8">
      <w:pPr>
        <w:pStyle w:val="a3"/>
        <w:spacing w:line="360" w:lineRule="auto"/>
        <w:ind w:firstLine="709"/>
        <w:jc w:val="both"/>
      </w:pPr>
      <w:r w:rsidRPr="00EB7EB0">
        <w:t>В лесохозяйственном регламенте в отношении лесов, расположенных в границах лесничества, в соответствии с частью 5 статьи 87 Лесного кодекса РФ и другими но</w:t>
      </w:r>
      <w:r w:rsidRPr="00EB7EB0">
        <w:t>р</w:t>
      </w:r>
      <w:r w:rsidRPr="00EB7EB0">
        <w:t>мативными актами устанавливаются:</w:t>
      </w:r>
    </w:p>
    <w:p w:rsidR="008906F8" w:rsidRPr="00EB7EB0" w:rsidRDefault="008906F8" w:rsidP="008906F8">
      <w:pPr>
        <w:pStyle w:val="a3"/>
        <w:spacing w:line="360" w:lineRule="auto"/>
        <w:ind w:firstLine="709"/>
        <w:jc w:val="both"/>
      </w:pPr>
      <w:r w:rsidRPr="00EB7EB0">
        <w:t>- подразделение лесов по целевому назначению;</w:t>
      </w:r>
    </w:p>
    <w:p w:rsidR="008906F8" w:rsidRPr="00EB7EB0" w:rsidRDefault="008906F8" w:rsidP="008906F8">
      <w:pPr>
        <w:pStyle w:val="a3"/>
        <w:spacing w:line="360" w:lineRule="auto"/>
        <w:ind w:firstLine="709"/>
        <w:jc w:val="both"/>
      </w:pPr>
      <w:r w:rsidRPr="00EB7EB0">
        <w:t>- многоцелевое, непрерывное и неистощительное использование лесов;</w:t>
      </w:r>
    </w:p>
    <w:p w:rsidR="008906F8" w:rsidRPr="00EB7EB0" w:rsidRDefault="008906F8" w:rsidP="008906F8">
      <w:pPr>
        <w:pStyle w:val="a3"/>
        <w:spacing w:line="360" w:lineRule="auto"/>
        <w:ind w:firstLine="709"/>
        <w:jc w:val="both"/>
      </w:pPr>
      <w:r w:rsidRPr="00EB7EB0">
        <w:t>- определение видов разрешенного использования лесов;</w:t>
      </w:r>
    </w:p>
    <w:p w:rsidR="008906F8" w:rsidRPr="00EB7EB0" w:rsidRDefault="008906F8" w:rsidP="008906F8">
      <w:pPr>
        <w:pStyle w:val="a3"/>
        <w:spacing w:line="360" w:lineRule="auto"/>
        <w:ind w:firstLine="709"/>
        <w:jc w:val="both"/>
      </w:pPr>
      <w:r w:rsidRPr="00EB7EB0">
        <w:t>- определение возможности сочетания в пределах одного лесного участка ра</w:t>
      </w:r>
      <w:r w:rsidRPr="00EB7EB0">
        <w:t>з</w:t>
      </w:r>
      <w:r w:rsidRPr="00EB7EB0">
        <w:t>личных видов его существующего и перспективного использования;</w:t>
      </w:r>
    </w:p>
    <w:p w:rsidR="008906F8" w:rsidRPr="00EB7EB0" w:rsidRDefault="008906F8" w:rsidP="008906F8">
      <w:pPr>
        <w:pStyle w:val="a3"/>
        <w:spacing w:line="360" w:lineRule="auto"/>
        <w:ind w:firstLine="709"/>
        <w:jc w:val="both"/>
      </w:pPr>
      <w:r w:rsidRPr="00EB7EB0">
        <w:t>- возрасты рубок, расчетная лесосека, сроки использования лесов и другие</w:t>
      </w:r>
    </w:p>
    <w:p w:rsidR="008906F8" w:rsidRPr="00EB7EB0" w:rsidRDefault="008906F8" w:rsidP="008906F8">
      <w:pPr>
        <w:pStyle w:val="a3"/>
        <w:spacing w:line="360" w:lineRule="auto"/>
        <w:ind w:firstLine="709"/>
        <w:jc w:val="both"/>
      </w:pPr>
      <w:r w:rsidRPr="00EB7EB0">
        <w:t>параметры их разрешенного использования;</w:t>
      </w:r>
    </w:p>
    <w:p w:rsidR="008906F8" w:rsidRPr="00EB7EB0" w:rsidRDefault="008906F8" w:rsidP="008906F8">
      <w:pPr>
        <w:pStyle w:val="a3"/>
        <w:spacing w:line="360" w:lineRule="auto"/>
        <w:ind w:firstLine="709"/>
        <w:jc w:val="both"/>
      </w:pPr>
      <w:r w:rsidRPr="00EB7EB0">
        <w:lastRenderedPageBreak/>
        <w:t>- ограничения использования лесов в случаях запрета на осуществление одного или нескольких видов использования лесов, запрета на проведение рубок, иных огр</w:t>
      </w:r>
      <w:r w:rsidRPr="00EB7EB0">
        <w:t>а</w:t>
      </w:r>
      <w:r w:rsidRPr="00EB7EB0">
        <w:t>ничений, установленных Лесным кодексом РФ и другими Федеральными законами;</w:t>
      </w:r>
    </w:p>
    <w:p w:rsidR="008906F8" w:rsidRPr="00EB7EB0" w:rsidRDefault="008906F8" w:rsidP="008906F8">
      <w:pPr>
        <w:pStyle w:val="a3"/>
        <w:spacing w:line="360" w:lineRule="auto"/>
        <w:ind w:firstLine="709"/>
        <w:jc w:val="both"/>
      </w:pPr>
      <w:r w:rsidRPr="00EB7EB0">
        <w:t>- требования к охране, защите, воспроизводству лесов и перспективного испол</w:t>
      </w:r>
      <w:r w:rsidRPr="00EB7EB0">
        <w:t>ь</w:t>
      </w:r>
      <w:r w:rsidRPr="00EB7EB0">
        <w:t>зования лесов.</w:t>
      </w:r>
    </w:p>
    <w:p w:rsidR="008906F8" w:rsidRPr="00EB7EB0" w:rsidRDefault="008906F8" w:rsidP="00E659D5">
      <w:pPr>
        <w:jc w:val="center"/>
        <w:rPr>
          <w:b/>
        </w:rPr>
      </w:pPr>
      <w:r w:rsidRPr="00EB7EB0">
        <w:rPr>
          <w:b/>
        </w:rPr>
        <w:t>Основание для разработки</w:t>
      </w:r>
    </w:p>
    <w:p w:rsidR="005F0BC2" w:rsidRDefault="005F0BC2" w:rsidP="00BA2C71">
      <w:pPr>
        <w:pStyle w:val="LBScheduleSubheading"/>
        <w:spacing w:before="0" w:after="0" w:line="360" w:lineRule="auto"/>
        <w:ind w:firstLine="851"/>
        <w:jc w:val="both"/>
        <w:rPr>
          <w:b w:val="0"/>
          <w:sz w:val="24"/>
          <w:szCs w:val="24"/>
        </w:rPr>
      </w:pPr>
      <w:r w:rsidRPr="00EB7EB0">
        <w:rPr>
          <w:b w:val="0"/>
          <w:sz w:val="24"/>
          <w:szCs w:val="24"/>
        </w:rPr>
        <w:t xml:space="preserve">В лесохозяйственный регламент </w:t>
      </w:r>
      <w:r w:rsidR="007B288F" w:rsidRPr="00EB7EB0">
        <w:rPr>
          <w:b w:val="0"/>
          <w:sz w:val="24"/>
          <w:szCs w:val="24"/>
        </w:rPr>
        <w:t>Кировского</w:t>
      </w:r>
      <w:r w:rsidRPr="00EB7EB0">
        <w:rPr>
          <w:b w:val="0"/>
          <w:sz w:val="24"/>
          <w:szCs w:val="24"/>
        </w:rPr>
        <w:t xml:space="preserve"> лесничества внесены изменения на основании Государственного контракта от </w:t>
      </w:r>
      <w:r w:rsidR="00E126B1" w:rsidRPr="00EB7EB0">
        <w:rPr>
          <w:b w:val="0"/>
          <w:sz w:val="24"/>
          <w:szCs w:val="24"/>
        </w:rPr>
        <w:t>06.09.2021</w:t>
      </w:r>
      <w:r w:rsidR="00A62357">
        <w:rPr>
          <w:b w:val="0"/>
          <w:sz w:val="24"/>
          <w:szCs w:val="24"/>
        </w:rPr>
        <w:t xml:space="preserve"> </w:t>
      </w:r>
      <w:r w:rsidR="00E126B1" w:rsidRPr="00EB7EB0">
        <w:rPr>
          <w:b w:val="0"/>
          <w:sz w:val="24"/>
          <w:szCs w:val="24"/>
        </w:rPr>
        <w:t>г. №</w:t>
      </w:r>
      <w:r w:rsidRPr="00EB7EB0">
        <w:rPr>
          <w:b w:val="0"/>
          <w:sz w:val="24"/>
          <w:szCs w:val="24"/>
        </w:rPr>
        <w:t xml:space="preserve"> 12 на оказание услуг по внесению изменений в Лесной план и лесохозяйственные регламенты лесничеств Ленинградской области, заключенного Комитетом по природным ресурсам Ленинградской области с ФГБУ «Рослесинфорг».</w:t>
      </w:r>
    </w:p>
    <w:p w:rsidR="004A5790" w:rsidRDefault="004A5790" w:rsidP="00E659D5">
      <w:pPr>
        <w:spacing w:line="360" w:lineRule="auto"/>
        <w:ind w:firstLine="709"/>
        <w:jc w:val="both"/>
        <w:rPr>
          <w:lang w:eastAsia="en-US"/>
        </w:rPr>
      </w:pPr>
      <w:r w:rsidRPr="00E659D5">
        <w:rPr>
          <w:lang w:eastAsia="en-US"/>
        </w:rPr>
        <w:t>Внесение изменений в лесохозяйственный регламент</w:t>
      </w:r>
      <w:r w:rsidRPr="00E659D5">
        <w:t xml:space="preserve"> Кировского лесничества осуществлялось на основании данных лесоустройства 2020 года, введенных в действие </w:t>
      </w:r>
      <w:r w:rsidRPr="00E659D5">
        <w:rPr>
          <w:lang w:val="en-US"/>
        </w:rPr>
        <w:t>c</w:t>
      </w:r>
      <w:r w:rsidRPr="00E659D5">
        <w:t xml:space="preserve"> 01.01.2022 года Комитетом по риродным ресурсам Ленинградской области по акту от 12.11.2021 № 1/08. Материалы лесоустройства введены в действие в части таксацио</w:t>
      </w:r>
      <w:r w:rsidRPr="00E659D5">
        <w:t>н</w:t>
      </w:r>
      <w:r w:rsidRPr="00E659D5">
        <w:t>ных характеристик лесных насаждений (таксации лесов) и лесоустроительных планш</w:t>
      </w:r>
      <w:r w:rsidRPr="00E659D5">
        <w:t>е</w:t>
      </w:r>
      <w:r w:rsidRPr="00E659D5">
        <w:t>тов.</w:t>
      </w:r>
    </w:p>
    <w:p w:rsidR="008906F8" w:rsidRPr="00EB7EB0" w:rsidRDefault="008906F8" w:rsidP="008906F8">
      <w:pPr>
        <w:spacing w:before="100" w:beforeAutospacing="1" w:after="100" w:afterAutospacing="1"/>
        <w:jc w:val="center"/>
        <w:rPr>
          <w:b/>
        </w:rPr>
      </w:pPr>
      <w:r w:rsidRPr="00EB7EB0">
        <w:rPr>
          <w:b/>
        </w:rPr>
        <w:t>Сведения о разработчике</w:t>
      </w:r>
    </w:p>
    <w:p w:rsidR="005A7C16" w:rsidRPr="00EB7EB0" w:rsidRDefault="005A7C16" w:rsidP="005A7C16">
      <w:pPr>
        <w:pStyle w:val="a3"/>
        <w:spacing w:line="360" w:lineRule="auto"/>
        <w:ind w:firstLine="567"/>
        <w:jc w:val="both"/>
      </w:pPr>
      <w:r w:rsidRPr="00EB7EB0">
        <w:t xml:space="preserve">Лесохозяйственный регламент </w:t>
      </w:r>
      <w:r w:rsidR="00E126B1" w:rsidRPr="00EB7EB0">
        <w:t>Кировского</w:t>
      </w:r>
      <w:r w:rsidRPr="00EB7EB0">
        <w:t xml:space="preserve"> лесничества разработан Северо-Западным филиалом федерального государственного бюджетного учреждения «Росл</w:t>
      </w:r>
      <w:r w:rsidRPr="00EB7EB0">
        <w:t>е</w:t>
      </w:r>
      <w:r w:rsidRPr="00EB7EB0">
        <w:t>синфорг» (филиал ФГБУ «Рослесинфорг» «Севзаплеспроект»).</w:t>
      </w:r>
    </w:p>
    <w:p w:rsidR="005A7C16" w:rsidRPr="00EB7EB0" w:rsidRDefault="005A7C16" w:rsidP="005A7C16">
      <w:pPr>
        <w:pStyle w:val="a3"/>
        <w:spacing w:line="360" w:lineRule="auto"/>
        <w:ind w:firstLine="567"/>
        <w:jc w:val="both"/>
      </w:pPr>
      <w:r w:rsidRPr="00EB7EB0">
        <w:t xml:space="preserve">Юридический адрес: 196084, Санкт-Петербург, ул. Коли Томчака, д.16. </w:t>
      </w:r>
    </w:p>
    <w:p w:rsidR="005A7C16" w:rsidRPr="00EB7EB0" w:rsidRDefault="005A7C16" w:rsidP="005A7C16">
      <w:pPr>
        <w:pStyle w:val="a3"/>
        <w:spacing w:line="360" w:lineRule="auto"/>
        <w:ind w:firstLine="567"/>
        <w:jc w:val="both"/>
      </w:pPr>
      <w:r w:rsidRPr="00EB7EB0">
        <w:t>Тел./факс: (812) 388-03-84.</w:t>
      </w:r>
    </w:p>
    <w:p w:rsidR="005A7C16" w:rsidRPr="00A62357" w:rsidRDefault="005A7C16" w:rsidP="005A7C16">
      <w:pPr>
        <w:pStyle w:val="a3"/>
        <w:spacing w:line="360" w:lineRule="auto"/>
        <w:ind w:firstLine="567"/>
        <w:jc w:val="both"/>
        <w:rPr>
          <w:lang w:val="en-US"/>
        </w:rPr>
      </w:pPr>
      <w:r w:rsidRPr="00EB7EB0">
        <w:rPr>
          <w:lang w:val="en-US"/>
        </w:rPr>
        <w:t>E</w:t>
      </w:r>
      <w:r w:rsidRPr="00A62357">
        <w:rPr>
          <w:lang w:val="en-US"/>
        </w:rPr>
        <w:t>-</w:t>
      </w:r>
      <w:r w:rsidRPr="00EB7EB0">
        <w:rPr>
          <w:lang w:val="en-US"/>
        </w:rPr>
        <w:t>mail</w:t>
      </w:r>
      <w:r w:rsidRPr="00A62357">
        <w:rPr>
          <w:lang w:val="en-US"/>
        </w:rPr>
        <w:t xml:space="preserve">: </w:t>
      </w:r>
      <w:r w:rsidRPr="00EB7EB0">
        <w:rPr>
          <w:lang w:val="en-US"/>
        </w:rPr>
        <w:t>sevzap</w:t>
      </w:r>
      <w:r w:rsidRPr="00A62357">
        <w:rPr>
          <w:lang w:val="en-US"/>
        </w:rPr>
        <w:t>.</w:t>
      </w:r>
      <w:r w:rsidRPr="00EB7EB0">
        <w:rPr>
          <w:lang w:val="en-US"/>
        </w:rPr>
        <w:t>lp</w:t>
      </w:r>
      <w:r w:rsidRPr="00A62357">
        <w:rPr>
          <w:lang w:val="en-US"/>
        </w:rPr>
        <w:t>@</w:t>
      </w:r>
      <w:r w:rsidRPr="00EB7EB0">
        <w:rPr>
          <w:lang w:val="en-US"/>
        </w:rPr>
        <w:t>roslesinforg</w:t>
      </w:r>
      <w:r w:rsidRPr="00A62357">
        <w:rPr>
          <w:lang w:val="en-US"/>
        </w:rPr>
        <w:t>.</w:t>
      </w:r>
      <w:r w:rsidRPr="00EB7EB0">
        <w:rPr>
          <w:lang w:val="en-US"/>
        </w:rPr>
        <w:t>ru</w:t>
      </w:r>
      <w:r w:rsidRPr="00A62357">
        <w:rPr>
          <w:lang w:val="en-US"/>
        </w:rPr>
        <w:t xml:space="preserve">. </w:t>
      </w:r>
    </w:p>
    <w:p w:rsidR="008906F8" w:rsidRPr="00EB7EB0" w:rsidRDefault="008906F8" w:rsidP="008906F8">
      <w:pPr>
        <w:spacing w:before="100" w:beforeAutospacing="1" w:after="100" w:afterAutospacing="1"/>
        <w:jc w:val="center"/>
        <w:rPr>
          <w:b/>
        </w:rPr>
      </w:pPr>
      <w:r w:rsidRPr="00EB7EB0">
        <w:rPr>
          <w:b/>
        </w:rPr>
        <w:t>Информационная база для составления лесохозяйственного регламента</w:t>
      </w:r>
    </w:p>
    <w:p w:rsidR="008906F8" w:rsidRPr="00EB7EB0" w:rsidRDefault="008906F8" w:rsidP="008906F8">
      <w:pPr>
        <w:pStyle w:val="a3"/>
        <w:spacing w:line="360" w:lineRule="auto"/>
        <w:ind w:firstLine="709"/>
        <w:jc w:val="both"/>
      </w:pPr>
      <w:r w:rsidRPr="00EB7EB0">
        <w:t>При разработке лесохозяйственного регламента использовались:</w:t>
      </w:r>
    </w:p>
    <w:p w:rsidR="008906F8" w:rsidRPr="00EB7EB0" w:rsidRDefault="008906F8" w:rsidP="008906F8">
      <w:pPr>
        <w:pStyle w:val="a3"/>
        <w:spacing w:line="360" w:lineRule="auto"/>
        <w:ind w:firstLine="709"/>
        <w:jc w:val="both"/>
      </w:pPr>
      <w:r w:rsidRPr="00EB7EB0">
        <w:t>- материалы лесоустройства Кир</w:t>
      </w:r>
      <w:r w:rsidR="00017674" w:rsidRPr="00EB7EB0">
        <w:t>овского</w:t>
      </w:r>
      <w:r w:rsidRPr="00EB7EB0">
        <w:t xml:space="preserve"> лесничества 1993, 2005</w:t>
      </w:r>
      <w:r w:rsidR="00A62357">
        <w:t>,</w:t>
      </w:r>
      <w:r w:rsidR="004A5790" w:rsidRPr="00E659D5">
        <w:t xml:space="preserve"> 2020</w:t>
      </w:r>
      <w:r w:rsidRPr="00E659D5">
        <w:t xml:space="preserve"> годов,</w:t>
      </w:r>
      <w:r w:rsidRPr="00EB7EB0">
        <w:t xml:space="preserve"> с</w:t>
      </w:r>
      <w:r w:rsidRPr="00EB7EB0">
        <w:t>о</w:t>
      </w:r>
      <w:r w:rsidRPr="00EB7EB0">
        <w:t>ставленные филиалом ФГБУ «Рослесинфорг» «Севзаплеспроект»;</w:t>
      </w:r>
    </w:p>
    <w:p w:rsidR="005F0BC2" w:rsidRPr="00EB7EB0" w:rsidRDefault="005F0BC2" w:rsidP="005F0BC2">
      <w:pPr>
        <w:pStyle w:val="a3"/>
        <w:spacing w:line="360" w:lineRule="auto"/>
        <w:ind w:firstLine="709"/>
        <w:jc w:val="both"/>
      </w:pPr>
      <w:r w:rsidRPr="00EB7EB0">
        <w:t>- формы государственного лесного реестра по состоянию на 01.01.2021 года;</w:t>
      </w:r>
    </w:p>
    <w:p w:rsidR="008906F8" w:rsidRPr="00EB7EB0" w:rsidRDefault="008906F8" w:rsidP="008906F8">
      <w:pPr>
        <w:pStyle w:val="a3"/>
        <w:spacing w:line="360" w:lineRule="auto"/>
        <w:ind w:firstLine="709"/>
        <w:jc w:val="both"/>
      </w:pPr>
      <w:r w:rsidRPr="00EB7EB0">
        <w:t>- данные статистической отчетности о состоянии и использовании лесов, мер</w:t>
      </w:r>
      <w:r w:rsidRPr="00EB7EB0">
        <w:t>о</w:t>
      </w:r>
      <w:r w:rsidRPr="00EB7EB0">
        <w:t>приятий по охране, защите и воспроизводству лесов;</w:t>
      </w:r>
    </w:p>
    <w:p w:rsidR="008906F8" w:rsidRPr="00EB7EB0" w:rsidRDefault="008906F8" w:rsidP="008906F8">
      <w:pPr>
        <w:pStyle w:val="a3"/>
        <w:spacing w:line="360" w:lineRule="auto"/>
        <w:ind w:firstLine="709"/>
        <w:jc w:val="both"/>
      </w:pPr>
      <w:r w:rsidRPr="00EB7EB0">
        <w:t>- нормативные правовые акты Российской Федерации и Ленинградской области (полный перечень представлен в приложении № 1 к настоящему регламенту).</w:t>
      </w:r>
    </w:p>
    <w:p w:rsidR="008906F8" w:rsidRPr="00EB7EB0" w:rsidRDefault="008906F8" w:rsidP="00E659D5">
      <w:pPr>
        <w:rPr>
          <w:b/>
          <w:i/>
        </w:rPr>
      </w:pPr>
    </w:p>
    <w:p w:rsidR="009F14CF" w:rsidRPr="00EB7EB0" w:rsidRDefault="009F14CF" w:rsidP="00E659D5">
      <w:pPr>
        <w:rPr>
          <w:b/>
          <w:i/>
        </w:rPr>
      </w:pPr>
    </w:p>
    <w:p w:rsidR="005A7C16" w:rsidRPr="00EB7EB0" w:rsidRDefault="00C04C15" w:rsidP="005A7C16">
      <w:pPr>
        <w:pStyle w:val="1"/>
      </w:pPr>
      <w:bookmarkStart w:id="10" w:name="_Toc421115689"/>
      <w:bookmarkStart w:id="11" w:name="_Toc480816233"/>
      <w:bookmarkStart w:id="12" w:name="_Toc480818465"/>
      <w:r w:rsidRPr="00EB7EB0">
        <w:br w:type="page"/>
      </w:r>
      <w:bookmarkStart w:id="13" w:name="_Toc86070827"/>
      <w:bookmarkStart w:id="14" w:name="_Toc90476389"/>
      <w:bookmarkEnd w:id="10"/>
      <w:r w:rsidR="005A7C16" w:rsidRPr="00EB7EB0">
        <w:lastRenderedPageBreak/>
        <w:t>Глава 1.ОБЩИЕ СВЕДЕНИЯ</w:t>
      </w:r>
      <w:bookmarkEnd w:id="13"/>
      <w:bookmarkEnd w:id="14"/>
    </w:p>
    <w:p w:rsidR="005A7C16" w:rsidRPr="00EB7EB0" w:rsidRDefault="005A7C16" w:rsidP="005A7C16">
      <w:pPr>
        <w:pStyle w:val="2"/>
        <w:spacing w:before="120" w:after="120" w:line="360" w:lineRule="auto"/>
        <w:ind w:left="0"/>
        <w:jc w:val="center"/>
        <w:rPr>
          <w:bCs/>
        </w:rPr>
      </w:pPr>
      <w:bookmarkStart w:id="15" w:name="_Toc480818466"/>
      <w:bookmarkStart w:id="16" w:name="_Toc86070828"/>
      <w:bookmarkStart w:id="17" w:name="_Toc90476390"/>
      <w:r w:rsidRPr="00EB7EB0">
        <w:rPr>
          <w:bCs/>
        </w:rPr>
        <w:t>1.1.Краткая характеристика лесничества</w:t>
      </w:r>
      <w:bookmarkEnd w:id="15"/>
      <w:bookmarkEnd w:id="16"/>
      <w:bookmarkEnd w:id="17"/>
    </w:p>
    <w:p w:rsidR="005A7C16" w:rsidRPr="00EB7EB0" w:rsidRDefault="005A7C16" w:rsidP="0093538F">
      <w:pPr>
        <w:pStyle w:val="3"/>
        <w:jc w:val="center"/>
        <w:rPr>
          <w:b/>
          <w:bCs/>
        </w:rPr>
      </w:pPr>
      <w:bookmarkStart w:id="18" w:name="_Toc480818467"/>
      <w:bookmarkStart w:id="19" w:name="_Toc86070829"/>
      <w:bookmarkStart w:id="20" w:name="_Toc90476391"/>
      <w:r w:rsidRPr="00EB7EB0">
        <w:rPr>
          <w:b/>
          <w:bCs/>
        </w:rPr>
        <w:t>1.1.1. Наименование и местоположение лесничества</w:t>
      </w:r>
      <w:bookmarkEnd w:id="18"/>
      <w:bookmarkEnd w:id="19"/>
      <w:bookmarkEnd w:id="20"/>
    </w:p>
    <w:p w:rsidR="0004507F" w:rsidRPr="00EB7EB0" w:rsidRDefault="0004507F" w:rsidP="00EB6257">
      <w:pPr>
        <w:spacing w:line="360" w:lineRule="auto"/>
        <w:ind w:firstLine="709"/>
      </w:pPr>
      <w:r w:rsidRPr="00EB7EB0">
        <w:t xml:space="preserve">Кировское лесничество Комитета по природным ресурсам </w:t>
      </w:r>
      <w:r w:rsidRPr="00EB7EB0">
        <w:rPr>
          <w:bCs/>
        </w:rPr>
        <w:t>Ленинградской обл</w:t>
      </w:r>
      <w:r w:rsidRPr="00EB7EB0">
        <w:rPr>
          <w:bCs/>
        </w:rPr>
        <w:t>а</w:t>
      </w:r>
      <w:r w:rsidRPr="00EB7EB0">
        <w:rPr>
          <w:bCs/>
        </w:rPr>
        <w:t xml:space="preserve">сти </w:t>
      </w:r>
      <w:r w:rsidRPr="00EB7EB0">
        <w:t>(далее – лесничество) расположено в центральной части Ленинградской области на территории муниципального образования Кировский муниципальный район.</w:t>
      </w:r>
    </w:p>
    <w:p w:rsidR="0004507F" w:rsidRPr="00EB7EB0" w:rsidRDefault="0004507F" w:rsidP="008D26E1">
      <w:pPr>
        <w:spacing w:line="360" w:lineRule="auto"/>
        <w:ind w:firstLine="709"/>
      </w:pPr>
      <w:r w:rsidRPr="00EB7EB0">
        <w:t xml:space="preserve">Почтовый адрес: </w:t>
      </w:r>
    </w:p>
    <w:p w:rsidR="0004507F" w:rsidRPr="00EB7EB0" w:rsidRDefault="0004507F" w:rsidP="008D26E1">
      <w:pPr>
        <w:spacing w:line="360" w:lineRule="auto"/>
        <w:ind w:firstLine="709"/>
      </w:pPr>
      <w:r w:rsidRPr="00EB7EB0">
        <w:t xml:space="preserve">ул. Кирова, д. </w:t>
      </w:r>
      <w:r w:rsidR="00EB7EB0" w:rsidRPr="00EB7EB0">
        <w:t>41, г.</w:t>
      </w:r>
      <w:r w:rsidRPr="00EB7EB0">
        <w:t xml:space="preserve"> Кировск, Ленинградская область, 197300</w:t>
      </w:r>
    </w:p>
    <w:p w:rsidR="0004507F" w:rsidRPr="00EB7EB0" w:rsidRDefault="0004507F" w:rsidP="008D26E1">
      <w:pPr>
        <w:spacing w:line="360" w:lineRule="auto"/>
        <w:ind w:firstLine="709"/>
      </w:pPr>
      <w:r w:rsidRPr="00EB7EB0">
        <w:t xml:space="preserve">Телефон: 8(813-62) 22-449       Факс: 8 (813-62) 27-140         </w:t>
      </w:r>
      <w:r w:rsidRPr="00EB7EB0">
        <w:rPr>
          <w:lang w:val="en-US"/>
        </w:rPr>
        <w:t>E</w:t>
      </w:r>
      <w:r w:rsidRPr="00EB7EB0">
        <w:t>-</w:t>
      </w:r>
      <w:r w:rsidRPr="00EB7EB0">
        <w:rPr>
          <w:lang w:val="en-US"/>
        </w:rPr>
        <w:t>mail</w:t>
      </w:r>
      <w:r w:rsidRPr="00EB7EB0">
        <w:t xml:space="preserve">: </w:t>
      </w:r>
      <w:r w:rsidRPr="00EB7EB0">
        <w:rPr>
          <w:lang w:val="en-US"/>
        </w:rPr>
        <w:t>logu</w:t>
      </w:r>
      <w:r w:rsidRPr="00EB7EB0">
        <w:t>08@</w:t>
      </w:r>
      <w:r w:rsidRPr="00EB7EB0">
        <w:rPr>
          <w:lang w:val="en-US"/>
        </w:rPr>
        <w:t>list</w:t>
      </w:r>
      <w:r w:rsidRPr="00EB7EB0">
        <w:t>.</w:t>
      </w:r>
      <w:r w:rsidRPr="00EB7EB0">
        <w:rPr>
          <w:lang w:val="en-US"/>
        </w:rPr>
        <w:t>ru</w:t>
      </w:r>
    </w:p>
    <w:p w:rsidR="0004507F" w:rsidRPr="00EB7EB0" w:rsidRDefault="0004507F" w:rsidP="0093538F">
      <w:pPr>
        <w:pStyle w:val="a3"/>
        <w:spacing w:after="120"/>
        <w:ind w:firstLine="709"/>
        <w:jc w:val="center"/>
        <w:outlineLvl w:val="2"/>
        <w:rPr>
          <w:b/>
        </w:rPr>
      </w:pPr>
      <w:bookmarkStart w:id="21" w:name="_Toc527994495"/>
      <w:r w:rsidRPr="00EB7EB0">
        <w:rPr>
          <w:b/>
        </w:rPr>
        <w:t>1.1.2</w:t>
      </w:r>
      <w:r w:rsidR="00662543" w:rsidRPr="00EB7EB0">
        <w:rPr>
          <w:b/>
        </w:rPr>
        <w:t>.</w:t>
      </w:r>
      <w:r w:rsidRPr="00EB7EB0">
        <w:rPr>
          <w:b/>
        </w:rPr>
        <w:t xml:space="preserve"> Общая площадь лесничества и участковых лесничеств.</w:t>
      </w:r>
      <w:bookmarkEnd w:id="21"/>
    </w:p>
    <w:p w:rsidR="0004507F" w:rsidRPr="00EB7EB0" w:rsidRDefault="0004507F" w:rsidP="00EB6257">
      <w:pPr>
        <w:pStyle w:val="a3"/>
        <w:spacing w:after="120"/>
        <w:ind w:firstLine="709"/>
        <w:jc w:val="center"/>
        <w:rPr>
          <w:b/>
        </w:rPr>
      </w:pPr>
      <w:bookmarkStart w:id="22" w:name="_Toc527994496"/>
      <w:r w:rsidRPr="00EB7EB0">
        <w:rPr>
          <w:b/>
        </w:rPr>
        <w:t>Распределение территории лесничества по муниципальным образованиям</w:t>
      </w:r>
      <w:bookmarkEnd w:id="22"/>
    </w:p>
    <w:p w:rsidR="0004507F" w:rsidRPr="00EB7EB0" w:rsidRDefault="0004507F" w:rsidP="008D26E1">
      <w:pPr>
        <w:pStyle w:val="a3"/>
        <w:spacing w:before="120" w:line="360" w:lineRule="auto"/>
        <w:ind w:firstLine="709"/>
        <w:jc w:val="both"/>
      </w:pPr>
      <w:r w:rsidRPr="00EB7EB0">
        <w:t>В соответствии с приказом Рослесхоза от 21 июня 2013 г. № 173 «О внесение изменений в приказ Федерального агентства лесного хозяйства от 17.10.2008 г. № 319 «Об определении количества лесничеств на территории Ленинградской области и уст</w:t>
      </w:r>
      <w:r w:rsidRPr="00EB7EB0">
        <w:t>а</w:t>
      </w:r>
      <w:r w:rsidRPr="00EB7EB0">
        <w:t>новлении их границ» в состав лесничества включены следующие участковые леснич</w:t>
      </w:r>
      <w:r w:rsidRPr="00EB7EB0">
        <w:t>е</w:t>
      </w:r>
      <w:r w:rsidRPr="00EB7EB0">
        <w:t>ства бывшего Кировского лесничества:</w:t>
      </w:r>
      <w:r w:rsidR="00FF1FFC">
        <w:t xml:space="preserve"> </w:t>
      </w:r>
      <w:r w:rsidRPr="00EB7EB0">
        <w:t>Войбокальское (северная часть), Пелловское, Мгинское (северная часть),  Мгинское (южная часть), Вороновское, Войбокальское (южная часть), Березовское (северная часть), Березовское (южная часть), Шумское.</w:t>
      </w:r>
    </w:p>
    <w:p w:rsidR="0004507F" w:rsidRPr="00EB7EB0" w:rsidRDefault="0004507F" w:rsidP="008D26E1">
      <w:pPr>
        <w:pStyle w:val="a3"/>
        <w:spacing w:line="360" w:lineRule="auto"/>
        <w:ind w:firstLine="709"/>
        <w:jc w:val="both"/>
      </w:pPr>
      <w:r w:rsidRPr="00EB7EB0">
        <w:t>Общая площадь лесничества по состоянию на 01.01.20</w:t>
      </w:r>
      <w:r w:rsidR="005F0BC2" w:rsidRPr="00EB7EB0">
        <w:t>21</w:t>
      </w:r>
      <w:r w:rsidRPr="00EB7EB0">
        <w:t xml:space="preserve"> составляет 174925 га. </w:t>
      </w:r>
    </w:p>
    <w:p w:rsidR="00FC4611" w:rsidRPr="00EB7EB0" w:rsidRDefault="0004507F" w:rsidP="00640785">
      <w:pPr>
        <w:pStyle w:val="a3"/>
        <w:spacing w:line="360" w:lineRule="auto"/>
        <w:ind w:firstLine="709"/>
        <w:jc w:val="both"/>
      </w:pPr>
      <w:r w:rsidRPr="00EB7EB0">
        <w:t>По мере постановки земель лесного фонда на кадастровый учет, регистрации права собственности на земли лесного фонда и внесения изменений в государственный лесной реестр, площадь лесничества, участковых лесничеств, их распределения по ц</w:t>
      </w:r>
      <w:r w:rsidRPr="00EB7EB0">
        <w:t>е</w:t>
      </w:r>
      <w:r w:rsidRPr="00EB7EB0">
        <w:t>левому назначению и категориям земель может меняться.</w:t>
      </w:r>
    </w:p>
    <w:p w:rsidR="0004507F" w:rsidRPr="00EB7EB0" w:rsidRDefault="0004507F" w:rsidP="00640785">
      <w:pPr>
        <w:pStyle w:val="a3"/>
        <w:spacing w:line="360" w:lineRule="auto"/>
        <w:ind w:firstLine="709"/>
        <w:jc w:val="both"/>
      </w:pPr>
      <w:r w:rsidRPr="00EB7EB0">
        <w:t>В состав лесничества входят 9 участковых лесничеств.</w:t>
      </w:r>
    </w:p>
    <w:p w:rsidR="0004507F" w:rsidRPr="00EB7EB0" w:rsidRDefault="0004507F" w:rsidP="00EB6257">
      <w:pPr>
        <w:pStyle w:val="a3"/>
        <w:spacing w:line="360" w:lineRule="auto"/>
        <w:ind w:firstLine="709"/>
        <w:jc w:val="both"/>
      </w:pPr>
      <w:bookmarkStart w:id="23" w:name="_Toc527994497"/>
      <w:bookmarkStart w:id="24" w:name="_Toc527994613"/>
      <w:r w:rsidRPr="00EB7EB0">
        <w:t>Таблица 1.1</w:t>
      </w:r>
      <w:r w:rsidRPr="00EB7EB0">
        <w:rPr>
          <w:lang w:val="en-US"/>
        </w:rPr>
        <w:t>(</w:t>
      </w:r>
      <w:r w:rsidR="00EB7EB0" w:rsidRPr="00EB7EB0">
        <w:t>1)</w:t>
      </w:r>
      <w:r w:rsidR="00EB7EB0" w:rsidRPr="00EB7EB0">
        <w:rPr>
          <w:vertAlign w:val="superscript"/>
        </w:rPr>
        <w:t xml:space="preserve"> *</w:t>
      </w:r>
      <w:r w:rsidRPr="00EB7EB0">
        <w:t xml:space="preserve"> </w:t>
      </w:r>
      <w:r w:rsidR="00EB7EB0" w:rsidRPr="00EB7EB0">
        <w:t>– Структура</w:t>
      </w:r>
      <w:r w:rsidRPr="00EB7EB0">
        <w:t xml:space="preserve"> лесничества</w:t>
      </w:r>
      <w:bookmarkEnd w:id="23"/>
      <w:bookmarkEnd w:id="24"/>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3969"/>
        <w:gridCol w:w="1559"/>
      </w:tblGrid>
      <w:tr w:rsidR="00EB7EB0" w:rsidRPr="00EB7EB0" w:rsidTr="002E435F">
        <w:trPr>
          <w:cantSplit/>
          <w:trHeight w:val="195"/>
        </w:trPr>
        <w:tc>
          <w:tcPr>
            <w:tcW w:w="3969" w:type="dxa"/>
            <w:vAlign w:val="center"/>
          </w:tcPr>
          <w:p w:rsidR="00017674" w:rsidRPr="00EB7EB0" w:rsidRDefault="004C737E" w:rsidP="008D26E1">
            <w:pPr>
              <w:jc w:val="center"/>
              <w:rPr>
                <w:sz w:val="22"/>
                <w:szCs w:val="22"/>
              </w:rPr>
            </w:pPr>
            <w:r w:rsidRPr="00EB7EB0">
              <w:rPr>
                <w:sz w:val="22"/>
                <w:szCs w:val="22"/>
              </w:rPr>
              <w:t xml:space="preserve">Наименование </w:t>
            </w:r>
          </w:p>
          <w:p w:rsidR="004C737E" w:rsidRPr="00EB7EB0" w:rsidRDefault="004C737E" w:rsidP="008D26E1">
            <w:pPr>
              <w:jc w:val="center"/>
              <w:rPr>
                <w:sz w:val="22"/>
                <w:szCs w:val="22"/>
              </w:rPr>
            </w:pPr>
            <w:r w:rsidRPr="00EB7EB0">
              <w:rPr>
                <w:sz w:val="22"/>
                <w:szCs w:val="22"/>
              </w:rPr>
              <w:t>участковых лесничеств</w:t>
            </w:r>
          </w:p>
        </w:tc>
        <w:tc>
          <w:tcPr>
            <w:tcW w:w="3969" w:type="dxa"/>
            <w:shd w:val="clear" w:color="auto" w:fill="auto"/>
            <w:vAlign w:val="center"/>
          </w:tcPr>
          <w:p w:rsidR="00017674" w:rsidRPr="00EB7EB0" w:rsidRDefault="004C737E" w:rsidP="008D26E1">
            <w:pPr>
              <w:jc w:val="center"/>
              <w:rPr>
                <w:sz w:val="22"/>
                <w:szCs w:val="22"/>
              </w:rPr>
            </w:pPr>
            <w:r w:rsidRPr="00EB7EB0">
              <w:rPr>
                <w:sz w:val="22"/>
                <w:szCs w:val="22"/>
              </w:rPr>
              <w:t>Административный район</w:t>
            </w:r>
          </w:p>
          <w:p w:rsidR="004C737E" w:rsidRPr="00EB7EB0" w:rsidRDefault="004C737E" w:rsidP="008D26E1">
            <w:pPr>
              <w:jc w:val="center"/>
              <w:rPr>
                <w:sz w:val="22"/>
                <w:szCs w:val="22"/>
              </w:rPr>
            </w:pPr>
            <w:r w:rsidRPr="00EB7EB0">
              <w:rPr>
                <w:sz w:val="22"/>
                <w:szCs w:val="22"/>
              </w:rPr>
              <w:t xml:space="preserve"> (муниципальное образование)</w:t>
            </w:r>
          </w:p>
        </w:tc>
        <w:tc>
          <w:tcPr>
            <w:tcW w:w="1559" w:type="dxa"/>
            <w:shd w:val="clear" w:color="auto" w:fill="auto"/>
            <w:vAlign w:val="center"/>
          </w:tcPr>
          <w:p w:rsidR="00017674" w:rsidRPr="00EB7EB0" w:rsidRDefault="004C737E" w:rsidP="008D26E1">
            <w:pPr>
              <w:jc w:val="center"/>
              <w:rPr>
                <w:sz w:val="22"/>
                <w:szCs w:val="22"/>
              </w:rPr>
            </w:pPr>
            <w:r w:rsidRPr="00EB7EB0">
              <w:rPr>
                <w:sz w:val="22"/>
                <w:szCs w:val="22"/>
              </w:rPr>
              <w:t xml:space="preserve">Общая </w:t>
            </w:r>
          </w:p>
          <w:p w:rsidR="004C737E" w:rsidRPr="00EB7EB0" w:rsidRDefault="004C737E" w:rsidP="008D26E1">
            <w:pPr>
              <w:jc w:val="center"/>
              <w:rPr>
                <w:sz w:val="22"/>
                <w:szCs w:val="22"/>
              </w:rPr>
            </w:pPr>
            <w:r w:rsidRPr="00EB7EB0">
              <w:rPr>
                <w:sz w:val="22"/>
                <w:szCs w:val="22"/>
              </w:rPr>
              <w:t>площадь, га</w:t>
            </w:r>
          </w:p>
        </w:tc>
      </w:tr>
      <w:tr w:rsidR="00EB7EB0" w:rsidRPr="00EB7EB0" w:rsidTr="002E435F">
        <w:trPr>
          <w:cantSplit/>
        </w:trPr>
        <w:tc>
          <w:tcPr>
            <w:tcW w:w="3969" w:type="dxa"/>
          </w:tcPr>
          <w:p w:rsidR="004C737E" w:rsidRPr="00EB7EB0" w:rsidRDefault="004C737E" w:rsidP="00021FDC">
            <w:pPr>
              <w:ind w:right="-108"/>
              <w:rPr>
                <w:sz w:val="22"/>
                <w:szCs w:val="22"/>
              </w:rPr>
            </w:pPr>
            <w:r w:rsidRPr="00EB7EB0">
              <w:rPr>
                <w:sz w:val="22"/>
                <w:szCs w:val="22"/>
              </w:rPr>
              <w:t>1. Войбокальское (север</w:t>
            </w:r>
            <w:r w:rsidR="00021FDC" w:rsidRPr="00EB7EB0">
              <w:rPr>
                <w:sz w:val="22"/>
                <w:szCs w:val="22"/>
              </w:rPr>
              <w:t>ная</w:t>
            </w:r>
            <w:r w:rsidRPr="00EB7EB0">
              <w:rPr>
                <w:sz w:val="22"/>
                <w:szCs w:val="22"/>
              </w:rPr>
              <w:t xml:space="preserve"> часть)</w:t>
            </w:r>
          </w:p>
        </w:tc>
        <w:tc>
          <w:tcPr>
            <w:tcW w:w="3969" w:type="dxa"/>
            <w:vMerge w:val="restart"/>
            <w:shd w:val="clear" w:color="auto" w:fill="auto"/>
            <w:vAlign w:val="center"/>
          </w:tcPr>
          <w:p w:rsidR="00017674" w:rsidRPr="00EB7EB0" w:rsidRDefault="004C737E" w:rsidP="004C737E">
            <w:pPr>
              <w:jc w:val="center"/>
              <w:rPr>
                <w:sz w:val="22"/>
                <w:szCs w:val="22"/>
              </w:rPr>
            </w:pPr>
            <w:r w:rsidRPr="00EB7EB0">
              <w:rPr>
                <w:sz w:val="22"/>
                <w:szCs w:val="22"/>
              </w:rPr>
              <w:t xml:space="preserve">Кировский </w:t>
            </w:r>
          </w:p>
          <w:p w:rsidR="004C737E" w:rsidRPr="00EB7EB0" w:rsidRDefault="004C737E" w:rsidP="004C737E">
            <w:pPr>
              <w:jc w:val="center"/>
              <w:rPr>
                <w:sz w:val="22"/>
                <w:szCs w:val="22"/>
              </w:rPr>
            </w:pPr>
            <w:r w:rsidRPr="00EB7EB0">
              <w:rPr>
                <w:sz w:val="22"/>
                <w:szCs w:val="22"/>
              </w:rPr>
              <w:t>административный район</w:t>
            </w:r>
          </w:p>
          <w:p w:rsidR="004C737E" w:rsidRPr="00EB7EB0" w:rsidRDefault="004C737E" w:rsidP="004C737E">
            <w:pPr>
              <w:jc w:val="center"/>
              <w:rPr>
                <w:sz w:val="22"/>
                <w:szCs w:val="22"/>
              </w:rPr>
            </w:pPr>
          </w:p>
        </w:tc>
        <w:tc>
          <w:tcPr>
            <w:tcW w:w="1559" w:type="dxa"/>
            <w:shd w:val="clear" w:color="auto" w:fill="auto"/>
          </w:tcPr>
          <w:p w:rsidR="004C737E" w:rsidRPr="00EB7EB0" w:rsidRDefault="004C737E" w:rsidP="008D26E1">
            <w:pPr>
              <w:jc w:val="right"/>
              <w:rPr>
                <w:sz w:val="22"/>
                <w:szCs w:val="22"/>
              </w:rPr>
            </w:pPr>
            <w:r w:rsidRPr="00EB7EB0">
              <w:rPr>
                <w:sz w:val="22"/>
                <w:szCs w:val="22"/>
              </w:rPr>
              <w:t>33866</w:t>
            </w:r>
          </w:p>
        </w:tc>
      </w:tr>
      <w:tr w:rsidR="00EB7EB0" w:rsidRPr="00EB7EB0" w:rsidTr="002E435F">
        <w:trPr>
          <w:cantSplit/>
        </w:trPr>
        <w:tc>
          <w:tcPr>
            <w:tcW w:w="3969" w:type="dxa"/>
          </w:tcPr>
          <w:p w:rsidR="004C737E" w:rsidRPr="00EB7EB0" w:rsidRDefault="004C737E" w:rsidP="008D26E1">
            <w:pPr>
              <w:rPr>
                <w:sz w:val="22"/>
                <w:szCs w:val="22"/>
              </w:rPr>
            </w:pPr>
            <w:r w:rsidRPr="00EB7EB0">
              <w:rPr>
                <w:sz w:val="22"/>
                <w:szCs w:val="22"/>
              </w:rPr>
              <w:t>2. Пелловское</w:t>
            </w:r>
          </w:p>
        </w:tc>
        <w:tc>
          <w:tcPr>
            <w:tcW w:w="3969" w:type="dxa"/>
            <w:vMerge/>
            <w:shd w:val="clear" w:color="auto" w:fill="auto"/>
          </w:tcPr>
          <w:p w:rsidR="004C737E" w:rsidRPr="00EB7EB0" w:rsidRDefault="004C737E" w:rsidP="008D26E1">
            <w:pPr>
              <w:rPr>
                <w:sz w:val="22"/>
                <w:szCs w:val="22"/>
              </w:rPr>
            </w:pPr>
          </w:p>
        </w:tc>
        <w:tc>
          <w:tcPr>
            <w:tcW w:w="1559" w:type="dxa"/>
            <w:shd w:val="clear" w:color="auto" w:fill="auto"/>
          </w:tcPr>
          <w:p w:rsidR="004C737E" w:rsidRPr="00EB7EB0" w:rsidRDefault="004C737E" w:rsidP="008D26E1">
            <w:pPr>
              <w:jc w:val="right"/>
              <w:rPr>
                <w:sz w:val="22"/>
                <w:szCs w:val="22"/>
                <w:lang w:val="en-US"/>
              </w:rPr>
            </w:pPr>
            <w:r w:rsidRPr="00EB7EB0">
              <w:rPr>
                <w:sz w:val="22"/>
                <w:szCs w:val="22"/>
              </w:rPr>
              <w:t>8</w:t>
            </w:r>
            <w:r w:rsidRPr="00EB7EB0">
              <w:rPr>
                <w:sz w:val="22"/>
                <w:szCs w:val="22"/>
                <w:lang w:val="en-US"/>
              </w:rPr>
              <w:t>598</w:t>
            </w:r>
          </w:p>
        </w:tc>
      </w:tr>
      <w:tr w:rsidR="00EB7EB0" w:rsidRPr="00EB7EB0" w:rsidTr="002E435F">
        <w:trPr>
          <w:cantSplit/>
        </w:trPr>
        <w:tc>
          <w:tcPr>
            <w:tcW w:w="3969" w:type="dxa"/>
          </w:tcPr>
          <w:p w:rsidR="004C737E" w:rsidRPr="00EB7EB0" w:rsidRDefault="004C737E" w:rsidP="008D26E1">
            <w:pPr>
              <w:rPr>
                <w:sz w:val="22"/>
                <w:szCs w:val="22"/>
              </w:rPr>
            </w:pPr>
            <w:r w:rsidRPr="00EB7EB0">
              <w:rPr>
                <w:sz w:val="22"/>
                <w:szCs w:val="22"/>
              </w:rPr>
              <w:t>3. Мгинское (северная часть)</w:t>
            </w:r>
          </w:p>
        </w:tc>
        <w:tc>
          <w:tcPr>
            <w:tcW w:w="3969" w:type="dxa"/>
            <w:vMerge/>
            <w:shd w:val="clear" w:color="auto" w:fill="auto"/>
          </w:tcPr>
          <w:p w:rsidR="004C737E" w:rsidRPr="00EB7EB0" w:rsidRDefault="004C737E" w:rsidP="008D26E1">
            <w:pPr>
              <w:rPr>
                <w:sz w:val="22"/>
                <w:szCs w:val="22"/>
              </w:rPr>
            </w:pPr>
          </w:p>
        </w:tc>
        <w:tc>
          <w:tcPr>
            <w:tcW w:w="1559" w:type="dxa"/>
            <w:shd w:val="clear" w:color="auto" w:fill="auto"/>
          </w:tcPr>
          <w:p w:rsidR="004C737E" w:rsidRPr="00EB7EB0" w:rsidRDefault="004C737E" w:rsidP="008D26E1">
            <w:pPr>
              <w:jc w:val="right"/>
              <w:rPr>
                <w:sz w:val="22"/>
                <w:szCs w:val="22"/>
              </w:rPr>
            </w:pPr>
            <w:r w:rsidRPr="00EB7EB0">
              <w:rPr>
                <w:sz w:val="22"/>
                <w:szCs w:val="22"/>
              </w:rPr>
              <w:t>15896</w:t>
            </w:r>
          </w:p>
        </w:tc>
      </w:tr>
      <w:tr w:rsidR="00EB7EB0" w:rsidRPr="00EB7EB0" w:rsidTr="002E435F">
        <w:trPr>
          <w:cantSplit/>
        </w:trPr>
        <w:tc>
          <w:tcPr>
            <w:tcW w:w="3969" w:type="dxa"/>
          </w:tcPr>
          <w:p w:rsidR="004C737E" w:rsidRPr="00EB7EB0" w:rsidRDefault="004C737E" w:rsidP="008D26E1">
            <w:pPr>
              <w:rPr>
                <w:sz w:val="22"/>
                <w:szCs w:val="22"/>
              </w:rPr>
            </w:pPr>
            <w:r w:rsidRPr="00EB7EB0">
              <w:rPr>
                <w:sz w:val="22"/>
                <w:szCs w:val="22"/>
              </w:rPr>
              <w:t>4. Мгинское (южная часть)</w:t>
            </w:r>
          </w:p>
        </w:tc>
        <w:tc>
          <w:tcPr>
            <w:tcW w:w="3969" w:type="dxa"/>
            <w:vMerge/>
            <w:shd w:val="clear" w:color="auto" w:fill="auto"/>
          </w:tcPr>
          <w:p w:rsidR="004C737E" w:rsidRPr="00EB7EB0" w:rsidRDefault="004C737E" w:rsidP="008D26E1">
            <w:pPr>
              <w:rPr>
                <w:sz w:val="22"/>
                <w:szCs w:val="22"/>
              </w:rPr>
            </w:pPr>
          </w:p>
        </w:tc>
        <w:tc>
          <w:tcPr>
            <w:tcW w:w="1559" w:type="dxa"/>
            <w:shd w:val="clear" w:color="auto" w:fill="auto"/>
          </w:tcPr>
          <w:p w:rsidR="004C737E" w:rsidRPr="00EB7EB0" w:rsidRDefault="004C737E" w:rsidP="008D26E1">
            <w:pPr>
              <w:jc w:val="right"/>
              <w:rPr>
                <w:sz w:val="22"/>
                <w:szCs w:val="22"/>
              </w:rPr>
            </w:pPr>
            <w:r w:rsidRPr="00EB7EB0">
              <w:rPr>
                <w:sz w:val="22"/>
                <w:szCs w:val="22"/>
              </w:rPr>
              <w:t>21494</w:t>
            </w:r>
          </w:p>
        </w:tc>
      </w:tr>
      <w:tr w:rsidR="00EB7EB0" w:rsidRPr="00EB7EB0" w:rsidTr="002E435F">
        <w:trPr>
          <w:cantSplit/>
        </w:trPr>
        <w:tc>
          <w:tcPr>
            <w:tcW w:w="3969" w:type="dxa"/>
          </w:tcPr>
          <w:p w:rsidR="004C737E" w:rsidRPr="00EB7EB0" w:rsidRDefault="004C737E" w:rsidP="008D26E1">
            <w:pPr>
              <w:rPr>
                <w:sz w:val="22"/>
                <w:szCs w:val="22"/>
              </w:rPr>
            </w:pPr>
            <w:r w:rsidRPr="00EB7EB0">
              <w:rPr>
                <w:sz w:val="22"/>
                <w:szCs w:val="22"/>
              </w:rPr>
              <w:t>5. Вороновское</w:t>
            </w:r>
          </w:p>
        </w:tc>
        <w:tc>
          <w:tcPr>
            <w:tcW w:w="3969" w:type="dxa"/>
            <w:vMerge/>
            <w:shd w:val="clear" w:color="auto" w:fill="auto"/>
          </w:tcPr>
          <w:p w:rsidR="004C737E" w:rsidRPr="00EB7EB0" w:rsidRDefault="004C737E" w:rsidP="008D26E1">
            <w:pPr>
              <w:rPr>
                <w:sz w:val="22"/>
                <w:szCs w:val="22"/>
              </w:rPr>
            </w:pPr>
          </w:p>
        </w:tc>
        <w:tc>
          <w:tcPr>
            <w:tcW w:w="1559" w:type="dxa"/>
            <w:shd w:val="clear" w:color="auto" w:fill="auto"/>
          </w:tcPr>
          <w:p w:rsidR="004C737E" w:rsidRPr="00EB7EB0" w:rsidRDefault="004C737E" w:rsidP="008D26E1">
            <w:pPr>
              <w:jc w:val="right"/>
              <w:rPr>
                <w:sz w:val="22"/>
                <w:szCs w:val="22"/>
              </w:rPr>
            </w:pPr>
            <w:r w:rsidRPr="00EB7EB0">
              <w:rPr>
                <w:sz w:val="22"/>
                <w:szCs w:val="22"/>
              </w:rPr>
              <w:t>17886</w:t>
            </w:r>
          </w:p>
        </w:tc>
      </w:tr>
      <w:tr w:rsidR="00EB7EB0" w:rsidRPr="00EB7EB0" w:rsidTr="002E435F">
        <w:trPr>
          <w:cantSplit/>
        </w:trPr>
        <w:tc>
          <w:tcPr>
            <w:tcW w:w="3969" w:type="dxa"/>
          </w:tcPr>
          <w:p w:rsidR="004C737E" w:rsidRPr="00EB7EB0" w:rsidRDefault="004C737E" w:rsidP="008D26E1">
            <w:pPr>
              <w:ind w:right="-108"/>
              <w:rPr>
                <w:sz w:val="22"/>
                <w:szCs w:val="22"/>
              </w:rPr>
            </w:pPr>
            <w:r w:rsidRPr="00EB7EB0">
              <w:rPr>
                <w:sz w:val="22"/>
                <w:szCs w:val="22"/>
              </w:rPr>
              <w:t>6. Войбокальское (южная часть)</w:t>
            </w:r>
          </w:p>
        </w:tc>
        <w:tc>
          <w:tcPr>
            <w:tcW w:w="3969" w:type="dxa"/>
            <w:vMerge/>
            <w:shd w:val="clear" w:color="auto" w:fill="auto"/>
          </w:tcPr>
          <w:p w:rsidR="004C737E" w:rsidRPr="00EB7EB0" w:rsidRDefault="004C737E" w:rsidP="008D26E1">
            <w:pPr>
              <w:rPr>
                <w:sz w:val="22"/>
                <w:szCs w:val="22"/>
              </w:rPr>
            </w:pPr>
          </w:p>
        </w:tc>
        <w:tc>
          <w:tcPr>
            <w:tcW w:w="1559" w:type="dxa"/>
            <w:shd w:val="clear" w:color="auto" w:fill="auto"/>
          </w:tcPr>
          <w:p w:rsidR="004C737E" w:rsidRPr="00EB7EB0" w:rsidRDefault="004C737E" w:rsidP="008D26E1">
            <w:pPr>
              <w:jc w:val="right"/>
              <w:rPr>
                <w:sz w:val="22"/>
                <w:szCs w:val="22"/>
              </w:rPr>
            </w:pPr>
            <w:r w:rsidRPr="00EB7EB0">
              <w:rPr>
                <w:sz w:val="22"/>
                <w:szCs w:val="22"/>
              </w:rPr>
              <w:t>20704</w:t>
            </w:r>
          </w:p>
        </w:tc>
      </w:tr>
      <w:tr w:rsidR="00EB7EB0" w:rsidRPr="00EB7EB0" w:rsidTr="002E435F">
        <w:trPr>
          <w:cantSplit/>
        </w:trPr>
        <w:tc>
          <w:tcPr>
            <w:tcW w:w="3969" w:type="dxa"/>
          </w:tcPr>
          <w:p w:rsidR="004C737E" w:rsidRPr="00EB7EB0" w:rsidRDefault="004C737E" w:rsidP="008D26E1">
            <w:pPr>
              <w:ind w:right="-108"/>
              <w:rPr>
                <w:sz w:val="22"/>
                <w:szCs w:val="22"/>
              </w:rPr>
            </w:pPr>
            <w:r w:rsidRPr="00EB7EB0">
              <w:rPr>
                <w:sz w:val="22"/>
                <w:szCs w:val="22"/>
              </w:rPr>
              <w:t>7. Березовское (северная часть)</w:t>
            </w:r>
          </w:p>
        </w:tc>
        <w:tc>
          <w:tcPr>
            <w:tcW w:w="3969" w:type="dxa"/>
            <w:vMerge/>
            <w:shd w:val="clear" w:color="auto" w:fill="auto"/>
          </w:tcPr>
          <w:p w:rsidR="004C737E" w:rsidRPr="00EB7EB0" w:rsidRDefault="004C737E" w:rsidP="008D26E1">
            <w:pPr>
              <w:rPr>
                <w:sz w:val="22"/>
                <w:szCs w:val="22"/>
              </w:rPr>
            </w:pPr>
          </w:p>
        </w:tc>
        <w:tc>
          <w:tcPr>
            <w:tcW w:w="1559" w:type="dxa"/>
            <w:shd w:val="clear" w:color="auto" w:fill="auto"/>
          </w:tcPr>
          <w:p w:rsidR="004C737E" w:rsidRPr="00EB7EB0" w:rsidRDefault="004C737E" w:rsidP="008D26E1">
            <w:pPr>
              <w:jc w:val="right"/>
              <w:rPr>
                <w:sz w:val="22"/>
                <w:szCs w:val="22"/>
              </w:rPr>
            </w:pPr>
            <w:r w:rsidRPr="00EB7EB0">
              <w:rPr>
                <w:sz w:val="22"/>
                <w:szCs w:val="22"/>
              </w:rPr>
              <w:t>23248</w:t>
            </w:r>
          </w:p>
        </w:tc>
      </w:tr>
      <w:tr w:rsidR="00EB7EB0" w:rsidRPr="00EB7EB0" w:rsidTr="002E435F">
        <w:trPr>
          <w:cantSplit/>
        </w:trPr>
        <w:tc>
          <w:tcPr>
            <w:tcW w:w="3969" w:type="dxa"/>
          </w:tcPr>
          <w:p w:rsidR="004C737E" w:rsidRPr="00EB7EB0" w:rsidRDefault="004C737E" w:rsidP="008D26E1">
            <w:pPr>
              <w:rPr>
                <w:sz w:val="22"/>
                <w:szCs w:val="22"/>
              </w:rPr>
            </w:pPr>
            <w:r w:rsidRPr="00EB7EB0">
              <w:rPr>
                <w:sz w:val="22"/>
                <w:szCs w:val="22"/>
              </w:rPr>
              <w:t>8. Березовское (южная часть)</w:t>
            </w:r>
          </w:p>
        </w:tc>
        <w:tc>
          <w:tcPr>
            <w:tcW w:w="3969" w:type="dxa"/>
            <w:vMerge/>
            <w:shd w:val="clear" w:color="auto" w:fill="auto"/>
          </w:tcPr>
          <w:p w:rsidR="004C737E" w:rsidRPr="00EB7EB0" w:rsidRDefault="004C737E" w:rsidP="008D26E1">
            <w:pPr>
              <w:rPr>
                <w:sz w:val="22"/>
                <w:szCs w:val="22"/>
              </w:rPr>
            </w:pPr>
          </w:p>
        </w:tc>
        <w:tc>
          <w:tcPr>
            <w:tcW w:w="1559" w:type="dxa"/>
            <w:shd w:val="clear" w:color="auto" w:fill="auto"/>
          </w:tcPr>
          <w:p w:rsidR="004C737E" w:rsidRPr="00EB7EB0" w:rsidRDefault="004C737E" w:rsidP="008D26E1">
            <w:pPr>
              <w:jc w:val="right"/>
              <w:rPr>
                <w:sz w:val="22"/>
                <w:szCs w:val="22"/>
              </w:rPr>
            </w:pPr>
            <w:r w:rsidRPr="00EB7EB0">
              <w:rPr>
                <w:sz w:val="22"/>
                <w:szCs w:val="22"/>
              </w:rPr>
              <w:t>18841</w:t>
            </w:r>
          </w:p>
        </w:tc>
      </w:tr>
      <w:tr w:rsidR="00EB7EB0" w:rsidRPr="00EB7EB0" w:rsidTr="002E435F">
        <w:trPr>
          <w:cantSplit/>
        </w:trPr>
        <w:tc>
          <w:tcPr>
            <w:tcW w:w="3969" w:type="dxa"/>
          </w:tcPr>
          <w:p w:rsidR="004C737E" w:rsidRPr="00EB7EB0" w:rsidRDefault="004C737E" w:rsidP="008D26E1">
            <w:pPr>
              <w:rPr>
                <w:sz w:val="22"/>
                <w:szCs w:val="22"/>
              </w:rPr>
            </w:pPr>
            <w:r w:rsidRPr="00EB7EB0">
              <w:rPr>
                <w:sz w:val="22"/>
                <w:szCs w:val="22"/>
                <w:lang w:val="en-US"/>
              </w:rPr>
              <w:t>9</w:t>
            </w:r>
            <w:r w:rsidRPr="00EB7EB0">
              <w:rPr>
                <w:sz w:val="22"/>
                <w:szCs w:val="22"/>
              </w:rPr>
              <w:t>. Шумское</w:t>
            </w:r>
          </w:p>
        </w:tc>
        <w:tc>
          <w:tcPr>
            <w:tcW w:w="3969" w:type="dxa"/>
            <w:vMerge/>
            <w:shd w:val="clear" w:color="auto" w:fill="auto"/>
          </w:tcPr>
          <w:p w:rsidR="004C737E" w:rsidRPr="00EB7EB0" w:rsidRDefault="004C737E" w:rsidP="008D26E1">
            <w:pPr>
              <w:rPr>
                <w:sz w:val="22"/>
                <w:szCs w:val="22"/>
              </w:rPr>
            </w:pPr>
          </w:p>
        </w:tc>
        <w:tc>
          <w:tcPr>
            <w:tcW w:w="1559" w:type="dxa"/>
            <w:shd w:val="clear" w:color="auto" w:fill="auto"/>
          </w:tcPr>
          <w:p w:rsidR="004C737E" w:rsidRPr="00EB7EB0" w:rsidRDefault="004C737E" w:rsidP="008D26E1">
            <w:pPr>
              <w:jc w:val="right"/>
              <w:rPr>
                <w:sz w:val="22"/>
                <w:szCs w:val="22"/>
                <w:lang w:val="en-US"/>
              </w:rPr>
            </w:pPr>
            <w:r w:rsidRPr="00EB7EB0">
              <w:rPr>
                <w:sz w:val="22"/>
                <w:szCs w:val="22"/>
              </w:rPr>
              <w:t>14392</w:t>
            </w:r>
          </w:p>
        </w:tc>
      </w:tr>
      <w:tr w:rsidR="00EB7EB0" w:rsidRPr="00EB7EB0" w:rsidTr="002E435F">
        <w:trPr>
          <w:cantSplit/>
        </w:trPr>
        <w:tc>
          <w:tcPr>
            <w:tcW w:w="3969" w:type="dxa"/>
          </w:tcPr>
          <w:p w:rsidR="004C737E" w:rsidRPr="00EB7EB0" w:rsidRDefault="004C737E" w:rsidP="008D26E1">
            <w:pPr>
              <w:rPr>
                <w:sz w:val="22"/>
                <w:szCs w:val="22"/>
              </w:rPr>
            </w:pPr>
            <w:r w:rsidRPr="00EB7EB0">
              <w:rPr>
                <w:sz w:val="22"/>
                <w:szCs w:val="22"/>
              </w:rPr>
              <w:t>Всего по лесничеству</w:t>
            </w:r>
          </w:p>
        </w:tc>
        <w:tc>
          <w:tcPr>
            <w:tcW w:w="3969" w:type="dxa"/>
            <w:shd w:val="clear" w:color="auto" w:fill="auto"/>
          </w:tcPr>
          <w:p w:rsidR="004C737E" w:rsidRPr="00EB7EB0" w:rsidRDefault="004C737E" w:rsidP="008D26E1">
            <w:pPr>
              <w:rPr>
                <w:sz w:val="22"/>
                <w:szCs w:val="22"/>
              </w:rPr>
            </w:pPr>
          </w:p>
        </w:tc>
        <w:tc>
          <w:tcPr>
            <w:tcW w:w="1559" w:type="dxa"/>
            <w:shd w:val="clear" w:color="auto" w:fill="auto"/>
          </w:tcPr>
          <w:p w:rsidR="004C737E" w:rsidRPr="00EB7EB0" w:rsidRDefault="0051532B" w:rsidP="008D26E1">
            <w:pPr>
              <w:jc w:val="right"/>
              <w:rPr>
                <w:sz w:val="22"/>
                <w:szCs w:val="22"/>
              </w:rPr>
            </w:pPr>
            <w:r w:rsidRPr="00EB7EB0">
              <w:rPr>
                <w:sz w:val="22"/>
                <w:szCs w:val="22"/>
              </w:rPr>
              <w:fldChar w:fldCharType="begin"/>
            </w:r>
            <w:r w:rsidR="004C737E" w:rsidRPr="00EB7EB0">
              <w:rPr>
                <w:sz w:val="22"/>
                <w:szCs w:val="22"/>
              </w:rPr>
              <w:instrText xml:space="preserve"> =SUM(ABOVE) </w:instrText>
            </w:r>
            <w:r w:rsidRPr="00EB7EB0">
              <w:rPr>
                <w:sz w:val="22"/>
                <w:szCs w:val="22"/>
              </w:rPr>
              <w:fldChar w:fldCharType="separate"/>
            </w:r>
            <w:r w:rsidR="004C737E" w:rsidRPr="00EB7EB0">
              <w:rPr>
                <w:noProof/>
                <w:sz w:val="22"/>
                <w:szCs w:val="22"/>
              </w:rPr>
              <w:t>174925</w:t>
            </w:r>
            <w:r w:rsidRPr="00EB7EB0">
              <w:rPr>
                <w:sz w:val="22"/>
                <w:szCs w:val="22"/>
              </w:rPr>
              <w:fldChar w:fldCharType="end"/>
            </w:r>
          </w:p>
        </w:tc>
      </w:tr>
    </w:tbl>
    <w:p w:rsidR="0004507F" w:rsidRPr="00EB7EB0" w:rsidRDefault="0004507F" w:rsidP="00263A0E">
      <w:pPr>
        <w:pStyle w:val="a3"/>
        <w:jc w:val="both"/>
        <w:rPr>
          <w:sz w:val="20"/>
        </w:rPr>
      </w:pPr>
      <w:r w:rsidRPr="00EB7EB0">
        <w:rPr>
          <w:sz w:val="20"/>
          <w:vertAlign w:val="superscript"/>
        </w:rPr>
        <w:t>*</w:t>
      </w:r>
      <w:r w:rsidRPr="00EB7EB0">
        <w:rPr>
          <w:sz w:val="20"/>
        </w:rPr>
        <w:t>Здесь и далее в скобках приведены номера таблиц, соответствующие номерам таблиц в Составе лесох</w:t>
      </w:r>
      <w:r w:rsidRPr="00EB7EB0">
        <w:rPr>
          <w:sz w:val="20"/>
        </w:rPr>
        <w:t>о</w:t>
      </w:r>
      <w:r w:rsidRPr="00EB7EB0">
        <w:rPr>
          <w:sz w:val="20"/>
        </w:rPr>
        <w:t>зяйственных регламентов, порядке их разработке, сроках их действия и порядке внесения в них измен</w:t>
      </w:r>
      <w:r w:rsidRPr="00EB7EB0">
        <w:rPr>
          <w:sz w:val="20"/>
        </w:rPr>
        <w:t>е</w:t>
      </w:r>
      <w:r w:rsidRPr="00EB7EB0">
        <w:rPr>
          <w:sz w:val="20"/>
        </w:rPr>
        <w:t xml:space="preserve">ний (2012).    </w:t>
      </w:r>
    </w:p>
    <w:p w:rsidR="00C04C15" w:rsidRPr="00EB7EB0" w:rsidRDefault="00C04C15" w:rsidP="00C04C15">
      <w:pPr>
        <w:pStyle w:val="a3"/>
        <w:spacing w:before="120" w:line="360" w:lineRule="auto"/>
        <w:ind w:firstLine="709"/>
      </w:pPr>
      <w:r w:rsidRPr="00EB7EB0">
        <w:lastRenderedPageBreak/>
        <w:t xml:space="preserve">Расположение территории лесничества показано на прилагаемой карте-схеме Ленинградской области и приводится в Приложении </w:t>
      </w:r>
      <w:r w:rsidR="00723FBE">
        <w:t>9</w:t>
      </w:r>
      <w:r w:rsidRPr="00EB7EB0">
        <w:t xml:space="preserve">. </w:t>
      </w:r>
    </w:p>
    <w:p w:rsidR="0004507F" w:rsidRPr="00EB7EB0" w:rsidRDefault="0004507F" w:rsidP="00C04C15">
      <w:pPr>
        <w:pStyle w:val="a3"/>
        <w:spacing w:line="360" w:lineRule="auto"/>
        <w:ind w:firstLine="709"/>
        <w:jc w:val="both"/>
      </w:pPr>
      <w:r w:rsidRPr="00EB7EB0">
        <w:t>Рельеф территории лесничества равнинный. По характеру рельефа все леса о</w:t>
      </w:r>
      <w:r w:rsidRPr="00EB7EB0">
        <w:t>т</w:t>
      </w:r>
      <w:r w:rsidRPr="00EB7EB0">
        <w:t>носятся к равнинным.</w:t>
      </w:r>
    </w:p>
    <w:p w:rsidR="004A5790" w:rsidRPr="004A5790" w:rsidRDefault="0004507F" w:rsidP="008D26E1">
      <w:pPr>
        <w:pStyle w:val="24"/>
        <w:spacing w:line="360" w:lineRule="auto"/>
        <w:ind w:left="0" w:firstLine="709"/>
        <w:jc w:val="both"/>
        <w:rPr>
          <w:sz w:val="24"/>
          <w:szCs w:val="24"/>
        </w:rPr>
      </w:pPr>
      <w:r w:rsidRPr="004A5790">
        <w:rPr>
          <w:sz w:val="24"/>
          <w:szCs w:val="24"/>
        </w:rPr>
        <w:t>Последнее лесоустройство лесхозов</w:t>
      </w:r>
      <w:r w:rsidR="004A5790" w:rsidRPr="004A5790">
        <w:rPr>
          <w:sz w:val="24"/>
          <w:szCs w:val="24"/>
        </w:rPr>
        <w:t xml:space="preserve"> Кировского лесничества</w:t>
      </w:r>
      <w:r w:rsidRPr="004A5790">
        <w:rPr>
          <w:sz w:val="24"/>
          <w:szCs w:val="24"/>
        </w:rPr>
        <w:t xml:space="preserve"> было проведено </w:t>
      </w:r>
      <w:r w:rsidR="004A5790" w:rsidRPr="004A5790">
        <w:rPr>
          <w:sz w:val="24"/>
          <w:szCs w:val="24"/>
        </w:rPr>
        <w:t>филиалом ФГБУ «Рослесинфорг» «Севзаплеспроект</w:t>
      </w:r>
      <w:r w:rsidR="004A5790" w:rsidRPr="00E659D5">
        <w:rPr>
          <w:sz w:val="24"/>
          <w:szCs w:val="24"/>
        </w:rPr>
        <w:t>»; в 2019-2020 годах.</w:t>
      </w:r>
    </w:p>
    <w:p w:rsidR="00125C8D" w:rsidRPr="00EB7EB0" w:rsidRDefault="00125C8D" w:rsidP="0093538F">
      <w:pPr>
        <w:pStyle w:val="3"/>
        <w:spacing w:line="240" w:lineRule="auto"/>
        <w:jc w:val="center"/>
        <w:rPr>
          <w:b/>
          <w:bCs/>
        </w:rPr>
      </w:pPr>
      <w:bookmarkStart w:id="25" w:name="_Toc86070832"/>
      <w:bookmarkStart w:id="26" w:name="_Toc90476392"/>
      <w:r w:rsidRPr="00EB7EB0">
        <w:rPr>
          <w:b/>
          <w:bCs/>
        </w:rPr>
        <w:t>1.1.3. Распределение лесов лесничества по лесорастительным зонам и</w:t>
      </w:r>
      <w:r w:rsidRPr="00EB7EB0">
        <w:rPr>
          <w:b/>
          <w:bCs/>
        </w:rPr>
        <w:br/>
        <w:t xml:space="preserve"> лесным районам</w:t>
      </w:r>
      <w:bookmarkEnd w:id="25"/>
      <w:bookmarkEnd w:id="26"/>
    </w:p>
    <w:p w:rsidR="0004507F" w:rsidRPr="00EB7EB0" w:rsidRDefault="0004507F" w:rsidP="00D135FC">
      <w:pPr>
        <w:pStyle w:val="24"/>
        <w:spacing w:before="120"/>
        <w:ind w:left="0" w:firstLine="709"/>
        <w:jc w:val="center"/>
        <w:rPr>
          <w:sz w:val="24"/>
          <w:szCs w:val="24"/>
        </w:rPr>
      </w:pPr>
      <w:r w:rsidRPr="00EB7EB0">
        <w:rPr>
          <w:sz w:val="24"/>
          <w:szCs w:val="24"/>
        </w:rPr>
        <w:t>Таблица 1.2(2) – Распределение лесов лесничества по лесорастительным зонам и</w:t>
      </w:r>
      <w:r w:rsidRPr="00EB7EB0">
        <w:rPr>
          <w:sz w:val="24"/>
          <w:szCs w:val="24"/>
        </w:rPr>
        <w:br/>
        <w:t xml:space="preserve"> лесным районам</w:t>
      </w:r>
    </w:p>
    <w:tbl>
      <w:tblPr>
        <w:tblW w:w="10393"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50"/>
        <w:gridCol w:w="945"/>
        <w:gridCol w:w="1259"/>
        <w:gridCol w:w="944"/>
        <w:gridCol w:w="1103"/>
        <w:gridCol w:w="1890"/>
        <w:gridCol w:w="1102"/>
      </w:tblGrid>
      <w:tr w:rsidR="00EB7EB0" w:rsidRPr="00E659D5" w:rsidTr="00BA2C71">
        <w:trPr>
          <w:trHeight w:val="2085"/>
        </w:trPr>
        <w:tc>
          <w:tcPr>
            <w:tcW w:w="3150" w:type="dxa"/>
            <w:vAlign w:val="center"/>
          </w:tcPr>
          <w:p w:rsidR="0004507F" w:rsidRPr="00E659D5" w:rsidRDefault="0004507F" w:rsidP="008D26E1">
            <w:pPr>
              <w:jc w:val="center"/>
            </w:pPr>
            <w:r w:rsidRPr="00E659D5">
              <w:t>Наименование участковых лесничеств</w:t>
            </w:r>
          </w:p>
        </w:tc>
        <w:tc>
          <w:tcPr>
            <w:tcW w:w="945" w:type="dxa"/>
            <w:vAlign w:val="center"/>
          </w:tcPr>
          <w:p w:rsidR="0004507F" w:rsidRPr="00E659D5" w:rsidRDefault="0004507F" w:rsidP="008D26E1">
            <w:pPr>
              <w:pStyle w:val="a3"/>
              <w:ind w:left="-57" w:right="-57"/>
              <w:jc w:val="center"/>
              <w:rPr>
                <w:szCs w:val="24"/>
              </w:rPr>
            </w:pPr>
            <w:r w:rsidRPr="00E659D5">
              <w:rPr>
                <w:szCs w:val="24"/>
              </w:rPr>
              <w:t>Лес</w:t>
            </w:r>
            <w:r w:rsidRPr="00E659D5">
              <w:rPr>
                <w:szCs w:val="24"/>
              </w:rPr>
              <w:t>о</w:t>
            </w:r>
            <w:r w:rsidRPr="00E659D5">
              <w:rPr>
                <w:szCs w:val="24"/>
              </w:rPr>
              <w:t>раст</w:t>
            </w:r>
            <w:r w:rsidRPr="00E659D5">
              <w:rPr>
                <w:szCs w:val="24"/>
              </w:rPr>
              <w:t>и</w:t>
            </w:r>
            <w:r w:rsidRPr="00E659D5">
              <w:rPr>
                <w:szCs w:val="24"/>
              </w:rPr>
              <w:t>тельная зона</w:t>
            </w:r>
          </w:p>
        </w:tc>
        <w:tc>
          <w:tcPr>
            <w:tcW w:w="1259" w:type="dxa"/>
            <w:vAlign w:val="center"/>
          </w:tcPr>
          <w:p w:rsidR="0004507F" w:rsidRPr="00E659D5" w:rsidRDefault="0004507F" w:rsidP="008D26E1">
            <w:pPr>
              <w:pStyle w:val="a3"/>
              <w:jc w:val="center"/>
              <w:rPr>
                <w:szCs w:val="24"/>
              </w:rPr>
            </w:pPr>
            <w:r w:rsidRPr="00E659D5">
              <w:rPr>
                <w:szCs w:val="24"/>
              </w:rPr>
              <w:t>Лесной район</w:t>
            </w:r>
          </w:p>
        </w:tc>
        <w:tc>
          <w:tcPr>
            <w:tcW w:w="944" w:type="dxa"/>
            <w:vAlign w:val="center"/>
          </w:tcPr>
          <w:p w:rsidR="0004507F" w:rsidRPr="00E659D5" w:rsidRDefault="0004507F" w:rsidP="008D26E1">
            <w:pPr>
              <w:jc w:val="center"/>
              <w:rPr>
                <w:rFonts w:eastAsia="Times New Roman"/>
              </w:rPr>
            </w:pPr>
            <w:r w:rsidRPr="00E659D5">
              <w:rPr>
                <w:rFonts w:eastAsia="Times New Roman"/>
              </w:rPr>
              <w:t>Зона лес</w:t>
            </w:r>
            <w:r w:rsidRPr="00E659D5">
              <w:rPr>
                <w:rFonts w:eastAsia="Times New Roman"/>
              </w:rPr>
              <w:t>о</w:t>
            </w:r>
            <w:r w:rsidRPr="00E659D5">
              <w:rPr>
                <w:rFonts w:eastAsia="Times New Roman"/>
              </w:rPr>
              <w:t>з</w:t>
            </w:r>
            <w:r w:rsidRPr="00E659D5">
              <w:rPr>
                <w:rFonts w:eastAsia="Times New Roman"/>
              </w:rPr>
              <w:t>а</w:t>
            </w:r>
            <w:r w:rsidRPr="00E659D5">
              <w:rPr>
                <w:rFonts w:eastAsia="Times New Roman"/>
              </w:rPr>
              <w:t>щи</w:t>
            </w:r>
            <w:r w:rsidRPr="00E659D5">
              <w:rPr>
                <w:rFonts w:eastAsia="Times New Roman"/>
              </w:rPr>
              <w:t>т</w:t>
            </w:r>
            <w:r w:rsidRPr="00E659D5">
              <w:rPr>
                <w:rFonts w:eastAsia="Times New Roman"/>
              </w:rPr>
              <w:t>ного рай</w:t>
            </w:r>
            <w:r w:rsidRPr="00E659D5">
              <w:rPr>
                <w:rFonts w:eastAsia="Times New Roman"/>
              </w:rPr>
              <w:t>о</w:t>
            </w:r>
            <w:r w:rsidRPr="00E659D5">
              <w:rPr>
                <w:rFonts w:eastAsia="Times New Roman"/>
              </w:rPr>
              <w:t>нир</w:t>
            </w:r>
            <w:r w:rsidRPr="00E659D5">
              <w:rPr>
                <w:rFonts w:eastAsia="Times New Roman"/>
              </w:rPr>
              <w:t>о</w:t>
            </w:r>
            <w:r w:rsidRPr="00E659D5">
              <w:rPr>
                <w:rFonts w:eastAsia="Times New Roman"/>
              </w:rPr>
              <w:t>вания</w:t>
            </w:r>
          </w:p>
        </w:tc>
        <w:tc>
          <w:tcPr>
            <w:tcW w:w="1103" w:type="dxa"/>
            <w:vAlign w:val="center"/>
          </w:tcPr>
          <w:p w:rsidR="0004507F" w:rsidRPr="00E659D5" w:rsidRDefault="0004507F" w:rsidP="008D26E1">
            <w:pPr>
              <w:jc w:val="center"/>
              <w:rPr>
                <w:rFonts w:eastAsia="Times New Roman"/>
              </w:rPr>
            </w:pPr>
            <w:r w:rsidRPr="00E659D5">
              <w:rPr>
                <w:rFonts w:eastAsia="Times New Roman"/>
              </w:rPr>
              <w:t>Зона л</w:t>
            </w:r>
            <w:r w:rsidRPr="00E659D5">
              <w:rPr>
                <w:rFonts w:eastAsia="Times New Roman"/>
              </w:rPr>
              <w:t>е</w:t>
            </w:r>
            <w:r w:rsidRPr="00E659D5">
              <w:rPr>
                <w:rFonts w:eastAsia="Times New Roman"/>
              </w:rPr>
              <w:t>сос</w:t>
            </w:r>
            <w:r w:rsidRPr="00E659D5">
              <w:rPr>
                <w:rFonts w:eastAsia="Times New Roman"/>
              </w:rPr>
              <w:t>е</w:t>
            </w:r>
            <w:r w:rsidRPr="00E659D5">
              <w:rPr>
                <w:rFonts w:eastAsia="Times New Roman"/>
              </w:rPr>
              <w:t>менного район</w:t>
            </w:r>
            <w:r w:rsidRPr="00E659D5">
              <w:rPr>
                <w:rFonts w:eastAsia="Times New Roman"/>
              </w:rPr>
              <w:t>и</w:t>
            </w:r>
            <w:r w:rsidRPr="00E659D5">
              <w:rPr>
                <w:rFonts w:eastAsia="Times New Roman"/>
              </w:rPr>
              <w:t>рования</w:t>
            </w:r>
          </w:p>
        </w:tc>
        <w:tc>
          <w:tcPr>
            <w:tcW w:w="1890" w:type="dxa"/>
            <w:vAlign w:val="center"/>
          </w:tcPr>
          <w:p w:rsidR="0004507F" w:rsidRPr="00E659D5" w:rsidRDefault="0004507F" w:rsidP="008D26E1">
            <w:pPr>
              <w:pStyle w:val="a3"/>
              <w:jc w:val="center"/>
              <w:rPr>
                <w:szCs w:val="24"/>
              </w:rPr>
            </w:pPr>
            <w:r w:rsidRPr="00E659D5">
              <w:rPr>
                <w:szCs w:val="24"/>
              </w:rPr>
              <w:t>Перечень</w:t>
            </w:r>
          </w:p>
          <w:p w:rsidR="0004507F" w:rsidRPr="00E659D5" w:rsidRDefault="0004507F" w:rsidP="008D26E1">
            <w:pPr>
              <w:pStyle w:val="a3"/>
              <w:jc w:val="center"/>
              <w:rPr>
                <w:szCs w:val="24"/>
              </w:rPr>
            </w:pPr>
            <w:r w:rsidRPr="00E659D5">
              <w:rPr>
                <w:szCs w:val="24"/>
              </w:rPr>
              <w:t>лесных</w:t>
            </w:r>
          </w:p>
          <w:p w:rsidR="0004507F" w:rsidRPr="00E659D5" w:rsidRDefault="0004507F" w:rsidP="008D26E1">
            <w:pPr>
              <w:pStyle w:val="a3"/>
              <w:jc w:val="center"/>
              <w:rPr>
                <w:szCs w:val="24"/>
              </w:rPr>
            </w:pPr>
            <w:r w:rsidRPr="00E659D5">
              <w:rPr>
                <w:szCs w:val="24"/>
              </w:rPr>
              <w:t>кварталов</w:t>
            </w:r>
          </w:p>
        </w:tc>
        <w:tc>
          <w:tcPr>
            <w:tcW w:w="1102" w:type="dxa"/>
            <w:vAlign w:val="center"/>
          </w:tcPr>
          <w:p w:rsidR="0004507F" w:rsidRPr="00E659D5" w:rsidRDefault="0004507F" w:rsidP="008D26E1">
            <w:pPr>
              <w:pStyle w:val="a3"/>
              <w:jc w:val="center"/>
              <w:rPr>
                <w:szCs w:val="24"/>
              </w:rPr>
            </w:pPr>
            <w:r w:rsidRPr="00E659D5">
              <w:rPr>
                <w:szCs w:val="24"/>
              </w:rPr>
              <w:t>Пл</w:t>
            </w:r>
            <w:r w:rsidRPr="00E659D5">
              <w:rPr>
                <w:szCs w:val="24"/>
              </w:rPr>
              <w:t>о</w:t>
            </w:r>
            <w:r w:rsidRPr="00E659D5">
              <w:rPr>
                <w:szCs w:val="24"/>
              </w:rPr>
              <w:t>щадь, га</w:t>
            </w:r>
          </w:p>
        </w:tc>
      </w:tr>
      <w:tr w:rsidR="00EB7EB0" w:rsidRPr="00E659D5" w:rsidTr="00BA2C71">
        <w:trPr>
          <w:trHeight w:val="508"/>
        </w:trPr>
        <w:tc>
          <w:tcPr>
            <w:tcW w:w="3150" w:type="dxa"/>
          </w:tcPr>
          <w:p w:rsidR="0004507F" w:rsidRPr="00E659D5" w:rsidRDefault="0004507F" w:rsidP="008D26E1">
            <w:pPr>
              <w:ind w:right="-108"/>
            </w:pPr>
            <w:r w:rsidRPr="00E659D5">
              <w:t>1. Войбокальское (с</w:t>
            </w:r>
            <w:r w:rsidRPr="00E659D5">
              <w:t>е</w:t>
            </w:r>
            <w:r w:rsidRPr="00E659D5">
              <w:t>вер.часть)</w:t>
            </w:r>
          </w:p>
        </w:tc>
        <w:tc>
          <w:tcPr>
            <w:tcW w:w="945" w:type="dxa"/>
            <w:vMerge w:val="restart"/>
          </w:tcPr>
          <w:p w:rsidR="0004507F" w:rsidRPr="00E659D5" w:rsidRDefault="0004507F" w:rsidP="00FC4611">
            <w:pPr>
              <w:pStyle w:val="a3"/>
              <w:jc w:val="center"/>
              <w:rPr>
                <w:szCs w:val="24"/>
              </w:rPr>
            </w:pPr>
            <w:r w:rsidRPr="00E659D5">
              <w:rPr>
                <w:szCs w:val="24"/>
              </w:rPr>
              <w:t>Тае</w:t>
            </w:r>
            <w:r w:rsidRPr="00E659D5">
              <w:rPr>
                <w:szCs w:val="24"/>
              </w:rPr>
              <w:t>ж</w:t>
            </w:r>
            <w:r w:rsidRPr="00E659D5">
              <w:rPr>
                <w:szCs w:val="24"/>
              </w:rPr>
              <w:t xml:space="preserve">ная </w:t>
            </w:r>
          </w:p>
        </w:tc>
        <w:tc>
          <w:tcPr>
            <w:tcW w:w="1259" w:type="dxa"/>
            <w:vMerge w:val="restart"/>
          </w:tcPr>
          <w:p w:rsidR="0004507F" w:rsidRPr="00E659D5" w:rsidRDefault="00FC4611" w:rsidP="008D26E1">
            <w:pPr>
              <w:pStyle w:val="a3"/>
              <w:ind w:hanging="108"/>
              <w:jc w:val="center"/>
              <w:rPr>
                <w:szCs w:val="24"/>
              </w:rPr>
            </w:pPr>
            <w:r w:rsidRPr="00E659D5">
              <w:rPr>
                <w:szCs w:val="24"/>
              </w:rPr>
              <w:t>Балтийско-Белозе</w:t>
            </w:r>
            <w:r w:rsidRPr="00E659D5">
              <w:rPr>
                <w:szCs w:val="24"/>
              </w:rPr>
              <w:t>р</w:t>
            </w:r>
            <w:r w:rsidRPr="00E659D5">
              <w:rPr>
                <w:szCs w:val="24"/>
              </w:rPr>
              <w:t>ский т</w:t>
            </w:r>
            <w:r w:rsidRPr="00E659D5">
              <w:rPr>
                <w:szCs w:val="24"/>
              </w:rPr>
              <w:t>а</w:t>
            </w:r>
            <w:r w:rsidRPr="00E659D5">
              <w:rPr>
                <w:szCs w:val="24"/>
              </w:rPr>
              <w:t>ежный район Росси</w:t>
            </w:r>
            <w:r w:rsidRPr="00E659D5">
              <w:rPr>
                <w:szCs w:val="24"/>
              </w:rPr>
              <w:t>й</w:t>
            </w:r>
            <w:r w:rsidRPr="00E659D5">
              <w:rPr>
                <w:szCs w:val="24"/>
              </w:rPr>
              <w:t>ской ф</w:t>
            </w:r>
            <w:r w:rsidRPr="00E659D5">
              <w:rPr>
                <w:szCs w:val="24"/>
              </w:rPr>
              <w:t>е</w:t>
            </w:r>
            <w:r w:rsidRPr="00E659D5">
              <w:rPr>
                <w:szCs w:val="24"/>
              </w:rPr>
              <w:t>дерации</w:t>
            </w:r>
          </w:p>
        </w:tc>
        <w:tc>
          <w:tcPr>
            <w:tcW w:w="944" w:type="dxa"/>
            <w:vMerge w:val="restart"/>
          </w:tcPr>
          <w:p w:rsidR="0004507F" w:rsidRPr="00E659D5" w:rsidRDefault="00FC4611" w:rsidP="008D26E1">
            <w:pPr>
              <w:pStyle w:val="a3"/>
              <w:ind w:hanging="108"/>
              <w:jc w:val="center"/>
              <w:rPr>
                <w:szCs w:val="24"/>
              </w:rPr>
            </w:pPr>
            <w:r w:rsidRPr="00E659D5">
              <w:rPr>
                <w:szCs w:val="24"/>
              </w:rPr>
              <w:t>зона сре</w:t>
            </w:r>
            <w:r w:rsidRPr="00E659D5">
              <w:rPr>
                <w:szCs w:val="24"/>
              </w:rPr>
              <w:t>д</w:t>
            </w:r>
            <w:r w:rsidRPr="00E659D5">
              <w:rPr>
                <w:szCs w:val="24"/>
              </w:rPr>
              <w:t xml:space="preserve">ней </w:t>
            </w:r>
            <w:r w:rsidR="00EB7EB0" w:rsidRPr="00E659D5">
              <w:rPr>
                <w:szCs w:val="24"/>
              </w:rPr>
              <w:t>лес</w:t>
            </w:r>
            <w:r w:rsidR="00EB7EB0" w:rsidRPr="00E659D5">
              <w:rPr>
                <w:szCs w:val="24"/>
              </w:rPr>
              <w:t>о</w:t>
            </w:r>
            <w:r w:rsidR="00EB7EB0" w:rsidRPr="00E659D5">
              <w:rPr>
                <w:szCs w:val="24"/>
              </w:rPr>
              <w:t>пат</w:t>
            </w:r>
            <w:r w:rsidR="00EB7EB0" w:rsidRPr="00E659D5">
              <w:rPr>
                <w:szCs w:val="24"/>
              </w:rPr>
              <w:t>о</w:t>
            </w:r>
            <w:r w:rsidR="00EB7EB0" w:rsidRPr="00E659D5">
              <w:rPr>
                <w:szCs w:val="24"/>
              </w:rPr>
              <w:t>лог</w:t>
            </w:r>
            <w:r w:rsidR="00EB7EB0" w:rsidRPr="00E659D5">
              <w:rPr>
                <w:szCs w:val="24"/>
              </w:rPr>
              <w:t>и</w:t>
            </w:r>
            <w:r w:rsidR="00EB7EB0" w:rsidRPr="00E659D5">
              <w:rPr>
                <w:szCs w:val="24"/>
              </w:rPr>
              <w:t>ческой</w:t>
            </w:r>
            <w:r w:rsidR="003D090D" w:rsidRPr="00E659D5">
              <w:rPr>
                <w:szCs w:val="24"/>
              </w:rPr>
              <w:t xml:space="preserve"> угрозы</w:t>
            </w:r>
          </w:p>
        </w:tc>
        <w:tc>
          <w:tcPr>
            <w:tcW w:w="1103" w:type="dxa"/>
            <w:vMerge w:val="restart"/>
          </w:tcPr>
          <w:p w:rsidR="0004507F" w:rsidRPr="00E659D5" w:rsidRDefault="0004507F" w:rsidP="008D26E1">
            <w:pPr>
              <w:pStyle w:val="a3"/>
              <w:ind w:hanging="108"/>
              <w:jc w:val="center"/>
              <w:rPr>
                <w:szCs w:val="24"/>
              </w:rPr>
            </w:pPr>
            <w:r w:rsidRPr="00E659D5">
              <w:rPr>
                <w:szCs w:val="24"/>
              </w:rPr>
              <w:t>2-й лес</w:t>
            </w:r>
            <w:r w:rsidRPr="00E659D5">
              <w:rPr>
                <w:szCs w:val="24"/>
              </w:rPr>
              <w:t>о</w:t>
            </w:r>
            <w:r w:rsidRPr="00E659D5">
              <w:rPr>
                <w:szCs w:val="24"/>
              </w:rPr>
              <w:t>семе</w:t>
            </w:r>
            <w:r w:rsidRPr="00E659D5">
              <w:rPr>
                <w:szCs w:val="24"/>
              </w:rPr>
              <w:t>н</w:t>
            </w:r>
            <w:r w:rsidRPr="00E659D5">
              <w:rPr>
                <w:szCs w:val="24"/>
              </w:rPr>
              <w:t>ной район для со</w:t>
            </w:r>
            <w:r w:rsidRPr="00E659D5">
              <w:rPr>
                <w:szCs w:val="24"/>
              </w:rPr>
              <w:t>с</w:t>
            </w:r>
            <w:r w:rsidRPr="00E659D5">
              <w:rPr>
                <w:szCs w:val="24"/>
              </w:rPr>
              <w:t>ны обыкн</w:t>
            </w:r>
            <w:r w:rsidRPr="00E659D5">
              <w:rPr>
                <w:szCs w:val="24"/>
              </w:rPr>
              <w:t>о</w:t>
            </w:r>
            <w:r w:rsidRPr="00E659D5">
              <w:rPr>
                <w:szCs w:val="24"/>
              </w:rPr>
              <w:t>венной;</w:t>
            </w:r>
          </w:p>
          <w:p w:rsidR="0004507F" w:rsidRPr="00E659D5" w:rsidRDefault="0004507F" w:rsidP="008D26E1">
            <w:pPr>
              <w:pStyle w:val="a3"/>
              <w:ind w:hanging="108"/>
              <w:jc w:val="center"/>
              <w:rPr>
                <w:szCs w:val="24"/>
              </w:rPr>
            </w:pPr>
            <w:r w:rsidRPr="00E659D5">
              <w:rPr>
                <w:szCs w:val="24"/>
              </w:rPr>
              <w:t>2-й лес</w:t>
            </w:r>
            <w:r w:rsidRPr="00E659D5">
              <w:rPr>
                <w:szCs w:val="24"/>
              </w:rPr>
              <w:t>о</w:t>
            </w:r>
            <w:r w:rsidRPr="00E659D5">
              <w:rPr>
                <w:szCs w:val="24"/>
              </w:rPr>
              <w:t>семе</w:t>
            </w:r>
            <w:r w:rsidRPr="00E659D5">
              <w:rPr>
                <w:szCs w:val="24"/>
              </w:rPr>
              <w:t>н</w:t>
            </w:r>
            <w:r w:rsidRPr="00E659D5">
              <w:rPr>
                <w:szCs w:val="24"/>
              </w:rPr>
              <w:t>ной район для ели;</w:t>
            </w:r>
          </w:p>
          <w:p w:rsidR="0004507F" w:rsidRPr="00E659D5" w:rsidRDefault="0004507F" w:rsidP="008D26E1">
            <w:pPr>
              <w:pStyle w:val="a3"/>
              <w:ind w:hanging="108"/>
              <w:jc w:val="center"/>
              <w:rPr>
                <w:szCs w:val="24"/>
              </w:rPr>
            </w:pPr>
            <w:r w:rsidRPr="00E659D5">
              <w:rPr>
                <w:szCs w:val="24"/>
              </w:rPr>
              <w:t>3-й лес</w:t>
            </w:r>
            <w:r w:rsidRPr="00E659D5">
              <w:rPr>
                <w:szCs w:val="24"/>
              </w:rPr>
              <w:t>о</w:t>
            </w:r>
            <w:r w:rsidRPr="00E659D5">
              <w:rPr>
                <w:szCs w:val="24"/>
              </w:rPr>
              <w:t>семе</w:t>
            </w:r>
            <w:r w:rsidRPr="00E659D5">
              <w:rPr>
                <w:szCs w:val="24"/>
              </w:rPr>
              <w:t>н</w:t>
            </w:r>
            <w:r w:rsidRPr="00E659D5">
              <w:rPr>
                <w:szCs w:val="24"/>
              </w:rPr>
              <w:t>ной район для ели;</w:t>
            </w:r>
          </w:p>
          <w:p w:rsidR="0004507F" w:rsidRPr="00E659D5" w:rsidRDefault="0004507F" w:rsidP="008D26E1">
            <w:pPr>
              <w:pStyle w:val="a3"/>
              <w:ind w:hanging="108"/>
              <w:jc w:val="center"/>
              <w:rPr>
                <w:szCs w:val="24"/>
              </w:rPr>
            </w:pPr>
            <w:r w:rsidRPr="00E659D5">
              <w:rPr>
                <w:szCs w:val="24"/>
              </w:rPr>
              <w:t>1-й лес</w:t>
            </w:r>
            <w:r w:rsidRPr="00E659D5">
              <w:rPr>
                <w:szCs w:val="24"/>
              </w:rPr>
              <w:t>о</w:t>
            </w:r>
            <w:r w:rsidRPr="00E659D5">
              <w:rPr>
                <w:szCs w:val="24"/>
              </w:rPr>
              <w:t>семе</w:t>
            </w:r>
            <w:r w:rsidRPr="00E659D5">
              <w:rPr>
                <w:szCs w:val="24"/>
              </w:rPr>
              <w:t>н</w:t>
            </w:r>
            <w:r w:rsidRPr="00E659D5">
              <w:rPr>
                <w:szCs w:val="24"/>
              </w:rPr>
              <w:t>ной район для дуба чере</w:t>
            </w:r>
            <w:r w:rsidRPr="00E659D5">
              <w:rPr>
                <w:szCs w:val="24"/>
              </w:rPr>
              <w:t>ш</w:t>
            </w:r>
            <w:r w:rsidRPr="00E659D5">
              <w:rPr>
                <w:szCs w:val="24"/>
              </w:rPr>
              <w:t>чатого*</w:t>
            </w:r>
          </w:p>
        </w:tc>
        <w:tc>
          <w:tcPr>
            <w:tcW w:w="1890" w:type="dxa"/>
          </w:tcPr>
          <w:p w:rsidR="0004507F" w:rsidRPr="00E659D5" w:rsidRDefault="0004507F" w:rsidP="008D26E1">
            <w:pPr>
              <w:pStyle w:val="a3"/>
              <w:rPr>
                <w:szCs w:val="24"/>
              </w:rPr>
            </w:pPr>
            <w:r w:rsidRPr="00E659D5">
              <w:rPr>
                <w:szCs w:val="24"/>
              </w:rPr>
              <w:t>1-51,53-125</w:t>
            </w:r>
          </w:p>
        </w:tc>
        <w:tc>
          <w:tcPr>
            <w:tcW w:w="1102" w:type="dxa"/>
          </w:tcPr>
          <w:p w:rsidR="0004507F" w:rsidRPr="00E659D5" w:rsidRDefault="0004507F" w:rsidP="008D26E1">
            <w:pPr>
              <w:jc w:val="right"/>
            </w:pPr>
            <w:r w:rsidRPr="00E659D5">
              <w:t>33866</w:t>
            </w:r>
          </w:p>
        </w:tc>
      </w:tr>
      <w:tr w:rsidR="00EB7EB0" w:rsidRPr="00E659D5" w:rsidTr="00BA2C71">
        <w:trPr>
          <w:trHeight w:val="261"/>
        </w:trPr>
        <w:tc>
          <w:tcPr>
            <w:tcW w:w="3150" w:type="dxa"/>
          </w:tcPr>
          <w:p w:rsidR="0004507F" w:rsidRPr="00E659D5" w:rsidRDefault="0004507F" w:rsidP="008D26E1">
            <w:r w:rsidRPr="00E659D5">
              <w:t>2. Пелловское</w:t>
            </w:r>
          </w:p>
        </w:tc>
        <w:tc>
          <w:tcPr>
            <w:tcW w:w="945" w:type="dxa"/>
            <w:vMerge/>
          </w:tcPr>
          <w:p w:rsidR="0004507F" w:rsidRPr="00E659D5" w:rsidRDefault="0004507F" w:rsidP="008D26E1">
            <w:pPr>
              <w:pStyle w:val="a3"/>
              <w:jc w:val="center"/>
              <w:rPr>
                <w:szCs w:val="24"/>
              </w:rPr>
            </w:pPr>
          </w:p>
        </w:tc>
        <w:tc>
          <w:tcPr>
            <w:tcW w:w="1259" w:type="dxa"/>
            <w:vMerge/>
          </w:tcPr>
          <w:p w:rsidR="0004507F" w:rsidRPr="00E659D5" w:rsidRDefault="0004507F" w:rsidP="008D26E1">
            <w:pPr>
              <w:pStyle w:val="a3"/>
              <w:jc w:val="center"/>
              <w:rPr>
                <w:szCs w:val="24"/>
              </w:rPr>
            </w:pPr>
          </w:p>
        </w:tc>
        <w:tc>
          <w:tcPr>
            <w:tcW w:w="944" w:type="dxa"/>
            <w:vMerge/>
          </w:tcPr>
          <w:p w:rsidR="0004507F" w:rsidRPr="00E659D5" w:rsidRDefault="0004507F" w:rsidP="008D26E1">
            <w:pPr>
              <w:pStyle w:val="a3"/>
              <w:jc w:val="center"/>
              <w:rPr>
                <w:szCs w:val="24"/>
              </w:rPr>
            </w:pPr>
          </w:p>
        </w:tc>
        <w:tc>
          <w:tcPr>
            <w:tcW w:w="1103" w:type="dxa"/>
            <w:vMerge/>
          </w:tcPr>
          <w:p w:rsidR="0004507F" w:rsidRPr="00E659D5" w:rsidRDefault="0004507F" w:rsidP="008D26E1">
            <w:pPr>
              <w:pStyle w:val="a3"/>
              <w:jc w:val="center"/>
              <w:rPr>
                <w:szCs w:val="24"/>
              </w:rPr>
            </w:pPr>
          </w:p>
        </w:tc>
        <w:tc>
          <w:tcPr>
            <w:tcW w:w="1890" w:type="dxa"/>
          </w:tcPr>
          <w:p w:rsidR="0004507F" w:rsidRPr="00E659D5" w:rsidRDefault="0004507F" w:rsidP="008D26E1">
            <w:pPr>
              <w:pStyle w:val="a3"/>
              <w:rPr>
                <w:szCs w:val="24"/>
              </w:rPr>
            </w:pPr>
            <w:r w:rsidRPr="00E659D5">
              <w:rPr>
                <w:szCs w:val="24"/>
              </w:rPr>
              <w:t>1-85</w:t>
            </w:r>
          </w:p>
        </w:tc>
        <w:tc>
          <w:tcPr>
            <w:tcW w:w="1102" w:type="dxa"/>
          </w:tcPr>
          <w:p w:rsidR="0004507F" w:rsidRPr="00E659D5" w:rsidRDefault="0004507F" w:rsidP="008D26E1">
            <w:pPr>
              <w:jc w:val="right"/>
              <w:rPr>
                <w:lang w:val="en-US"/>
              </w:rPr>
            </w:pPr>
            <w:r w:rsidRPr="00E659D5">
              <w:t>8</w:t>
            </w:r>
            <w:r w:rsidRPr="00E659D5">
              <w:rPr>
                <w:lang w:val="en-US"/>
              </w:rPr>
              <w:t>598</w:t>
            </w:r>
          </w:p>
        </w:tc>
      </w:tr>
      <w:tr w:rsidR="00EB7EB0" w:rsidRPr="00E659D5" w:rsidTr="00BA2C71">
        <w:trPr>
          <w:trHeight w:val="508"/>
        </w:trPr>
        <w:tc>
          <w:tcPr>
            <w:tcW w:w="3150" w:type="dxa"/>
          </w:tcPr>
          <w:p w:rsidR="0004507F" w:rsidRPr="00E659D5" w:rsidRDefault="0004507F" w:rsidP="008D26E1">
            <w:r w:rsidRPr="00E659D5">
              <w:t>3. Мгинское (северная часть)</w:t>
            </w:r>
          </w:p>
        </w:tc>
        <w:tc>
          <w:tcPr>
            <w:tcW w:w="945" w:type="dxa"/>
            <w:vMerge/>
          </w:tcPr>
          <w:p w:rsidR="0004507F" w:rsidRPr="00E659D5" w:rsidRDefault="0004507F" w:rsidP="008D26E1">
            <w:pPr>
              <w:pStyle w:val="a3"/>
              <w:jc w:val="center"/>
              <w:rPr>
                <w:szCs w:val="24"/>
              </w:rPr>
            </w:pPr>
          </w:p>
        </w:tc>
        <w:tc>
          <w:tcPr>
            <w:tcW w:w="1259" w:type="dxa"/>
            <w:vMerge/>
          </w:tcPr>
          <w:p w:rsidR="0004507F" w:rsidRPr="00E659D5" w:rsidRDefault="0004507F" w:rsidP="008D26E1">
            <w:pPr>
              <w:pStyle w:val="a3"/>
              <w:jc w:val="center"/>
              <w:rPr>
                <w:szCs w:val="24"/>
              </w:rPr>
            </w:pPr>
          </w:p>
        </w:tc>
        <w:tc>
          <w:tcPr>
            <w:tcW w:w="944" w:type="dxa"/>
            <w:vMerge/>
          </w:tcPr>
          <w:p w:rsidR="0004507F" w:rsidRPr="00E659D5" w:rsidRDefault="0004507F" w:rsidP="008D26E1">
            <w:pPr>
              <w:pStyle w:val="a3"/>
              <w:jc w:val="center"/>
              <w:rPr>
                <w:szCs w:val="24"/>
              </w:rPr>
            </w:pPr>
          </w:p>
        </w:tc>
        <w:tc>
          <w:tcPr>
            <w:tcW w:w="1103" w:type="dxa"/>
            <w:vMerge/>
          </w:tcPr>
          <w:p w:rsidR="0004507F" w:rsidRPr="00E659D5" w:rsidRDefault="0004507F" w:rsidP="008D26E1">
            <w:pPr>
              <w:pStyle w:val="a3"/>
              <w:jc w:val="center"/>
              <w:rPr>
                <w:szCs w:val="24"/>
              </w:rPr>
            </w:pPr>
          </w:p>
        </w:tc>
        <w:tc>
          <w:tcPr>
            <w:tcW w:w="1890" w:type="dxa"/>
          </w:tcPr>
          <w:p w:rsidR="0004507F" w:rsidRPr="00E659D5" w:rsidRDefault="0004507F" w:rsidP="008D26E1">
            <w:pPr>
              <w:pStyle w:val="a3"/>
              <w:rPr>
                <w:szCs w:val="24"/>
              </w:rPr>
            </w:pPr>
            <w:r w:rsidRPr="00E659D5">
              <w:rPr>
                <w:szCs w:val="24"/>
              </w:rPr>
              <w:t>1-131</w:t>
            </w:r>
          </w:p>
        </w:tc>
        <w:tc>
          <w:tcPr>
            <w:tcW w:w="1102" w:type="dxa"/>
          </w:tcPr>
          <w:p w:rsidR="0004507F" w:rsidRPr="00E659D5" w:rsidRDefault="0004507F" w:rsidP="008D26E1">
            <w:pPr>
              <w:jc w:val="right"/>
            </w:pPr>
            <w:r w:rsidRPr="00E659D5">
              <w:t>15896</w:t>
            </w:r>
          </w:p>
        </w:tc>
      </w:tr>
      <w:tr w:rsidR="00EB7EB0" w:rsidRPr="00E659D5" w:rsidTr="00BA2C71">
        <w:trPr>
          <w:trHeight w:val="261"/>
        </w:trPr>
        <w:tc>
          <w:tcPr>
            <w:tcW w:w="3150" w:type="dxa"/>
          </w:tcPr>
          <w:p w:rsidR="0004507F" w:rsidRPr="00E659D5" w:rsidRDefault="0004507F" w:rsidP="008D26E1">
            <w:r w:rsidRPr="00E659D5">
              <w:t>4. Мгинское (южная часть)</w:t>
            </w:r>
          </w:p>
        </w:tc>
        <w:tc>
          <w:tcPr>
            <w:tcW w:w="945" w:type="dxa"/>
            <w:vMerge/>
          </w:tcPr>
          <w:p w:rsidR="0004507F" w:rsidRPr="00E659D5" w:rsidRDefault="0004507F" w:rsidP="008D26E1">
            <w:pPr>
              <w:pStyle w:val="a3"/>
              <w:jc w:val="center"/>
              <w:rPr>
                <w:szCs w:val="24"/>
              </w:rPr>
            </w:pPr>
          </w:p>
        </w:tc>
        <w:tc>
          <w:tcPr>
            <w:tcW w:w="1259" w:type="dxa"/>
            <w:vMerge/>
          </w:tcPr>
          <w:p w:rsidR="0004507F" w:rsidRPr="00E659D5" w:rsidRDefault="0004507F" w:rsidP="008D26E1">
            <w:pPr>
              <w:pStyle w:val="a3"/>
              <w:jc w:val="center"/>
              <w:rPr>
                <w:szCs w:val="24"/>
              </w:rPr>
            </w:pPr>
          </w:p>
        </w:tc>
        <w:tc>
          <w:tcPr>
            <w:tcW w:w="944" w:type="dxa"/>
            <w:vMerge/>
          </w:tcPr>
          <w:p w:rsidR="0004507F" w:rsidRPr="00E659D5" w:rsidRDefault="0004507F" w:rsidP="008D26E1">
            <w:pPr>
              <w:pStyle w:val="a3"/>
              <w:jc w:val="center"/>
              <w:rPr>
                <w:szCs w:val="24"/>
              </w:rPr>
            </w:pPr>
          </w:p>
        </w:tc>
        <w:tc>
          <w:tcPr>
            <w:tcW w:w="1103" w:type="dxa"/>
            <w:vMerge/>
          </w:tcPr>
          <w:p w:rsidR="0004507F" w:rsidRPr="00E659D5" w:rsidRDefault="0004507F" w:rsidP="008D26E1">
            <w:pPr>
              <w:pStyle w:val="a3"/>
              <w:jc w:val="center"/>
              <w:rPr>
                <w:szCs w:val="24"/>
              </w:rPr>
            </w:pPr>
          </w:p>
        </w:tc>
        <w:tc>
          <w:tcPr>
            <w:tcW w:w="1890" w:type="dxa"/>
          </w:tcPr>
          <w:p w:rsidR="0004507F" w:rsidRPr="00E659D5" w:rsidRDefault="0004507F" w:rsidP="008D26E1">
            <w:pPr>
              <w:pStyle w:val="a3"/>
              <w:rPr>
                <w:szCs w:val="24"/>
              </w:rPr>
            </w:pPr>
            <w:r w:rsidRPr="00E659D5">
              <w:rPr>
                <w:szCs w:val="24"/>
              </w:rPr>
              <w:t>1-196</w:t>
            </w:r>
          </w:p>
        </w:tc>
        <w:tc>
          <w:tcPr>
            <w:tcW w:w="1102" w:type="dxa"/>
          </w:tcPr>
          <w:p w:rsidR="0004507F" w:rsidRPr="00E659D5" w:rsidRDefault="0004507F" w:rsidP="008D26E1">
            <w:pPr>
              <w:jc w:val="right"/>
            </w:pPr>
            <w:r w:rsidRPr="00E659D5">
              <w:t>21494</w:t>
            </w:r>
          </w:p>
        </w:tc>
      </w:tr>
      <w:tr w:rsidR="00EB7EB0" w:rsidRPr="00E659D5" w:rsidTr="00BA2C71">
        <w:trPr>
          <w:trHeight w:val="246"/>
        </w:trPr>
        <w:tc>
          <w:tcPr>
            <w:tcW w:w="3150" w:type="dxa"/>
          </w:tcPr>
          <w:p w:rsidR="0004507F" w:rsidRPr="00E659D5" w:rsidRDefault="0004507F" w:rsidP="008D26E1">
            <w:r w:rsidRPr="00E659D5">
              <w:t>5. Вороновское</w:t>
            </w:r>
          </w:p>
        </w:tc>
        <w:tc>
          <w:tcPr>
            <w:tcW w:w="945" w:type="dxa"/>
            <w:vMerge/>
          </w:tcPr>
          <w:p w:rsidR="0004507F" w:rsidRPr="00E659D5" w:rsidRDefault="0004507F" w:rsidP="008D26E1">
            <w:pPr>
              <w:pStyle w:val="a3"/>
              <w:jc w:val="center"/>
              <w:rPr>
                <w:szCs w:val="24"/>
              </w:rPr>
            </w:pPr>
          </w:p>
        </w:tc>
        <w:tc>
          <w:tcPr>
            <w:tcW w:w="1259" w:type="dxa"/>
            <w:vMerge/>
          </w:tcPr>
          <w:p w:rsidR="0004507F" w:rsidRPr="00E659D5" w:rsidRDefault="0004507F" w:rsidP="008D26E1">
            <w:pPr>
              <w:pStyle w:val="a3"/>
              <w:jc w:val="center"/>
              <w:rPr>
                <w:szCs w:val="24"/>
              </w:rPr>
            </w:pPr>
          </w:p>
        </w:tc>
        <w:tc>
          <w:tcPr>
            <w:tcW w:w="944" w:type="dxa"/>
            <w:vMerge/>
          </w:tcPr>
          <w:p w:rsidR="0004507F" w:rsidRPr="00E659D5" w:rsidRDefault="0004507F" w:rsidP="008D26E1">
            <w:pPr>
              <w:pStyle w:val="a3"/>
              <w:jc w:val="center"/>
              <w:rPr>
                <w:szCs w:val="24"/>
              </w:rPr>
            </w:pPr>
          </w:p>
        </w:tc>
        <w:tc>
          <w:tcPr>
            <w:tcW w:w="1103" w:type="dxa"/>
            <w:vMerge/>
          </w:tcPr>
          <w:p w:rsidR="0004507F" w:rsidRPr="00E659D5" w:rsidRDefault="0004507F" w:rsidP="008D26E1">
            <w:pPr>
              <w:pStyle w:val="a3"/>
              <w:jc w:val="center"/>
              <w:rPr>
                <w:szCs w:val="24"/>
              </w:rPr>
            </w:pPr>
          </w:p>
        </w:tc>
        <w:tc>
          <w:tcPr>
            <w:tcW w:w="1890" w:type="dxa"/>
          </w:tcPr>
          <w:p w:rsidR="0004507F" w:rsidRPr="00E659D5" w:rsidRDefault="0004507F" w:rsidP="008D26E1">
            <w:pPr>
              <w:pStyle w:val="a3"/>
              <w:rPr>
                <w:szCs w:val="24"/>
              </w:rPr>
            </w:pPr>
            <w:r w:rsidRPr="00E659D5">
              <w:rPr>
                <w:szCs w:val="24"/>
              </w:rPr>
              <w:t>1-147</w:t>
            </w:r>
          </w:p>
        </w:tc>
        <w:tc>
          <w:tcPr>
            <w:tcW w:w="1102" w:type="dxa"/>
          </w:tcPr>
          <w:p w:rsidR="0004507F" w:rsidRPr="00E659D5" w:rsidRDefault="0004507F" w:rsidP="008D26E1">
            <w:pPr>
              <w:jc w:val="right"/>
            </w:pPr>
            <w:r w:rsidRPr="00E659D5">
              <w:t>17886</w:t>
            </w:r>
          </w:p>
        </w:tc>
      </w:tr>
      <w:tr w:rsidR="00EB7EB0" w:rsidRPr="00E659D5" w:rsidTr="00BA2C71">
        <w:trPr>
          <w:trHeight w:val="524"/>
        </w:trPr>
        <w:tc>
          <w:tcPr>
            <w:tcW w:w="3150" w:type="dxa"/>
          </w:tcPr>
          <w:p w:rsidR="0004507F" w:rsidRPr="00E659D5" w:rsidRDefault="0004507F" w:rsidP="008D26E1">
            <w:pPr>
              <w:ind w:right="-108"/>
            </w:pPr>
            <w:r w:rsidRPr="00E659D5">
              <w:t>6. Войбокальское (южная часть)</w:t>
            </w:r>
          </w:p>
        </w:tc>
        <w:tc>
          <w:tcPr>
            <w:tcW w:w="945" w:type="dxa"/>
            <w:vMerge/>
          </w:tcPr>
          <w:p w:rsidR="0004507F" w:rsidRPr="00E659D5" w:rsidRDefault="0004507F" w:rsidP="008D26E1">
            <w:pPr>
              <w:pStyle w:val="a3"/>
              <w:jc w:val="center"/>
              <w:rPr>
                <w:szCs w:val="24"/>
              </w:rPr>
            </w:pPr>
          </w:p>
        </w:tc>
        <w:tc>
          <w:tcPr>
            <w:tcW w:w="1259" w:type="dxa"/>
            <w:vMerge/>
          </w:tcPr>
          <w:p w:rsidR="0004507F" w:rsidRPr="00E659D5" w:rsidRDefault="0004507F" w:rsidP="008D26E1">
            <w:pPr>
              <w:pStyle w:val="a3"/>
              <w:jc w:val="center"/>
              <w:rPr>
                <w:szCs w:val="24"/>
              </w:rPr>
            </w:pPr>
          </w:p>
        </w:tc>
        <w:tc>
          <w:tcPr>
            <w:tcW w:w="944" w:type="dxa"/>
            <w:vMerge/>
          </w:tcPr>
          <w:p w:rsidR="0004507F" w:rsidRPr="00E659D5" w:rsidRDefault="0004507F" w:rsidP="008D26E1">
            <w:pPr>
              <w:pStyle w:val="a3"/>
              <w:jc w:val="center"/>
              <w:rPr>
                <w:szCs w:val="24"/>
              </w:rPr>
            </w:pPr>
          </w:p>
        </w:tc>
        <w:tc>
          <w:tcPr>
            <w:tcW w:w="1103" w:type="dxa"/>
            <w:vMerge/>
          </w:tcPr>
          <w:p w:rsidR="0004507F" w:rsidRPr="00E659D5" w:rsidRDefault="0004507F" w:rsidP="008D26E1">
            <w:pPr>
              <w:pStyle w:val="a3"/>
              <w:jc w:val="center"/>
              <w:rPr>
                <w:szCs w:val="24"/>
              </w:rPr>
            </w:pPr>
          </w:p>
        </w:tc>
        <w:tc>
          <w:tcPr>
            <w:tcW w:w="1890" w:type="dxa"/>
          </w:tcPr>
          <w:p w:rsidR="0004507F" w:rsidRPr="00E659D5" w:rsidRDefault="0004507F" w:rsidP="008D26E1">
            <w:pPr>
              <w:pStyle w:val="a3"/>
              <w:rPr>
                <w:szCs w:val="24"/>
              </w:rPr>
            </w:pPr>
            <w:r w:rsidRPr="00E659D5">
              <w:rPr>
                <w:szCs w:val="24"/>
              </w:rPr>
              <w:t>126-217</w:t>
            </w:r>
          </w:p>
        </w:tc>
        <w:tc>
          <w:tcPr>
            <w:tcW w:w="1102" w:type="dxa"/>
          </w:tcPr>
          <w:p w:rsidR="0004507F" w:rsidRPr="00E659D5" w:rsidRDefault="0004507F" w:rsidP="008D26E1">
            <w:pPr>
              <w:jc w:val="right"/>
            </w:pPr>
            <w:r w:rsidRPr="00E659D5">
              <w:t>20704</w:t>
            </w:r>
          </w:p>
        </w:tc>
      </w:tr>
      <w:tr w:rsidR="00EB7EB0" w:rsidRPr="00E659D5" w:rsidTr="00BA2C71">
        <w:trPr>
          <w:trHeight w:val="508"/>
        </w:trPr>
        <w:tc>
          <w:tcPr>
            <w:tcW w:w="3150" w:type="dxa"/>
          </w:tcPr>
          <w:p w:rsidR="0004507F" w:rsidRPr="00E659D5" w:rsidRDefault="0004507F" w:rsidP="008D26E1">
            <w:pPr>
              <w:ind w:right="-108"/>
            </w:pPr>
            <w:r w:rsidRPr="00E659D5">
              <w:t>7. Березовское (северная часть)</w:t>
            </w:r>
          </w:p>
        </w:tc>
        <w:tc>
          <w:tcPr>
            <w:tcW w:w="945" w:type="dxa"/>
            <w:vMerge/>
          </w:tcPr>
          <w:p w:rsidR="0004507F" w:rsidRPr="00E659D5" w:rsidRDefault="0004507F" w:rsidP="008D26E1">
            <w:pPr>
              <w:pStyle w:val="a3"/>
              <w:jc w:val="center"/>
              <w:rPr>
                <w:szCs w:val="24"/>
              </w:rPr>
            </w:pPr>
          </w:p>
        </w:tc>
        <w:tc>
          <w:tcPr>
            <w:tcW w:w="1259" w:type="dxa"/>
            <w:vMerge/>
          </w:tcPr>
          <w:p w:rsidR="0004507F" w:rsidRPr="00E659D5" w:rsidRDefault="0004507F" w:rsidP="008D26E1">
            <w:pPr>
              <w:pStyle w:val="a3"/>
              <w:jc w:val="center"/>
              <w:rPr>
                <w:szCs w:val="24"/>
              </w:rPr>
            </w:pPr>
          </w:p>
        </w:tc>
        <w:tc>
          <w:tcPr>
            <w:tcW w:w="944" w:type="dxa"/>
            <w:vMerge/>
          </w:tcPr>
          <w:p w:rsidR="0004507F" w:rsidRPr="00E659D5" w:rsidRDefault="0004507F" w:rsidP="008D26E1">
            <w:pPr>
              <w:pStyle w:val="a3"/>
              <w:jc w:val="center"/>
              <w:rPr>
                <w:szCs w:val="24"/>
              </w:rPr>
            </w:pPr>
          </w:p>
        </w:tc>
        <w:tc>
          <w:tcPr>
            <w:tcW w:w="1103" w:type="dxa"/>
            <w:vMerge/>
          </w:tcPr>
          <w:p w:rsidR="0004507F" w:rsidRPr="00E659D5" w:rsidRDefault="0004507F" w:rsidP="008D26E1">
            <w:pPr>
              <w:pStyle w:val="a3"/>
              <w:jc w:val="center"/>
              <w:rPr>
                <w:szCs w:val="24"/>
              </w:rPr>
            </w:pPr>
          </w:p>
        </w:tc>
        <w:tc>
          <w:tcPr>
            <w:tcW w:w="1890" w:type="dxa"/>
          </w:tcPr>
          <w:p w:rsidR="0004507F" w:rsidRPr="00E659D5" w:rsidRDefault="0004507F" w:rsidP="008D26E1">
            <w:pPr>
              <w:pStyle w:val="a3"/>
              <w:rPr>
                <w:szCs w:val="24"/>
              </w:rPr>
            </w:pPr>
            <w:r w:rsidRPr="00E659D5">
              <w:rPr>
                <w:szCs w:val="24"/>
              </w:rPr>
              <w:t>1-174</w:t>
            </w:r>
          </w:p>
        </w:tc>
        <w:tc>
          <w:tcPr>
            <w:tcW w:w="1102" w:type="dxa"/>
          </w:tcPr>
          <w:p w:rsidR="0004507F" w:rsidRPr="00E659D5" w:rsidRDefault="0004507F" w:rsidP="008D26E1">
            <w:pPr>
              <w:jc w:val="right"/>
            </w:pPr>
            <w:r w:rsidRPr="00E659D5">
              <w:t>23248</w:t>
            </w:r>
          </w:p>
        </w:tc>
      </w:tr>
      <w:tr w:rsidR="00EB7EB0" w:rsidRPr="00E659D5" w:rsidTr="00BA2C71">
        <w:trPr>
          <w:trHeight w:val="524"/>
        </w:trPr>
        <w:tc>
          <w:tcPr>
            <w:tcW w:w="3150" w:type="dxa"/>
          </w:tcPr>
          <w:p w:rsidR="0004507F" w:rsidRPr="00E659D5" w:rsidRDefault="0004507F" w:rsidP="008D26E1">
            <w:r w:rsidRPr="00E659D5">
              <w:t>8. Березовское (южная часть)</w:t>
            </w:r>
          </w:p>
        </w:tc>
        <w:tc>
          <w:tcPr>
            <w:tcW w:w="945" w:type="dxa"/>
            <w:vMerge/>
          </w:tcPr>
          <w:p w:rsidR="0004507F" w:rsidRPr="00E659D5" w:rsidRDefault="0004507F" w:rsidP="008D26E1">
            <w:pPr>
              <w:pStyle w:val="a3"/>
              <w:jc w:val="center"/>
              <w:rPr>
                <w:szCs w:val="24"/>
              </w:rPr>
            </w:pPr>
          </w:p>
        </w:tc>
        <w:tc>
          <w:tcPr>
            <w:tcW w:w="1259" w:type="dxa"/>
            <w:vMerge/>
          </w:tcPr>
          <w:p w:rsidR="0004507F" w:rsidRPr="00E659D5" w:rsidRDefault="0004507F" w:rsidP="008D26E1">
            <w:pPr>
              <w:pStyle w:val="a3"/>
              <w:jc w:val="center"/>
              <w:rPr>
                <w:szCs w:val="24"/>
              </w:rPr>
            </w:pPr>
          </w:p>
        </w:tc>
        <w:tc>
          <w:tcPr>
            <w:tcW w:w="944" w:type="dxa"/>
            <w:vMerge/>
          </w:tcPr>
          <w:p w:rsidR="0004507F" w:rsidRPr="00E659D5" w:rsidRDefault="0004507F" w:rsidP="008D26E1">
            <w:pPr>
              <w:pStyle w:val="a3"/>
              <w:jc w:val="center"/>
              <w:rPr>
                <w:szCs w:val="24"/>
              </w:rPr>
            </w:pPr>
          </w:p>
        </w:tc>
        <w:tc>
          <w:tcPr>
            <w:tcW w:w="1103" w:type="dxa"/>
            <w:vMerge/>
          </w:tcPr>
          <w:p w:rsidR="0004507F" w:rsidRPr="00E659D5" w:rsidRDefault="0004507F" w:rsidP="008D26E1">
            <w:pPr>
              <w:pStyle w:val="a3"/>
              <w:jc w:val="center"/>
              <w:rPr>
                <w:szCs w:val="24"/>
              </w:rPr>
            </w:pPr>
          </w:p>
        </w:tc>
        <w:tc>
          <w:tcPr>
            <w:tcW w:w="1890" w:type="dxa"/>
          </w:tcPr>
          <w:p w:rsidR="0004507F" w:rsidRPr="00E659D5" w:rsidRDefault="0004507F" w:rsidP="008D26E1">
            <w:pPr>
              <w:pStyle w:val="a3"/>
              <w:rPr>
                <w:szCs w:val="24"/>
              </w:rPr>
            </w:pPr>
            <w:r w:rsidRPr="00E659D5">
              <w:rPr>
                <w:szCs w:val="24"/>
              </w:rPr>
              <w:t>1-158</w:t>
            </w:r>
          </w:p>
        </w:tc>
        <w:tc>
          <w:tcPr>
            <w:tcW w:w="1102" w:type="dxa"/>
          </w:tcPr>
          <w:p w:rsidR="0004507F" w:rsidRPr="00E659D5" w:rsidRDefault="0004507F" w:rsidP="008D26E1">
            <w:pPr>
              <w:jc w:val="right"/>
            </w:pPr>
            <w:r w:rsidRPr="00E659D5">
              <w:t>18841</w:t>
            </w:r>
          </w:p>
        </w:tc>
      </w:tr>
      <w:tr w:rsidR="00EB7EB0" w:rsidRPr="00E659D5" w:rsidTr="00BA2C71">
        <w:trPr>
          <w:trHeight w:val="3003"/>
        </w:trPr>
        <w:tc>
          <w:tcPr>
            <w:tcW w:w="3150" w:type="dxa"/>
          </w:tcPr>
          <w:p w:rsidR="0004507F" w:rsidRPr="00E659D5" w:rsidRDefault="0004507F" w:rsidP="008D26E1">
            <w:r w:rsidRPr="00E659D5">
              <w:t>9. Шумское</w:t>
            </w:r>
          </w:p>
        </w:tc>
        <w:tc>
          <w:tcPr>
            <w:tcW w:w="945" w:type="dxa"/>
            <w:vMerge/>
          </w:tcPr>
          <w:p w:rsidR="0004507F" w:rsidRPr="00E659D5" w:rsidRDefault="0004507F" w:rsidP="008D26E1">
            <w:pPr>
              <w:pStyle w:val="a3"/>
              <w:jc w:val="center"/>
              <w:rPr>
                <w:szCs w:val="24"/>
              </w:rPr>
            </w:pPr>
          </w:p>
        </w:tc>
        <w:tc>
          <w:tcPr>
            <w:tcW w:w="1259" w:type="dxa"/>
            <w:vMerge/>
          </w:tcPr>
          <w:p w:rsidR="0004507F" w:rsidRPr="00E659D5" w:rsidRDefault="0004507F" w:rsidP="008D26E1">
            <w:pPr>
              <w:pStyle w:val="a3"/>
              <w:jc w:val="center"/>
              <w:rPr>
                <w:szCs w:val="24"/>
              </w:rPr>
            </w:pPr>
          </w:p>
        </w:tc>
        <w:tc>
          <w:tcPr>
            <w:tcW w:w="944" w:type="dxa"/>
            <w:vMerge/>
          </w:tcPr>
          <w:p w:rsidR="0004507F" w:rsidRPr="00E659D5" w:rsidRDefault="0004507F" w:rsidP="008D26E1">
            <w:pPr>
              <w:pStyle w:val="a3"/>
              <w:jc w:val="center"/>
              <w:rPr>
                <w:szCs w:val="24"/>
              </w:rPr>
            </w:pPr>
          </w:p>
        </w:tc>
        <w:tc>
          <w:tcPr>
            <w:tcW w:w="1103" w:type="dxa"/>
            <w:vMerge/>
          </w:tcPr>
          <w:p w:rsidR="0004507F" w:rsidRPr="00E659D5" w:rsidRDefault="0004507F" w:rsidP="008D26E1">
            <w:pPr>
              <w:pStyle w:val="a3"/>
              <w:jc w:val="center"/>
              <w:rPr>
                <w:szCs w:val="24"/>
              </w:rPr>
            </w:pPr>
          </w:p>
        </w:tc>
        <w:tc>
          <w:tcPr>
            <w:tcW w:w="1890" w:type="dxa"/>
          </w:tcPr>
          <w:p w:rsidR="0004507F" w:rsidRPr="00E659D5" w:rsidRDefault="0004507F" w:rsidP="008D26E1">
            <w:pPr>
              <w:pStyle w:val="a3"/>
              <w:ind w:left="-113" w:right="-113"/>
              <w:rPr>
                <w:szCs w:val="24"/>
              </w:rPr>
            </w:pPr>
            <w:r w:rsidRPr="00E659D5">
              <w:rPr>
                <w:szCs w:val="24"/>
              </w:rPr>
              <w:t>4-38, 41-43, 101, 104-115, 119-121, 125, 130-132, 208, 216-224, 301, 307, 308, 311-316, 402-404, 406, 410, 420, 421,501-504</w:t>
            </w:r>
          </w:p>
        </w:tc>
        <w:tc>
          <w:tcPr>
            <w:tcW w:w="1102" w:type="dxa"/>
          </w:tcPr>
          <w:p w:rsidR="0004507F" w:rsidRPr="00E659D5" w:rsidRDefault="0004507F" w:rsidP="008D26E1">
            <w:pPr>
              <w:jc w:val="right"/>
            </w:pPr>
            <w:r w:rsidRPr="00E659D5">
              <w:t>14392</w:t>
            </w:r>
          </w:p>
        </w:tc>
      </w:tr>
      <w:tr w:rsidR="00EB7EB0" w:rsidRPr="00E659D5" w:rsidTr="00BA2C71">
        <w:trPr>
          <w:trHeight w:val="540"/>
        </w:trPr>
        <w:tc>
          <w:tcPr>
            <w:tcW w:w="3150" w:type="dxa"/>
          </w:tcPr>
          <w:p w:rsidR="00A64119" w:rsidRPr="00E659D5" w:rsidRDefault="00A64119" w:rsidP="008D26E1">
            <w:r w:rsidRPr="00E659D5">
              <w:rPr>
                <w:b/>
              </w:rPr>
              <w:t>Всего по лесничеству</w:t>
            </w:r>
          </w:p>
        </w:tc>
        <w:tc>
          <w:tcPr>
            <w:tcW w:w="945" w:type="dxa"/>
          </w:tcPr>
          <w:p w:rsidR="00A64119" w:rsidRPr="00E659D5" w:rsidRDefault="0051532B" w:rsidP="008D26E1">
            <w:pPr>
              <w:pStyle w:val="a3"/>
              <w:jc w:val="center"/>
              <w:rPr>
                <w:b/>
                <w:szCs w:val="24"/>
              </w:rPr>
            </w:pPr>
            <w:r w:rsidRPr="00E659D5">
              <w:rPr>
                <w:b/>
                <w:szCs w:val="24"/>
              </w:rPr>
              <w:fldChar w:fldCharType="begin"/>
            </w:r>
            <w:r w:rsidR="00A64119" w:rsidRPr="00E659D5">
              <w:rPr>
                <w:b/>
                <w:szCs w:val="24"/>
              </w:rPr>
              <w:instrText xml:space="preserve"> =SUM(ABOVE) </w:instrText>
            </w:r>
            <w:r w:rsidRPr="00E659D5">
              <w:rPr>
                <w:b/>
                <w:szCs w:val="24"/>
              </w:rPr>
              <w:fldChar w:fldCharType="separate"/>
            </w:r>
            <w:r w:rsidR="00A64119" w:rsidRPr="00E659D5">
              <w:rPr>
                <w:b/>
                <w:noProof/>
                <w:szCs w:val="24"/>
              </w:rPr>
              <w:t>174925</w:t>
            </w:r>
            <w:r w:rsidRPr="00E659D5">
              <w:rPr>
                <w:b/>
                <w:szCs w:val="24"/>
              </w:rPr>
              <w:fldChar w:fldCharType="end"/>
            </w:r>
          </w:p>
        </w:tc>
        <w:tc>
          <w:tcPr>
            <w:tcW w:w="1259" w:type="dxa"/>
          </w:tcPr>
          <w:p w:rsidR="00A64119" w:rsidRPr="00E659D5" w:rsidRDefault="0051532B" w:rsidP="008D26E1">
            <w:pPr>
              <w:pStyle w:val="a3"/>
              <w:jc w:val="center"/>
              <w:rPr>
                <w:b/>
                <w:szCs w:val="24"/>
              </w:rPr>
            </w:pPr>
            <w:r w:rsidRPr="00E659D5">
              <w:rPr>
                <w:b/>
                <w:szCs w:val="24"/>
              </w:rPr>
              <w:fldChar w:fldCharType="begin"/>
            </w:r>
            <w:r w:rsidR="00A64119" w:rsidRPr="00E659D5">
              <w:rPr>
                <w:b/>
                <w:szCs w:val="24"/>
              </w:rPr>
              <w:instrText xml:space="preserve"> =SUM(ABOVE) </w:instrText>
            </w:r>
            <w:r w:rsidRPr="00E659D5">
              <w:rPr>
                <w:b/>
                <w:szCs w:val="24"/>
              </w:rPr>
              <w:fldChar w:fldCharType="separate"/>
            </w:r>
            <w:r w:rsidR="00A64119" w:rsidRPr="00E659D5">
              <w:rPr>
                <w:b/>
                <w:noProof/>
                <w:szCs w:val="24"/>
              </w:rPr>
              <w:t>174925</w:t>
            </w:r>
            <w:r w:rsidRPr="00E659D5">
              <w:rPr>
                <w:b/>
                <w:szCs w:val="24"/>
              </w:rPr>
              <w:fldChar w:fldCharType="end"/>
            </w:r>
          </w:p>
        </w:tc>
        <w:tc>
          <w:tcPr>
            <w:tcW w:w="944" w:type="dxa"/>
          </w:tcPr>
          <w:p w:rsidR="00A64119" w:rsidRPr="00E659D5" w:rsidRDefault="0051532B" w:rsidP="008D26E1">
            <w:pPr>
              <w:pStyle w:val="a3"/>
              <w:jc w:val="center"/>
              <w:rPr>
                <w:b/>
                <w:szCs w:val="24"/>
              </w:rPr>
            </w:pPr>
            <w:r w:rsidRPr="00E659D5">
              <w:rPr>
                <w:b/>
                <w:szCs w:val="24"/>
              </w:rPr>
              <w:fldChar w:fldCharType="begin"/>
            </w:r>
            <w:r w:rsidR="00A64119" w:rsidRPr="00E659D5">
              <w:rPr>
                <w:b/>
                <w:szCs w:val="24"/>
              </w:rPr>
              <w:instrText xml:space="preserve"> =SUM(ABOVE) </w:instrText>
            </w:r>
            <w:r w:rsidRPr="00E659D5">
              <w:rPr>
                <w:b/>
                <w:szCs w:val="24"/>
              </w:rPr>
              <w:fldChar w:fldCharType="separate"/>
            </w:r>
            <w:r w:rsidR="00A64119" w:rsidRPr="00E659D5">
              <w:rPr>
                <w:b/>
                <w:noProof/>
                <w:szCs w:val="24"/>
              </w:rPr>
              <w:t>174925</w:t>
            </w:r>
            <w:r w:rsidRPr="00E659D5">
              <w:rPr>
                <w:b/>
                <w:szCs w:val="24"/>
              </w:rPr>
              <w:fldChar w:fldCharType="end"/>
            </w:r>
          </w:p>
        </w:tc>
        <w:tc>
          <w:tcPr>
            <w:tcW w:w="1103" w:type="dxa"/>
          </w:tcPr>
          <w:p w:rsidR="00A64119" w:rsidRPr="00E659D5" w:rsidRDefault="0051532B" w:rsidP="008D26E1">
            <w:pPr>
              <w:pStyle w:val="a3"/>
              <w:jc w:val="center"/>
              <w:rPr>
                <w:b/>
                <w:szCs w:val="24"/>
              </w:rPr>
            </w:pPr>
            <w:r w:rsidRPr="00E659D5">
              <w:rPr>
                <w:b/>
                <w:szCs w:val="24"/>
              </w:rPr>
              <w:fldChar w:fldCharType="begin"/>
            </w:r>
            <w:r w:rsidR="00A64119" w:rsidRPr="00E659D5">
              <w:rPr>
                <w:b/>
                <w:szCs w:val="24"/>
              </w:rPr>
              <w:instrText xml:space="preserve"> =SUM(ABOVE) </w:instrText>
            </w:r>
            <w:r w:rsidRPr="00E659D5">
              <w:rPr>
                <w:b/>
                <w:szCs w:val="24"/>
              </w:rPr>
              <w:fldChar w:fldCharType="separate"/>
            </w:r>
            <w:r w:rsidR="00A64119" w:rsidRPr="00E659D5">
              <w:rPr>
                <w:b/>
                <w:noProof/>
                <w:szCs w:val="24"/>
              </w:rPr>
              <w:t>174925</w:t>
            </w:r>
            <w:r w:rsidRPr="00E659D5">
              <w:rPr>
                <w:b/>
                <w:szCs w:val="24"/>
              </w:rPr>
              <w:fldChar w:fldCharType="end"/>
            </w:r>
          </w:p>
        </w:tc>
        <w:tc>
          <w:tcPr>
            <w:tcW w:w="1890" w:type="dxa"/>
          </w:tcPr>
          <w:p w:rsidR="00A64119" w:rsidRPr="00E659D5" w:rsidRDefault="00A64119" w:rsidP="00A64119">
            <w:pPr>
              <w:pStyle w:val="a3"/>
              <w:ind w:left="-113" w:right="-113"/>
              <w:jc w:val="center"/>
              <w:rPr>
                <w:b/>
                <w:szCs w:val="24"/>
              </w:rPr>
            </w:pPr>
            <w:r w:rsidRPr="00E659D5">
              <w:rPr>
                <w:b/>
                <w:szCs w:val="24"/>
              </w:rPr>
              <w:t>1195</w:t>
            </w:r>
          </w:p>
        </w:tc>
        <w:tc>
          <w:tcPr>
            <w:tcW w:w="1102" w:type="dxa"/>
          </w:tcPr>
          <w:p w:rsidR="00A64119" w:rsidRPr="00E659D5" w:rsidRDefault="0051532B" w:rsidP="008D26E1">
            <w:pPr>
              <w:jc w:val="right"/>
              <w:rPr>
                <w:b/>
              </w:rPr>
            </w:pPr>
            <w:r w:rsidRPr="00E659D5">
              <w:rPr>
                <w:b/>
              </w:rPr>
              <w:fldChar w:fldCharType="begin"/>
            </w:r>
            <w:r w:rsidR="00A64119" w:rsidRPr="00E659D5">
              <w:rPr>
                <w:b/>
              </w:rPr>
              <w:instrText xml:space="preserve"> =SUM(ABOVE) </w:instrText>
            </w:r>
            <w:r w:rsidRPr="00E659D5">
              <w:rPr>
                <w:b/>
              </w:rPr>
              <w:fldChar w:fldCharType="separate"/>
            </w:r>
            <w:r w:rsidR="00A64119" w:rsidRPr="00E659D5">
              <w:rPr>
                <w:b/>
                <w:noProof/>
              </w:rPr>
              <w:t>174925</w:t>
            </w:r>
            <w:r w:rsidRPr="00E659D5">
              <w:rPr>
                <w:b/>
              </w:rPr>
              <w:fldChar w:fldCharType="end"/>
            </w:r>
          </w:p>
        </w:tc>
      </w:tr>
    </w:tbl>
    <w:p w:rsidR="00E659D5" w:rsidRDefault="00E659D5" w:rsidP="008D26E1">
      <w:pPr>
        <w:pStyle w:val="a3"/>
        <w:spacing w:before="120" w:line="360" w:lineRule="auto"/>
        <w:ind w:firstLine="709"/>
        <w:jc w:val="both"/>
      </w:pPr>
    </w:p>
    <w:p w:rsidR="0004507F" w:rsidRPr="00EB7EB0" w:rsidRDefault="0004507F" w:rsidP="008D26E1">
      <w:pPr>
        <w:pStyle w:val="a3"/>
        <w:spacing w:before="120" w:line="360" w:lineRule="auto"/>
        <w:ind w:firstLine="709"/>
        <w:jc w:val="both"/>
      </w:pPr>
      <w:r w:rsidRPr="00EB7EB0">
        <w:lastRenderedPageBreak/>
        <w:t xml:space="preserve">*В соответствии с </w:t>
      </w:r>
      <w:hyperlink r:id="rId11" w:history="1">
        <w:r w:rsidRPr="00EB7EB0">
          <w:t>Приказом Федерального агентства лесного хозяйства от 8 о</w:t>
        </w:r>
        <w:r w:rsidRPr="00EB7EB0">
          <w:t>к</w:t>
        </w:r>
        <w:r w:rsidRPr="00EB7EB0">
          <w:t>тября 2015 г. № 353"Об установлении лесосеменного районирования"</w:t>
        </w:r>
      </w:hyperlink>
      <w:r w:rsidRPr="00EB7EB0">
        <w:t xml:space="preserve"> все муниципал</w:t>
      </w:r>
      <w:r w:rsidRPr="00EB7EB0">
        <w:t>ь</w:t>
      </w:r>
      <w:r w:rsidRPr="00EB7EB0">
        <w:t>ные районы Ленинградской области относятся ко 2-му лесосеменному району для со</w:t>
      </w:r>
      <w:r w:rsidRPr="00EB7EB0">
        <w:t>с</w:t>
      </w:r>
      <w:r w:rsidRPr="00EB7EB0">
        <w:t xml:space="preserve">ны обыкновенной; к 1-му лесосеменному району для дуба черешчатого; Кировский </w:t>
      </w:r>
      <w:r w:rsidR="00C04C15" w:rsidRPr="00EB7EB0">
        <w:t>м</w:t>
      </w:r>
      <w:r w:rsidR="00C04C15" w:rsidRPr="00EB7EB0">
        <w:t>у</w:t>
      </w:r>
      <w:r w:rsidR="00C04C15" w:rsidRPr="00EB7EB0">
        <w:t xml:space="preserve">ниципальный </w:t>
      </w:r>
      <w:r w:rsidR="00FC4611" w:rsidRPr="00EB7EB0">
        <w:t xml:space="preserve">район </w:t>
      </w:r>
      <w:r w:rsidRPr="00EB7EB0">
        <w:t>отно</w:t>
      </w:r>
      <w:r w:rsidR="00C04C15" w:rsidRPr="00EB7EB0">
        <w:t>си</w:t>
      </w:r>
      <w:r w:rsidRPr="00EB7EB0">
        <w:t>тся к 3-ему лесосеменному району для ели.</w:t>
      </w:r>
    </w:p>
    <w:p w:rsidR="00C04C15" w:rsidRPr="00EB7EB0" w:rsidRDefault="00C04C15" w:rsidP="00C04C15">
      <w:pPr>
        <w:pStyle w:val="a3"/>
        <w:spacing w:line="360" w:lineRule="auto"/>
        <w:ind w:firstLine="709"/>
        <w:jc w:val="both"/>
      </w:pPr>
      <w:r w:rsidRPr="00EB7EB0">
        <w:t>В соответствии с Приказом Министерства природных ресурсов и экологии РФ от 23 декабря 2014 г. № 569 «О внесении изменений в приказ Министерства природных ресурсов и экологии Российской Федерации от 18.08.2014 г. № 367 «Об утверждении Перечня лесорастительных зон Российской Федерации и Перечня лесных районов Ро</w:t>
      </w:r>
      <w:r w:rsidRPr="00EB7EB0">
        <w:t>с</w:t>
      </w:r>
      <w:r w:rsidRPr="00EB7EB0">
        <w:t>сийской Федерации»» территория лесничества относится к Балтийско-Белозерскому таежному району.</w:t>
      </w:r>
    </w:p>
    <w:p w:rsidR="00C04C15" w:rsidRPr="00EB7EB0" w:rsidRDefault="00C04C15" w:rsidP="00C04C15">
      <w:pPr>
        <w:pStyle w:val="a3"/>
        <w:spacing w:line="360" w:lineRule="auto"/>
        <w:ind w:firstLine="709"/>
        <w:jc w:val="both"/>
      </w:pPr>
      <w:r w:rsidRPr="00EB7EB0">
        <w:t>Распределение территории лесничества по лесорастительным зонам и лесным районам показано на прилагаемой карте-схеме Ленинградской области в Приложении 11.</w:t>
      </w:r>
    </w:p>
    <w:p w:rsidR="0004507F" w:rsidRPr="00EB7EB0" w:rsidRDefault="0004507F" w:rsidP="0093538F">
      <w:pPr>
        <w:pStyle w:val="a3"/>
        <w:ind w:firstLine="709"/>
        <w:jc w:val="center"/>
        <w:outlineLvl w:val="2"/>
        <w:rPr>
          <w:b/>
        </w:rPr>
      </w:pPr>
      <w:bookmarkStart w:id="27" w:name="_Toc527994499"/>
      <w:r w:rsidRPr="00EB7EB0">
        <w:rPr>
          <w:b/>
        </w:rPr>
        <w:t>1.1.4</w:t>
      </w:r>
      <w:r w:rsidR="00662543" w:rsidRPr="00EB7EB0">
        <w:rPr>
          <w:b/>
        </w:rPr>
        <w:t>.</w:t>
      </w:r>
      <w:r w:rsidRPr="00EB7EB0">
        <w:rPr>
          <w:b/>
        </w:rPr>
        <w:t xml:space="preserve"> Распределение лесов по целевому назначению и категориям </w:t>
      </w:r>
      <w:r w:rsidRPr="00EB7EB0">
        <w:rPr>
          <w:b/>
        </w:rPr>
        <w:br/>
        <w:t>защитных лесов</w:t>
      </w:r>
      <w:bookmarkEnd w:id="27"/>
    </w:p>
    <w:p w:rsidR="00125C8D" w:rsidRPr="00EB7EB0" w:rsidRDefault="00125C8D" w:rsidP="00125C8D">
      <w:pPr>
        <w:pStyle w:val="a3"/>
        <w:spacing w:line="360" w:lineRule="auto"/>
        <w:ind w:right="-1" w:firstLine="567"/>
        <w:jc w:val="both"/>
      </w:pPr>
      <w:r w:rsidRPr="00EB7EB0">
        <w:t>Разделение лесов по целевому назначению на защитные и эксплуатационные леса и по категориям защитных лесов произведено в соответствии с Лесным кодексом Ро</w:t>
      </w:r>
      <w:r w:rsidRPr="00EB7EB0">
        <w:t>с</w:t>
      </w:r>
      <w:r w:rsidRPr="00EB7EB0">
        <w:t xml:space="preserve">сийской Федерации (статья 10, 110) и приказом Рослесхоза </w:t>
      </w:r>
      <w:r w:rsidR="00EB7EB0" w:rsidRPr="00EB7EB0">
        <w:t>от 20</w:t>
      </w:r>
      <w:r w:rsidRPr="00EB7EB0">
        <w:t xml:space="preserve"> февраля 2009 г. № 48 «Об отнесении лесов к ценным, эксплуатационным лесам и установлении их границ на территории Ленинградской области».</w:t>
      </w:r>
    </w:p>
    <w:p w:rsidR="0004507F" w:rsidRPr="00EB7EB0" w:rsidRDefault="0004507F" w:rsidP="008D26E1">
      <w:pPr>
        <w:spacing w:line="360" w:lineRule="auto"/>
        <w:ind w:firstLine="709"/>
        <w:jc w:val="both"/>
      </w:pPr>
      <w:r w:rsidRPr="00EB7EB0">
        <w:t>Распределение лесов лесничества по видам целевого назначения и категориям защитных лесов приведены в таблице 1.3(3).</w:t>
      </w:r>
    </w:p>
    <w:p w:rsidR="0004507F" w:rsidRPr="00EB7EB0" w:rsidRDefault="0004507F" w:rsidP="008D26E1">
      <w:pPr>
        <w:pStyle w:val="22"/>
        <w:spacing w:line="240" w:lineRule="auto"/>
        <w:ind w:left="2340" w:hanging="1631"/>
        <w:jc w:val="center"/>
      </w:pPr>
      <w:r w:rsidRPr="00EB7EB0">
        <w:t xml:space="preserve">Таблица 1.3(3) – Распределение лесов по целевому назначению и категориям </w:t>
      </w:r>
      <w:r w:rsidRPr="00EB7EB0">
        <w:br/>
        <w:t>защитных лесов</w:t>
      </w:r>
    </w:p>
    <w:tbl>
      <w:tblPr>
        <w:tblW w:w="949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1842"/>
        <w:gridCol w:w="2694"/>
        <w:gridCol w:w="1275"/>
        <w:gridCol w:w="1985"/>
      </w:tblGrid>
      <w:tr w:rsidR="00EB7EB0" w:rsidRPr="00EB7EB0" w:rsidTr="00EB7EB0">
        <w:trPr>
          <w:cantSplit/>
          <w:trHeight w:val="1069"/>
          <w:tblHeader/>
        </w:trPr>
        <w:tc>
          <w:tcPr>
            <w:tcW w:w="1702" w:type="dxa"/>
            <w:shd w:val="clear" w:color="auto" w:fill="auto"/>
            <w:vAlign w:val="center"/>
          </w:tcPr>
          <w:p w:rsidR="0004507F" w:rsidRPr="00EB7EB0" w:rsidRDefault="0004507F" w:rsidP="008D26E1">
            <w:pPr>
              <w:jc w:val="center"/>
              <w:rPr>
                <w:rFonts w:eastAsia="Times New Roman"/>
                <w:sz w:val="22"/>
                <w:szCs w:val="22"/>
              </w:rPr>
            </w:pPr>
            <w:r w:rsidRPr="00EB7EB0">
              <w:rPr>
                <w:rFonts w:eastAsia="Times New Roman"/>
                <w:sz w:val="22"/>
                <w:szCs w:val="22"/>
              </w:rPr>
              <w:t>Целевое назн</w:t>
            </w:r>
            <w:r w:rsidRPr="00EB7EB0">
              <w:rPr>
                <w:rFonts w:eastAsia="Times New Roman"/>
                <w:sz w:val="22"/>
                <w:szCs w:val="22"/>
              </w:rPr>
              <w:t>а</w:t>
            </w:r>
            <w:r w:rsidRPr="00EB7EB0">
              <w:rPr>
                <w:rFonts w:eastAsia="Times New Roman"/>
                <w:sz w:val="22"/>
                <w:szCs w:val="22"/>
              </w:rPr>
              <w:t>чение лесов</w:t>
            </w:r>
          </w:p>
        </w:tc>
        <w:tc>
          <w:tcPr>
            <w:tcW w:w="1842" w:type="dxa"/>
            <w:shd w:val="clear" w:color="auto" w:fill="auto"/>
            <w:vAlign w:val="center"/>
          </w:tcPr>
          <w:p w:rsidR="003624BC" w:rsidRPr="00EB7EB0" w:rsidRDefault="0004507F" w:rsidP="003624BC">
            <w:pPr>
              <w:jc w:val="center"/>
              <w:rPr>
                <w:rFonts w:eastAsia="Times New Roman"/>
                <w:sz w:val="22"/>
                <w:szCs w:val="22"/>
              </w:rPr>
            </w:pPr>
            <w:r w:rsidRPr="00EB7EB0">
              <w:rPr>
                <w:rFonts w:eastAsia="Times New Roman"/>
                <w:sz w:val="22"/>
                <w:szCs w:val="22"/>
              </w:rPr>
              <w:t xml:space="preserve">Участковое </w:t>
            </w:r>
          </w:p>
          <w:p w:rsidR="0004507F" w:rsidRPr="00EB7EB0" w:rsidRDefault="0004507F" w:rsidP="003624BC">
            <w:pPr>
              <w:jc w:val="center"/>
              <w:rPr>
                <w:rFonts w:eastAsia="Times New Roman"/>
                <w:sz w:val="22"/>
                <w:szCs w:val="22"/>
              </w:rPr>
            </w:pPr>
            <w:r w:rsidRPr="00EB7EB0">
              <w:rPr>
                <w:rFonts w:eastAsia="Times New Roman"/>
                <w:sz w:val="22"/>
                <w:szCs w:val="22"/>
              </w:rPr>
              <w:t>лесничество</w:t>
            </w:r>
          </w:p>
        </w:tc>
        <w:tc>
          <w:tcPr>
            <w:tcW w:w="2694" w:type="dxa"/>
            <w:shd w:val="clear" w:color="auto" w:fill="auto"/>
            <w:vAlign w:val="center"/>
          </w:tcPr>
          <w:p w:rsidR="0004507F" w:rsidRPr="00EB7EB0" w:rsidRDefault="0004507F" w:rsidP="008D26E1">
            <w:pPr>
              <w:jc w:val="center"/>
              <w:rPr>
                <w:rFonts w:eastAsia="Times New Roman"/>
                <w:sz w:val="22"/>
                <w:szCs w:val="22"/>
              </w:rPr>
            </w:pPr>
            <w:r w:rsidRPr="00EB7EB0">
              <w:rPr>
                <w:rFonts w:eastAsia="Times New Roman"/>
                <w:sz w:val="22"/>
                <w:szCs w:val="22"/>
              </w:rPr>
              <w:t>Номера лесных кварталов или их частей</w:t>
            </w:r>
          </w:p>
        </w:tc>
        <w:tc>
          <w:tcPr>
            <w:tcW w:w="1275" w:type="dxa"/>
            <w:shd w:val="clear" w:color="auto" w:fill="auto"/>
            <w:vAlign w:val="center"/>
          </w:tcPr>
          <w:p w:rsidR="0004507F" w:rsidRPr="00EB7EB0" w:rsidRDefault="0004507F" w:rsidP="008D26E1">
            <w:pPr>
              <w:jc w:val="center"/>
              <w:rPr>
                <w:rFonts w:eastAsia="Times New Roman"/>
                <w:sz w:val="22"/>
                <w:szCs w:val="22"/>
              </w:rPr>
            </w:pPr>
            <w:r w:rsidRPr="00EB7EB0">
              <w:rPr>
                <w:rFonts w:eastAsia="Times New Roman"/>
                <w:sz w:val="22"/>
                <w:szCs w:val="22"/>
              </w:rPr>
              <w:t>Площадь,</w:t>
            </w:r>
          </w:p>
          <w:p w:rsidR="0004507F" w:rsidRPr="00EB7EB0" w:rsidRDefault="0004507F" w:rsidP="008D26E1">
            <w:pPr>
              <w:jc w:val="center"/>
              <w:rPr>
                <w:rFonts w:eastAsia="Times New Roman"/>
                <w:sz w:val="22"/>
                <w:szCs w:val="22"/>
              </w:rPr>
            </w:pPr>
            <w:r w:rsidRPr="00EB7EB0">
              <w:rPr>
                <w:rFonts w:eastAsia="Times New Roman"/>
                <w:sz w:val="22"/>
                <w:szCs w:val="22"/>
              </w:rPr>
              <w:t>га</w:t>
            </w:r>
          </w:p>
          <w:p w:rsidR="0004507F" w:rsidRPr="00EB7EB0" w:rsidRDefault="0004507F" w:rsidP="008D26E1">
            <w:pPr>
              <w:rPr>
                <w:rFonts w:eastAsia="Times New Roman"/>
                <w:sz w:val="22"/>
                <w:szCs w:val="22"/>
              </w:rPr>
            </w:pPr>
            <w:r w:rsidRPr="00EB7EB0">
              <w:rPr>
                <w:rFonts w:eastAsia="Times New Roman"/>
                <w:sz w:val="22"/>
                <w:szCs w:val="22"/>
              </w:rPr>
              <w:t> </w:t>
            </w:r>
          </w:p>
        </w:tc>
        <w:tc>
          <w:tcPr>
            <w:tcW w:w="1985" w:type="dxa"/>
            <w:shd w:val="clear" w:color="auto" w:fill="auto"/>
            <w:vAlign w:val="center"/>
          </w:tcPr>
          <w:p w:rsidR="0004507F" w:rsidRPr="00EB7EB0" w:rsidRDefault="0004507F" w:rsidP="008D26E1">
            <w:pPr>
              <w:jc w:val="center"/>
              <w:rPr>
                <w:rFonts w:eastAsia="Times New Roman"/>
                <w:sz w:val="22"/>
                <w:szCs w:val="22"/>
              </w:rPr>
            </w:pPr>
            <w:r w:rsidRPr="00EB7EB0">
              <w:rPr>
                <w:rFonts w:eastAsia="Times New Roman"/>
                <w:sz w:val="22"/>
                <w:szCs w:val="22"/>
              </w:rPr>
              <w:t>Основание дел</w:t>
            </w:r>
            <w:r w:rsidRPr="00EB7EB0">
              <w:rPr>
                <w:rFonts w:eastAsia="Times New Roman"/>
                <w:sz w:val="22"/>
                <w:szCs w:val="22"/>
              </w:rPr>
              <w:t>е</w:t>
            </w:r>
            <w:r w:rsidRPr="00EB7EB0">
              <w:rPr>
                <w:rFonts w:eastAsia="Times New Roman"/>
                <w:sz w:val="22"/>
                <w:szCs w:val="22"/>
              </w:rPr>
              <w:t>ния лесов по ц</w:t>
            </w:r>
            <w:r w:rsidRPr="00EB7EB0">
              <w:rPr>
                <w:rFonts w:eastAsia="Times New Roman"/>
                <w:sz w:val="22"/>
                <w:szCs w:val="22"/>
              </w:rPr>
              <w:t>е</w:t>
            </w:r>
            <w:r w:rsidRPr="00EB7EB0">
              <w:rPr>
                <w:rFonts w:eastAsia="Times New Roman"/>
                <w:sz w:val="22"/>
                <w:szCs w:val="22"/>
              </w:rPr>
              <w:t>левому назнач</w:t>
            </w:r>
            <w:r w:rsidRPr="00EB7EB0">
              <w:rPr>
                <w:rFonts w:eastAsia="Times New Roman"/>
                <w:sz w:val="22"/>
                <w:szCs w:val="22"/>
              </w:rPr>
              <w:t>е</w:t>
            </w:r>
            <w:r w:rsidRPr="00EB7EB0">
              <w:rPr>
                <w:rFonts w:eastAsia="Times New Roman"/>
                <w:sz w:val="22"/>
                <w:szCs w:val="22"/>
              </w:rPr>
              <w:t>нию</w:t>
            </w:r>
          </w:p>
        </w:tc>
      </w:tr>
      <w:tr w:rsidR="00EB7EB0" w:rsidRPr="00EB7EB0" w:rsidTr="00EB7EB0">
        <w:trPr>
          <w:cantSplit/>
          <w:trHeight w:val="277"/>
        </w:trPr>
        <w:tc>
          <w:tcPr>
            <w:tcW w:w="1702" w:type="dxa"/>
            <w:shd w:val="clear" w:color="auto" w:fill="auto"/>
            <w:vAlign w:val="center"/>
          </w:tcPr>
          <w:p w:rsidR="00052E6E" w:rsidRPr="00EB7EB0" w:rsidRDefault="00052E6E" w:rsidP="008D26E1">
            <w:pPr>
              <w:jc w:val="center"/>
              <w:rPr>
                <w:rFonts w:eastAsia="Times New Roman"/>
                <w:sz w:val="22"/>
                <w:szCs w:val="22"/>
              </w:rPr>
            </w:pPr>
            <w:r w:rsidRPr="00EB7EB0">
              <w:rPr>
                <w:sz w:val="22"/>
                <w:szCs w:val="22"/>
              </w:rPr>
              <w:t>Всего лесов</w:t>
            </w:r>
          </w:p>
        </w:tc>
        <w:tc>
          <w:tcPr>
            <w:tcW w:w="1842" w:type="dxa"/>
            <w:shd w:val="clear" w:color="auto" w:fill="auto"/>
            <w:vAlign w:val="center"/>
          </w:tcPr>
          <w:p w:rsidR="00052E6E" w:rsidRPr="00EB7EB0" w:rsidRDefault="00052E6E" w:rsidP="008D26E1">
            <w:pPr>
              <w:jc w:val="center"/>
              <w:rPr>
                <w:rFonts w:eastAsia="Times New Roman"/>
                <w:sz w:val="22"/>
                <w:szCs w:val="22"/>
              </w:rPr>
            </w:pPr>
          </w:p>
        </w:tc>
        <w:tc>
          <w:tcPr>
            <w:tcW w:w="2694" w:type="dxa"/>
            <w:shd w:val="clear" w:color="auto" w:fill="auto"/>
            <w:vAlign w:val="center"/>
          </w:tcPr>
          <w:p w:rsidR="00052E6E" w:rsidRPr="00EB7EB0" w:rsidRDefault="00052E6E" w:rsidP="008D26E1">
            <w:pPr>
              <w:jc w:val="center"/>
              <w:rPr>
                <w:rFonts w:eastAsia="Times New Roman"/>
                <w:sz w:val="22"/>
                <w:szCs w:val="22"/>
              </w:rPr>
            </w:pPr>
          </w:p>
        </w:tc>
        <w:tc>
          <w:tcPr>
            <w:tcW w:w="1275" w:type="dxa"/>
            <w:shd w:val="clear" w:color="auto" w:fill="auto"/>
            <w:vAlign w:val="center"/>
          </w:tcPr>
          <w:p w:rsidR="00052E6E" w:rsidRPr="00EB7EB0" w:rsidRDefault="0051532B" w:rsidP="008D26E1">
            <w:pPr>
              <w:jc w:val="center"/>
              <w:rPr>
                <w:rFonts w:eastAsia="Times New Roman"/>
                <w:sz w:val="22"/>
                <w:szCs w:val="22"/>
              </w:rPr>
            </w:pPr>
            <w:r w:rsidRPr="00EB7EB0">
              <w:rPr>
                <w:sz w:val="22"/>
                <w:szCs w:val="22"/>
              </w:rPr>
              <w:fldChar w:fldCharType="begin"/>
            </w:r>
            <w:r w:rsidR="00052E6E" w:rsidRPr="00EB7EB0">
              <w:rPr>
                <w:sz w:val="22"/>
                <w:szCs w:val="22"/>
              </w:rPr>
              <w:instrText xml:space="preserve"> =SUM(ABOVE) </w:instrText>
            </w:r>
            <w:r w:rsidRPr="00EB7EB0">
              <w:rPr>
                <w:sz w:val="22"/>
                <w:szCs w:val="22"/>
              </w:rPr>
              <w:fldChar w:fldCharType="separate"/>
            </w:r>
            <w:r w:rsidR="00052E6E" w:rsidRPr="00EB7EB0">
              <w:rPr>
                <w:noProof/>
                <w:sz w:val="22"/>
                <w:szCs w:val="22"/>
              </w:rPr>
              <w:t>174925</w:t>
            </w:r>
            <w:r w:rsidRPr="00EB7EB0">
              <w:rPr>
                <w:sz w:val="22"/>
                <w:szCs w:val="22"/>
              </w:rPr>
              <w:fldChar w:fldCharType="end"/>
            </w:r>
          </w:p>
        </w:tc>
        <w:tc>
          <w:tcPr>
            <w:tcW w:w="1985" w:type="dxa"/>
            <w:shd w:val="clear" w:color="auto" w:fill="auto"/>
            <w:vAlign w:val="center"/>
          </w:tcPr>
          <w:p w:rsidR="00052E6E" w:rsidRPr="00EB7EB0" w:rsidRDefault="00052E6E" w:rsidP="0093111D">
            <w:pPr>
              <w:rPr>
                <w:sz w:val="22"/>
                <w:szCs w:val="22"/>
              </w:rPr>
            </w:pPr>
            <w:r w:rsidRPr="00EB7EB0">
              <w:rPr>
                <w:sz w:val="22"/>
                <w:szCs w:val="22"/>
              </w:rPr>
              <w:t>Лесной кодекс Российской Фед</w:t>
            </w:r>
            <w:r w:rsidRPr="00EB7EB0">
              <w:rPr>
                <w:sz w:val="22"/>
                <w:szCs w:val="22"/>
              </w:rPr>
              <w:t>е</w:t>
            </w:r>
            <w:r w:rsidRPr="00EB7EB0">
              <w:rPr>
                <w:sz w:val="22"/>
                <w:szCs w:val="22"/>
              </w:rPr>
              <w:t>рации (ст. 10,110).</w:t>
            </w:r>
          </w:p>
        </w:tc>
      </w:tr>
      <w:tr w:rsidR="00EB7EB0" w:rsidRPr="00EB7EB0" w:rsidTr="00EB7EB0">
        <w:trPr>
          <w:trHeight w:val="1620"/>
        </w:trPr>
        <w:tc>
          <w:tcPr>
            <w:tcW w:w="170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lang w:val="en-US"/>
              </w:rPr>
              <w:t>I. Защитные леса - Всего</w:t>
            </w:r>
          </w:p>
        </w:tc>
        <w:tc>
          <w:tcPr>
            <w:tcW w:w="1842" w:type="dxa"/>
            <w:shd w:val="clear" w:color="auto" w:fill="auto"/>
            <w:vAlign w:val="bottom"/>
          </w:tcPr>
          <w:p w:rsidR="00052E6E" w:rsidRPr="00EB7EB0" w:rsidRDefault="00052E6E" w:rsidP="008D26E1">
            <w:pPr>
              <w:jc w:val="center"/>
              <w:rPr>
                <w:rFonts w:eastAsia="Times New Roman"/>
                <w:sz w:val="22"/>
                <w:szCs w:val="22"/>
              </w:rPr>
            </w:pPr>
            <w:r w:rsidRPr="00EB7EB0">
              <w:rPr>
                <w:rFonts w:eastAsia="Times New Roman"/>
                <w:sz w:val="22"/>
                <w:szCs w:val="22"/>
              </w:rPr>
              <w:t> </w:t>
            </w:r>
          </w:p>
        </w:tc>
        <w:tc>
          <w:tcPr>
            <w:tcW w:w="2694" w:type="dxa"/>
            <w:shd w:val="clear" w:color="auto" w:fill="auto"/>
            <w:vAlign w:val="bottom"/>
          </w:tcPr>
          <w:p w:rsidR="00052E6E" w:rsidRPr="00EB7EB0" w:rsidRDefault="00052E6E" w:rsidP="008D26E1">
            <w:pPr>
              <w:jc w:val="center"/>
              <w:rPr>
                <w:rFonts w:eastAsia="Times New Roman"/>
                <w:sz w:val="22"/>
                <w:szCs w:val="22"/>
              </w:rPr>
            </w:pPr>
            <w:r w:rsidRPr="00EB7EB0">
              <w:rPr>
                <w:rFonts w:eastAsia="Times New Roman"/>
                <w:sz w:val="22"/>
                <w:szCs w:val="22"/>
              </w:rPr>
              <w:t> </w:t>
            </w:r>
          </w:p>
        </w:tc>
        <w:tc>
          <w:tcPr>
            <w:tcW w:w="1275"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106857</w:t>
            </w:r>
          </w:p>
        </w:tc>
        <w:tc>
          <w:tcPr>
            <w:tcW w:w="1985" w:type="dxa"/>
            <w:shd w:val="clear" w:color="auto" w:fill="auto"/>
          </w:tcPr>
          <w:p w:rsidR="00125C8D" w:rsidRPr="00EB7EB0" w:rsidRDefault="00125C8D" w:rsidP="00125C8D">
            <w:pPr>
              <w:rPr>
                <w:sz w:val="22"/>
                <w:szCs w:val="22"/>
              </w:rPr>
            </w:pPr>
            <w:r w:rsidRPr="00EB7EB0">
              <w:rPr>
                <w:sz w:val="22"/>
                <w:szCs w:val="22"/>
              </w:rPr>
              <w:t>Лесной кодекс Российской Фед</w:t>
            </w:r>
            <w:r w:rsidRPr="00EB7EB0">
              <w:rPr>
                <w:sz w:val="22"/>
                <w:szCs w:val="22"/>
              </w:rPr>
              <w:t>е</w:t>
            </w:r>
            <w:r w:rsidRPr="00EB7EB0">
              <w:rPr>
                <w:sz w:val="22"/>
                <w:szCs w:val="22"/>
              </w:rPr>
              <w:t>рации (ст. 10,111).</w:t>
            </w:r>
          </w:p>
          <w:p w:rsidR="00052E6E" w:rsidRPr="00EB7EB0" w:rsidRDefault="00125C8D" w:rsidP="00125C8D">
            <w:pPr>
              <w:rPr>
                <w:rFonts w:eastAsia="Times New Roman"/>
                <w:sz w:val="22"/>
                <w:szCs w:val="22"/>
              </w:rPr>
            </w:pPr>
            <w:r w:rsidRPr="00EB7EB0">
              <w:rPr>
                <w:sz w:val="22"/>
                <w:szCs w:val="22"/>
              </w:rPr>
              <w:t xml:space="preserve">  Федеральный з</w:t>
            </w:r>
            <w:r w:rsidRPr="00EB7EB0">
              <w:rPr>
                <w:sz w:val="22"/>
                <w:szCs w:val="22"/>
              </w:rPr>
              <w:t>а</w:t>
            </w:r>
            <w:r w:rsidRPr="00EB7EB0">
              <w:rPr>
                <w:sz w:val="22"/>
                <w:szCs w:val="22"/>
              </w:rPr>
              <w:t xml:space="preserve">кон от 04.12.2006 </w:t>
            </w:r>
            <w:r w:rsidRPr="00EB7EB0">
              <w:rPr>
                <w:sz w:val="22"/>
                <w:szCs w:val="22"/>
              </w:rPr>
              <w:br/>
              <w:t>№ 201-ФЗ «О вв</w:t>
            </w:r>
            <w:r w:rsidRPr="00EB7EB0">
              <w:rPr>
                <w:sz w:val="22"/>
                <w:szCs w:val="22"/>
              </w:rPr>
              <w:t>е</w:t>
            </w:r>
            <w:r w:rsidRPr="00EB7EB0">
              <w:rPr>
                <w:sz w:val="22"/>
                <w:szCs w:val="22"/>
              </w:rPr>
              <w:t>дении в действие Лесного кодекса Российской Фед</w:t>
            </w:r>
            <w:r w:rsidRPr="00EB7EB0">
              <w:rPr>
                <w:sz w:val="22"/>
                <w:szCs w:val="22"/>
              </w:rPr>
              <w:t>е</w:t>
            </w:r>
            <w:r w:rsidRPr="00EB7EB0">
              <w:rPr>
                <w:sz w:val="22"/>
                <w:szCs w:val="22"/>
              </w:rPr>
              <w:t>рации» (ст. 8).</w:t>
            </w:r>
          </w:p>
        </w:tc>
      </w:tr>
      <w:tr w:rsidR="00EB7EB0" w:rsidRPr="00EB7EB0" w:rsidTr="00EB7EB0">
        <w:trPr>
          <w:cantSplit/>
          <w:trHeight w:val="315"/>
        </w:trPr>
        <w:tc>
          <w:tcPr>
            <w:tcW w:w="170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lastRenderedPageBreak/>
              <w:t>в том числе:</w:t>
            </w:r>
          </w:p>
        </w:tc>
        <w:tc>
          <w:tcPr>
            <w:tcW w:w="1842" w:type="dxa"/>
            <w:shd w:val="clear" w:color="auto" w:fill="auto"/>
            <w:vAlign w:val="bottom"/>
          </w:tcPr>
          <w:p w:rsidR="00052E6E" w:rsidRPr="00EB7EB0" w:rsidRDefault="00052E6E" w:rsidP="008D26E1">
            <w:pPr>
              <w:jc w:val="center"/>
              <w:rPr>
                <w:rFonts w:eastAsia="Times New Roman"/>
                <w:sz w:val="22"/>
                <w:szCs w:val="22"/>
              </w:rPr>
            </w:pPr>
            <w:r w:rsidRPr="00EB7EB0">
              <w:rPr>
                <w:rFonts w:eastAsia="Times New Roman"/>
                <w:sz w:val="22"/>
                <w:szCs w:val="22"/>
              </w:rPr>
              <w:t> </w:t>
            </w:r>
          </w:p>
        </w:tc>
        <w:tc>
          <w:tcPr>
            <w:tcW w:w="2694" w:type="dxa"/>
            <w:shd w:val="clear" w:color="auto" w:fill="auto"/>
            <w:vAlign w:val="bottom"/>
          </w:tcPr>
          <w:p w:rsidR="00052E6E" w:rsidRPr="00EB7EB0" w:rsidRDefault="00052E6E" w:rsidP="008D26E1">
            <w:pPr>
              <w:jc w:val="center"/>
              <w:rPr>
                <w:rFonts w:eastAsia="Times New Roman"/>
                <w:sz w:val="22"/>
                <w:szCs w:val="22"/>
              </w:rPr>
            </w:pPr>
            <w:r w:rsidRPr="00EB7EB0">
              <w:rPr>
                <w:rFonts w:eastAsia="Times New Roman"/>
                <w:sz w:val="22"/>
                <w:szCs w:val="22"/>
              </w:rPr>
              <w:t> </w:t>
            </w:r>
          </w:p>
        </w:tc>
        <w:tc>
          <w:tcPr>
            <w:tcW w:w="1275" w:type="dxa"/>
            <w:shd w:val="clear" w:color="auto" w:fill="auto"/>
            <w:vAlign w:val="bottom"/>
          </w:tcPr>
          <w:p w:rsidR="00052E6E" w:rsidRPr="00EB7EB0" w:rsidRDefault="00052E6E" w:rsidP="008D26E1">
            <w:pPr>
              <w:jc w:val="center"/>
              <w:rPr>
                <w:rFonts w:eastAsia="Times New Roman"/>
                <w:sz w:val="22"/>
                <w:szCs w:val="22"/>
              </w:rPr>
            </w:pPr>
            <w:r w:rsidRPr="00EB7EB0">
              <w:rPr>
                <w:rFonts w:eastAsia="Times New Roman"/>
                <w:sz w:val="22"/>
                <w:szCs w:val="22"/>
              </w:rPr>
              <w:t> </w:t>
            </w:r>
          </w:p>
        </w:tc>
        <w:tc>
          <w:tcPr>
            <w:tcW w:w="1985"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 </w:t>
            </w:r>
          </w:p>
        </w:tc>
      </w:tr>
      <w:tr w:rsidR="00EB7EB0" w:rsidRPr="00EB7EB0" w:rsidTr="00EB7EB0">
        <w:trPr>
          <w:cantSplit/>
          <w:trHeight w:val="315"/>
        </w:trPr>
        <w:tc>
          <w:tcPr>
            <w:tcW w:w="1702" w:type="dxa"/>
            <w:vMerge w:val="restart"/>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1. Леса, расп</w:t>
            </w:r>
            <w:r w:rsidRPr="00EB7EB0">
              <w:rPr>
                <w:rFonts w:eastAsia="Times New Roman"/>
                <w:sz w:val="22"/>
                <w:szCs w:val="22"/>
              </w:rPr>
              <w:t>о</w:t>
            </w:r>
            <w:r w:rsidRPr="00EB7EB0">
              <w:rPr>
                <w:rFonts w:eastAsia="Times New Roman"/>
                <w:sz w:val="22"/>
                <w:szCs w:val="22"/>
              </w:rPr>
              <w:t>ложенные в</w:t>
            </w:r>
          </w:p>
          <w:p w:rsidR="00052E6E" w:rsidRPr="00EB7EB0" w:rsidRDefault="00052E6E" w:rsidP="008D26E1">
            <w:pPr>
              <w:rPr>
                <w:rFonts w:eastAsia="Times New Roman"/>
                <w:sz w:val="22"/>
                <w:szCs w:val="22"/>
              </w:rPr>
            </w:pPr>
            <w:r w:rsidRPr="00EB7EB0">
              <w:rPr>
                <w:rFonts w:eastAsia="Times New Roman"/>
                <w:sz w:val="22"/>
                <w:szCs w:val="22"/>
              </w:rPr>
              <w:t>водоохранных зонах</w:t>
            </w:r>
          </w:p>
        </w:tc>
        <w:tc>
          <w:tcPr>
            <w:tcW w:w="184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 xml:space="preserve">Мгинское </w:t>
            </w:r>
          </w:p>
          <w:p w:rsidR="00052E6E" w:rsidRPr="00EB7EB0" w:rsidRDefault="00052E6E" w:rsidP="008D26E1">
            <w:pPr>
              <w:rPr>
                <w:rFonts w:eastAsia="Times New Roman"/>
                <w:sz w:val="22"/>
                <w:szCs w:val="22"/>
              </w:rPr>
            </w:pPr>
            <w:r w:rsidRPr="00EB7EB0">
              <w:rPr>
                <w:rFonts w:eastAsia="Times New Roman"/>
                <w:sz w:val="22"/>
                <w:szCs w:val="22"/>
              </w:rPr>
              <w:t>(северная часть)</w:t>
            </w:r>
          </w:p>
        </w:tc>
        <w:tc>
          <w:tcPr>
            <w:tcW w:w="2694"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89ч,106ч</w:t>
            </w:r>
          </w:p>
        </w:tc>
        <w:tc>
          <w:tcPr>
            <w:tcW w:w="1275"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21</w:t>
            </w:r>
          </w:p>
        </w:tc>
        <w:tc>
          <w:tcPr>
            <w:tcW w:w="1985" w:type="dxa"/>
            <w:vMerge w:val="restart"/>
            <w:shd w:val="clear" w:color="auto" w:fill="auto"/>
          </w:tcPr>
          <w:p w:rsidR="00125C8D" w:rsidRPr="00EB7EB0" w:rsidRDefault="00125C8D" w:rsidP="00125C8D">
            <w:pPr>
              <w:rPr>
                <w:sz w:val="22"/>
                <w:szCs w:val="22"/>
              </w:rPr>
            </w:pPr>
            <w:r w:rsidRPr="00EB7EB0">
              <w:rPr>
                <w:sz w:val="22"/>
                <w:szCs w:val="22"/>
              </w:rPr>
              <w:t>Лесной кодекс Российской Фед</w:t>
            </w:r>
            <w:r w:rsidRPr="00EB7EB0">
              <w:rPr>
                <w:sz w:val="22"/>
                <w:szCs w:val="22"/>
              </w:rPr>
              <w:t>е</w:t>
            </w:r>
            <w:r w:rsidRPr="00EB7EB0">
              <w:rPr>
                <w:sz w:val="22"/>
                <w:szCs w:val="22"/>
              </w:rPr>
              <w:t>рации (ст.111,113).</w:t>
            </w:r>
          </w:p>
          <w:p w:rsidR="00125C8D" w:rsidRPr="00EB7EB0" w:rsidRDefault="00125C8D" w:rsidP="00125C8D">
            <w:pPr>
              <w:rPr>
                <w:sz w:val="22"/>
                <w:szCs w:val="22"/>
              </w:rPr>
            </w:pPr>
            <w:r w:rsidRPr="00EB7EB0">
              <w:rPr>
                <w:sz w:val="22"/>
                <w:szCs w:val="22"/>
              </w:rPr>
              <w:t xml:space="preserve">  Водный кодекс РФ от 03.06.2006</w:t>
            </w:r>
            <w:r w:rsidRPr="00EB7EB0">
              <w:rPr>
                <w:sz w:val="22"/>
                <w:szCs w:val="22"/>
              </w:rPr>
              <w:br/>
              <w:t xml:space="preserve"> № 74-ФЗ.</w:t>
            </w:r>
          </w:p>
          <w:p w:rsidR="00125C8D" w:rsidRPr="00EB7EB0" w:rsidRDefault="00125C8D" w:rsidP="00125C8D">
            <w:pPr>
              <w:rPr>
                <w:sz w:val="22"/>
                <w:szCs w:val="22"/>
              </w:rPr>
            </w:pPr>
            <w:r w:rsidRPr="00EB7EB0">
              <w:rPr>
                <w:sz w:val="22"/>
                <w:szCs w:val="22"/>
              </w:rPr>
              <w:t xml:space="preserve">  Приказ Минпр</w:t>
            </w:r>
            <w:r w:rsidRPr="00EB7EB0">
              <w:rPr>
                <w:sz w:val="22"/>
                <w:szCs w:val="22"/>
              </w:rPr>
              <w:t>и</w:t>
            </w:r>
            <w:r w:rsidRPr="00EB7EB0">
              <w:rPr>
                <w:sz w:val="22"/>
                <w:szCs w:val="22"/>
              </w:rPr>
              <w:t>роды России от 29.03.2018 № 122 «Об утверждении Лесоустроител</w:t>
            </w:r>
            <w:r w:rsidRPr="00EB7EB0">
              <w:rPr>
                <w:sz w:val="22"/>
                <w:szCs w:val="22"/>
              </w:rPr>
              <w:t>ь</w:t>
            </w:r>
            <w:r w:rsidRPr="00EB7EB0">
              <w:rPr>
                <w:sz w:val="22"/>
                <w:szCs w:val="22"/>
              </w:rPr>
              <w:t>ной инструкции». Приказ Минпр</w:t>
            </w:r>
            <w:r w:rsidRPr="00EB7EB0">
              <w:rPr>
                <w:sz w:val="22"/>
                <w:szCs w:val="22"/>
              </w:rPr>
              <w:t>и</w:t>
            </w:r>
            <w:r w:rsidRPr="00EB7EB0">
              <w:rPr>
                <w:sz w:val="22"/>
                <w:szCs w:val="22"/>
              </w:rPr>
              <w:t xml:space="preserve">роды России от 12.05.2020 </w:t>
            </w:r>
            <w:r w:rsidRPr="00EB7EB0">
              <w:rPr>
                <w:sz w:val="22"/>
                <w:szCs w:val="22"/>
              </w:rPr>
              <w:br/>
              <w:t>№ 270 «О внес</w:t>
            </w:r>
            <w:r w:rsidRPr="00EB7EB0">
              <w:rPr>
                <w:sz w:val="22"/>
                <w:szCs w:val="22"/>
              </w:rPr>
              <w:t>е</w:t>
            </w:r>
            <w:r w:rsidRPr="00EB7EB0">
              <w:rPr>
                <w:sz w:val="22"/>
                <w:szCs w:val="22"/>
              </w:rPr>
              <w:t>нии изменений в Лесоустроител</w:t>
            </w:r>
            <w:r w:rsidRPr="00EB7EB0">
              <w:rPr>
                <w:sz w:val="22"/>
                <w:szCs w:val="22"/>
              </w:rPr>
              <w:t>ь</w:t>
            </w:r>
            <w:r w:rsidRPr="00EB7EB0">
              <w:rPr>
                <w:sz w:val="22"/>
                <w:szCs w:val="22"/>
              </w:rPr>
              <w:t>ную инструкцию, утвержденную приказом Ми</w:t>
            </w:r>
            <w:r w:rsidRPr="00EB7EB0">
              <w:rPr>
                <w:sz w:val="22"/>
                <w:szCs w:val="22"/>
              </w:rPr>
              <w:t>н</w:t>
            </w:r>
            <w:r w:rsidRPr="00EB7EB0">
              <w:rPr>
                <w:sz w:val="22"/>
                <w:szCs w:val="22"/>
              </w:rPr>
              <w:t>природы России от 29 марта 2018 г. № 122»</w:t>
            </w:r>
          </w:p>
          <w:p w:rsidR="00052E6E" w:rsidRPr="00EB7EB0" w:rsidRDefault="00125C8D" w:rsidP="00125C8D">
            <w:pPr>
              <w:rPr>
                <w:rFonts w:eastAsia="Times New Roman"/>
                <w:sz w:val="22"/>
                <w:szCs w:val="22"/>
              </w:rPr>
            </w:pPr>
            <w:r w:rsidRPr="00EB7EB0">
              <w:rPr>
                <w:sz w:val="22"/>
                <w:szCs w:val="22"/>
              </w:rPr>
              <w:t xml:space="preserve">  Приказ Минпр</w:t>
            </w:r>
            <w:r w:rsidRPr="00EB7EB0">
              <w:rPr>
                <w:sz w:val="22"/>
                <w:szCs w:val="22"/>
              </w:rPr>
              <w:t>и</w:t>
            </w:r>
            <w:r w:rsidRPr="00EB7EB0">
              <w:rPr>
                <w:sz w:val="22"/>
                <w:szCs w:val="22"/>
              </w:rPr>
              <w:t>роды России от 22.10.2020 № 846 «Об утверждении Примерного п</w:t>
            </w:r>
            <w:r w:rsidRPr="00EB7EB0">
              <w:rPr>
                <w:sz w:val="22"/>
                <w:szCs w:val="22"/>
              </w:rPr>
              <w:t>е</w:t>
            </w:r>
            <w:r w:rsidRPr="00EB7EB0">
              <w:rPr>
                <w:sz w:val="22"/>
                <w:szCs w:val="22"/>
              </w:rPr>
              <w:t>речня меропри</w:t>
            </w:r>
            <w:r w:rsidRPr="00EB7EB0">
              <w:rPr>
                <w:sz w:val="22"/>
                <w:szCs w:val="22"/>
              </w:rPr>
              <w:t>я</w:t>
            </w:r>
            <w:r w:rsidRPr="00EB7EB0">
              <w:rPr>
                <w:sz w:val="22"/>
                <w:szCs w:val="22"/>
              </w:rPr>
              <w:t>тий по осущест</w:t>
            </w:r>
            <w:r w:rsidRPr="00EB7EB0">
              <w:rPr>
                <w:sz w:val="22"/>
                <w:szCs w:val="22"/>
              </w:rPr>
              <w:t>в</w:t>
            </w:r>
            <w:r w:rsidRPr="00EB7EB0">
              <w:rPr>
                <w:sz w:val="22"/>
                <w:szCs w:val="22"/>
              </w:rPr>
              <w:t>лению отдельных полномочий Ро</w:t>
            </w:r>
            <w:r w:rsidRPr="00EB7EB0">
              <w:rPr>
                <w:sz w:val="22"/>
                <w:szCs w:val="22"/>
              </w:rPr>
              <w:t>с</w:t>
            </w:r>
            <w:r w:rsidRPr="00EB7EB0">
              <w:rPr>
                <w:sz w:val="22"/>
                <w:szCs w:val="22"/>
              </w:rPr>
              <w:t>сийской Федер</w:t>
            </w:r>
            <w:r w:rsidRPr="00EB7EB0">
              <w:rPr>
                <w:sz w:val="22"/>
                <w:szCs w:val="22"/>
              </w:rPr>
              <w:t>а</w:t>
            </w:r>
            <w:r w:rsidRPr="00EB7EB0">
              <w:rPr>
                <w:sz w:val="22"/>
                <w:szCs w:val="22"/>
              </w:rPr>
              <w:t>ции в области водных отнош</w:t>
            </w:r>
            <w:r w:rsidRPr="00EB7EB0">
              <w:rPr>
                <w:sz w:val="22"/>
                <w:szCs w:val="22"/>
              </w:rPr>
              <w:t>е</w:t>
            </w:r>
            <w:r w:rsidRPr="00EB7EB0">
              <w:rPr>
                <w:sz w:val="22"/>
                <w:szCs w:val="22"/>
              </w:rPr>
              <w:t>ний, переданных органам госуда</w:t>
            </w:r>
            <w:r w:rsidRPr="00EB7EB0">
              <w:rPr>
                <w:sz w:val="22"/>
                <w:szCs w:val="22"/>
              </w:rPr>
              <w:t>р</w:t>
            </w:r>
            <w:r w:rsidRPr="00EB7EB0">
              <w:rPr>
                <w:sz w:val="22"/>
                <w:szCs w:val="22"/>
              </w:rPr>
              <w:t>ственной власти субъектов Росси</w:t>
            </w:r>
            <w:r w:rsidRPr="00EB7EB0">
              <w:rPr>
                <w:sz w:val="22"/>
                <w:szCs w:val="22"/>
              </w:rPr>
              <w:t>й</w:t>
            </w:r>
            <w:r w:rsidRPr="00EB7EB0">
              <w:rPr>
                <w:sz w:val="22"/>
                <w:szCs w:val="22"/>
              </w:rPr>
              <w:t>ской Федерации»</w:t>
            </w:r>
          </w:p>
        </w:tc>
      </w:tr>
      <w:tr w:rsidR="00EB7EB0" w:rsidRPr="00EB7EB0" w:rsidTr="00EB7EB0">
        <w:trPr>
          <w:trHeight w:val="86"/>
        </w:trPr>
        <w:tc>
          <w:tcPr>
            <w:tcW w:w="1702" w:type="dxa"/>
            <w:vMerge/>
            <w:shd w:val="clear" w:color="auto" w:fill="auto"/>
            <w:vAlign w:val="center"/>
          </w:tcPr>
          <w:p w:rsidR="00052E6E" w:rsidRPr="00EB7EB0" w:rsidRDefault="00052E6E" w:rsidP="008D26E1">
            <w:pPr>
              <w:rPr>
                <w:rFonts w:eastAsia="Times New Roman"/>
                <w:sz w:val="22"/>
                <w:szCs w:val="22"/>
              </w:rPr>
            </w:pPr>
          </w:p>
        </w:tc>
        <w:tc>
          <w:tcPr>
            <w:tcW w:w="184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 xml:space="preserve">Мгинское </w:t>
            </w:r>
          </w:p>
          <w:p w:rsidR="00052E6E" w:rsidRPr="00EB7EB0" w:rsidRDefault="00052E6E" w:rsidP="008D26E1">
            <w:pPr>
              <w:rPr>
                <w:rFonts w:eastAsia="Times New Roman"/>
                <w:sz w:val="22"/>
                <w:szCs w:val="22"/>
              </w:rPr>
            </w:pPr>
            <w:r w:rsidRPr="00EB7EB0">
              <w:rPr>
                <w:rFonts w:eastAsia="Times New Roman"/>
                <w:sz w:val="22"/>
                <w:szCs w:val="22"/>
              </w:rPr>
              <w:t>(южная часть)</w:t>
            </w:r>
          </w:p>
        </w:tc>
        <w:tc>
          <w:tcPr>
            <w:tcW w:w="2694"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41ч,70ч,90ч,91ч,106ч-109ч,127ч,</w:t>
            </w:r>
          </w:p>
          <w:p w:rsidR="00052E6E" w:rsidRPr="00EB7EB0" w:rsidRDefault="00052E6E" w:rsidP="008D26E1">
            <w:pPr>
              <w:rPr>
                <w:rFonts w:eastAsia="Times New Roman"/>
                <w:sz w:val="22"/>
                <w:szCs w:val="22"/>
              </w:rPr>
            </w:pPr>
            <w:r w:rsidRPr="00EB7EB0">
              <w:rPr>
                <w:rFonts w:eastAsia="Times New Roman"/>
                <w:sz w:val="22"/>
                <w:szCs w:val="22"/>
              </w:rPr>
              <w:t>128ч,132ч-134ч</w:t>
            </w:r>
          </w:p>
        </w:tc>
        <w:tc>
          <w:tcPr>
            <w:tcW w:w="1275"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135</w:t>
            </w:r>
          </w:p>
        </w:tc>
        <w:tc>
          <w:tcPr>
            <w:tcW w:w="1985" w:type="dxa"/>
            <w:vMerge/>
            <w:shd w:val="clear" w:color="auto" w:fill="auto"/>
          </w:tcPr>
          <w:p w:rsidR="00052E6E" w:rsidRPr="00EB7EB0" w:rsidRDefault="00052E6E" w:rsidP="008D26E1">
            <w:pPr>
              <w:rPr>
                <w:rFonts w:eastAsia="Times New Roman"/>
                <w:sz w:val="22"/>
                <w:szCs w:val="22"/>
              </w:rPr>
            </w:pPr>
          </w:p>
        </w:tc>
      </w:tr>
      <w:tr w:rsidR="00EB7EB0" w:rsidRPr="00EB7EB0" w:rsidTr="00EB7EB0">
        <w:trPr>
          <w:trHeight w:val="673"/>
        </w:trPr>
        <w:tc>
          <w:tcPr>
            <w:tcW w:w="1702" w:type="dxa"/>
            <w:vMerge/>
            <w:shd w:val="clear" w:color="auto" w:fill="auto"/>
            <w:vAlign w:val="center"/>
          </w:tcPr>
          <w:p w:rsidR="00052E6E" w:rsidRPr="00EB7EB0" w:rsidRDefault="00052E6E" w:rsidP="008D26E1">
            <w:pPr>
              <w:rPr>
                <w:rFonts w:eastAsia="Times New Roman"/>
                <w:sz w:val="22"/>
                <w:szCs w:val="22"/>
              </w:rPr>
            </w:pPr>
          </w:p>
        </w:tc>
        <w:tc>
          <w:tcPr>
            <w:tcW w:w="184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Вороновское</w:t>
            </w:r>
          </w:p>
        </w:tc>
        <w:tc>
          <w:tcPr>
            <w:tcW w:w="2694"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25ч,42ч,63ч,67ч,68ч,77ч,105ч-107ч,116ч,117ч,124ч-126ч,</w:t>
            </w:r>
          </w:p>
          <w:p w:rsidR="00052E6E" w:rsidRPr="00EB7EB0" w:rsidRDefault="00052E6E" w:rsidP="008D26E1">
            <w:pPr>
              <w:rPr>
                <w:rFonts w:eastAsia="Times New Roman"/>
                <w:sz w:val="22"/>
                <w:szCs w:val="22"/>
              </w:rPr>
            </w:pPr>
            <w:r w:rsidRPr="00EB7EB0">
              <w:rPr>
                <w:rFonts w:eastAsia="Times New Roman"/>
                <w:sz w:val="22"/>
                <w:szCs w:val="22"/>
              </w:rPr>
              <w:t>130ч-132ч,137ч,146ч</w:t>
            </w:r>
          </w:p>
        </w:tc>
        <w:tc>
          <w:tcPr>
            <w:tcW w:w="1275"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508</w:t>
            </w:r>
          </w:p>
        </w:tc>
        <w:tc>
          <w:tcPr>
            <w:tcW w:w="1985" w:type="dxa"/>
            <w:vMerge/>
            <w:shd w:val="clear" w:color="auto" w:fill="auto"/>
          </w:tcPr>
          <w:p w:rsidR="00052E6E" w:rsidRPr="00EB7EB0" w:rsidRDefault="00052E6E" w:rsidP="008D26E1">
            <w:pPr>
              <w:rPr>
                <w:rFonts w:eastAsia="Times New Roman"/>
                <w:sz w:val="22"/>
                <w:szCs w:val="22"/>
              </w:rPr>
            </w:pPr>
          </w:p>
        </w:tc>
      </w:tr>
      <w:tr w:rsidR="00EB7EB0" w:rsidRPr="00EB7EB0" w:rsidTr="00EB7EB0">
        <w:trPr>
          <w:trHeight w:val="1011"/>
        </w:trPr>
        <w:tc>
          <w:tcPr>
            <w:tcW w:w="1702" w:type="dxa"/>
            <w:vMerge/>
            <w:shd w:val="clear" w:color="auto" w:fill="auto"/>
            <w:vAlign w:val="center"/>
          </w:tcPr>
          <w:p w:rsidR="00052E6E" w:rsidRPr="00EB7EB0" w:rsidRDefault="00052E6E" w:rsidP="008D26E1">
            <w:pPr>
              <w:rPr>
                <w:rFonts w:eastAsia="Times New Roman"/>
                <w:sz w:val="22"/>
                <w:szCs w:val="22"/>
              </w:rPr>
            </w:pPr>
          </w:p>
        </w:tc>
        <w:tc>
          <w:tcPr>
            <w:tcW w:w="184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Войбокальское (южная часть)</w:t>
            </w:r>
          </w:p>
        </w:tc>
        <w:tc>
          <w:tcPr>
            <w:tcW w:w="2694"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150ч,151ч,156ч-158ч,160ч-162ч,</w:t>
            </w:r>
          </w:p>
          <w:p w:rsidR="00052E6E" w:rsidRPr="00EB7EB0" w:rsidRDefault="00052E6E" w:rsidP="008D26E1">
            <w:pPr>
              <w:rPr>
                <w:rFonts w:eastAsia="Times New Roman"/>
                <w:sz w:val="22"/>
                <w:szCs w:val="22"/>
              </w:rPr>
            </w:pPr>
            <w:r w:rsidRPr="00EB7EB0">
              <w:rPr>
                <w:rFonts w:eastAsia="Times New Roman"/>
                <w:sz w:val="22"/>
                <w:szCs w:val="22"/>
              </w:rPr>
              <w:t>165ч,169ч,170ч,173ч,179ч,</w:t>
            </w:r>
          </w:p>
          <w:p w:rsidR="00052E6E" w:rsidRPr="00EB7EB0" w:rsidRDefault="00052E6E" w:rsidP="008D26E1">
            <w:pPr>
              <w:rPr>
                <w:rFonts w:eastAsia="Times New Roman"/>
                <w:sz w:val="22"/>
                <w:szCs w:val="22"/>
              </w:rPr>
            </w:pPr>
            <w:r w:rsidRPr="00EB7EB0">
              <w:rPr>
                <w:rFonts w:eastAsia="Times New Roman"/>
                <w:sz w:val="22"/>
                <w:szCs w:val="22"/>
              </w:rPr>
              <w:t>181ч-183ч,186ч,190ч-195ч,</w:t>
            </w:r>
          </w:p>
          <w:p w:rsidR="00052E6E" w:rsidRPr="00EB7EB0" w:rsidRDefault="00052E6E" w:rsidP="008D26E1">
            <w:pPr>
              <w:rPr>
                <w:rFonts w:eastAsia="Times New Roman"/>
                <w:sz w:val="22"/>
                <w:szCs w:val="22"/>
              </w:rPr>
            </w:pPr>
            <w:r w:rsidRPr="00EB7EB0">
              <w:rPr>
                <w:rFonts w:eastAsia="Times New Roman"/>
                <w:sz w:val="22"/>
                <w:szCs w:val="22"/>
              </w:rPr>
              <w:t>197ч-201ч,204ч-206ч,213ч,</w:t>
            </w:r>
          </w:p>
          <w:p w:rsidR="00052E6E" w:rsidRPr="00EB7EB0" w:rsidRDefault="00052E6E" w:rsidP="008D26E1">
            <w:pPr>
              <w:rPr>
                <w:rFonts w:eastAsia="Times New Roman"/>
                <w:sz w:val="22"/>
                <w:szCs w:val="22"/>
              </w:rPr>
            </w:pPr>
            <w:r w:rsidRPr="00EB7EB0">
              <w:rPr>
                <w:rFonts w:eastAsia="Times New Roman"/>
                <w:sz w:val="22"/>
                <w:szCs w:val="22"/>
              </w:rPr>
              <w:t>214ч,216ч,217ч</w:t>
            </w:r>
          </w:p>
        </w:tc>
        <w:tc>
          <w:tcPr>
            <w:tcW w:w="1275"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724</w:t>
            </w:r>
          </w:p>
        </w:tc>
        <w:tc>
          <w:tcPr>
            <w:tcW w:w="1985" w:type="dxa"/>
            <w:vMerge/>
            <w:shd w:val="clear" w:color="auto" w:fill="auto"/>
          </w:tcPr>
          <w:p w:rsidR="00052E6E" w:rsidRPr="00EB7EB0" w:rsidRDefault="00052E6E" w:rsidP="008D26E1">
            <w:pPr>
              <w:rPr>
                <w:rFonts w:eastAsia="Times New Roman"/>
                <w:sz w:val="22"/>
                <w:szCs w:val="22"/>
              </w:rPr>
            </w:pPr>
          </w:p>
        </w:tc>
      </w:tr>
      <w:tr w:rsidR="00EB7EB0" w:rsidRPr="00EB7EB0" w:rsidTr="00EB7EB0">
        <w:trPr>
          <w:trHeight w:val="1011"/>
        </w:trPr>
        <w:tc>
          <w:tcPr>
            <w:tcW w:w="1702" w:type="dxa"/>
            <w:vMerge/>
            <w:shd w:val="clear" w:color="auto" w:fill="auto"/>
            <w:vAlign w:val="center"/>
          </w:tcPr>
          <w:p w:rsidR="00052E6E" w:rsidRPr="00EB7EB0" w:rsidRDefault="00052E6E" w:rsidP="008D26E1">
            <w:pPr>
              <w:rPr>
                <w:rFonts w:eastAsia="Times New Roman"/>
                <w:sz w:val="22"/>
                <w:szCs w:val="22"/>
              </w:rPr>
            </w:pPr>
          </w:p>
        </w:tc>
        <w:tc>
          <w:tcPr>
            <w:tcW w:w="1842" w:type="dxa"/>
            <w:shd w:val="clear" w:color="auto" w:fill="auto"/>
          </w:tcPr>
          <w:p w:rsidR="00052E6E" w:rsidRPr="00EB7EB0" w:rsidRDefault="00052E6E" w:rsidP="008E16F5">
            <w:pPr>
              <w:rPr>
                <w:rFonts w:eastAsia="Times New Roman"/>
                <w:sz w:val="22"/>
                <w:szCs w:val="22"/>
              </w:rPr>
            </w:pPr>
            <w:r w:rsidRPr="00EB7EB0">
              <w:rPr>
                <w:rFonts w:eastAsia="Times New Roman"/>
                <w:sz w:val="22"/>
                <w:szCs w:val="22"/>
              </w:rPr>
              <w:t xml:space="preserve">Березовское </w:t>
            </w:r>
          </w:p>
          <w:p w:rsidR="00052E6E" w:rsidRPr="00EB7EB0" w:rsidRDefault="00052E6E" w:rsidP="008E16F5">
            <w:pPr>
              <w:rPr>
                <w:rFonts w:eastAsia="Times New Roman"/>
                <w:sz w:val="22"/>
                <w:szCs w:val="22"/>
              </w:rPr>
            </w:pPr>
            <w:r w:rsidRPr="00EB7EB0">
              <w:rPr>
                <w:rFonts w:eastAsia="Times New Roman"/>
                <w:sz w:val="22"/>
                <w:szCs w:val="22"/>
              </w:rPr>
              <w:t>(северная часть)</w:t>
            </w:r>
          </w:p>
        </w:tc>
        <w:tc>
          <w:tcPr>
            <w:tcW w:w="2694"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1ч,4ч,5ч,16ч,35ч,38ч,43ч,49ч,54ч,57ч,58ч,65ч,68ч,72ч,74ч,81ч-83ч,</w:t>
            </w:r>
          </w:p>
          <w:p w:rsidR="00052E6E" w:rsidRPr="00EB7EB0" w:rsidRDefault="00052E6E" w:rsidP="008D26E1">
            <w:pPr>
              <w:rPr>
                <w:rFonts w:eastAsia="Times New Roman"/>
                <w:sz w:val="22"/>
                <w:szCs w:val="22"/>
              </w:rPr>
            </w:pPr>
            <w:r w:rsidRPr="00EB7EB0">
              <w:rPr>
                <w:rFonts w:eastAsia="Times New Roman"/>
                <w:sz w:val="22"/>
                <w:szCs w:val="22"/>
              </w:rPr>
              <w:t>85ч,94ч-97ч,99ч,100ч,110ч,111ч,</w:t>
            </w:r>
          </w:p>
          <w:p w:rsidR="00052E6E" w:rsidRPr="00EB7EB0" w:rsidRDefault="00052E6E" w:rsidP="008D26E1">
            <w:pPr>
              <w:rPr>
                <w:rFonts w:eastAsia="Times New Roman"/>
                <w:sz w:val="22"/>
                <w:szCs w:val="22"/>
              </w:rPr>
            </w:pPr>
            <w:r w:rsidRPr="00EB7EB0">
              <w:rPr>
                <w:rFonts w:eastAsia="Times New Roman"/>
                <w:sz w:val="22"/>
                <w:szCs w:val="22"/>
              </w:rPr>
              <w:t>119ч,120ч,137ч,174ч</w:t>
            </w:r>
          </w:p>
        </w:tc>
        <w:tc>
          <w:tcPr>
            <w:tcW w:w="1275" w:type="dxa"/>
            <w:shd w:val="clear" w:color="auto" w:fill="auto"/>
          </w:tcPr>
          <w:p w:rsidR="00052E6E" w:rsidRPr="00EB7EB0" w:rsidRDefault="00052E6E" w:rsidP="008D26E1">
            <w:pPr>
              <w:jc w:val="center"/>
              <w:rPr>
                <w:rFonts w:eastAsia="Times New Roman"/>
                <w:sz w:val="22"/>
                <w:szCs w:val="22"/>
                <w:lang w:val="en-US"/>
              </w:rPr>
            </w:pPr>
            <w:r w:rsidRPr="00EB7EB0">
              <w:rPr>
                <w:rFonts w:eastAsia="Times New Roman"/>
                <w:sz w:val="22"/>
                <w:szCs w:val="22"/>
                <w:lang w:val="en-US"/>
              </w:rPr>
              <w:t>557</w:t>
            </w:r>
          </w:p>
        </w:tc>
        <w:tc>
          <w:tcPr>
            <w:tcW w:w="1985" w:type="dxa"/>
            <w:vMerge w:val="restart"/>
            <w:shd w:val="clear" w:color="auto" w:fill="auto"/>
          </w:tcPr>
          <w:p w:rsidR="00052E6E" w:rsidRPr="00EB7EB0" w:rsidRDefault="00052E6E" w:rsidP="008D26E1">
            <w:pPr>
              <w:rPr>
                <w:rFonts w:eastAsia="Times New Roman"/>
                <w:sz w:val="22"/>
                <w:szCs w:val="22"/>
              </w:rPr>
            </w:pPr>
          </w:p>
        </w:tc>
      </w:tr>
      <w:tr w:rsidR="00EB7EB0" w:rsidRPr="00EB7EB0" w:rsidTr="00EB7EB0">
        <w:trPr>
          <w:trHeight w:val="661"/>
        </w:trPr>
        <w:tc>
          <w:tcPr>
            <w:tcW w:w="1702" w:type="dxa"/>
            <w:vMerge/>
            <w:shd w:val="clear" w:color="auto" w:fill="auto"/>
            <w:vAlign w:val="center"/>
          </w:tcPr>
          <w:p w:rsidR="00052E6E" w:rsidRPr="00EB7EB0" w:rsidRDefault="00052E6E" w:rsidP="008D26E1">
            <w:pPr>
              <w:rPr>
                <w:rFonts w:eastAsia="Times New Roman"/>
                <w:sz w:val="22"/>
                <w:szCs w:val="22"/>
              </w:rPr>
            </w:pPr>
          </w:p>
        </w:tc>
        <w:tc>
          <w:tcPr>
            <w:tcW w:w="184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 xml:space="preserve">Березовское </w:t>
            </w:r>
          </w:p>
          <w:p w:rsidR="00052E6E" w:rsidRPr="00EB7EB0" w:rsidRDefault="00052E6E" w:rsidP="008D26E1">
            <w:pPr>
              <w:rPr>
                <w:rFonts w:eastAsia="Times New Roman"/>
                <w:sz w:val="22"/>
                <w:szCs w:val="22"/>
              </w:rPr>
            </w:pPr>
            <w:r w:rsidRPr="00EB7EB0">
              <w:rPr>
                <w:rFonts w:eastAsia="Times New Roman"/>
                <w:sz w:val="22"/>
                <w:szCs w:val="22"/>
              </w:rPr>
              <w:t>(южная часть)</w:t>
            </w:r>
          </w:p>
        </w:tc>
        <w:tc>
          <w:tcPr>
            <w:tcW w:w="2694"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3ч,10ч,11ч,22ч-25ч,38ч,40ч,52ч,</w:t>
            </w:r>
          </w:p>
          <w:p w:rsidR="00052E6E" w:rsidRPr="00EB7EB0" w:rsidRDefault="00052E6E" w:rsidP="008D26E1">
            <w:pPr>
              <w:rPr>
                <w:rFonts w:eastAsia="Times New Roman"/>
                <w:sz w:val="22"/>
                <w:szCs w:val="22"/>
              </w:rPr>
            </w:pPr>
            <w:r w:rsidRPr="00EB7EB0">
              <w:rPr>
                <w:rFonts w:eastAsia="Times New Roman"/>
                <w:sz w:val="22"/>
                <w:szCs w:val="22"/>
              </w:rPr>
              <w:t>57ч,58ч,144ч,149ч,150ч,</w:t>
            </w:r>
          </w:p>
          <w:p w:rsidR="00052E6E" w:rsidRPr="00EB7EB0" w:rsidRDefault="00052E6E" w:rsidP="008D26E1">
            <w:pPr>
              <w:rPr>
                <w:rFonts w:eastAsia="Times New Roman"/>
                <w:sz w:val="22"/>
                <w:szCs w:val="22"/>
              </w:rPr>
            </w:pPr>
            <w:r w:rsidRPr="00EB7EB0">
              <w:rPr>
                <w:rFonts w:eastAsia="Times New Roman"/>
                <w:sz w:val="22"/>
                <w:szCs w:val="22"/>
              </w:rPr>
              <w:lastRenderedPageBreak/>
              <w:t>153ч-158ч</w:t>
            </w:r>
          </w:p>
        </w:tc>
        <w:tc>
          <w:tcPr>
            <w:tcW w:w="1275" w:type="dxa"/>
            <w:shd w:val="clear" w:color="auto" w:fill="auto"/>
          </w:tcPr>
          <w:p w:rsidR="00052E6E" w:rsidRPr="00EB7EB0" w:rsidRDefault="00052E6E" w:rsidP="008D26E1">
            <w:pPr>
              <w:jc w:val="center"/>
              <w:rPr>
                <w:rFonts w:eastAsia="Times New Roman"/>
                <w:sz w:val="22"/>
                <w:szCs w:val="22"/>
                <w:lang w:val="en-US"/>
              </w:rPr>
            </w:pPr>
            <w:r w:rsidRPr="00EB7EB0">
              <w:rPr>
                <w:rFonts w:eastAsia="Times New Roman"/>
                <w:sz w:val="22"/>
                <w:szCs w:val="22"/>
                <w:lang w:val="en-US"/>
              </w:rPr>
              <w:lastRenderedPageBreak/>
              <w:t>228</w:t>
            </w:r>
          </w:p>
        </w:tc>
        <w:tc>
          <w:tcPr>
            <w:tcW w:w="1985" w:type="dxa"/>
            <w:vMerge/>
            <w:shd w:val="clear" w:color="auto" w:fill="auto"/>
          </w:tcPr>
          <w:p w:rsidR="00052E6E" w:rsidRPr="00EB7EB0" w:rsidRDefault="00052E6E" w:rsidP="008D26E1">
            <w:pPr>
              <w:rPr>
                <w:rFonts w:eastAsia="Times New Roman"/>
                <w:sz w:val="22"/>
                <w:szCs w:val="22"/>
              </w:rPr>
            </w:pPr>
          </w:p>
        </w:tc>
      </w:tr>
      <w:tr w:rsidR="00EB7EB0" w:rsidRPr="00EB7EB0" w:rsidTr="00EB7EB0">
        <w:trPr>
          <w:cantSplit/>
          <w:trHeight w:val="315"/>
        </w:trPr>
        <w:tc>
          <w:tcPr>
            <w:tcW w:w="170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lastRenderedPageBreak/>
              <w:t> </w:t>
            </w:r>
          </w:p>
        </w:tc>
        <w:tc>
          <w:tcPr>
            <w:tcW w:w="184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Итого</w:t>
            </w:r>
          </w:p>
        </w:tc>
        <w:tc>
          <w:tcPr>
            <w:tcW w:w="2694"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 </w:t>
            </w:r>
          </w:p>
        </w:tc>
        <w:tc>
          <w:tcPr>
            <w:tcW w:w="1275"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2173</w:t>
            </w:r>
          </w:p>
        </w:tc>
        <w:tc>
          <w:tcPr>
            <w:tcW w:w="1985"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 </w:t>
            </w:r>
          </w:p>
        </w:tc>
      </w:tr>
      <w:tr w:rsidR="00EB7EB0" w:rsidRPr="00EB7EB0" w:rsidTr="00EB7EB0">
        <w:trPr>
          <w:cantSplit/>
          <w:trHeight w:val="300"/>
        </w:trPr>
        <w:tc>
          <w:tcPr>
            <w:tcW w:w="1702" w:type="dxa"/>
            <w:vMerge w:val="restart"/>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2. Леса, выпо</w:t>
            </w:r>
            <w:r w:rsidRPr="00EB7EB0">
              <w:rPr>
                <w:rFonts w:eastAsia="Times New Roman"/>
                <w:sz w:val="22"/>
                <w:szCs w:val="22"/>
              </w:rPr>
              <w:t>л</w:t>
            </w:r>
            <w:r w:rsidRPr="00EB7EB0">
              <w:rPr>
                <w:rFonts w:eastAsia="Times New Roman"/>
                <w:sz w:val="22"/>
                <w:szCs w:val="22"/>
              </w:rPr>
              <w:t>няющие фун</w:t>
            </w:r>
            <w:r w:rsidRPr="00EB7EB0">
              <w:rPr>
                <w:rFonts w:eastAsia="Times New Roman"/>
                <w:sz w:val="22"/>
                <w:szCs w:val="22"/>
              </w:rPr>
              <w:t>к</w:t>
            </w:r>
            <w:r w:rsidRPr="00EB7EB0">
              <w:rPr>
                <w:rFonts w:eastAsia="Times New Roman"/>
                <w:sz w:val="22"/>
                <w:szCs w:val="22"/>
              </w:rPr>
              <w:t>ции защиты природных и иных объектов - Всего</w:t>
            </w:r>
          </w:p>
        </w:tc>
        <w:tc>
          <w:tcPr>
            <w:tcW w:w="1842" w:type="dxa"/>
            <w:vMerge w:val="restart"/>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 </w:t>
            </w:r>
          </w:p>
        </w:tc>
        <w:tc>
          <w:tcPr>
            <w:tcW w:w="2694" w:type="dxa"/>
            <w:vMerge w:val="restart"/>
            <w:shd w:val="clear" w:color="auto" w:fill="auto"/>
          </w:tcPr>
          <w:p w:rsidR="00052E6E" w:rsidRPr="00EB7EB0" w:rsidRDefault="00052E6E" w:rsidP="008D26E1">
            <w:pPr>
              <w:jc w:val="center"/>
              <w:rPr>
                <w:rFonts w:eastAsia="Times New Roman"/>
                <w:sz w:val="22"/>
                <w:szCs w:val="22"/>
              </w:rPr>
            </w:pPr>
          </w:p>
        </w:tc>
        <w:tc>
          <w:tcPr>
            <w:tcW w:w="1275" w:type="dxa"/>
            <w:vMerge w:val="restart"/>
            <w:shd w:val="clear" w:color="auto" w:fill="auto"/>
          </w:tcPr>
          <w:p w:rsidR="00052E6E" w:rsidRPr="00EB7EB0" w:rsidRDefault="00052E6E" w:rsidP="008D26E1">
            <w:pPr>
              <w:jc w:val="center"/>
              <w:rPr>
                <w:rFonts w:eastAsia="Times New Roman"/>
                <w:sz w:val="22"/>
                <w:szCs w:val="22"/>
                <w:lang w:val="en-US"/>
              </w:rPr>
            </w:pPr>
            <w:r w:rsidRPr="00EB7EB0">
              <w:rPr>
                <w:rFonts w:eastAsia="Times New Roman"/>
                <w:sz w:val="22"/>
                <w:szCs w:val="22"/>
                <w:lang w:val="en-US"/>
              </w:rPr>
              <w:t>13082</w:t>
            </w:r>
          </w:p>
        </w:tc>
        <w:tc>
          <w:tcPr>
            <w:tcW w:w="1985" w:type="dxa"/>
            <w:vMerge w:val="restart"/>
            <w:shd w:val="clear" w:color="auto" w:fill="auto"/>
          </w:tcPr>
          <w:p w:rsidR="00125C8D" w:rsidRPr="00EB7EB0" w:rsidRDefault="00125C8D" w:rsidP="00125C8D">
            <w:pPr>
              <w:rPr>
                <w:sz w:val="22"/>
                <w:szCs w:val="22"/>
              </w:rPr>
            </w:pPr>
            <w:r w:rsidRPr="00EB7EB0">
              <w:rPr>
                <w:sz w:val="22"/>
                <w:szCs w:val="22"/>
              </w:rPr>
              <w:t>Лесной кодекс Российской Фед</w:t>
            </w:r>
            <w:r w:rsidRPr="00EB7EB0">
              <w:rPr>
                <w:sz w:val="22"/>
                <w:szCs w:val="22"/>
              </w:rPr>
              <w:t>е</w:t>
            </w:r>
            <w:r w:rsidRPr="00EB7EB0">
              <w:rPr>
                <w:sz w:val="22"/>
                <w:szCs w:val="22"/>
              </w:rPr>
              <w:t>рации (ст. 111,114).</w:t>
            </w:r>
          </w:p>
          <w:p w:rsidR="00052E6E" w:rsidRPr="00EB7EB0" w:rsidRDefault="00052E6E" w:rsidP="00334006">
            <w:pPr>
              <w:rPr>
                <w:sz w:val="22"/>
                <w:szCs w:val="22"/>
              </w:rPr>
            </w:pPr>
          </w:p>
        </w:tc>
      </w:tr>
      <w:tr w:rsidR="00EB7EB0" w:rsidRPr="00EB7EB0" w:rsidTr="00EB7EB0">
        <w:trPr>
          <w:trHeight w:val="253"/>
        </w:trPr>
        <w:tc>
          <w:tcPr>
            <w:tcW w:w="1702" w:type="dxa"/>
            <w:vMerge/>
            <w:shd w:val="clear" w:color="auto" w:fill="auto"/>
            <w:vAlign w:val="center"/>
          </w:tcPr>
          <w:p w:rsidR="00052E6E" w:rsidRPr="00EB7EB0" w:rsidRDefault="00052E6E" w:rsidP="008D26E1">
            <w:pPr>
              <w:rPr>
                <w:rFonts w:eastAsia="Times New Roman"/>
                <w:sz w:val="22"/>
                <w:szCs w:val="22"/>
              </w:rPr>
            </w:pPr>
          </w:p>
        </w:tc>
        <w:tc>
          <w:tcPr>
            <w:tcW w:w="1842" w:type="dxa"/>
            <w:vMerge/>
            <w:shd w:val="clear" w:color="auto" w:fill="auto"/>
          </w:tcPr>
          <w:p w:rsidR="00052E6E" w:rsidRPr="00EB7EB0" w:rsidRDefault="00052E6E" w:rsidP="008D26E1">
            <w:pPr>
              <w:rPr>
                <w:rFonts w:eastAsia="Times New Roman"/>
                <w:sz w:val="22"/>
                <w:szCs w:val="22"/>
              </w:rPr>
            </w:pPr>
          </w:p>
        </w:tc>
        <w:tc>
          <w:tcPr>
            <w:tcW w:w="2694" w:type="dxa"/>
            <w:vMerge/>
            <w:shd w:val="clear" w:color="auto" w:fill="auto"/>
          </w:tcPr>
          <w:p w:rsidR="00052E6E" w:rsidRPr="00EB7EB0" w:rsidRDefault="00052E6E" w:rsidP="008D26E1">
            <w:pPr>
              <w:rPr>
                <w:rFonts w:eastAsia="Times New Roman"/>
                <w:sz w:val="22"/>
                <w:szCs w:val="22"/>
              </w:rPr>
            </w:pPr>
          </w:p>
        </w:tc>
        <w:tc>
          <w:tcPr>
            <w:tcW w:w="1275" w:type="dxa"/>
            <w:vMerge/>
            <w:shd w:val="clear" w:color="auto" w:fill="auto"/>
            <w:vAlign w:val="center"/>
          </w:tcPr>
          <w:p w:rsidR="00052E6E" w:rsidRPr="00EB7EB0" w:rsidRDefault="00052E6E" w:rsidP="008D26E1">
            <w:pPr>
              <w:rPr>
                <w:rFonts w:eastAsia="Times New Roman"/>
                <w:sz w:val="22"/>
                <w:szCs w:val="22"/>
              </w:rPr>
            </w:pPr>
          </w:p>
        </w:tc>
        <w:tc>
          <w:tcPr>
            <w:tcW w:w="1985" w:type="dxa"/>
            <w:vMerge/>
            <w:shd w:val="clear" w:color="auto" w:fill="auto"/>
            <w:vAlign w:val="center"/>
          </w:tcPr>
          <w:p w:rsidR="00052E6E" w:rsidRPr="00EB7EB0" w:rsidRDefault="00052E6E" w:rsidP="008D26E1">
            <w:pPr>
              <w:rPr>
                <w:rFonts w:eastAsia="Times New Roman"/>
                <w:sz w:val="22"/>
                <w:szCs w:val="22"/>
              </w:rPr>
            </w:pPr>
          </w:p>
        </w:tc>
      </w:tr>
      <w:tr w:rsidR="00EB7EB0" w:rsidRPr="00EB7EB0" w:rsidTr="00EB7EB0">
        <w:trPr>
          <w:cantSplit/>
          <w:trHeight w:val="315"/>
        </w:trPr>
        <w:tc>
          <w:tcPr>
            <w:tcW w:w="1702" w:type="dxa"/>
            <w:shd w:val="clear" w:color="auto" w:fill="auto"/>
          </w:tcPr>
          <w:p w:rsidR="00052E6E" w:rsidRPr="00EB7EB0" w:rsidRDefault="005F0BC2" w:rsidP="008D26E1">
            <w:pPr>
              <w:jc w:val="center"/>
              <w:rPr>
                <w:rFonts w:eastAsia="Times New Roman"/>
                <w:sz w:val="22"/>
                <w:szCs w:val="22"/>
              </w:rPr>
            </w:pPr>
            <w:r w:rsidRPr="00EB7EB0">
              <w:rPr>
                <w:sz w:val="22"/>
                <w:szCs w:val="22"/>
              </w:rPr>
              <w:t>Из них:</w:t>
            </w:r>
          </w:p>
        </w:tc>
        <w:tc>
          <w:tcPr>
            <w:tcW w:w="184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 </w:t>
            </w:r>
          </w:p>
        </w:tc>
        <w:tc>
          <w:tcPr>
            <w:tcW w:w="2694"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 </w:t>
            </w:r>
          </w:p>
        </w:tc>
        <w:tc>
          <w:tcPr>
            <w:tcW w:w="1275"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 </w:t>
            </w:r>
          </w:p>
        </w:tc>
        <w:tc>
          <w:tcPr>
            <w:tcW w:w="1985"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 </w:t>
            </w:r>
          </w:p>
        </w:tc>
      </w:tr>
      <w:tr w:rsidR="00EB7EB0" w:rsidRPr="00EB7EB0" w:rsidTr="00EB7EB0">
        <w:trPr>
          <w:cantSplit/>
          <w:trHeight w:val="2300"/>
        </w:trPr>
        <w:tc>
          <w:tcPr>
            <w:tcW w:w="1702" w:type="dxa"/>
            <w:shd w:val="clear" w:color="auto" w:fill="auto"/>
          </w:tcPr>
          <w:p w:rsidR="00125C8D" w:rsidRPr="00EB7EB0" w:rsidRDefault="003446BB" w:rsidP="00125C8D">
            <w:pPr>
              <w:rPr>
                <w:sz w:val="22"/>
                <w:szCs w:val="22"/>
              </w:rPr>
            </w:pPr>
            <w:r w:rsidRPr="00EB7EB0">
              <w:rPr>
                <w:rFonts w:eastAsia="Times New Roman"/>
                <w:sz w:val="22"/>
                <w:szCs w:val="22"/>
              </w:rPr>
              <w:t xml:space="preserve">2.1. </w:t>
            </w:r>
            <w:r w:rsidR="00125C8D" w:rsidRPr="00EB7EB0">
              <w:rPr>
                <w:sz w:val="22"/>
                <w:szCs w:val="22"/>
              </w:rPr>
              <w:t>Леса, ра</w:t>
            </w:r>
            <w:r w:rsidR="00125C8D" w:rsidRPr="00EB7EB0">
              <w:rPr>
                <w:sz w:val="22"/>
                <w:szCs w:val="22"/>
              </w:rPr>
              <w:t>с</w:t>
            </w:r>
            <w:r w:rsidR="00125C8D" w:rsidRPr="00EB7EB0">
              <w:rPr>
                <w:sz w:val="22"/>
                <w:szCs w:val="22"/>
              </w:rPr>
              <w:t>положенные в первом и вт</w:t>
            </w:r>
            <w:r w:rsidR="00125C8D" w:rsidRPr="00EB7EB0">
              <w:rPr>
                <w:sz w:val="22"/>
                <w:szCs w:val="22"/>
              </w:rPr>
              <w:t>о</w:t>
            </w:r>
            <w:r w:rsidR="00125C8D" w:rsidRPr="00EB7EB0">
              <w:rPr>
                <w:sz w:val="22"/>
                <w:szCs w:val="22"/>
              </w:rPr>
              <w:t>ром поясах зон санитарной охраны исто</w:t>
            </w:r>
            <w:r w:rsidR="00125C8D" w:rsidRPr="00EB7EB0">
              <w:rPr>
                <w:sz w:val="22"/>
                <w:szCs w:val="22"/>
              </w:rPr>
              <w:t>ч</w:t>
            </w:r>
            <w:r w:rsidR="00125C8D" w:rsidRPr="00EB7EB0">
              <w:rPr>
                <w:sz w:val="22"/>
                <w:szCs w:val="22"/>
              </w:rPr>
              <w:t>ников питьев</w:t>
            </w:r>
            <w:r w:rsidR="00125C8D" w:rsidRPr="00EB7EB0">
              <w:rPr>
                <w:sz w:val="22"/>
                <w:szCs w:val="22"/>
              </w:rPr>
              <w:t>о</w:t>
            </w:r>
            <w:r w:rsidR="00125C8D" w:rsidRPr="00EB7EB0">
              <w:rPr>
                <w:sz w:val="22"/>
                <w:szCs w:val="22"/>
              </w:rPr>
              <w:t>го и хозя</w:t>
            </w:r>
            <w:r w:rsidR="00125C8D" w:rsidRPr="00EB7EB0">
              <w:rPr>
                <w:sz w:val="22"/>
                <w:szCs w:val="22"/>
              </w:rPr>
              <w:t>й</w:t>
            </w:r>
            <w:r w:rsidR="00125C8D" w:rsidRPr="00EB7EB0">
              <w:rPr>
                <w:sz w:val="22"/>
                <w:szCs w:val="22"/>
              </w:rPr>
              <w:t>ственно-бытового вод</w:t>
            </w:r>
            <w:r w:rsidR="00125C8D" w:rsidRPr="00EB7EB0">
              <w:rPr>
                <w:sz w:val="22"/>
                <w:szCs w:val="22"/>
              </w:rPr>
              <w:t>о</w:t>
            </w:r>
            <w:r w:rsidR="00125C8D" w:rsidRPr="00EB7EB0">
              <w:rPr>
                <w:sz w:val="22"/>
                <w:szCs w:val="22"/>
              </w:rPr>
              <w:t>снабжения</w:t>
            </w:r>
          </w:p>
          <w:p w:rsidR="00125C8D" w:rsidRPr="00EB7EB0" w:rsidRDefault="00125C8D" w:rsidP="00125C8D">
            <w:pPr>
              <w:rPr>
                <w:sz w:val="22"/>
                <w:szCs w:val="22"/>
              </w:rPr>
            </w:pPr>
            <w:r w:rsidRPr="00BA2C71">
              <w:rPr>
                <w:sz w:val="22"/>
                <w:szCs w:val="22"/>
              </w:rPr>
              <w:t>(</w:t>
            </w:r>
            <w:r w:rsidRPr="00EB7EB0">
              <w:rPr>
                <w:sz w:val="22"/>
                <w:szCs w:val="22"/>
              </w:rPr>
              <w:t>леса, расп</w:t>
            </w:r>
            <w:r w:rsidRPr="00EB7EB0">
              <w:rPr>
                <w:sz w:val="22"/>
                <w:szCs w:val="22"/>
              </w:rPr>
              <w:t>о</w:t>
            </w:r>
            <w:r w:rsidRPr="00EB7EB0">
              <w:rPr>
                <w:sz w:val="22"/>
                <w:szCs w:val="22"/>
              </w:rPr>
              <w:t>ложенные в границах соо</w:t>
            </w:r>
            <w:r w:rsidRPr="00EB7EB0">
              <w:rPr>
                <w:sz w:val="22"/>
                <w:szCs w:val="22"/>
              </w:rPr>
              <w:t>т</w:t>
            </w:r>
            <w:r w:rsidRPr="00EB7EB0">
              <w:rPr>
                <w:sz w:val="22"/>
                <w:szCs w:val="22"/>
              </w:rPr>
              <w:t>ветствующих поясов зон с</w:t>
            </w:r>
            <w:r w:rsidRPr="00EB7EB0">
              <w:rPr>
                <w:sz w:val="22"/>
                <w:szCs w:val="22"/>
              </w:rPr>
              <w:t>а</w:t>
            </w:r>
            <w:r w:rsidRPr="00EB7EB0">
              <w:rPr>
                <w:sz w:val="22"/>
                <w:szCs w:val="22"/>
              </w:rPr>
              <w:t>нитарной охр</w:t>
            </w:r>
            <w:r w:rsidRPr="00EB7EB0">
              <w:rPr>
                <w:sz w:val="22"/>
                <w:szCs w:val="22"/>
              </w:rPr>
              <w:t>а</w:t>
            </w:r>
            <w:r w:rsidRPr="00EB7EB0">
              <w:rPr>
                <w:sz w:val="22"/>
                <w:szCs w:val="22"/>
              </w:rPr>
              <w:t>ны источников питьевого и х</w:t>
            </w:r>
            <w:r w:rsidRPr="00EB7EB0">
              <w:rPr>
                <w:sz w:val="22"/>
                <w:szCs w:val="22"/>
              </w:rPr>
              <w:t>о</w:t>
            </w:r>
            <w:r w:rsidRPr="00EB7EB0">
              <w:rPr>
                <w:sz w:val="22"/>
                <w:szCs w:val="22"/>
              </w:rPr>
              <w:t>зяйственно-бытового вод</w:t>
            </w:r>
            <w:r w:rsidRPr="00EB7EB0">
              <w:rPr>
                <w:sz w:val="22"/>
                <w:szCs w:val="22"/>
              </w:rPr>
              <w:t>о</w:t>
            </w:r>
            <w:r w:rsidRPr="00EB7EB0">
              <w:rPr>
                <w:sz w:val="22"/>
                <w:szCs w:val="22"/>
              </w:rPr>
              <w:t>снабжения, установленных в соответствии с требованиями законодател</w:t>
            </w:r>
            <w:r w:rsidRPr="00EB7EB0">
              <w:rPr>
                <w:sz w:val="22"/>
                <w:szCs w:val="22"/>
              </w:rPr>
              <w:t>ь</w:t>
            </w:r>
            <w:r w:rsidRPr="00EB7EB0">
              <w:rPr>
                <w:sz w:val="22"/>
                <w:szCs w:val="22"/>
              </w:rPr>
              <w:t>ства в области обеспечения санитарно-эпидемиолог</w:t>
            </w:r>
            <w:r w:rsidRPr="00EB7EB0">
              <w:rPr>
                <w:sz w:val="22"/>
                <w:szCs w:val="22"/>
              </w:rPr>
              <w:t>и</w:t>
            </w:r>
            <w:r w:rsidRPr="00EB7EB0">
              <w:rPr>
                <w:sz w:val="22"/>
                <w:szCs w:val="22"/>
              </w:rPr>
              <w:t>ческого благ</w:t>
            </w:r>
            <w:r w:rsidRPr="00EB7EB0">
              <w:rPr>
                <w:sz w:val="22"/>
                <w:szCs w:val="22"/>
              </w:rPr>
              <w:t>о</w:t>
            </w:r>
            <w:r w:rsidRPr="00EB7EB0">
              <w:rPr>
                <w:sz w:val="22"/>
                <w:szCs w:val="22"/>
              </w:rPr>
              <w:t>получия нас</w:t>
            </w:r>
            <w:r w:rsidRPr="00EB7EB0">
              <w:rPr>
                <w:sz w:val="22"/>
                <w:szCs w:val="22"/>
              </w:rPr>
              <w:t>е</w:t>
            </w:r>
            <w:r w:rsidRPr="00EB7EB0">
              <w:rPr>
                <w:sz w:val="22"/>
                <w:szCs w:val="22"/>
              </w:rPr>
              <w:t>ления)</w:t>
            </w:r>
          </w:p>
          <w:p w:rsidR="003446BB" w:rsidRPr="00EB7EB0" w:rsidRDefault="003446BB" w:rsidP="003446BB">
            <w:pPr>
              <w:rPr>
                <w:rFonts w:eastAsia="Times New Roman"/>
                <w:sz w:val="22"/>
                <w:szCs w:val="22"/>
              </w:rPr>
            </w:pPr>
          </w:p>
        </w:tc>
        <w:tc>
          <w:tcPr>
            <w:tcW w:w="1842" w:type="dxa"/>
            <w:shd w:val="clear" w:color="auto" w:fill="auto"/>
          </w:tcPr>
          <w:p w:rsidR="003446BB" w:rsidRPr="00EB7EB0" w:rsidRDefault="003446BB" w:rsidP="008D26E1">
            <w:pPr>
              <w:rPr>
                <w:rFonts w:eastAsia="Times New Roman"/>
                <w:sz w:val="22"/>
                <w:szCs w:val="22"/>
              </w:rPr>
            </w:pPr>
            <w:r w:rsidRPr="00EB7EB0">
              <w:rPr>
                <w:rFonts w:eastAsia="Times New Roman"/>
                <w:sz w:val="22"/>
                <w:szCs w:val="22"/>
              </w:rPr>
              <w:t>Пелловское</w:t>
            </w:r>
          </w:p>
        </w:tc>
        <w:tc>
          <w:tcPr>
            <w:tcW w:w="2694" w:type="dxa"/>
            <w:shd w:val="clear" w:color="auto" w:fill="auto"/>
          </w:tcPr>
          <w:p w:rsidR="003446BB" w:rsidRPr="00EB7EB0" w:rsidRDefault="003446BB" w:rsidP="008D26E1">
            <w:pPr>
              <w:rPr>
                <w:rFonts w:eastAsia="Times New Roman"/>
                <w:sz w:val="22"/>
                <w:szCs w:val="22"/>
              </w:rPr>
            </w:pPr>
            <w:r w:rsidRPr="00EB7EB0">
              <w:rPr>
                <w:rFonts w:eastAsia="Times New Roman"/>
                <w:sz w:val="22"/>
                <w:szCs w:val="22"/>
              </w:rPr>
              <w:t>1-7,9,10,13,15-20,</w:t>
            </w:r>
            <w:r w:rsidRPr="00EB7EB0">
              <w:rPr>
                <w:rFonts w:eastAsia="Times New Roman"/>
                <w:sz w:val="22"/>
                <w:szCs w:val="22"/>
                <w:lang w:val="en-US"/>
              </w:rPr>
              <w:t>24,</w:t>
            </w:r>
            <w:r w:rsidRPr="00EB7EB0">
              <w:rPr>
                <w:rFonts w:eastAsia="Times New Roman"/>
                <w:sz w:val="22"/>
                <w:szCs w:val="22"/>
              </w:rPr>
              <w:t>29,36,74,75</w:t>
            </w:r>
          </w:p>
        </w:tc>
        <w:tc>
          <w:tcPr>
            <w:tcW w:w="1275" w:type="dxa"/>
            <w:shd w:val="clear" w:color="auto" w:fill="auto"/>
          </w:tcPr>
          <w:p w:rsidR="003446BB" w:rsidRPr="00EB7EB0" w:rsidRDefault="003446BB" w:rsidP="004C737E">
            <w:pPr>
              <w:jc w:val="center"/>
              <w:rPr>
                <w:rFonts w:eastAsia="Times New Roman"/>
                <w:sz w:val="22"/>
                <w:szCs w:val="22"/>
                <w:lang w:val="en-US"/>
              </w:rPr>
            </w:pPr>
            <w:r w:rsidRPr="00EB7EB0">
              <w:rPr>
                <w:rFonts w:eastAsia="Times New Roman"/>
                <w:sz w:val="22"/>
                <w:szCs w:val="22"/>
              </w:rPr>
              <w:t>203</w:t>
            </w:r>
            <w:r w:rsidRPr="00EB7EB0">
              <w:rPr>
                <w:rFonts w:eastAsia="Times New Roman"/>
                <w:sz w:val="22"/>
                <w:szCs w:val="22"/>
                <w:lang w:val="en-US"/>
              </w:rPr>
              <w:t>8</w:t>
            </w:r>
          </w:p>
        </w:tc>
        <w:tc>
          <w:tcPr>
            <w:tcW w:w="1985" w:type="dxa"/>
            <w:shd w:val="clear" w:color="auto" w:fill="auto"/>
          </w:tcPr>
          <w:p w:rsidR="00125C8D" w:rsidRPr="00EB7EB0" w:rsidRDefault="00125C8D" w:rsidP="00125C8D">
            <w:pPr>
              <w:rPr>
                <w:sz w:val="22"/>
                <w:szCs w:val="22"/>
              </w:rPr>
            </w:pPr>
            <w:r w:rsidRPr="00EB7EB0">
              <w:rPr>
                <w:sz w:val="22"/>
                <w:szCs w:val="22"/>
              </w:rPr>
              <w:t>Лесной кодекс Российской Фед</w:t>
            </w:r>
            <w:r w:rsidRPr="00EB7EB0">
              <w:rPr>
                <w:sz w:val="22"/>
                <w:szCs w:val="22"/>
              </w:rPr>
              <w:t>е</w:t>
            </w:r>
            <w:r w:rsidRPr="00EB7EB0">
              <w:rPr>
                <w:sz w:val="22"/>
                <w:szCs w:val="22"/>
              </w:rPr>
              <w:t>рации (ст.114).</w:t>
            </w:r>
          </w:p>
          <w:p w:rsidR="00125C8D" w:rsidRPr="00EB7EB0" w:rsidRDefault="00125C8D" w:rsidP="00125C8D">
            <w:pPr>
              <w:rPr>
                <w:sz w:val="22"/>
                <w:szCs w:val="22"/>
              </w:rPr>
            </w:pPr>
            <w:r w:rsidRPr="00EB7EB0">
              <w:rPr>
                <w:sz w:val="22"/>
                <w:szCs w:val="22"/>
              </w:rPr>
              <w:t>Федеральный з</w:t>
            </w:r>
            <w:r w:rsidRPr="00EB7EB0">
              <w:rPr>
                <w:sz w:val="22"/>
                <w:szCs w:val="22"/>
              </w:rPr>
              <w:t>а</w:t>
            </w:r>
            <w:r w:rsidRPr="00EB7EB0">
              <w:rPr>
                <w:sz w:val="22"/>
                <w:szCs w:val="22"/>
              </w:rPr>
              <w:t>кон от 04.12.2006 № 201-ФЗ «О вв</w:t>
            </w:r>
            <w:r w:rsidRPr="00EB7EB0">
              <w:rPr>
                <w:sz w:val="22"/>
                <w:szCs w:val="22"/>
              </w:rPr>
              <w:t>е</w:t>
            </w:r>
            <w:r w:rsidRPr="00EB7EB0">
              <w:rPr>
                <w:sz w:val="22"/>
                <w:szCs w:val="22"/>
              </w:rPr>
              <w:t>дении в действие Лесного кодекса Российской Фед</w:t>
            </w:r>
            <w:r w:rsidRPr="00EB7EB0">
              <w:rPr>
                <w:sz w:val="22"/>
                <w:szCs w:val="22"/>
              </w:rPr>
              <w:t>е</w:t>
            </w:r>
            <w:r w:rsidRPr="00EB7EB0">
              <w:rPr>
                <w:sz w:val="22"/>
                <w:szCs w:val="22"/>
              </w:rPr>
              <w:t>рации» (ст. 8).</w:t>
            </w:r>
          </w:p>
          <w:p w:rsidR="00125C8D" w:rsidRPr="00EB7EB0" w:rsidRDefault="00125C8D" w:rsidP="00125C8D">
            <w:pPr>
              <w:rPr>
                <w:sz w:val="22"/>
                <w:szCs w:val="22"/>
              </w:rPr>
            </w:pPr>
            <w:r w:rsidRPr="00EB7EB0">
              <w:rPr>
                <w:sz w:val="22"/>
                <w:szCs w:val="22"/>
              </w:rPr>
              <w:t xml:space="preserve">  Федеральный з</w:t>
            </w:r>
            <w:r w:rsidRPr="00EB7EB0">
              <w:rPr>
                <w:sz w:val="22"/>
                <w:szCs w:val="22"/>
              </w:rPr>
              <w:t>а</w:t>
            </w:r>
            <w:r w:rsidRPr="00EB7EB0">
              <w:rPr>
                <w:sz w:val="22"/>
                <w:szCs w:val="22"/>
              </w:rPr>
              <w:t>кон от 30.03.1999 № 52-ФЗ «О сан</w:t>
            </w:r>
            <w:r w:rsidRPr="00EB7EB0">
              <w:rPr>
                <w:sz w:val="22"/>
                <w:szCs w:val="22"/>
              </w:rPr>
              <w:t>и</w:t>
            </w:r>
            <w:r w:rsidRPr="00EB7EB0">
              <w:rPr>
                <w:sz w:val="22"/>
                <w:szCs w:val="22"/>
              </w:rPr>
              <w:t>тарно-эпидемио-логическом бл</w:t>
            </w:r>
            <w:r w:rsidRPr="00EB7EB0">
              <w:rPr>
                <w:sz w:val="22"/>
                <w:szCs w:val="22"/>
              </w:rPr>
              <w:t>а</w:t>
            </w:r>
            <w:r w:rsidRPr="00EB7EB0">
              <w:rPr>
                <w:sz w:val="22"/>
                <w:szCs w:val="22"/>
              </w:rPr>
              <w:t>гополучии нас</w:t>
            </w:r>
            <w:r w:rsidRPr="00EB7EB0">
              <w:rPr>
                <w:sz w:val="22"/>
                <w:szCs w:val="22"/>
              </w:rPr>
              <w:t>е</w:t>
            </w:r>
            <w:r w:rsidRPr="00EB7EB0">
              <w:rPr>
                <w:sz w:val="22"/>
                <w:szCs w:val="22"/>
              </w:rPr>
              <w:t xml:space="preserve">ления» (ст.18). </w:t>
            </w:r>
          </w:p>
          <w:p w:rsidR="00125C8D" w:rsidRPr="00EB7EB0" w:rsidRDefault="00125C8D" w:rsidP="00125C8D">
            <w:pPr>
              <w:rPr>
                <w:sz w:val="22"/>
                <w:szCs w:val="22"/>
              </w:rPr>
            </w:pPr>
            <w:r w:rsidRPr="00EB7EB0">
              <w:rPr>
                <w:sz w:val="22"/>
                <w:szCs w:val="22"/>
              </w:rPr>
              <w:t xml:space="preserve">  Приказ Минпр</w:t>
            </w:r>
            <w:r w:rsidRPr="00EB7EB0">
              <w:rPr>
                <w:sz w:val="22"/>
                <w:szCs w:val="22"/>
              </w:rPr>
              <w:t>и</w:t>
            </w:r>
            <w:r w:rsidRPr="00EB7EB0">
              <w:rPr>
                <w:sz w:val="22"/>
                <w:szCs w:val="22"/>
              </w:rPr>
              <w:t>роды России от 29.03.2018 № 122 «Об утверждении Лесоустроител</w:t>
            </w:r>
            <w:r w:rsidRPr="00EB7EB0">
              <w:rPr>
                <w:sz w:val="22"/>
                <w:szCs w:val="22"/>
              </w:rPr>
              <w:t>ь</w:t>
            </w:r>
            <w:r w:rsidRPr="00EB7EB0">
              <w:rPr>
                <w:sz w:val="22"/>
                <w:szCs w:val="22"/>
              </w:rPr>
              <w:t>ной инструкции». Приказ Минпр</w:t>
            </w:r>
            <w:r w:rsidRPr="00EB7EB0">
              <w:rPr>
                <w:sz w:val="22"/>
                <w:szCs w:val="22"/>
              </w:rPr>
              <w:t>и</w:t>
            </w:r>
            <w:r w:rsidRPr="00EB7EB0">
              <w:rPr>
                <w:sz w:val="22"/>
                <w:szCs w:val="22"/>
              </w:rPr>
              <w:t>роды России от 12.05.2020 № 270 «О внесении и</w:t>
            </w:r>
            <w:r w:rsidRPr="00EB7EB0">
              <w:rPr>
                <w:sz w:val="22"/>
                <w:szCs w:val="22"/>
              </w:rPr>
              <w:t>з</w:t>
            </w:r>
            <w:r w:rsidRPr="00EB7EB0">
              <w:rPr>
                <w:sz w:val="22"/>
                <w:szCs w:val="22"/>
              </w:rPr>
              <w:t>менений в Лес</w:t>
            </w:r>
            <w:r w:rsidRPr="00EB7EB0">
              <w:rPr>
                <w:sz w:val="22"/>
                <w:szCs w:val="22"/>
              </w:rPr>
              <w:t>о</w:t>
            </w:r>
            <w:r w:rsidRPr="00EB7EB0">
              <w:rPr>
                <w:sz w:val="22"/>
                <w:szCs w:val="22"/>
              </w:rPr>
              <w:t>устроительную инструкцию, утвержденную приказом Ми</w:t>
            </w:r>
            <w:r w:rsidRPr="00EB7EB0">
              <w:rPr>
                <w:sz w:val="22"/>
                <w:szCs w:val="22"/>
              </w:rPr>
              <w:t>н</w:t>
            </w:r>
            <w:r w:rsidRPr="00EB7EB0">
              <w:rPr>
                <w:sz w:val="22"/>
                <w:szCs w:val="22"/>
              </w:rPr>
              <w:t>природы России от 29 марта 2018 г. № 122»</w:t>
            </w:r>
          </w:p>
          <w:p w:rsidR="003446BB" w:rsidRPr="00EB7EB0" w:rsidRDefault="00125C8D" w:rsidP="00125C8D">
            <w:pPr>
              <w:rPr>
                <w:sz w:val="22"/>
                <w:szCs w:val="22"/>
              </w:rPr>
            </w:pPr>
            <w:r w:rsidRPr="00EB7EB0">
              <w:rPr>
                <w:sz w:val="22"/>
                <w:szCs w:val="22"/>
              </w:rPr>
              <w:t xml:space="preserve">Соответствующие постановления и распоряжения по этим </w:t>
            </w:r>
            <w:r w:rsidR="00EB7EB0" w:rsidRPr="00EB7EB0">
              <w:rPr>
                <w:sz w:val="22"/>
                <w:szCs w:val="22"/>
              </w:rPr>
              <w:t>лесам.</w:t>
            </w:r>
          </w:p>
        </w:tc>
      </w:tr>
      <w:tr w:rsidR="00EB7EB0" w:rsidRPr="00EB7EB0" w:rsidTr="00EB7EB0">
        <w:trPr>
          <w:cantSplit/>
          <w:trHeight w:val="315"/>
        </w:trPr>
        <w:tc>
          <w:tcPr>
            <w:tcW w:w="170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 </w:t>
            </w:r>
          </w:p>
        </w:tc>
        <w:tc>
          <w:tcPr>
            <w:tcW w:w="1842" w:type="dxa"/>
            <w:shd w:val="clear" w:color="auto" w:fill="auto"/>
            <w:vAlign w:val="bottom"/>
          </w:tcPr>
          <w:p w:rsidR="00052E6E" w:rsidRPr="00EB7EB0" w:rsidRDefault="00052E6E" w:rsidP="008D26E1">
            <w:pPr>
              <w:jc w:val="center"/>
              <w:rPr>
                <w:rFonts w:eastAsia="Times New Roman"/>
                <w:sz w:val="22"/>
                <w:szCs w:val="22"/>
              </w:rPr>
            </w:pPr>
            <w:r w:rsidRPr="00EB7EB0">
              <w:rPr>
                <w:rFonts w:eastAsia="Times New Roman"/>
                <w:sz w:val="22"/>
                <w:szCs w:val="22"/>
              </w:rPr>
              <w:t>Итого</w:t>
            </w:r>
          </w:p>
        </w:tc>
        <w:tc>
          <w:tcPr>
            <w:tcW w:w="2694" w:type="dxa"/>
            <w:shd w:val="clear" w:color="auto" w:fill="auto"/>
            <w:vAlign w:val="bottom"/>
          </w:tcPr>
          <w:p w:rsidR="00052E6E" w:rsidRPr="00EB7EB0" w:rsidRDefault="00052E6E" w:rsidP="008D26E1">
            <w:pPr>
              <w:jc w:val="center"/>
              <w:rPr>
                <w:rFonts w:eastAsia="Times New Roman"/>
                <w:sz w:val="22"/>
                <w:szCs w:val="22"/>
                <w:lang w:val="en-US"/>
              </w:rPr>
            </w:pPr>
            <w:r w:rsidRPr="00EB7EB0">
              <w:rPr>
                <w:rFonts w:eastAsia="Times New Roman"/>
                <w:sz w:val="22"/>
                <w:szCs w:val="22"/>
              </w:rPr>
              <w:t> </w:t>
            </w:r>
          </w:p>
        </w:tc>
        <w:tc>
          <w:tcPr>
            <w:tcW w:w="1275" w:type="dxa"/>
            <w:shd w:val="clear" w:color="auto" w:fill="auto"/>
            <w:vAlign w:val="bottom"/>
          </w:tcPr>
          <w:p w:rsidR="00052E6E" w:rsidRPr="00EB7EB0" w:rsidRDefault="00052E6E" w:rsidP="004C737E">
            <w:pPr>
              <w:jc w:val="center"/>
              <w:rPr>
                <w:rFonts w:eastAsia="Times New Roman"/>
                <w:sz w:val="22"/>
                <w:szCs w:val="22"/>
                <w:lang w:val="en-US"/>
              </w:rPr>
            </w:pPr>
            <w:r w:rsidRPr="00EB7EB0">
              <w:rPr>
                <w:rFonts w:eastAsia="Times New Roman"/>
                <w:sz w:val="22"/>
                <w:szCs w:val="22"/>
              </w:rPr>
              <w:t>203</w:t>
            </w:r>
            <w:r w:rsidRPr="00EB7EB0">
              <w:rPr>
                <w:rFonts w:eastAsia="Times New Roman"/>
                <w:sz w:val="22"/>
                <w:szCs w:val="22"/>
                <w:lang w:val="en-US"/>
              </w:rPr>
              <w:t>8</w:t>
            </w:r>
          </w:p>
        </w:tc>
        <w:tc>
          <w:tcPr>
            <w:tcW w:w="1985"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 </w:t>
            </w:r>
          </w:p>
        </w:tc>
      </w:tr>
      <w:tr w:rsidR="00EB7EB0" w:rsidRPr="00EB7EB0" w:rsidTr="00EB7EB0">
        <w:trPr>
          <w:cantSplit/>
          <w:trHeight w:val="435"/>
        </w:trPr>
        <w:tc>
          <w:tcPr>
            <w:tcW w:w="1702" w:type="dxa"/>
            <w:vMerge w:val="restart"/>
            <w:shd w:val="clear" w:color="auto" w:fill="auto"/>
          </w:tcPr>
          <w:p w:rsidR="00052E6E" w:rsidRPr="00EB7EB0" w:rsidRDefault="00052E6E" w:rsidP="00052E6E">
            <w:pPr>
              <w:rPr>
                <w:sz w:val="22"/>
                <w:szCs w:val="22"/>
              </w:rPr>
            </w:pPr>
            <w:r w:rsidRPr="00EB7EB0">
              <w:rPr>
                <w:sz w:val="22"/>
                <w:szCs w:val="22"/>
              </w:rPr>
              <w:lastRenderedPageBreak/>
              <w:br w:type="page"/>
              <w:t>2.2. Леса, ра</w:t>
            </w:r>
            <w:r w:rsidRPr="00EB7EB0">
              <w:rPr>
                <w:sz w:val="22"/>
                <w:szCs w:val="22"/>
              </w:rPr>
              <w:t>с</w:t>
            </w:r>
            <w:r w:rsidRPr="00EB7EB0">
              <w:rPr>
                <w:sz w:val="22"/>
                <w:szCs w:val="22"/>
              </w:rPr>
              <w:t>положенные в защитных п</w:t>
            </w:r>
            <w:r w:rsidRPr="00EB7EB0">
              <w:rPr>
                <w:sz w:val="22"/>
                <w:szCs w:val="22"/>
              </w:rPr>
              <w:t>о</w:t>
            </w:r>
            <w:r w:rsidRPr="00EB7EB0">
              <w:rPr>
                <w:sz w:val="22"/>
                <w:szCs w:val="22"/>
              </w:rPr>
              <w:t xml:space="preserve">лосах лесов </w:t>
            </w:r>
          </w:p>
          <w:p w:rsidR="00052E6E" w:rsidRPr="00EB7EB0" w:rsidRDefault="00052E6E" w:rsidP="008D26E1">
            <w:pPr>
              <w:rPr>
                <w:sz w:val="22"/>
                <w:szCs w:val="22"/>
              </w:rPr>
            </w:pPr>
            <w:r w:rsidRPr="00EB7EB0">
              <w:rPr>
                <w:sz w:val="22"/>
                <w:szCs w:val="22"/>
              </w:rPr>
              <w:t>(леса, расп</w:t>
            </w:r>
            <w:r w:rsidRPr="00EB7EB0">
              <w:rPr>
                <w:sz w:val="22"/>
                <w:szCs w:val="22"/>
              </w:rPr>
              <w:t>о</w:t>
            </w:r>
            <w:r w:rsidRPr="00EB7EB0">
              <w:rPr>
                <w:sz w:val="22"/>
                <w:szCs w:val="22"/>
              </w:rPr>
              <w:t>ложенные в границах полос отвода желе</w:t>
            </w:r>
            <w:r w:rsidRPr="00EB7EB0">
              <w:rPr>
                <w:sz w:val="22"/>
                <w:szCs w:val="22"/>
              </w:rPr>
              <w:t>з</w:t>
            </w:r>
            <w:r w:rsidRPr="00EB7EB0">
              <w:rPr>
                <w:sz w:val="22"/>
                <w:szCs w:val="22"/>
              </w:rPr>
              <w:t>ных дорог и придорожных полос автом</w:t>
            </w:r>
            <w:r w:rsidRPr="00EB7EB0">
              <w:rPr>
                <w:sz w:val="22"/>
                <w:szCs w:val="22"/>
              </w:rPr>
              <w:t>о</w:t>
            </w:r>
            <w:r w:rsidRPr="00EB7EB0">
              <w:rPr>
                <w:sz w:val="22"/>
                <w:szCs w:val="22"/>
              </w:rPr>
              <w:t>бильных дорог, установленных в соответствии с законод</w:t>
            </w:r>
            <w:r w:rsidRPr="00EB7EB0">
              <w:rPr>
                <w:sz w:val="22"/>
                <w:szCs w:val="22"/>
              </w:rPr>
              <w:t>а</w:t>
            </w:r>
            <w:r w:rsidRPr="00EB7EB0">
              <w:rPr>
                <w:sz w:val="22"/>
                <w:szCs w:val="22"/>
              </w:rPr>
              <w:t>тельством Ро</w:t>
            </w:r>
            <w:r w:rsidRPr="00EB7EB0">
              <w:rPr>
                <w:sz w:val="22"/>
                <w:szCs w:val="22"/>
              </w:rPr>
              <w:t>с</w:t>
            </w:r>
            <w:r w:rsidRPr="00EB7EB0">
              <w:rPr>
                <w:sz w:val="22"/>
                <w:szCs w:val="22"/>
              </w:rPr>
              <w:t>сийской Фед</w:t>
            </w:r>
            <w:r w:rsidRPr="00EB7EB0">
              <w:rPr>
                <w:sz w:val="22"/>
                <w:szCs w:val="22"/>
              </w:rPr>
              <w:t>е</w:t>
            </w:r>
            <w:r w:rsidRPr="00EB7EB0">
              <w:rPr>
                <w:sz w:val="22"/>
                <w:szCs w:val="22"/>
              </w:rPr>
              <w:t>рации о желе</w:t>
            </w:r>
            <w:r w:rsidRPr="00EB7EB0">
              <w:rPr>
                <w:sz w:val="22"/>
                <w:szCs w:val="22"/>
              </w:rPr>
              <w:t>з</w:t>
            </w:r>
            <w:r w:rsidRPr="00EB7EB0">
              <w:rPr>
                <w:sz w:val="22"/>
                <w:szCs w:val="22"/>
              </w:rPr>
              <w:t>нодорожном транспорте, з</w:t>
            </w:r>
            <w:r w:rsidRPr="00EB7EB0">
              <w:rPr>
                <w:sz w:val="22"/>
                <w:szCs w:val="22"/>
              </w:rPr>
              <w:t>а</w:t>
            </w:r>
            <w:r w:rsidRPr="00EB7EB0">
              <w:rPr>
                <w:sz w:val="22"/>
                <w:szCs w:val="22"/>
              </w:rPr>
              <w:t>конодател</w:t>
            </w:r>
            <w:r w:rsidRPr="00EB7EB0">
              <w:rPr>
                <w:sz w:val="22"/>
                <w:szCs w:val="22"/>
              </w:rPr>
              <w:t>ь</w:t>
            </w:r>
            <w:r w:rsidRPr="00EB7EB0">
              <w:rPr>
                <w:sz w:val="22"/>
                <w:szCs w:val="22"/>
              </w:rPr>
              <w:t>ством об авт</w:t>
            </w:r>
            <w:r w:rsidRPr="00EB7EB0">
              <w:rPr>
                <w:sz w:val="22"/>
                <w:szCs w:val="22"/>
              </w:rPr>
              <w:t>о</w:t>
            </w:r>
            <w:r w:rsidRPr="00EB7EB0">
              <w:rPr>
                <w:sz w:val="22"/>
                <w:szCs w:val="22"/>
              </w:rPr>
              <w:t>мобильных д</w:t>
            </w:r>
            <w:r w:rsidRPr="00EB7EB0">
              <w:rPr>
                <w:sz w:val="22"/>
                <w:szCs w:val="22"/>
              </w:rPr>
              <w:t>о</w:t>
            </w:r>
            <w:r w:rsidRPr="00EB7EB0">
              <w:rPr>
                <w:sz w:val="22"/>
                <w:szCs w:val="22"/>
              </w:rPr>
              <w:t>рогах и о д</w:t>
            </w:r>
            <w:r w:rsidRPr="00EB7EB0">
              <w:rPr>
                <w:sz w:val="22"/>
                <w:szCs w:val="22"/>
              </w:rPr>
              <w:t>о</w:t>
            </w:r>
            <w:r w:rsidRPr="00EB7EB0">
              <w:rPr>
                <w:sz w:val="22"/>
                <w:szCs w:val="22"/>
              </w:rPr>
              <w:t>рожной де</w:t>
            </w:r>
            <w:r w:rsidRPr="00EB7EB0">
              <w:rPr>
                <w:sz w:val="22"/>
                <w:szCs w:val="22"/>
              </w:rPr>
              <w:t>я</w:t>
            </w:r>
            <w:r w:rsidRPr="00EB7EB0">
              <w:rPr>
                <w:sz w:val="22"/>
                <w:szCs w:val="22"/>
              </w:rPr>
              <w:t>тельности)</w:t>
            </w:r>
          </w:p>
        </w:tc>
        <w:tc>
          <w:tcPr>
            <w:tcW w:w="1842" w:type="dxa"/>
            <w:shd w:val="clear" w:color="auto" w:fill="auto"/>
          </w:tcPr>
          <w:p w:rsidR="00052E6E" w:rsidRPr="00EB7EB0" w:rsidRDefault="00052E6E" w:rsidP="00975445">
            <w:pPr>
              <w:rPr>
                <w:rFonts w:eastAsia="Times New Roman"/>
                <w:sz w:val="22"/>
                <w:szCs w:val="22"/>
              </w:rPr>
            </w:pPr>
            <w:r w:rsidRPr="00EB7EB0">
              <w:rPr>
                <w:rFonts w:eastAsia="Times New Roman"/>
                <w:sz w:val="22"/>
                <w:szCs w:val="22"/>
              </w:rPr>
              <w:t>Войбокальское (северная часть)</w:t>
            </w:r>
          </w:p>
        </w:tc>
        <w:tc>
          <w:tcPr>
            <w:tcW w:w="2694"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34ч,49ч,50ч,55ч,66ч,104ч,</w:t>
            </w:r>
          </w:p>
          <w:p w:rsidR="00052E6E" w:rsidRPr="00EB7EB0" w:rsidRDefault="00052E6E" w:rsidP="008D26E1">
            <w:pPr>
              <w:rPr>
                <w:rFonts w:eastAsia="Times New Roman"/>
                <w:sz w:val="22"/>
                <w:szCs w:val="22"/>
              </w:rPr>
            </w:pPr>
            <w:r w:rsidRPr="00EB7EB0">
              <w:rPr>
                <w:rFonts w:eastAsia="Times New Roman"/>
                <w:sz w:val="22"/>
                <w:szCs w:val="22"/>
              </w:rPr>
              <w:t>113ч-115ч,120ч-125ч</w:t>
            </w:r>
          </w:p>
        </w:tc>
        <w:tc>
          <w:tcPr>
            <w:tcW w:w="1275"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632</w:t>
            </w:r>
          </w:p>
        </w:tc>
        <w:tc>
          <w:tcPr>
            <w:tcW w:w="1985" w:type="dxa"/>
            <w:vMerge w:val="restart"/>
            <w:shd w:val="clear" w:color="auto" w:fill="auto"/>
          </w:tcPr>
          <w:p w:rsidR="00125C8D" w:rsidRPr="00EB7EB0" w:rsidRDefault="00125C8D" w:rsidP="00125C8D">
            <w:pPr>
              <w:rPr>
                <w:sz w:val="22"/>
                <w:szCs w:val="22"/>
              </w:rPr>
            </w:pPr>
            <w:r w:rsidRPr="00EB7EB0">
              <w:rPr>
                <w:sz w:val="22"/>
                <w:szCs w:val="22"/>
              </w:rPr>
              <w:t>Лесной кодекс Российской Фед</w:t>
            </w:r>
            <w:r w:rsidRPr="00EB7EB0">
              <w:rPr>
                <w:sz w:val="22"/>
                <w:szCs w:val="22"/>
              </w:rPr>
              <w:t>е</w:t>
            </w:r>
            <w:r w:rsidRPr="00EB7EB0">
              <w:rPr>
                <w:sz w:val="22"/>
                <w:szCs w:val="22"/>
              </w:rPr>
              <w:t>рации (ст.114).</w:t>
            </w:r>
          </w:p>
          <w:p w:rsidR="00125C8D" w:rsidRPr="00EB7EB0" w:rsidRDefault="00125C8D" w:rsidP="00125C8D">
            <w:pPr>
              <w:rPr>
                <w:sz w:val="22"/>
                <w:szCs w:val="22"/>
              </w:rPr>
            </w:pPr>
            <w:r w:rsidRPr="00EB7EB0">
              <w:rPr>
                <w:sz w:val="22"/>
                <w:szCs w:val="22"/>
              </w:rPr>
              <w:t>Приказ Минпр</w:t>
            </w:r>
            <w:r w:rsidRPr="00EB7EB0">
              <w:rPr>
                <w:sz w:val="22"/>
                <w:szCs w:val="22"/>
              </w:rPr>
              <w:t>и</w:t>
            </w:r>
            <w:r w:rsidRPr="00EB7EB0">
              <w:rPr>
                <w:sz w:val="22"/>
                <w:szCs w:val="22"/>
              </w:rPr>
              <w:t>роды России от 29.03.2018 № 122 «Об утверждении Лесоустроител</w:t>
            </w:r>
            <w:r w:rsidRPr="00EB7EB0">
              <w:rPr>
                <w:sz w:val="22"/>
                <w:szCs w:val="22"/>
              </w:rPr>
              <w:t>ь</w:t>
            </w:r>
            <w:r w:rsidRPr="00EB7EB0">
              <w:rPr>
                <w:sz w:val="22"/>
                <w:szCs w:val="22"/>
              </w:rPr>
              <w:t>ной инструкции». Приказ Минпр</w:t>
            </w:r>
            <w:r w:rsidRPr="00EB7EB0">
              <w:rPr>
                <w:sz w:val="22"/>
                <w:szCs w:val="22"/>
              </w:rPr>
              <w:t>и</w:t>
            </w:r>
            <w:r w:rsidRPr="00EB7EB0">
              <w:rPr>
                <w:sz w:val="22"/>
                <w:szCs w:val="22"/>
              </w:rPr>
              <w:t>роды России от 12.05.2020 № 270 «О внесении и</w:t>
            </w:r>
            <w:r w:rsidRPr="00EB7EB0">
              <w:rPr>
                <w:sz w:val="22"/>
                <w:szCs w:val="22"/>
              </w:rPr>
              <w:t>з</w:t>
            </w:r>
            <w:r w:rsidRPr="00EB7EB0">
              <w:rPr>
                <w:sz w:val="22"/>
                <w:szCs w:val="22"/>
              </w:rPr>
              <w:t>менений в Лес</w:t>
            </w:r>
            <w:r w:rsidRPr="00EB7EB0">
              <w:rPr>
                <w:sz w:val="22"/>
                <w:szCs w:val="22"/>
              </w:rPr>
              <w:t>о</w:t>
            </w:r>
            <w:r w:rsidRPr="00EB7EB0">
              <w:rPr>
                <w:sz w:val="22"/>
                <w:szCs w:val="22"/>
              </w:rPr>
              <w:t>устроительную инструкцию, утвержденную приказом Ми</w:t>
            </w:r>
            <w:r w:rsidRPr="00EB7EB0">
              <w:rPr>
                <w:sz w:val="22"/>
                <w:szCs w:val="22"/>
              </w:rPr>
              <w:t>н</w:t>
            </w:r>
            <w:r w:rsidRPr="00EB7EB0">
              <w:rPr>
                <w:sz w:val="22"/>
                <w:szCs w:val="22"/>
              </w:rPr>
              <w:t>природы России от 29 марта 2018 г. № 122»</w:t>
            </w:r>
          </w:p>
          <w:p w:rsidR="00125C8D" w:rsidRPr="00EB7EB0" w:rsidRDefault="00125C8D" w:rsidP="00125C8D">
            <w:pPr>
              <w:rPr>
                <w:sz w:val="22"/>
                <w:szCs w:val="22"/>
              </w:rPr>
            </w:pPr>
            <w:r w:rsidRPr="00EB7EB0">
              <w:rPr>
                <w:sz w:val="22"/>
                <w:szCs w:val="22"/>
              </w:rPr>
              <w:t xml:space="preserve">  ГОСТ 17.5.3.02–90 «Охрана пр</w:t>
            </w:r>
            <w:r w:rsidRPr="00EB7EB0">
              <w:rPr>
                <w:sz w:val="22"/>
                <w:szCs w:val="22"/>
              </w:rPr>
              <w:t>и</w:t>
            </w:r>
            <w:r w:rsidRPr="00EB7EB0">
              <w:rPr>
                <w:sz w:val="22"/>
                <w:szCs w:val="22"/>
              </w:rPr>
              <w:t>роды. Земли. Нормы выделения на землях гос</w:t>
            </w:r>
            <w:r w:rsidRPr="00EB7EB0">
              <w:rPr>
                <w:sz w:val="22"/>
                <w:szCs w:val="22"/>
              </w:rPr>
              <w:t>у</w:t>
            </w:r>
            <w:r w:rsidRPr="00EB7EB0">
              <w:rPr>
                <w:sz w:val="22"/>
                <w:szCs w:val="22"/>
              </w:rPr>
              <w:t>дарственного ле</w:t>
            </w:r>
            <w:r w:rsidRPr="00EB7EB0">
              <w:rPr>
                <w:sz w:val="22"/>
                <w:szCs w:val="22"/>
              </w:rPr>
              <w:t>с</w:t>
            </w:r>
            <w:r w:rsidRPr="00EB7EB0">
              <w:rPr>
                <w:sz w:val="22"/>
                <w:szCs w:val="22"/>
              </w:rPr>
              <w:t>ного фонда з</w:t>
            </w:r>
            <w:r w:rsidRPr="00EB7EB0">
              <w:rPr>
                <w:sz w:val="22"/>
                <w:szCs w:val="22"/>
              </w:rPr>
              <w:t>а</w:t>
            </w:r>
            <w:r w:rsidRPr="00EB7EB0">
              <w:rPr>
                <w:sz w:val="22"/>
                <w:szCs w:val="22"/>
              </w:rPr>
              <w:t>щитных полос л</w:t>
            </w:r>
            <w:r w:rsidRPr="00EB7EB0">
              <w:rPr>
                <w:sz w:val="22"/>
                <w:szCs w:val="22"/>
              </w:rPr>
              <w:t>е</w:t>
            </w:r>
            <w:r w:rsidRPr="00EB7EB0">
              <w:rPr>
                <w:sz w:val="22"/>
                <w:szCs w:val="22"/>
              </w:rPr>
              <w:t>сов вдоль желе</w:t>
            </w:r>
            <w:r w:rsidRPr="00EB7EB0">
              <w:rPr>
                <w:sz w:val="22"/>
                <w:szCs w:val="22"/>
              </w:rPr>
              <w:t>з</w:t>
            </w:r>
            <w:r w:rsidRPr="00EB7EB0">
              <w:rPr>
                <w:sz w:val="22"/>
                <w:szCs w:val="22"/>
              </w:rPr>
              <w:t>ных и автом</w:t>
            </w:r>
            <w:r w:rsidRPr="00EB7EB0">
              <w:rPr>
                <w:sz w:val="22"/>
                <w:szCs w:val="22"/>
              </w:rPr>
              <w:t>о</w:t>
            </w:r>
            <w:r w:rsidRPr="00EB7EB0">
              <w:rPr>
                <w:sz w:val="22"/>
                <w:szCs w:val="22"/>
              </w:rPr>
              <w:t>бильных дорог».</w:t>
            </w:r>
          </w:p>
          <w:p w:rsidR="00125C8D" w:rsidRPr="00EB7EB0" w:rsidRDefault="00125C8D" w:rsidP="00125C8D">
            <w:pPr>
              <w:rPr>
                <w:sz w:val="22"/>
                <w:szCs w:val="22"/>
              </w:rPr>
            </w:pPr>
            <w:r w:rsidRPr="00EB7EB0">
              <w:rPr>
                <w:sz w:val="22"/>
                <w:szCs w:val="22"/>
              </w:rPr>
              <w:t xml:space="preserve">  Федеральный з</w:t>
            </w:r>
            <w:r w:rsidRPr="00EB7EB0">
              <w:rPr>
                <w:sz w:val="22"/>
                <w:szCs w:val="22"/>
              </w:rPr>
              <w:t>а</w:t>
            </w:r>
            <w:r w:rsidRPr="00EB7EB0">
              <w:rPr>
                <w:sz w:val="22"/>
                <w:szCs w:val="22"/>
              </w:rPr>
              <w:t>кон от 08.11.2007 №257-ФЗ «Об а</w:t>
            </w:r>
            <w:r w:rsidRPr="00EB7EB0">
              <w:rPr>
                <w:sz w:val="22"/>
                <w:szCs w:val="22"/>
              </w:rPr>
              <w:t>в</w:t>
            </w:r>
            <w:r w:rsidRPr="00EB7EB0">
              <w:rPr>
                <w:sz w:val="22"/>
                <w:szCs w:val="22"/>
              </w:rPr>
              <w:t>томобильных д</w:t>
            </w:r>
            <w:r w:rsidRPr="00EB7EB0">
              <w:rPr>
                <w:sz w:val="22"/>
                <w:szCs w:val="22"/>
              </w:rPr>
              <w:t>о</w:t>
            </w:r>
            <w:r w:rsidRPr="00EB7EB0">
              <w:rPr>
                <w:sz w:val="22"/>
                <w:szCs w:val="22"/>
              </w:rPr>
              <w:t>рогах и о доро</w:t>
            </w:r>
            <w:r w:rsidRPr="00EB7EB0">
              <w:rPr>
                <w:sz w:val="22"/>
                <w:szCs w:val="22"/>
              </w:rPr>
              <w:t>ж</w:t>
            </w:r>
            <w:r w:rsidRPr="00EB7EB0">
              <w:rPr>
                <w:sz w:val="22"/>
                <w:szCs w:val="22"/>
              </w:rPr>
              <w:t>ной деятельности в РФ и о внесении изменений в о</w:t>
            </w:r>
            <w:r w:rsidRPr="00EB7EB0">
              <w:rPr>
                <w:sz w:val="22"/>
                <w:szCs w:val="22"/>
              </w:rPr>
              <w:t>т</w:t>
            </w:r>
            <w:r w:rsidRPr="00EB7EB0">
              <w:rPr>
                <w:sz w:val="22"/>
                <w:szCs w:val="22"/>
              </w:rPr>
              <w:t>дельные закон</w:t>
            </w:r>
            <w:r w:rsidRPr="00EB7EB0">
              <w:rPr>
                <w:sz w:val="22"/>
                <w:szCs w:val="22"/>
              </w:rPr>
              <w:t>о</w:t>
            </w:r>
            <w:r w:rsidRPr="00EB7EB0">
              <w:rPr>
                <w:sz w:val="22"/>
                <w:szCs w:val="22"/>
              </w:rPr>
              <w:t>дательные акты РФ».</w:t>
            </w:r>
          </w:p>
          <w:p w:rsidR="00052E6E" w:rsidRPr="00EB7EB0" w:rsidRDefault="00125C8D" w:rsidP="00125C8D">
            <w:pPr>
              <w:rPr>
                <w:rFonts w:eastAsia="Times New Roman"/>
                <w:sz w:val="22"/>
                <w:szCs w:val="22"/>
              </w:rPr>
            </w:pPr>
            <w:r w:rsidRPr="00EB7EB0">
              <w:rPr>
                <w:sz w:val="22"/>
                <w:szCs w:val="22"/>
              </w:rPr>
              <w:t xml:space="preserve"> Соответству</w:t>
            </w:r>
            <w:r w:rsidRPr="00EB7EB0">
              <w:rPr>
                <w:sz w:val="22"/>
                <w:szCs w:val="22"/>
              </w:rPr>
              <w:t>ю</w:t>
            </w:r>
            <w:r w:rsidRPr="00EB7EB0">
              <w:rPr>
                <w:sz w:val="22"/>
                <w:szCs w:val="22"/>
              </w:rPr>
              <w:t>щие постановл</w:t>
            </w:r>
            <w:r w:rsidRPr="00EB7EB0">
              <w:rPr>
                <w:sz w:val="22"/>
                <w:szCs w:val="22"/>
              </w:rPr>
              <w:t>е</w:t>
            </w:r>
            <w:r w:rsidRPr="00EB7EB0">
              <w:rPr>
                <w:sz w:val="22"/>
                <w:szCs w:val="22"/>
              </w:rPr>
              <w:t>ния и распоряж</w:t>
            </w:r>
            <w:r w:rsidRPr="00EB7EB0">
              <w:rPr>
                <w:sz w:val="22"/>
                <w:szCs w:val="22"/>
              </w:rPr>
              <w:t>е</w:t>
            </w:r>
            <w:r w:rsidRPr="00EB7EB0">
              <w:rPr>
                <w:sz w:val="22"/>
                <w:szCs w:val="22"/>
              </w:rPr>
              <w:t>ния по этим лесам</w:t>
            </w:r>
          </w:p>
        </w:tc>
      </w:tr>
      <w:tr w:rsidR="00EB7EB0" w:rsidRPr="00EB7EB0" w:rsidTr="00EB7EB0">
        <w:trPr>
          <w:trHeight w:val="385"/>
        </w:trPr>
        <w:tc>
          <w:tcPr>
            <w:tcW w:w="1702" w:type="dxa"/>
            <w:vMerge/>
            <w:shd w:val="clear" w:color="auto" w:fill="auto"/>
            <w:vAlign w:val="center"/>
          </w:tcPr>
          <w:p w:rsidR="00052E6E" w:rsidRPr="00EB7EB0" w:rsidRDefault="00052E6E" w:rsidP="008D26E1">
            <w:pPr>
              <w:rPr>
                <w:rFonts w:eastAsia="Times New Roman"/>
                <w:sz w:val="22"/>
                <w:szCs w:val="22"/>
              </w:rPr>
            </w:pPr>
          </w:p>
        </w:tc>
        <w:tc>
          <w:tcPr>
            <w:tcW w:w="184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Пелловское</w:t>
            </w:r>
          </w:p>
        </w:tc>
        <w:tc>
          <w:tcPr>
            <w:tcW w:w="2694" w:type="dxa"/>
            <w:shd w:val="clear" w:color="auto" w:fill="auto"/>
          </w:tcPr>
          <w:p w:rsidR="00052E6E" w:rsidRPr="00EB7EB0" w:rsidRDefault="00052E6E" w:rsidP="0051684B">
            <w:pPr>
              <w:rPr>
                <w:rFonts w:eastAsia="Times New Roman"/>
                <w:sz w:val="22"/>
                <w:szCs w:val="22"/>
              </w:rPr>
            </w:pPr>
            <w:r w:rsidRPr="00EB7EB0">
              <w:rPr>
                <w:rFonts w:eastAsia="Times New Roman"/>
                <w:sz w:val="22"/>
                <w:szCs w:val="22"/>
              </w:rPr>
              <w:t>14ч,25ч28ч,30ч,31ч,32,33,34ч,</w:t>
            </w:r>
          </w:p>
          <w:p w:rsidR="00052E6E" w:rsidRPr="00EB7EB0" w:rsidRDefault="00052E6E" w:rsidP="0051684B">
            <w:pPr>
              <w:rPr>
                <w:rFonts w:eastAsia="Times New Roman"/>
                <w:sz w:val="22"/>
                <w:szCs w:val="22"/>
              </w:rPr>
            </w:pPr>
            <w:r w:rsidRPr="00EB7EB0">
              <w:rPr>
                <w:rFonts w:eastAsia="Times New Roman"/>
                <w:sz w:val="22"/>
                <w:szCs w:val="22"/>
              </w:rPr>
              <w:t>35ч,39ч-43ч,46ч,52ч,63ч,65ч,</w:t>
            </w:r>
          </w:p>
          <w:p w:rsidR="00052E6E" w:rsidRPr="00EB7EB0" w:rsidRDefault="00052E6E" w:rsidP="0051684B">
            <w:pPr>
              <w:rPr>
                <w:rFonts w:eastAsia="Times New Roman"/>
                <w:sz w:val="22"/>
                <w:szCs w:val="22"/>
              </w:rPr>
            </w:pPr>
            <w:r w:rsidRPr="00EB7EB0">
              <w:rPr>
                <w:rFonts w:eastAsia="Times New Roman"/>
                <w:sz w:val="22"/>
                <w:szCs w:val="22"/>
              </w:rPr>
              <w:t>73ч,82ч-85ч</w:t>
            </w:r>
          </w:p>
        </w:tc>
        <w:tc>
          <w:tcPr>
            <w:tcW w:w="1275"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1157</w:t>
            </w:r>
          </w:p>
        </w:tc>
        <w:tc>
          <w:tcPr>
            <w:tcW w:w="1985" w:type="dxa"/>
            <w:vMerge/>
            <w:shd w:val="clear" w:color="auto" w:fill="auto"/>
          </w:tcPr>
          <w:p w:rsidR="00052E6E" w:rsidRPr="00EB7EB0" w:rsidRDefault="00052E6E" w:rsidP="008D26E1">
            <w:pPr>
              <w:rPr>
                <w:rFonts w:eastAsia="Times New Roman"/>
                <w:sz w:val="22"/>
                <w:szCs w:val="22"/>
              </w:rPr>
            </w:pPr>
          </w:p>
        </w:tc>
      </w:tr>
      <w:tr w:rsidR="00EB7EB0" w:rsidRPr="00EB7EB0" w:rsidTr="00EB7EB0">
        <w:trPr>
          <w:trHeight w:val="619"/>
        </w:trPr>
        <w:tc>
          <w:tcPr>
            <w:tcW w:w="1702" w:type="dxa"/>
            <w:vMerge/>
            <w:shd w:val="clear" w:color="auto" w:fill="auto"/>
            <w:vAlign w:val="center"/>
          </w:tcPr>
          <w:p w:rsidR="00052E6E" w:rsidRPr="00EB7EB0" w:rsidRDefault="00052E6E" w:rsidP="008D26E1">
            <w:pPr>
              <w:rPr>
                <w:rFonts w:eastAsia="Times New Roman"/>
                <w:sz w:val="22"/>
                <w:szCs w:val="22"/>
              </w:rPr>
            </w:pPr>
          </w:p>
        </w:tc>
        <w:tc>
          <w:tcPr>
            <w:tcW w:w="184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 xml:space="preserve">Мгинское </w:t>
            </w:r>
          </w:p>
          <w:p w:rsidR="00052E6E" w:rsidRPr="00EB7EB0" w:rsidRDefault="00052E6E" w:rsidP="008D26E1">
            <w:pPr>
              <w:rPr>
                <w:rFonts w:eastAsia="Times New Roman"/>
                <w:sz w:val="22"/>
                <w:szCs w:val="22"/>
              </w:rPr>
            </w:pPr>
            <w:r w:rsidRPr="00EB7EB0">
              <w:rPr>
                <w:rFonts w:eastAsia="Times New Roman"/>
                <w:sz w:val="22"/>
                <w:szCs w:val="22"/>
              </w:rPr>
              <w:t>(северная часть)</w:t>
            </w:r>
          </w:p>
        </w:tc>
        <w:tc>
          <w:tcPr>
            <w:tcW w:w="2694"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10ч-30ч,55ч-57ч,63ч,75ч,76ч,83ч-85ч,94ч,96ч,97ч,100ч,103ч,106ч,</w:t>
            </w:r>
          </w:p>
          <w:p w:rsidR="00052E6E" w:rsidRPr="00EB7EB0" w:rsidRDefault="00052E6E" w:rsidP="008D26E1">
            <w:pPr>
              <w:rPr>
                <w:rFonts w:eastAsia="Times New Roman"/>
                <w:sz w:val="22"/>
                <w:szCs w:val="22"/>
              </w:rPr>
            </w:pPr>
            <w:r w:rsidRPr="00EB7EB0">
              <w:rPr>
                <w:rFonts w:eastAsia="Times New Roman"/>
                <w:sz w:val="22"/>
                <w:szCs w:val="22"/>
              </w:rPr>
              <w:t>109ч,112ч-117ч,119ч,120ч,122ч</w:t>
            </w:r>
          </w:p>
        </w:tc>
        <w:tc>
          <w:tcPr>
            <w:tcW w:w="1275"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1870</w:t>
            </w:r>
          </w:p>
        </w:tc>
        <w:tc>
          <w:tcPr>
            <w:tcW w:w="1985" w:type="dxa"/>
            <w:vMerge/>
            <w:shd w:val="clear" w:color="auto" w:fill="auto"/>
          </w:tcPr>
          <w:p w:rsidR="00052E6E" w:rsidRPr="00EB7EB0" w:rsidRDefault="00052E6E" w:rsidP="008D26E1">
            <w:pPr>
              <w:rPr>
                <w:rFonts w:eastAsia="Times New Roman"/>
                <w:sz w:val="22"/>
                <w:szCs w:val="22"/>
              </w:rPr>
            </w:pPr>
          </w:p>
        </w:tc>
      </w:tr>
      <w:tr w:rsidR="00EB7EB0" w:rsidRPr="00EB7EB0" w:rsidTr="00EB7EB0">
        <w:trPr>
          <w:trHeight w:val="1196"/>
        </w:trPr>
        <w:tc>
          <w:tcPr>
            <w:tcW w:w="1702" w:type="dxa"/>
            <w:vMerge/>
            <w:shd w:val="clear" w:color="auto" w:fill="auto"/>
            <w:vAlign w:val="center"/>
          </w:tcPr>
          <w:p w:rsidR="00052E6E" w:rsidRPr="00EB7EB0" w:rsidRDefault="00052E6E" w:rsidP="008D26E1">
            <w:pPr>
              <w:rPr>
                <w:rFonts w:eastAsia="Times New Roman"/>
                <w:sz w:val="22"/>
                <w:szCs w:val="22"/>
              </w:rPr>
            </w:pPr>
          </w:p>
        </w:tc>
        <w:tc>
          <w:tcPr>
            <w:tcW w:w="184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 xml:space="preserve">Мгинское </w:t>
            </w:r>
          </w:p>
          <w:p w:rsidR="00052E6E" w:rsidRPr="00EB7EB0" w:rsidRDefault="00052E6E" w:rsidP="008D26E1">
            <w:pPr>
              <w:rPr>
                <w:rFonts w:eastAsia="Times New Roman"/>
                <w:sz w:val="22"/>
                <w:szCs w:val="22"/>
              </w:rPr>
            </w:pPr>
            <w:r w:rsidRPr="00EB7EB0">
              <w:rPr>
                <w:rFonts w:eastAsia="Times New Roman"/>
                <w:sz w:val="22"/>
                <w:szCs w:val="22"/>
              </w:rPr>
              <w:t>(южная часть)</w:t>
            </w:r>
          </w:p>
        </w:tc>
        <w:tc>
          <w:tcPr>
            <w:tcW w:w="2694"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1ч,2,3ч,4ч,6ч-10ч,21ч,24ч-27ч,</w:t>
            </w:r>
          </w:p>
          <w:p w:rsidR="00052E6E" w:rsidRPr="00EB7EB0" w:rsidRDefault="00052E6E" w:rsidP="008D26E1">
            <w:pPr>
              <w:rPr>
                <w:rFonts w:eastAsia="Times New Roman"/>
                <w:sz w:val="22"/>
                <w:szCs w:val="22"/>
              </w:rPr>
            </w:pPr>
            <w:r w:rsidRPr="00EB7EB0">
              <w:rPr>
                <w:rFonts w:eastAsia="Times New Roman"/>
                <w:sz w:val="22"/>
                <w:szCs w:val="22"/>
              </w:rPr>
              <w:t>39ч,40ч,42ч,54ч-56ч,60ч,61ч,</w:t>
            </w:r>
          </w:p>
          <w:p w:rsidR="00052E6E" w:rsidRPr="00EB7EB0" w:rsidRDefault="00052E6E" w:rsidP="008D26E1">
            <w:pPr>
              <w:rPr>
                <w:rFonts w:eastAsia="Times New Roman"/>
                <w:sz w:val="22"/>
                <w:szCs w:val="22"/>
              </w:rPr>
            </w:pPr>
            <w:r w:rsidRPr="00EB7EB0">
              <w:rPr>
                <w:rFonts w:eastAsia="Times New Roman"/>
                <w:sz w:val="22"/>
                <w:szCs w:val="22"/>
              </w:rPr>
              <w:t>73ч-75ч,80ч,81ч,93ч,94ч,</w:t>
            </w:r>
          </w:p>
          <w:p w:rsidR="00052E6E" w:rsidRPr="00EB7EB0" w:rsidRDefault="00052E6E" w:rsidP="008D26E1">
            <w:pPr>
              <w:rPr>
                <w:rFonts w:eastAsia="Times New Roman"/>
                <w:sz w:val="22"/>
                <w:szCs w:val="22"/>
              </w:rPr>
            </w:pPr>
            <w:r w:rsidRPr="00EB7EB0">
              <w:rPr>
                <w:rFonts w:eastAsia="Times New Roman"/>
                <w:sz w:val="22"/>
                <w:szCs w:val="22"/>
              </w:rPr>
              <w:t>100ч-104ч,122ч-124ч,126ч,127ч,</w:t>
            </w:r>
          </w:p>
          <w:p w:rsidR="00052E6E" w:rsidRPr="00EB7EB0" w:rsidRDefault="00052E6E" w:rsidP="008D26E1">
            <w:pPr>
              <w:rPr>
                <w:rFonts w:eastAsia="Times New Roman"/>
                <w:sz w:val="22"/>
                <w:szCs w:val="22"/>
              </w:rPr>
            </w:pPr>
            <w:r w:rsidRPr="00EB7EB0">
              <w:rPr>
                <w:rFonts w:eastAsia="Times New Roman"/>
                <w:sz w:val="22"/>
                <w:szCs w:val="22"/>
              </w:rPr>
              <w:t>171ч,182ч,183ч,192ч,193ч,196ч</w:t>
            </w:r>
          </w:p>
        </w:tc>
        <w:tc>
          <w:tcPr>
            <w:tcW w:w="1275"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1756</w:t>
            </w:r>
          </w:p>
        </w:tc>
        <w:tc>
          <w:tcPr>
            <w:tcW w:w="1985" w:type="dxa"/>
            <w:vMerge/>
            <w:shd w:val="clear" w:color="auto" w:fill="auto"/>
          </w:tcPr>
          <w:p w:rsidR="00052E6E" w:rsidRPr="00EB7EB0" w:rsidRDefault="00052E6E" w:rsidP="008D26E1">
            <w:pPr>
              <w:rPr>
                <w:rFonts w:eastAsia="Times New Roman"/>
                <w:sz w:val="22"/>
                <w:szCs w:val="22"/>
              </w:rPr>
            </w:pPr>
          </w:p>
        </w:tc>
      </w:tr>
      <w:tr w:rsidR="00EB7EB0" w:rsidRPr="00EB7EB0" w:rsidTr="00EB7EB0">
        <w:trPr>
          <w:trHeight w:val="540"/>
        </w:trPr>
        <w:tc>
          <w:tcPr>
            <w:tcW w:w="1702" w:type="dxa"/>
            <w:vMerge/>
            <w:shd w:val="clear" w:color="auto" w:fill="auto"/>
            <w:vAlign w:val="center"/>
          </w:tcPr>
          <w:p w:rsidR="00052E6E" w:rsidRPr="00EB7EB0" w:rsidRDefault="00052E6E" w:rsidP="008D26E1">
            <w:pPr>
              <w:rPr>
                <w:rFonts w:eastAsia="Times New Roman"/>
                <w:sz w:val="22"/>
                <w:szCs w:val="22"/>
              </w:rPr>
            </w:pPr>
          </w:p>
        </w:tc>
        <w:tc>
          <w:tcPr>
            <w:tcW w:w="184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Вороновское</w:t>
            </w:r>
          </w:p>
        </w:tc>
        <w:tc>
          <w:tcPr>
            <w:tcW w:w="2694"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9ч-18ч,21ч,25ч,33ч-35ч,37ч,38ч,</w:t>
            </w:r>
          </w:p>
          <w:p w:rsidR="00052E6E" w:rsidRPr="00EB7EB0" w:rsidRDefault="00052E6E" w:rsidP="008D26E1">
            <w:pPr>
              <w:rPr>
                <w:rFonts w:eastAsia="Times New Roman"/>
                <w:sz w:val="22"/>
                <w:szCs w:val="22"/>
              </w:rPr>
            </w:pPr>
            <w:r w:rsidRPr="00EB7EB0">
              <w:rPr>
                <w:rFonts w:eastAsia="Times New Roman"/>
                <w:sz w:val="22"/>
                <w:szCs w:val="22"/>
              </w:rPr>
              <w:t>40,41ч</w:t>
            </w:r>
          </w:p>
        </w:tc>
        <w:tc>
          <w:tcPr>
            <w:tcW w:w="1275"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766</w:t>
            </w:r>
          </w:p>
        </w:tc>
        <w:tc>
          <w:tcPr>
            <w:tcW w:w="1985" w:type="dxa"/>
            <w:vMerge/>
            <w:shd w:val="clear" w:color="auto" w:fill="auto"/>
          </w:tcPr>
          <w:p w:rsidR="00052E6E" w:rsidRPr="00EB7EB0" w:rsidRDefault="00052E6E" w:rsidP="008D26E1">
            <w:pPr>
              <w:rPr>
                <w:rFonts w:eastAsia="Times New Roman"/>
                <w:sz w:val="22"/>
                <w:szCs w:val="22"/>
              </w:rPr>
            </w:pPr>
          </w:p>
        </w:tc>
      </w:tr>
      <w:tr w:rsidR="00EB7EB0" w:rsidRPr="00EB7EB0" w:rsidTr="00EB7EB0">
        <w:trPr>
          <w:trHeight w:val="251"/>
        </w:trPr>
        <w:tc>
          <w:tcPr>
            <w:tcW w:w="1702" w:type="dxa"/>
            <w:vMerge/>
            <w:shd w:val="clear" w:color="auto" w:fill="auto"/>
            <w:vAlign w:val="center"/>
          </w:tcPr>
          <w:p w:rsidR="00052E6E" w:rsidRPr="00EB7EB0" w:rsidRDefault="00052E6E" w:rsidP="008D26E1">
            <w:pPr>
              <w:rPr>
                <w:rFonts w:eastAsia="Times New Roman"/>
                <w:sz w:val="22"/>
                <w:szCs w:val="22"/>
              </w:rPr>
            </w:pPr>
          </w:p>
        </w:tc>
        <w:tc>
          <w:tcPr>
            <w:tcW w:w="184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Войбокальское (южная часть)</w:t>
            </w:r>
          </w:p>
        </w:tc>
        <w:tc>
          <w:tcPr>
            <w:tcW w:w="2694"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126ч-130ч,134ч,142ч-149ч,150ч-157ч</w:t>
            </w:r>
          </w:p>
        </w:tc>
        <w:tc>
          <w:tcPr>
            <w:tcW w:w="1275"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896</w:t>
            </w:r>
          </w:p>
        </w:tc>
        <w:tc>
          <w:tcPr>
            <w:tcW w:w="1985" w:type="dxa"/>
            <w:vMerge/>
            <w:shd w:val="clear" w:color="auto" w:fill="auto"/>
          </w:tcPr>
          <w:p w:rsidR="00052E6E" w:rsidRPr="00EB7EB0" w:rsidRDefault="00052E6E" w:rsidP="008D26E1">
            <w:pPr>
              <w:rPr>
                <w:rFonts w:eastAsia="Times New Roman"/>
                <w:sz w:val="22"/>
                <w:szCs w:val="22"/>
              </w:rPr>
            </w:pPr>
          </w:p>
        </w:tc>
      </w:tr>
      <w:tr w:rsidR="00EB7EB0" w:rsidRPr="00EB7EB0" w:rsidTr="00EB7EB0">
        <w:trPr>
          <w:trHeight w:val="86"/>
        </w:trPr>
        <w:tc>
          <w:tcPr>
            <w:tcW w:w="1702" w:type="dxa"/>
            <w:vMerge/>
            <w:shd w:val="clear" w:color="auto" w:fill="auto"/>
            <w:vAlign w:val="center"/>
          </w:tcPr>
          <w:p w:rsidR="00052E6E" w:rsidRPr="00EB7EB0" w:rsidRDefault="00052E6E" w:rsidP="008D26E1">
            <w:pPr>
              <w:rPr>
                <w:rFonts w:eastAsia="Times New Roman"/>
                <w:sz w:val="22"/>
                <w:szCs w:val="22"/>
              </w:rPr>
            </w:pPr>
          </w:p>
        </w:tc>
        <w:tc>
          <w:tcPr>
            <w:tcW w:w="1842" w:type="dxa"/>
            <w:shd w:val="clear" w:color="auto" w:fill="auto"/>
          </w:tcPr>
          <w:p w:rsidR="00052E6E" w:rsidRPr="00EB7EB0" w:rsidRDefault="00052E6E" w:rsidP="00865384">
            <w:pPr>
              <w:rPr>
                <w:rFonts w:eastAsia="Times New Roman"/>
                <w:sz w:val="22"/>
                <w:szCs w:val="22"/>
              </w:rPr>
            </w:pPr>
            <w:r w:rsidRPr="00EB7EB0">
              <w:rPr>
                <w:rFonts w:eastAsia="Times New Roman"/>
                <w:sz w:val="22"/>
                <w:szCs w:val="22"/>
              </w:rPr>
              <w:t xml:space="preserve">Березовское </w:t>
            </w:r>
          </w:p>
          <w:p w:rsidR="00052E6E" w:rsidRPr="00EB7EB0" w:rsidRDefault="00052E6E" w:rsidP="00865384">
            <w:pPr>
              <w:rPr>
                <w:rFonts w:eastAsia="Times New Roman"/>
                <w:sz w:val="22"/>
                <w:szCs w:val="22"/>
              </w:rPr>
            </w:pPr>
            <w:r w:rsidRPr="00EB7EB0">
              <w:rPr>
                <w:rFonts w:eastAsia="Times New Roman"/>
                <w:sz w:val="22"/>
                <w:szCs w:val="22"/>
              </w:rPr>
              <w:t>(северная часть)</w:t>
            </w:r>
          </w:p>
        </w:tc>
        <w:tc>
          <w:tcPr>
            <w:tcW w:w="2694"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5ч,10ч,17ч,24ч,25ч,28ч-32ч,</w:t>
            </w:r>
          </w:p>
          <w:p w:rsidR="00052E6E" w:rsidRPr="00EB7EB0" w:rsidRDefault="00052E6E" w:rsidP="008D26E1">
            <w:pPr>
              <w:rPr>
                <w:rFonts w:eastAsia="Times New Roman"/>
                <w:sz w:val="22"/>
                <w:szCs w:val="22"/>
              </w:rPr>
            </w:pPr>
            <w:r w:rsidRPr="00EB7EB0">
              <w:rPr>
                <w:rFonts w:eastAsia="Times New Roman"/>
                <w:sz w:val="22"/>
                <w:szCs w:val="22"/>
              </w:rPr>
              <w:t>69ч-72ч,86ч,101ч,112ч,121ч,126ч,</w:t>
            </w:r>
          </w:p>
          <w:p w:rsidR="00052E6E" w:rsidRPr="00EB7EB0" w:rsidRDefault="00052E6E" w:rsidP="008D26E1">
            <w:pPr>
              <w:rPr>
                <w:rFonts w:eastAsia="Times New Roman"/>
                <w:sz w:val="22"/>
                <w:szCs w:val="22"/>
              </w:rPr>
            </w:pPr>
            <w:r w:rsidRPr="00EB7EB0">
              <w:rPr>
                <w:rFonts w:eastAsia="Times New Roman"/>
                <w:sz w:val="22"/>
                <w:szCs w:val="22"/>
              </w:rPr>
              <w:t>127ч</w:t>
            </w:r>
          </w:p>
        </w:tc>
        <w:tc>
          <w:tcPr>
            <w:tcW w:w="1275"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1134</w:t>
            </w:r>
          </w:p>
        </w:tc>
        <w:tc>
          <w:tcPr>
            <w:tcW w:w="1985" w:type="dxa"/>
            <w:vMerge/>
            <w:shd w:val="clear" w:color="auto" w:fill="auto"/>
          </w:tcPr>
          <w:p w:rsidR="00052E6E" w:rsidRPr="00EB7EB0" w:rsidRDefault="00052E6E" w:rsidP="008D26E1">
            <w:pPr>
              <w:rPr>
                <w:rFonts w:eastAsia="Times New Roman"/>
                <w:sz w:val="22"/>
                <w:szCs w:val="22"/>
              </w:rPr>
            </w:pPr>
          </w:p>
        </w:tc>
      </w:tr>
      <w:tr w:rsidR="00EB7EB0" w:rsidRPr="00EB7EB0" w:rsidTr="00EB7EB0">
        <w:trPr>
          <w:trHeight w:val="86"/>
        </w:trPr>
        <w:tc>
          <w:tcPr>
            <w:tcW w:w="1702" w:type="dxa"/>
            <w:vMerge/>
            <w:shd w:val="clear" w:color="auto" w:fill="auto"/>
            <w:vAlign w:val="center"/>
          </w:tcPr>
          <w:p w:rsidR="00052E6E" w:rsidRPr="00EB7EB0" w:rsidRDefault="00052E6E" w:rsidP="008D26E1">
            <w:pPr>
              <w:rPr>
                <w:rFonts w:eastAsia="Times New Roman"/>
                <w:sz w:val="22"/>
                <w:szCs w:val="22"/>
              </w:rPr>
            </w:pPr>
          </w:p>
        </w:tc>
        <w:tc>
          <w:tcPr>
            <w:tcW w:w="184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 xml:space="preserve">Березовское </w:t>
            </w:r>
          </w:p>
          <w:p w:rsidR="00052E6E" w:rsidRPr="00EB7EB0" w:rsidRDefault="00052E6E" w:rsidP="008D26E1">
            <w:pPr>
              <w:rPr>
                <w:rFonts w:eastAsia="Times New Roman"/>
                <w:sz w:val="22"/>
                <w:szCs w:val="22"/>
              </w:rPr>
            </w:pPr>
            <w:r w:rsidRPr="00EB7EB0">
              <w:rPr>
                <w:rFonts w:eastAsia="Times New Roman"/>
                <w:sz w:val="22"/>
                <w:szCs w:val="22"/>
              </w:rPr>
              <w:t>(южная часть)</w:t>
            </w:r>
          </w:p>
        </w:tc>
        <w:tc>
          <w:tcPr>
            <w:tcW w:w="2694"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1ч,3ч,6ч,10ч,11ч,17ч,18ч,24ч,26ч,27ч,37ч-40ч,61ч,75ч,90ч,91ч,</w:t>
            </w:r>
          </w:p>
          <w:p w:rsidR="00052E6E" w:rsidRPr="00EB7EB0" w:rsidRDefault="00052E6E" w:rsidP="008D26E1">
            <w:pPr>
              <w:rPr>
                <w:rFonts w:eastAsia="Times New Roman"/>
                <w:sz w:val="22"/>
                <w:szCs w:val="22"/>
              </w:rPr>
            </w:pPr>
            <w:r w:rsidRPr="00EB7EB0">
              <w:rPr>
                <w:rFonts w:eastAsia="Times New Roman"/>
                <w:sz w:val="22"/>
                <w:szCs w:val="22"/>
              </w:rPr>
              <w:t>109ч,110ч,126ч</w:t>
            </w:r>
          </w:p>
        </w:tc>
        <w:tc>
          <w:tcPr>
            <w:tcW w:w="1275"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1070</w:t>
            </w:r>
          </w:p>
        </w:tc>
        <w:tc>
          <w:tcPr>
            <w:tcW w:w="1985" w:type="dxa"/>
            <w:vMerge/>
            <w:shd w:val="clear" w:color="auto" w:fill="auto"/>
          </w:tcPr>
          <w:p w:rsidR="00052E6E" w:rsidRPr="00EB7EB0" w:rsidRDefault="00052E6E" w:rsidP="008D26E1">
            <w:pPr>
              <w:rPr>
                <w:rFonts w:eastAsia="Times New Roman"/>
                <w:sz w:val="22"/>
                <w:szCs w:val="22"/>
              </w:rPr>
            </w:pPr>
          </w:p>
        </w:tc>
      </w:tr>
      <w:tr w:rsidR="00EB7EB0" w:rsidRPr="00EB7EB0" w:rsidTr="00EB7EB0">
        <w:trPr>
          <w:trHeight w:val="86"/>
        </w:trPr>
        <w:tc>
          <w:tcPr>
            <w:tcW w:w="1702" w:type="dxa"/>
            <w:vMerge/>
            <w:shd w:val="clear" w:color="auto" w:fill="auto"/>
            <w:vAlign w:val="center"/>
          </w:tcPr>
          <w:p w:rsidR="00052E6E" w:rsidRPr="00EB7EB0" w:rsidRDefault="00052E6E" w:rsidP="008D26E1">
            <w:pPr>
              <w:rPr>
                <w:rFonts w:eastAsia="Times New Roman"/>
                <w:sz w:val="22"/>
                <w:szCs w:val="22"/>
              </w:rPr>
            </w:pPr>
          </w:p>
        </w:tc>
        <w:tc>
          <w:tcPr>
            <w:tcW w:w="184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Шумское</w:t>
            </w:r>
          </w:p>
        </w:tc>
        <w:tc>
          <w:tcPr>
            <w:tcW w:w="2694"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4ч-6ч,8ч-10ч,12ч,13ч,22ч-25ч,</w:t>
            </w:r>
          </w:p>
          <w:p w:rsidR="00052E6E" w:rsidRPr="00EB7EB0" w:rsidRDefault="00052E6E" w:rsidP="008D26E1">
            <w:pPr>
              <w:rPr>
                <w:rFonts w:eastAsia="Times New Roman"/>
                <w:sz w:val="22"/>
                <w:szCs w:val="22"/>
              </w:rPr>
            </w:pPr>
            <w:r w:rsidRPr="00EB7EB0">
              <w:rPr>
                <w:rFonts w:eastAsia="Times New Roman"/>
                <w:sz w:val="22"/>
                <w:szCs w:val="22"/>
              </w:rPr>
              <w:t>28,29ч-31ч,32,36ч,101,104ч,106ч,</w:t>
            </w:r>
          </w:p>
          <w:p w:rsidR="00052E6E" w:rsidRPr="00EB7EB0" w:rsidRDefault="00052E6E" w:rsidP="008D26E1">
            <w:pPr>
              <w:rPr>
                <w:rFonts w:eastAsia="Times New Roman"/>
                <w:sz w:val="22"/>
                <w:szCs w:val="22"/>
              </w:rPr>
            </w:pPr>
            <w:r w:rsidRPr="00EB7EB0">
              <w:rPr>
                <w:rFonts w:eastAsia="Times New Roman"/>
                <w:sz w:val="22"/>
                <w:szCs w:val="22"/>
              </w:rPr>
              <w:t>109ч,112ч,115ч,130ч,131ч,208ч,</w:t>
            </w:r>
          </w:p>
          <w:p w:rsidR="00052E6E" w:rsidRPr="00EB7EB0" w:rsidRDefault="00052E6E" w:rsidP="008D26E1">
            <w:pPr>
              <w:rPr>
                <w:rFonts w:eastAsia="Times New Roman"/>
                <w:sz w:val="22"/>
                <w:szCs w:val="22"/>
              </w:rPr>
            </w:pPr>
            <w:r w:rsidRPr="00EB7EB0">
              <w:rPr>
                <w:rFonts w:eastAsia="Times New Roman"/>
                <w:sz w:val="22"/>
                <w:szCs w:val="22"/>
              </w:rPr>
              <w:t>216ч,217ч,219ч-222ч, 314ч-316ч,402ч,406ч,409ч,410ч,420ч</w:t>
            </w:r>
          </w:p>
        </w:tc>
        <w:tc>
          <w:tcPr>
            <w:tcW w:w="1275"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1580</w:t>
            </w:r>
          </w:p>
        </w:tc>
        <w:tc>
          <w:tcPr>
            <w:tcW w:w="1985" w:type="dxa"/>
            <w:vMerge/>
            <w:shd w:val="clear" w:color="auto" w:fill="auto"/>
          </w:tcPr>
          <w:p w:rsidR="00052E6E" w:rsidRPr="00EB7EB0" w:rsidRDefault="00052E6E" w:rsidP="008D26E1">
            <w:pPr>
              <w:rPr>
                <w:rFonts w:eastAsia="Times New Roman"/>
                <w:sz w:val="22"/>
                <w:szCs w:val="22"/>
              </w:rPr>
            </w:pPr>
          </w:p>
        </w:tc>
      </w:tr>
      <w:tr w:rsidR="00EB7EB0" w:rsidRPr="00EB7EB0" w:rsidTr="00EB7EB0">
        <w:trPr>
          <w:cantSplit/>
          <w:trHeight w:val="315"/>
        </w:trPr>
        <w:tc>
          <w:tcPr>
            <w:tcW w:w="170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 </w:t>
            </w:r>
          </w:p>
        </w:tc>
        <w:tc>
          <w:tcPr>
            <w:tcW w:w="1842"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Итого</w:t>
            </w:r>
          </w:p>
        </w:tc>
        <w:tc>
          <w:tcPr>
            <w:tcW w:w="2694" w:type="dxa"/>
            <w:shd w:val="clear" w:color="auto" w:fill="auto"/>
          </w:tcPr>
          <w:p w:rsidR="00052E6E" w:rsidRPr="00EB7EB0" w:rsidRDefault="00052E6E" w:rsidP="008D26E1">
            <w:pPr>
              <w:jc w:val="center"/>
              <w:rPr>
                <w:rFonts w:eastAsia="Times New Roman"/>
                <w:sz w:val="22"/>
                <w:szCs w:val="22"/>
              </w:rPr>
            </w:pPr>
          </w:p>
        </w:tc>
        <w:tc>
          <w:tcPr>
            <w:tcW w:w="1275"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10861</w:t>
            </w:r>
          </w:p>
        </w:tc>
        <w:tc>
          <w:tcPr>
            <w:tcW w:w="1985"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 </w:t>
            </w:r>
          </w:p>
        </w:tc>
      </w:tr>
      <w:tr w:rsidR="00EB7EB0" w:rsidRPr="00EB7EB0" w:rsidTr="00EB7EB0">
        <w:trPr>
          <w:cantSplit/>
          <w:trHeight w:val="86"/>
        </w:trPr>
        <w:tc>
          <w:tcPr>
            <w:tcW w:w="1702" w:type="dxa"/>
            <w:vMerge w:val="restart"/>
            <w:shd w:val="clear" w:color="auto" w:fill="auto"/>
          </w:tcPr>
          <w:p w:rsidR="00125C8D" w:rsidRPr="00EB7EB0" w:rsidRDefault="00052E6E" w:rsidP="00125C8D">
            <w:pPr>
              <w:rPr>
                <w:sz w:val="22"/>
                <w:szCs w:val="22"/>
              </w:rPr>
            </w:pPr>
            <w:r w:rsidRPr="00EB7EB0">
              <w:rPr>
                <w:sz w:val="22"/>
                <w:szCs w:val="22"/>
              </w:rPr>
              <w:br w:type="page"/>
              <w:t xml:space="preserve">2.3. </w:t>
            </w:r>
            <w:r w:rsidR="00125C8D" w:rsidRPr="00EB7EB0">
              <w:rPr>
                <w:sz w:val="22"/>
                <w:szCs w:val="22"/>
              </w:rPr>
              <w:t>Леса, ра</w:t>
            </w:r>
            <w:r w:rsidR="00125C8D" w:rsidRPr="00EB7EB0">
              <w:rPr>
                <w:sz w:val="22"/>
                <w:szCs w:val="22"/>
              </w:rPr>
              <w:t>с</w:t>
            </w:r>
            <w:r w:rsidR="00125C8D" w:rsidRPr="00EB7EB0">
              <w:rPr>
                <w:sz w:val="22"/>
                <w:szCs w:val="22"/>
              </w:rPr>
              <w:t xml:space="preserve">положенные в </w:t>
            </w:r>
            <w:r w:rsidR="00125C8D" w:rsidRPr="00EB7EB0">
              <w:rPr>
                <w:sz w:val="22"/>
                <w:szCs w:val="22"/>
              </w:rPr>
              <w:lastRenderedPageBreak/>
              <w:t xml:space="preserve">зеленых зонах </w:t>
            </w:r>
          </w:p>
          <w:p w:rsidR="00125C8D" w:rsidRPr="00EB7EB0" w:rsidRDefault="00125C8D" w:rsidP="00125C8D">
            <w:pPr>
              <w:rPr>
                <w:sz w:val="22"/>
                <w:szCs w:val="22"/>
              </w:rPr>
            </w:pPr>
            <w:r w:rsidRPr="00EB7EB0">
              <w:rPr>
                <w:sz w:val="22"/>
                <w:szCs w:val="22"/>
              </w:rPr>
              <w:t>(леса, расп</w:t>
            </w:r>
            <w:r w:rsidRPr="00EB7EB0">
              <w:rPr>
                <w:sz w:val="22"/>
                <w:szCs w:val="22"/>
              </w:rPr>
              <w:t>о</w:t>
            </w:r>
            <w:r w:rsidRPr="00EB7EB0">
              <w:rPr>
                <w:sz w:val="22"/>
                <w:szCs w:val="22"/>
              </w:rPr>
              <w:t>ложенные на землях лесного фонда и землях иных катег</w:t>
            </w:r>
            <w:r w:rsidRPr="00EB7EB0">
              <w:rPr>
                <w:sz w:val="22"/>
                <w:szCs w:val="22"/>
              </w:rPr>
              <w:t>о</w:t>
            </w:r>
            <w:r w:rsidRPr="00EB7EB0">
              <w:rPr>
                <w:sz w:val="22"/>
                <w:szCs w:val="22"/>
              </w:rPr>
              <w:t>рий, выделя</w:t>
            </w:r>
            <w:r w:rsidRPr="00EB7EB0">
              <w:rPr>
                <w:sz w:val="22"/>
                <w:szCs w:val="22"/>
              </w:rPr>
              <w:t>е</w:t>
            </w:r>
            <w:r w:rsidRPr="00EB7EB0">
              <w:rPr>
                <w:sz w:val="22"/>
                <w:szCs w:val="22"/>
              </w:rPr>
              <w:t>мые в целях обеспечения защиты нас</w:t>
            </w:r>
            <w:r w:rsidRPr="00EB7EB0">
              <w:rPr>
                <w:sz w:val="22"/>
                <w:szCs w:val="22"/>
              </w:rPr>
              <w:t>е</w:t>
            </w:r>
            <w:r w:rsidRPr="00EB7EB0">
              <w:rPr>
                <w:sz w:val="22"/>
                <w:szCs w:val="22"/>
              </w:rPr>
              <w:t>ления от во</w:t>
            </w:r>
            <w:r w:rsidRPr="00EB7EB0">
              <w:rPr>
                <w:sz w:val="22"/>
                <w:szCs w:val="22"/>
              </w:rPr>
              <w:t>з</w:t>
            </w:r>
            <w:r w:rsidRPr="00EB7EB0">
              <w:rPr>
                <w:sz w:val="22"/>
                <w:szCs w:val="22"/>
              </w:rPr>
              <w:t>действия н</w:t>
            </w:r>
            <w:r w:rsidRPr="00EB7EB0">
              <w:rPr>
                <w:sz w:val="22"/>
                <w:szCs w:val="22"/>
              </w:rPr>
              <w:t>е</w:t>
            </w:r>
            <w:r w:rsidRPr="00EB7EB0">
              <w:rPr>
                <w:sz w:val="22"/>
                <w:szCs w:val="22"/>
              </w:rPr>
              <w:t>благоприятных явлений пр</w:t>
            </w:r>
            <w:r w:rsidRPr="00EB7EB0">
              <w:rPr>
                <w:sz w:val="22"/>
                <w:szCs w:val="22"/>
              </w:rPr>
              <w:t>и</w:t>
            </w:r>
            <w:r w:rsidRPr="00EB7EB0">
              <w:rPr>
                <w:sz w:val="22"/>
                <w:szCs w:val="22"/>
              </w:rPr>
              <w:t>родного и те</w:t>
            </w:r>
            <w:r w:rsidRPr="00EB7EB0">
              <w:rPr>
                <w:sz w:val="22"/>
                <w:szCs w:val="22"/>
              </w:rPr>
              <w:t>х</w:t>
            </w:r>
            <w:r w:rsidRPr="00EB7EB0">
              <w:rPr>
                <w:sz w:val="22"/>
                <w:szCs w:val="22"/>
              </w:rPr>
              <w:t>ногенного пр</w:t>
            </w:r>
            <w:r w:rsidRPr="00EB7EB0">
              <w:rPr>
                <w:sz w:val="22"/>
                <w:szCs w:val="22"/>
              </w:rPr>
              <w:t>о</w:t>
            </w:r>
            <w:r w:rsidRPr="00EB7EB0">
              <w:rPr>
                <w:sz w:val="22"/>
                <w:szCs w:val="22"/>
              </w:rPr>
              <w:t>исхождения, сохранения и восстановления окружающей среды)</w:t>
            </w:r>
          </w:p>
          <w:p w:rsidR="00052E6E" w:rsidRPr="00EB7EB0" w:rsidRDefault="00052E6E" w:rsidP="00052E6E">
            <w:pPr>
              <w:rPr>
                <w:rFonts w:eastAsia="Times New Roman"/>
                <w:sz w:val="22"/>
                <w:szCs w:val="22"/>
              </w:rPr>
            </w:pPr>
          </w:p>
        </w:tc>
        <w:tc>
          <w:tcPr>
            <w:tcW w:w="184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lastRenderedPageBreak/>
              <w:t xml:space="preserve">Мгинское </w:t>
            </w:r>
          </w:p>
          <w:p w:rsidR="00052E6E" w:rsidRPr="00EB7EB0" w:rsidRDefault="00052E6E" w:rsidP="008D26E1">
            <w:pPr>
              <w:rPr>
                <w:rFonts w:eastAsia="Times New Roman"/>
                <w:sz w:val="22"/>
                <w:szCs w:val="22"/>
              </w:rPr>
            </w:pPr>
            <w:r w:rsidRPr="00EB7EB0">
              <w:rPr>
                <w:rFonts w:eastAsia="Times New Roman"/>
                <w:sz w:val="22"/>
                <w:szCs w:val="22"/>
              </w:rPr>
              <w:t>(северная часть)</w:t>
            </w:r>
          </w:p>
        </w:tc>
        <w:tc>
          <w:tcPr>
            <w:tcW w:w="2694"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70</w:t>
            </w:r>
          </w:p>
        </w:tc>
        <w:tc>
          <w:tcPr>
            <w:tcW w:w="1275"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183</w:t>
            </w:r>
          </w:p>
        </w:tc>
        <w:tc>
          <w:tcPr>
            <w:tcW w:w="1985" w:type="dxa"/>
            <w:vMerge w:val="restart"/>
            <w:shd w:val="clear" w:color="auto" w:fill="auto"/>
          </w:tcPr>
          <w:p w:rsidR="00125C8D" w:rsidRPr="00EB7EB0" w:rsidRDefault="00125C8D" w:rsidP="00125C8D">
            <w:pPr>
              <w:rPr>
                <w:sz w:val="22"/>
                <w:szCs w:val="22"/>
              </w:rPr>
            </w:pPr>
            <w:r w:rsidRPr="00EB7EB0">
              <w:rPr>
                <w:sz w:val="22"/>
                <w:szCs w:val="22"/>
              </w:rPr>
              <w:t>Лесной кодекс Российской Фед</w:t>
            </w:r>
            <w:r w:rsidRPr="00EB7EB0">
              <w:rPr>
                <w:sz w:val="22"/>
                <w:szCs w:val="22"/>
              </w:rPr>
              <w:t>е</w:t>
            </w:r>
            <w:r w:rsidRPr="00EB7EB0">
              <w:rPr>
                <w:sz w:val="22"/>
                <w:szCs w:val="22"/>
              </w:rPr>
              <w:lastRenderedPageBreak/>
              <w:t>рации (ст.114).</w:t>
            </w:r>
          </w:p>
          <w:p w:rsidR="00125C8D" w:rsidRPr="00EB7EB0" w:rsidRDefault="00125C8D" w:rsidP="00125C8D">
            <w:pPr>
              <w:rPr>
                <w:sz w:val="22"/>
                <w:szCs w:val="22"/>
              </w:rPr>
            </w:pPr>
            <w:r w:rsidRPr="00EB7EB0">
              <w:rPr>
                <w:sz w:val="22"/>
                <w:szCs w:val="22"/>
              </w:rPr>
              <w:t>Федеральный з</w:t>
            </w:r>
            <w:r w:rsidRPr="00EB7EB0">
              <w:rPr>
                <w:sz w:val="22"/>
                <w:szCs w:val="22"/>
              </w:rPr>
              <w:t>а</w:t>
            </w:r>
            <w:r w:rsidRPr="00EB7EB0">
              <w:rPr>
                <w:sz w:val="22"/>
                <w:szCs w:val="22"/>
              </w:rPr>
              <w:t>кон от 04.12.2006 № 201-ФЗ «О вв</w:t>
            </w:r>
            <w:r w:rsidRPr="00EB7EB0">
              <w:rPr>
                <w:sz w:val="22"/>
                <w:szCs w:val="22"/>
              </w:rPr>
              <w:t>е</w:t>
            </w:r>
            <w:r w:rsidRPr="00EB7EB0">
              <w:rPr>
                <w:sz w:val="22"/>
                <w:szCs w:val="22"/>
              </w:rPr>
              <w:t>дении в действие Лесного кодекса Российской Фед</w:t>
            </w:r>
            <w:r w:rsidRPr="00EB7EB0">
              <w:rPr>
                <w:sz w:val="22"/>
                <w:szCs w:val="22"/>
              </w:rPr>
              <w:t>е</w:t>
            </w:r>
            <w:r w:rsidRPr="00EB7EB0">
              <w:rPr>
                <w:sz w:val="22"/>
                <w:szCs w:val="22"/>
              </w:rPr>
              <w:t>рации» (ст. 8).</w:t>
            </w:r>
          </w:p>
          <w:p w:rsidR="00125C8D" w:rsidRPr="00EB7EB0" w:rsidRDefault="00125C8D" w:rsidP="00125C8D">
            <w:pPr>
              <w:rPr>
                <w:sz w:val="22"/>
                <w:szCs w:val="22"/>
              </w:rPr>
            </w:pPr>
            <w:r w:rsidRPr="00EB7EB0">
              <w:rPr>
                <w:sz w:val="22"/>
                <w:szCs w:val="22"/>
              </w:rPr>
              <w:t>Постановление Правительства РФ от 21 12. 2019 № 1755 «Об утве</w:t>
            </w:r>
            <w:r w:rsidRPr="00EB7EB0">
              <w:rPr>
                <w:sz w:val="22"/>
                <w:szCs w:val="22"/>
              </w:rPr>
              <w:t>р</w:t>
            </w:r>
            <w:r w:rsidRPr="00EB7EB0">
              <w:rPr>
                <w:sz w:val="22"/>
                <w:szCs w:val="22"/>
              </w:rPr>
              <w:t>ждении правил изменения границ земель, на кот</w:t>
            </w:r>
            <w:r w:rsidRPr="00EB7EB0">
              <w:rPr>
                <w:sz w:val="22"/>
                <w:szCs w:val="22"/>
              </w:rPr>
              <w:t>о</w:t>
            </w:r>
            <w:r w:rsidRPr="00EB7EB0">
              <w:rPr>
                <w:sz w:val="22"/>
                <w:szCs w:val="22"/>
              </w:rPr>
              <w:t>рых располагаю</w:t>
            </w:r>
            <w:r w:rsidRPr="00EB7EB0">
              <w:rPr>
                <w:sz w:val="22"/>
                <w:szCs w:val="22"/>
              </w:rPr>
              <w:t>т</w:t>
            </w:r>
            <w:r w:rsidRPr="00EB7EB0">
              <w:rPr>
                <w:sz w:val="22"/>
                <w:szCs w:val="22"/>
              </w:rPr>
              <w:t>ся леса, указанные в пунктах 3 и 4 части 1 статьи 114 Лесного Кодекса Российской Фед</w:t>
            </w:r>
            <w:r w:rsidRPr="00EB7EB0">
              <w:rPr>
                <w:sz w:val="22"/>
                <w:szCs w:val="22"/>
              </w:rPr>
              <w:t>е</w:t>
            </w:r>
            <w:r w:rsidRPr="00EB7EB0">
              <w:rPr>
                <w:sz w:val="22"/>
                <w:szCs w:val="22"/>
              </w:rPr>
              <w:t>рации, и опред</w:t>
            </w:r>
            <w:r w:rsidRPr="00EB7EB0">
              <w:rPr>
                <w:sz w:val="22"/>
                <w:szCs w:val="22"/>
              </w:rPr>
              <w:t>е</w:t>
            </w:r>
            <w:r w:rsidRPr="00EB7EB0">
              <w:rPr>
                <w:sz w:val="22"/>
                <w:szCs w:val="22"/>
              </w:rPr>
              <w:t>ления функци</w:t>
            </w:r>
            <w:r w:rsidRPr="00EB7EB0">
              <w:rPr>
                <w:sz w:val="22"/>
                <w:szCs w:val="22"/>
              </w:rPr>
              <w:t>о</w:t>
            </w:r>
            <w:r w:rsidRPr="00EB7EB0">
              <w:rPr>
                <w:sz w:val="22"/>
                <w:szCs w:val="22"/>
              </w:rPr>
              <w:t>нальных зон в л</w:t>
            </w:r>
            <w:r w:rsidRPr="00EB7EB0">
              <w:rPr>
                <w:sz w:val="22"/>
                <w:szCs w:val="22"/>
              </w:rPr>
              <w:t>е</w:t>
            </w:r>
            <w:r w:rsidRPr="00EB7EB0">
              <w:rPr>
                <w:sz w:val="22"/>
                <w:szCs w:val="22"/>
              </w:rPr>
              <w:t>сах, расположе</w:t>
            </w:r>
            <w:r w:rsidRPr="00EB7EB0">
              <w:rPr>
                <w:sz w:val="22"/>
                <w:szCs w:val="22"/>
              </w:rPr>
              <w:t>н</w:t>
            </w:r>
            <w:r w:rsidRPr="00EB7EB0">
              <w:rPr>
                <w:sz w:val="22"/>
                <w:szCs w:val="22"/>
              </w:rPr>
              <w:t>ных в лесопарк</w:t>
            </w:r>
            <w:r w:rsidRPr="00EB7EB0">
              <w:rPr>
                <w:sz w:val="22"/>
                <w:szCs w:val="22"/>
              </w:rPr>
              <w:t>о</w:t>
            </w:r>
            <w:r w:rsidRPr="00EB7EB0">
              <w:rPr>
                <w:sz w:val="22"/>
                <w:szCs w:val="22"/>
              </w:rPr>
              <w:t>вых зонах»</w:t>
            </w:r>
          </w:p>
          <w:p w:rsidR="00125C8D" w:rsidRPr="00EB7EB0" w:rsidRDefault="00125C8D" w:rsidP="00125C8D">
            <w:pPr>
              <w:rPr>
                <w:sz w:val="22"/>
                <w:szCs w:val="22"/>
              </w:rPr>
            </w:pPr>
            <w:r w:rsidRPr="00EB7EB0">
              <w:rPr>
                <w:sz w:val="22"/>
                <w:szCs w:val="22"/>
              </w:rPr>
              <w:t>Приказ Минпр</w:t>
            </w:r>
            <w:r w:rsidRPr="00EB7EB0">
              <w:rPr>
                <w:sz w:val="22"/>
                <w:szCs w:val="22"/>
              </w:rPr>
              <w:t>и</w:t>
            </w:r>
            <w:r w:rsidRPr="00EB7EB0">
              <w:rPr>
                <w:sz w:val="22"/>
                <w:szCs w:val="22"/>
              </w:rPr>
              <w:t>роды России от 29.03.2018 № 122 «Об утверждении Лесоустроител</w:t>
            </w:r>
            <w:r w:rsidRPr="00EB7EB0">
              <w:rPr>
                <w:sz w:val="22"/>
                <w:szCs w:val="22"/>
              </w:rPr>
              <w:t>ь</w:t>
            </w:r>
            <w:r w:rsidRPr="00EB7EB0">
              <w:rPr>
                <w:sz w:val="22"/>
                <w:szCs w:val="22"/>
              </w:rPr>
              <w:t>ной инструкции». Приказ Минпр</w:t>
            </w:r>
            <w:r w:rsidRPr="00EB7EB0">
              <w:rPr>
                <w:sz w:val="22"/>
                <w:szCs w:val="22"/>
              </w:rPr>
              <w:t>и</w:t>
            </w:r>
            <w:r w:rsidRPr="00EB7EB0">
              <w:rPr>
                <w:sz w:val="22"/>
                <w:szCs w:val="22"/>
              </w:rPr>
              <w:t>роды России от 12.05.2020 № 270 «О внесении и</w:t>
            </w:r>
            <w:r w:rsidRPr="00EB7EB0">
              <w:rPr>
                <w:sz w:val="22"/>
                <w:szCs w:val="22"/>
              </w:rPr>
              <w:t>з</w:t>
            </w:r>
            <w:r w:rsidRPr="00EB7EB0">
              <w:rPr>
                <w:sz w:val="22"/>
                <w:szCs w:val="22"/>
              </w:rPr>
              <w:t>менений в Лес</w:t>
            </w:r>
            <w:r w:rsidRPr="00EB7EB0">
              <w:rPr>
                <w:sz w:val="22"/>
                <w:szCs w:val="22"/>
              </w:rPr>
              <w:t>о</w:t>
            </w:r>
            <w:r w:rsidRPr="00EB7EB0">
              <w:rPr>
                <w:sz w:val="22"/>
                <w:szCs w:val="22"/>
              </w:rPr>
              <w:t>устроительную инструкцию, утвержденную приказом Ми</w:t>
            </w:r>
            <w:r w:rsidRPr="00EB7EB0">
              <w:rPr>
                <w:sz w:val="22"/>
                <w:szCs w:val="22"/>
              </w:rPr>
              <w:t>н</w:t>
            </w:r>
            <w:r w:rsidRPr="00EB7EB0">
              <w:rPr>
                <w:sz w:val="22"/>
                <w:szCs w:val="22"/>
              </w:rPr>
              <w:t>природы России от 29 марта 2018 г. № 122»</w:t>
            </w:r>
          </w:p>
          <w:p w:rsidR="00052E6E" w:rsidRPr="00EB7EB0" w:rsidRDefault="00125C8D" w:rsidP="00125C8D">
            <w:pPr>
              <w:rPr>
                <w:rFonts w:eastAsia="Times New Roman"/>
                <w:sz w:val="22"/>
                <w:szCs w:val="22"/>
              </w:rPr>
            </w:pPr>
            <w:r w:rsidRPr="00EB7EB0">
              <w:rPr>
                <w:sz w:val="22"/>
                <w:szCs w:val="22"/>
              </w:rPr>
              <w:t>Другие нормати</w:t>
            </w:r>
            <w:r w:rsidRPr="00EB7EB0">
              <w:rPr>
                <w:sz w:val="22"/>
                <w:szCs w:val="22"/>
              </w:rPr>
              <w:t>в</w:t>
            </w:r>
            <w:r w:rsidRPr="00EB7EB0">
              <w:rPr>
                <w:sz w:val="22"/>
                <w:szCs w:val="22"/>
              </w:rPr>
              <w:t>ные документы.</w:t>
            </w:r>
          </w:p>
        </w:tc>
      </w:tr>
      <w:tr w:rsidR="00EB7EB0" w:rsidRPr="00EB7EB0" w:rsidTr="00EB7EB0">
        <w:trPr>
          <w:cantSplit/>
          <w:trHeight w:val="1352"/>
        </w:trPr>
        <w:tc>
          <w:tcPr>
            <w:tcW w:w="1702" w:type="dxa"/>
            <w:vMerge/>
            <w:shd w:val="clear" w:color="auto" w:fill="auto"/>
          </w:tcPr>
          <w:p w:rsidR="00052E6E" w:rsidRPr="00EB7EB0" w:rsidRDefault="00052E6E" w:rsidP="008D26E1">
            <w:pPr>
              <w:rPr>
                <w:rFonts w:eastAsia="Times New Roman"/>
                <w:sz w:val="22"/>
                <w:szCs w:val="22"/>
              </w:rPr>
            </w:pPr>
          </w:p>
        </w:tc>
        <w:tc>
          <w:tcPr>
            <w:tcW w:w="1842"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Итого</w:t>
            </w:r>
          </w:p>
        </w:tc>
        <w:tc>
          <w:tcPr>
            <w:tcW w:w="2694" w:type="dxa"/>
            <w:shd w:val="clear" w:color="auto" w:fill="auto"/>
          </w:tcPr>
          <w:p w:rsidR="00052E6E" w:rsidRPr="00EB7EB0" w:rsidRDefault="00052E6E" w:rsidP="008D26E1">
            <w:pPr>
              <w:jc w:val="center"/>
              <w:rPr>
                <w:rFonts w:eastAsia="Times New Roman"/>
                <w:sz w:val="22"/>
                <w:szCs w:val="22"/>
              </w:rPr>
            </w:pPr>
          </w:p>
        </w:tc>
        <w:tc>
          <w:tcPr>
            <w:tcW w:w="1275" w:type="dxa"/>
            <w:shd w:val="clear" w:color="auto" w:fill="auto"/>
          </w:tcPr>
          <w:p w:rsidR="00052E6E" w:rsidRPr="00EB7EB0" w:rsidRDefault="00052E6E" w:rsidP="008D26E1">
            <w:pPr>
              <w:jc w:val="center"/>
              <w:rPr>
                <w:rFonts w:eastAsia="Times New Roman"/>
                <w:sz w:val="22"/>
                <w:szCs w:val="22"/>
              </w:rPr>
            </w:pPr>
            <w:r w:rsidRPr="00EB7EB0">
              <w:rPr>
                <w:rFonts w:eastAsia="Times New Roman"/>
                <w:sz w:val="22"/>
                <w:szCs w:val="22"/>
              </w:rPr>
              <w:t>183</w:t>
            </w:r>
          </w:p>
        </w:tc>
        <w:tc>
          <w:tcPr>
            <w:tcW w:w="1985" w:type="dxa"/>
            <w:vMerge/>
            <w:shd w:val="clear" w:color="auto" w:fill="auto"/>
          </w:tcPr>
          <w:p w:rsidR="00052E6E" w:rsidRPr="00EB7EB0" w:rsidRDefault="00052E6E" w:rsidP="008D26E1">
            <w:pPr>
              <w:rPr>
                <w:rFonts w:eastAsia="Times New Roman"/>
                <w:sz w:val="22"/>
                <w:szCs w:val="22"/>
              </w:rPr>
            </w:pPr>
          </w:p>
        </w:tc>
      </w:tr>
      <w:tr w:rsidR="00EB7EB0" w:rsidRPr="00EB7EB0" w:rsidTr="00EB7EB0">
        <w:trPr>
          <w:cantSplit/>
          <w:trHeight w:val="315"/>
        </w:trPr>
        <w:tc>
          <w:tcPr>
            <w:tcW w:w="170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lastRenderedPageBreak/>
              <w:t xml:space="preserve">3. </w:t>
            </w:r>
            <w:r w:rsidR="005F0BC2" w:rsidRPr="00EB7EB0">
              <w:rPr>
                <w:sz w:val="22"/>
                <w:szCs w:val="22"/>
              </w:rPr>
              <w:t xml:space="preserve">ценные леса, итого  </w:t>
            </w:r>
          </w:p>
        </w:tc>
        <w:tc>
          <w:tcPr>
            <w:tcW w:w="1842" w:type="dxa"/>
            <w:shd w:val="clear" w:color="auto" w:fill="auto"/>
          </w:tcPr>
          <w:p w:rsidR="00052E6E" w:rsidRPr="00EB7EB0" w:rsidRDefault="00052E6E" w:rsidP="008D26E1">
            <w:pPr>
              <w:jc w:val="center"/>
              <w:rPr>
                <w:rFonts w:eastAsia="Times New Roman"/>
                <w:sz w:val="22"/>
                <w:szCs w:val="22"/>
              </w:rPr>
            </w:pPr>
          </w:p>
        </w:tc>
        <w:tc>
          <w:tcPr>
            <w:tcW w:w="2694" w:type="dxa"/>
            <w:shd w:val="clear" w:color="auto" w:fill="auto"/>
          </w:tcPr>
          <w:p w:rsidR="00052E6E" w:rsidRPr="00EB7EB0" w:rsidRDefault="00052E6E" w:rsidP="008D26E1">
            <w:pPr>
              <w:jc w:val="center"/>
              <w:rPr>
                <w:rFonts w:eastAsia="Times New Roman"/>
                <w:sz w:val="22"/>
                <w:szCs w:val="22"/>
              </w:rPr>
            </w:pPr>
          </w:p>
        </w:tc>
        <w:tc>
          <w:tcPr>
            <w:tcW w:w="1275" w:type="dxa"/>
            <w:shd w:val="clear" w:color="auto" w:fill="auto"/>
          </w:tcPr>
          <w:p w:rsidR="00052E6E" w:rsidRPr="00EB7EB0" w:rsidRDefault="00052E6E" w:rsidP="008D26E1">
            <w:pPr>
              <w:jc w:val="center"/>
              <w:rPr>
                <w:rFonts w:eastAsia="Times New Roman"/>
                <w:sz w:val="22"/>
                <w:szCs w:val="22"/>
                <w:lang w:val="en-US"/>
              </w:rPr>
            </w:pPr>
            <w:r w:rsidRPr="00EB7EB0">
              <w:rPr>
                <w:rFonts w:eastAsia="Times New Roman"/>
                <w:sz w:val="22"/>
                <w:szCs w:val="22"/>
                <w:lang w:val="en-US"/>
              </w:rPr>
              <w:t>91602</w:t>
            </w:r>
          </w:p>
        </w:tc>
        <w:tc>
          <w:tcPr>
            <w:tcW w:w="1985" w:type="dxa"/>
            <w:shd w:val="clear" w:color="auto" w:fill="auto"/>
          </w:tcPr>
          <w:p w:rsidR="00052E6E" w:rsidRPr="00EB7EB0" w:rsidRDefault="00052E6E" w:rsidP="0093111D">
            <w:pPr>
              <w:rPr>
                <w:sz w:val="22"/>
                <w:szCs w:val="22"/>
              </w:rPr>
            </w:pPr>
            <w:r w:rsidRPr="00EB7EB0">
              <w:rPr>
                <w:sz w:val="22"/>
                <w:szCs w:val="22"/>
              </w:rPr>
              <w:t>Лесной кодекс Российской Фед</w:t>
            </w:r>
            <w:r w:rsidRPr="00EB7EB0">
              <w:rPr>
                <w:sz w:val="22"/>
                <w:szCs w:val="22"/>
              </w:rPr>
              <w:t>е</w:t>
            </w:r>
            <w:r w:rsidRPr="00EB7EB0">
              <w:rPr>
                <w:sz w:val="22"/>
                <w:szCs w:val="22"/>
              </w:rPr>
              <w:t>рации (ст.111,115).</w:t>
            </w:r>
          </w:p>
        </w:tc>
      </w:tr>
      <w:tr w:rsidR="00EB7EB0" w:rsidRPr="00EB7EB0" w:rsidTr="00EB7EB0">
        <w:trPr>
          <w:cantSplit/>
          <w:trHeight w:val="315"/>
        </w:trPr>
        <w:tc>
          <w:tcPr>
            <w:tcW w:w="170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в том числе:</w:t>
            </w:r>
          </w:p>
        </w:tc>
        <w:tc>
          <w:tcPr>
            <w:tcW w:w="1842" w:type="dxa"/>
            <w:shd w:val="clear" w:color="auto" w:fill="auto"/>
          </w:tcPr>
          <w:p w:rsidR="00052E6E" w:rsidRPr="00EB7EB0" w:rsidRDefault="00052E6E" w:rsidP="008D26E1">
            <w:pPr>
              <w:jc w:val="center"/>
              <w:rPr>
                <w:rFonts w:eastAsia="Times New Roman"/>
                <w:sz w:val="22"/>
                <w:szCs w:val="22"/>
              </w:rPr>
            </w:pPr>
          </w:p>
        </w:tc>
        <w:tc>
          <w:tcPr>
            <w:tcW w:w="2694" w:type="dxa"/>
            <w:shd w:val="clear" w:color="auto" w:fill="auto"/>
          </w:tcPr>
          <w:p w:rsidR="00052E6E" w:rsidRPr="00EB7EB0" w:rsidRDefault="00052E6E" w:rsidP="008D26E1">
            <w:pPr>
              <w:jc w:val="center"/>
              <w:rPr>
                <w:rFonts w:eastAsia="Times New Roman"/>
                <w:sz w:val="22"/>
                <w:szCs w:val="22"/>
              </w:rPr>
            </w:pPr>
          </w:p>
        </w:tc>
        <w:tc>
          <w:tcPr>
            <w:tcW w:w="1275" w:type="dxa"/>
            <w:shd w:val="clear" w:color="auto" w:fill="auto"/>
          </w:tcPr>
          <w:p w:rsidR="00052E6E" w:rsidRPr="00EB7EB0" w:rsidRDefault="00052E6E" w:rsidP="008D26E1">
            <w:pPr>
              <w:jc w:val="center"/>
              <w:rPr>
                <w:rFonts w:eastAsia="Times New Roman"/>
                <w:sz w:val="22"/>
                <w:szCs w:val="22"/>
              </w:rPr>
            </w:pPr>
          </w:p>
        </w:tc>
        <w:tc>
          <w:tcPr>
            <w:tcW w:w="1985"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 </w:t>
            </w:r>
          </w:p>
        </w:tc>
      </w:tr>
      <w:tr w:rsidR="00EB7EB0" w:rsidRPr="00EB7EB0" w:rsidTr="00EB7EB0">
        <w:trPr>
          <w:cantSplit/>
          <w:trHeight w:val="86"/>
        </w:trPr>
        <w:tc>
          <w:tcPr>
            <w:tcW w:w="1702" w:type="dxa"/>
            <w:vMerge w:val="restart"/>
            <w:shd w:val="clear" w:color="auto" w:fill="auto"/>
          </w:tcPr>
          <w:p w:rsidR="00052E6E" w:rsidRPr="00EB7EB0" w:rsidRDefault="00052E6E" w:rsidP="00052E6E">
            <w:pPr>
              <w:pStyle w:val="aa"/>
              <w:rPr>
                <w:i w:val="0"/>
                <w:szCs w:val="22"/>
              </w:rPr>
            </w:pPr>
            <w:r w:rsidRPr="00EB7EB0">
              <w:rPr>
                <w:rFonts w:eastAsia="Times New Roman"/>
                <w:i w:val="0"/>
                <w:szCs w:val="22"/>
              </w:rPr>
              <w:lastRenderedPageBreak/>
              <w:t>3.</w:t>
            </w:r>
            <w:r w:rsidR="00E34E72" w:rsidRPr="00EB7EB0">
              <w:rPr>
                <w:rFonts w:eastAsia="Times New Roman"/>
                <w:i w:val="0"/>
                <w:szCs w:val="22"/>
              </w:rPr>
              <w:t>1</w:t>
            </w:r>
            <w:r w:rsidRPr="00EB7EB0">
              <w:rPr>
                <w:rFonts w:eastAsia="Times New Roman"/>
                <w:i w:val="0"/>
                <w:szCs w:val="22"/>
              </w:rPr>
              <w:t>.</w:t>
            </w:r>
            <w:r w:rsidRPr="00EB7EB0">
              <w:rPr>
                <w:i w:val="0"/>
                <w:szCs w:val="22"/>
              </w:rPr>
              <w:t>Запретные полосы лесов, расположенные вдоль водных объектов</w:t>
            </w:r>
          </w:p>
          <w:p w:rsidR="00052E6E" w:rsidRPr="00EB7EB0" w:rsidRDefault="00052E6E" w:rsidP="00052E6E">
            <w:pPr>
              <w:rPr>
                <w:rFonts w:eastAsia="Times New Roman"/>
                <w:sz w:val="22"/>
                <w:szCs w:val="22"/>
              </w:rPr>
            </w:pPr>
            <w:r w:rsidRPr="00EB7EB0">
              <w:rPr>
                <w:sz w:val="22"/>
                <w:szCs w:val="22"/>
              </w:rPr>
              <w:t>(леса, прим</w:t>
            </w:r>
            <w:r w:rsidRPr="00EB7EB0">
              <w:rPr>
                <w:sz w:val="22"/>
                <w:szCs w:val="22"/>
              </w:rPr>
              <w:t>ы</w:t>
            </w:r>
            <w:r w:rsidRPr="00EB7EB0">
              <w:rPr>
                <w:sz w:val="22"/>
                <w:szCs w:val="22"/>
              </w:rPr>
              <w:t>кающие неп</w:t>
            </w:r>
            <w:r w:rsidRPr="00EB7EB0">
              <w:rPr>
                <w:sz w:val="22"/>
                <w:szCs w:val="22"/>
              </w:rPr>
              <w:t>о</w:t>
            </w:r>
            <w:r w:rsidRPr="00EB7EB0">
              <w:rPr>
                <w:sz w:val="22"/>
                <w:szCs w:val="22"/>
              </w:rPr>
              <w:t>средственно к руслу реки или берегу другого водного объе</w:t>
            </w:r>
            <w:r w:rsidRPr="00EB7EB0">
              <w:rPr>
                <w:sz w:val="22"/>
                <w:szCs w:val="22"/>
              </w:rPr>
              <w:t>к</w:t>
            </w:r>
            <w:r w:rsidRPr="00EB7EB0">
              <w:rPr>
                <w:sz w:val="22"/>
                <w:szCs w:val="22"/>
              </w:rPr>
              <w:t>та, а при бе</w:t>
            </w:r>
            <w:r w:rsidRPr="00EB7EB0">
              <w:rPr>
                <w:sz w:val="22"/>
                <w:szCs w:val="22"/>
              </w:rPr>
              <w:t>з</w:t>
            </w:r>
            <w:r w:rsidRPr="00EB7EB0">
              <w:rPr>
                <w:sz w:val="22"/>
                <w:szCs w:val="22"/>
              </w:rPr>
              <w:t>лесной пойме - к пойме реки, выполняющие водорегулир</w:t>
            </w:r>
            <w:r w:rsidRPr="00EB7EB0">
              <w:rPr>
                <w:sz w:val="22"/>
                <w:szCs w:val="22"/>
              </w:rPr>
              <w:t>у</w:t>
            </w:r>
            <w:r w:rsidRPr="00EB7EB0">
              <w:rPr>
                <w:sz w:val="22"/>
                <w:szCs w:val="22"/>
              </w:rPr>
              <w:t>ющие фун</w:t>
            </w:r>
            <w:r w:rsidRPr="00EB7EB0">
              <w:rPr>
                <w:sz w:val="22"/>
                <w:szCs w:val="22"/>
              </w:rPr>
              <w:t>к</w:t>
            </w:r>
            <w:r w:rsidRPr="00EB7EB0">
              <w:rPr>
                <w:sz w:val="22"/>
                <w:szCs w:val="22"/>
              </w:rPr>
              <w:t>ции</w:t>
            </w:r>
            <w:r w:rsidRPr="00EB7EB0">
              <w:rPr>
                <w:rFonts w:eastAsia="Times New Roman"/>
                <w:sz w:val="22"/>
                <w:szCs w:val="22"/>
              </w:rPr>
              <w:t> </w:t>
            </w:r>
          </w:p>
          <w:p w:rsidR="00052E6E" w:rsidRPr="00EB7EB0" w:rsidRDefault="00052E6E" w:rsidP="004C737E">
            <w:pPr>
              <w:rPr>
                <w:rFonts w:eastAsia="Times New Roman"/>
                <w:sz w:val="22"/>
                <w:szCs w:val="22"/>
              </w:rPr>
            </w:pPr>
            <w:r w:rsidRPr="00EB7EB0">
              <w:rPr>
                <w:rFonts w:eastAsia="Times New Roman"/>
                <w:sz w:val="22"/>
                <w:szCs w:val="22"/>
              </w:rPr>
              <w:t> </w:t>
            </w:r>
          </w:p>
          <w:p w:rsidR="00052E6E" w:rsidRPr="00EB7EB0" w:rsidRDefault="00052E6E" w:rsidP="004C737E">
            <w:pPr>
              <w:rPr>
                <w:rFonts w:eastAsia="Times New Roman"/>
                <w:sz w:val="22"/>
                <w:szCs w:val="22"/>
              </w:rPr>
            </w:pPr>
          </w:p>
          <w:p w:rsidR="00052E6E" w:rsidRPr="00EB7EB0" w:rsidRDefault="00052E6E" w:rsidP="004C737E">
            <w:pPr>
              <w:rPr>
                <w:rFonts w:eastAsia="Times New Roman"/>
                <w:sz w:val="22"/>
                <w:szCs w:val="22"/>
              </w:rPr>
            </w:pPr>
            <w:r w:rsidRPr="00EB7EB0">
              <w:rPr>
                <w:rFonts w:eastAsia="Times New Roman"/>
                <w:sz w:val="22"/>
                <w:szCs w:val="22"/>
              </w:rPr>
              <w:t> </w:t>
            </w:r>
          </w:p>
          <w:p w:rsidR="00052E6E" w:rsidRPr="00EB7EB0" w:rsidRDefault="00052E6E" w:rsidP="004C737E">
            <w:pPr>
              <w:rPr>
                <w:rFonts w:eastAsia="Times New Roman"/>
                <w:sz w:val="22"/>
                <w:szCs w:val="22"/>
              </w:rPr>
            </w:pPr>
            <w:r w:rsidRPr="00EB7EB0">
              <w:rPr>
                <w:rFonts w:eastAsia="Times New Roman"/>
                <w:sz w:val="22"/>
                <w:szCs w:val="22"/>
              </w:rPr>
              <w:t> </w:t>
            </w:r>
          </w:p>
          <w:p w:rsidR="00052E6E" w:rsidRPr="00EB7EB0" w:rsidRDefault="00052E6E" w:rsidP="004C737E">
            <w:pPr>
              <w:rPr>
                <w:rFonts w:eastAsia="Times New Roman"/>
                <w:sz w:val="22"/>
                <w:szCs w:val="22"/>
              </w:rPr>
            </w:pPr>
            <w:r w:rsidRPr="00EB7EB0">
              <w:rPr>
                <w:rFonts w:eastAsia="Times New Roman"/>
                <w:sz w:val="22"/>
                <w:szCs w:val="22"/>
              </w:rPr>
              <w:t> </w:t>
            </w:r>
          </w:p>
          <w:p w:rsidR="00052E6E" w:rsidRPr="00EB7EB0" w:rsidRDefault="00052E6E" w:rsidP="004C737E">
            <w:pPr>
              <w:rPr>
                <w:rFonts w:eastAsia="Times New Roman"/>
                <w:sz w:val="22"/>
                <w:szCs w:val="22"/>
              </w:rPr>
            </w:pPr>
            <w:r w:rsidRPr="00EB7EB0">
              <w:rPr>
                <w:rFonts w:eastAsia="Times New Roman"/>
                <w:sz w:val="22"/>
                <w:szCs w:val="22"/>
              </w:rPr>
              <w:t> </w:t>
            </w:r>
          </w:p>
          <w:p w:rsidR="00052E6E" w:rsidRPr="00EB7EB0" w:rsidRDefault="00052E6E" w:rsidP="004C737E">
            <w:pPr>
              <w:rPr>
                <w:rFonts w:eastAsia="Times New Roman"/>
                <w:sz w:val="22"/>
                <w:szCs w:val="22"/>
              </w:rPr>
            </w:pPr>
            <w:r w:rsidRPr="00EB7EB0">
              <w:rPr>
                <w:rFonts w:eastAsia="Times New Roman"/>
                <w:sz w:val="22"/>
                <w:szCs w:val="22"/>
              </w:rPr>
              <w:t> </w:t>
            </w:r>
          </w:p>
          <w:p w:rsidR="00052E6E" w:rsidRPr="00EB7EB0" w:rsidRDefault="00052E6E" w:rsidP="004C737E">
            <w:pPr>
              <w:rPr>
                <w:rFonts w:eastAsia="Times New Roman"/>
                <w:sz w:val="22"/>
                <w:szCs w:val="22"/>
              </w:rPr>
            </w:pPr>
            <w:r w:rsidRPr="00EB7EB0">
              <w:rPr>
                <w:rFonts w:eastAsia="Times New Roman"/>
                <w:sz w:val="22"/>
                <w:szCs w:val="22"/>
              </w:rPr>
              <w:t> </w:t>
            </w:r>
          </w:p>
          <w:p w:rsidR="00052E6E" w:rsidRPr="00EB7EB0" w:rsidRDefault="00052E6E" w:rsidP="004C737E">
            <w:pPr>
              <w:rPr>
                <w:rFonts w:eastAsia="Times New Roman"/>
                <w:sz w:val="22"/>
                <w:szCs w:val="22"/>
              </w:rPr>
            </w:pPr>
            <w:r w:rsidRPr="00EB7EB0">
              <w:rPr>
                <w:rFonts w:eastAsia="Times New Roman"/>
                <w:sz w:val="22"/>
                <w:szCs w:val="22"/>
              </w:rPr>
              <w:t> </w:t>
            </w:r>
          </w:p>
          <w:p w:rsidR="00052E6E" w:rsidRPr="00EB7EB0" w:rsidRDefault="00052E6E" w:rsidP="004C737E">
            <w:pPr>
              <w:rPr>
                <w:rFonts w:eastAsia="Times New Roman"/>
                <w:sz w:val="22"/>
                <w:szCs w:val="22"/>
              </w:rPr>
            </w:pPr>
            <w:r w:rsidRPr="00EB7EB0">
              <w:rPr>
                <w:rFonts w:eastAsia="Times New Roman"/>
                <w:sz w:val="22"/>
                <w:szCs w:val="22"/>
              </w:rPr>
              <w:t> </w:t>
            </w:r>
          </w:p>
          <w:p w:rsidR="00052E6E" w:rsidRPr="00EB7EB0" w:rsidRDefault="00052E6E" w:rsidP="004C737E">
            <w:pPr>
              <w:rPr>
                <w:rFonts w:eastAsia="Times New Roman"/>
                <w:sz w:val="22"/>
                <w:szCs w:val="22"/>
              </w:rPr>
            </w:pPr>
            <w:r w:rsidRPr="00EB7EB0">
              <w:rPr>
                <w:rFonts w:eastAsia="Times New Roman"/>
                <w:sz w:val="22"/>
                <w:szCs w:val="22"/>
              </w:rPr>
              <w:t> </w:t>
            </w:r>
          </w:p>
          <w:p w:rsidR="00052E6E" w:rsidRPr="00EB7EB0" w:rsidRDefault="00052E6E" w:rsidP="004C737E">
            <w:pPr>
              <w:rPr>
                <w:rFonts w:eastAsia="Times New Roman"/>
                <w:sz w:val="22"/>
                <w:szCs w:val="22"/>
              </w:rPr>
            </w:pPr>
            <w:r w:rsidRPr="00EB7EB0">
              <w:rPr>
                <w:rFonts w:eastAsia="Times New Roman"/>
                <w:sz w:val="22"/>
                <w:szCs w:val="22"/>
              </w:rPr>
              <w:t> </w:t>
            </w:r>
          </w:p>
          <w:p w:rsidR="00052E6E" w:rsidRPr="00EB7EB0" w:rsidRDefault="00052E6E" w:rsidP="004C737E">
            <w:pPr>
              <w:rPr>
                <w:rFonts w:eastAsia="Times New Roman"/>
                <w:sz w:val="22"/>
                <w:szCs w:val="22"/>
              </w:rPr>
            </w:pPr>
            <w:r w:rsidRPr="00EB7EB0">
              <w:rPr>
                <w:rFonts w:eastAsia="Times New Roman"/>
                <w:sz w:val="22"/>
                <w:szCs w:val="22"/>
              </w:rPr>
              <w:t> </w:t>
            </w:r>
          </w:p>
          <w:p w:rsidR="00052E6E" w:rsidRPr="00EB7EB0" w:rsidRDefault="00052E6E" w:rsidP="004C737E">
            <w:pPr>
              <w:rPr>
                <w:rFonts w:eastAsia="Times New Roman"/>
                <w:sz w:val="22"/>
                <w:szCs w:val="22"/>
              </w:rPr>
            </w:pPr>
            <w:r w:rsidRPr="00EB7EB0">
              <w:rPr>
                <w:rFonts w:eastAsia="Times New Roman"/>
                <w:sz w:val="22"/>
                <w:szCs w:val="22"/>
              </w:rPr>
              <w:t> </w:t>
            </w:r>
          </w:p>
          <w:p w:rsidR="00052E6E" w:rsidRPr="00EB7EB0" w:rsidRDefault="00052E6E" w:rsidP="004C737E">
            <w:pPr>
              <w:rPr>
                <w:rFonts w:eastAsia="Times New Roman"/>
                <w:sz w:val="22"/>
                <w:szCs w:val="22"/>
              </w:rPr>
            </w:pPr>
            <w:r w:rsidRPr="00EB7EB0">
              <w:rPr>
                <w:rFonts w:eastAsia="Times New Roman"/>
                <w:sz w:val="22"/>
                <w:szCs w:val="22"/>
              </w:rPr>
              <w:t> </w:t>
            </w:r>
          </w:p>
        </w:tc>
        <w:tc>
          <w:tcPr>
            <w:tcW w:w="1842" w:type="dxa"/>
            <w:shd w:val="clear" w:color="auto" w:fill="auto"/>
          </w:tcPr>
          <w:p w:rsidR="00052E6E" w:rsidRPr="00EB7EB0" w:rsidRDefault="00052E6E" w:rsidP="0014704A">
            <w:pPr>
              <w:rPr>
                <w:rFonts w:eastAsia="Times New Roman"/>
                <w:sz w:val="22"/>
                <w:szCs w:val="22"/>
              </w:rPr>
            </w:pPr>
            <w:r w:rsidRPr="00EB7EB0">
              <w:rPr>
                <w:rFonts w:eastAsia="Times New Roman"/>
                <w:sz w:val="22"/>
                <w:szCs w:val="22"/>
              </w:rPr>
              <w:t>Войбокальское (северная часть)</w:t>
            </w:r>
          </w:p>
        </w:tc>
        <w:tc>
          <w:tcPr>
            <w:tcW w:w="2694" w:type="dxa"/>
            <w:shd w:val="clear" w:color="auto" w:fill="auto"/>
          </w:tcPr>
          <w:p w:rsidR="00052E6E" w:rsidRPr="00EB7EB0" w:rsidRDefault="00052E6E" w:rsidP="004C737E">
            <w:pPr>
              <w:rPr>
                <w:rFonts w:eastAsia="Times New Roman"/>
                <w:sz w:val="22"/>
                <w:szCs w:val="22"/>
              </w:rPr>
            </w:pPr>
            <w:r w:rsidRPr="00EB7EB0">
              <w:rPr>
                <w:rFonts w:eastAsia="Times New Roman"/>
                <w:sz w:val="22"/>
                <w:szCs w:val="22"/>
              </w:rPr>
              <w:t>1ч,2ч,3,5-18,19ч,20-25,26ч,27-33,</w:t>
            </w:r>
          </w:p>
          <w:p w:rsidR="00052E6E" w:rsidRPr="00EB7EB0" w:rsidRDefault="00052E6E" w:rsidP="004C737E">
            <w:pPr>
              <w:rPr>
                <w:rFonts w:eastAsia="Times New Roman"/>
                <w:sz w:val="22"/>
                <w:szCs w:val="22"/>
              </w:rPr>
            </w:pPr>
            <w:r w:rsidRPr="00EB7EB0">
              <w:rPr>
                <w:rFonts w:eastAsia="Times New Roman"/>
                <w:sz w:val="22"/>
                <w:szCs w:val="22"/>
              </w:rPr>
              <w:t>34ч,35-48,49ч,50ч,51-54,55ч,</w:t>
            </w:r>
          </w:p>
          <w:p w:rsidR="00052E6E" w:rsidRPr="00EB7EB0" w:rsidRDefault="00052E6E" w:rsidP="004C737E">
            <w:pPr>
              <w:rPr>
                <w:rFonts w:eastAsia="Times New Roman"/>
                <w:sz w:val="22"/>
                <w:szCs w:val="22"/>
              </w:rPr>
            </w:pPr>
            <w:r w:rsidRPr="00EB7EB0">
              <w:rPr>
                <w:rFonts w:eastAsia="Times New Roman"/>
                <w:sz w:val="22"/>
                <w:szCs w:val="22"/>
              </w:rPr>
              <w:t>56-65,66ч,67-98,99ч,100-103,</w:t>
            </w:r>
          </w:p>
          <w:p w:rsidR="00052E6E" w:rsidRPr="00EB7EB0" w:rsidRDefault="00052E6E" w:rsidP="004C737E">
            <w:pPr>
              <w:rPr>
                <w:rFonts w:eastAsia="Times New Roman"/>
                <w:sz w:val="22"/>
                <w:szCs w:val="22"/>
              </w:rPr>
            </w:pPr>
            <w:r w:rsidRPr="00EB7EB0">
              <w:rPr>
                <w:rFonts w:eastAsia="Times New Roman"/>
                <w:sz w:val="22"/>
                <w:szCs w:val="22"/>
              </w:rPr>
              <w:t>104ч,105-112,113ч-115ч,116-119,120ч-125ч</w:t>
            </w:r>
          </w:p>
        </w:tc>
        <w:tc>
          <w:tcPr>
            <w:tcW w:w="1275" w:type="dxa"/>
            <w:shd w:val="clear" w:color="auto" w:fill="auto"/>
          </w:tcPr>
          <w:p w:rsidR="00052E6E" w:rsidRPr="00EB7EB0" w:rsidRDefault="00052E6E" w:rsidP="003432BC">
            <w:pPr>
              <w:jc w:val="center"/>
              <w:rPr>
                <w:rFonts w:eastAsia="Times New Roman"/>
                <w:sz w:val="22"/>
                <w:szCs w:val="22"/>
              </w:rPr>
            </w:pPr>
            <w:r w:rsidRPr="00EB7EB0">
              <w:rPr>
                <w:rFonts w:eastAsia="Times New Roman"/>
                <w:sz w:val="22"/>
                <w:szCs w:val="22"/>
              </w:rPr>
              <w:t>31607</w:t>
            </w:r>
          </w:p>
        </w:tc>
        <w:tc>
          <w:tcPr>
            <w:tcW w:w="1985" w:type="dxa"/>
            <w:vMerge w:val="restart"/>
            <w:shd w:val="clear" w:color="auto" w:fill="auto"/>
          </w:tcPr>
          <w:p w:rsidR="00125C8D" w:rsidRPr="00EB7EB0" w:rsidRDefault="00125C8D" w:rsidP="00125C8D">
            <w:pPr>
              <w:rPr>
                <w:sz w:val="22"/>
                <w:szCs w:val="22"/>
              </w:rPr>
            </w:pPr>
            <w:r w:rsidRPr="00EB7EB0">
              <w:rPr>
                <w:sz w:val="22"/>
                <w:szCs w:val="22"/>
              </w:rPr>
              <w:t>Лесной кодекс Российской Фед</w:t>
            </w:r>
            <w:r w:rsidRPr="00EB7EB0">
              <w:rPr>
                <w:sz w:val="22"/>
                <w:szCs w:val="22"/>
              </w:rPr>
              <w:t>е</w:t>
            </w:r>
            <w:r w:rsidRPr="00EB7EB0">
              <w:rPr>
                <w:sz w:val="22"/>
                <w:szCs w:val="22"/>
              </w:rPr>
              <w:t>рации, (ст. 115).</w:t>
            </w:r>
          </w:p>
          <w:p w:rsidR="00125C8D" w:rsidRPr="00EB7EB0" w:rsidRDefault="00125C8D" w:rsidP="00125C8D">
            <w:pPr>
              <w:rPr>
                <w:sz w:val="22"/>
                <w:szCs w:val="22"/>
              </w:rPr>
            </w:pPr>
            <w:r w:rsidRPr="00EB7EB0">
              <w:rPr>
                <w:sz w:val="22"/>
                <w:szCs w:val="22"/>
              </w:rPr>
              <w:t xml:space="preserve">  Приказ Минпр</w:t>
            </w:r>
            <w:r w:rsidRPr="00EB7EB0">
              <w:rPr>
                <w:sz w:val="22"/>
                <w:szCs w:val="22"/>
              </w:rPr>
              <w:t>и</w:t>
            </w:r>
            <w:r w:rsidRPr="00EB7EB0">
              <w:rPr>
                <w:sz w:val="22"/>
                <w:szCs w:val="22"/>
              </w:rPr>
              <w:t>роды России от 29.03.2018 № 122  «Об утверждении Лесоустроител</w:t>
            </w:r>
            <w:r w:rsidRPr="00EB7EB0">
              <w:rPr>
                <w:sz w:val="22"/>
                <w:szCs w:val="22"/>
              </w:rPr>
              <w:t>ь</w:t>
            </w:r>
            <w:r w:rsidRPr="00EB7EB0">
              <w:rPr>
                <w:sz w:val="22"/>
                <w:szCs w:val="22"/>
              </w:rPr>
              <w:t>ной инструкции». Приказ Минпр</w:t>
            </w:r>
            <w:r w:rsidRPr="00EB7EB0">
              <w:rPr>
                <w:sz w:val="22"/>
                <w:szCs w:val="22"/>
              </w:rPr>
              <w:t>и</w:t>
            </w:r>
            <w:r w:rsidRPr="00EB7EB0">
              <w:rPr>
                <w:sz w:val="22"/>
                <w:szCs w:val="22"/>
              </w:rPr>
              <w:t xml:space="preserve">роды России от 12.05.2020 </w:t>
            </w:r>
            <w:r w:rsidRPr="00EB7EB0">
              <w:rPr>
                <w:sz w:val="22"/>
                <w:szCs w:val="22"/>
              </w:rPr>
              <w:br/>
              <w:t>№ 270 «О внес</w:t>
            </w:r>
            <w:r w:rsidRPr="00EB7EB0">
              <w:rPr>
                <w:sz w:val="22"/>
                <w:szCs w:val="22"/>
              </w:rPr>
              <w:t>е</w:t>
            </w:r>
            <w:r w:rsidRPr="00EB7EB0">
              <w:rPr>
                <w:sz w:val="22"/>
                <w:szCs w:val="22"/>
              </w:rPr>
              <w:t>нии изменений в Лесоустроител</w:t>
            </w:r>
            <w:r w:rsidRPr="00EB7EB0">
              <w:rPr>
                <w:sz w:val="22"/>
                <w:szCs w:val="22"/>
              </w:rPr>
              <w:t>ь</w:t>
            </w:r>
            <w:r w:rsidRPr="00EB7EB0">
              <w:rPr>
                <w:sz w:val="22"/>
                <w:szCs w:val="22"/>
              </w:rPr>
              <w:t>ную инструкцию, утвержденную приказом Ми</w:t>
            </w:r>
            <w:r w:rsidRPr="00EB7EB0">
              <w:rPr>
                <w:sz w:val="22"/>
                <w:szCs w:val="22"/>
              </w:rPr>
              <w:t>н</w:t>
            </w:r>
            <w:r w:rsidRPr="00EB7EB0">
              <w:rPr>
                <w:sz w:val="22"/>
                <w:szCs w:val="22"/>
              </w:rPr>
              <w:t>природы России от 29 марта 2018 г. № 122».</w:t>
            </w:r>
          </w:p>
          <w:p w:rsidR="00125C8D" w:rsidRPr="00EB7EB0" w:rsidRDefault="00125C8D" w:rsidP="00125C8D">
            <w:pPr>
              <w:rPr>
                <w:sz w:val="22"/>
                <w:szCs w:val="22"/>
              </w:rPr>
            </w:pPr>
            <w:r w:rsidRPr="00EB7EB0">
              <w:rPr>
                <w:sz w:val="22"/>
                <w:szCs w:val="22"/>
              </w:rPr>
              <w:t>Приказ Федерал</w:t>
            </w:r>
            <w:r w:rsidRPr="00EB7EB0">
              <w:rPr>
                <w:sz w:val="22"/>
                <w:szCs w:val="22"/>
              </w:rPr>
              <w:t>ь</w:t>
            </w:r>
            <w:r w:rsidRPr="00EB7EB0">
              <w:rPr>
                <w:sz w:val="22"/>
                <w:szCs w:val="22"/>
              </w:rPr>
              <w:t>ного агентства лесного хозяйства от 26 августа 2008 г. № 237 «Об утверждении Временных указ</w:t>
            </w:r>
            <w:r w:rsidRPr="00EB7EB0">
              <w:rPr>
                <w:sz w:val="22"/>
                <w:szCs w:val="22"/>
              </w:rPr>
              <w:t>а</w:t>
            </w:r>
            <w:r w:rsidRPr="00EB7EB0">
              <w:rPr>
                <w:sz w:val="22"/>
                <w:szCs w:val="22"/>
              </w:rPr>
              <w:t>ний по отнесению лесов к ценным лесам, эксплуат</w:t>
            </w:r>
            <w:r w:rsidRPr="00EB7EB0">
              <w:rPr>
                <w:sz w:val="22"/>
                <w:szCs w:val="22"/>
              </w:rPr>
              <w:t>а</w:t>
            </w:r>
            <w:r w:rsidRPr="00EB7EB0">
              <w:rPr>
                <w:sz w:val="22"/>
                <w:szCs w:val="22"/>
              </w:rPr>
              <w:t>ционным лесам, резервным л</w:t>
            </w:r>
            <w:r w:rsidRPr="00EB7EB0">
              <w:rPr>
                <w:sz w:val="22"/>
                <w:szCs w:val="22"/>
              </w:rPr>
              <w:t>е</w:t>
            </w:r>
            <w:r w:rsidRPr="00EB7EB0">
              <w:rPr>
                <w:sz w:val="22"/>
                <w:szCs w:val="22"/>
              </w:rPr>
              <w:t>сам».</w:t>
            </w:r>
          </w:p>
          <w:p w:rsidR="00052E6E" w:rsidRPr="00EB7EB0" w:rsidRDefault="00052E6E" w:rsidP="0093538F">
            <w:pPr>
              <w:rPr>
                <w:rFonts w:eastAsia="Times New Roman"/>
                <w:sz w:val="22"/>
                <w:szCs w:val="22"/>
              </w:rPr>
            </w:pPr>
            <w:r w:rsidRPr="00EB7EB0">
              <w:rPr>
                <w:rFonts w:eastAsia="Times New Roman"/>
                <w:sz w:val="22"/>
                <w:szCs w:val="22"/>
              </w:rPr>
              <w:t>  </w:t>
            </w:r>
          </w:p>
        </w:tc>
      </w:tr>
      <w:tr w:rsidR="00EB7EB0" w:rsidRPr="00EB7EB0" w:rsidTr="00EB7EB0">
        <w:trPr>
          <w:trHeight w:val="848"/>
        </w:trPr>
        <w:tc>
          <w:tcPr>
            <w:tcW w:w="1702" w:type="dxa"/>
            <w:vMerge/>
            <w:shd w:val="clear" w:color="auto" w:fill="auto"/>
          </w:tcPr>
          <w:p w:rsidR="00052E6E" w:rsidRPr="00EB7EB0" w:rsidRDefault="00052E6E" w:rsidP="004C737E">
            <w:pPr>
              <w:rPr>
                <w:rFonts w:eastAsia="Times New Roman"/>
                <w:sz w:val="22"/>
                <w:szCs w:val="22"/>
              </w:rPr>
            </w:pPr>
          </w:p>
        </w:tc>
        <w:tc>
          <w:tcPr>
            <w:tcW w:w="1842" w:type="dxa"/>
            <w:shd w:val="clear" w:color="auto" w:fill="auto"/>
          </w:tcPr>
          <w:p w:rsidR="00052E6E" w:rsidRPr="00EB7EB0" w:rsidRDefault="00052E6E" w:rsidP="004C737E">
            <w:pPr>
              <w:rPr>
                <w:rFonts w:eastAsia="Times New Roman"/>
                <w:sz w:val="22"/>
                <w:szCs w:val="22"/>
              </w:rPr>
            </w:pPr>
            <w:r w:rsidRPr="00EB7EB0">
              <w:rPr>
                <w:rFonts w:eastAsia="Times New Roman"/>
                <w:sz w:val="22"/>
                <w:szCs w:val="22"/>
              </w:rPr>
              <w:t>Пелловское</w:t>
            </w:r>
          </w:p>
        </w:tc>
        <w:tc>
          <w:tcPr>
            <w:tcW w:w="2694" w:type="dxa"/>
            <w:shd w:val="clear" w:color="auto" w:fill="auto"/>
          </w:tcPr>
          <w:p w:rsidR="00052E6E" w:rsidRPr="00EB7EB0" w:rsidRDefault="00052E6E" w:rsidP="004C737E">
            <w:pPr>
              <w:rPr>
                <w:rFonts w:eastAsia="Times New Roman"/>
                <w:sz w:val="22"/>
                <w:szCs w:val="22"/>
              </w:rPr>
            </w:pPr>
            <w:r w:rsidRPr="00EB7EB0">
              <w:rPr>
                <w:rFonts w:eastAsia="Times New Roman"/>
                <w:sz w:val="22"/>
                <w:szCs w:val="22"/>
              </w:rPr>
              <w:t>8,11,12,14ч,19ч,21-23,25ч-28ч, 30ч,31ч,34ч, 35ч, 37,38,39ч-43ч,</w:t>
            </w:r>
          </w:p>
          <w:p w:rsidR="00052E6E" w:rsidRPr="00EB7EB0" w:rsidRDefault="00052E6E" w:rsidP="009D1CEB">
            <w:pPr>
              <w:rPr>
                <w:rFonts w:eastAsia="Times New Roman"/>
                <w:sz w:val="22"/>
                <w:szCs w:val="22"/>
              </w:rPr>
            </w:pPr>
            <w:r w:rsidRPr="00EB7EB0">
              <w:rPr>
                <w:rFonts w:eastAsia="Times New Roman"/>
                <w:sz w:val="22"/>
                <w:szCs w:val="22"/>
              </w:rPr>
              <w:t>44,45,46ч,47-51,52ч, 53-62, 63ч,</w:t>
            </w:r>
          </w:p>
          <w:p w:rsidR="00052E6E" w:rsidRPr="00EB7EB0" w:rsidRDefault="00052E6E" w:rsidP="009D1CEB">
            <w:pPr>
              <w:rPr>
                <w:rFonts w:eastAsia="Times New Roman"/>
                <w:sz w:val="22"/>
                <w:szCs w:val="22"/>
              </w:rPr>
            </w:pPr>
            <w:r w:rsidRPr="00EB7EB0">
              <w:rPr>
                <w:rFonts w:eastAsia="Times New Roman"/>
                <w:sz w:val="22"/>
                <w:szCs w:val="22"/>
              </w:rPr>
              <w:t>64,65ч,66-72,73ч,76-81,82ч-85ч</w:t>
            </w:r>
          </w:p>
        </w:tc>
        <w:tc>
          <w:tcPr>
            <w:tcW w:w="1275" w:type="dxa"/>
            <w:shd w:val="clear" w:color="auto" w:fill="auto"/>
          </w:tcPr>
          <w:p w:rsidR="00052E6E" w:rsidRPr="00EB7EB0" w:rsidRDefault="00052E6E" w:rsidP="003432BC">
            <w:pPr>
              <w:jc w:val="center"/>
              <w:rPr>
                <w:rFonts w:eastAsia="Times New Roman"/>
                <w:sz w:val="22"/>
                <w:szCs w:val="22"/>
                <w:lang w:val="en-US"/>
              </w:rPr>
            </w:pPr>
            <w:r w:rsidRPr="00EB7EB0">
              <w:rPr>
                <w:rFonts w:eastAsia="Times New Roman"/>
                <w:sz w:val="22"/>
                <w:szCs w:val="22"/>
              </w:rPr>
              <w:t>54</w:t>
            </w:r>
            <w:r w:rsidRPr="00EB7EB0">
              <w:rPr>
                <w:rFonts w:eastAsia="Times New Roman"/>
                <w:sz w:val="22"/>
                <w:szCs w:val="22"/>
                <w:lang w:val="en-US"/>
              </w:rPr>
              <w:t>03</w:t>
            </w:r>
          </w:p>
        </w:tc>
        <w:tc>
          <w:tcPr>
            <w:tcW w:w="1985" w:type="dxa"/>
            <w:vMerge/>
            <w:shd w:val="clear" w:color="auto" w:fill="auto"/>
          </w:tcPr>
          <w:p w:rsidR="00052E6E" w:rsidRPr="00EB7EB0" w:rsidRDefault="00052E6E" w:rsidP="004C737E">
            <w:pPr>
              <w:rPr>
                <w:rFonts w:eastAsia="Times New Roman"/>
                <w:sz w:val="22"/>
                <w:szCs w:val="22"/>
              </w:rPr>
            </w:pPr>
          </w:p>
        </w:tc>
      </w:tr>
      <w:tr w:rsidR="00EB7EB0" w:rsidRPr="00EB7EB0" w:rsidTr="00EB7EB0">
        <w:trPr>
          <w:trHeight w:val="96"/>
        </w:trPr>
        <w:tc>
          <w:tcPr>
            <w:tcW w:w="1702" w:type="dxa"/>
            <w:vMerge/>
            <w:shd w:val="clear" w:color="auto" w:fill="auto"/>
          </w:tcPr>
          <w:p w:rsidR="00052E6E" w:rsidRPr="00EB7EB0" w:rsidRDefault="00052E6E" w:rsidP="004C737E">
            <w:pPr>
              <w:rPr>
                <w:rFonts w:eastAsia="Times New Roman"/>
                <w:sz w:val="22"/>
                <w:szCs w:val="22"/>
              </w:rPr>
            </w:pPr>
          </w:p>
        </w:tc>
        <w:tc>
          <w:tcPr>
            <w:tcW w:w="1842"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 xml:space="preserve">Мгинское </w:t>
            </w:r>
          </w:p>
          <w:p w:rsidR="00052E6E" w:rsidRPr="00EB7EB0" w:rsidRDefault="00052E6E" w:rsidP="008D26E1">
            <w:pPr>
              <w:rPr>
                <w:rFonts w:eastAsia="Times New Roman"/>
                <w:sz w:val="22"/>
                <w:szCs w:val="22"/>
              </w:rPr>
            </w:pPr>
            <w:r w:rsidRPr="00EB7EB0">
              <w:rPr>
                <w:rFonts w:eastAsia="Times New Roman"/>
                <w:sz w:val="22"/>
                <w:szCs w:val="22"/>
              </w:rPr>
              <w:t>(северная часть)</w:t>
            </w:r>
          </w:p>
        </w:tc>
        <w:tc>
          <w:tcPr>
            <w:tcW w:w="2694" w:type="dxa"/>
            <w:shd w:val="clear" w:color="auto" w:fill="auto"/>
          </w:tcPr>
          <w:p w:rsidR="00052E6E" w:rsidRPr="00EB7EB0" w:rsidRDefault="00052E6E" w:rsidP="008D26E1">
            <w:pPr>
              <w:rPr>
                <w:rFonts w:eastAsia="Times New Roman"/>
                <w:sz w:val="22"/>
                <w:szCs w:val="22"/>
              </w:rPr>
            </w:pPr>
            <w:r w:rsidRPr="00EB7EB0">
              <w:rPr>
                <w:rFonts w:eastAsia="Times New Roman"/>
                <w:sz w:val="22"/>
                <w:szCs w:val="22"/>
              </w:rPr>
              <w:t>1ч-4ч,8ч,10ч-23ч,26ч-30ч,31-46,</w:t>
            </w:r>
          </w:p>
          <w:p w:rsidR="00052E6E" w:rsidRPr="00EB7EB0" w:rsidRDefault="00052E6E" w:rsidP="008D26E1">
            <w:pPr>
              <w:rPr>
                <w:rFonts w:eastAsia="Times New Roman"/>
                <w:sz w:val="22"/>
                <w:szCs w:val="22"/>
              </w:rPr>
            </w:pPr>
            <w:r w:rsidRPr="00EB7EB0">
              <w:rPr>
                <w:rFonts w:eastAsia="Times New Roman"/>
                <w:sz w:val="22"/>
                <w:szCs w:val="22"/>
              </w:rPr>
              <w:t>49-54,55ч-57ч,58-62,63ч,64,65,</w:t>
            </w:r>
          </w:p>
          <w:p w:rsidR="00052E6E" w:rsidRPr="00EB7EB0" w:rsidRDefault="00052E6E" w:rsidP="008D26E1">
            <w:pPr>
              <w:rPr>
                <w:rFonts w:eastAsia="Times New Roman"/>
                <w:sz w:val="22"/>
                <w:szCs w:val="22"/>
              </w:rPr>
            </w:pPr>
            <w:r w:rsidRPr="00EB7EB0">
              <w:rPr>
                <w:rFonts w:eastAsia="Times New Roman"/>
                <w:sz w:val="22"/>
                <w:szCs w:val="22"/>
              </w:rPr>
              <w:t>71-74,75ч,76ч,77,80-82,83ч-85ч,</w:t>
            </w:r>
          </w:p>
          <w:p w:rsidR="00052E6E" w:rsidRPr="00EB7EB0" w:rsidRDefault="00052E6E" w:rsidP="008D26E1">
            <w:pPr>
              <w:rPr>
                <w:rFonts w:eastAsia="Times New Roman"/>
                <w:sz w:val="22"/>
                <w:szCs w:val="22"/>
              </w:rPr>
            </w:pPr>
            <w:r w:rsidRPr="00EB7EB0">
              <w:rPr>
                <w:rFonts w:eastAsia="Times New Roman"/>
                <w:sz w:val="22"/>
                <w:szCs w:val="22"/>
              </w:rPr>
              <w:t>86,87,90-93,94ч,95,96ч,97ч,98,99,</w:t>
            </w:r>
          </w:p>
          <w:p w:rsidR="00052E6E" w:rsidRPr="00EB7EB0" w:rsidRDefault="00052E6E" w:rsidP="008D26E1">
            <w:pPr>
              <w:rPr>
                <w:rFonts w:eastAsia="Times New Roman"/>
                <w:sz w:val="22"/>
                <w:szCs w:val="22"/>
              </w:rPr>
            </w:pPr>
            <w:r w:rsidRPr="00EB7EB0">
              <w:rPr>
                <w:rFonts w:eastAsia="Times New Roman"/>
                <w:sz w:val="22"/>
                <w:szCs w:val="22"/>
              </w:rPr>
              <w:t>100ч,101,102,103ч,104,105,106ч,</w:t>
            </w:r>
          </w:p>
          <w:p w:rsidR="00052E6E" w:rsidRPr="00EB7EB0" w:rsidRDefault="00052E6E" w:rsidP="008D26E1">
            <w:pPr>
              <w:rPr>
                <w:rFonts w:eastAsia="Times New Roman"/>
                <w:sz w:val="22"/>
                <w:szCs w:val="22"/>
              </w:rPr>
            </w:pPr>
            <w:r w:rsidRPr="00EB7EB0">
              <w:rPr>
                <w:rFonts w:eastAsia="Times New Roman"/>
                <w:sz w:val="22"/>
                <w:szCs w:val="22"/>
              </w:rPr>
              <w:t>107,108,109ч,110,111,112ч-117ч,</w:t>
            </w:r>
          </w:p>
          <w:p w:rsidR="00052E6E" w:rsidRPr="00EB7EB0" w:rsidRDefault="00052E6E" w:rsidP="008D26E1">
            <w:pPr>
              <w:rPr>
                <w:rFonts w:eastAsia="Times New Roman"/>
                <w:sz w:val="22"/>
                <w:szCs w:val="22"/>
              </w:rPr>
            </w:pPr>
            <w:r w:rsidRPr="00EB7EB0">
              <w:rPr>
                <w:rFonts w:eastAsia="Times New Roman"/>
                <w:sz w:val="22"/>
                <w:szCs w:val="22"/>
              </w:rPr>
              <w:t>118,119ч,120ч,121,122ч,123-127</w:t>
            </w:r>
          </w:p>
        </w:tc>
        <w:tc>
          <w:tcPr>
            <w:tcW w:w="1275" w:type="dxa"/>
            <w:shd w:val="clear" w:color="auto" w:fill="auto"/>
          </w:tcPr>
          <w:p w:rsidR="00052E6E" w:rsidRPr="00EB7EB0" w:rsidRDefault="00052E6E" w:rsidP="003432BC">
            <w:pPr>
              <w:jc w:val="center"/>
              <w:rPr>
                <w:rFonts w:eastAsia="Times New Roman"/>
                <w:sz w:val="22"/>
                <w:szCs w:val="22"/>
              </w:rPr>
            </w:pPr>
            <w:r w:rsidRPr="00EB7EB0">
              <w:rPr>
                <w:rFonts w:eastAsia="Times New Roman"/>
                <w:sz w:val="22"/>
                <w:szCs w:val="22"/>
              </w:rPr>
              <w:t>10658</w:t>
            </w:r>
          </w:p>
        </w:tc>
        <w:tc>
          <w:tcPr>
            <w:tcW w:w="1985" w:type="dxa"/>
            <w:vMerge/>
            <w:shd w:val="clear" w:color="auto" w:fill="auto"/>
          </w:tcPr>
          <w:p w:rsidR="00052E6E" w:rsidRPr="00EB7EB0" w:rsidRDefault="00052E6E" w:rsidP="004C737E">
            <w:pPr>
              <w:rPr>
                <w:rFonts w:eastAsia="Times New Roman"/>
                <w:sz w:val="22"/>
                <w:szCs w:val="22"/>
              </w:rPr>
            </w:pPr>
          </w:p>
        </w:tc>
      </w:tr>
      <w:tr w:rsidR="00EB7EB0" w:rsidRPr="00EB7EB0" w:rsidTr="00EB7EB0">
        <w:trPr>
          <w:trHeight w:val="1590"/>
        </w:trPr>
        <w:tc>
          <w:tcPr>
            <w:tcW w:w="1702" w:type="dxa"/>
            <w:vMerge/>
            <w:shd w:val="clear" w:color="auto" w:fill="auto"/>
          </w:tcPr>
          <w:p w:rsidR="00052E6E" w:rsidRPr="00EB7EB0" w:rsidRDefault="00052E6E" w:rsidP="004C737E">
            <w:pPr>
              <w:rPr>
                <w:rFonts w:eastAsia="Times New Roman"/>
                <w:sz w:val="22"/>
                <w:szCs w:val="22"/>
              </w:rPr>
            </w:pPr>
          </w:p>
        </w:tc>
        <w:tc>
          <w:tcPr>
            <w:tcW w:w="1842" w:type="dxa"/>
            <w:shd w:val="clear" w:color="auto" w:fill="auto"/>
          </w:tcPr>
          <w:p w:rsidR="00052E6E" w:rsidRPr="00EB7EB0" w:rsidRDefault="00052E6E" w:rsidP="004C737E">
            <w:pPr>
              <w:rPr>
                <w:rFonts w:eastAsia="Times New Roman"/>
                <w:sz w:val="22"/>
                <w:szCs w:val="22"/>
              </w:rPr>
            </w:pPr>
            <w:r w:rsidRPr="00EB7EB0">
              <w:rPr>
                <w:rFonts w:eastAsia="Times New Roman"/>
                <w:sz w:val="22"/>
                <w:szCs w:val="22"/>
              </w:rPr>
              <w:t xml:space="preserve">Мгинское </w:t>
            </w:r>
          </w:p>
          <w:p w:rsidR="00052E6E" w:rsidRPr="00EB7EB0" w:rsidRDefault="00052E6E" w:rsidP="004C737E">
            <w:pPr>
              <w:rPr>
                <w:rFonts w:eastAsia="Times New Roman"/>
                <w:sz w:val="22"/>
                <w:szCs w:val="22"/>
              </w:rPr>
            </w:pPr>
            <w:r w:rsidRPr="00EB7EB0">
              <w:rPr>
                <w:rFonts w:eastAsia="Times New Roman"/>
                <w:sz w:val="22"/>
                <w:szCs w:val="22"/>
              </w:rPr>
              <w:t>(южная часть)</w:t>
            </w:r>
          </w:p>
        </w:tc>
        <w:tc>
          <w:tcPr>
            <w:tcW w:w="2694" w:type="dxa"/>
            <w:shd w:val="clear" w:color="auto" w:fill="auto"/>
          </w:tcPr>
          <w:p w:rsidR="00052E6E" w:rsidRPr="00EB7EB0" w:rsidRDefault="00052E6E" w:rsidP="004C737E">
            <w:pPr>
              <w:rPr>
                <w:rFonts w:eastAsia="Times New Roman"/>
                <w:sz w:val="22"/>
                <w:szCs w:val="22"/>
              </w:rPr>
            </w:pPr>
            <w:r w:rsidRPr="00EB7EB0">
              <w:rPr>
                <w:rFonts w:eastAsia="Times New Roman"/>
                <w:sz w:val="22"/>
                <w:szCs w:val="22"/>
              </w:rPr>
              <w:t>1ч,3ч,4ч,5,6ч-8ч,19ч,20,21ч,22,23,</w:t>
            </w:r>
          </w:p>
          <w:p w:rsidR="00052E6E" w:rsidRPr="00EB7EB0" w:rsidRDefault="00052E6E" w:rsidP="004C737E">
            <w:pPr>
              <w:rPr>
                <w:rFonts w:eastAsia="Times New Roman"/>
                <w:sz w:val="22"/>
                <w:szCs w:val="22"/>
              </w:rPr>
            </w:pPr>
            <w:r w:rsidRPr="00EB7EB0">
              <w:rPr>
                <w:rFonts w:eastAsia="Times New Roman"/>
                <w:sz w:val="22"/>
                <w:szCs w:val="22"/>
              </w:rPr>
              <w:t>24ч-26ч,34ч-36ч,37,38,39ч-41ч,</w:t>
            </w:r>
          </w:p>
          <w:p w:rsidR="00052E6E" w:rsidRPr="00EB7EB0" w:rsidRDefault="00052E6E" w:rsidP="004C737E">
            <w:pPr>
              <w:rPr>
                <w:rFonts w:eastAsia="Times New Roman"/>
                <w:sz w:val="22"/>
                <w:szCs w:val="22"/>
              </w:rPr>
            </w:pPr>
            <w:r w:rsidRPr="00EB7EB0">
              <w:rPr>
                <w:rFonts w:eastAsia="Times New Roman"/>
                <w:sz w:val="22"/>
                <w:szCs w:val="22"/>
              </w:rPr>
              <w:t>50ч,51ч,52,53,54ч-56ч,57,58,</w:t>
            </w:r>
          </w:p>
          <w:p w:rsidR="00052E6E" w:rsidRPr="00EB7EB0" w:rsidRDefault="00052E6E" w:rsidP="004C737E">
            <w:pPr>
              <w:rPr>
                <w:rFonts w:eastAsia="Times New Roman"/>
                <w:sz w:val="22"/>
                <w:szCs w:val="22"/>
              </w:rPr>
            </w:pPr>
            <w:r w:rsidRPr="00EB7EB0">
              <w:rPr>
                <w:rFonts w:eastAsia="Times New Roman"/>
                <w:sz w:val="22"/>
                <w:szCs w:val="22"/>
              </w:rPr>
              <w:t>69ч-71ч,72,73ч-75ч,76-78,91ч,92,</w:t>
            </w:r>
          </w:p>
          <w:p w:rsidR="00052E6E" w:rsidRPr="00EB7EB0" w:rsidRDefault="00052E6E" w:rsidP="004C737E">
            <w:pPr>
              <w:rPr>
                <w:rFonts w:eastAsia="Times New Roman"/>
                <w:sz w:val="22"/>
                <w:szCs w:val="22"/>
              </w:rPr>
            </w:pPr>
            <w:r w:rsidRPr="00EB7EB0">
              <w:rPr>
                <w:rFonts w:eastAsia="Times New Roman"/>
                <w:sz w:val="22"/>
                <w:szCs w:val="22"/>
              </w:rPr>
              <w:t>93ч,94ч,95-98,112ч,113ч,114-121,122ч-124ч,125,134ч,135,136ч,</w:t>
            </w:r>
          </w:p>
          <w:p w:rsidR="00052E6E" w:rsidRPr="00EB7EB0" w:rsidRDefault="00052E6E" w:rsidP="004C737E">
            <w:pPr>
              <w:rPr>
                <w:rFonts w:eastAsia="Times New Roman"/>
                <w:sz w:val="22"/>
                <w:szCs w:val="22"/>
              </w:rPr>
            </w:pPr>
            <w:r w:rsidRPr="00EB7EB0">
              <w:rPr>
                <w:rFonts w:eastAsia="Times New Roman"/>
                <w:sz w:val="22"/>
                <w:szCs w:val="22"/>
              </w:rPr>
              <w:t>137-170,171ч,172-181,182ч,183ч,</w:t>
            </w:r>
          </w:p>
          <w:p w:rsidR="00052E6E" w:rsidRPr="00EB7EB0" w:rsidRDefault="00052E6E" w:rsidP="004C737E">
            <w:pPr>
              <w:rPr>
                <w:rFonts w:eastAsia="Times New Roman"/>
                <w:sz w:val="22"/>
                <w:szCs w:val="22"/>
              </w:rPr>
            </w:pPr>
            <w:r w:rsidRPr="00EB7EB0">
              <w:rPr>
                <w:rFonts w:eastAsia="Times New Roman"/>
                <w:sz w:val="22"/>
                <w:szCs w:val="22"/>
              </w:rPr>
              <w:t>184-191,192ч,193ч,194,195,196ч</w:t>
            </w:r>
          </w:p>
        </w:tc>
        <w:tc>
          <w:tcPr>
            <w:tcW w:w="1275" w:type="dxa"/>
            <w:shd w:val="clear" w:color="auto" w:fill="auto"/>
          </w:tcPr>
          <w:p w:rsidR="00052E6E" w:rsidRPr="00EB7EB0" w:rsidRDefault="00052E6E" w:rsidP="003432BC">
            <w:pPr>
              <w:jc w:val="center"/>
              <w:rPr>
                <w:rFonts w:eastAsia="Times New Roman"/>
                <w:sz w:val="22"/>
                <w:szCs w:val="22"/>
              </w:rPr>
            </w:pPr>
            <w:r w:rsidRPr="00EB7EB0">
              <w:rPr>
                <w:rFonts w:eastAsia="Times New Roman"/>
                <w:sz w:val="22"/>
                <w:szCs w:val="22"/>
              </w:rPr>
              <w:t>12256</w:t>
            </w:r>
          </w:p>
        </w:tc>
        <w:tc>
          <w:tcPr>
            <w:tcW w:w="1985" w:type="dxa"/>
            <w:vMerge/>
            <w:shd w:val="clear" w:color="auto" w:fill="auto"/>
          </w:tcPr>
          <w:p w:rsidR="00052E6E" w:rsidRPr="00EB7EB0" w:rsidRDefault="00052E6E" w:rsidP="004C737E">
            <w:pPr>
              <w:rPr>
                <w:rFonts w:eastAsia="Times New Roman"/>
                <w:sz w:val="22"/>
                <w:szCs w:val="22"/>
              </w:rPr>
            </w:pPr>
          </w:p>
        </w:tc>
      </w:tr>
      <w:tr w:rsidR="00EB7EB0" w:rsidRPr="00EB7EB0" w:rsidTr="00EB7EB0">
        <w:trPr>
          <w:trHeight w:val="739"/>
        </w:trPr>
        <w:tc>
          <w:tcPr>
            <w:tcW w:w="1702" w:type="dxa"/>
            <w:vMerge/>
            <w:shd w:val="clear" w:color="auto" w:fill="auto"/>
          </w:tcPr>
          <w:p w:rsidR="00052E6E" w:rsidRPr="00EB7EB0" w:rsidRDefault="00052E6E" w:rsidP="004C737E">
            <w:pPr>
              <w:rPr>
                <w:rFonts w:eastAsia="Times New Roman"/>
                <w:sz w:val="22"/>
                <w:szCs w:val="22"/>
              </w:rPr>
            </w:pPr>
          </w:p>
        </w:tc>
        <w:tc>
          <w:tcPr>
            <w:tcW w:w="1842" w:type="dxa"/>
            <w:shd w:val="clear" w:color="auto" w:fill="auto"/>
          </w:tcPr>
          <w:p w:rsidR="00052E6E" w:rsidRPr="00EB7EB0" w:rsidRDefault="00052E6E" w:rsidP="004C737E">
            <w:pPr>
              <w:rPr>
                <w:rFonts w:eastAsia="Times New Roman"/>
                <w:sz w:val="22"/>
                <w:szCs w:val="22"/>
              </w:rPr>
            </w:pPr>
            <w:r w:rsidRPr="00EB7EB0">
              <w:rPr>
                <w:rFonts w:eastAsia="Times New Roman"/>
                <w:sz w:val="22"/>
                <w:szCs w:val="22"/>
              </w:rPr>
              <w:t>Вороновское</w:t>
            </w:r>
          </w:p>
        </w:tc>
        <w:tc>
          <w:tcPr>
            <w:tcW w:w="2694" w:type="dxa"/>
            <w:shd w:val="clear" w:color="auto" w:fill="auto"/>
          </w:tcPr>
          <w:p w:rsidR="00052E6E" w:rsidRPr="00EB7EB0" w:rsidRDefault="00052E6E" w:rsidP="004C737E">
            <w:pPr>
              <w:rPr>
                <w:rFonts w:eastAsia="Times New Roman"/>
                <w:sz w:val="22"/>
                <w:szCs w:val="22"/>
              </w:rPr>
            </w:pPr>
            <w:r w:rsidRPr="00EB7EB0">
              <w:rPr>
                <w:rFonts w:eastAsia="Times New Roman"/>
                <w:sz w:val="22"/>
                <w:szCs w:val="22"/>
              </w:rPr>
              <w:t>1ч-18ч,19,20,21ч,22-24,27-32,33ч,</w:t>
            </w:r>
          </w:p>
          <w:p w:rsidR="00052E6E" w:rsidRPr="00EB7EB0" w:rsidRDefault="00052E6E" w:rsidP="004C737E">
            <w:pPr>
              <w:rPr>
                <w:rFonts w:eastAsia="Times New Roman"/>
                <w:sz w:val="22"/>
                <w:szCs w:val="22"/>
              </w:rPr>
            </w:pPr>
            <w:r w:rsidRPr="00EB7EB0">
              <w:rPr>
                <w:rFonts w:eastAsia="Times New Roman"/>
                <w:sz w:val="22"/>
                <w:szCs w:val="22"/>
              </w:rPr>
              <w:t>36,37ч,38ч,76,77ч,80ч,81ч,83,84ч,</w:t>
            </w:r>
          </w:p>
          <w:p w:rsidR="00052E6E" w:rsidRPr="00EB7EB0" w:rsidRDefault="00052E6E" w:rsidP="004C737E">
            <w:pPr>
              <w:rPr>
                <w:rFonts w:eastAsia="Times New Roman"/>
                <w:sz w:val="22"/>
                <w:szCs w:val="22"/>
              </w:rPr>
            </w:pPr>
            <w:r w:rsidRPr="00EB7EB0">
              <w:rPr>
                <w:rFonts w:eastAsia="Times New Roman"/>
                <w:sz w:val="22"/>
                <w:szCs w:val="22"/>
              </w:rPr>
              <w:t>86ч,87ч,88,89ч,105ч</w:t>
            </w:r>
          </w:p>
        </w:tc>
        <w:tc>
          <w:tcPr>
            <w:tcW w:w="1275" w:type="dxa"/>
            <w:shd w:val="clear" w:color="auto" w:fill="auto"/>
          </w:tcPr>
          <w:p w:rsidR="00052E6E" w:rsidRPr="00EB7EB0" w:rsidRDefault="00052E6E" w:rsidP="003432BC">
            <w:pPr>
              <w:jc w:val="center"/>
              <w:rPr>
                <w:rFonts w:eastAsia="Times New Roman"/>
                <w:sz w:val="22"/>
                <w:szCs w:val="22"/>
              </w:rPr>
            </w:pPr>
            <w:r w:rsidRPr="00EB7EB0">
              <w:rPr>
                <w:rFonts w:eastAsia="Times New Roman"/>
                <w:sz w:val="22"/>
                <w:szCs w:val="22"/>
              </w:rPr>
              <w:t>3381</w:t>
            </w:r>
          </w:p>
        </w:tc>
        <w:tc>
          <w:tcPr>
            <w:tcW w:w="1985" w:type="dxa"/>
            <w:vMerge/>
            <w:shd w:val="clear" w:color="auto" w:fill="auto"/>
          </w:tcPr>
          <w:p w:rsidR="00052E6E" w:rsidRPr="00EB7EB0" w:rsidRDefault="00052E6E" w:rsidP="004C737E">
            <w:pPr>
              <w:rPr>
                <w:rFonts w:eastAsia="Times New Roman"/>
                <w:sz w:val="22"/>
                <w:szCs w:val="22"/>
              </w:rPr>
            </w:pPr>
          </w:p>
        </w:tc>
      </w:tr>
      <w:tr w:rsidR="00EB7EB0" w:rsidRPr="00EB7EB0" w:rsidTr="00EB7EB0">
        <w:trPr>
          <w:trHeight w:val="540"/>
        </w:trPr>
        <w:tc>
          <w:tcPr>
            <w:tcW w:w="1702" w:type="dxa"/>
            <w:vMerge/>
            <w:shd w:val="clear" w:color="auto" w:fill="auto"/>
          </w:tcPr>
          <w:p w:rsidR="00052E6E" w:rsidRPr="00EB7EB0" w:rsidRDefault="00052E6E" w:rsidP="004C737E">
            <w:pPr>
              <w:rPr>
                <w:rFonts w:eastAsia="Times New Roman"/>
                <w:sz w:val="22"/>
                <w:szCs w:val="22"/>
              </w:rPr>
            </w:pPr>
          </w:p>
        </w:tc>
        <w:tc>
          <w:tcPr>
            <w:tcW w:w="1842" w:type="dxa"/>
            <w:shd w:val="clear" w:color="auto" w:fill="auto"/>
          </w:tcPr>
          <w:p w:rsidR="00052E6E" w:rsidRPr="00EB7EB0" w:rsidRDefault="00052E6E" w:rsidP="004C737E">
            <w:pPr>
              <w:rPr>
                <w:rFonts w:eastAsia="Times New Roman"/>
                <w:sz w:val="22"/>
                <w:szCs w:val="22"/>
              </w:rPr>
            </w:pPr>
            <w:r w:rsidRPr="00EB7EB0">
              <w:rPr>
                <w:rFonts w:eastAsia="Times New Roman"/>
                <w:sz w:val="22"/>
                <w:szCs w:val="22"/>
              </w:rPr>
              <w:t>Войбокальское (южная часть)</w:t>
            </w:r>
          </w:p>
        </w:tc>
        <w:tc>
          <w:tcPr>
            <w:tcW w:w="2694" w:type="dxa"/>
            <w:shd w:val="clear" w:color="auto" w:fill="auto"/>
          </w:tcPr>
          <w:p w:rsidR="00052E6E" w:rsidRPr="00EB7EB0" w:rsidRDefault="00052E6E" w:rsidP="00931D08">
            <w:pPr>
              <w:rPr>
                <w:rFonts w:eastAsia="Times New Roman"/>
                <w:sz w:val="22"/>
                <w:szCs w:val="22"/>
              </w:rPr>
            </w:pPr>
            <w:r w:rsidRPr="00EB7EB0">
              <w:rPr>
                <w:rFonts w:eastAsia="Times New Roman"/>
                <w:sz w:val="22"/>
                <w:szCs w:val="22"/>
              </w:rPr>
              <w:t>126ч-149ч,202,207-212</w:t>
            </w:r>
          </w:p>
        </w:tc>
        <w:tc>
          <w:tcPr>
            <w:tcW w:w="1275" w:type="dxa"/>
            <w:shd w:val="clear" w:color="auto" w:fill="auto"/>
          </w:tcPr>
          <w:p w:rsidR="00052E6E" w:rsidRPr="00EB7EB0" w:rsidRDefault="00052E6E" w:rsidP="003432BC">
            <w:pPr>
              <w:jc w:val="center"/>
              <w:rPr>
                <w:rFonts w:eastAsia="Times New Roman"/>
                <w:sz w:val="22"/>
                <w:szCs w:val="22"/>
              </w:rPr>
            </w:pPr>
            <w:r w:rsidRPr="00EB7EB0">
              <w:rPr>
                <w:rFonts w:eastAsia="Times New Roman"/>
                <w:sz w:val="22"/>
                <w:szCs w:val="22"/>
              </w:rPr>
              <w:t>5466</w:t>
            </w:r>
          </w:p>
        </w:tc>
        <w:tc>
          <w:tcPr>
            <w:tcW w:w="1985" w:type="dxa"/>
            <w:vMerge/>
            <w:shd w:val="clear" w:color="auto" w:fill="auto"/>
          </w:tcPr>
          <w:p w:rsidR="00052E6E" w:rsidRPr="00EB7EB0" w:rsidRDefault="00052E6E" w:rsidP="004C737E">
            <w:pPr>
              <w:rPr>
                <w:rFonts w:eastAsia="Times New Roman"/>
                <w:sz w:val="22"/>
                <w:szCs w:val="22"/>
              </w:rPr>
            </w:pPr>
          </w:p>
        </w:tc>
      </w:tr>
      <w:tr w:rsidR="00EB7EB0" w:rsidRPr="00EB7EB0" w:rsidTr="00EB7EB0">
        <w:trPr>
          <w:trHeight w:val="86"/>
        </w:trPr>
        <w:tc>
          <w:tcPr>
            <w:tcW w:w="1702" w:type="dxa"/>
            <w:vMerge/>
            <w:shd w:val="clear" w:color="auto" w:fill="auto"/>
          </w:tcPr>
          <w:p w:rsidR="00052E6E" w:rsidRPr="00EB7EB0" w:rsidRDefault="00052E6E" w:rsidP="004C737E">
            <w:pPr>
              <w:rPr>
                <w:rFonts w:eastAsia="Times New Roman"/>
                <w:sz w:val="22"/>
                <w:szCs w:val="22"/>
              </w:rPr>
            </w:pPr>
          </w:p>
        </w:tc>
        <w:tc>
          <w:tcPr>
            <w:tcW w:w="1842" w:type="dxa"/>
            <w:shd w:val="clear" w:color="auto" w:fill="auto"/>
          </w:tcPr>
          <w:p w:rsidR="00052E6E" w:rsidRPr="00EB7EB0" w:rsidRDefault="00052E6E" w:rsidP="004C737E">
            <w:pPr>
              <w:rPr>
                <w:rFonts w:eastAsia="Times New Roman"/>
                <w:sz w:val="22"/>
                <w:szCs w:val="22"/>
              </w:rPr>
            </w:pPr>
            <w:r w:rsidRPr="00EB7EB0">
              <w:rPr>
                <w:rFonts w:eastAsia="Times New Roman"/>
                <w:sz w:val="22"/>
                <w:szCs w:val="22"/>
              </w:rPr>
              <w:t xml:space="preserve">Березовское </w:t>
            </w:r>
          </w:p>
          <w:p w:rsidR="00052E6E" w:rsidRPr="00EB7EB0" w:rsidRDefault="00052E6E" w:rsidP="004C737E">
            <w:pPr>
              <w:rPr>
                <w:rFonts w:eastAsia="Times New Roman"/>
                <w:sz w:val="22"/>
                <w:szCs w:val="22"/>
              </w:rPr>
            </w:pPr>
            <w:r w:rsidRPr="00EB7EB0">
              <w:rPr>
                <w:rFonts w:eastAsia="Times New Roman"/>
                <w:sz w:val="22"/>
                <w:szCs w:val="22"/>
              </w:rPr>
              <w:t>(северная часть)</w:t>
            </w:r>
          </w:p>
        </w:tc>
        <w:tc>
          <w:tcPr>
            <w:tcW w:w="2694" w:type="dxa"/>
            <w:shd w:val="clear" w:color="auto" w:fill="auto"/>
          </w:tcPr>
          <w:p w:rsidR="00052E6E" w:rsidRPr="00EB7EB0" w:rsidRDefault="00052E6E" w:rsidP="004C737E">
            <w:pPr>
              <w:rPr>
                <w:rFonts w:eastAsia="Times New Roman"/>
                <w:sz w:val="22"/>
                <w:szCs w:val="22"/>
              </w:rPr>
            </w:pPr>
            <w:r w:rsidRPr="00EB7EB0">
              <w:rPr>
                <w:rFonts w:eastAsia="Times New Roman"/>
                <w:sz w:val="22"/>
                <w:szCs w:val="22"/>
              </w:rPr>
              <w:t>39ч,44ч,50,51ч,52ч,59ч,60,61ч,</w:t>
            </w:r>
          </w:p>
          <w:p w:rsidR="00052E6E" w:rsidRPr="00EB7EB0" w:rsidRDefault="00052E6E" w:rsidP="004C737E">
            <w:pPr>
              <w:rPr>
                <w:rFonts w:eastAsia="Times New Roman"/>
                <w:sz w:val="22"/>
                <w:szCs w:val="22"/>
              </w:rPr>
            </w:pPr>
            <w:r w:rsidRPr="00EB7EB0">
              <w:rPr>
                <w:rFonts w:eastAsia="Times New Roman"/>
                <w:sz w:val="22"/>
                <w:szCs w:val="22"/>
              </w:rPr>
              <w:t>62ч,75ч,76,77ч,78ч,86ч,87,88,89ч,</w:t>
            </w:r>
          </w:p>
          <w:p w:rsidR="00052E6E" w:rsidRPr="00EB7EB0" w:rsidRDefault="00052E6E" w:rsidP="004C737E">
            <w:pPr>
              <w:rPr>
                <w:rFonts w:eastAsia="Times New Roman"/>
                <w:sz w:val="22"/>
                <w:szCs w:val="22"/>
              </w:rPr>
            </w:pPr>
            <w:r w:rsidRPr="00EB7EB0">
              <w:rPr>
                <w:rFonts w:eastAsia="Times New Roman"/>
                <w:sz w:val="22"/>
                <w:szCs w:val="22"/>
              </w:rPr>
              <w:t>90ч,101ч,102,103ч,112ч,128,129,130ч,133ч,134,135ч,138ч,139,140ч,141ч,144ч,145ч,148ч-151ч,159ч,</w:t>
            </w:r>
          </w:p>
          <w:p w:rsidR="00052E6E" w:rsidRPr="00EB7EB0" w:rsidRDefault="00052E6E" w:rsidP="004C737E">
            <w:pPr>
              <w:rPr>
                <w:rFonts w:eastAsia="Times New Roman"/>
                <w:sz w:val="22"/>
                <w:szCs w:val="22"/>
              </w:rPr>
            </w:pPr>
            <w:r w:rsidRPr="00EB7EB0">
              <w:rPr>
                <w:rFonts w:eastAsia="Times New Roman"/>
                <w:sz w:val="22"/>
                <w:szCs w:val="22"/>
              </w:rPr>
              <w:t>160ч,161,169ч</w:t>
            </w:r>
          </w:p>
        </w:tc>
        <w:tc>
          <w:tcPr>
            <w:tcW w:w="1275" w:type="dxa"/>
            <w:shd w:val="clear" w:color="auto" w:fill="auto"/>
          </w:tcPr>
          <w:p w:rsidR="00052E6E" w:rsidRPr="00EB7EB0" w:rsidRDefault="00052E6E" w:rsidP="003432BC">
            <w:pPr>
              <w:jc w:val="center"/>
              <w:rPr>
                <w:rFonts w:eastAsia="Times New Roman"/>
                <w:sz w:val="22"/>
                <w:szCs w:val="22"/>
              </w:rPr>
            </w:pPr>
            <w:r w:rsidRPr="00EB7EB0">
              <w:rPr>
                <w:rFonts w:eastAsia="Times New Roman"/>
                <w:sz w:val="22"/>
                <w:szCs w:val="22"/>
              </w:rPr>
              <w:t>3015</w:t>
            </w:r>
          </w:p>
        </w:tc>
        <w:tc>
          <w:tcPr>
            <w:tcW w:w="1985" w:type="dxa"/>
            <w:vMerge/>
            <w:shd w:val="clear" w:color="auto" w:fill="auto"/>
          </w:tcPr>
          <w:p w:rsidR="00052E6E" w:rsidRPr="00EB7EB0" w:rsidRDefault="00052E6E" w:rsidP="004C737E">
            <w:pPr>
              <w:rPr>
                <w:rFonts w:eastAsia="Times New Roman"/>
                <w:sz w:val="22"/>
                <w:szCs w:val="22"/>
              </w:rPr>
            </w:pPr>
          </w:p>
        </w:tc>
      </w:tr>
      <w:tr w:rsidR="00EB7EB0" w:rsidRPr="00EB7EB0" w:rsidTr="00EB7EB0">
        <w:trPr>
          <w:trHeight w:val="910"/>
        </w:trPr>
        <w:tc>
          <w:tcPr>
            <w:tcW w:w="1702" w:type="dxa"/>
            <w:vMerge/>
            <w:shd w:val="clear" w:color="auto" w:fill="auto"/>
          </w:tcPr>
          <w:p w:rsidR="00052E6E" w:rsidRPr="00EB7EB0" w:rsidRDefault="00052E6E" w:rsidP="004C737E">
            <w:pPr>
              <w:rPr>
                <w:rFonts w:eastAsia="Times New Roman"/>
                <w:sz w:val="22"/>
                <w:szCs w:val="22"/>
              </w:rPr>
            </w:pPr>
          </w:p>
        </w:tc>
        <w:tc>
          <w:tcPr>
            <w:tcW w:w="1842" w:type="dxa"/>
            <w:shd w:val="clear" w:color="auto" w:fill="auto"/>
          </w:tcPr>
          <w:p w:rsidR="00052E6E" w:rsidRPr="00EB7EB0" w:rsidRDefault="00052E6E" w:rsidP="004C737E">
            <w:pPr>
              <w:rPr>
                <w:rFonts w:eastAsia="Times New Roman"/>
                <w:sz w:val="22"/>
                <w:szCs w:val="22"/>
              </w:rPr>
            </w:pPr>
            <w:r w:rsidRPr="00EB7EB0">
              <w:rPr>
                <w:rFonts w:eastAsia="Times New Roman"/>
                <w:sz w:val="22"/>
                <w:szCs w:val="22"/>
              </w:rPr>
              <w:t xml:space="preserve">Березовское </w:t>
            </w:r>
          </w:p>
          <w:p w:rsidR="00052E6E" w:rsidRPr="00EB7EB0" w:rsidRDefault="00052E6E" w:rsidP="004C737E">
            <w:pPr>
              <w:rPr>
                <w:rFonts w:eastAsia="Times New Roman"/>
                <w:sz w:val="22"/>
                <w:szCs w:val="22"/>
              </w:rPr>
            </w:pPr>
            <w:r w:rsidRPr="00EB7EB0">
              <w:rPr>
                <w:rFonts w:eastAsia="Times New Roman"/>
                <w:sz w:val="22"/>
                <w:szCs w:val="22"/>
              </w:rPr>
              <w:t>(южная часть)</w:t>
            </w:r>
          </w:p>
        </w:tc>
        <w:tc>
          <w:tcPr>
            <w:tcW w:w="2694" w:type="dxa"/>
            <w:shd w:val="clear" w:color="auto" w:fill="auto"/>
          </w:tcPr>
          <w:p w:rsidR="00052E6E" w:rsidRPr="00EB7EB0" w:rsidRDefault="00052E6E" w:rsidP="004C737E">
            <w:pPr>
              <w:rPr>
                <w:rFonts w:eastAsia="Times New Roman"/>
                <w:sz w:val="22"/>
                <w:szCs w:val="22"/>
              </w:rPr>
            </w:pPr>
            <w:r w:rsidRPr="00EB7EB0">
              <w:rPr>
                <w:rFonts w:eastAsia="Times New Roman"/>
                <w:sz w:val="22"/>
                <w:szCs w:val="22"/>
              </w:rPr>
              <w:t>1ч,2,4,5,7-9,12-15,19-21,28-32,</w:t>
            </w:r>
          </w:p>
          <w:p w:rsidR="00052E6E" w:rsidRPr="00EB7EB0" w:rsidRDefault="00052E6E" w:rsidP="004C737E">
            <w:pPr>
              <w:rPr>
                <w:rFonts w:eastAsia="Times New Roman"/>
                <w:sz w:val="22"/>
                <w:szCs w:val="22"/>
              </w:rPr>
            </w:pPr>
            <w:r w:rsidRPr="00EB7EB0">
              <w:rPr>
                <w:rFonts w:eastAsia="Times New Roman"/>
                <w:sz w:val="22"/>
                <w:szCs w:val="22"/>
              </w:rPr>
              <w:t>41-43,49-51,57ч-59ч,60,61ч,</w:t>
            </w:r>
          </w:p>
          <w:p w:rsidR="00052E6E" w:rsidRPr="00EB7EB0" w:rsidRDefault="00052E6E" w:rsidP="004C737E">
            <w:pPr>
              <w:rPr>
                <w:rFonts w:eastAsia="Times New Roman"/>
                <w:sz w:val="22"/>
                <w:szCs w:val="22"/>
              </w:rPr>
            </w:pPr>
            <w:r w:rsidRPr="00EB7EB0">
              <w:rPr>
                <w:rFonts w:eastAsia="Times New Roman"/>
                <w:sz w:val="22"/>
                <w:szCs w:val="22"/>
              </w:rPr>
              <w:t>62-64,70ч,71ч,72,73,74ч,76,77,</w:t>
            </w:r>
          </w:p>
          <w:p w:rsidR="00052E6E" w:rsidRPr="00EB7EB0" w:rsidRDefault="00052E6E" w:rsidP="004C737E">
            <w:pPr>
              <w:rPr>
                <w:rFonts w:eastAsia="Times New Roman"/>
                <w:sz w:val="22"/>
                <w:szCs w:val="22"/>
              </w:rPr>
            </w:pPr>
            <w:r w:rsidRPr="00EB7EB0">
              <w:rPr>
                <w:rFonts w:eastAsia="Times New Roman"/>
                <w:sz w:val="22"/>
                <w:szCs w:val="22"/>
              </w:rPr>
              <w:t>82ч-86ч,92,93ч-97ч,98-101,102ч,</w:t>
            </w:r>
          </w:p>
          <w:p w:rsidR="00052E6E" w:rsidRPr="00EB7EB0" w:rsidRDefault="00052E6E" w:rsidP="004C737E">
            <w:pPr>
              <w:rPr>
                <w:rFonts w:eastAsia="Times New Roman"/>
                <w:sz w:val="22"/>
                <w:szCs w:val="22"/>
              </w:rPr>
            </w:pPr>
            <w:r w:rsidRPr="00EB7EB0">
              <w:rPr>
                <w:rFonts w:eastAsia="Times New Roman"/>
                <w:sz w:val="22"/>
                <w:szCs w:val="22"/>
              </w:rPr>
              <w:t>103ч,111-115,116ч,117ч,127-129</w:t>
            </w:r>
          </w:p>
        </w:tc>
        <w:tc>
          <w:tcPr>
            <w:tcW w:w="1275" w:type="dxa"/>
            <w:shd w:val="clear" w:color="auto" w:fill="auto"/>
          </w:tcPr>
          <w:p w:rsidR="00052E6E" w:rsidRPr="00EB7EB0" w:rsidRDefault="00052E6E" w:rsidP="003432BC">
            <w:pPr>
              <w:jc w:val="center"/>
              <w:rPr>
                <w:rFonts w:eastAsia="Times New Roman"/>
                <w:sz w:val="22"/>
                <w:szCs w:val="22"/>
                <w:lang w:val="en-US"/>
              </w:rPr>
            </w:pPr>
            <w:r w:rsidRPr="00EB7EB0">
              <w:rPr>
                <w:rFonts w:eastAsia="Times New Roman"/>
                <w:sz w:val="22"/>
                <w:szCs w:val="22"/>
                <w:lang w:val="en-US"/>
              </w:rPr>
              <w:t>7094</w:t>
            </w:r>
          </w:p>
        </w:tc>
        <w:tc>
          <w:tcPr>
            <w:tcW w:w="1985" w:type="dxa"/>
            <w:vMerge/>
            <w:shd w:val="clear" w:color="auto" w:fill="auto"/>
          </w:tcPr>
          <w:p w:rsidR="00052E6E" w:rsidRPr="00EB7EB0" w:rsidRDefault="00052E6E" w:rsidP="004C737E">
            <w:pPr>
              <w:rPr>
                <w:rFonts w:eastAsia="Times New Roman"/>
                <w:sz w:val="22"/>
                <w:szCs w:val="22"/>
              </w:rPr>
            </w:pPr>
          </w:p>
        </w:tc>
      </w:tr>
      <w:tr w:rsidR="00EB7EB0" w:rsidRPr="00EB7EB0" w:rsidTr="00EB7EB0">
        <w:trPr>
          <w:trHeight w:val="1751"/>
        </w:trPr>
        <w:tc>
          <w:tcPr>
            <w:tcW w:w="1702" w:type="dxa"/>
            <w:vMerge/>
            <w:shd w:val="clear" w:color="auto" w:fill="auto"/>
          </w:tcPr>
          <w:p w:rsidR="00052E6E" w:rsidRPr="00EB7EB0" w:rsidRDefault="00052E6E" w:rsidP="004C737E">
            <w:pPr>
              <w:rPr>
                <w:rFonts w:eastAsia="Times New Roman"/>
                <w:sz w:val="22"/>
                <w:szCs w:val="22"/>
              </w:rPr>
            </w:pPr>
          </w:p>
        </w:tc>
        <w:tc>
          <w:tcPr>
            <w:tcW w:w="1842" w:type="dxa"/>
            <w:shd w:val="clear" w:color="auto" w:fill="auto"/>
          </w:tcPr>
          <w:p w:rsidR="00052E6E" w:rsidRPr="00EB7EB0" w:rsidRDefault="00052E6E" w:rsidP="004C737E">
            <w:pPr>
              <w:rPr>
                <w:rFonts w:eastAsia="Times New Roman"/>
                <w:sz w:val="22"/>
                <w:szCs w:val="22"/>
              </w:rPr>
            </w:pPr>
            <w:r w:rsidRPr="00EB7EB0">
              <w:rPr>
                <w:rFonts w:eastAsia="Times New Roman"/>
                <w:sz w:val="22"/>
                <w:szCs w:val="22"/>
              </w:rPr>
              <w:t>Шумское</w:t>
            </w:r>
          </w:p>
        </w:tc>
        <w:tc>
          <w:tcPr>
            <w:tcW w:w="2694" w:type="dxa"/>
            <w:shd w:val="clear" w:color="auto" w:fill="auto"/>
          </w:tcPr>
          <w:p w:rsidR="00052E6E" w:rsidRPr="00EB7EB0" w:rsidRDefault="00052E6E" w:rsidP="004C737E">
            <w:pPr>
              <w:rPr>
                <w:rFonts w:eastAsia="Times New Roman"/>
                <w:sz w:val="22"/>
                <w:szCs w:val="22"/>
              </w:rPr>
            </w:pPr>
            <w:r w:rsidRPr="00EB7EB0">
              <w:rPr>
                <w:rFonts w:eastAsia="Times New Roman"/>
                <w:sz w:val="22"/>
                <w:szCs w:val="22"/>
              </w:rPr>
              <w:t>4ч-6ч,7,8ч-10ч,11,12ч,13ч,14-21,</w:t>
            </w:r>
          </w:p>
          <w:p w:rsidR="00052E6E" w:rsidRPr="00EB7EB0" w:rsidRDefault="00052E6E" w:rsidP="004C737E">
            <w:pPr>
              <w:rPr>
                <w:rFonts w:eastAsia="Times New Roman"/>
                <w:sz w:val="22"/>
                <w:szCs w:val="22"/>
              </w:rPr>
            </w:pPr>
            <w:r w:rsidRPr="00EB7EB0">
              <w:rPr>
                <w:rFonts w:eastAsia="Times New Roman"/>
                <w:sz w:val="22"/>
                <w:szCs w:val="22"/>
              </w:rPr>
              <w:t>22ч-25ч,26,27,104ч,105,106ч,107,</w:t>
            </w:r>
          </w:p>
          <w:p w:rsidR="00052E6E" w:rsidRPr="00EB7EB0" w:rsidRDefault="00052E6E" w:rsidP="004C737E">
            <w:pPr>
              <w:rPr>
                <w:rFonts w:eastAsia="Times New Roman"/>
                <w:sz w:val="22"/>
                <w:szCs w:val="22"/>
              </w:rPr>
            </w:pPr>
            <w:r w:rsidRPr="00EB7EB0">
              <w:rPr>
                <w:rFonts w:eastAsia="Times New Roman"/>
                <w:sz w:val="22"/>
                <w:szCs w:val="22"/>
              </w:rPr>
              <w:t>108,109ч,110,111,112ч,113,114,</w:t>
            </w:r>
          </w:p>
          <w:p w:rsidR="00052E6E" w:rsidRPr="00EB7EB0" w:rsidRDefault="00052E6E" w:rsidP="004C737E">
            <w:pPr>
              <w:rPr>
                <w:rFonts w:eastAsia="Times New Roman"/>
                <w:sz w:val="22"/>
                <w:szCs w:val="22"/>
              </w:rPr>
            </w:pPr>
            <w:r w:rsidRPr="00EB7EB0">
              <w:rPr>
                <w:rFonts w:eastAsia="Times New Roman"/>
                <w:sz w:val="22"/>
                <w:szCs w:val="22"/>
              </w:rPr>
              <w:t>115ч,119,125,130ч,131ч,132,208ч,217ч,218,219ч-221ч,301,307,308,</w:t>
            </w:r>
          </w:p>
          <w:p w:rsidR="00052E6E" w:rsidRPr="00EB7EB0" w:rsidRDefault="00052E6E" w:rsidP="004C737E">
            <w:pPr>
              <w:rPr>
                <w:rFonts w:eastAsia="Times New Roman"/>
                <w:sz w:val="22"/>
                <w:szCs w:val="22"/>
              </w:rPr>
            </w:pPr>
            <w:r w:rsidRPr="00EB7EB0">
              <w:rPr>
                <w:rFonts w:eastAsia="Times New Roman"/>
                <w:sz w:val="22"/>
                <w:szCs w:val="22"/>
              </w:rPr>
              <w:t>311-313,314ч-316ч,402ч,403,404,</w:t>
            </w:r>
          </w:p>
          <w:p w:rsidR="00052E6E" w:rsidRPr="00EB7EB0" w:rsidRDefault="00052E6E" w:rsidP="004C737E">
            <w:pPr>
              <w:rPr>
                <w:rFonts w:eastAsia="Times New Roman"/>
                <w:sz w:val="22"/>
                <w:szCs w:val="22"/>
              </w:rPr>
            </w:pPr>
            <w:r w:rsidRPr="00EB7EB0">
              <w:rPr>
                <w:rFonts w:eastAsia="Times New Roman"/>
                <w:sz w:val="22"/>
                <w:szCs w:val="22"/>
              </w:rPr>
              <w:t>406ч,409ч,410ч,502ч,503,504</w:t>
            </w:r>
          </w:p>
        </w:tc>
        <w:tc>
          <w:tcPr>
            <w:tcW w:w="1275" w:type="dxa"/>
            <w:shd w:val="clear" w:color="auto" w:fill="auto"/>
          </w:tcPr>
          <w:p w:rsidR="00052E6E" w:rsidRPr="00EB7EB0" w:rsidRDefault="00052E6E" w:rsidP="003432BC">
            <w:pPr>
              <w:jc w:val="center"/>
              <w:rPr>
                <w:rFonts w:eastAsia="Times New Roman"/>
                <w:sz w:val="22"/>
                <w:szCs w:val="22"/>
                <w:lang w:val="en-US"/>
              </w:rPr>
            </w:pPr>
            <w:r w:rsidRPr="00EB7EB0">
              <w:rPr>
                <w:rFonts w:eastAsia="Times New Roman"/>
                <w:sz w:val="22"/>
                <w:szCs w:val="22"/>
                <w:lang w:val="en-US"/>
              </w:rPr>
              <w:t>9897</w:t>
            </w:r>
          </w:p>
        </w:tc>
        <w:tc>
          <w:tcPr>
            <w:tcW w:w="1985" w:type="dxa"/>
            <w:vMerge/>
            <w:shd w:val="clear" w:color="auto" w:fill="auto"/>
          </w:tcPr>
          <w:p w:rsidR="00052E6E" w:rsidRPr="00EB7EB0" w:rsidRDefault="00052E6E" w:rsidP="004C737E">
            <w:pPr>
              <w:rPr>
                <w:rFonts w:eastAsia="Times New Roman"/>
                <w:sz w:val="22"/>
                <w:szCs w:val="22"/>
              </w:rPr>
            </w:pPr>
          </w:p>
        </w:tc>
      </w:tr>
      <w:tr w:rsidR="00EB7EB0" w:rsidRPr="00EB7EB0" w:rsidTr="00EB7EB0">
        <w:trPr>
          <w:cantSplit/>
          <w:trHeight w:val="315"/>
        </w:trPr>
        <w:tc>
          <w:tcPr>
            <w:tcW w:w="1702" w:type="dxa"/>
            <w:vMerge w:val="restart"/>
            <w:shd w:val="clear" w:color="auto" w:fill="auto"/>
          </w:tcPr>
          <w:p w:rsidR="0084793A" w:rsidRPr="00EB7EB0" w:rsidRDefault="0084793A" w:rsidP="008D26E1">
            <w:pPr>
              <w:rPr>
                <w:rFonts w:eastAsia="Times New Roman"/>
                <w:sz w:val="22"/>
                <w:szCs w:val="22"/>
              </w:rPr>
            </w:pPr>
            <w:r w:rsidRPr="00EB7EB0">
              <w:rPr>
                <w:rFonts w:eastAsia="Times New Roman"/>
                <w:sz w:val="22"/>
                <w:szCs w:val="22"/>
              </w:rPr>
              <w:t xml:space="preserve"> 3.2 </w:t>
            </w:r>
            <w:r w:rsidRPr="00EB7EB0">
              <w:rPr>
                <w:sz w:val="22"/>
                <w:szCs w:val="22"/>
                <w:shd w:val="clear" w:color="auto" w:fill="FFFFFF"/>
              </w:rPr>
              <w:t>нерест</w:t>
            </w:r>
            <w:r w:rsidRPr="00EB7EB0">
              <w:rPr>
                <w:sz w:val="22"/>
                <w:szCs w:val="22"/>
                <w:shd w:val="clear" w:color="auto" w:fill="FFFFFF"/>
              </w:rPr>
              <w:t>о</w:t>
            </w:r>
            <w:r w:rsidRPr="00EB7EB0">
              <w:rPr>
                <w:sz w:val="22"/>
                <w:szCs w:val="22"/>
                <w:shd w:val="clear" w:color="auto" w:fill="FFFFFF"/>
              </w:rPr>
              <w:t>охранные п</w:t>
            </w:r>
            <w:r w:rsidRPr="00EB7EB0">
              <w:rPr>
                <w:sz w:val="22"/>
                <w:szCs w:val="22"/>
                <w:shd w:val="clear" w:color="auto" w:fill="FFFFFF"/>
              </w:rPr>
              <w:t>о</w:t>
            </w:r>
            <w:r w:rsidRPr="00EB7EB0">
              <w:rPr>
                <w:sz w:val="22"/>
                <w:szCs w:val="22"/>
                <w:shd w:val="clear" w:color="auto" w:fill="FFFFFF"/>
              </w:rPr>
              <w:t>лосы лесов (л</w:t>
            </w:r>
            <w:r w:rsidRPr="00EB7EB0">
              <w:rPr>
                <w:sz w:val="22"/>
                <w:szCs w:val="22"/>
                <w:shd w:val="clear" w:color="auto" w:fill="FFFFFF"/>
              </w:rPr>
              <w:t>е</w:t>
            </w:r>
            <w:r w:rsidRPr="00EB7EB0">
              <w:rPr>
                <w:sz w:val="22"/>
                <w:szCs w:val="22"/>
                <w:shd w:val="clear" w:color="auto" w:fill="FFFFFF"/>
              </w:rPr>
              <w:t>са, распол</w:t>
            </w:r>
            <w:r w:rsidRPr="00EB7EB0">
              <w:rPr>
                <w:sz w:val="22"/>
                <w:szCs w:val="22"/>
                <w:shd w:val="clear" w:color="auto" w:fill="FFFFFF"/>
              </w:rPr>
              <w:t>о</w:t>
            </w:r>
            <w:r w:rsidRPr="00EB7EB0">
              <w:rPr>
                <w:sz w:val="22"/>
                <w:szCs w:val="22"/>
                <w:shd w:val="clear" w:color="auto" w:fill="FFFFFF"/>
              </w:rPr>
              <w:t>женные в гр</w:t>
            </w:r>
            <w:r w:rsidRPr="00EB7EB0">
              <w:rPr>
                <w:sz w:val="22"/>
                <w:szCs w:val="22"/>
                <w:shd w:val="clear" w:color="auto" w:fill="FFFFFF"/>
              </w:rPr>
              <w:t>а</w:t>
            </w:r>
            <w:r w:rsidRPr="00EB7EB0">
              <w:rPr>
                <w:sz w:val="22"/>
                <w:szCs w:val="22"/>
                <w:shd w:val="clear" w:color="auto" w:fill="FFFFFF"/>
              </w:rPr>
              <w:t>ницах рыб</w:t>
            </w:r>
            <w:r w:rsidRPr="00EB7EB0">
              <w:rPr>
                <w:sz w:val="22"/>
                <w:szCs w:val="22"/>
                <w:shd w:val="clear" w:color="auto" w:fill="FFFFFF"/>
              </w:rPr>
              <w:t>о</w:t>
            </w:r>
            <w:r w:rsidRPr="00EB7EB0">
              <w:rPr>
                <w:sz w:val="22"/>
                <w:szCs w:val="22"/>
                <w:shd w:val="clear" w:color="auto" w:fill="FFFFFF"/>
              </w:rPr>
              <w:lastRenderedPageBreak/>
              <w:t>охранных зон или рыбох</w:t>
            </w:r>
            <w:r w:rsidRPr="00EB7EB0">
              <w:rPr>
                <w:sz w:val="22"/>
                <w:szCs w:val="22"/>
                <w:shd w:val="clear" w:color="auto" w:fill="FFFFFF"/>
              </w:rPr>
              <w:t>о</w:t>
            </w:r>
            <w:r w:rsidRPr="00EB7EB0">
              <w:rPr>
                <w:sz w:val="22"/>
                <w:szCs w:val="22"/>
                <w:shd w:val="clear" w:color="auto" w:fill="FFFFFF"/>
              </w:rPr>
              <w:t>зяйственных заповедных зон, устано</w:t>
            </w:r>
            <w:r w:rsidRPr="00EB7EB0">
              <w:rPr>
                <w:sz w:val="22"/>
                <w:szCs w:val="22"/>
                <w:shd w:val="clear" w:color="auto" w:fill="FFFFFF"/>
              </w:rPr>
              <w:t>в</w:t>
            </w:r>
            <w:r w:rsidRPr="00EB7EB0">
              <w:rPr>
                <w:sz w:val="22"/>
                <w:szCs w:val="22"/>
                <w:shd w:val="clear" w:color="auto" w:fill="FFFFFF"/>
              </w:rPr>
              <w:t>ленных в соо</w:t>
            </w:r>
            <w:r w:rsidRPr="00EB7EB0">
              <w:rPr>
                <w:sz w:val="22"/>
                <w:szCs w:val="22"/>
                <w:shd w:val="clear" w:color="auto" w:fill="FFFFFF"/>
              </w:rPr>
              <w:t>т</w:t>
            </w:r>
            <w:r w:rsidRPr="00EB7EB0">
              <w:rPr>
                <w:sz w:val="22"/>
                <w:szCs w:val="22"/>
                <w:shd w:val="clear" w:color="auto" w:fill="FFFFFF"/>
              </w:rPr>
              <w:t>ветствии с з</w:t>
            </w:r>
            <w:r w:rsidRPr="00EB7EB0">
              <w:rPr>
                <w:sz w:val="22"/>
                <w:szCs w:val="22"/>
                <w:shd w:val="clear" w:color="auto" w:fill="FFFFFF"/>
              </w:rPr>
              <w:t>а</w:t>
            </w:r>
            <w:r w:rsidRPr="00EB7EB0">
              <w:rPr>
                <w:sz w:val="22"/>
                <w:szCs w:val="22"/>
                <w:shd w:val="clear" w:color="auto" w:fill="FFFFFF"/>
              </w:rPr>
              <w:t>конодател</w:t>
            </w:r>
            <w:r w:rsidRPr="00EB7EB0">
              <w:rPr>
                <w:sz w:val="22"/>
                <w:szCs w:val="22"/>
                <w:shd w:val="clear" w:color="auto" w:fill="FFFFFF"/>
              </w:rPr>
              <w:t>ь</w:t>
            </w:r>
            <w:r w:rsidRPr="00EB7EB0">
              <w:rPr>
                <w:sz w:val="22"/>
                <w:szCs w:val="22"/>
                <w:shd w:val="clear" w:color="auto" w:fill="FFFFFF"/>
              </w:rPr>
              <w:t>ством о рыб</w:t>
            </w:r>
            <w:r w:rsidRPr="00EB7EB0">
              <w:rPr>
                <w:sz w:val="22"/>
                <w:szCs w:val="22"/>
                <w:shd w:val="clear" w:color="auto" w:fill="FFFFFF"/>
              </w:rPr>
              <w:t>о</w:t>
            </w:r>
            <w:r w:rsidRPr="00EB7EB0">
              <w:rPr>
                <w:sz w:val="22"/>
                <w:szCs w:val="22"/>
                <w:shd w:val="clear" w:color="auto" w:fill="FFFFFF"/>
              </w:rPr>
              <w:t>ловстве и с</w:t>
            </w:r>
            <w:r w:rsidRPr="00EB7EB0">
              <w:rPr>
                <w:sz w:val="22"/>
                <w:szCs w:val="22"/>
                <w:shd w:val="clear" w:color="auto" w:fill="FFFFFF"/>
              </w:rPr>
              <w:t>о</w:t>
            </w:r>
            <w:r w:rsidRPr="00EB7EB0">
              <w:rPr>
                <w:sz w:val="22"/>
                <w:szCs w:val="22"/>
                <w:shd w:val="clear" w:color="auto" w:fill="FFFFFF"/>
              </w:rPr>
              <w:t>хранении во</w:t>
            </w:r>
            <w:r w:rsidRPr="00EB7EB0">
              <w:rPr>
                <w:sz w:val="22"/>
                <w:szCs w:val="22"/>
                <w:shd w:val="clear" w:color="auto" w:fill="FFFFFF"/>
              </w:rPr>
              <w:t>д</w:t>
            </w:r>
            <w:r w:rsidRPr="00EB7EB0">
              <w:rPr>
                <w:sz w:val="22"/>
                <w:szCs w:val="22"/>
                <w:shd w:val="clear" w:color="auto" w:fill="FFFFFF"/>
              </w:rPr>
              <w:t>ных биолог</w:t>
            </w:r>
            <w:r w:rsidRPr="00EB7EB0">
              <w:rPr>
                <w:sz w:val="22"/>
                <w:szCs w:val="22"/>
                <w:shd w:val="clear" w:color="auto" w:fill="FFFFFF"/>
              </w:rPr>
              <w:t>и</w:t>
            </w:r>
            <w:r w:rsidRPr="00EB7EB0">
              <w:rPr>
                <w:sz w:val="22"/>
                <w:szCs w:val="22"/>
                <w:shd w:val="clear" w:color="auto" w:fill="FFFFFF"/>
              </w:rPr>
              <w:t>ческих ресу</w:t>
            </w:r>
            <w:r w:rsidRPr="00EB7EB0">
              <w:rPr>
                <w:sz w:val="22"/>
                <w:szCs w:val="22"/>
                <w:shd w:val="clear" w:color="auto" w:fill="FFFFFF"/>
              </w:rPr>
              <w:t>р</w:t>
            </w:r>
            <w:r w:rsidRPr="00EB7EB0">
              <w:rPr>
                <w:sz w:val="22"/>
                <w:szCs w:val="22"/>
                <w:shd w:val="clear" w:color="auto" w:fill="FFFFFF"/>
              </w:rPr>
              <w:t>сов)</w:t>
            </w:r>
          </w:p>
        </w:tc>
        <w:tc>
          <w:tcPr>
            <w:tcW w:w="1842" w:type="dxa"/>
            <w:shd w:val="clear" w:color="auto" w:fill="auto"/>
          </w:tcPr>
          <w:p w:rsidR="0084793A" w:rsidRPr="00EB7EB0" w:rsidRDefault="0084793A" w:rsidP="008D26E1">
            <w:pPr>
              <w:jc w:val="center"/>
              <w:rPr>
                <w:rFonts w:eastAsia="Times New Roman"/>
                <w:sz w:val="22"/>
                <w:szCs w:val="22"/>
              </w:rPr>
            </w:pPr>
            <w:r w:rsidRPr="00EB7EB0">
              <w:rPr>
                <w:rFonts w:eastAsia="Times New Roman"/>
                <w:sz w:val="22"/>
                <w:szCs w:val="22"/>
              </w:rPr>
              <w:lastRenderedPageBreak/>
              <w:t>итого</w:t>
            </w:r>
          </w:p>
        </w:tc>
        <w:tc>
          <w:tcPr>
            <w:tcW w:w="2694" w:type="dxa"/>
            <w:shd w:val="clear" w:color="auto" w:fill="auto"/>
          </w:tcPr>
          <w:p w:rsidR="0084793A" w:rsidRPr="00EB7EB0" w:rsidRDefault="0084793A" w:rsidP="008D26E1">
            <w:pPr>
              <w:jc w:val="center"/>
              <w:rPr>
                <w:rFonts w:eastAsia="Times New Roman"/>
                <w:sz w:val="22"/>
                <w:szCs w:val="22"/>
              </w:rPr>
            </w:pPr>
          </w:p>
        </w:tc>
        <w:tc>
          <w:tcPr>
            <w:tcW w:w="1275" w:type="dxa"/>
            <w:shd w:val="clear" w:color="auto" w:fill="auto"/>
          </w:tcPr>
          <w:p w:rsidR="0084793A" w:rsidRPr="00EB7EB0" w:rsidRDefault="0084793A" w:rsidP="008D26E1">
            <w:pPr>
              <w:jc w:val="center"/>
              <w:rPr>
                <w:rFonts w:eastAsia="Times New Roman"/>
                <w:sz w:val="22"/>
                <w:szCs w:val="22"/>
                <w:lang w:val="en-US"/>
              </w:rPr>
            </w:pPr>
            <w:r w:rsidRPr="00EB7EB0">
              <w:rPr>
                <w:rFonts w:eastAsia="Times New Roman"/>
                <w:sz w:val="22"/>
                <w:szCs w:val="22"/>
                <w:lang w:val="en-US"/>
              </w:rPr>
              <w:t>88777</w:t>
            </w:r>
          </w:p>
        </w:tc>
        <w:tc>
          <w:tcPr>
            <w:tcW w:w="1985" w:type="dxa"/>
            <w:vMerge w:val="restart"/>
            <w:shd w:val="clear" w:color="auto" w:fill="auto"/>
          </w:tcPr>
          <w:p w:rsidR="00214C77" w:rsidRPr="00EB7EB0" w:rsidRDefault="00214C77" w:rsidP="00214C77">
            <w:pPr>
              <w:rPr>
                <w:sz w:val="22"/>
                <w:szCs w:val="22"/>
              </w:rPr>
            </w:pPr>
            <w:r w:rsidRPr="00EB7EB0">
              <w:rPr>
                <w:sz w:val="22"/>
                <w:szCs w:val="22"/>
              </w:rPr>
              <w:t>Лесной кодекс Российской Фед</w:t>
            </w:r>
            <w:r w:rsidRPr="00EB7EB0">
              <w:rPr>
                <w:sz w:val="22"/>
                <w:szCs w:val="22"/>
              </w:rPr>
              <w:t>е</w:t>
            </w:r>
            <w:r w:rsidRPr="00EB7EB0">
              <w:rPr>
                <w:sz w:val="22"/>
                <w:szCs w:val="22"/>
              </w:rPr>
              <w:t>рации, (ст. 115).</w:t>
            </w:r>
          </w:p>
          <w:p w:rsidR="00214C77" w:rsidRPr="00EB7EB0" w:rsidRDefault="00214C77" w:rsidP="00214C77">
            <w:pPr>
              <w:rPr>
                <w:sz w:val="22"/>
                <w:szCs w:val="22"/>
              </w:rPr>
            </w:pPr>
            <w:r w:rsidRPr="00EB7EB0">
              <w:rPr>
                <w:sz w:val="22"/>
                <w:szCs w:val="22"/>
              </w:rPr>
              <w:t xml:space="preserve">  Приказ Минпр</w:t>
            </w:r>
            <w:r w:rsidRPr="00EB7EB0">
              <w:rPr>
                <w:sz w:val="22"/>
                <w:szCs w:val="22"/>
              </w:rPr>
              <w:t>и</w:t>
            </w:r>
            <w:r w:rsidRPr="00EB7EB0">
              <w:rPr>
                <w:sz w:val="22"/>
                <w:szCs w:val="22"/>
              </w:rPr>
              <w:t xml:space="preserve">роды России от 29.03.2018 № </w:t>
            </w:r>
            <w:r w:rsidR="00EB7EB0" w:rsidRPr="00EB7EB0">
              <w:rPr>
                <w:sz w:val="22"/>
                <w:szCs w:val="22"/>
              </w:rPr>
              <w:t xml:space="preserve">122 </w:t>
            </w:r>
            <w:r w:rsidR="00EB7EB0" w:rsidRPr="00EB7EB0">
              <w:rPr>
                <w:sz w:val="22"/>
                <w:szCs w:val="22"/>
              </w:rPr>
              <w:lastRenderedPageBreak/>
              <w:t>«</w:t>
            </w:r>
            <w:r w:rsidRPr="00EB7EB0">
              <w:rPr>
                <w:sz w:val="22"/>
                <w:szCs w:val="22"/>
              </w:rPr>
              <w:t>Об утверждении Лесоустроител</w:t>
            </w:r>
            <w:r w:rsidRPr="00EB7EB0">
              <w:rPr>
                <w:sz w:val="22"/>
                <w:szCs w:val="22"/>
              </w:rPr>
              <w:t>ь</w:t>
            </w:r>
            <w:r w:rsidRPr="00EB7EB0">
              <w:rPr>
                <w:sz w:val="22"/>
                <w:szCs w:val="22"/>
              </w:rPr>
              <w:t>ной инструкции». Приказ Минпр</w:t>
            </w:r>
            <w:r w:rsidRPr="00EB7EB0">
              <w:rPr>
                <w:sz w:val="22"/>
                <w:szCs w:val="22"/>
              </w:rPr>
              <w:t>и</w:t>
            </w:r>
            <w:r w:rsidRPr="00EB7EB0">
              <w:rPr>
                <w:sz w:val="22"/>
                <w:szCs w:val="22"/>
              </w:rPr>
              <w:t xml:space="preserve">роды России от 12.05.2020 </w:t>
            </w:r>
            <w:r w:rsidRPr="00EB7EB0">
              <w:rPr>
                <w:sz w:val="22"/>
                <w:szCs w:val="22"/>
              </w:rPr>
              <w:br/>
              <w:t>№ 270 «О внес</w:t>
            </w:r>
            <w:r w:rsidRPr="00EB7EB0">
              <w:rPr>
                <w:sz w:val="22"/>
                <w:szCs w:val="22"/>
              </w:rPr>
              <w:t>е</w:t>
            </w:r>
            <w:r w:rsidRPr="00EB7EB0">
              <w:rPr>
                <w:sz w:val="22"/>
                <w:szCs w:val="22"/>
              </w:rPr>
              <w:t>нии изменений в Лесоустроител</w:t>
            </w:r>
            <w:r w:rsidRPr="00EB7EB0">
              <w:rPr>
                <w:sz w:val="22"/>
                <w:szCs w:val="22"/>
              </w:rPr>
              <w:t>ь</w:t>
            </w:r>
            <w:r w:rsidRPr="00EB7EB0">
              <w:rPr>
                <w:sz w:val="22"/>
                <w:szCs w:val="22"/>
              </w:rPr>
              <w:t>ную инструкцию, утвержденную приказом Ми</w:t>
            </w:r>
            <w:r w:rsidRPr="00EB7EB0">
              <w:rPr>
                <w:sz w:val="22"/>
                <w:szCs w:val="22"/>
              </w:rPr>
              <w:t>н</w:t>
            </w:r>
            <w:r w:rsidRPr="00EB7EB0">
              <w:rPr>
                <w:sz w:val="22"/>
                <w:szCs w:val="22"/>
              </w:rPr>
              <w:t>природы России от 29 марта 2018 г. № 122».</w:t>
            </w:r>
          </w:p>
          <w:p w:rsidR="0084793A" w:rsidRPr="00EB7EB0" w:rsidRDefault="00214C77" w:rsidP="0093538F">
            <w:pPr>
              <w:rPr>
                <w:sz w:val="22"/>
                <w:szCs w:val="22"/>
              </w:rPr>
            </w:pPr>
            <w:r w:rsidRPr="00EB7EB0">
              <w:rPr>
                <w:sz w:val="22"/>
                <w:szCs w:val="22"/>
              </w:rPr>
              <w:t>Приказ Федерал</w:t>
            </w:r>
            <w:r w:rsidRPr="00EB7EB0">
              <w:rPr>
                <w:sz w:val="22"/>
                <w:szCs w:val="22"/>
              </w:rPr>
              <w:t>ь</w:t>
            </w:r>
            <w:r w:rsidRPr="00EB7EB0">
              <w:rPr>
                <w:sz w:val="22"/>
                <w:szCs w:val="22"/>
              </w:rPr>
              <w:t>ного агентства лесного хозяйства от 26 августа 2008 г. № 237 «Об утверждении Временных указ</w:t>
            </w:r>
            <w:r w:rsidRPr="00EB7EB0">
              <w:rPr>
                <w:sz w:val="22"/>
                <w:szCs w:val="22"/>
              </w:rPr>
              <w:t>а</w:t>
            </w:r>
            <w:r w:rsidRPr="00EB7EB0">
              <w:rPr>
                <w:sz w:val="22"/>
                <w:szCs w:val="22"/>
              </w:rPr>
              <w:t>ний по отнесению лесов к ценным лесам, эксплуат</w:t>
            </w:r>
            <w:r w:rsidRPr="00EB7EB0">
              <w:rPr>
                <w:sz w:val="22"/>
                <w:szCs w:val="22"/>
              </w:rPr>
              <w:t>а</w:t>
            </w:r>
            <w:r w:rsidRPr="00EB7EB0">
              <w:rPr>
                <w:sz w:val="22"/>
                <w:szCs w:val="22"/>
              </w:rPr>
              <w:t>ционным лесам, резервным л</w:t>
            </w:r>
            <w:r w:rsidRPr="00EB7EB0">
              <w:rPr>
                <w:sz w:val="22"/>
                <w:szCs w:val="22"/>
              </w:rPr>
              <w:t>е</w:t>
            </w:r>
            <w:r w:rsidRPr="00EB7EB0">
              <w:rPr>
                <w:sz w:val="22"/>
                <w:szCs w:val="22"/>
              </w:rPr>
              <w:t>сам».</w:t>
            </w:r>
          </w:p>
        </w:tc>
      </w:tr>
      <w:tr w:rsidR="00EB7EB0" w:rsidRPr="00EB7EB0" w:rsidTr="00EB7EB0">
        <w:trPr>
          <w:cantSplit/>
          <w:trHeight w:val="315"/>
        </w:trPr>
        <w:tc>
          <w:tcPr>
            <w:tcW w:w="1702" w:type="dxa"/>
            <w:vMerge/>
            <w:shd w:val="clear" w:color="auto" w:fill="auto"/>
          </w:tcPr>
          <w:p w:rsidR="0084793A" w:rsidRPr="00EB7EB0" w:rsidRDefault="0084793A" w:rsidP="008D26E1">
            <w:pPr>
              <w:rPr>
                <w:rFonts w:eastAsia="Times New Roman"/>
                <w:sz w:val="22"/>
                <w:szCs w:val="22"/>
              </w:rPr>
            </w:pPr>
          </w:p>
        </w:tc>
        <w:tc>
          <w:tcPr>
            <w:tcW w:w="1842" w:type="dxa"/>
            <w:shd w:val="clear" w:color="auto" w:fill="auto"/>
          </w:tcPr>
          <w:p w:rsidR="0084793A" w:rsidRPr="00EB7EB0" w:rsidRDefault="0084793A" w:rsidP="006B2A08">
            <w:pPr>
              <w:rPr>
                <w:rFonts w:eastAsia="Times New Roman"/>
                <w:sz w:val="22"/>
                <w:szCs w:val="22"/>
              </w:rPr>
            </w:pPr>
            <w:r w:rsidRPr="00EB7EB0">
              <w:rPr>
                <w:rFonts w:eastAsia="Times New Roman"/>
                <w:sz w:val="22"/>
                <w:szCs w:val="22"/>
              </w:rPr>
              <w:t>Войбокальское (северная часть)</w:t>
            </w:r>
          </w:p>
        </w:tc>
        <w:tc>
          <w:tcPr>
            <w:tcW w:w="2694" w:type="dxa"/>
            <w:shd w:val="clear" w:color="auto" w:fill="auto"/>
          </w:tcPr>
          <w:p w:rsidR="0084793A" w:rsidRPr="00EB7EB0" w:rsidRDefault="0084793A" w:rsidP="006B2A08">
            <w:pPr>
              <w:rPr>
                <w:rFonts w:eastAsia="Times New Roman"/>
                <w:sz w:val="22"/>
                <w:szCs w:val="22"/>
              </w:rPr>
            </w:pPr>
            <w:r w:rsidRPr="00EB7EB0">
              <w:rPr>
                <w:rFonts w:eastAsia="Times New Roman"/>
                <w:sz w:val="22"/>
                <w:szCs w:val="22"/>
              </w:rPr>
              <w:t>1ч,2ч,4,19ч,26ч,99ч,125ч</w:t>
            </w:r>
          </w:p>
        </w:tc>
        <w:tc>
          <w:tcPr>
            <w:tcW w:w="1275" w:type="dxa"/>
            <w:shd w:val="clear" w:color="auto" w:fill="auto"/>
          </w:tcPr>
          <w:p w:rsidR="0084793A" w:rsidRPr="00EB7EB0" w:rsidRDefault="0084793A" w:rsidP="006B2A08">
            <w:pPr>
              <w:jc w:val="center"/>
              <w:rPr>
                <w:rFonts w:eastAsia="Times New Roman"/>
                <w:sz w:val="22"/>
                <w:szCs w:val="22"/>
              </w:rPr>
            </w:pPr>
            <w:r w:rsidRPr="00EB7EB0">
              <w:rPr>
                <w:rFonts w:eastAsia="Times New Roman"/>
                <w:sz w:val="22"/>
                <w:szCs w:val="22"/>
              </w:rPr>
              <w:t>1627</w:t>
            </w:r>
          </w:p>
        </w:tc>
        <w:tc>
          <w:tcPr>
            <w:tcW w:w="1985" w:type="dxa"/>
            <w:vMerge/>
            <w:shd w:val="clear" w:color="auto" w:fill="auto"/>
          </w:tcPr>
          <w:p w:rsidR="0084793A" w:rsidRPr="00EB7EB0" w:rsidRDefault="0084793A" w:rsidP="008D26E1">
            <w:pPr>
              <w:rPr>
                <w:rFonts w:eastAsia="Times New Roman"/>
                <w:sz w:val="22"/>
                <w:szCs w:val="22"/>
              </w:rPr>
            </w:pPr>
          </w:p>
        </w:tc>
      </w:tr>
      <w:tr w:rsidR="00EB7EB0" w:rsidRPr="00EB7EB0" w:rsidTr="00EB7EB0">
        <w:trPr>
          <w:cantSplit/>
          <w:trHeight w:val="315"/>
        </w:trPr>
        <w:tc>
          <w:tcPr>
            <w:tcW w:w="1702" w:type="dxa"/>
            <w:vMerge/>
            <w:shd w:val="clear" w:color="auto" w:fill="auto"/>
          </w:tcPr>
          <w:p w:rsidR="0084793A" w:rsidRPr="00EB7EB0" w:rsidRDefault="0084793A" w:rsidP="008D26E1">
            <w:pPr>
              <w:rPr>
                <w:rFonts w:eastAsia="Times New Roman"/>
                <w:sz w:val="22"/>
                <w:szCs w:val="22"/>
              </w:rPr>
            </w:pPr>
          </w:p>
        </w:tc>
        <w:tc>
          <w:tcPr>
            <w:tcW w:w="1842" w:type="dxa"/>
            <w:shd w:val="clear" w:color="auto" w:fill="auto"/>
          </w:tcPr>
          <w:p w:rsidR="0084793A" w:rsidRPr="00EB7EB0" w:rsidRDefault="0084793A" w:rsidP="006B2A08">
            <w:pPr>
              <w:rPr>
                <w:rFonts w:eastAsia="Times New Roman"/>
                <w:sz w:val="22"/>
                <w:szCs w:val="22"/>
              </w:rPr>
            </w:pPr>
            <w:r w:rsidRPr="00EB7EB0">
              <w:rPr>
                <w:rFonts w:eastAsia="Times New Roman"/>
                <w:sz w:val="22"/>
                <w:szCs w:val="22"/>
              </w:rPr>
              <w:t xml:space="preserve">Мгинское </w:t>
            </w:r>
          </w:p>
          <w:p w:rsidR="0084793A" w:rsidRPr="00EB7EB0" w:rsidRDefault="0084793A" w:rsidP="006B2A08">
            <w:pPr>
              <w:rPr>
                <w:rFonts w:eastAsia="Times New Roman"/>
                <w:sz w:val="22"/>
                <w:szCs w:val="22"/>
              </w:rPr>
            </w:pPr>
            <w:r w:rsidRPr="00EB7EB0">
              <w:rPr>
                <w:rFonts w:eastAsia="Times New Roman"/>
                <w:sz w:val="22"/>
                <w:szCs w:val="22"/>
              </w:rPr>
              <w:t>(северная часть)</w:t>
            </w:r>
          </w:p>
        </w:tc>
        <w:tc>
          <w:tcPr>
            <w:tcW w:w="2694" w:type="dxa"/>
            <w:shd w:val="clear" w:color="auto" w:fill="auto"/>
          </w:tcPr>
          <w:p w:rsidR="0084793A" w:rsidRPr="00EB7EB0" w:rsidRDefault="0084793A" w:rsidP="006B2A08">
            <w:pPr>
              <w:rPr>
                <w:rFonts w:eastAsia="Times New Roman"/>
                <w:sz w:val="22"/>
                <w:szCs w:val="22"/>
              </w:rPr>
            </w:pPr>
            <w:r w:rsidRPr="00EB7EB0">
              <w:rPr>
                <w:rFonts w:eastAsia="Times New Roman"/>
                <w:sz w:val="22"/>
                <w:szCs w:val="22"/>
              </w:rPr>
              <w:t>1ч-4ч,5-7,8ч,9</w:t>
            </w:r>
          </w:p>
        </w:tc>
        <w:tc>
          <w:tcPr>
            <w:tcW w:w="1275" w:type="dxa"/>
            <w:shd w:val="clear" w:color="auto" w:fill="auto"/>
          </w:tcPr>
          <w:p w:rsidR="0084793A" w:rsidRPr="00EB7EB0" w:rsidRDefault="0084793A" w:rsidP="006B2A08">
            <w:pPr>
              <w:jc w:val="center"/>
              <w:rPr>
                <w:rFonts w:eastAsia="Times New Roman"/>
                <w:sz w:val="22"/>
                <w:szCs w:val="22"/>
              </w:rPr>
            </w:pPr>
            <w:r w:rsidRPr="00EB7EB0">
              <w:rPr>
                <w:rFonts w:eastAsia="Times New Roman"/>
                <w:sz w:val="22"/>
                <w:szCs w:val="22"/>
              </w:rPr>
              <w:t>821</w:t>
            </w:r>
          </w:p>
        </w:tc>
        <w:tc>
          <w:tcPr>
            <w:tcW w:w="1985" w:type="dxa"/>
            <w:vMerge/>
            <w:shd w:val="clear" w:color="auto" w:fill="auto"/>
          </w:tcPr>
          <w:p w:rsidR="0084793A" w:rsidRPr="00EB7EB0" w:rsidRDefault="0084793A" w:rsidP="008D26E1">
            <w:pPr>
              <w:rPr>
                <w:rFonts w:eastAsia="Times New Roman"/>
                <w:sz w:val="22"/>
                <w:szCs w:val="22"/>
              </w:rPr>
            </w:pPr>
          </w:p>
        </w:tc>
      </w:tr>
      <w:tr w:rsidR="00EB7EB0" w:rsidRPr="00EB7EB0" w:rsidTr="00EB7EB0">
        <w:trPr>
          <w:cantSplit/>
          <w:trHeight w:val="315"/>
        </w:trPr>
        <w:tc>
          <w:tcPr>
            <w:tcW w:w="1702" w:type="dxa"/>
            <w:vMerge/>
            <w:shd w:val="clear" w:color="auto" w:fill="auto"/>
          </w:tcPr>
          <w:p w:rsidR="0084793A" w:rsidRPr="00EB7EB0" w:rsidRDefault="0084793A" w:rsidP="008D26E1">
            <w:pPr>
              <w:rPr>
                <w:rFonts w:eastAsia="Times New Roman"/>
                <w:sz w:val="22"/>
                <w:szCs w:val="22"/>
              </w:rPr>
            </w:pPr>
          </w:p>
        </w:tc>
        <w:tc>
          <w:tcPr>
            <w:tcW w:w="1842" w:type="dxa"/>
            <w:shd w:val="clear" w:color="auto" w:fill="auto"/>
          </w:tcPr>
          <w:p w:rsidR="0084793A" w:rsidRPr="00EB7EB0" w:rsidRDefault="0084793A" w:rsidP="006B2A08">
            <w:pPr>
              <w:rPr>
                <w:rFonts w:eastAsia="Times New Roman"/>
                <w:sz w:val="22"/>
                <w:szCs w:val="22"/>
              </w:rPr>
            </w:pPr>
            <w:r w:rsidRPr="00EB7EB0">
              <w:rPr>
                <w:rFonts w:eastAsia="Times New Roman"/>
                <w:sz w:val="22"/>
                <w:szCs w:val="22"/>
              </w:rPr>
              <w:t>Вороновское</w:t>
            </w:r>
          </w:p>
        </w:tc>
        <w:tc>
          <w:tcPr>
            <w:tcW w:w="2694" w:type="dxa"/>
            <w:shd w:val="clear" w:color="auto" w:fill="auto"/>
          </w:tcPr>
          <w:p w:rsidR="0084793A" w:rsidRPr="00EB7EB0" w:rsidRDefault="0084793A" w:rsidP="006B2A08">
            <w:pPr>
              <w:rPr>
                <w:rFonts w:eastAsia="Times New Roman"/>
                <w:sz w:val="22"/>
                <w:szCs w:val="22"/>
              </w:rPr>
            </w:pPr>
            <w:r w:rsidRPr="00EB7EB0">
              <w:rPr>
                <w:rFonts w:eastAsia="Times New Roman"/>
                <w:sz w:val="22"/>
                <w:szCs w:val="22"/>
              </w:rPr>
              <w:t>1ч-8ч</w:t>
            </w:r>
          </w:p>
        </w:tc>
        <w:tc>
          <w:tcPr>
            <w:tcW w:w="1275" w:type="dxa"/>
            <w:shd w:val="clear" w:color="auto" w:fill="auto"/>
          </w:tcPr>
          <w:p w:rsidR="0084793A" w:rsidRPr="00EB7EB0" w:rsidRDefault="0084793A" w:rsidP="006B2A08">
            <w:pPr>
              <w:jc w:val="center"/>
              <w:rPr>
                <w:rFonts w:eastAsia="Times New Roman"/>
                <w:sz w:val="22"/>
                <w:szCs w:val="22"/>
              </w:rPr>
            </w:pPr>
            <w:r w:rsidRPr="00EB7EB0">
              <w:rPr>
                <w:rFonts w:eastAsia="Times New Roman"/>
                <w:sz w:val="22"/>
                <w:szCs w:val="22"/>
              </w:rPr>
              <w:t>313</w:t>
            </w:r>
          </w:p>
        </w:tc>
        <w:tc>
          <w:tcPr>
            <w:tcW w:w="1985" w:type="dxa"/>
            <w:vMerge/>
            <w:shd w:val="clear" w:color="auto" w:fill="auto"/>
          </w:tcPr>
          <w:p w:rsidR="0084793A" w:rsidRPr="00EB7EB0" w:rsidRDefault="0084793A" w:rsidP="008D26E1">
            <w:pPr>
              <w:rPr>
                <w:rFonts w:eastAsia="Times New Roman"/>
                <w:sz w:val="22"/>
                <w:szCs w:val="22"/>
              </w:rPr>
            </w:pPr>
          </w:p>
        </w:tc>
      </w:tr>
      <w:tr w:rsidR="00EB7EB0" w:rsidRPr="00EB7EB0" w:rsidTr="00EB7EB0">
        <w:trPr>
          <w:cantSplit/>
          <w:trHeight w:val="315"/>
        </w:trPr>
        <w:tc>
          <w:tcPr>
            <w:tcW w:w="1702" w:type="dxa"/>
            <w:vMerge/>
            <w:shd w:val="clear" w:color="auto" w:fill="auto"/>
          </w:tcPr>
          <w:p w:rsidR="0084793A" w:rsidRPr="00EB7EB0" w:rsidRDefault="0084793A" w:rsidP="008D26E1">
            <w:pPr>
              <w:rPr>
                <w:rFonts w:eastAsia="Times New Roman"/>
                <w:sz w:val="22"/>
                <w:szCs w:val="22"/>
              </w:rPr>
            </w:pPr>
          </w:p>
        </w:tc>
        <w:tc>
          <w:tcPr>
            <w:tcW w:w="1842" w:type="dxa"/>
            <w:shd w:val="clear" w:color="auto" w:fill="auto"/>
          </w:tcPr>
          <w:p w:rsidR="0084793A" w:rsidRPr="00EB7EB0" w:rsidRDefault="0084793A" w:rsidP="006B2A08">
            <w:pPr>
              <w:rPr>
                <w:rFonts w:eastAsia="Times New Roman"/>
                <w:sz w:val="22"/>
                <w:szCs w:val="22"/>
              </w:rPr>
            </w:pPr>
            <w:r w:rsidRPr="00EB7EB0">
              <w:rPr>
                <w:rFonts w:eastAsia="Times New Roman"/>
                <w:sz w:val="22"/>
                <w:szCs w:val="22"/>
              </w:rPr>
              <w:t>Шумское</w:t>
            </w:r>
          </w:p>
        </w:tc>
        <w:tc>
          <w:tcPr>
            <w:tcW w:w="2694" w:type="dxa"/>
            <w:shd w:val="clear" w:color="auto" w:fill="auto"/>
          </w:tcPr>
          <w:p w:rsidR="0084793A" w:rsidRPr="00EB7EB0" w:rsidRDefault="0084793A" w:rsidP="006B2A08">
            <w:pPr>
              <w:rPr>
                <w:rFonts w:eastAsia="Times New Roman"/>
                <w:sz w:val="22"/>
                <w:szCs w:val="22"/>
              </w:rPr>
            </w:pPr>
            <w:r w:rsidRPr="00EB7EB0">
              <w:rPr>
                <w:rFonts w:eastAsia="Times New Roman"/>
                <w:sz w:val="22"/>
                <w:szCs w:val="22"/>
              </w:rPr>
              <w:t>120</w:t>
            </w:r>
            <w:r w:rsidRPr="00EB7EB0">
              <w:rPr>
                <w:rFonts w:eastAsia="Times New Roman"/>
                <w:sz w:val="22"/>
                <w:szCs w:val="22"/>
                <w:lang w:val="en-US"/>
              </w:rPr>
              <w:t>,</w:t>
            </w:r>
            <w:r w:rsidRPr="00EB7EB0">
              <w:rPr>
                <w:rFonts w:eastAsia="Times New Roman"/>
                <w:sz w:val="22"/>
                <w:szCs w:val="22"/>
              </w:rPr>
              <w:t>121</w:t>
            </w:r>
          </w:p>
        </w:tc>
        <w:tc>
          <w:tcPr>
            <w:tcW w:w="1275" w:type="dxa"/>
            <w:shd w:val="clear" w:color="auto" w:fill="auto"/>
          </w:tcPr>
          <w:p w:rsidR="0084793A" w:rsidRPr="00EB7EB0" w:rsidRDefault="0084793A" w:rsidP="006B2A08">
            <w:pPr>
              <w:jc w:val="center"/>
              <w:rPr>
                <w:rFonts w:eastAsia="Times New Roman"/>
                <w:sz w:val="22"/>
                <w:szCs w:val="22"/>
              </w:rPr>
            </w:pPr>
            <w:r w:rsidRPr="00EB7EB0">
              <w:rPr>
                <w:rFonts w:eastAsia="Times New Roman"/>
                <w:sz w:val="22"/>
                <w:szCs w:val="22"/>
              </w:rPr>
              <w:t>64</w:t>
            </w:r>
          </w:p>
        </w:tc>
        <w:tc>
          <w:tcPr>
            <w:tcW w:w="1985" w:type="dxa"/>
            <w:vMerge/>
            <w:shd w:val="clear" w:color="auto" w:fill="auto"/>
          </w:tcPr>
          <w:p w:rsidR="0084793A" w:rsidRPr="00EB7EB0" w:rsidRDefault="0084793A" w:rsidP="008D26E1">
            <w:pPr>
              <w:rPr>
                <w:rFonts w:eastAsia="Times New Roman"/>
                <w:sz w:val="22"/>
                <w:szCs w:val="22"/>
              </w:rPr>
            </w:pPr>
          </w:p>
        </w:tc>
      </w:tr>
      <w:tr w:rsidR="00EB7EB0" w:rsidRPr="00EB7EB0" w:rsidTr="00EB7EB0">
        <w:trPr>
          <w:cantSplit/>
          <w:trHeight w:val="315"/>
        </w:trPr>
        <w:tc>
          <w:tcPr>
            <w:tcW w:w="1702" w:type="dxa"/>
            <w:shd w:val="clear" w:color="auto" w:fill="auto"/>
          </w:tcPr>
          <w:p w:rsidR="00E34E72" w:rsidRPr="00EB7EB0" w:rsidRDefault="00E34E72" w:rsidP="008D26E1">
            <w:pPr>
              <w:rPr>
                <w:rFonts w:eastAsia="Times New Roman"/>
                <w:sz w:val="22"/>
                <w:szCs w:val="22"/>
              </w:rPr>
            </w:pPr>
          </w:p>
        </w:tc>
        <w:tc>
          <w:tcPr>
            <w:tcW w:w="1842" w:type="dxa"/>
            <w:shd w:val="clear" w:color="auto" w:fill="auto"/>
          </w:tcPr>
          <w:p w:rsidR="00E34E72" w:rsidRPr="00EB7EB0" w:rsidRDefault="00E34E72" w:rsidP="006B2A08">
            <w:pPr>
              <w:rPr>
                <w:rFonts w:eastAsia="Times New Roman"/>
                <w:sz w:val="22"/>
                <w:szCs w:val="22"/>
              </w:rPr>
            </w:pPr>
            <w:r w:rsidRPr="00EB7EB0">
              <w:rPr>
                <w:rFonts w:eastAsia="Times New Roman"/>
                <w:sz w:val="22"/>
                <w:szCs w:val="22"/>
              </w:rPr>
              <w:t>Итого</w:t>
            </w:r>
          </w:p>
        </w:tc>
        <w:tc>
          <w:tcPr>
            <w:tcW w:w="2694" w:type="dxa"/>
            <w:shd w:val="clear" w:color="auto" w:fill="auto"/>
          </w:tcPr>
          <w:p w:rsidR="00E34E72" w:rsidRPr="00EB7EB0" w:rsidRDefault="00E34E72" w:rsidP="006B2A08">
            <w:pPr>
              <w:rPr>
                <w:rFonts w:eastAsia="Times New Roman"/>
                <w:sz w:val="22"/>
                <w:szCs w:val="22"/>
              </w:rPr>
            </w:pPr>
          </w:p>
        </w:tc>
        <w:tc>
          <w:tcPr>
            <w:tcW w:w="1275" w:type="dxa"/>
            <w:shd w:val="clear" w:color="auto" w:fill="auto"/>
          </w:tcPr>
          <w:p w:rsidR="00E34E72" w:rsidRPr="00EB7EB0" w:rsidRDefault="00E34E72" w:rsidP="006B2A08">
            <w:pPr>
              <w:jc w:val="center"/>
              <w:rPr>
                <w:rFonts w:eastAsia="Times New Roman"/>
                <w:sz w:val="22"/>
                <w:szCs w:val="22"/>
              </w:rPr>
            </w:pPr>
            <w:r w:rsidRPr="00EB7EB0">
              <w:rPr>
                <w:rFonts w:eastAsia="Times New Roman"/>
                <w:sz w:val="22"/>
                <w:szCs w:val="22"/>
              </w:rPr>
              <w:t>2825</w:t>
            </w:r>
          </w:p>
        </w:tc>
        <w:tc>
          <w:tcPr>
            <w:tcW w:w="1985" w:type="dxa"/>
            <w:shd w:val="clear" w:color="auto" w:fill="auto"/>
          </w:tcPr>
          <w:p w:rsidR="00E34E72" w:rsidRPr="00EB7EB0" w:rsidRDefault="00E34E72" w:rsidP="008D26E1">
            <w:pPr>
              <w:rPr>
                <w:rFonts w:eastAsia="Times New Roman"/>
                <w:sz w:val="22"/>
                <w:szCs w:val="22"/>
              </w:rPr>
            </w:pPr>
          </w:p>
        </w:tc>
      </w:tr>
      <w:tr w:rsidR="00EB7EB0" w:rsidRPr="00EB7EB0" w:rsidTr="00EB7EB0">
        <w:trPr>
          <w:trHeight w:val="315"/>
        </w:trPr>
        <w:tc>
          <w:tcPr>
            <w:tcW w:w="1702" w:type="dxa"/>
            <w:shd w:val="clear" w:color="auto" w:fill="auto"/>
          </w:tcPr>
          <w:p w:rsidR="00E34E72" w:rsidRPr="00EB7EB0" w:rsidRDefault="00E34E72" w:rsidP="008D26E1">
            <w:pPr>
              <w:rPr>
                <w:rFonts w:eastAsia="Times New Roman"/>
                <w:sz w:val="22"/>
                <w:szCs w:val="22"/>
              </w:rPr>
            </w:pPr>
            <w:r w:rsidRPr="00EB7EB0">
              <w:rPr>
                <w:rFonts w:eastAsia="Times New Roman"/>
                <w:sz w:val="22"/>
                <w:szCs w:val="22"/>
                <w:lang w:val="en-US"/>
              </w:rPr>
              <w:t>II. Эксплуатаци-онные леса</w:t>
            </w:r>
          </w:p>
        </w:tc>
        <w:tc>
          <w:tcPr>
            <w:tcW w:w="1842" w:type="dxa"/>
            <w:shd w:val="clear" w:color="auto" w:fill="auto"/>
          </w:tcPr>
          <w:p w:rsidR="00E34E72" w:rsidRPr="00EB7EB0" w:rsidRDefault="00E34E72" w:rsidP="008D26E1">
            <w:pPr>
              <w:rPr>
                <w:rFonts w:eastAsia="Times New Roman"/>
                <w:sz w:val="22"/>
                <w:szCs w:val="22"/>
              </w:rPr>
            </w:pPr>
          </w:p>
        </w:tc>
        <w:tc>
          <w:tcPr>
            <w:tcW w:w="2694" w:type="dxa"/>
            <w:shd w:val="clear" w:color="auto" w:fill="auto"/>
          </w:tcPr>
          <w:p w:rsidR="00E34E72" w:rsidRPr="00EB7EB0" w:rsidRDefault="00E34E72" w:rsidP="008D26E1">
            <w:pPr>
              <w:rPr>
                <w:rFonts w:eastAsia="Times New Roman"/>
                <w:sz w:val="22"/>
                <w:szCs w:val="22"/>
              </w:rPr>
            </w:pPr>
          </w:p>
        </w:tc>
        <w:tc>
          <w:tcPr>
            <w:tcW w:w="1275" w:type="dxa"/>
            <w:shd w:val="clear" w:color="auto" w:fill="auto"/>
          </w:tcPr>
          <w:p w:rsidR="00E34E72" w:rsidRPr="00EB7EB0" w:rsidRDefault="00E34E72" w:rsidP="008D26E1">
            <w:pPr>
              <w:jc w:val="center"/>
              <w:rPr>
                <w:rFonts w:eastAsia="Times New Roman"/>
                <w:sz w:val="22"/>
                <w:szCs w:val="22"/>
              </w:rPr>
            </w:pPr>
            <w:r w:rsidRPr="00EB7EB0">
              <w:rPr>
                <w:rFonts w:eastAsia="Times New Roman"/>
                <w:sz w:val="22"/>
                <w:szCs w:val="22"/>
              </w:rPr>
              <w:t>68068</w:t>
            </w:r>
          </w:p>
        </w:tc>
        <w:tc>
          <w:tcPr>
            <w:tcW w:w="1985" w:type="dxa"/>
            <w:shd w:val="clear" w:color="auto" w:fill="auto"/>
          </w:tcPr>
          <w:p w:rsidR="00214C77" w:rsidRPr="00EB7EB0" w:rsidRDefault="00214C77" w:rsidP="00214C77">
            <w:pPr>
              <w:rPr>
                <w:sz w:val="22"/>
                <w:szCs w:val="22"/>
              </w:rPr>
            </w:pPr>
            <w:r w:rsidRPr="00EB7EB0">
              <w:rPr>
                <w:sz w:val="22"/>
                <w:szCs w:val="22"/>
              </w:rPr>
              <w:t>Лесной кодекс Российской Фед</w:t>
            </w:r>
            <w:r w:rsidRPr="00EB7EB0">
              <w:rPr>
                <w:sz w:val="22"/>
                <w:szCs w:val="22"/>
              </w:rPr>
              <w:t>е</w:t>
            </w:r>
            <w:r w:rsidRPr="00EB7EB0">
              <w:rPr>
                <w:sz w:val="22"/>
                <w:szCs w:val="22"/>
              </w:rPr>
              <w:t>рации (ст. 10,110,117).</w:t>
            </w:r>
          </w:p>
          <w:p w:rsidR="00214C77" w:rsidRPr="00EB7EB0" w:rsidRDefault="00214C77" w:rsidP="00214C77">
            <w:pPr>
              <w:rPr>
                <w:sz w:val="22"/>
                <w:szCs w:val="22"/>
              </w:rPr>
            </w:pPr>
            <w:r w:rsidRPr="00EB7EB0">
              <w:rPr>
                <w:sz w:val="22"/>
                <w:szCs w:val="22"/>
              </w:rPr>
              <w:t>Приказ Минпр</w:t>
            </w:r>
            <w:r w:rsidRPr="00EB7EB0">
              <w:rPr>
                <w:sz w:val="22"/>
                <w:szCs w:val="22"/>
              </w:rPr>
              <w:t>и</w:t>
            </w:r>
            <w:r w:rsidRPr="00EB7EB0">
              <w:rPr>
                <w:sz w:val="22"/>
                <w:szCs w:val="22"/>
              </w:rPr>
              <w:t>роды России от 29.03.2018 № 122 «Об утверждении Лесоустроител</w:t>
            </w:r>
            <w:r w:rsidRPr="00EB7EB0">
              <w:rPr>
                <w:sz w:val="22"/>
                <w:szCs w:val="22"/>
              </w:rPr>
              <w:t>ь</w:t>
            </w:r>
            <w:r w:rsidRPr="00EB7EB0">
              <w:rPr>
                <w:sz w:val="22"/>
                <w:szCs w:val="22"/>
              </w:rPr>
              <w:t>ной инструкции». Приказ Минпр</w:t>
            </w:r>
            <w:r w:rsidRPr="00EB7EB0">
              <w:rPr>
                <w:sz w:val="22"/>
                <w:szCs w:val="22"/>
              </w:rPr>
              <w:t>и</w:t>
            </w:r>
            <w:r w:rsidRPr="00EB7EB0">
              <w:rPr>
                <w:sz w:val="22"/>
                <w:szCs w:val="22"/>
              </w:rPr>
              <w:t xml:space="preserve">роды России от 12.05.2020 </w:t>
            </w:r>
            <w:r w:rsidRPr="00EB7EB0">
              <w:rPr>
                <w:sz w:val="22"/>
                <w:szCs w:val="22"/>
              </w:rPr>
              <w:br/>
              <w:t>№ 270 «О внес</w:t>
            </w:r>
            <w:r w:rsidRPr="00EB7EB0">
              <w:rPr>
                <w:sz w:val="22"/>
                <w:szCs w:val="22"/>
              </w:rPr>
              <w:t>е</w:t>
            </w:r>
            <w:r w:rsidRPr="00EB7EB0">
              <w:rPr>
                <w:sz w:val="22"/>
                <w:szCs w:val="22"/>
              </w:rPr>
              <w:t>нии изменений в Лесоустроител</w:t>
            </w:r>
            <w:r w:rsidRPr="00EB7EB0">
              <w:rPr>
                <w:sz w:val="22"/>
                <w:szCs w:val="22"/>
              </w:rPr>
              <w:t>ь</w:t>
            </w:r>
            <w:r w:rsidRPr="00EB7EB0">
              <w:rPr>
                <w:sz w:val="22"/>
                <w:szCs w:val="22"/>
              </w:rPr>
              <w:t>ную инструкцию, утвержденную приказом Ми</w:t>
            </w:r>
            <w:r w:rsidRPr="00EB7EB0">
              <w:rPr>
                <w:sz w:val="22"/>
                <w:szCs w:val="22"/>
              </w:rPr>
              <w:t>н</w:t>
            </w:r>
            <w:r w:rsidRPr="00EB7EB0">
              <w:rPr>
                <w:sz w:val="22"/>
                <w:szCs w:val="22"/>
              </w:rPr>
              <w:t>природы России от 29 марта 2018 г. № 122».</w:t>
            </w:r>
          </w:p>
          <w:p w:rsidR="00214C77" w:rsidRPr="00EB7EB0" w:rsidRDefault="00214C77" w:rsidP="00214C77">
            <w:pPr>
              <w:autoSpaceDE w:val="0"/>
              <w:autoSpaceDN w:val="0"/>
              <w:adjustRightInd w:val="0"/>
              <w:rPr>
                <w:sz w:val="22"/>
                <w:szCs w:val="22"/>
              </w:rPr>
            </w:pPr>
            <w:r w:rsidRPr="00EB7EB0">
              <w:rPr>
                <w:sz w:val="22"/>
                <w:szCs w:val="22"/>
              </w:rPr>
              <w:t>Приказ Федерал</w:t>
            </w:r>
            <w:r w:rsidRPr="00EB7EB0">
              <w:rPr>
                <w:sz w:val="22"/>
                <w:szCs w:val="22"/>
              </w:rPr>
              <w:t>ь</w:t>
            </w:r>
            <w:r w:rsidRPr="00EB7EB0">
              <w:rPr>
                <w:sz w:val="22"/>
                <w:szCs w:val="22"/>
              </w:rPr>
              <w:lastRenderedPageBreak/>
              <w:t>ного агентства лесного хозяйства от 26 августа 2008 г. № 237 «Об утверждении Временных указ</w:t>
            </w:r>
            <w:r w:rsidRPr="00EB7EB0">
              <w:rPr>
                <w:sz w:val="22"/>
                <w:szCs w:val="22"/>
              </w:rPr>
              <w:t>а</w:t>
            </w:r>
            <w:r w:rsidRPr="00EB7EB0">
              <w:rPr>
                <w:sz w:val="22"/>
                <w:szCs w:val="22"/>
              </w:rPr>
              <w:t>ний по отнесению лесов к ценным лесам, эксплуат</w:t>
            </w:r>
            <w:r w:rsidRPr="00EB7EB0">
              <w:rPr>
                <w:sz w:val="22"/>
                <w:szCs w:val="22"/>
              </w:rPr>
              <w:t>а</w:t>
            </w:r>
            <w:r w:rsidRPr="00EB7EB0">
              <w:rPr>
                <w:sz w:val="22"/>
                <w:szCs w:val="22"/>
              </w:rPr>
              <w:t>ционным лесам, резервным л</w:t>
            </w:r>
            <w:r w:rsidRPr="00EB7EB0">
              <w:rPr>
                <w:sz w:val="22"/>
                <w:szCs w:val="22"/>
              </w:rPr>
              <w:t>е</w:t>
            </w:r>
            <w:r w:rsidRPr="00EB7EB0">
              <w:rPr>
                <w:sz w:val="22"/>
                <w:szCs w:val="22"/>
              </w:rPr>
              <w:t>сам».</w:t>
            </w:r>
          </w:p>
          <w:p w:rsidR="00E34E72" w:rsidRPr="00EB7EB0" w:rsidRDefault="00E34E72" w:rsidP="003446BB">
            <w:pPr>
              <w:autoSpaceDE w:val="0"/>
              <w:autoSpaceDN w:val="0"/>
              <w:adjustRightInd w:val="0"/>
              <w:rPr>
                <w:sz w:val="22"/>
                <w:szCs w:val="22"/>
              </w:rPr>
            </w:pPr>
            <w:r w:rsidRPr="00EB7EB0">
              <w:rPr>
                <w:sz w:val="22"/>
                <w:szCs w:val="22"/>
              </w:rPr>
              <w:t>"</w:t>
            </w:r>
          </w:p>
          <w:p w:rsidR="00E34E72" w:rsidRPr="00EB7EB0" w:rsidRDefault="00E34E72" w:rsidP="008D26E1">
            <w:pPr>
              <w:rPr>
                <w:sz w:val="22"/>
                <w:szCs w:val="22"/>
              </w:rPr>
            </w:pPr>
          </w:p>
        </w:tc>
      </w:tr>
      <w:tr w:rsidR="00EB7EB0" w:rsidRPr="00EB7EB0" w:rsidTr="00EB7EB0">
        <w:trPr>
          <w:cantSplit/>
          <w:trHeight w:val="540"/>
        </w:trPr>
        <w:tc>
          <w:tcPr>
            <w:tcW w:w="1702" w:type="dxa"/>
            <w:vMerge w:val="restart"/>
            <w:shd w:val="clear" w:color="auto" w:fill="auto"/>
          </w:tcPr>
          <w:p w:rsidR="00E34E72" w:rsidRPr="00EB7EB0" w:rsidRDefault="00E34E72" w:rsidP="008D26E1">
            <w:pPr>
              <w:rPr>
                <w:rFonts w:eastAsia="Times New Roman"/>
                <w:sz w:val="22"/>
                <w:szCs w:val="22"/>
              </w:rPr>
            </w:pPr>
            <w:r w:rsidRPr="00EB7EB0">
              <w:rPr>
                <w:rFonts w:eastAsia="Times New Roman"/>
                <w:sz w:val="22"/>
                <w:szCs w:val="22"/>
              </w:rPr>
              <w:lastRenderedPageBreak/>
              <w:t>Эксплуатац</w:t>
            </w:r>
            <w:r w:rsidRPr="00EB7EB0">
              <w:rPr>
                <w:rFonts w:eastAsia="Times New Roman"/>
                <w:sz w:val="22"/>
                <w:szCs w:val="22"/>
              </w:rPr>
              <w:t>и</w:t>
            </w:r>
            <w:r w:rsidRPr="00EB7EB0">
              <w:rPr>
                <w:rFonts w:eastAsia="Times New Roman"/>
                <w:sz w:val="22"/>
                <w:szCs w:val="22"/>
              </w:rPr>
              <w:t>онные леса</w:t>
            </w:r>
          </w:p>
        </w:tc>
        <w:tc>
          <w:tcPr>
            <w:tcW w:w="1842" w:type="dxa"/>
            <w:shd w:val="clear" w:color="auto" w:fill="auto"/>
          </w:tcPr>
          <w:p w:rsidR="00E34E72" w:rsidRPr="00EB7EB0" w:rsidRDefault="00E34E72" w:rsidP="008D26E1">
            <w:pPr>
              <w:rPr>
                <w:rFonts w:eastAsia="Times New Roman"/>
                <w:sz w:val="22"/>
                <w:szCs w:val="22"/>
              </w:rPr>
            </w:pPr>
            <w:r w:rsidRPr="00EB7EB0">
              <w:rPr>
                <w:rFonts w:eastAsia="Times New Roman"/>
                <w:sz w:val="22"/>
                <w:szCs w:val="22"/>
              </w:rPr>
              <w:t xml:space="preserve">Мгинское </w:t>
            </w:r>
          </w:p>
          <w:p w:rsidR="00E34E72" w:rsidRPr="00EB7EB0" w:rsidRDefault="00E34E72" w:rsidP="008D26E1">
            <w:pPr>
              <w:rPr>
                <w:rFonts w:eastAsia="Times New Roman"/>
                <w:sz w:val="22"/>
                <w:szCs w:val="22"/>
              </w:rPr>
            </w:pPr>
            <w:r w:rsidRPr="00EB7EB0">
              <w:rPr>
                <w:rFonts w:eastAsia="Times New Roman"/>
                <w:sz w:val="22"/>
                <w:szCs w:val="22"/>
              </w:rPr>
              <w:t>(северная часть)</w:t>
            </w:r>
          </w:p>
        </w:tc>
        <w:tc>
          <w:tcPr>
            <w:tcW w:w="2694" w:type="dxa"/>
            <w:shd w:val="clear" w:color="auto" w:fill="auto"/>
          </w:tcPr>
          <w:p w:rsidR="00E34E72" w:rsidRPr="00EB7EB0" w:rsidRDefault="00E34E72" w:rsidP="008D26E1">
            <w:pPr>
              <w:rPr>
                <w:rFonts w:eastAsia="Times New Roman"/>
                <w:sz w:val="22"/>
                <w:szCs w:val="22"/>
              </w:rPr>
            </w:pPr>
            <w:r w:rsidRPr="00EB7EB0">
              <w:rPr>
                <w:rFonts w:eastAsia="Times New Roman"/>
                <w:sz w:val="22"/>
                <w:szCs w:val="22"/>
              </w:rPr>
              <w:t>24ч,25ч,47,48,66-69,78,79,88,89ч,</w:t>
            </w:r>
          </w:p>
          <w:p w:rsidR="00E34E72" w:rsidRPr="00EB7EB0" w:rsidRDefault="00E34E72" w:rsidP="008D26E1">
            <w:pPr>
              <w:rPr>
                <w:rFonts w:eastAsia="Times New Roman"/>
                <w:sz w:val="22"/>
                <w:szCs w:val="22"/>
              </w:rPr>
            </w:pPr>
            <w:r w:rsidRPr="00EB7EB0">
              <w:rPr>
                <w:rFonts w:eastAsia="Times New Roman"/>
                <w:sz w:val="22"/>
                <w:szCs w:val="22"/>
              </w:rPr>
              <w:t>128-131</w:t>
            </w:r>
          </w:p>
        </w:tc>
        <w:tc>
          <w:tcPr>
            <w:tcW w:w="1275" w:type="dxa"/>
            <w:shd w:val="clear" w:color="auto" w:fill="auto"/>
          </w:tcPr>
          <w:p w:rsidR="00E34E72" w:rsidRPr="00EB7EB0" w:rsidRDefault="00E34E72" w:rsidP="008D26E1">
            <w:pPr>
              <w:jc w:val="center"/>
              <w:rPr>
                <w:rFonts w:eastAsia="Times New Roman"/>
                <w:sz w:val="22"/>
                <w:szCs w:val="22"/>
              </w:rPr>
            </w:pPr>
            <w:r w:rsidRPr="00EB7EB0">
              <w:rPr>
                <w:rFonts w:eastAsia="Times New Roman"/>
                <w:sz w:val="22"/>
                <w:szCs w:val="22"/>
              </w:rPr>
              <w:t>2343</w:t>
            </w:r>
          </w:p>
        </w:tc>
        <w:tc>
          <w:tcPr>
            <w:tcW w:w="1985" w:type="dxa"/>
            <w:vMerge w:val="restart"/>
            <w:shd w:val="clear" w:color="auto" w:fill="auto"/>
          </w:tcPr>
          <w:p w:rsidR="00214C77" w:rsidRPr="00EB7EB0" w:rsidRDefault="00214C77" w:rsidP="00214C77">
            <w:pPr>
              <w:rPr>
                <w:sz w:val="22"/>
                <w:szCs w:val="22"/>
              </w:rPr>
            </w:pPr>
            <w:r w:rsidRPr="00EB7EB0">
              <w:rPr>
                <w:sz w:val="22"/>
                <w:szCs w:val="22"/>
              </w:rPr>
              <w:t>Лесной кодекс Российской Фед</w:t>
            </w:r>
            <w:r w:rsidRPr="00EB7EB0">
              <w:rPr>
                <w:sz w:val="22"/>
                <w:szCs w:val="22"/>
              </w:rPr>
              <w:t>е</w:t>
            </w:r>
            <w:r w:rsidRPr="00EB7EB0">
              <w:rPr>
                <w:sz w:val="22"/>
                <w:szCs w:val="22"/>
              </w:rPr>
              <w:t>рации (ст. 10,110,117).</w:t>
            </w:r>
          </w:p>
          <w:p w:rsidR="00214C77" w:rsidRPr="00EB7EB0" w:rsidRDefault="00214C77" w:rsidP="00214C77">
            <w:pPr>
              <w:rPr>
                <w:sz w:val="22"/>
                <w:szCs w:val="22"/>
              </w:rPr>
            </w:pPr>
            <w:r w:rsidRPr="00EB7EB0">
              <w:rPr>
                <w:sz w:val="22"/>
                <w:szCs w:val="22"/>
              </w:rPr>
              <w:t>Приказ Минпр</w:t>
            </w:r>
            <w:r w:rsidRPr="00EB7EB0">
              <w:rPr>
                <w:sz w:val="22"/>
                <w:szCs w:val="22"/>
              </w:rPr>
              <w:t>и</w:t>
            </w:r>
            <w:r w:rsidRPr="00EB7EB0">
              <w:rPr>
                <w:sz w:val="22"/>
                <w:szCs w:val="22"/>
              </w:rPr>
              <w:t>роды России от 29.03.2018 № 122 «Об утверждении Лесоустроител</w:t>
            </w:r>
            <w:r w:rsidRPr="00EB7EB0">
              <w:rPr>
                <w:sz w:val="22"/>
                <w:szCs w:val="22"/>
              </w:rPr>
              <w:t>ь</w:t>
            </w:r>
            <w:r w:rsidRPr="00EB7EB0">
              <w:rPr>
                <w:sz w:val="22"/>
                <w:szCs w:val="22"/>
              </w:rPr>
              <w:t>ной инструкции». Приказ Минпр</w:t>
            </w:r>
            <w:r w:rsidRPr="00EB7EB0">
              <w:rPr>
                <w:sz w:val="22"/>
                <w:szCs w:val="22"/>
              </w:rPr>
              <w:t>и</w:t>
            </w:r>
            <w:r w:rsidRPr="00EB7EB0">
              <w:rPr>
                <w:sz w:val="22"/>
                <w:szCs w:val="22"/>
              </w:rPr>
              <w:t xml:space="preserve">роды России от 12.05.2020 </w:t>
            </w:r>
            <w:r w:rsidRPr="00EB7EB0">
              <w:rPr>
                <w:sz w:val="22"/>
                <w:szCs w:val="22"/>
              </w:rPr>
              <w:br/>
              <w:t>№ 270 «О внес</w:t>
            </w:r>
            <w:r w:rsidRPr="00EB7EB0">
              <w:rPr>
                <w:sz w:val="22"/>
                <w:szCs w:val="22"/>
              </w:rPr>
              <w:t>е</w:t>
            </w:r>
            <w:r w:rsidRPr="00EB7EB0">
              <w:rPr>
                <w:sz w:val="22"/>
                <w:szCs w:val="22"/>
              </w:rPr>
              <w:t>нии изменений в Лесоустроител</w:t>
            </w:r>
            <w:r w:rsidRPr="00EB7EB0">
              <w:rPr>
                <w:sz w:val="22"/>
                <w:szCs w:val="22"/>
              </w:rPr>
              <w:t>ь</w:t>
            </w:r>
            <w:r w:rsidRPr="00EB7EB0">
              <w:rPr>
                <w:sz w:val="22"/>
                <w:szCs w:val="22"/>
              </w:rPr>
              <w:t>ную инструкцию, утвержденную приказом Ми</w:t>
            </w:r>
            <w:r w:rsidRPr="00EB7EB0">
              <w:rPr>
                <w:sz w:val="22"/>
                <w:szCs w:val="22"/>
              </w:rPr>
              <w:t>н</w:t>
            </w:r>
            <w:r w:rsidRPr="00EB7EB0">
              <w:rPr>
                <w:sz w:val="22"/>
                <w:szCs w:val="22"/>
              </w:rPr>
              <w:t>природы России от 29 марта 2018 г. № 122».</w:t>
            </w:r>
          </w:p>
          <w:p w:rsidR="00214C77" w:rsidRPr="00EB7EB0" w:rsidRDefault="00214C77" w:rsidP="00214C77">
            <w:pPr>
              <w:autoSpaceDE w:val="0"/>
              <w:autoSpaceDN w:val="0"/>
              <w:adjustRightInd w:val="0"/>
              <w:rPr>
                <w:sz w:val="22"/>
                <w:szCs w:val="22"/>
              </w:rPr>
            </w:pPr>
            <w:r w:rsidRPr="00EB7EB0">
              <w:rPr>
                <w:sz w:val="22"/>
                <w:szCs w:val="22"/>
              </w:rPr>
              <w:t>Приказ Федерал</w:t>
            </w:r>
            <w:r w:rsidRPr="00EB7EB0">
              <w:rPr>
                <w:sz w:val="22"/>
                <w:szCs w:val="22"/>
              </w:rPr>
              <w:t>ь</w:t>
            </w:r>
            <w:r w:rsidRPr="00EB7EB0">
              <w:rPr>
                <w:sz w:val="22"/>
                <w:szCs w:val="22"/>
              </w:rPr>
              <w:t>ного агентства лесного хозяйства от 26 августа 2008 г. № 237 «Об утверждении Временных указ</w:t>
            </w:r>
            <w:r w:rsidRPr="00EB7EB0">
              <w:rPr>
                <w:sz w:val="22"/>
                <w:szCs w:val="22"/>
              </w:rPr>
              <w:t>а</w:t>
            </w:r>
            <w:r w:rsidRPr="00EB7EB0">
              <w:rPr>
                <w:sz w:val="22"/>
                <w:szCs w:val="22"/>
              </w:rPr>
              <w:t>ний по отнесению лесов к ценным лесам, эксплуат</w:t>
            </w:r>
            <w:r w:rsidRPr="00EB7EB0">
              <w:rPr>
                <w:sz w:val="22"/>
                <w:szCs w:val="22"/>
              </w:rPr>
              <w:t>а</w:t>
            </w:r>
            <w:r w:rsidRPr="00EB7EB0">
              <w:rPr>
                <w:sz w:val="22"/>
                <w:szCs w:val="22"/>
              </w:rPr>
              <w:t>ционным лесам, резервным л</w:t>
            </w:r>
            <w:r w:rsidRPr="00EB7EB0">
              <w:rPr>
                <w:sz w:val="22"/>
                <w:szCs w:val="22"/>
              </w:rPr>
              <w:t>е</w:t>
            </w:r>
            <w:r w:rsidRPr="00EB7EB0">
              <w:rPr>
                <w:sz w:val="22"/>
                <w:szCs w:val="22"/>
              </w:rPr>
              <w:t>сам».</w:t>
            </w:r>
          </w:p>
          <w:p w:rsidR="00E34E72" w:rsidRPr="00EB7EB0" w:rsidRDefault="00E34E72" w:rsidP="008D26E1">
            <w:pPr>
              <w:rPr>
                <w:rFonts w:eastAsia="Times New Roman"/>
                <w:sz w:val="22"/>
                <w:szCs w:val="22"/>
              </w:rPr>
            </w:pPr>
          </w:p>
        </w:tc>
      </w:tr>
      <w:tr w:rsidR="00EB7EB0" w:rsidRPr="00EB7EB0" w:rsidTr="00EB7EB0">
        <w:trPr>
          <w:trHeight w:val="86"/>
        </w:trPr>
        <w:tc>
          <w:tcPr>
            <w:tcW w:w="1702" w:type="dxa"/>
            <w:vMerge/>
            <w:shd w:val="clear" w:color="auto" w:fill="auto"/>
            <w:vAlign w:val="center"/>
          </w:tcPr>
          <w:p w:rsidR="00E34E72" w:rsidRPr="00EB7EB0" w:rsidRDefault="00E34E72" w:rsidP="008D26E1">
            <w:pPr>
              <w:rPr>
                <w:rFonts w:eastAsia="Times New Roman"/>
                <w:sz w:val="22"/>
                <w:szCs w:val="22"/>
              </w:rPr>
            </w:pPr>
          </w:p>
        </w:tc>
        <w:tc>
          <w:tcPr>
            <w:tcW w:w="1842" w:type="dxa"/>
            <w:shd w:val="clear" w:color="auto" w:fill="auto"/>
          </w:tcPr>
          <w:p w:rsidR="00E34E72" w:rsidRPr="00EB7EB0" w:rsidRDefault="00E34E72" w:rsidP="008D26E1">
            <w:pPr>
              <w:rPr>
                <w:rFonts w:eastAsia="Times New Roman"/>
                <w:sz w:val="22"/>
                <w:szCs w:val="22"/>
              </w:rPr>
            </w:pPr>
            <w:r w:rsidRPr="00EB7EB0">
              <w:rPr>
                <w:rFonts w:eastAsia="Times New Roman"/>
                <w:sz w:val="22"/>
                <w:szCs w:val="22"/>
              </w:rPr>
              <w:t xml:space="preserve">Мгинское </w:t>
            </w:r>
          </w:p>
          <w:p w:rsidR="00E34E72" w:rsidRPr="00EB7EB0" w:rsidRDefault="00E34E72" w:rsidP="008D26E1">
            <w:pPr>
              <w:rPr>
                <w:rFonts w:eastAsia="Times New Roman"/>
                <w:sz w:val="22"/>
                <w:szCs w:val="22"/>
              </w:rPr>
            </w:pPr>
            <w:r w:rsidRPr="00EB7EB0">
              <w:rPr>
                <w:rFonts w:eastAsia="Times New Roman"/>
                <w:sz w:val="22"/>
                <w:szCs w:val="22"/>
              </w:rPr>
              <w:t>(южная часть)</w:t>
            </w:r>
          </w:p>
        </w:tc>
        <w:tc>
          <w:tcPr>
            <w:tcW w:w="2694" w:type="dxa"/>
            <w:shd w:val="clear" w:color="auto" w:fill="auto"/>
          </w:tcPr>
          <w:p w:rsidR="00E34E72" w:rsidRPr="00EB7EB0" w:rsidRDefault="00E34E72" w:rsidP="008D26E1">
            <w:pPr>
              <w:rPr>
                <w:rFonts w:eastAsia="Times New Roman"/>
                <w:sz w:val="22"/>
                <w:szCs w:val="22"/>
              </w:rPr>
            </w:pPr>
            <w:r w:rsidRPr="00EB7EB0">
              <w:rPr>
                <w:rFonts w:eastAsia="Times New Roman"/>
                <w:sz w:val="22"/>
                <w:szCs w:val="22"/>
              </w:rPr>
              <w:t>9ч,10ч,11-18,19ч,27ч,28-33,</w:t>
            </w:r>
          </w:p>
          <w:p w:rsidR="00E34E72" w:rsidRPr="00EB7EB0" w:rsidRDefault="00E34E72" w:rsidP="0030234E">
            <w:pPr>
              <w:rPr>
                <w:rFonts w:eastAsia="Times New Roman"/>
                <w:sz w:val="22"/>
                <w:szCs w:val="22"/>
              </w:rPr>
            </w:pPr>
            <w:r w:rsidRPr="00EB7EB0">
              <w:rPr>
                <w:rFonts w:eastAsia="Times New Roman"/>
                <w:sz w:val="22"/>
                <w:szCs w:val="22"/>
              </w:rPr>
              <w:t>34ч-36ч,42ч,43-49,50ч,51ч,59,</w:t>
            </w:r>
          </w:p>
          <w:p w:rsidR="00E34E72" w:rsidRPr="00EB7EB0" w:rsidRDefault="00E34E72" w:rsidP="0030234E">
            <w:pPr>
              <w:rPr>
                <w:rFonts w:eastAsia="Times New Roman"/>
                <w:sz w:val="22"/>
                <w:szCs w:val="22"/>
              </w:rPr>
            </w:pPr>
            <w:r w:rsidRPr="00EB7EB0">
              <w:rPr>
                <w:rFonts w:eastAsia="Times New Roman"/>
                <w:sz w:val="22"/>
                <w:szCs w:val="22"/>
              </w:rPr>
              <w:t>60ч,61ч,62-68,69ч71ч,79,80ч,</w:t>
            </w:r>
          </w:p>
          <w:p w:rsidR="00E34E72" w:rsidRPr="00EB7EB0" w:rsidRDefault="00E34E72" w:rsidP="0030234E">
            <w:pPr>
              <w:rPr>
                <w:rFonts w:eastAsia="Times New Roman"/>
                <w:sz w:val="22"/>
                <w:szCs w:val="22"/>
              </w:rPr>
            </w:pPr>
            <w:r w:rsidRPr="00EB7EB0">
              <w:rPr>
                <w:rFonts w:eastAsia="Times New Roman"/>
                <w:sz w:val="22"/>
                <w:szCs w:val="22"/>
              </w:rPr>
              <w:t>81ч,82-89,90ч,91ч,99,100ч-104ч,</w:t>
            </w:r>
          </w:p>
          <w:p w:rsidR="00E34E72" w:rsidRPr="00EB7EB0" w:rsidRDefault="00E34E72" w:rsidP="0030234E">
            <w:pPr>
              <w:rPr>
                <w:rFonts w:eastAsia="Times New Roman"/>
                <w:sz w:val="22"/>
                <w:szCs w:val="22"/>
              </w:rPr>
            </w:pPr>
            <w:r w:rsidRPr="00EB7EB0">
              <w:rPr>
                <w:rFonts w:eastAsia="Times New Roman"/>
                <w:sz w:val="22"/>
                <w:szCs w:val="22"/>
              </w:rPr>
              <w:t>105,106ч-109ч,110,111,112ч,113ч,</w:t>
            </w:r>
          </w:p>
          <w:p w:rsidR="00E34E72" w:rsidRPr="00EB7EB0" w:rsidRDefault="00E34E72" w:rsidP="0030234E">
            <w:pPr>
              <w:rPr>
                <w:rFonts w:eastAsia="Times New Roman"/>
                <w:sz w:val="22"/>
                <w:szCs w:val="22"/>
              </w:rPr>
            </w:pPr>
            <w:r w:rsidRPr="00EB7EB0">
              <w:rPr>
                <w:rFonts w:eastAsia="Times New Roman"/>
                <w:sz w:val="22"/>
                <w:szCs w:val="22"/>
              </w:rPr>
              <w:t>126ч,127ч,128ч,129-131,132ч,</w:t>
            </w:r>
          </w:p>
          <w:p w:rsidR="00E34E72" w:rsidRPr="00EB7EB0" w:rsidRDefault="00E34E72" w:rsidP="0030234E">
            <w:pPr>
              <w:rPr>
                <w:rFonts w:eastAsia="Times New Roman"/>
                <w:sz w:val="22"/>
                <w:szCs w:val="22"/>
              </w:rPr>
            </w:pPr>
            <w:r w:rsidRPr="00EB7EB0">
              <w:rPr>
                <w:rFonts w:eastAsia="Times New Roman"/>
                <w:sz w:val="22"/>
                <w:szCs w:val="22"/>
              </w:rPr>
              <w:t>133ч,134ч,136ч</w:t>
            </w:r>
          </w:p>
        </w:tc>
        <w:tc>
          <w:tcPr>
            <w:tcW w:w="1275" w:type="dxa"/>
            <w:shd w:val="clear" w:color="auto" w:fill="auto"/>
          </w:tcPr>
          <w:p w:rsidR="00E34E72" w:rsidRPr="00EB7EB0" w:rsidRDefault="00E34E72" w:rsidP="008D26E1">
            <w:pPr>
              <w:jc w:val="center"/>
              <w:rPr>
                <w:rFonts w:eastAsia="Times New Roman"/>
                <w:sz w:val="22"/>
                <w:szCs w:val="22"/>
              </w:rPr>
            </w:pPr>
            <w:r w:rsidRPr="00EB7EB0">
              <w:rPr>
                <w:rFonts w:eastAsia="Times New Roman"/>
                <w:sz w:val="22"/>
                <w:szCs w:val="22"/>
              </w:rPr>
              <w:t>7347</w:t>
            </w:r>
          </w:p>
        </w:tc>
        <w:tc>
          <w:tcPr>
            <w:tcW w:w="1985" w:type="dxa"/>
            <w:vMerge/>
            <w:shd w:val="clear" w:color="auto" w:fill="auto"/>
            <w:vAlign w:val="center"/>
          </w:tcPr>
          <w:p w:rsidR="00E34E72" w:rsidRPr="00EB7EB0" w:rsidRDefault="00E34E72" w:rsidP="008D26E1">
            <w:pPr>
              <w:rPr>
                <w:rFonts w:eastAsia="Times New Roman"/>
                <w:sz w:val="22"/>
                <w:szCs w:val="22"/>
              </w:rPr>
            </w:pPr>
          </w:p>
        </w:tc>
      </w:tr>
      <w:tr w:rsidR="00EB7EB0" w:rsidRPr="00EB7EB0" w:rsidTr="00EB7EB0">
        <w:trPr>
          <w:trHeight w:val="540"/>
        </w:trPr>
        <w:tc>
          <w:tcPr>
            <w:tcW w:w="1702" w:type="dxa"/>
            <w:vMerge/>
            <w:shd w:val="clear" w:color="auto" w:fill="auto"/>
            <w:vAlign w:val="center"/>
          </w:tcPr>
          <w:p w:rsidR="00E34E72" w:rsidRPr="00EB7EB0" w:rsidRDefault="00E34E72" w:rsidP="008D26E1">
            <w:pPr>
              <w:rPr>
                <w:rFonts w:eastAsia="Times New Roman"/>
                <w:sz w:val="22"/>
                <w:szCs w:val="22"/>
              </w:rPr>
            </w:pPr>
          </w:p>
        </w:tc>
        <w:tc>
          <w:tcPr>
            <w:tcW w:w="1842" w:type="dxa"/>
            <w:shd w:val="clear" w:color="auto" w:fill="auto"/>
          </w:tcPr>
          <w:p w:rsidR="00E34E72" w:rsidRPr="00EB7EB0" w:rsidRDefault="00E34E72" w:rsidP="008D26E1">
            <w:pPr>
              <w:rPr>
                <w:rFonts w:eastAsia="Times New Roman"/>
                <w:sz w:val="22"/>
                <w:szCs w:val="22"/>
              </w:rPr>
            </w:pPr>
            <w:r w:rsidRPr="00EB7EB0">
              <w:rPr>
                <w:rFonts w:eastAsia="Times New Roman"/>
                <w:sz w:val="22"/>
                <w:szCs w:val="22"/>
              </w:rPr>
              <w:t>Вороновское</w:t>
            </w:r>
          </w:p>
        </w:tc>
        <w:tc>
          <w:tcPr>
            <w:tcW w:w="2694" w:type="dxa"/>
            <w:shd w:val="clear" w:color="auto" w:fill="auto"/>
          </w:tcPr>
          <w:p w:rsidR="00E34E72" w:rsidRPr="00EB7EB0" w:rsidRDefault="00E34E72" w:rsidP="008D26E1">
            <w:pPr>
              <w:rPr>
                <w:rFonts w:eastAsia="Times New Roman"/>
                <w:sz w:val="22"/>
                <w:szCs w:val="22"/>
              </w:rPr>
            </w:pPr>
            <w:r w:rsidRPr="00EB7EB0">
              <w:rPr>
                <w:rFonts w:eastAsia="Times New Roman"/>
                <w:sz w:val="22"/>
                <w:szCs w:val="22"/>
              </w:rPr>
              <w:t>25ч,26,34ч,35ч,39,41ч,42ч,</w:t>
            </w:r>
          </w:p>
          <w:p w:rsidR="00E34E72" w:rsidRPr="00EB7EB0" w:rsidRDefault="00E34E72" w:rsidP="00EA05A2">
            <w:pPr>
              <w:rPr>
                <w:rFonts w:eastAsia="Times New Roman"/>
                <w:sz w:val="22"/>
                <w:szCs w:val="22"/>
              </w:rPr>
            </w:pPr>
            <w:r w:rsidRPr="00EB7EB0">
              <w:rPr>
                <w:rFonts w:eastAsia="Times New Roman"/>
                <w:sz w:val="22"/>
                <w:szCs w:val="22"/>
              </w:rPr>
              <w:t>43-62,63ч,64-66,67ч,68ч,69-75,</w:t>
            </w:r>
          </w:p>
          <w:p w:rsidR="00E34E72" w:rsidRPr="00EB7EB0" w:rsidRDefault="00E34E72" w:rsidP="00EA05A2">
            <w:pPr>
              <w:rPr>
                <w:rFonts w:eastAsia="Times New Roman"/>
                <w:sz w:val="22"/>
                <w:szCs w:val="22"/>
              </w:rPr>
            </w:pPr>
            <w:r w:rsidRPr="00EB7EB0">
              <w:rPr>
                <w:rFonts w:eastAsia="Times New Roman"/>
                <w:sz w:val="22"/>
                <w:szCs w:val="22"/>
              </w:rPr>
              <w:t>77ч,78,79,80ч,81ч,82,84ч,85,86ч,</w:t>
            </w:r>
          </w:p>
          <w:p w:rsidR="00E34E72" w:rsidRPr="00EB7EB0" w:rsidRDefault="00E34E72" w:rsidP="00EA05A2">
            <w:pPr>
              <w:rPr>
                <w:rFonts w:eastAsia="Times New Roman"/>
                <w:sz w:val="22"/>
                <w:szCs w:val="22"/>
              </w:rPr>
            </w:pPr>
            <w:r w:rsidRPr="00EB7EB0">
              <w:rPr>
                <w:rFonts w:eastAsia="Times New Roman"/>
                <w:sz w:val="22"/>
                <w:szCs w:val="22"/>
              </w:rPr>
              <w:t>87ч,89ч,90-104,105ч,106ч,107ч,</w:t>
            </w:r>
          </w:p>
          <w:p w:rsidR="00E34E72" w:rsidRPr="00EB7EB0" w:rsidRDefault="00E34E72" w:rsidP="00EA05A2">
            <w:pPr>
              <w:rPr>
                <w:rFonts w:eastAsia="Times New Roman"/>
                <w:sz w:val="22"/>
                <w:szCs w:val="22"/>
              </w:rPr>
            </w:pPr>
            <w:r w:rsidRPr="00EB7EB0">
              <w:rPr>
                <w:rFonts w:eastAsia="Times New Roman"/>
                <w:sz w:val="22"/>
                <w:szCs w:val="22"/>
              </w:rPr>
              <w:t>108-115,116ч,117ч,118-123,124ч,</w:t>
            </w:r>
          </w:p>
          <w:p w:rsidR="00E34E72" w:rsidRPr="00EB7EB0" w:rsidRDefault="00E34E72" w:rsidP="008D26E1">
            <w:pPr>
              <w:rPr>
                <w:rFonts w:eastAsia="Times New Roman"/>
                <w:sz w:val="22"/>
                <w:szCs w:val="22"/>
              </w:rPr>
            </w:pPr>
            <w:r w:rsidRPr="00EB7EB0">
              <w:rPr>
                <w:rFonts w:eastAsia="Times New Roman"/>
                <w:sz w:val="22"/>
                <w:szCs w:val="22"/>
              </w:rPr>
              <w:t>126ч,127-129,130ч-132ч,133-136,</w:t>
            </w:r>
          </w:p>
          <w:p w:rsidR="00E34E72" w:rsidRPr="00EB7EB0" w:rsidRDefault="00E34E72" w:rsidP="008D26E1">
            <w:pPr>
              <w:rPr>
                <w:rFonts w:eastAsia="Times New Roman"/>
                <w:sz w:val="22"/>
                <w:szCs w:val="22"/>
              </w:rPr>
            </w:pPr>
            <w:r w:rsidRPr="00EB7EB0">
              <w:rPr>
                <w:rFonts w:eastAsia="Times New Roman"/>
                <w:sz w:val="22"/>
                <w:szCs w:val="22"/>
              </w:rPr>
              <w:t>137ч,138-145,146ч,147</w:t>
            </w:r>
          </w:p>
        </w:tc>
        <w:tc>
          <w:tcPr>
            <w:tcW w:w="1275" w:type="dxa"/>
            <w:shd w:val="clear" w:color="auto" w:fill="auto"/>
          </w:tcPr>
          <w:p w:rsidR="00E34E72" w:rsidRPr="00EB7EB0" w:rsidRDefault="00E34E72" w:rsidP="008D26E1">
            <w:pPr>
              <w:jc w:val="center"/>
              <w:rPr>
                <w:rFonts w:eastAsia="Times New Roman"/>
                <w:sz w:val="22"/>
                <w:szCs w:val="22"/>
              </w:rPr>
            </w:pPr>
            <w:r w:rsidRPr="00EB7EB0">
              <w:rPr>
                <w:rFonts w:eastAsia="Times New Roman"/>
                <w:sz w:val="22"/>
                <w:szCs w:val="22"/>
              </w:rPr>
              <w:t>12918</w:t>
            </w:r>
          </w:p>
        </w:tc>
        <w:tc>
          <w:tcPr>
            <w:tcW w:w="1985" w:type="dxa"/>
            <w:vMerge/>
            <w:shd w:val="clear" w:color="auto" w:fill="auto"/>
            <w:vAlign w:val="center"/>
          </w:tcPr>
          <w:p w:rsidR="00E34E72" w:rsidRPr="00EB7EB0" w:rsidRDefault="00E34E72" w:rsidP="008D26E1">
            <w:pPr>
              <w:rPr>
                <w:rFonts w:eastAsia="Times New Roman"/>
                <w:sz w:val="22"/>
                <w:szCs w:val="22"/>
              </w:rPr>
            </w:pPr>
          </w:p>
        </w:tc>
      </w:tr>
      <w:tr w:rsidR="00EB7EB0" w:rsidRPr="00EB7EB0" w:rsidTr="00EB7EB0">
        <w:trPr>
          <w:trHeight w:val="86"/>
        </w:trPr>
        <w:tc>
          <w:tcPr>
            <w:tcW w:w="1702" w:type="dxa"/>
            <w:vMerge/>
            <w:shd w:val="clear" w:color="auto" w:fill="auto"/>
            <w:vAlign w:val="center"/>
          </w:tcPr>
          <w:p w:rsidR="00E34E72" w:rsidRPr="00EB7EB0" w:rsidRDefault="00E34E72" w:rsidP="008D26E1">
            <w:pPr>
              <w:rPr>
                <w:rFonts w:eastAsia="Times New Roman"/>
                <w:sz w:val="22"/>
                <w:szCs w:val="22"/>
              </w:rPr>
            </w:pPr>
          </w:p>
        </w:tc>
        <w:tc>
          <w:tcPr>
            <w:tcW w:w="1842" w:type="dxa"/>
            <w:shd w:val="clear" w:color="auto" w:fill="auto"/>
          </w:tcPr>
          <w:p w:rsidR="00E34E72" w:rsidRPr="00EB7EB0" w:rsidRDefault="00E34E72" w:rsidP="008D26E1">
            <w:pPr>
              <w:rPr>
                <w:rFonts w:eastAsia="Times New Roman"/>
                <w:sz w:val="22"/>
                <w:szCs w:val="22"/>
              </w:rPr>
            </w:pPr>
            <w:r w:rsidRPr="00EB7EB0">
              <w:rPr>
                <w:rFonts w:eastAsia="Times New Roman"/>
                <w:sz w:val="22"/>
                <w:szCs w:val="22"/>
              </w:rPr>
              <w:t>Войбокальское (южная часть)</w:t>
            </w:r>
          </w:p>
        </w:tc>
        <w:tc>
          <w:tcPr>
            <w:tcW w:w="2694" w:type="dxa"/>
            <w:shd w:val="clear" w:color="auto" w:fill="auto"/>
          </w:tcPr>
          <w:p w:rsidR="00E34E72" w:rsidRPr="00EB7EB0" w:rsidRDefault="00E34E72" w:rsidP="008D26E1">
            <w:pPr>
              <w:rPr>
                <w:rFonts w:eastAsia="Times New Roman"/>
                <w:sz w:val="22"/>
                <w:szCs w:val="22"/>
              </w:rPr>
            </w:pPr>
            <w:r w:rsidRPr="00EB7EB0">
              <w:rPr>
                <w:rFonts w:eastAsia="Times New Roman"/>
                <w:sz w:val="22"/>
                <w:szCs w:val="22"/>
              </w:rPr>
              <w:t>150ч-157ч,158ч,159,160ч-162ч,</w:t>
            </w:r>
          </w:p>
          <w:p w:rsidR="00E34E72" w:rsidRPr="00EB7EB0" w:rsidRDefault="00E34E72" w:rsidP="008D26E1">
            <w:pPr>
              <w:rPr>
                <w:rFonts w:eastAsia="Times New Roman"/>
                <w:sz w:val="22"/>
                <w:szCs w:val="22"/>
              </w:rPr>
            </w:pPr>
            <w:r w:rsidRPr="00EB7EB0">
              <w:rPr>
                <w:rFonts w:eastAsia="Times New Roman"/>
                <w:sz w:val="22"/>
                <w:szCs w:val="22"/>
              </w:rPr>
              <w:t>163,164,165ч,166-168,169ч-170ч,</w:t>
            </w:r>
          </w:p>
          <w:p w:rsidR="00E34E72" w:rsidRPr="00EB7EB0" w:rsidRDefault="00E34E72" w:rsidP="008D26E1">
            <w:pPr>
              <w:rPr>
                <w:rFonts w:eastAsia="Times New Roman"/>
                <w:sz w:val="22"/>
                <w:szCs w:val="22"/>
              </w:rPr>
            </w:pPr>
            <w:r w:rsidRPr="00EB7EB0">
              <w:rPr>
                <w:rFonts w:eastAsia="Times New Roman"/>
                <w:sz w:val="22"/>
                <w:szCs w:val="22"/>
              </w:rPr>
              <w:t>171,172,173ч,174-178,179ч,180,</w:t>
            </w:r>
          </w:p>
          <w:p w:rsidR="00E34E72" w:rsidRPr="00EB7EB0" w:rsidRDefault="00E34E72" w:rsidP="008D26E1">
            <w:pPr>
              <w:rPr>
                <w:rFonts w:eastAsia="Times New Roman"/>
                <w:sz w:val="22"/>
                <w:szCs w:val="22"/>
              </w:rPr>
            </w:pPr>
            <w:r w:rsidRPr="00EB7EB0">
              <w:rPr>
                <w:rFonts w:eastAsia="Times New Roman"/>
                <w:sz w:val="22"/>
                <w:szCs w:val="22"/>
              </w:rPr>
              <w:t>181ч-183ч,184,185,186ч,187-189,</w:t>
            </w:r>
          </w:p>
          <w:p w:rsidR="00E34E72" w:rsidRPr="00EB7EB0" w:rsidRDefault="00E34E72" w:rsidP="008D26E1">
            <w:pPr>
              <w:rPr>
                <w:rFonts w:eastAsia="Times New Roman"/>
                <w:sz w:val="22"/>
                <w:szCs w:val="22"/>
              </w:rPr>
            </w:pPr>
            <w:r w:rsidRPr="00EB7EB0">
              <w:rPr>
                <w:rFonts w:eastAsia="Times New Roman"/>
                <w:sz w:val="22"/>
                <w:szCs w:val="22"/>
              </w:rPr>
              <w:lastRenderedPageBreak/>
              <w:t>190ч-195ч,196,197ч-201ч,203,</w:t>
            </w:r>
          </w:p>
          <w:p w:rsidR="00E34E72" w:rsidRPr="00EB7EB0" w:rsidRDefault="00E34E72" w:rsidP="00CC466B">
            <w:pPr>
              <w:rPr>
                <w:rFonts w:eastAsia="Times New Roman"/>
                <w:sz w:val="22"/>
                <w:szCs w:val="22"/>
              </w:rPr>
            </w:pPr>
            <w:r w:rsidRPr="00EB7EB0">
              <w:rPr>
                <w:rFonts w:eastAsia="Times New Roman"/>
                <w:sz w:val="22"/>
                <w:szCs w:val="22"/>
              </w:rPr>
              <w:t>204ч-206ч,213ч,214ч,215,216ч,</w:t>
            </w:r>
          </w:p>
          <w:p w:rsidR="00E34E72" w:rsidRPr="00EB7EB0" w:rsidRDefault="00E34E72" w:rsidP="0014704A">
            <w:pPr>
              <w:rPr>
                <w:rFonts w:eastAsia="Times New Roman"/>
                <w:sz w:val="22"/>
                <w:szCs w:val="22"/>
              </w:rPr>
            </w:pPr>
            <w:r w:rsidRPr="00EB7EB0">
              <w:rPr>
                <w:rFonts w:eastAsia="Times New Roman"/>
                <w:sz w:val="22"/>
                <w:szCs w:val="22"/>
              </w:rPr>
              <w:t>217ч</w:t>
            </w:r>
          </w:p>
        </w:tc>
        <w:tc>
          <w:tcPr>
            <w:tcW w:w="1275" w:type="dxa"/>
            <w:shd w:val="clear" w:color="auto" w:fill="auto"/>
          </w:tcPr>
          <w:p w:rsidR="00E34E72" w:rsidRPr="00EB7EB0" w:rsidRDefault="00E34E72" w:rsidP="008D26E1">
            <w:pPr>
              <w:jc w:val="center"/>
              <w:rPr>
                <w:rFonts w:eastAsia="Times New Roman"/>
                <w:sz w:val="22"/>
                <w:szCs w:val="22"/>
              </w:rPr>
            </w:pPr>
            <w:r w:rsidRPr="00EB7EB0">
              <w:rPr>
                <w:rFonts w:eastAsia="Times New Roman"/>
                <w:sz w:val="22"/>
                <w:szCs w:val="22"/>
              </w:rPr>
              <w:lastRenderedPageBreak/>
              <w:t>13618</w:t>
            </w:r>
          </w:p>
        </w:tc>
        <w:tc>
          <w:tcPr>
            <w:tcW w:w="1985" w:type="dxa"/>
            <w:vMerge/>
            <w:shd w:val="clear" w:color="auto" w:fill="auto"/>
            <w:vAlign w:val="center"/>
          </w:tcPr>
          <w:p w:rsidR="00E34E72" w:rsidRPr="00EB7EB0" w:rsidRDefault="00E34E72" w:rsidP="008D26E1">
            <w:pPr>
              <w:rPr>
                <w:rFonts w:eastAsia="Times New Roman"/>
                <w:sz w:val="22"/>
                <w:szCs w:val="22"/>
              </w:rPr>
            </w:pPr>
          </w:p>
        </w:tc>
      </w:tr>
      <w:tr w:rsidR="00EB7EB0" w:rsidRPr="00EB7EB0" w:rsidTr="00EB7EB0">
        <w:trPr>
          <w:trHeight w:val="86"/>
        </w:trPr>
        <w:tc>
          <w:tcPr>
            <w:tcW w:w="1702" w:type="dxa"/>
            <w:vMerge/>
            <w:shd w:val="clear" w:color="auto" w:fill="auto"/>
            <w:vAlign w:val="center"/>
          </w:tcPr>
          <w:p w:rsidR="00E34E72" w:rsidRPr="00EB7EB0" w:rsidRDefault="00E34E72" w:rsidP="008D26E1">
            <w:pPr>
              <w:rPr>
                <w:rFonts w:eastAsia="Times New Roman"/>
                <w:sz w:val="22"/>
                <w:szCs w:val="22"/>
              </w:rPr>
            </w:pPr>
          </w:p>
        </w:tc>
        <w:tc>
          <w:tcPr>
            <w:tcW w:w="1842" w:type="dxa"/>
            <w:shd w:val="clear" w:color="auto" w:fill="auto"/>
          </w:tcPr>
          <w:p w:rsidR="00E34E72" w:rsidRPr="00EB7EB0" w:rsidRDefault="00E34E72" w:rsidP="008D26E1">
            <w:pPr>
              <w:rPr>
                <w:rFonts w:eastAsia="Times New Roman"/>
                <w:sz w:val="22"/>
                <w:szCs w:val="22"/>
              </w:rPr>
            </w:pPr>
            <w:r w:rsidRPr="00EB7EB0">
              <w:rPr>
                <w:rFonts w:eastAsia="Times New Roman"/>
                <w:sz w:val="22"/>
                <w:szCs w:val="22"/>
              </w:rPr>
              <w:t xml:space="preserve">Березовское </w:t>
            </w:r>
          </w:p>
          <w:p w:rsidR="00E34E72" w:rsidRPr="00EB7EB0" w:rsidRDefault="00E34E72" w:rsidP="008D26E1">
            <w:pPr>
              <w:rPr>
                <w:rFonts w:eastAsia="Times New Roman"/>
                <w:sz w:val="22"/>
                <w:szCs w:val="22"/>
              </w:rPr>
            </w:pPr>
            <w:r w:rsidRPr="00EB7EB0">
              <w:rPr>
                <w:rFonts w:eastAsia="Times New Roman"/>
                <w:sz w:val="22"/>
                <w:szCs w:val="22"/>
              </w:rPr>
              <w:t>(северная часть)</w:t>
            </w:r>
          </w:p>
        </w:tc>
        <w:tc>
          <w:tcPr>
            <w:tcW w:w="2694" w:type="dxa"/>
            <w:shd w:val="clear" w:color="auto" w:fill="auto"/>
          </w:tcPr>
          <w:p w:rsidR="00E34E72" w:rsidRPr="00EB7EB0" w:rsidRDefault="00E34E72" w:rsidP="003D6A95">
            <w:pPr>
              <w:rPr>
                <w:rFonts w:eastAsia="Times New Roman"/>
                <w:sz w:val="22"/>
                <w:szCs w:val="22"/>
              </w:rPr>
            </w:pPr>
            <w:r w:rsidRPr="00EB7EB0">
              <w:rPr>
                <w:rFonts w:eastAsia="Times New Roman"/>
                <w:sz w:val="22"/>
                <w:szCs w:val="22"/>
              </w:rPr>
              <w:t>1ч,2,3,4ч,5ч,6-9,10ч,11-15,16ч,</w:t>
            </w:r>
          </w:p>
          <w:p w:rsidR="00E34E72" w:rsidRPr="00EB7EB0" w:rsidRDefault="00E34E72" w:rsidP="003D6A95">
            <w:pPr>
              <w:rPr>
                <w:rFonts w:eastAsia="Times New Roman"/>
                <w:sz w:val="22"/>
                <w:szCs w:val="22"/>
              </w:rPr>
            </w:pPr>
            <w:r w:rsidRPr="00EB7EB0">
              <w:rPr>
                <w:rFonts w:eastAsia="Times New Roman"/>
                <w:sz w:val="22"/>
                <w:szCs w:val="22"/>
              </w:rPr>
              <w:t>17ч,18-23,24ч,25ч,26,27,28ч-32ч,</w:t>
            </w:r>
          </w:p>
          <w:p w:rsidR="00E34E72" w:rsidRPr="00EB7EB0" w:rsidRDefault="00E34E72" w:rsidP="003D6A95">
            <w:pPr>
              <w:rPr>
                <w:rFonts w:eastAsia="Times New Roman"/>
                <w:sz w:val="22"/>
                <w:szCs w:val="22"/>
              </w:rPr>
            </w:pPr>
            <w:r w:rsidRPr="00EB7EB0">
              <w:rPr>
                <w:rFonts w:eastAsia="Times New Roman"/>
                <w:sz w:val="22"/>
                <w:szCs w:val="22"/>
              </w:rPr>
              <w:t>33,34,35ч,36,37,38ч,39ч,40-42,</w:t>
            </w:r>
          </w:p>
          <w:p w:rsidR="00E34E72" w:rsidRPr="00EB7EB0" w:rsidRDefault="00E34E72" w:rsidP="003D6A95">
            <w:pPr>
              <w:rPr>
                <w:rFonts w:eastAsia="Times New Roman"/>
                <w:sz w:val="22"/>
                <w:szCs w:val="22"/>
              </w:rPr>
            </w:pPr>
            <w:r w:rsidRPr="00EB7EB0">
              <w:rPr>
                <w:rFonts w:eastAsia="Times New Roman"/>
                <w:sz w:val="22"/>
                <w:szCs w:val="22"/>
              </w:rPr>
              <w:t>43ч,44ч,45-48,49ч,51ч,52ч,53,</w:t>
            </w:r>
          </w:p>
          <w:p w:rsidR="00E34E72" w:rsidRPr="00EB7EB0" w:rsidRDefault="00E34E72" w:rsidP="003D6A95">
            <w:pPr>
              <w:rPr>
                <w:rFonts w:eastAsia="Times New Roman"/>
                <w:sz w:val="22"/>
                <w:szCs w:val="22"/>
              </w:rPr>
            </w:pPr>
            <w:r w:rsidRPr="00EB7EB0">
              <w:rPr>
                <w:rFonts w:eastAsia="Times New Roman"/>
                <w:sz w:val="22"/>
                <w:szCs w:val="22"/>
              </w:rPr>
              <w:t>54ч,55,56,57ч,58ч,59ч,61ч,62ч,63,64,65ч,66,67,68ч,69ч-72ч,73,74ч,</w:t>
            </w:r>
          </w:p>
          <w:p w:rsidR="00E34E72" w:rsidRPr="00EB7EB0" w:rsidRDefault="00E34E72" w:rsidP="003D6A95">
            <w:pPr>
              <w:rPr>
                <w:rFonts w:eastAsia="Times New Roman"/>
                <w:sz w:val="22"/>
                <w:szCs w:val="22"/>
              </w:rPr>
            </w:pPr>
            <w:r w:rsidRPr="00EB7EB0">
              <w:rPr>
                <w:rFonts w:eastAsia="Times New Roman"/>
                <w:sz w:val="22"/>
                <w:szCs w:val="22"/>
              </w:rPr>
              <w:t>75ч,77ч,78ч,79,80,81ч-83ч,84,85ч,</w:t>
            </w:r>
          </w:p>
          <w:p w:rsidR="00E34E72" w:rsidRPr="00EB7EB0" w:rsidRDefault="00E34E72" w:rsidP="003D6A95">
            <w:pPr>
              <w:rPr>
                <w:rFonts w:eastAsia="Times New Roman"/>
                <w:sz w:val="22"/>
                <w:szCs w:val="22"/>
              </w:rPr>
            </w:pPr>
            <w:r w:rsidRPr="00EB7EB0">
              <w:rPr>
                <w:rFonts w:eastAsia="Times New Roman"/>
                <w:sz w:val="22"/>
                <w:szCs w:val="22"/>
              </w:rPr>
              <w:t>89ч,90ч,91-93,94ч-97ч,98,99ч,</w:t>
            </w:r>
          </w:p>
          <w:p w:rsidR="00E34E72" w:rsidRPr="00EB7EB0" w:rsidRDefault="00E34E72" w:rsidP="003D6A95">
            <w:pPr>
              <w:rPr>
                <w:rFonts w:eastAsia="Times New Roman"/>
                <w:sz w:val="22"/>
                <w:szCs w:val="22"/>
              </w:rPr>
            </w:pPr>
            <w:r w:rsidRPr="00EB7EB0">
              <w:rPr>
                <w:rFonts w:eastAsia="Times New Roman"/>
                <w:sz w:val="22"/>
                <w:szCs w:val="22"/>
              </w:rPr>
              <w:t>100ч,103ч,104-109,110ч-112ч,113-118,119ч-121ч,122-125,126ч,127ч,</w:t>
            </w:r>
          </w:p>
          <w:p w:rsidR="00E34E72" w:rsidRPr="00EB7EB0" w:rsidRDefault="00E34E72" w:rsidP="003D6A95">
            <w:pPr>
              <w:rPr>
                <w:rFonts w:eastAsia="Times New Roman"/>
                <w:sz w:val="22"/>
                <w:szCs w:val="22"/>
              </w:rPr>
            </w:pPr>
            <w:r w:rsidRPr="00EB7EB0">
              <w:rPr>
                <w:rFonts w:eastAsia="Times New Roman"/>
                <w:sz w:val="22"/>
                <w:szCs w:val="22"/>
              </w:rPr>
              <w:t>130ч,131,132,133ч,135ч,136,137ч,138ч,140ч,141ч,142,143,144ч,145ч,146-,147,148ч-151ч,152-158,159ч,</w:t>
            </w:r>
          </w:p>
          <w:p w:rsidR="00E34E72" w:rsidRPr="00EB7EB0" w:rsidRDefault="00E34E72" w:rsidP="003D6A95">
            <w:pPr>
              <w:rPr>
                <w:rFonts w:eastAsia="Times New Roman"/>
                <w:sz w:val="22"/>
                <w:szCs w:val="22"/>
              </w:rPr>
            </w:pPr>
            <w:r w:rsidRPr="00EB7EB0">
              <w:rPr>
                <w:rFonts w:eastAsia="Times New Roman"/>
                <w:sz w:val="22"/>
                <w:szCs w:val="22"/>
              </w:rPr>
              <w:t>160ч,162-168,169ч,170-174</w:t>
            </w:r>
          </w:p>
        </w:tc>
        <w:tc>
          <w:tcPr>
            <w:tcW w:w="1275" w:type="dxa"/>
            <w:shd w:val="clear" w:color="auto" w:fill="auto"/>
          </w:tcPr>
          <w:p w:rsidR="00E34E72" w:rsidRPr="00EB7EB0" w:rsidRDefault="00E34E72" w:rsidP="008D26E1">
            <w:pPr>
              <w:jc w:val="center"/>
              <w:rPr>
                <w:rFonts w:eastAsia="Times New Roman"/>
                <w:sz w:val="22"/>
                <w:szCs w:val="22"/>
              </w:rPr>
            </w:pPr>
            <w:r w:rsidRPr="00EB7EB0">
              <w:rPr>
                <w:rFonts w:eastAsia="Times New Roman"/>
                <w:sz w:val="22"/>
                <w:szCs w:val="22"/>
              </w:rPr>
              <w:t>18542</w:t>
            </w:r>
          </w:p>
        </w:tc>
        <w:tc>
          <w:tcPr>
            <w:tcW w:w="1985" w:type="dxa"/>
            <w:vMerge/>
            <w:shd w:val="clear" w:color="auto" w:fill="auto"/>
            <w:vAlign w:val="center"/>
          </w:tcPr>
          <w:p w:rsidR="00E34E72" w:rsidRPr="00EB7EB0" w:rsidRDefault="00E34E72" w:rsidP="008D26E1">
            <w:pPr>
              <w:rPr>
                <w:rFonts w:eastAsia="Times New Roman"/>
                <w:sz w:val="22"/>
                <w:szCs w:val="22"/>
              </w:rPr>
            </w:pPr>
          </w:p>
        </w:tc>
      </w:tr>
      <w:tr w:rsidR="00EB7EB0" w:rsidRPr="00EB7EB0" w:rsidTr="00EB7EB0">
        <w:trPr>
          <w:trHeight w:val="86"/>
        </w:trPr>
        <w:tc>
          <w:tcPr>
            <w:tcW w:w="1702" w:type="dxa"/>
            <w:vMerge/>
            <w:shd w:val="clear" w:color="auto" w:fill="auto"/>
            <w:vAlign w:val="center"/>
          </w:tcPr>
          <w:p w:rsidR="00E34E72" w:rsidRPr="00EB7EB0" w:rsidRDefault="00E34E72" w:rsidP="008D26E1">
            <w:pPr>
              <w:rPr>
                <w:rFonts w:eastAsia="Times New Roman"/>
                <w:sz w:val="22"/>
                <w:szCs w:val="22"/>
              </w:rPr>
            </w:pPr>
          </w:p>
        </w:tc>
        <w:tc>
          <w:tcPr>
            <w:tcW w:w="1842" w:type="dxa"/>
            <w:shd w:val="clear" w:color="auto" w:fill="auto"/>
          </w:tcPr>
          <w:p w:rsidR="00E34E72" w:rsidRPr="00EB7EB0" w:rsidRDefault="00E34E72" w:rsidP="008D26E1">
            <w:pPr>
              <w:rPr>
                <w:rFonts w:eastAsia="Times New Roman"/>
                <w:sz w:val="22"/>
                <w:szCs w:val="22"/>
              </w:rPr>
            </w:pPr>
            <w:r w:rsidRPr="00EB7EB0">
              <w:rPr>
                <w:rFonts w:eastAsia="Times New Roman"/>
                <w:sz w:val="22"/>
                <w:szCs w:val="22"/>
              </w:rPr>
              <w:t xml:space="preserve">Березовское </w:t>
            </w:r>
          </w:p>
          <w:p w:rsidR="00E34E72" w:rsidRPr="00EB7EB0" w:rsidRDefault="00E34E72" w:rsidP="008D26E1">
            <w:pPr>
              <w:rPr>
                <w:rFonts w:eastAsia="Times New Roman"/>
                <w:sz w:val="22"/>
                <w:szCs w:val="22"/>
              </w:rPr>
            </w:pPr>
            <w:r w:rsidRPr="00EB7EB0">
              <w:rPr>
                <w:rFonts w:eastAsia="Times New Roman"/>
                <w:sz w:val="22"/>
                <w:szCs w:val="22"/>
              </w:rPr>
              <w:t>(южная часть)</w:t>
            </w:r>
          </w:p>
        </w:tc>
        <w:tc>
          <w:tcPr>
            <w:tcW w:w="2694" w:type="dxa"/>
            <w:shd w:val="clear" w:color="auto" w:fill="auto"/>
          </w:tcPr>
          <w:p w:rsidR="00E34E72" w:rsidRPr="00EB7EB0" w:rsidRDefault="00E34E72" w:rsidP="004E795E">
            <w:pPr>
              <w:rPr>
                <w:rFonts w:eastAsia="Times New Roman"/>
                <w:sz w:val="22"/>
                <w:szCs w:val="22"/>
              </w:rPr>
            </w:pPr>
            <w:r w:rsidRPr="00EB7EB0">
              <w:rPr>
                <w:rFonts w:eastAsia="Times New Roman"/>
                <w:sz w:val="22"/>
                <w:szCs w:val="22"/>
              </w:rPr>
              <w:t>3ч,6ч,10ч,11ч,16,17ч,18ч,22ч-27ч,</w:t>
            </w:r>
          </w:p>
          <w:p w:rsidR="00E34E72" w:rsidRPr="00EB7EB0" w:rsidRDefault="00E34E72" w:rsidP="004E795E">
            <w:pPr>
              <w:rPr>
                <w:rFonts w:eastAsia="Times New Roman"/>
                <w:sz w:val="22"/>
                <w:szCs w:val="22"/>
              </w:rPr>
            </w:pPr>
            <w:r w:rsidRPr="00EB7EB0">
              <w:rPr>
                <w:rFonts w:eastAsia="Times New Roman"/>
                <w:sz w:val="22"/>
                <w:szCs w:val="22"/>
              </w:rPr>
              <w:t>33-36,37ч-40ч,44-48,52ч,53-56,</w:t>
            </w:r>
          </w:p>
          <w:p w:rsidR="00E34E72" w:rsidRPr="00EB7EB0" w:rsidRDefault="00E34E72" w:rsidP="004E795E">
            <w:pPr>
              <w:rPr>
                <w:rFonts w:eastAsia="Times New Roman"/>
                <w:sz w:val="22"/>
                <w:szCs w:val="22"/>
              </w:rPr>
            </w:pPr>
            <w:r w:rsidRPr="00EB7EB0">
              <w:rPr>
                <w:rFonts w:eastAsia="Times New Roman"/>
                <w:sz w:val="22"/>
                <w:szCs w:val="22"/>
              </w:rPr>
              <w:t>57ч-59ч,65-69,70ч,71ч,74ч,75ч,</w:t>
            </w:r>
          </w:p>
          <w:p w:rsidR="00E34E72" w:rsidRPr="00EB7EB0" w:rsidRDefault="00E34E72" w:rsidP="004E795E">
            <w:pPr>
              <w:rPr>
                <w:rFonts w:eastAsia="Times New Roman"/>
                <w:sz w:val="22"/>
                <w:szCs w:val="22"/>
              </w:rPr>
            </w:pPr>
            <w:r w:rsidRPr="00EB7EB0">
              <w:rPr>
                <w:rFonts w:eastAsia="Times New Roman"/>
                <w:sz w:val="22"/>
                <w:szCs w:val="22"/>
              </w:rPr>
              <w:t>78-81,82ч-86ч,87-89,90ч,91ч,</w:t>
            </w:r>
          </w:p>
          <w:p w:rsidR="00E34E72" w:rsidRPr="00EB7EB0" w:rsidRDefault="00E34E72" w:rsidP="004E795E">
            <w:pPr>
              <w:rPr>
                <w:rFonts w:eastAsia="Times New Roman"/>
                <w:sz w:val="22"/>
                <w:szCs w:val="22"/>
              </w:rPr>
            </w:pPr>
            <w:r w:rsidRPr="00EB7EB0">
              <w:rPr>
                <w:rFonts w:eastAsia="Times New Roman"/>
                <w:sz w:val="22"/>
                <w:szCs w:val="22"/>
              </w:rPr>
              <w:t>93ч-97ч,102ч,103ч,104-108,109ч,</w:t>
            </w:r>
          </w:p>
          <w:p w:rsidR="00E34E72" w:rsidRPr="00EB7EB0" w:rsidRDefault="00E34E72" w:rsidP="004E795E">
            <w:pPr>
              <w:rPr>
                <w:rFonts w:eastAsia="Times New Roman"/>
                <w:sz w:val="22"/>
                <w:szCs w:val="22"/>
              </w:rPr>
            </w:pPr>
            <w:r w:rsidRPr="00EB7EB0">
              <w:rPr>
                <w:rFonts w:eastAsia="Times New Roman"/>
                <w:sz w:val="22"/>
                <w:szCs w:val="22"/>
              </w:rPr>
              <w:t>110ч,116ч,117ч,118-125,126ч,</w:t>
            </w:r>
          </w:p>
          <w:p w:rsidR="00E34E72" w:rsidRPr="00EB7EB0" w:rsidRDefault="00E34E72" w:rsidP="004E795E">
            <w:pPr>
              <w:rPr>
                <w:rFonts w:eastAsia="Times New Roman"/>
                <w:sz w:val="22"/>
                <w:szCs w:val="22"/>
              </w:rPr>
            </w:pPr>
            <w:r w:rsidRPr="00EB7EB0">
              <w:rPr>
                <w:rFonts w:eastAsia="Times New Roman"/>
                <w:sz w:val="22"/>
                <w:szCs w:val="22"/>
              </w:rPr>
              <w:t>130-143,144ч,145148,149ч,150ч,</w:t>
            </w:r>
          </w:p>
          <w:p w:rsidR="00E34E72" w:rsidRPr="00EB7EB0" w:rsidRDefault="00E34E72" w:rsidP="004E795E">
            <w:pPr>
              <w:rPr>
                <w:rFonts w:eastAsia="Times New Roman"/>
                <w:sz w:val="22"/>
                <w:szCs w:val="22"/>
              </w:rPr>
            </w:pPr>
            <w:r w:rsidRPr="00EB7EB0">
              <w:rPr>
                <w:rFonts w:eastAsia="Times New Roman"/>
                <w:sz w:val="22"/>
                <w:szCs w:val="22"/>
              </w:rPr>
              <w:t>151,152,153ч-158ч</w:t>
            </w:r>
          </w:p>
        </w:tc>
        <w:tc>
          <w:tcPr>
            <w:tcW w:w="1275" w:type="dxa"/>
            <w:shd w:val="clear" w:color="auto" w:fill="auto"/>
          </w:tcPr>
          <w:p w:rsidR="00E34E72" w:rsidRPr="00EB7EB0" w:rsidRDefault="00E34E72" w:rsidP="008D26E1">
            <w:pPr>
              <w:jc w:val="center"/>
              <w:rPr>
                <w:rFonts w:eastAsia="Times New Roman"/>
                <w:sz w:val="22"/>
                <w:szCs w:val="22"/>
              </w:rPr>
            </w:pPr>
            <w:r w:rsidRPr="00EB7EB0">
              <w:rPr>
                <w:rFonts w:eastAsia="Times New Roman"/>
                <w:sz w:val="22"/>
                <w:szCs w:val="22"/>
              </w:rPr>
              <w:t>10449</w:t>
            </w:r>
          </w:p>
        </w:tc>
        <w:tc>
          <w:tcPr>
            <w:tcW w:w="1985" w:type="dxa"/>
            <w:vMerge/>
            <w:shd w:val="clear" w:color="auto" w:fill="auto"/>
            <w:vAlign w:val="center"/>
          </w:tcPr>
          <w:p w:rsidR="00E34E72" w:rsidRPr="00EB7EB0" w:rsidRDefault="00E34E72" w:rsidP="008D26E1">
            <w:pPr>
              <w:rPr>
                <w:rFonts w:eastAsia="Times New Roman"/>
                <w:sz w:val="22"/>
                <w:szCs w:val="22"/>
              </w:rPr>
            </w:pPr>
          </w:p>
        </w:tc>
      </w:tr>
      <w:tr w:rsidR="00EB7EB0" w:rsidRPr="00EB7EB0" w:rsidTr="00EB7EB0">
        <w:trPr>
          <w:trHeight w:val="86"/>
        </w:trPr>
        <w:tc>
          <w:tcPr>
            <w:tcW w:w="1702" w:type="dxa"/>
            <w:vMerge/>
            <w:shd w:val="clear" w:color="auto" w:fill="auto"/>
            <w:vAlign w:val="center"/>
          </w:tcPr>
          <w:p w:rsidR="00E34E72" w:rsidRPr="00EB7EB0" w:rsidRDefault="00E34E72" w:rsidP="008D26E1">
            <w:pPr>
              <w:rPr>
                <w:rFonts w:eastAsia="Times New Roman"/>
                <w:sz w:val="22"/>
                <w:szCs w:val="22"/>
              </w:rPr>
            </w:pPr>
          </w:p>
        </w:tc>
        <w:tc>
          <w:tcPr>
            <w:tcW w:w="1842" w:type="dxa"/>
            <w:shd w:val="clear" w:color="auto" w:fill="auto"/>
          </w:tcPr>
          <w:p w:rsidR="00E34E72" w:rsidRPr="00EB7EB0" w:rsidRDefault="00E34E72" w:rsidP="008D26E1">
            <w:pPr>
              <w:rPr>
                <w:rFonts w:eastAsia="Times New Roman"/>
                <w:sz w:val="22"/>
                <w:szCs w:val="22"/>
              </w:rPr>
            </w:pPr>
            <w:r w:rsidRPr="00EB7EB0">
              <w:rPr>
                <w:rFonts w:eastAsia="Times New Roman"/>
                <w:sz w:val="22"/>
                <w:szCs w:val="22"/>
              </w:rPr>
              <w:t>Шумское</w:t>
            </w:r>
          </w:p>
        </w:tc>
        <w:tc>
          <w:tcPr>
            <w:tcW w:w="2694" w:type="dxa"/>
            <w:shd w:val="clear" w:color="auto" w:fill="auto"/>
          </w:tcPr>
          <w:p w:rsidR="00E34E72" w:rsidRPr="00EB7EB0" w:rsidRDefault="00E34E72" w:rsidP="008D26E1">
            <w:pPr>
              <w:rPr>
                <w:rFonts w:eastAsia="Times New Roman"/>
                <w:sz w:val="22"/>
                <w:szCs w:val="22"/>
              </w:rPr>
            </w:pPr>
            <w:r w:rsidRPr="00EB7EB0">
              <w:rPr>
                <w:rFonts w:eastAsia="Times New Roman"/>
                <w:sz w:val="22"/>
                <w:szCs w:val="22"/>
              </w:rPr>
              <w:t>29ч-31ч,33-35,36ч,37-43,216ч,</w:t>
            </w:r>
          </w:p>
          <w:p w:rsidR="00E34E72" w:rsidRPr="00EB7EB0" w:rsidRDefault="00E34E72" w:rsidP="009069BE">
            <w:pPr>
              <w:rPr>
                <w:rFonts w:eastAsia="Times New Roman"/>
                <w:sz w:val="22"/>
                <w:szCs w:val="22"/>
              </w:rPr>
            </w:pPr>
            <w:r w:rsidRPr="00EB7EB0">
              <w:rPr>
                <w:rFonts w:eastAsia="Times New Roman"/>
                <w:sz w:val="22"/>
                <w:szCs w:val="22"/>
              </w:rPr>
              <w:t>217ч,222ч,223,224,420ч,421,501,</w:t>
            </w:r>
          </w:p>
          <w:p w:rsidR="00E34E72" w:rsidRPr="00EB7EB0" w:rsidRDefault="00E34E72" w:rsidP="009069BE">
            <w:pPr>
              <w:rPr>
                <w:rFonts w:eastAsia="Times New Roman"/>
                <w:sz w:val="22"/>
                <w:szCs w:val="22"/>
              </w:rPr>
            </w:pPr>
            <w:r w:rsidRPr="00EB7EB0">
              <w:rPr>
                <w:rFonts w:eastAsia="Times New Roman"/>
                <w:sz w:val="22"/>
                <w:szCs w:val="22"/>
              </w:rPr>
              <w:t>502ч</w:t>
            </w:r>
          </w:p>
        </w:tc>
        <w:tc>
          <w:tcPr>
            <w:tcW w:w="1275" w:type="dxa"/>
            <w:shd w:val="clear" w:color="auto" w:fill="auto"/>
          </w:tcPr>
          <w:p w:rsidR="00E34E72" w:rsidRPr="00EB7EB0" w:rsidRDefault="00E34E72" w:rsidP="008D26E1">
            <w:pPr>
              <w:jc w:val="center"/>
              <w:rPr>
                <w:rFonts w:eastAsia="Times New Roman"/>
                <w:sz w:val="22"/>
                <w:szCs w:val="22"/>
              </w:rPr>
            </w:pPr>
            <w:r w:rsidRPr="00EB7EB0">
              <w:rPr>
                <w:rFonts w:eastAsia="Times New Roman"/>
                <w:sz w:val="22"/>
                <w:szCs w:val="22"/>
              </w:rPr>
              <w:t>2851</w:t>
            </w:r>
          </w:p>
        </w:tc>
        <w:tc>
          <w:tcPr>
            <w:tcW w:w="1985" w:type="dxa"/>
            <w:vMerge/>
            <w:shd w:val="clear" w:color="auto" w:fill="auto"/>
            <w:vAlign w:val="center"/>
          </w:tcPr>
          <w:p w:rsidR="00E34E72" w:rsidRPr="00EB7EB0" w:rsidRDefault="00E34E72" w:rsidP="008D26E1">
            <w:pPr>
              <w:rPr>
                <w:rFonts w:eastAsia="Times New Roman"/>
                <w:sz w:val="22"/>
                <w:szCs w:val="22"/>
              </w:rPr>
            </w:pPr>
          </w:p>
        </w:tc>
      </w:tr>
      <w:tr w:rsidR="00EB7EB0" w:rsidRPr="00EB7EB0" w:rsidTr="00EB7EB0">
        <w:trPr>
          <w:trHeight w:val="20"/>
        </w:trPr>
        <w:tc>
          <w:tcPr>
            <w:tcW w:w="1702" w:type="dxa"/>
            <w:shd w:val="clear" w:color="auto" w:fill="auto"/>
            <w:vAlign w:val="center"/>
          </w:tcPr>
          <w:p w:rsidR="002D4731" w:rsidRPr="00EB7EB0" w:rsidRDefault="002D4731" w:rsidP="008D26E1">
            <w:pPr>
              <w:rPr>
                <w:rFonts w:eastAsia="Times New Roman"/>
                <w:sz w:val="22"/>
                <w:szCs w:val="22"/>
              </w:rPr>
            </w:pPr>
            <w:r w:rsidRPr="00EB7EB0">
              <w:rPr>
                <w:sz w:val="22"/>
                <w:szCs w:val="22"/>
              </w:rPr>
              <w:t>Всего лесов</w:t>
            </w:r>
          </w:p>
        </w:tc>
        <w:tc>
          <w:tcPr>
            <w:tcW w:w="1842" w:type="dxa"/>
            <w:shd w:val="clear" w:color="auto" w:fill="auto"/>
          </w:tcPr>
          <w:p w:rsidR="002D4731" w:rsidRPr="00EB7EB0" w:rsidRDefault="002D4731" w:rsidP="008D26E1">
            <w:pPr>
              <w:rPr>
                <w:rFonts w:eastAsia="Times New Roman"/>
                <w:sz w:val="22"/>
                <w:szCs w:val="22"/>
              </w:rPr>
            </w:pPr>
          </w:p>
        </w:tc>
        <w:tc>
          <w:tcPr>
            <w:tcW w:w="2694" w:type="dxa"/>
            <w:shd w:val="clear" w:color="auto" w:fill="auto"/>
          </w:tcPr>
          <w:p w:rsidR="002D4731" w:rsidRPr="00EB7EB0" w:rsidRDefault="002D4731" w:rsidP="008D26E1">
            <w:pPr>
              <w:rPr>
                <w:rFonts w:eastAsia="Times New Roman"/>
                <w:sz w:val="22"/>
                <w:szCs w:val="22"/>
              </w:rPr>
            </w:pPr>
          </w:p>
        </w:tc>
        <w:tc>
          <w:tcPr>
            <w:tcW w:w="1275" w:type="dxa"/>
            <w:shd w:val="clear" w:color="auto" w:fill="auto"/>
          </w:tcPr>
          <w:p w:rsidR="002D4731" w:rsidRPr="00EB7EB0" w:rsidRDefault="0051532B" w:rsidP="008D26E1">
            <w:pPr>
              <w:jc w:val="center"/>
              <w:rPr>
                <w:rFonts w:eastAsia="Times New Roman"/>
                <w:sz w:val="22"/>
                <w:szCs w:val="22"/>
              </w:rPr>
            </w:pPr>
            <w:r w:rsidRPr="00EB7EB0">
              <w:rPr>
                <w:sz w:val="22"/>
                <w:szCs w:val="22"/>
              </w:rPr>
              <w:fldChar w:fldCharType="begin"/>
            </w:r>
            <w:r w:rsidR="002D4731" w:rsidRPr="00EB7EB0">
              <w:rPr>
                <w:sz w:val="22"/>
                <w:szCs w:val="22"/>
              </w:rPr>
              <w:instrText xml:space="preserve"> =SUM(ABOVE) </w:instrText>
            </w:r>
            <w:r w:rsidRPr="00EB7EB0">
              <w:rPr>
                <w:sz w:val="22"/>
                <w:szCs w:val="22"/>
              </w:rPr>
              <w:fldChar w:fldCharType="separate"/>
            </w:r>
            <w:r w:rsidR="002D4731" w:rsidRPr="00EB7EB0">
              <w:rPr>
                <w:noProof/>
                <w:sz w:val="22"/>
                <w:szCs w:val="22"/>
              </w:rPr>
              <w:t>174925</w:t>
            </w:r>
            <w:r w:rsidRPr="00EB7EB0">
              <w:rPr>
                <w:sz w:val="22"/>
                <w:szCs w:val="22"/>
              </w:rPr>
              <w:fldChar w:fldCharType="end"/>
            </w:r>
          </w:p>
        </w:tc>
        <w:tc>
          <w:tcPr>
            <w:tcW w:w="1985" w:type="dxa"/>
            <w:shd w:val="clear" w:color="auto" w:fill="auto"/>
            <w:vAlign w:val="center"/>
          </w:tcPr>
          <w:p w:rsidR="002D4731" w:rsidRPr="00EB7EB0" w:rsidRDefault="002D4731" w:rsidP="008D26E1">
            <w:pPr>
              <w:rPr>
                <w:rFonts w:eastAsia="Times New Roman"/>
                <w:sz w:val="22"/>
                <w:szCs w:val="22"/>
              </w:rPr>
            </w:pPr>
          </w:p>
        </w:tc>
      </w:tr>
    </w:tbl>
    <w:p w:rsidR="00C04C15" w:rsidRPr="00EB7EB0" w:rsidRDefault="0004507F" w:rsidP="008D26E1">
      <w:pPr>
        <w:spacing w:before="120" w:line="360" w:lineRule="auto"/>
        <w:ind w:firstLine="709"/>
        <w:jc w:val="both"/>
      </w:pPr>
      <w:r w:rsidRPr="00EB7EB0">
        <w:lastRenderedPageBreak/>
        <w:t>В лесничестве преобладают защитные леса (61,1 %)</w:t>
      </w:r>
      <w:r w:rsidR="00C04C15" w:rsidRPr="00EB7EB0">
        <w:t>,</w:t>
      </w:r>
      <w:r w:rsidRPr="00EB7EB0">
        <w:t xml:space="preserve"> которые представлены</w:t>
      </w:r>
      <w:r w:rsidR="00C04C15" w:rsidRPr="00EB7EB0">
        <w:t>:</w:t>
      </w:r>
    </w:p>
    <w:p w:rsidR="000E339C" w:rsidRPr="00EB7EB0" w:rsidRDefault="000E339C" w:rsidP="000E339C">
      <w:pPr>
        <w:spacing w:line="360" w:lineRule="auto"/>
        <w:ind w:firstLine="709"/>
        <w:jc w:val="both"/>
      </w:pPr>
      <w:r w:rsidRPr="00EB7EB0">
        <w:t xml:space="preserve">- запретными полосами, расположенными вдоль водных объектов (50,8 %), </w:t>
      </w:r>
    </w:p>
    <w:p w:rsidR="00C04C15" w:rsidRPr="00EB7EB0" w:rsidRDefault="00C04C15" w:rsidP="00C04C15">
      <w:pPr>
        <w:spacing w:line="360" w:lineRule="auto"/>
        <w:ind w:firstLine="709"/>
        <w:jc w:val="both"/>
      </w:pPr>
      <w:r w:rsidRPr="00EB7EB0">
        <w:t>-защитными полосами лесов, расположенными вдоль же</w:t>
      </w:r>
      <w:r w:rsidRPr="00EB7EB0">
        <w:softHyphen/>
        <w:t>лезнодорожных путей общего пользования, федеральных автомобильных дорог общего пользования, автом</w:t>
      </w:r>
      <w:r w:rsidRPr="00EB7EB0">
        <w:t>о</w:t>
      </w:r>
      <w:r w:rsidRPr="00EB7EB0">
        <w:t>бильных дорог общего пользования, находящихся в собственности субъектов Росси</w:t>
      </w:r>
      <w:r w:rsidRPr="00EB7EB0">
        <w:t>й</w:t>
      </w:r>
      <w:r w:rsidRPr="00EB7EB0">
        <w:t xml:space="preserve">ской Федерации </w:t>
      </w:r>
      <w:r w:rsidR="0004507F" w:rsidRPr="00EB7EB0">
        <w:t>(6</w:t>
      </w:r>
      <w:r w:rsidR="000E339C" w:rsidRPr="00EB7EB0">
        <w:t>,2</w:t>
      </w:r>
      <w:r w:rsidR="0004507F" w:rsidRPr="00EB7EB0">
        <w:t xml:space="preserve"> %); </w:t>
      </w:r>
    </w:p>
    <w:p w:rsidR="000E339C" w:rsidRPr="00EB7EB0" w:rsidRDefault="000E339C" w:rsidP="000E339C">
      <w:pPr>
        <w:spacing w:line="360" w:lineRule="auto"/>
        <w:ind w:firstLine="709"/>
        <w:jc w:val="both"/>
      </w:pPr>
      <w:r w:rsidRPr="00EB7EB0">
        <w:t xml:space="preserve">- нерестоохранными полосами лесов (1,6 %); </w:t>
      </w:r>
    </w:p>
    <w:p w:rsidR="00C04C15" w:rsidRPr="00EB7EB0" w:rsidRDefault="00C04C15" w:rsidP="00C04C15">
      <w:pPr>
        <w:spacing w:line="360" w:lineRule="auto"/>
        <w:ind w:firstLine="709"/>
        <w:jc w:val="both"/>
      </w:pPr>
      <w:r w:rsidRPr="00EB7EB0">
        <w:t xml:space="preserve">- </w:t>
      </w:r>
      <w:r w:rsidR="0004507F" w:rsidRPr="00EB7EB0">
        <w:t>лесами, расположенными в водоохранных зонах (1</w:t>
      </w:r>
      <w:r w:rsidR="000E339C" w:rsidRPr="00EB7EB0">
        <w:t>,2</w:t>
      </w:r>
      <w:r w:rsidR="0004507F" w:rsidRPr="00EB7EB0">
        <w:t xml:space="preserve"> %); </w:t>
      </w:r>
    </w:p>
    <w:p w:rsidR="000E339C" w:rsidRPr="00EB7EB0" w:rsidRDefault="00C04C15" w:rsidP="00C04C15">
      <w:pPr>
        <w:spacing w:line="360" w:lineRule="auto"/>
        <w:ind w:firstLine="709"/>
        <w:jc w:val="both"/>
      </w:pPr>
      <w:r w:rsidRPr="00EB7EB0">
        <w:t>- л</w:t>
      </w:r>
      <w:r w:rsidR="0004507F" w:rsidRPr="00EB7EB0">
        <w:t>еса</w:t>
      </w:r>
      <w:r w:rsidRPr="00EB7EB0">
        <w:t>ми</w:t>
      </w:r>
      <w:r w:rsidR="0004507F" w:rsidRPr="00EB7EB0">
        <w:t>, расположенны</w:t>
      </w:r>
      <w:r w:rsidRPr="00EB7EB0">
        <w:t>ми</w:t>
      </w:r>
      <w:r w:rsidR="0004507F" w:rsidRPr="00EB7EB0">
        <w:t xml:space="preserve"> в 1 и 2-ом поясах зон санитарной охраны источников питьевого и хозяйственно бытового водоснабжения (1</w:t>
      </w:r>
      <w:r w:rsidR="000E339C" w:rsidRPr="00EB7EB0">
        <w:t>,2</w:t>
      </w:r>
      <w:r w:rsidR="0004507F" w:rsidRPr="00EB7EB0">
        <w:t xml:space="preserve"> %)</w:t>
      </w:r>
      <w:r w:rsidR="000E339C" w:rsidRPr="00EB7EB0">
        <w:t>;</w:t>
      </w:r>
    </w:p>
    <w:p w:rsidR="00C04C15" w:rsidRPr="00EB7EB0" w:rsidRDefault="000E339C" w:rsidP="00C04C15">
      <w:pPr>
        <w:spacing w:line="360" w:lineRule="auto"/>
        <w:ind w:firstLine="709"/>
        <w:jc w:val="both"/>
      </w:pPr>
      <w:r w:rsidRPr="00EB7EB0">
        <w:t>- зеленой зоной (0,1%).</w:t>
      </w:r>
    </w:p>
    <w:p w:rsidR="0004507F" w:rsidRPr="00EB7EB0" w:rsidRDefault="0004507F" w:rsidP="00C04C15">
      <w:pPr>
        <w:spacing w:line="360" w:lineRule="auto"/>
        <w:ind w:firstLine="709"/>
        <w:jc w:val="both"/>
      </w:pPr>
      <w:r w:rsidRPr="00EB7EB0">
        <w:t xml:space="preserve">Эксплуатационные леса составляют всего 38,9 %. </w:t>
      </w:r>
    </w:p>
    <w:p w:rsidR="00C04C15" w:rsidRPr="00EB7EB0" w:rsidRDefault="00C04C15" w:rsidP="00C04C15">
      <w:pPr>
        <w:pStyle w:val="a3"/>
        <w:spacing w:line="360" w:lineRule="auto"/>
        <w:ind w:firstLine="709"/>
        <w:jc w:val="both"/>
      </w:pPr>
      <w:bookmarkStart w:id="28" w:name="_Toc480818472"/>
      <w:bookmarkEnd w:id="6"/>
      <w:bookmarkEnd w:id="7"/>
      <w:bookmarkEnd w:id="8"/>
      <w:bookmarkEnd w:id="9"/>
      <w:bookmarkEnd w:id="11"/>
      <w:bookmarkEnd w:id="12"/>
      <w:r w:rsidRPr="00EB7EB0">
        <w:t>Распределение лесов лесничества по целевому назначению и категориям защи</w:t>
      </w:r>
      <w:r w:rsidRPr="00EB7EB0">
        <w:t>т</w:t>
      </w:r>
      <w:r w:rsidRPr="00EB7EB0">
        <w:t>ности лесов</w:t>
      </w:r>
      <w:r w:rsidR="00FF1FFC">
        <w:t xml:space="preserve"> </w:t>
      </w:r>
      <w:r w:rsidRPr="00EB7EB0">
        <w:t xml:space="preserve">показано на прилагаемой карте-схеме лесничества. </w:t>
      </w:r>
    </w:p>
    <w:p w:rsidR="0004507F" w:rsidRPr="00EB7EB0" w:rsidRDefault="0004507F" w:rsidP="009A314A">
      <w:pPr>
        <w:pStyle w:val="a3"/>
        <w:ind w:firstLine="709"/>
        <w:jc w:val="center"/>
        <w:outlineLvl w:val="2"/>
        <w:rPr>
          <w:b/>
        </w:rPr>
      </w:pPr>
      <w:bookmarkStart w:id="29" w:name="_Toc527994500"/>
      <w:r w:rsidRPr="00EB7EB0">
        <w:rPr>
          <w:b/>
        </w:rPr>
        <w:t>1.1.5</w:t>
      </w:r>
      <w:r w:rsidR="00662543" w:rsidRPr="00EB7EB0">
        <w:rPr>
          <w:b/>
        </w:rPr>
        <w:t>.</w:t>
      </w:r>
      <w:r w:rsidRPr="00EB7EB0">
        <w:rPr>
          <w:b/>
        </w:rPr>
        <w:t xml:space="preserve"> Характеристика лесных и нелесных земель лесного фонда</w:t>
      </w:r>
      <w:r w:rsidRPr="00EB7EB0">
        <w:rPr>
          <w:b/>
        </w:rPr>
        <w:br/>
        <w:t>на территории лесничества</w:t>
      </w:r>
      <w:bookmarkEnd w:id="29"/>
    </w:p>
    <w:p w:rsidR="001F22C6" w:rsidRPr="00EB7EB0" w:rsidRDefault="001F22C6" w:rsidP="001F22C6">
      <w:pPr>
        <w:pStyle w:val="a3"/>
        <w:spacing w:line="360" w:lineRule="auto"/>
        <w:ind w:firstLine="567"/>
        <w:jc w:val="both"/>
      </w:pPr>
      <w:r w:rsidRPr="00EB7EB0">
        <w:t>Распределение территории лесничества по категориям лесных и нелесных земель приведено ниже, по данным ГЛР на 01.01.2021 года.</w:t>
      </w:r>
    </w:p>
    <w:p w:rsidR="0004507F" w:rsidRPr="00EB7EB0" w:rsidRDefault="0004507F" w:rsidP="00DE1254">
      <w:pPr>
        <w:pStyle w:val="a3"/>
        <w:spacing w:after="120"/>
        <w:ind w:left="2552" w:hanging="2160"/>
      </w:pPr>
      <w:r w:rsidRPr="00EB7EB0">
        <w:t xml:space="preserve">Таблица 1.4(4) – Распределение земель лесного фонда лесничества по категориям </w:t>
      </w:r>
      <w:r w:rsidRPr="00EB7EB0">
        <w:br/>
        <w:t>лесных и нелесных земель</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746"/>
        <w:gridCol w:w="1909"/>
        <w:gridCol w:w="1417"/>
      </w:tblGrid>
      <w:tr w:rsidR="00EB7EB0" w:rsidRPr="00EB7EB0" w:rsidTr="007F06BF">
        <w:trPr>
          <w:cantSplit/>
          <w:trHeight w:val="20"/>
          <w:jc w:val="center"/>
        </w:trPr>
        <w:tc>
          <w:tcPr>
            <w:tcW w:w="5746" w:type="dxa"/>
          </w:tcPr>
          <w:p w:rsidR="007F06BF" w:rsidRPr="00EB7EB0" w:rsidRDefault="007F06BF" w:rsidP="007F06BF">
            <w:pPr>
              <w:jc w:val="center"/>
              <w:rPr>
                <w:rFonts w:eastAsia="Times New Roman"/>
                <w:sz w:val="22"/>
                <w:szCs w:val="22"/>
              </w:rPr>
            </w:pPr>
            <w:r w:rsidRPr="00EB7EB0">
              <w:rPr>
                <w:rFonts w:eastAsia="Times New Roman"/>
                <w:sz w:val="22"/>
                <w:szCs w:val="22"/>
              </w:rPr>
              <w:t>Показатели</w:t>
            </w:r>
          </w:p>
        </w:tc>
        <w:tc>
          <w:tcPr>
            <w:tcW w:w="1909" w:type="dxa"/>
            <w:vAlign w:val="center"/>
          </w:tcPr>
          <w:p w:rsidR="007F06BF" w:rsidRPr="00EB7EB0" w:rsidRDefault="007F06BF" w:rsidP="007F06BF">
            <w:pPr>
              <w:jc w:val="center"/>
              <w:rPr>
                <w:rFonts w:eastAsia="Times New Roman"/>
                <w:sz w:val="22"/>
                <w:szCs w:val="22"/>
              </w:rPr>
            </w:pPr>
            <w:r w:rsidRPr="00EB7EB0">
              <w:rPr>
                <w:rFonts w:eastAsia="Times New Roman"/>
                <w:sz w:val="22"/>
                <w:szCs w:val="22"/>
              </w:rPr>
              <w:t>Площадь, га</w:t>
            </w:r>
          </w:p>
        </w:tc>
        <w:tc>
          <w:tcPr>
            <w:tcW w:w="1417" w:type="dxa"/>
            <w:vAlign w:val="center"/>
          </w:tcPr>
          <w:p w:rsidR="007F06BF" w:rsidRPr="00EB7EB0" w:rsidRDefault="007F06BF" w:rsidP="007F06BF">
            <w:pPr>
              <w:jc w:val="center"/>
              <w:rPr>
                <w:rFonts w:eastAsia="Times New Roman"/>
                <w:sz w:val="22"/>
                <w:szCs w:val="22"/>
              </w:rPr>
            </w:pPr>
            <w:r w:rsidRPr="00EB7EB0">
              <w:rPr>
                <w:rFonts w:eastAsia="Times New Roman"/>
                <w:sz w:val="22"/>
                <w:szCs w:val="22"/>
              </w:rPr>
              <w:t>%</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rFonts w:eastAsia="Times New Roman"/>
                <w:sz w:val="22"/>
                <w:szCs w:val="22"/>
              </w:rPr>
              <w:t>1. Общая площадь земель лесного фонда</w:t>
            </w:r>
          </w:p>
        </w:tc>
        <w:tc>
          <w:tcPr>
            <w:tcW w:w="1909" w:type="dxa"/>
            <w:vAlign w:val="bottom"/>
          </w:tcPr>
          <w:p w:rsidR="007F06BF" w:rsidRPr="00EB7EB0" w:rsidRDefault="007F06BF" w:rsidP="00BA2C71">
            <w:pPr>
              <w:jc w:val="center"/>
              <w:rPr>
                <w:sz w:val="22"/>
                <w:szCs w:val="22"/>
              </w:rPr>
            </w:pPr>
            <w:r w:rsidRPr="00EB7EB0">
              <w:rPr>
                <w:sz w:val="22"/>
                <w:szCs w:val="22"/>
              </w:rPr>
              <w:t>174925</w:t>
            </w:r>
          </w:p>
        </w:tc>
        <w:tc>
          <w:tcPr>
            <w:tcW w:w="1417" w:type="dxa"/>
            <w:vAlign w:val="bottom"/>
          </w:tcPr>
          <w:p w:rsidR="007F06BF" w:rsidRPr="00EB7EB0" w:rsidRDefault="007F06BF" w:rsidP="00BA2C71">
            <w:pPr>
              <w:jc w:val="center"/>
              <w:rPr>
                <w:sz w:val="22"/>
                <w:szCs w:val="22"/>
              </w:rPr>
            </w:pPr>
            <w:r w:rsidRPr="00EB7EB0">
              <w:rPr>
                <w:sz w:val="22"/>
                <w:szCs w:val="22"/>
              </w:rPr>
              <w:t>100</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rFonts w:eastAsia="Times New Roman"/>
                <w:sz w:val="22"/>
                <w:szCs w:val="22"/>
              </w:rPr>
              <w:t>2. Лесные земли – всего</w:t>
            </w:r>
          </w:p>
        </w:tc>
        <w:tc>
          <w:tcPr>
            <w:tcW w:w="1909" w:type="dxa"/>
          </w:tcPr>
          <w:p w:rsidR="007F06BF" w:rsidRPr="00EB7EB0" w:rsidRDefault="007F06BF" w:rsidP="007F06BF">
            <w:pPr>
              <w:jc w:val="center"/>
              <w:rPr>
                <w:sz w:val="22"/>
                <w:szCs w:val="22"/>
              </w:rPr>
            </w:pPr>
            <w:r w:rsidRPr="00EB7EB0">
              <w:rPr>
                <w:sz w:val="22"/>
                <w:szCs w:val="22"/>
              </w:rPr>
              <w:t>143547</w:t>
            </w:r>
          </w:p>
        </w:tc>
        <w:tc>
          <w:tcPr>
            <w:tcW w:w="1417" w:type="dxa"/>
            <w:vAlign w:val="bottom"/>
          </w:tcPr>
          <w:p w:rsidR="007F06BF" w:rsidRPr="00EB7EB0" w:rsidRDefault="007F06BF" w:rsidP="00FD3F12">
            <w:pPr>
              <w:jc w:val="center"/>
              <w:rPr>
                <w:sz w:val="22"/>
                <w:szCs w:val="22"/>
              </w:rPr>
            </w:pPr>
            <w:r w:rsidRPr="00EB7EB0">
              <w:rPr>
                <w:sz w:val="22"/>
                <w:szCs w:val="22"/>
              </w:rPr>
              <w:t>82</w:t>
            </w:r>
            <w:r w:rsidR="00FD3F12" w:rsidRPr="00EB7EB0">
              <w:rPr>
                <w:sz w:val="22"/>
                <w:szCs w:val="22"/>
              </w:rPr>
              <w:t>,</w:t>
            </w:r>
            <w:r w:rsidRPr="00EB7EB0">
              <w:rPr>
                <w:sz w:val="22"/>
                <w:szCs w:val="22"/>
              </w:rPr>
              <w:t>1</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rFonts w:eastAsia="Times New Roman"/>
                <w:sz w:val="22"/>
                <w:szCs w:val="22"/>
              </w:rPr>
              <w:t>2.1. Покрытые лесной растительностью – всего</w:t>
            </w:r>
          </w:p>
        </w:tc>
        <w:tc>
          <w:tcPr>
            <w:tcW w:w="1909" w:type="dxa"/>
          </w:tcPr>
          <w:p w:rsidR="007F06BF" w:rsidRPr="00EB7EB0" w:rsidRDefault="007F06BF" w:rsidP="007F06BF">
            <w:pPr>
              <w:jc w:val="center"/>
              <w:rPr>
                <w:sz w:val="22"/>
                <w:szCs w:val="22"/>
              </w:rPr>
            </w:pPr>
            <w:r w:rsidRPr="00EB7EB0">
              <w:rPr>
                <w:sz w:val="22"/>
                <w:szCs w:val="22"/>
              </w:rPr>
              <w:t>141464</w:t>
            </w:r>
          </w:p>
        </w:tc>
        <w:tc>
          <w:tcPr>
            <w:tcW w:w="1417" w:type="dxa"/>
            <w:vAlign w:val="bottom"/>
          </w:tcPr>
          <w:p w:rsidR="007F06BF" w:rsidRPr="00EB7EB0" w:rsidRDefault="007F06BF" w:rsidP="00FD3F12">
            <w:pPr>
              <w:jc w:val="center"/>
              <w:rPr>
                <w:sz w:val="22"/>
                <w:szCs w:val="22"/>
              </w:rPr>
            </w:pPr>
            <w:r w:rsidRPr="00EB7EB0">
              <w:rPr>
                <w:sz w:val="22"/>
                <w:szCs w:val="22"/>
              </w:rPr>
              <w:t>80</w:t>
            </w:r>
            <w:r w:rsidR="00FD3F12" w:rsidRPr="00EB7EB0">
              <w:rPr>
                <w:sz w:val="22"/>
                <w:szCs w:val="22"/>
              </w:rPr>
              <w:t>,</w:t>
            </w:r>
            <w:r w:rsidRPr="00EB7EB0">
              <w:rPr>
                <w:sz w:val="22"/>
                <w:szCs w:val="22"/>
              </w:rPr>
              <w:t>9</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rFonts w:eastAsia="Times New Roman"/>
                <w:sz w:val="22"/>
                <w:szCs w:val="22"/>
              </w:rPr>
              <w:t>2.1.1. В том числе лесные культуры</w:t>
            </w:r>
          </w:p>
        </w:tc>
        <w:tc>
          <w:tcPr>
            <w:tcW w:w="1909" w:type="dxa"/>
          </w:tcPr>
          <w:p w:rsidR="007F06BF" w:rsidRPr="00EB7EB0" w:rsidRDefault="007F06BF" w:rsidP="007F06BF">
            <w:pPr>
              <w:jc w:val="center"/>
              <w:rPr>
                <w:sz w:val="22"/>
                <w:szCs w:val="22"/>
              </w:rPr>
            </w:pPr>
            <w:r w:rsidRPr="00EB7EB0">
              <w:rPr>
                <w:sz w:val="22"/>
                <w:szCs w:val="22"/>
              </w:rPr>
              <w:t>11463</w:t>
            </w:r>
          </w:p>
        </w:tc>
        <w:tc>
          <w:tcPr>
            <w:tcW w:w="1417" w:type="dxa"/>
            <w:vAlign w:val="bottom"/>
          </w:tcPr>
          <w:p w:rsidR="007F06BF" w:rsidRPr="00EB7EB0" w:rsidRDefault="007F06BF" w:rsidP="00FD3F12">
            <w:pPr>
              <w:jc w:val="center"/>
              <w:rPr>
                <w:sz w:val="22"/>
                <w:szCs w:val="22"/>
              </w:rPr>
            </w:pPr>
            <w:r w:rsidRPr="00EB7EB0">
              <w:rPr>
                <w:sz w:val="22"/>
                <w:szCs w:val="22"/>
              </w:rPr>
              <w:t>6</w:t>
            </w:r>
            <w:r w:rsidR="00FD3F12" w:rsidRPr="00EB7EB0">
              <w:rPr>
                <w:sz w:val="22"/>
                <w:szCs w:val="22"/>
              </w:rPr>
              <w:t>,</w:t>
            </w:r>
            <w:r w:rsidRPr="00EB7EB0">
              <w:rPr>
                <w:sz w:val="22"/>
                <w:szCs w:val="22"/>
              </w:rPr>
              <w:t>6</w:t>
            </w:r>
          </w:p>
        </w:tc>
      </w:tr>
      <w:tr w:rsidR="00EB7EB0" w:rsidRPr="00EB7EB0" w:rsidTr="007F06BF">
        <w:trPr>
          <w:cantSplit/>
          <w:trHeight w:val="20"/>
          <w:jc w:val="center"/>
        </w:trPr>
        <w:tc>
          <w:tcPr>
            <w:tcW w:w="5746" w:type="dxa"/>
            <w:vAlign w:val="center"/>
          </w:tcPr>
          <w:p w:rsidR="007F06BF" w:rsidRPr="00EB7EB0" w:rsidRDefault="007F06BF" w:rsidP="007F06BF">
            <w:pPr>
              <w:rPr>
                <w:rFonts w:eastAsia="Times New Roman"/>
                <w:sz w:val="22"/>
                <w:szCs w:val="22"/>
              </w:rPr>
            </w:pPr>
            <w:r w:rsidRPr="00EB7EB0">
              <w:rPr>
                <w:rFonts w:eastAsia="Times New Roman"/>
                <w:sz w:val="22"/>
                <w:szCs w:val="22"/>
              </w:rPr>
              <w:t>2.2. Не покрытые лесной растительностью – всего</w:t>
            </w:r>
          </w:p>
        </w:tc>
        <w:tc>
          <w:tcPr>
            <w:tcW w:w="1909" w:type="dxa"/>
            <w:vAlign w:val="center"/>
          </w:tcPr>
          <w:p w:rsidR="007F06BF" w:rsidRPr="00EB7EB0" w:rsidRDefault="007F06BF" w:rsidP="007F06BF">
            <w:pPr>
              <w:jc w:val="center"/>
              <w:rPr>
                <w:rFonts w:eastAsia="Times New Roman"/>
                <w:b/>
                <w:sz w:val="22"/>
                <w:szCs w:val="22"/>
              </w:rPr>
            </w:pPr>
          </w:p>
        </w:tc>
        <w:tc>
          <w:tcPr>
            <w:tcW w:w="1417" w:type="dxa"/>
            <w:vAlign w:val="bottom"/>
          </w:tcPr>
          <w:p w:rsidR="007F06BF" w:rsidRPr="00EB7EB0" w:rsidRDefault="007F06BF" w:rsidP="00FD3F12">
            <w:pPr>
              <w:jc w:val="center"/>
              <w:rPr>
                <w:sz w:val="22"/>
                <w:szCs w:val="22"/>
              </w:rPr>
            </w:pPr>
            <w:r w:rsidRPr="00EB7EB0">
              <w:rPr>
                <w:sz w:val="22"/>
                <w:szCs w:val="22"/>
              </w:rPr>
              <w:t>1</w:t>
            </w:r>
            <w:r w:rsidR="00FD3F12" w:rsidRPr="00EB7EB0">
              <w:rPr>
                <w:sz w:val="22"/>
                <w:szCs w:val="22"/>
              </w:rPr>
              <w:t>,</w:t>
            </w:r>
            <w:r w:rsidRPr="00EB7EB0">
              <w:rPr>
                <w:sz w:val="22"/>
                <w:szCs w:val="22"/>
              </w:rPr>
              <w:t>2</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rFonts w:eastAsia="Times New Roman"/>
                <w:sz w:val="22"/>
                <w:szCs w:val="22"/>
              </w:rPr>
              <w:t>в том числе:</w:t>
            </w:r>
          </w:p>
        </w:tc>
        <w:tc>
          <w:tcPr>
            <w:tcW w:w="1909" w:type="dxa"/>
          </w:tcPr>
          <w:p w:rsidR="007F06BF" w:rsidRPr="00EB7EB0" w:rsidRDefault="007F06BF" w:rsidP="007F06BF">
            <w:pPr>
              <w:jc w:val="center"/>
              <w:rPr>
                <w:rFonts w:eastAsia="Times New Roman"/>
                <w:sz w:val="22"/>
                <w:szCs w:val="22"/>
              </w:rPr>
            </w:pPr>
          </w:p>
        </w:tc>
        <w:tc>
          <w:tcPr>
            <w:tcW w:w="1417" w:type="dxa"/>
            <w:vAlign w:val="bottom"/>
          </w:tcPr>
          <w:p w:rsidR="007F06BF" w:rsidRPr="00EB7EB0" w:rsidRDefault="007F06BF" w:rsidP="00FD3F12">
            <w:pPr>
              <w:jc w:val="center"/>
              <w:rPr>
                <w:sz w:val="22"/>
                <w:szCs w:val="22"/>
              </w:rPr>
            </w:pPr>
            <w:r w:rsidRPr="00EB7EB0">
              <w:rPr>
                <w:sz w:val="22"/>
                <w:szCs w:val="22"/>
              </w:rPr>
              <w:t>0</w:t>
            </w:r>
            <w:r w:rsidR="00FD3F12" w:rsidRPr="00EB7EB0">
              <w:rPr>
                <w:sz w:val="22"/>
                <w:szCs w:val="22"/>
              </w:rPr>
              <w:t>,</w:t>
            </w:r>
            <w:r w:rsidRPr="00EB7EB0">
              <w:rPr>
                <w:sz w:val="22"/>
                <w:szCs w:val="22"/>
              </w:rPr>
              <w:t>0</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rFonts w:eastAsia="Times New Roman"/>
                <w:sz w:val="22"/>
                <w:szCs w:val="22"/>
              </w:rPr>
              <w:t>несомкнувшиеся лесные культуры</w:t>
            </w:r>
          </w:p>
        </w:tc>
        <w:tc>
          <w:tcPr>
            <w:tcW w:w="1909" w:type="dxa"/>
          </w:tcPr>
          <w:p w:rsidR="007F06BF" w:rsidRPr="00EB7EB0" w:rsidRDefault="007F06BF" w:rsidP="007F06BF">
            <w:pPr>
              <w:jc w:val="center"/>
              <w:rPr>
                <w:rFonts w:eastAsia="Times New Roman"/>
                <w:sz w:val="22"/>
                <w:szCs w:val="22"/>
              </w:rPr>
            </w:pPr>
            <w:r w:rsidRPr="00EB7EB0">
              <w:rPr>
                <w:sz w:val="22"/>
                <w:szCs w:val="22"/>
              </w:rPr>
              <w:t>1159</w:t>
            </w:r>
          </w:p>
        </w:tc>
        <w:tc>
          <w:tcPr>
            <w:tcW w:w="1417" w:type="dxa"/>
            <w:vAlign w:val="bottom"/>
          </w:tcPr>
          <w:p w:rsidR="007F06BF" w:rsidRPr="00EB7EB0" w:rsidRDefault="007F06BF" w:rsidP="00FD3F12">
            <w:pPr>
              <w:jc w:val="center"/>
              <w:rPr>
                <w:sz w:val="22"/>
                <w:szCs w:val="22"/>
              </w:rPr>
            </w:pPr>
            <w:r w:rsidRPr="00EB7EB0">
              <w:rPr>
                <w:sz w:val="22"/>
                <w:szCs w:val="22"/>
              </w:rPr>
              <w:t>0</w:t>
            </w:r>
            <w:r w:rsidR="00FD3F12" w:rsidRPr="00EB7EB0">
              <w:rPr>
                <w:sz w:val="22"/>
                <w:szCs w:val="22"/>
              </w:rPr>
              <w:t>,</w:t>
            </w:r>
            <w:r w:rsidRPr="00EB7EB0">
              <w:rPr>
                <w:sz w:val="22"/>
                <w:szCs w:val="22"/>
              </w:rPr>
              <w:t>7</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rFonts w:eastAsia="Times New Roman"/>
                <w:sz w:val="22"/>
                <w:szCs w:val="22"/>
              </w:rPr>
              <w:t>лесные питомники, плантации</w:t>
            </w:r>
          </w:p>
        </w:tc>
        <w:tc>
          <w:tcPr>
            <w:tcW w:w="1909" w:type="dxa"/>
          </w:tcPr>
          <w:p w:rsidR="007F06BF" w:rsidRPr="00EB7EB0" w:rsidRDefault="007F06BF" w:rsidP="007F06BF">
            <w:pPr>
              <w:jc w:val="center"/>
              <w:rPr>
                <w:rFonts w:eastAsia="Times New Roman"/>
                <w:sz w:val="22"/>
                <w:szCs w:val="22"/>
                <w:lang w:val="en-US"/>
              </w:rPr>
            </w:pPr>
          </w:p>
        </w:tc>
        <w:tc>
          <w:tcPr>
            <w:tcW w:w="1417" w:type="dxa"/>
            <w:vAlign w:val="bottom"/>
          </w:tcPr>
          <w:p w:rsidR="007F06BF" w:rsidRPr="00EB7EB0" w:rsidRDefault="007F06BF" w:rsidP="00FD3F12">
            <w:pPr>
              <w:jc w:val="center"/>
              <w:rPr>
                <w:sz w:val="22"/>
                <w:szCs w:val="22"/>
              </w:rPr>
            </w:pPr>
            <w:r w:rsidRPr="00EB7EB0">
              <w:rPr>
                <w:sz w:val="22"/>
                <w:szCs w:val="22"/>
              </w:rPr>
              <w:t>0</w:t>
            </w:r>
            <w:r w:rsidR="00FD3F12" w:rsidRPr="00EB7EB0">
              <w:rPr>
                <w:sz w:val="22"/>
                <w:szCs w:val="22"/>
              </w:rPr>
              <w:t>,</w:t>
            </w:r>
            <w:r w:rsidRPr="00EB7EB0">
              <w:rPr>
                <w:sz w:val="22"/>
                <w:szCs w:val="22"/>
              </w:rPr>
              <w:t>0</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rFonts w:eastAsia="Times New Roman"/>
                <w:sz w:val="22"/>
                <w:szCs w:val="22"/>
              </w:rPr>
              <w:t>редины естественные</w:t>
            </w:r>
          </w:p>
        </w:tc>
        <w:tc>
          <w:tcPr>
            <w:tcW w:w="1909" w:type="dxa"/>
          </w:tcPr>
          <w:p w:rsidR="007F06BF" w:rsidRPr="00EB7EB0" w:rsidRDefault="007F06BF" w:rsidP="007F06BF">
            <w:pPr>
              <w:jc w:val="center"/>
              <w:rPr>
                <w:rFonts w:eastAsia="Times New Roman"/>
                <w:sz w:val="22"/>
                <w:szCs w:val="22"/>
              </w:rPr>
            </w:pPr>
          </w:p>
        </w:tc>
        <w:tc>
          <w:tcPr>
            <w:tcW w:w="1417" w:type="dxa"/>
            <w:vAlign w:val="bottom"/>
          </w:tcPr>
          <w:p w:rsidR="007F06BF" w:rsidRPr="00EB7EB0" w:rsidRDefault="007F06BF" w:rsidP="00FD3F12">
            <w:pPr>
              <w:jc w:val="center"/>
              <w:rPr>
                <w:sz w:val="22"/>
                <w:szCs w:val="22"/>
              </w:rPr>
            </w:pPr>
            <w:r w:rsidRPr="00EB7EB0">
              <w:rPr>
                <w:sz w:val="22"/>
                <w:szCs w:val="22"/>
              </w:rPr>
              <w:t>0</w:t>
            </w:r>
            <w:r w:rsidR="00FD3F12" w:rsidRPr="00EB7EB0">
              <w:rPr>
                <w:sz w:val="22"/>
                <w:szCs w:val="22"/>
              </w:rPr>
              <w:t>,</w:t>
            </w:r>
            <w:r w:rsidRPr="00EB7EB0">
              <w:rPr>
                <w:sz w:val="22"/>
                <w:szCs w:val="22"/>
              </w:rPr>
              <w:t>0</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rFonts w:eastAsia="Times New Roman"/>
                <w:sz w:val="22"/>
                <w:szCs w:val="22"/>
              </w:rPr>
              <w:t>фонд лесовосстановления – всего</w:t>
            </w:r>
          </w:p>
        </w:tc>
        <w:tc>
          <w:tcPr>
            <w:tcW w:w="1909" w:type="dxa"/>
          </w:tcPr>
          <w:p w:rsidR="007F06BF" w:rsidRPr="00EB7EB0" w:rsidRDefault="007F06BF" w:rsidP="007F06BF">
            <w:pPr>
              <w:jc w:val="center"/>
              <w:rPr>
                <w:rFonts w:eastAsia="Times New Roman"/>
                <w:sz w:val="22"/>
                <w:szCs w:val="22"/>
              </w:rPr>
            </w:pPr>
            <w:r w:rsidRPr="00EB7EB0">
              <w:rPr>
                <w:sz w:val="22"/>
                <w:szCs w:val="22"/>
              </w:rPr>
              <w:t>924</w:t>
            </w:r>
          </w:p>
        </w:tc>
        <w:tc>
          <w:tcPr>
            <w:tcW w:w="1417" w:type="dxa"/>
            <w:vAlign w:val="bottom"/>
          </w:tcPr>
          <w:p w:rsidR="007F06BF" w:rsidRPr="00EB7EB0" w:rsidRDefault="007F06BF" w:rsidP="00FD3F12">
            <w:pPr>
              <w:jc w:val="center"/>
              <w:rPr>
                <w:sz w:val="22"/>
                <w:szCs w:val="22"/>
              </w:rPr>
            </w:pPr>
            <w:r w:rsidRPr="00EB7EB0">
              <w:rPr>
                <w:sz w:val="22"/>
                <w:szCs w:val="22"/>
              </w:rPr>
              <w:t>0</w:t>
            </w:r>
            <w:r w:rsidR="00FD3F12" w:rsidRPr="00EB7EB0">
              <w:rPr>
                <w:sz w:val="22"/>
                <w:szCs w:val="22"/>
              </w:rPr>
              <w:t>,</w:t>
            </w:r>
            <w:r w:rsidRPr="00EB7EB0">
              <w:rPr>
                <w:sz w:val="22"/>
                <w:szCs w:val="22"/>
              </w:rPr>
              <w:t>5</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lang w:val="en-US"/>
              </w:rPr>
            </w:pPr>
            <w:r w:rsidRPr="00EB7EB0">
              <w:rPr>
                <w:rFonts w:eastAsia="Times New Roman"/>
                <w:sz w:val="22"/>
                <w:szCs w:val="22"/>
              </w:rPr>
              <w:t>в том числе:</w:t>
            </w:r>
          </w:p>
        </w:tc>
        <w:tc>
          <w:tcPr>
            <w:tcW w:w="1909" w:type="dxa"/>
          </w:tcPr>
          <w:p w:rsidR="007F06BF" w:rsidRPr="00EB7EB0" w:rsidRDefault="007F06BF" w:rsidP="007F06BF">
            <w:pPr>
              <w:jc w:val="center"/>
              <w:rPr>
                <w:rFonts w:eastAsia="Times New Roman"/>
                <w:sz w:val="22"/>
                <w:szCs w:val="22"/>
              </w:rPr>
            </w:pPr>
          </w:p>
        </w:tc>
        <w:tc>
          <w:tcPr>
            <w:tcW w:w="1417" w:type="dxa"/>
            <w:vAlign w:val="bottom"/>
          </w:tcPr>
          <w:p w:rsidR="007F06BF" w:rsidRPr="00EB7EB0" w:rsidRDefault="007F06BF" w:rsidP="00FD3F12">
            <w:pPr>
              <w:jc w:val="center"/>
              <w:rPr>
                <w:sz w:val="22"/>
                <w:szCs w:val="22"/>
              </w:rPr>
            </w:pPr>
            <w:r w:rsidRPr="00EB7EB0">
              <w:rPr>
                <w:sz w:val="22"/>
                <w:szCs w:val="22"/>
              </w:rPr>
              <w:t>0</w:t>
            </w:r>
            <w:r w:rsidR="00FD3F12" w:rsidRPr="00EB7EB0">
              <w:rPr>
                <w:sz w:val="22"/>
                <w:szCs w:val="22"/>
              </w:rPr>
              <w:t>,</w:t>
            </w:r>
            <w:r w:rsidRPr="00EB7EB0">
              <w:rPr>
                <w:sz w:val="22"/>
                <w:szCs w:val="22"/>
              </w:rPr>
              <w:t>0</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rFonts w:eastAsia="Times New Roman"/>
                <w:sz w:val="22"/>
                <w:szCs w:val="22"/>
              </w:rPr>
              <w:t>гари</w:t>
            </w:r>
          </w:p>
        </w:tc>
        <w:tc>
          <w:tcPr>
            <w:tcW w:w="1909" w:type="dxa"/>
          </w:tcPr>
          <w:p w:rsidR="007F06BF" w:rsidRPr="00EB7EB0" w:rsidRDefault="007F06BF" w:rsidP="007F06BF">
            <w:pPr>
              <w:jc w:val="center"/>
              <w:rPr>
                <w:rFonts w:eastAsia="Times New Roman"/>
                <w:sz w:val="22"/>
                <w:szCs w:val="22"/>
                <w:lang w:val="en-US"/>
              </w:rPr>
            </w:pPr>
          </w:p>
        </w:tc>
        <w:tc>
          <w:tcPr>
            <w:tcW w:w="1417" w:type="dxa"/>
            <w:vAlign w:val="bottom"/>
          </w:tcPr>
          <w:p w:rsidR="007F06BF" w:rsidRPr="00EB7EB0" w:rsidRDefault="007F06BF" w:rsidP="00FD3F12">
            <w:pPr>
              <w:jc w:val="center"/>
              <w:rPr>
                <w:sz w:val="22"/>
                <w:szCs w:val="22"/>
              </w:rPr>
            </w:pPr>
            <w:r w:rsidRPr="00EB7EB0">
              <w:rPr>
                <w:sz w:val="22"/>
                <w:szCs w:val="22"/>
              </w:rPr>
              <w:t>0</w:t>
            </w:r>
            <w:r w:rsidR="00FD3F12" w:rsidRPr="00EB7EB0">
              <w:rPr>
                <w:sz w:val="22"/>
                <w:szCs w:val="22"/>
              </w:rPr>
              <w:t>,</w:t>
            </w:r>
            <w:r w:rsidRPr="00EB7EB0">
              <w:rPr>
                <w:sz w:val="22"/>
                <w:szCs w:val="22"/>
              </w:rPr>
              <w:t>0</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rFonts w:eastAsia="Times New Roman"/>
                <w:sz w:val="22"/>
                <w:szCs w:val="22"/>
              </w:rPr>
              <w:t>погибшие насаждения</w:t>
            </w:r>
          </w:p>
        </w:tc>
        <w:tc>
          <w:tcPr>
            <w:tcW w:w="1909" w:type="dxa"/>
          </w:tcPr>
          <w:p w:rsidR="007F06BF" w:rsidRPr="00EB7EB0" w:rsidRDefault="007F06BF" w:rsidP="007F06BF">
            <w:pPr>
              <w:jc w:val="center"/>
              <w:rPr>
                <w:rFonts w:eastAsia="Times New Roman"/>
                <w:sz w:val="22"/>
                <w:szCs w:val="22"/>
                <w:lang w:val="en-US"/>
              </w:rPr>
            </w:pPr>
            <w:r w:rsidRPr="00EB7EB0">
              <w:rPr>
                <w:sz w:val="22"/>
                <w:szCs w:val="22"/>
              </w:rPr>
              <w:t>14</w:t>
            </w:r>
          </w:p>
        </w:tc>
        <w:tc>
          <w:tcPr>
            <w:tcW w:w="1417" w:type="dxa"/>
            <w:vAlign w:val="bottom"/>
          </w:tcPr>
          <w:p w:rsidR="007F06BF" w:rsidRPr="00EB7EB0" w:rsidRDefault="007F06BF" w:rsidP="00FD3F12">
            <w:pPr>
              <w:jc w:val="center"/>
              <w:rPr>
                <w:sz w:val="22"/>
                <w:szCs w:val="22"/>
              </w:rPr>
            </w:pPr>
            <w:r w:rsidRPr="00EB7EB0">
              <w:rPr>
                <w:sz w:val="22"/>
                <w:szCs w:val="22"/>
              </w:rPr>
              <w:t>0</w:t>
            </w:r>
            <w:r w:rsidR="00FD3F12" w:rsidRPr="00EB7EB0">
              <w:rPr>
                <w:sz w:val="22"/>
                <w:szCs w:val="22"/>
              </w:rPr>
              <w:t>,</w:t>
            </w:r>
            <w:r w:rsidRPr="00EB7EB0">
              <w:rPr>
                <w:sz w:val="22"/>
                <w:szCs w:val="22"/>
              </w:rPr>
              <w:t>0</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rFonts w:eastAsia="Times New Roman"/>
                <w:sz w:val="22"/>
                <w:szCs w:val="22"/>
              </w:rPr>
              <w:t>вырубки</w:t>
            </w:r>
          </w:p>
        </w:tc>
        <w:tc>
          <w:tcPr>
            <w:tcW w:w="1909" w:type="dxa"/>
          </w:tcPr>
          <w:p w:rsidR="007F06BF" w:rsidRPr="00EB7EB0" w:rsidRDefault="007F06BF" w:rsidP="007F06BF">
            <w:pPr>
              <w:jc w:val="center"/>
              <w:rPr>
                <w:rFonts w:eastAsia="Times New Roman"/>
                <w:sz w:val="22"/>
                <w:szCs w:val="22"/>
                <w:lang w:val="en-US"/>
              </w:rPr>
            </w:pPr>
            <w:r w:rsidRPr="00EB7EB0">
              <w:rPr>
                <w:sz w:val="22"/>
                <w:szCs w:val="22"/>
              </w:rPr>
              <w:t>910</w:t>
            </w:r>
          </w:p>
        </w:tc>
        <w:tc>
          <w:tcPr>
            <w:tcW w:w="1417" w:type="dxa"/>
            <w:vAlign w:val="bottom"/>
          </w:tcPr>
          <w:p w:rsidR="007F06BF" w:rsidRPr="00EB7EB0" w:rsidRDefault="007F06BF" w:rsidP="00FD3F12">
            <w:pPr>
              <w:jc w:val="center"/>
              <w:rPr>
                <w:sz w:val="22"/>
                <w:szCs w:val="22"/>
              </w:rPr>
            </w:pPr>
            <w:r w:rsidRPr="00EB7EB0">
              <w:rPr>
                <w:sz w:val="22"/>
                <w:szCs w:val="22"/>
              </w:rPr>
              <w:t>0</w:t>
            </w:r>
            <w:r w:rsidR="00FD3F12" w:rsidRPr="00EB7EB0">
              <w:rPr>
                <w:sz w:val="22"/>
                <w:szCs w:val="22"/>
              </w:rPr>
              <w:t>,</w:t>
            </w:r>
            <w:r w:rsidRPr="00EB7EB0">
              <w:rPr>
                <w:sz w:val="22"/>
                <w:szCs w:val="22"/>
              </w:rPr>
              <w:t>5</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rFonts w:eastAsia="Times New Roman"/>
                <w:sz w:val="22"/>
                <w:szCs w:val="22"/>
              </w:rPr>
              <w:t>прогалины, пустыри</w:t>
            </w:r>
          </w:p>
        </w:tc>
        <w:tc>
          <w:tcPr>
            <w:tcW w:w="1909" w:type="dxa"/>
          </w:tcPr>
          <w:p w:rsidR="007F06BF" w:rsidRPr="00EB7EB0" w:rsidRDefault="007F06BF" w:rsidP="007F06BF">
            <w:pPr>
              <w:jc w:val="center"/>
              <w:rPr>
                <w:rFonts w:eastAsia="Times New Roman"/>
                <w:sz w:val="22"/>
                <w:szCs w:val="22"/>
                <w:lang w:val="en-US"/>
              </w:rPr>
            </w:pPr>
          </w:p>
        </w:tc>
        <w:tc>
          <w:tcPr>
            <w:tcW w:w="1417" w:type="dxa"/>
            <w:vAlign w:val="bottom"/>
          </w:tcPr>
          <w:p w:rsidR="007F06BF" w:rsidRPr="00EB7EB0" w:rsidRDefault="007F06BF" w:rsidP="00FD3F12">
            <w:pPr>
              <w:jc w:val="center"/>
              <w:rPr>
                <w:sz w:val="22"/>
                <w:szCs w:val="22"/>
              </w:rPr>
            </w:pPr>
            <w:r w:rsidRPr="00EB7EB0">
              <w:rPr>
                <w:sz w:val="22"/>
                <w:szCs w:val="22"/>
              </w:rPr>
              <w:t>0</w:t>
            </w:r>
            <w:r w:rsidR="00FD3F12" w:rsidRPr="00EB7EB0">
              <w:rPr>
                <w:sz w:val="22"/>
                <w:szCs w:val="22"/>
              </w:rPr>
              <w:t>,</w:t>
            </w:r>
            <w:r w:rsidRPr="00EB7EB0">
              <w:rPr>
                <w:sz w:val="22"/>
                <w:szCs w:val="22"/>
              </w:rPr>
              <w:t>0</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rFonts w:eastAsia="Times New Roman"/>
                <w:sz w:val="22"/>
                <w:szCs w:val="22"/>
              </w:rPr>
              <w:t>3. Нелесные земли – всего</w:t>
            </w:r>
          </w:p>
        </w:tc>
        <w:tc>
          <w:tcPr>
            <w:tcW w:w="1909" w:type="dxa"/>
          </w:tcPr>
          <w:p w:rsidR="007F06BF" w:rsidRPr="00EB7EB0" w:rsidRDefault="007F06BF" w:rsidP="007F06BF">
            <w:pPr>
              <w:jc w:val="center"/>
              <w:rPr>
                <w:rFonts w:eastAsia="Times New Roman"/>
                <w:b/>
                <w:sz w:val="22"/>
                <w:szCs w:val="22"/>
              </w:rPr>
            </w:pPr>
            <w:r w:rsidRPr="00EB7EB0">
              <w:rPr>
                <w:sz w:val="22"/>
                <w:szCs w:val="22"/>
              </w:rPr>
              <w:t>31378</w:t>
            </w:r>
          </w:p>
        </w:tc>
        <w:tc>
          <w:tcPr>
            <w:tcW w:w="1417" w:type="dxa"/>
            <w:vAlign w:val="bottom"/>
          </w:tcPr>
          <w:p w:rsidR="007F06BF" w:rsidRPr="00EB7EB0" w:rsidRDefault="007F06BF" w:rsidP="00FD3F12">
            <w:pPr>
              <w:jc w:val="center"/>
              <w:rPr>
                <w:sz w:val="22"/>
                <w:szCs w:val="22"/>
              </w:rPr>
            </w:pPr>
            <w:r w:rsidRPr="00EB7EB0">
              <w:rPr>
                <w:sz w:val="22"/>
                <w:szCs w:val="22"/>
              </w:rPr>
              <w:t>17</w:t>
            </w:r>
            <w:r w:rsidR="00FD3F12" w:rsidRPr="00EB7EB0">
              <w:rPr>
                <w:sz w:val="22"/>
                <w:szCs w:val="22"/>
              </w:rPr>
              <w:t>,</w:t>
            </w:r>
            <w:r w:rsidRPr="00EB7EB0">
              <w:rPr>
                <w:sz w:val="22"/>
                <w:szCs w:val="22"/>
              </w:rPr>
              <w:t>9</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rFonts w:eastAsia="Times New Roman"/>
                <w:sz w:val="22"/>
                <w:szCs w:val="22"/>
              </w:rPr>
              <w:t>в том числе:</w:t>
            </w:r>
          </w:p>
        </w:tc>
        <w:tc>
          <w:tcPr>
            <w:tcW w:w="1909" w:type="dxa"/>
          </w:tcPr>
          <w:p w:rsidR="007F06BF" w:rsidRPr="00EB7EB0" w:rsidRDefault="007F06BF" w:rsidP="007F06BF">
            <w:pPr>
              <w:jc w:val="center"/>
              <w:rPr>
                <w:rFonts w:eastAsia="Times New Roman"/>
                <w:sz w:val="22"/>
                <w:szCs w:val="22"/>
              </w:rPr>
            </w:pPr>
          </w:p>
        </w:tc>
        <w:tc>
          <w:tcPr>
            <w:tcW w:w="1417" w:type="dxa"/>
            <w:vAlign w:val="bottom"/>
          </w:tcPr>
          <w:p w:rsidR="007F06BF" w:rsidRPr="00EB7EB0" w:rsidRDefault="007F06BF" w:rsidP="00FD3F12">
            <w:pPr>
              <w:jc w:val="center"/>
              <w:rPr>
                <w:sz w:val="22"/>
                <w:szCs w:val="22"/>
              </w:rPr>
            </w:pPr>
            <w:r w:rsidRPr="00EB7EB0">
              <w:rPr>
                <w:sz w:val="22"/>
                <w:szCs w:val="22"/>
              </w:rPr>
              <w:t>0</w:t>
            </w:r>
            <w:r w:rsidR="00FD3F12" w:rsidRPr="00EB7EB0">
              <w:rPr>
                <w:sz w:val="22"/>
                <w:szCs w:val="22"/>
              </w:rPr>
              <w:t>,</w:t>
            </w:r>
            <w:r w:rsidRPr="00EB7EB0">
              <w:rPr>
                <w:sz w:val="22"/>
                <w:szCs w:val="22"/>
              </w:rPr>
              <w:t>0</w:t>
            </w:r>
          </w:p>
        </w:tc>
      </w:tr>
      <w:tr w:rsidR="00EB7EB0" w:rsidRPr="00EB7EB0" w:rsidTr="007F06BF">
        <w:trPr>
          <w:cantSplit/>
          <w:trHeight w:val="20"/>
          <w:jc w:val="center"/>
        </w:trPr>
        <w:tc>
          <w:tcPr>
            <w:tcW w:w="5746" w:type="dxa"/>
          </w:tcPr>
          <w:p w:rsidR="007F06BF" w:rsidRPr="00EB7EB0" w:rsidRDefault="007F06BF" w:rsidP="007F06BF">
            <w:pPr>
              <w:rPr>
                <w:sz w:val="22"/>
                <w:szCs w:val="22"/>
              </w:rPr>
            </w:pPr>
            <w:r w:rsidRPr="00EB7EB0">
              <w:rPr>
                <w:sz w:val="22"/>
                <w:szCs w:val="22"/>
              </w:rPr>
              <w:t>пашни</w:t>
            </w:r>
          </w:p>
        </w:tc>
        <w:tc>
          <w:tcPr>
            <w:tcW w:w="1909" w:type="dxa"/>
          </w:tcPr>
          <w:p w:rsidR="007F06BF" w:rsidRPr="00EB7EB0" w:rsidRDefault="007F06BF" w:rsidP="007F06BF">
            <w:pPr>
              <w:jc w:val="center"/>
              <w:rPr>
                <w:sz w:val="22"/>
                <w:szCs w:val="22"/>
                <w:lang w:val="en-US"/>
              </w:rPr>
            </w:pPr>
            <w:r w:rsidRPr="00EB7EB0">
              <w:rPr>
                <w:sz w:val="22"/>
                <w:szCs w:val="22"/>
              </w:rPr>
              <w:t>97</w:t>
            </w:r>
          </w:p>
        </w:tc>
        <w:tc>
          <w:tcPr>
            <w:tcW w:w="1417" w:type="dxa"/>
            <w:vAlign w:val="bottom"/>
          </w:tcPr>
          <w:p w:rsidR="007F06BF" w:rsidRPr="00EB7EB0" w:rsidRDefault="007F06BF" w:rsidP="00FD3F12">
            <w:pPr>
              <w:jc w:val="center"/>
              <w:rPr>
                <w:sz w:val="22"/>
                <w:szCs w:val="22"/>
              </w:rPr>
            </w:pPr>
            <w:r w:rsidRPr="00EB7EB0">
              <w:rPr>
                <w:sz w:val="22"/>
                <w:szCs w:val="22"/>
              </w:rPr>
              <w:t>0</w:t>
            </w:r>
            <w:r w:rsidR="00FD3F12" w:rsidRPr="00EB7EB0">
              <w:rPr>
                <w:sz w:val="22"/>
                <w:szCs w:val="22"/>
              </w:rPr>
              <w:t>,</w:t>
            </w:r>
            <w:r w:rsidRPr="00EB7EB0">
              <w:rPr>
                <w:sz w:val="22"/>
                <w:szCs w:val="22"/>
              </w:rPr>
              <w:t>1</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rFonts w:eastAsia="Times New Roman"/>
                <w:sz w:val="22"/>
                <w:szCs w:val="22"/>
              </w:rPr>
              <w:t>сенокосы</w:t>
            </w:r>
          </w:p>
        </w:tc>
        <w:tc>
          <w:tcPr>
            <w:tcW w:w="1909" w:type="dxa"/>
          </w:tcPr>
          <w:p w:rsidR="007F06BF" w:rsidRPr="00EB7EB0" w:rsidRDefault="007F06BF" w:rsidP="007F06BF">
            <w:pPr>
              <w:jc w:val="center"/>
              <w:rPr>
                <w:rFonts w:eastAsia="Times New Roman"/>
                <w:sz w:val="22"/>
                <w:szCs w:val="22"/>
                <w:lang w:val="en-US"/>
              </w:rPr>
            </w:pPr>
            <w:r w:rsidRPr="00EB7EB0">
              <w:rPr>
                <w:sz w:val="22"/>
                <w:szCs w:val="22"/>
              </w:rPr>
              <w:t>495</w:t>
            </w:r>
          </w:p>
        </w:tc>
        <w:tc>
          <w:tcPr>
            <w:tcW w:w="1417" w:type="dxa"/>
            <w:vAlign w:val="bottom"/>
          </w:tcPr>
          <w:p w:rsidR="007F06BF" w:rsidRPr="00EB7EB0" w:rsidRDefault="007F06BF" w:rsidP="00FD3F12">
            <w:pPr>
              <w:jc w:val="center"/>
              <w:rPr>
                <w:sz w:val="22"/>
                <w:szCs w:val="22"/>
              </w:rPr>
            </w:pPr>
            <w:r w:rsidRPr="00EB7EB0">
              <w:rPr>
                <w:sz w:val="22"/>
                <w:szCs w:val="22"/>
              </w:rPr>
              <w:t>0</w:t>
            </w:r>
            <w:r w:rsidR="00FD3F12" w:rsidRPr="00EB7EB0">
              <w:rPr>
                <w:sz w:val="22"/>
                <w:szCs w:val="22"/>
              </w:rPr>
              <w:t>,</w:t>
            </w:r>
            <w:r w:rsidRPr="00EB7EB0">
              <w:rPr>
                <w:sz w:val="22"/>
                <w:szCs w:val="22"/>
              </w:rPr>
              <w:t>3</w:t>
            </w:r>
          </w:p>
        </w:tc>
      </w:tr>
      <w:tr w:rsidR="00EB7EB0" w:rsidRPr="00EB7EB0" w:rsidTr="007F06BF">
        <w:trPr>
          <w:cantSplit/>
          <w:trHeight w:val="20"/>
          <w:jc w:val="center"/>
        </w:trPr>
        <w:tc>
          <w:tcPr>
            <w:tcW w:w="5746" w:type="dxa"/>
          </w:tcPr>
          <w:p w:rsidR="007F06BF" w:rsidRPr="00EB7EB0" w:rsidRDefault="007F06BF" w:rsidP="007F06BF">
            <w:pPr>
              <w:rPr>
                <w:sz w:val="22"/>
                <w:szCs w:val="22"/>
              </w:rPr>
            </w:pPr>
            <w:r w:rsidRPr="00EB7EB0">
              <w:rPr>
                <w:sz w:val="22"/>
                <w:szCs w:val="22"/>
              </w:rPr>
              <w:t>пастбища</w:t>
            </w:r>
          </w:p>
        </w:tc>
        <w:tc>
          <w:tcPr>
            <w:tcW w:w="1909" w:type="dxa"/>
          </w:tcPr>
          <w:p w:rsidR="007F06BF" w:rsidRPr="00EB7EB0" w:rsidRDefault="007F06BF" w:rsidP="007F06BF">
            <w:pPr>
              <w:jc w:val="center"/>
              <w:rPr>
                <w:sz w:val="22"/>
                <w:szCs w:val="22"/>
                <w:lang w:val="en-US"/>
              </w:rPr>
            </w:pPr>
            <w:r w:rsidRPr="00EB7EB0">
              <w:rPr>
                <w:sz w:val="22"/>
                <w:szCs w:val="22"/>
              </w:rPr>
              <w:t>136</w:t>
            </w:r>
          </w:p>
        </w:tc>
        <w:tc>
          <w:tcPr>
            <w:tcW w:w="1417" w:type="dxa"/>
            <w:vAlign w:val="bottom"/>
          </w:tcPr>
          <w:p w:rsidR="007F06BF" w:rsidRPr="00EB7EB0" w:rsidRDefault="007F06BF" w:rsidP="00FD3F12">
            <w:pPr>
              <w:jc w:val="center"/>
              <w:rPr>
                <w:sz w:val="22"/>
                <w:szCs w:val="22"/>
              </w:rPr>
            </w:pPr>
            <w:r w:rsidRPr="00EB7EB0">
              <w:rPr>
                <w:sz w:val="22"/>
                <w:szCs w:val="22"/>
              </w:rPr>
              <w:t>0</w:t>
            </w:r>
            <w:r w:rsidR="00FD3F12" w:rsidRPr="00EB7EB0">
              <w:rPr>
                <w:sz w:val="22"/>
                <w:szCs w:val="22"/>
              </w:rPr>
              <w:t>,</w:t>
            </w:r>
            <w:r w:rsidRPr="00EB7EB0">
              <w:rPr>
                <w:sz w:val="22"/>
                <w:szCs w:val="22"/>
              </w:rPr>
              <w:t>1</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rFonts w:eastAsia="Times New Roman"/>
                <w:sz w:val="22"/>
                <w:szCs w:val="22"/>
              </w:rPr>
              <w:t>воды</w:t>
            </w:r>
          </w:p>
        </w:tc>
        <w:tc>
          <w:tcPr>
            <w:tcW w:w="1909" w:type="dxa"/>
          </w:tcPr>
          <w:p w:rsidR="007F06BF" w:rsidRPr="00EB7EB0" w:rsidRDefault="007F06BF" w:rsidP="007F06BF">
            <w:pPr>
              <w:jc w:val="center"/>
              <w:rPr>
                <w:rFonts w:eastAsia="Times New Roman"/>
                <w:sz w:val="22"/>
                <w:szCs w:val="22"/>
                <w:lang w:val="en-US"/>
              </w:rPr>
            </w:pPr>
            <w:r w:rsidRPr="00EB7EB0">
              <w:rPr>
                <w:sz w:val="22"/>
                <w:szCs w:val="22"/>
              </w:rPr>
              <w:t>6409</w:t>
            </w:r>
          </w:p>
        </w:tc>
        <w:tc>
          <w:tcPr>
            <w:tcW w:w="1417" w:type="dxa"/>
            <w:vAlign w:val="bottom"/>
          </w:tcPr>
          <w:p w:rsidR="007F06BF" w:rsidRPr="00EB7EB0" w:rsidRDefault="007F06BF" w:rsidP="00FD3F12">
            <w:pPr>
              <w:jc w:val="center"/>
              <w:rPr>
                <w:sz w:val="22"/>
                <w:szCs w:val="22"/>
              </w:rPr>
            </w:pPr>
            <w:r w:rsidRPr="00EB7EB0">
              <w:rPr>
                <w:sz w:val="22"/>
                <w:szCs w:val="22"/>
              </w:rPr>
              <w:t>3</w:t>
            </w:r>
            <w:r w:rsidR="00FD3F12" w:rsidRPr="00EB7EB0">
              <w:rPr>
                <w:sz w:val="22"/>
                <w:szCs w:val="22"/>
              </w:rPr>
              <w:t>,</w:t>
            </w:r>
            <w:r w:rsidRPr="00EB7EB0">
              <w:rPr>
                <w:sz w:val="22"/>
                <w:szCs w:val="22"/>
              </w:rPr>
              <w:t>7</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sz w:val="22"/>
                <w:szCs w:val="22"/>
              </w:rPr>
              <w:t>сады,</w:t>
            </w:r>
          </w:p>
        </w:tc>
        <w:tc>
          <w:tcPr>
            <w:tcW w:w="1909" w:type="dxa"/>
          </w:tcPr>
          <w:p w:rsidR="007F06BF" w:rsidRPr="00EB7EB0" w:rsidRDefault="007F06BF" w:rsidP="007F06BF">
            <w:pPr>
              <w:jc w:val="center"/>
              <w:rPr>
                <w:rFonts w:eastAsia="Times New Roman"/>
                <w:sz w:val="22"/>
                <w:szCs w:val="22"/>
                <w:lang w:val="en-US"/>
              </w:rPr>
            </w:pPr>
            <w:r w:rsidRPr="00EB7EB0">
              <w:rPr>
                <w:sz w:val="22"/>
                <w:szCs w:val="22"/>
              </w:rPr>
              <w:t>1</w:t>
            </w:r>
          </w:p>
        </w:tc>
        <w:tc>
          <w:tcPr>
            <w:tcW w:w="1417" w:type="dxa"/>
            <w:vAlign w:val="bottom"/>
          </w:tcPr>
          <w:p w:rsidR="007F06BF" w:rsidRPr="00EB7EB0" w:rsidRDefault="007F06BF" w:rsidP="00FD3F12">
            <w:pPr>
              <w:jc w:val="center"/>
              <w:rPr>
                <w:sz w:val="22"/>
                <w:szCs w:val="22"/>
              </w:rPr>
            </w:pPr>
            <w:r w:rsidRPr="00EB7EB0">
              <w:rPr>
                <w:sz w:val="22"/>
                <w:szCs w:val="22"/>
              </w:rPr>
              <w:t>0</w:t>
            </w:r>
            <w:r w:rsidR="00FD3F12" w:rsidRPr="00EB7EB0">
              <w:rPr>
                <w:sz w:val="22"/>
                <w:szCs w:val="22"/>
              </w:rPr>
              <w:t>,</w:t>
            </w:r>
            <w:r w:rsidRPr="00EB7EB0">
              <w:rPr>
                <w:sz w:val="22"/>
                <w:szCs w:val="22"/>
              </w:rPr>
              <w:t>0</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rFonts w:eastAsia="Times New Roman"/>
                <w:sz w:val="22"/>
                <w:szCs w:val="22"/>
              </w:rPr>
              <w:t>дороги, просеки</w:t>
            </w:r>
          </w:p>
        </w:tc>
        <w:tc>
          <w:tcPr>
            <w:tcW w:w="1909" w:type="dxa"/>
          </w:tcPr>
          <w:p w:rsidR="007F06BF" w:rsidRPr="00EB7EB0" w:rsidRDefault="007F06BF" w:rsidP="007F06BF">
            <w:pPr>
              <w:jc w:val="center"/>
              <w:rPr>
                <w:rFonts w:eastAsia="Times New Roman"/>
                <w:sz w:val="22"/>
                <w:szCs w:val="22"/>
                <w:lang w:val="en-US"/>
              </w:rPr>
            </w:pPr>
            <w:r w:rsidRPr="00EB7EB0">
              <w:rPr>
                <w:sz w:val="22"/>
                <w:szCs w:val="22"/>
              </w:rPr>
              <w:t>1123</w:t>
            </w:r>
          </w:p>
        </w:tc>
        <w:tc>
          <w:tcPr>
            <w:tcW w:w="1417" w:type="dxa"/>
            <w:vAlign w:val="bottom"/>
          </w:tcPr>
          <w:p w:rsidR="007F06BF" w:rsidRPr="00EB7EB0" w:rsidRDefault="007F06BF" w:rsidP="00FD3F12">
            <w:pPr>
              <w:jc w:val="center"/>
              <w:rPr>
                <w:sz w:val="22"/>
                <w:szCs w:val="22"/>
              </w:rPr>
            </w:pPr>
            <w:r w:rsidRPr="00EB7EB0">
              <w:rPr>
                <w:sz w:val="22"/>
                <w:szCs w:val="22"/>
              </w:rPr>
              <w:t>0</w:t>
            </w:r>
            <w:r w:rsidR="00FD3F12" w:rsidRPr="00EB7EB0">
              <w:rPr>
                <w:sz w:val="22"/>
                <w:szCs w:val="22"/>
              </w:rPr>
              <w:t>,</w:t>
            </w:r>
            <w:r w:rsidRPr="00EB7EB0">
              <w:rPr>
                <w:sz w:val="22"/>
                <w:szCs w:val="22"/>
              </w:rPr>
              <w:t>6</w:t>
            </w:r>
          </w:p>
        </w:tc>
      </w:tr>
      <w:tr w:rsidR="00EB7EB0" w:rsidRPr="00EB7EB0" w:rsidTr="007F06BF">
        <w:trPr>
          <w:cantSplit/>
          <w:trHeight w:val="20"/>
          <w:jc w:val="center"/>
        </w:trPr>
        <w:tc>
          <w:tcPr>
            <w:tcW w:w="5746" w:type="dxa"/>
            <w:vAlign w:val="center"/>
          </w:tcPr>
          <w:p w:rsidR="007F06BF" w:rsidRPr="00EB7EB0" w:rsidRDefault="007F06BF" w:rsidP="007F06BF">
            <w:pPr>
              <w:rPr>
                <w:sz w:val="22"/>
                <w:szCs w:val="22"/>
              </w:rPr>
            </w:pPr>
            <w:r w:rsidRPr="00EB7EB0">
              <w:rPr>
                <w:sz w:val="22"/>
                <w:szCs w:val="22"/>
              </w:rPr>
              <w:lastRenderedPageBreak/>
              <w:t>усадьбы, объекты переработки заготовленной древесины и другой лесной продукции</w:t>
            </w:r>
          </w:p>
        </w:tc>
        <w:tc>
          <w:tcPr>
            <w:tcW w:w="1909" w:type="dxa"/>
            <w:vAlign w:val="center"/>
          </w:tcPr>
          <w:p w:rsidR="007F06BF" w:rsidRPr="00EB7EB0" w:rsidRDefault="007F06BF" w:rsidP="007F06BF">
            <w:pPr>
              <w:jc w:val="center"/>
              <w:rPr>
                <w:sz w:val="22"/>
                <w:szCs w:val="22"/>
              </w:rPr>
            </w:pPr>
            <w:r w:rsidRPr="00EB7EB0">
              <w:rPr>
                <w:sz w:val="22"/>
                <w:szCs w:val="22"/>
              </w:rPr>
              <w:t>870</w:t>
            </w:r>
          </w:p>
        </w:tc>
        <w:tc>
          <w:tcPr>
            <w:tcW w:w="1417" w:type="dxa"/>
            <w:vAlign w:val="bottom"/>
          </w:tcPr>
          <w:p w:rsidR="007F06BF" w:rsidRPr="00EB7EB0" w:rsidRDefault="007F06BF" w:rsidP="00FD3F12">
            <w:pPr>
              <w:jc w:val="center"/>
              <w:rPr>
                <w:sz w:val="22"/>
                <w:szCs w:val="22"/>
              </w:rPr>
            </w:pPr>
            <w:r w:rsidRPr="00EB7EB0">
              <w:rPr>
                <w:sz w:val="22"/>
                <w:szCs w:val="22"/>
              </w:rPr>
              <w:t>0</w:t>
            </w:r>
            <w:r w:rsidR="00FD3F12" w:rsidRPr="00EB7EB0">
              <w:rPr>
                <w:sz w:val="22"/>
                <w:szCs w:val="22"/>
              </w:rPr>
              <w:t>,</w:t>
            </w:r>
            <w:r w:rsidRPr="00EB7EB0">
              <w:rPr>
                <w:sz w:val="22"/>
                <w:szCs w:val="22"/>
              </w:rPr>
              <w:t>5</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rFonts w:eastAsia="Times New Roman"/>
                <w:sz w:val="22"/>
                <w:szCs w:val="22"/>
              </w:rPr>
              <w:t>болота</w:t>
            </w:r>
          </w:p>
        </w:tc>
        <w:tc>
          <w:tcPr>
            <w:tcW w:w="1909" w:type="dxa"/>
          </w:tcPr>
          <w:p w:rsidR="007F06BF" w:rsidRPr="00EB7EB0" w:rsidRDefault="007F06BF" w:rsidP="007F06BF">
            <w:pPr>
              <w:jc w:val="center"/>
              <w:rPr>
                <w:rFonts w:eastAsia="Times New Roman"/>
                <w:sz w:val="22"/>
                <w:szCs w:val="22"/>
              </w:rPr>
            </w:pPr>
            <w:r w:rsidRPr="00EB7EB0">
              <w:rPr>
                <w:sz w:val="22"/>
                <w:szCs w:val="22"/>
              </w:rPr>
              <w:t>19282</w:t>
            </w:r>
          </w:p>
        </w:tc>
        <w:tc>
          <w:tcPr>
            <w:tcW w:w="1417" w:type="dxa"/>
            <w:vAlign w:val="bottom"/>
          </w:tcPr>
          <w:p w:rsidR="007F06BF" w:rsidRPr="00EB7EB0" w:rsidRDefault="007F06BF" w:rsidP="00FD3F12">
            <w:pPr>
              <w:jc w:val="center"/>
              <w:rPr>
                <w:sz w:val="22"/>
                <w:szCs w:val="22"/>
              </w:rPr>
            </w:pPr>
            <w:r w:rsidRPr="00EB7EB0">
              <w:rPr>
                <w:sz w:val="22"/>
                <w:szCs w:val="22"/>
              </w:rPr>
              <w:t>11</w:t>
            </w:r>
            <w:r w:rsidR="00FD3F12" w:rsidRPr="00EB7EB0">
              <w:rPr>
                <w:sz w:val="22"/>
                <w:szCs w:val="22"/>
              </w:rPr>
              <w:t>,</w:t>
            </w:r>
            <w:r w:rsidRPr="00EB7EB0">
              <w:rPr>
                <w:sz w:val="22"/>
                <w:szCs w:val="22"/>
              </w:rPr>
              <w:t>0</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rFonts w:eastAsia="Times New Roman"/>
                <w:sz w:val="22"/>
                <w:szCs w:val="22"/>
              </w:rPr>
              <w:t>пески</w:t>
            </w:r>
          </w:p>
        </w:tc>
        <w:tc>
          <w:tcPr>
            <w:tcW w:w="1909" w:type="dxa"/>
          </w:tcPr>
          <w:p w:rsidR="007F06BF" w:rsidRPr="00EB7EB0" w:rsidRDefault="007F06BF" w:rsidP="007F06BF">
            <w:pPr>
              <w:jc w:val="center"/>
              <w:rPr>
                <w:rFonts w:eastAsia="Times New Roman"/>
                <w:sz w:val="22"/>
                <w:szCs w:val="22"/>
                <w:lang w:val="en-US"/>
              </w:rPr>
            </w:pPr>
            <w:r w:rsidRPr="00EB7EB0">
              <w:rPr>
                <w:sz w:val="22"/>
                <w:szCs w:val="22"/>
              </w:rPr>
              <w:t>55</w:t>
            </w:r>
          </w:p>
        </w:tc>
        <w:tc>
          <w:tcPr>
            <w:tcW w:w="1417" w:type="dxa"/>
            <w:vAlign w:val="bottom"/>
          </w:tcPr>
          <w:p w:rsidR="007F06BF" w:rsidRPr="00EB7EB0" w:rsidRDefault="007F06BF" w:rsidP="00FD3F12">
            <w:pPr>
              <w:jc w:val="center"/>
              <w:rPr>
                <w:sz w:val="22"/>
                <w:szCs w:val="22"/>
              </w:rPr>
            </w:pPr>
            <w:r w:rsidRPr="00EB7EB0">
              <w:rPr>
                <w:sz w:val="22"/>
                <w:szCs w:val="22"/>
              </w:rPr>
              <w:t>0</w:t>
            </w:r>
            <w:r w:rsidR="00FD3F12" w:rsidRPr="00EB7EB0">
              <w:rPr>
                <w:sz w:val="22"/>
                <w:szCs w:val="22"/>
              </w:rPr>
              <w:t>,</w:t>
            </w:r>
            <w:r w:rsidRPr="00EB7EB0">
              <w:rPr>
                <w:sz w:val="22"/>
                <w:szCs w:val="22"/>
              </w:rPr>
              <w:t>0</w:t>
            </w:r>
          </w:p>
        </w:tc>
      </w:tr>
      <w:tr w:rsidR="00EB7EB0" w:rsidRPr="00EB7EB0" w:rsidTr="007F06BF">
        <w:trPr>
          <w:cantSplit/>
          <w:trHeight w:val="20"/>
          <w:jc w:val="center"/>
        </w:trPr>
        <w:tc>
          <w:tcPr>
            <w:tcW w:w="5746" w:type="dxa"/>
          </w:tcPr>
          <w:p w:rsidR="007F06BF" w:rsidRPr="00EB7EB0" w:rsidRDefault="007F06BF" w:rsidP="007F06BF">
            <w:pPr>
              <w:rPr>
                <w:rFonts w:eastAsia="Times New Roman"/>
                <w:sz w:val="22"/>
                <w:szCs w:val="22"/>
              </w:rPr>
            </w:pPr>
            <w:r w:rsidRPr="00EB7EB0">
              <w:rPr>
                <w:rFonts w:eastAsia="Times New Roman"/>
                <w:sz w:val="22"/>
                <w:szCs w:val="22"/>
              </w:rPr>
              <w:t>прочие земли</w:t>
            </w:r>
          </w:p>
        </w:tc>
        <w:tc>
          <w:tcPr>
            <w:tcW w:w="1909" w:type="dxa"/>
          </w:tcPr>
          <w:p w:rsidR="007F06BF" w:rsidRPr="00EB7EB0" w:rsidRDefault="007F06BF" w:rsidP="007F06BF">
            <w:pPr>
              <w:jc w:val="center"/>
              <w:rPr>
                <w:rFonts w:eastAsia="Times New Roman"/>
                <w:sz w:val="22"/>
                <w:szCs w:val="22"/>
              </w:rPr>
            </w:pPr>
            <w:r w:rsidRPr="00EB7EB0">
              <w:rPr>
                <w:sz w:val="22"/>
                <w:szCs w:val="22"/>
              </w:rPr>
              <w:t>2910</w:t>
            </w:r>
          </w:p>
        </w:tc>
        <w:tc>
          <w:tcPr>
            <w:tcW w:w="1417" w:type="dxa"/>
            <w:vAlign w:val="bottom"/>
          </w:tcPr>
          <w:p w:rsidR="007F06BF" w:rsidRPr="00EB7EB0" w:rsidRDefault="007F06BF" w:rsidP="00FD3F12">
            <w:pPr>
              <w:jc w:val="center"/>
              <w:rPr>
                <w:sz w:val="22"/>
                <w:szCs w:val="22"/>
              </w:rPr>
            </w:pPr>
            <w:r w:rsidRPr="00EB7EB0">
              <w:rPr>
                <w:sz w:val="22"/>
                <w:szCs w:val="22"/>
              </w:rPr>
              <w:t>1</w:t>
            </w:r>
            <w:r w:rsidR="00FD3F12" w:rsidRPr="00EB7EB0">
              <w:rPr>
                <w:sz w:val="22"/>
                <w:szCs w:val="22"/>
              </w:rPr>
              <w:t>,</w:t>
            </w:r>
            <w:r w:rsidRPr="00EB7EB0">
              <w:rPr>
                <w:sz w:val="22"/>
                <w:szCs w:val="22"/>
              </w:rPr>
              <w:t>7</w:t>
            </w:r>
          </w:p>
        </w:tc>
      </w:tr>
    </w:tbl>
    <w:p w:rsidR="0010034E" w:rsidRPr="00EB7EB0" w:rsidRDefault="00AC68E8" w:rsidP="0010034E">
      <w:pPr>
        <w:spacing w:line="240" w:lineRule="atLeast"/>
        <w:ind w:firstLine="720"/>
        <w:jc w:val="both"/>
        <w:rPr>
          <w:sz w:val="20"/>
          <w:szCs w:val="20"/>
        </w:rPr>
      </w:pPr>
      <w:r w:rsidRPr="00EB7EB0">
        <w:rPr>
          <w:sz w:val="20"/>
          <w:szCs w:val="20"/>
        </w:rPr>
        <w:t>Примечание –</w:t>
      </w:r>
    </w:p>
    <w:p w:rsidR="00DE1254" w:rsidRPr="00EB7EB0" w:rsidRDefault="0010034E" w:rsidP="00DE1254">
      <w:pPr>
        <w:spacing w:after="120"/>
        <w:ind w:firstLine="720"/>
        <w:jc w:val="both"/>
        <w:rPr>
          <w:sz w:val="20"/>
          <w:szCs w:val="20"/>
        </w:rPr>
      </w:pPr>
      <w:r w:rsidRPr="00EB7EB0">
        <w:rPr>
          <w:sz w:val="20"/>
          <w:szCs w:val="20"/>
        </w:rPr>
        <w:t>П</w:t>
      </w:r>
      <w:r w:rsidR="00AC68E8" w:rsidRPr="00EB7EB0">
        <w:rPr>
          <w:sz w:val="20"/>
          <w:szCs w:val="20"/>
        </w:rPr>
        <w:t>рочие земли (</w:t>
      </w:r>
      <w:r w:rsidR="00DE1254" w:rsidRPr="00EB7EB0">
        <w:rPr>
          <w:sz w:val="20"/>
          <w:szCs w:val="20"/>
        </w:rPr>
        <w:t>29</w:t>
      </w:r>
      <w:r w:rsidRPr="00EB7EB0">
        <w:rPr>
          <w:sz w:val="20"/>
          <w:szCs w:val="20"/>
        </w:rPr>
        <w:t>10</w:t>
      </w:r>
      <w:r w:rsidR="00AC68E8" w:rsidRPr="00EB7EB0">
        <w:rPr>
          <w:sz w:val="20"/>
          <w:szCs w:val="20"/>
        </w:rPr>
        <w:t xml:space="preserve"> га), к которым относятся: </w:t>
      </w:r>
      <w:r w:rsidR="00DE1254" w:rsidRPr="00EB7EB0">
        <w:rPr>
          <w:sz w:val="20"/>
          <w:szCs w:val="20"/>
        </w:rPr>
        <w:t xml:space="preserve">карьеры, </w:t>
      </w:r>
      <w:r w:rsidR="00C4171F" w:rsidRPr="00EB7EB0">
        <w:rPr>
          <w:sz w:val="20"/>
          <w:szCs w:val="20"/>
        </w:rPr>
        <w:t>торфоразработки, трассы коммуникаций: воздушные и кабельные линии электропередач</w:t>
      </w:r>
      <w:r w:rsidR="00DE1254" w:rsidRPr="00EB7EB0">
        <w:rPr>
          <w:sz w:val="20"/>
          <w:szCs w:val="20"/>
        </w:rPr>
        <w:t>, телефонные линии, газопроводы, нефтепроводы, прочие трассы, прочие земли</w:t>
      </w:r>
      <w:r w:rsidR="00C4171F" w:rsidRPr="00EB7EB0">
        <w:rPr>
          <w:sz w:val="20"/>
          <w:szCs w:val="20"/>
        </w:rPr>
        <w:t>, дражные отвалы, свалка, сад</w:t>
      </w:r>
      <w:r w:rsidR="00DE1254" w:rsidRPr="00EB7EB0">
        <w:rPr>
          <w:sz w:val="20"/>
          <w:szCs w:val="20"/>
        </w:rPr>
        <w:t xml:space="preserve">. </w:t>
      </w:r>
    </w:p>
    <w:p w:rsidR="0004507F" w:rsidRDefault="0004507F" w:rsidP="008D26E1">
      <w:pPr>
        <w:pStyle w:val="a3"/>
        <w:spacing w:line="360" w:lineRule="auto"/>
        <w:ind w:firstLine="709"/>
        <w:jc w:val="both"/>
      </w:pPr>
      <w:r w:rsidRPr="00EB7EB0">
        <w:t>Площадь земель лесного фонда представлена на 8</w:t>
      </w:r>
      <w:r w:rsidR="0062058E" w:rsidRPr="00EB7EB0">
        <w:t>2</w:t>
      </w:r>
      <w:r w:rsidR="0010034E" w:rsidRPr="00EB7EB0">
        <w:t>,1</w:t>
      </w:r>
      <w:r w:rsidRPr="00EB7EB0">
        <w:t xml:space="preserve"> % лесными землями, из к</w:t>
      </w:r>
      <w:r w:rsidRPr="00EB7EB0">
        <w:t>о</w:t>
      </w:r>
      <w:r w:rsidRPr="00EB7EB0">
        <w:t xml:space="preserve">торых </w:t>
      </w:r>
      <w:r w:rsidR="0062058E" w:rsidRPr="00EB7EB0">
        <w:t>80,</w:t>
      </w:r>
      <w:r w:rsidR="0010034E" w:rsidRPr="00EB7EB0">
        <w:t>9</w:t>
      </w:r>
      <w:r w:rsidRPr="00EB7EB0">
        <w:t xml:space="preserve"> % составляют покрытые лесной растительностью земли и </w:t>
      </w:r>
      <w:r w:rsidR="0062058E" w:rsidRPr="00EB7EB0">
        <w:t>1,</w:t>
      </w:r>
      <w:r w:rsidR="0010034E" w:rsidRPr="00EB7EB0">
        <w:t>2</w:t>
      </w:r>
      <w:r w:rsidRPr="00EB7EB0">
        <w:t xml:space="preserve"> % – не покр</w:t>
      </w:r>
      <w:r w:rsidRPr="00EB7EB0">
        <w:t>ы</w:t>
      </w:r>
      <w:r w:rsidRPr="00EB7EB0">
        <w:t xml:space="preserve">тые лесной растительностью земли. Нелесные земли занимают </w:t>
      </w:r>
      <w:r w:rsidR="0010034E" w:rsidRPr="00EB7EB0">
        <w:t>17,9</w:t>
      </w:r>
      <w:r w:rsidRPr="00EB7EB0">
        <w:t xml:space="preserve"> % территории ле</w:t>
      </w:r>
      <w:r w:rsidRPr="00EB7EB0">
        <w:t>с</w:t>
      </w:r>
      <w:r w:rsidRPr="00EB7EB0">
        <w:t>ничества, среди них преобладают болота</w:t>
      </w:r>
      <w:r w:rsidR="0010034E" w:rsidRPr="00EB7EB0">
        <w:t xml:space="preserve"> 11%</w:t>
      </w:r>
      <w:r w:rsidR="003D090D" w:rsidRPr="00EB7EB0">
        <w:t>.</w:t>
      </w:r>
    </w:p>
    <w:p w:rsidR="001D43BD" w:rsidRPr="00EB7EB0" w:rsidRDefault="00EA673F" w:rsidP="0039604D">
      <w:pPr>
        <w:pStyle w:val="3"/>
        <w:spacing w:line="240" w:lineRule="auto"/>
        <w:ind w:hanging="851"/>
        <w:jc w:val="center"/>
        <w:rPr>
          <w:b/>
          <w:bCs/>
        </w:rPr>
      </w:pPr>
      <w:bookmarkStart w:id="30" w:name="_Toc527992800"/>
      <w:bookmarkStart w:id="31" w:name="_Toc527994501"/>
      <w:bookmarkStart w:id="32" w:name="_Toc90476393"/>
      <w:r w:rsidRPr="00EB7EB0">
        <w:rPr>
          <w:b/>
          <w:bCs/>
        </w:rPr>
        <w:t>1.1.6</w:t>
      </w:r>
      <w:r w:rsidR="00662543" w:rsidRPr="00EB7EB0">
        <w:rPr>
          <w:b/>
          <w:bCs/>
        </w:rPr>
        <w:t>.</w:t>
      </w:r>
      <w:r w:rsidR="001D43BD" w:rsidRPr="00EB7EB0">
        <w:rPr>
          <w:b/>
          <w:bCs/>
        </w:rPr>
        <w:t xml:space="preserve">Характеристика </w:t>
      </w:r>
      <w:r w:rsidR="008B0953" w:rsidRPr="00EB7EB0">
        <w:rPr>
          <w:b/>
          <w:bCs/>
        </w:rPr>
        <w:t xml:space="preserve">имеющихся </w:t>
      </w:r>
      <w:r w:rsidR="001D43BD" w:rsidRPr="00EB7EB0">
        <w:rPr>
          <w:b/>
          <w:bCs/>
        </w:rPr>
        <w:t>особо охраняемых природных территорийи объектов</w:t>
      </w:r>
      <w:r w:rsidRPr="00EB7EB0">
        <w:rPr>
          <w:b/>
          <w:bCs/>
        </w:rPr>
        <w:t>, планы по их организации, развитию экологических сетей, сохранени</w:t>
      </w:r>
      <w:r w:rsidR="0039604D">
        <w:rPr>
          <w:b/>
          <w:bCs/>
        </w:rPr>
        <w:t>ю биоразн</w:t>
      </w:r>
      <w:r w:rsidR="0039604D">
        <w:rPr>
          <w:b/>
          <w:bCs/>
        </w:rPr>
        <w:t>о</w:t>
      </w:r>
      <w:r w:rsidR="0039604D">
        <w:rPr>
          <w:b/>
          <w:bCs/>
        </w:rPr>
        <w:t>обр</w:t>
      </w:r>
      <w:r w:rsidRPr="00EB7EB0">
        <w:rPr>
          <w:b/>
          <w:bCs/>
        </w:rPr>
        <w:t>зия</w:t>
      </w:r>
      <w:bookmarkEnd w:id="28"/>
      <w:bookmarkEnd w:id="30"/>
      <w:bookmarkEnd w:id="31"/>
      <w:bookmarkEnd w:id="32"/>
    </w:p>
    <w:p w:rsidR="00752AF9" w:rsidRPr="00EB7EB0" w:rsidRDefault="00752AF9" w:rsidP="0039604D">
      <w:pPr>
        <w:pStyle w:val="a3"/>
        <w:spacing w:line="360" w:lineRule="auto"/>
        <w:ind w:firstLine="709"/>
        <w:jc w:val="center"/>
        <w:rPr>
          <w:b/>
        </w:rPr>
      </w:pPr>
      <w:r w:rsidRPr="00EB7EB0">
        <w:rPr>
          <w:b/>
        </w:rPr>
        <w:t>1.1.6.1</w:t>
      </w:r>
      <w:r w:rsidR="00662543" w:rsidRPr="00EB7EB0">
        <w:rPr>
          <w:b/>
        </w:rPr>
        <w:t>.</w:t>
      </w:r>
      <w:r w:rsidRPr="00EB7EB0">
        <w:rPr>
          <w:b/>
        </w:rPr>
        <w:t xml:space="preserve"> Характеристика особо охраняемых природных территорий</w:t>
      </w:r>
    </w:p>
    <w:p w:rsidR="00CC3B22" w:rsidRPr="00EB7EB0" w:rsidRDefault="00CC3B22" w:rsidP="008D26E1">
      <w:pPr>
        <w:pStyle w:val="a3"/>
        <w:spacing w:before="120" w:line="360" w:lineRule="auto"/>
        <w:ind w:firstLine="709"/>
        <w:jc w:val="both"/>
        <w:rPr>
          <w:szCs w:val="24"/>
        </w:rPr>
      </w:pPr>
      <w:r w:rsidRPr="00EB7EB0">
        <w:t xml:space="preserve">В соответствии с Федеральным законом </w:t>
      </w:r>
      <w:r w:rsidR="00DA6E32" w:rsidRPr="00EB7EB0">
        <w:rPr>
          <w:szCs w:val="24"/>
        </w:rPr>
        <w:t>от 14 марта 1995 г</w:t>
      </w:r>
      <w:r w:rsidR="00410B57" w:rsidRPr="00EB7EB0">
        <w:rPr>
          <w:szCs w:val="24"/>
        </w:rPr>
        <w:t>.</w:t>
      </w:r>
      <w:r w:rsidR="00DA6E32" w:rsidRPr="00EB7EB0">
        <w:rPr>
          <w:szCs w:val="24"/>
        </w:rPr>
        <w:t xml:space="preserve"> № 33-ФЗ </w:t>
      </w:r>
      <w:r w:rsidRPr="00EB7EB0">
        <w:rPr>
          <w:szCs w:val="24"/>
        </w:rPr>
        <w:t xml:space="preserve">«Об особо охраняемых природных </w:t>
      </w:r>
      <w:r w:rsidR="00EB7EB0" w:rsidRPr="00EB7EB0">
        <w:rPr>
          <w:szCs w:val="24"/>
        </w:rPr>
        <w:t>территориях»</w:t>
      </w:r>
      <w:r w:rsidR="00EB7EB0" w:rsidRPr="00EB7EB0">
        <w:t xml:space="preserve"> (</w:t>
      </w:r>
      <w:r w:rsidR="008452B0" w:rsidRPr="00EB7EB0">
        <w:t xml:space="preserve">с изменениями) </w:t>
      </w:r>
      <w:r w:rsidRPr="00EB7EB0">
        <w:rPr>
          <w:szCs w:val="24"/>
        </w:rPr>
        <w:t>(п</w:t>
      </w:r>
      <w:r w:rsidR="005B152F" w:rsidRPr="00EB7EB0">
        <w:rPr>
          <w:szCs w:val="24"/>
        </w:rPr>
        <w:t>ункт</w:t>
      </w:r>
      <w:r w:rsidR="00BA2C71">
        <w:rPr>
          <w:szCs w:val="24"/>
        </w:rPr>
        <w:t xml:space="preserve"> </w:t>
      </w:r>
      <w:r w:rsidR="00533014" w:rsidRPr="00EB7EB0">
        <w:rPr>
          <w:szCs w:val="24"/>
        </w:rPr>
        <w:t>4</w:t>
      </w:r>
      <w:r w:rsidR="00BA2C71">
        <w:rPr>
          <w:szCs w:val="24"/>
        </w:rPr>
        <w:t xml:space="preserve"> </w:t>
      </w:r>
      <w:r w:rsidRPr="00EB7EB0">
        <w:rPr>
          <w:szCs w:val="24"/>
        </w:rPr>
        <w:t>ст</w:t>
      </w:r>
      <w:r w:rsidR="005B152F" w:rsidRPr="00EB7EB0">
        <w:rPr>
          <w:szCs w:val="24"/>
        </w:rPr>
        <w:t>ать</w:t>
      </w:r>
      <w:r w:rsidR="000128ED" w:rsidRPr="00EB7EB0">
        <w:rPr>
          <w:szCs w:val="24"/>
        </w:rPr>
        <w:t>и</w:t>
      </w:r>
      <w:r w:rsidR="00BA2C71">
        <w:rPr>
          <w:szCs w:val="24"/>
        </w:rPr>
        <w:t xml:space="preserve"> </w:t>
      </w:r>
      <w:r w:rsidRPr="00EB7EB0">
        <w:rPr>
          <w:szCs w:val="24"/>
        </w:rPr>
        <w:t>2) особо охр</w:t>
      </w:r>
      <w:r w:rsidRPr="00EB7EB0">
        <w:rPr>
          <w:szCs w:val="24"/>
        </w:rPr>
        <w:t>а</w:t>
      </w:r>
      <w:r w:rsidRPr="00EB7EB0">
        <w:rPr>
          <w:szCs w:val="24"/>
        </w:rPr>
        <w:t xml:space="preserve">няемые природные территории </w:t>
      </w:r>
      <w:r w:rsidR="00C35526" w:rsidRPr="00EB7EB0">
        <w:rPr>
          <w:szCs w:val="24"/>
        </w:rPr>
        <w:t xml:space="preserve">(ООПТ) </w:t>
      </w:r>
      <w:r w:rsidRPr="00EB7EB0">
        <w:rPr>
          <w:szCs w:val="24"/>
        </w:rPr>
        <w:t>могут иметь федеральное, региональное или местное значение.</w:t>
      </w:r>
    </w:p>
    <w:p w:rsidR="00615452" w:rsidRPr="00EB7EB0" w:rsidRDefault="00CA4527" w:rsidP="00615452">
      <w:pPr>
        <w:pStyle w:val="33"/>
        <w:spacing w:line="240" w:lineRule="auto"/>
        <w:ind w:firstLine="709"/>
      </w:pPr>
      <w:r w:rsidRPr="00EB7EB0">
        <w:t>Таблица 1.5 – Характеристика особо охраняемых природных территорий</w:t>
      </w:r>
    </w:p>
    <w:p w:rsidR="00CA4527" w:rsidRPr="00EB7EB0" w:rsidRDefault="00615452" w:rsidP="00615452">
      <w:pPr>
        <w:pStyle w:val="33"/>
        <w:spacing w:line="240" w:lineRule="auto"/>
        <w:ind w:firstLine="709"/>
        <w:jc w:val="center"/>
        <w:rPr>
          <w:szCs w:val="24"/>
        </w:rPr>
      </w:pPr>
      <w:r w:rsidRPr="00EB7EB0">
        <w:t>(существ</w:t>
      </w:r>
      <w:r w:rsidR="00CA4527" w:rsidRPr="00EB7EB0">
        <w:rPr>
          <w:szCs w:val="24"/>
        </w:rPr>
        <w:t>ующи</w:t>
      </w:r>
      <w:r w:rsidR="00F25B17" w:rsidRPr="00EB7EB0">
        <w:rPr>
          <w:szCs w:val="24"/>
        </w:rPr>
        <w:t>х</w:t>
      </w:r>
      <w:r w:rsidR="00CA4527" w:rsidRPr="00EB7EB0">
        <w:rPr>
          <w:szCs w:val="24"/>
        </w:rPr>
        <w:t>)</w:t>
      </w:r>
    </w:p>
    <w:tbl>
      <w:tblPr>
        <w:tblW w:w="990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50"/>
        <w:gridCol w:w="748"/>
        <w:gridCol w:w="901"/>
        <w:gridCol w:w="1199"/>
        <w:gridCol w:w="1049"/>
        <w:gridCol w:w="4061"/>
      </w:tblGrid>
      <w:tr w:rsidR="00EB7EB0" w:rsidRPr="00EB7EB0" w:rsidTr="0039604D">
        <w:trPr>
          <w:trHeight w:val="227"/>
        </w:trPr>
        <w:tc>
          <w:tcPr>
            <w:tcW w:w="1950" w:type="dxa"/>
            <w:vMerge w:val="restart"/>
          </w:tcPr>
          <w:p w:rsidR="005E1F1C" w:rsidRPr="00EB7EB0" w:rsidRDefault="005E1F1C" w:rsidP="00EB7EB0">
            <w:pPr>
              <w:pStyle w:val="a3"/>
              <w:jc w:val="center"/>
              <w:rPr>
                <w:sz w:val="22"/>
                <w:szCs w:val="22"/>
              </w:rPr>
            </w:pPr>
            <w:r w:rsidRPr="00EB7EB0">
              <w:rPr>
                <w:sz w:val="22"/>
                <w:szCs w:val="22"/>
              </w:rPr>
              <w:t>Наименование особо охраняемой</w:t>
            </w:r>
          </w:p>
          <w:p w:rsidR="005E1F1C" w:rsidRPr="00EB7EB0" w:rsidRDefault="005E1F1C" w:rsidP="00EB7EB0">
            <w:pPr>
              <w:pStyle w:val="a3"/>
              <w:jc w:val="center"/>
              <w:rPr>
                <w:sz w:val="22"/>
                <w:szCs w:val="22"/>
              </w:rPr>
            </w:pPr>
            <w:r w:rsidRPr="00EB7EB0">
              <w:rPr>
                <w:sz w:val="22"/>
                <w:szCs w:val="22"/>
              </w:rPr>
              <w:t xml:space="preserve">природной </w:t>
            </w:r>
          </w:p>
          <w:p w:rsidR="005E1F1C" w:rsidRPr="00EB7EB0" w:rsidRDefault="005E1F1C" w:rsidP="00EB7EB0">
            <w:pPr>
              <w:pStyle w:val="a3"/>
              <w:jc w:val="center"/>
              <w:rPr>
                <w:sz w:val="22"/>
                <w:szCs w:val="22"/>
              </w:rPr>
            </w:pPr>
            <w:r w:rsidRPr="00EB7EB0">
              <w:rPr>
                <w:sz w:val="22"/>
                <w:szCs w:val="22"/>
              </w:rPr>
              <w:t xml:space="preserve">территории. </w:t>
            </w:r>
          </w:p>
          <w:p w:rsidR="005E1F1C" w:rsidRPr="00EB7EB0" w:rsidRDefault="005E1F1C" w:rsidP="00EB7EB0">
            <w:pPr>
              <w:pStyle w:val="a3"/>
              <w:jc w:val="center"/>
              <w:rPr>
                <w:sz w:val="22"/>
                <w:szCs w:val="22"/>
              </w:rPr>
            </w:pPr>
            <w:r w:rsidRPr="00EB7EB0">
              <w:rPr>
                <w:sz w:val="22"/>
                <w:szCs w:val="22"/>
              </w:rPr>
              <w:t xml:space="preserve">Основание </w:t>
            </w:r>
          </w:p>
          <w:p w:rsidR="005E1F1C" w:rsidRPr="00EB7EB0" w:rsidRDefault="005E1F1C" w:rsidP="00EB7EB0">
            <w:pPr>
              <w:pStyle w:val="a3"/>
              <w:jc w:val="center"/>
              <w:rPr>
                <w:sz w:val="22"/>
                <w:szCs w:val="22"/>
              </w:rPr>
            </w:pPr>
            <w:r w:rsidRPr="00EB7EB0">
              <w:rPr>
                <w:sz w:val="22"/>
                <w:szCs w:val="22"/>
              </w:rPr>
              <w:t xml:space="preserve">к выделению </w:t>
            </w:r>
          </w:p>
        </w:tc>
        <w:tc>
          <w:tcPr>
            <w:tcW w:w="1649" w:type="dxa"/>
            <w:gridSpan w:val="2"/>
          </w:tcPr>
          <w:p w:rsidR="005E1F1C" w:rsidRPr="00EB7EB0" w:rsidRDefault="005E1F1C" w:rsidP="00EB7EB0">
            <w:pPr>
              <w:pStyle w:val="a3"/>
              <w:jc w:val="center"/>
              <w:rPr>
                <w:sz w:val="22"/>
                <w:szCs w:val="22"/>
              </w:rPr>
            </w:pPr>
            <w:r w:rsidRPr="00EB7EB0">
              <w:rPr>
                <w:sz w:val="22"/>
                <w:szCs w:val="22"/>
              </w:rPr>
              <w:t>Площадь, га</w:t>
            </w:r>
          </w:p>
        </w:tc>
        <w:tc>
          <w:tcPr>
            <w:tcW w:w="1199" w:type="dxa"/>
            <w:vMerge w:val="restart"/>
            <w:shd w:val="clear" w:color="auto" w:fill="auto"/>
          </w:tcPr>
          <w:p w:rsidR="005E1F1C" w:rsidRPr="00EB7EB0" w:rsidRDefault="005E1F1C" w:rsidP="00EB7EB0">
            <w:pPr>
              <w:pStyle w:val="a3"/>
              <w:jc w:val="center"/>
              <w:rPr>
                <w:sz w:val="22"/>
                <w:szCs w:val="22"/>
              </w:rPr>
            </w:pPr>
            <w:r w:rsidRPr="00EB7EB0">
              <w:rPr>
                <w:sz w:val="22"/>
                <w:szCs w:val="22"/>
              </w:rPr>
              <w:t>Участк</w:t>
            </w:r>
            <w:r w:rsidRPr="00EB7EB0">
              <w:rPr>
                <w:sz w:val="22"/>
                <w:szCs w:val="22"/>
              </w:rPr>
              <w:t>о</w:t>
            </w:r>
            <w:r w:rsidRPr="00EB7EB0">
              <w:rPr>
                <w:sz w:val="22"/>
                <w:szCs w:val="22"/>
              </w:rPr>
              <w:t>вое ле</w:t>
            </w:r>
            <w:r w:rsidRPr="00EB7EB0">
              <w:rPr>
                <w:sz w:val="22"/>
                <w:szCs w:val="22"/>
              </w:rPr>
              <w:t>с</w:t>
            </w:r>
            <w:r w:rsidRPr="00EB7EB0">
              <w:rPr>
                <w:sz w:val="22"/>
                <w:szCs w:val="22"/>
              </w:rPr>
              <w:t>ничество, кв.</w:t>
            </w:r>
          </w:p>
        </w:tc>
        <w:tc>
          <w:tcPr>
            <w:tcW w:w="1049" w:type="dxa"/>
            <w:vMerge w:val="restart"/>
            <w:shd w:val="clear" w:color="auto" w:fill="auto"/>
          </w:tcPr>
          <w:p w:rsidR="005E1F1C" w:rsidRPr="00EB7EB0" w:rsidRDefault="005E1F1C" w:rsidP="00EB7EB0">
            <w:pPr>
              <w:pStyle w:val="a3"/>
              <w:jc w:val="center"/>
              <w:rPr>
                <w:sz w:val="22"/>
                <w:szCs w:val="22"/>
              </w:rPr>
            </w:pPr>
            <w:r w:rsidRPr="00EB7EB0">
              <w:rPr>
                <w:sz w:val="22"/>
                <w:szCs w:val="22"/>
              </w:rPr>
              <w:t>Тип (к</w:t>
            </w:r>
            <w:r w:rsidRPr="00EB7EB0">
              <w:rPr>
                <w:sz w:val="22"/>
                <w:szCs w:val="22"/>
              </w:rPr>
              <w:t>а</w:t>
            </w:r>
            <w:r w:rsidRPr="00EB7EB0">
              <w:rPr>
                <w:sz w:val="22"/>
                <w:szCs w:val="22"/>
              </w:rPr>
              <w:t>тегория и пр</w:t>
            </w:r>
            <w:r w:rsidRPr="00EB7EB0">
              <w:rPr>
                <w:sz w:val="22"/>
                <w:szCs w:val="22"/>
              </w:rPr>
              <w:t>о</w:t>
            </w:r>
            <w:r w:rsidRPr="00EB7EB0">
              <w:rPr>
                <w:sz w:val="22"/>
                <w:szCs w:val="22"/>
              </w:rPr>
              <w:t>филь) ООПТ</w:t>
            </w:r>
          </w:p>
        </w:tc>
        <w:tc>
          <w:tcPr>
            <w:tcW w:w="4061" w:type="dxa"/>
            <w:vMerge w:val="restart"/>
          </w:tcPr>
          <w:p w:rsidR="005E1F1C" w:rsidRPr="00EB7EB0" w:rsidRDefault="005E1F1C" w:rsidP="00EB7EB0">
            <w:pPr>
              <w:pStyle w:val="a3"/>
              <w:jc w:val="center"/>
              <w:rPr>
                <w:sz w:val="22"/>
                <w:szCs w:val="22"/>
              </w:rPr>
            </w:pPr>
            <w:r w:rsidRPr="00EB7EB0">
              <w:rPr>
                <w:sz w:val="22"/>
                <w:szCs w:val="22"/>
              </w:rPr>
              <w:t xml:space="preserve">Краткая характеристика и </w:t>
            </w:r>
          </w:p>
          <w:p w:rsidR="005E1F1C" w:rsidRPr="00EB7EB0" w:rsidRDefault="005E1F1C" w:rsidP="00EB7EB0">
            <w:pPr>
              <w:pStyle w:val="a3"/>
              <w:jc w:val="center"/>
              <w:rPr>
                <w:sz w:val="22"/>
                <w:szCs w:val="22"/>
              </w:rPr>
            </w:pPr>
            <w:r w:rsidRPr="00EB7EB0">
              <w:rPr>
                <w:sz w:val="22"/>
                <w:szCs w:val="22"/>
              </w:rPr>
              <w:t xml:space="preserve">режим ведения </w:t>
            </w:r>
          </w:p>
          <w:p w:rsidR="005E1F1C" w:rsidRPr="00EB7EB0" w:rsidRDefault="005E1F1C" w:rsidP="00EB7EB0">
            <w:pPr>
              <w:pStyle w:val="a3"/>
              <w:jc w:val="center"/>
              <w:rPr>
                <w:sz w:val="22"/>
                <w:szCs w:val="22"/>
              </w:rPr>
            </w:pPr>
            <w:r w:rsidRPr="00EB7EB0">
              <w:rPr>
                <w:sz w:val="22"/>
                <w:szCs w:val="22"/>
              </w:rPr>
              <w:t>хозяйства</w:t>
            </w:r>
          </w:p>
        </w:tc>
      </w:tr>
      <w:tr w:rsidR="00EB7EB0" w:rsidRPr="00EB7EB0" w:rsidTr="0039604D">
        <w:trPr>
          <w:trHeight w:val="1181"/>
        </w:trPr>
        <w:tc>
          <w:tcPr>
            <w:tcW w:w="1950" w:type="dxa"/>
            <w:vMerge/>
          </w:tcPr>
          <w:p w:rsidR="005E1F1C" w:rsidRPr="00EB7EB0" w:rsidRDefault="005E1F1C" w:rsidP="00EB7EB0">
            <w:pPr>
              <w:pStyle w:val="a3"/>
              <w:jc w:val="both"/>
              <w:rPr>
                <w:sz w:val="22"/>
                <w:szCs w:val="22"/>
              </w:rPr>
            </w:pPr>
          </w:p>
        </w:tc>
        <w:tc>
          <w:tcPr>
            <w:tcW w:w="748" w:type="dxa"/>
          </w:tcPr>
          <w:p w:rsidR="005E1F1C" w:rsidRPr="00EB7EB0" w:rsidRDefault="005E1F1C" w:rsidP="00EB7EB0">
            <w:pPr>
              <w:pStyle w:val="a3"/>
              <w:jc w:val="both"/>
              <w:rPr>
                <w:sz w:val="22"/>
                <w:szCs w:val="22"/>
              </w:rPr>
            </w:pPr>
            <w:r w:rsidRPr="00EB7EB0">
              <w:rPr>
                <w:sz w:val="22"/>
                <w:szCs w:val="22"/>
              </w:rPr>
              <w:t>об</w:t>
            </w:r>
            <w:r w:rsidRPr="00EB7EB0">
              <w:rPr>
                <w:sz w:val="22"/>
                <w:szCs w:val="22"/>
              </w:rPr>
              <w:t>ъ</w:t>
            </w:r>
            <w:r w:rsidRPr="00EB7EB0">
              <w:rPr>
                <w:sz w:val="22"/>
                <w:szCs w:val="22"/>
              </w:rPr>
              <w:t>екта</w:t>
            </w:r>
          </w:p>
        </w:tc>
        <w:tc>
          <w:tcPr>
            <w:tcW w:w="901" w:type="dxa"/>
          </w:tcPr>
          <w:p w:rsidR="005E1F1C" w:rsidRPr="00EB7EB0" w:rsidRDefault="005E1F1C" w:rsidP="00EB7EB0">
            <w:pPr>
              <w:pStyle w:val="a3"/>
              <w:jc w:val="center"/>
              <w:rPr>
                <w:sz w:val="22"/>
                <w:szCs w:val="22"/>
              </w:rPr>
            </w:pPr>
            <w:r w:rsidRPr="00EB7EB0">
              <w:rPr>
                <w:sz w:val="22"/>
                <w:szCs w:val="22"/>
              </w:rPr>
              <w:t>охра</w:t>
            </w:r>
            <w:r w:rsidRPr="00EB7EB0">
              <w:rPr>
                <w:sz w:val="22"/>
                <w:szCs w:val="22"/>
              </w:rPr>
              <w:t>н</w:t>
            </w:r>
            <w:r w:rsidRPr="00EB7EB0">
              <w:rPr>
                <w:sz w:val="22"/>
                <w:szCs w:val="22"/>
              </w:rPr>
              <w:t>ной зоны</w:t>
            </w:r>
          </w:p>
        </w:tc>
        <w:tc>
          <w:tcPr>
            <w:tcW w:w="1199" w:type="dxa"/>
            <w:vMerge/>
            <w:shd w:val="clear" w:color="auto" w:fill="auto"/>
          </w:tcPr>
          <w:p w:rsidR="005E1F1C" w:rsidRPr="00EB7EB0" w:rsidRDefault="005E1F1C" w:rsidP="00EB7EB0">
            <w:pPr>
              <w:pStyle w:val="a3"/>
              <w:jc w:val="both"/>
              <w:rPr>
                <w:sz w:val="22"/>
                <w:szCs w:val="22"/>
              </w:rPr>
            </w:pPr>
          </w:p>
        </w:tc>
        <w:tc>
          <w:tcPr>
            <w:tcW w:w="1049" w:type="dxa"/>
            <w:vMerge/>
            <w:shd w:val="clear" w:color="auto" w:fill="auto"/>
          </w:tcPr>
          <w:p w:rsidR="005E1F1C" w:rsidRPr="00EB7EB0" w:rsidRDefault="005E1F1C" w:rsidP="00EB7EB0">
            <w:pPr>
              <w:pStyle w:val="a3"/>
              <w:jc w:val="both"/>
              <w:rPr>
                <w:sz w:val="22"/>
                <w:szCs w:val="22"/>
              </w:rPr>
            </w:pPr>
          </w:p>
        </w:tc>
        <w:tc>
          <w:tcPr>
            <w:tcW w:w="4061" w:type="dxa"/>
            <w:vMerge/>
          </w:tcPr>
          <w:p w:rsidR="005E1F1C" w:rsidRPr="00EB7EB0" w:rsidRDefault="005E1F1C" w:rsidP="00EB7EB0">
            <w:pPr>
              <w:pStyle w:val="a3"/>
              <w:jc w:val="both"/>
              <w:rPr>
                <w:sz w:val="22"/>
                <w:szCs w:val="22"/>
              </w:rPr>
            </w:pPr>
          </w:p>
        </w:tc>
      </w:tr>
      <w:tr w:rsidR="00EB7EB0" w:rsidRPr="00EB7EB0" w:rsidTr="00EB7EB0">
        <w:trPr>
          <w:trHeight w:val="209"/>
        </w:trPr>
        <w:tc>
          <w:tcPr>
            <w:tcW w:w="9908" w:type="dxa"/>
            <w:gridSpan w:val="6"/>
          </w:tcPr>
          <w:p w:rsidR="005E1F1C" w:rsidRPr="00EB7EB0" w:rsidRDefault="005E1F1C" w:rsidP="00EB7EB0">
            <w:pPr>
              <w:pStyle w:val="a3"/>
              <w:jc w:val="center"/>
              <w:rPr>
                <w:sz w:val="22"/>
                <w:szCs w:val="22"/>
              </w:rPr>
            </w:pPr>
            <w:r w:rsidRPr="00EB7EB0">
              <w:rPr>
                <w:sz w:val="22"/>
                <w:szCs w:val="22"/>
              </w:rPr>
              <w:t>ООПТ регионального значения</w:t>
            </w:r>
          </w:p>
        </w:tc>
      </w:tr>
      <w:tr w:rsidR="00EB7EB0" w:rsidRPr="00EB7EB0" w:rsidTr="0039604D">
        <w:trPr>
          <w:trHeight w:val="4604"/>
        </w:trPr>
        <w:tc>
          <w:tcPr>
            <w:tcW w:w="1950" w:type="dxa"/>
          </w:tcPr>
          <w:p w:rsidR="005E1F1C" w:rsidRPr="00EB7EB0" w:rsidRDefault="005E1F1C" w:rsidP="00EB7EB0">
            <w:pPr>
              <w:pStyle w:val="a3"/>
              <w:ind w:right="-64" w:hanging="108"/>
              <w:rPr>
                <w:sz w:val="22"/>
                <w:szCs w:val="22"/>
              </w:rPr>
            </w:pPr>
            <w:r w:rsidRPr="00EB7EB0">
              <w:rPr>
                <w:sz w:val="22"/>
                <w:szCs w:val="22"/>
              </w:rPr>
              <w:t xml:space="preserve"> 1. Каньон р. Лава. Постановление Правительства Ленинградской области от 26 д</w:t>
            </w:r>
            <w:r w:rsidRPr="00EB7EB0">
              <w:rPr>
                <w:sz w:val="22"/>
                <w:szCs w:val="22"/>
              </w:rPr>
              <w:t>е</w:t>
            </w:r>
            <w:r w:rsidRPr="00EB7EB0">
              <w:rPr>
                <w:sz w:val="22"/>
                <w:szCs w:val="22"/>
              </w:rPr>
              <w:t>кабря 1996 г. № 494 "О привед</w:t>
            </w:r>
            <w:r w:rsidRPr="00EB7EB0">
              <w:rPr>
                <w:sz w:val="22"/>
                <w:szCs w:val="22"/>
              </w:rPr>
              <w:t>е</w:t>
            </w:r>
            <w:r w:rsidRPr="00EB7EB0">
              <w:rPr>
                <w:sz w:val="22"/>
                <w:szCs w:val="22"/>
              </w:rPr>
              <w:t>нии в соответствие с новым природ</w:t>
            </w:r>
            <w:r w:rsidRPr="00EB7EB0">
              <w:rPr>
                <w:sz w:val="22"/>
                <w:szCs w:val="22"/>
              </w:rPr>
              <w:t>о</w:t>
            </w:r>
            <w:r w:rsidRPr="00EB7EB0">
              <w:rPr>
                <w:sz w:val="22"/>
                <w:szCs w:val="22"/>
              </w:rPr>
              <w:t>охранным закон</w:t>
            </w:r>
            <w:r w:rsidRPr="00EB7EB0">
              <w:rPr>
                <w:sz w:val="22"/>
                <w:szCs w:val="22"/>
              </w:rPr>
              <w:t>о</w:t>
            </w:r>
            <w:r w:rsidRPr="00EB7EB0">
              <w:rPr>
                <w:sz w:val="22"/>
                <w:szCs w:val="22"/>
              </w:rPr>
              <w:t>дательством Ро</w:t>
            </w:r>
            <w:r w:rsidRPr="00EB7EB0">
              <w:rPr>
                <w:sz w:val="22"/>
                <w:szCs w:val="22"/>
              </w:rPr>
              <w:t>с</w:t>
            </w:r>
            <w:r w:rsidRPr="00EB7EB0">
              <w:rPr>
                <w:sz w:val="22"/>
                <w:szCs w:val="22"/>
              </w:rPr>
              <w:t>сийской Федер</w:t>
            </w:r>
            <w:r w:rsidRPr="00EB7EB0">
              <w:rPr>
                <w:sz w:val="22"/>
                <w:szCs w:val="22"/>
              </w:rPr>
              <w:t>а</w:t>
            </w:r>
            <w:r w:rsidRPr="00EB7EB0">
              <w:rPr>
                <w:sz w:val="22"/>
                <w:szCs w:val="22"/>
              </w:rPr>
              <w:t>ции существу</w:t>
            </w:r>
            <w:r w:rsidRPr="00EB7EB0">
              <w:rPr>
                <w:sz w:val="22"/>
                <w:szCs w:val="22"/>
              </w:rPr>
              <w:t>ю</w:t>
            </w:r>
            <w:r w:rsidRPr="00EB7EB0">
              <w:rPr>
                <w:sz w:val="22"/>
                <w:szCs w:val="22"/>
              </w:rPr>
              <w:t>щей сети особо охраняемых пр</w:t>
            </w:r>
            <w:r w:rsidRPr="00EB7EB0">
              <w:rPr>
                <w:sz w:val="22"/>
                <w:szCs w:val="22"/>
              </w:rPr>
              <w:t>и</w:t>
            </w:r>
            <w:r w:rsidRPr="00EB7EB0">
              <w:rPr>
                <w:sz w:val="22"/>
                <w:szCs w:val="22"/>
              </w:rPr>
              <w:t>родных террит</w:t>
            </w:r>
            <w:r w:rsidRPr="00EB7EB0">
              <w:rPr>
                <w:sz w:val="22"/>
                <w:szCs w:val="22"/>
              </w:rPr>
              <w:t>о</w:t>
            </w:r>
            <w:r w:rsidRPr="00EB7EB0">
              <w:rPr>
                <w:sz w:val="22"/>
                <w:szCs w:val="22"/>
              </w:rPr>
              <w:t>рий Ленингра</w:t>
            </w:r>
            <w:r w:rsidRPr="00EB7EB0">
              <w:rPr>
                <w:sz w:val="22"/>
                <w:szCs w:val="22"/>
              </w:rPr>
              <w:t>д</w:t>
            </w:r>
            <w:r w:rsidRPr="00EB7EB0">
              <w:rPr>
                <w:sz w:val="22"/>
                <w:szCs w:val="22"/>
              </w:rPr>
              <w:t>ской области".</w:t>
            </w:r>
          </w:p>
        </w:tc>
        <w:tc>
          <w:tcPr>
            <w:tcW w:w="748" w:type="dxa"/>
          </w:tcPr>
          <w:p w:rsidR="005E1F1C" w:rsidRPr="00EB7EB0" w:rsidRDefault="005E1F1C" w:rsidP="00EB7EB0">
            <w:pPr>
              <w:pStyle w:val="a3"/>
              <w:jc w:val="center"/>
              <w:rPr>
                <w:sz w:val="22"/>
                <w:szCs w:val="22"/>
              </w:rPr>
            </w:pPr>
            <w:r w:rsidRPr="00EB7EB0">
              <w:rPr>
                <w:sz w:val="22"/>
                <w:szCs w:val="22"/>
              </w:rPr>
              <w:t>О</w:t>
            </w:r>
            <w:r w:rsidRPr="00EB7EB0">
              <w:rPr>
                <w:sz w:val="22"/>
                <w:szCs w:val="22"/>
              </w:rPr>
              <w:t>б</w:t>
            </w:r>
            <w:r w:rsidRPr="00EB7EB0">
              <w:rPr>
                <w:sz w:val="22"/>
                <w:szCs w:val="22"/>
              </w:rPr>
              <w:t>щая -  160,0</w:t>
            </w:r>
          </w:p>
        </w:tc>
        <w:tc>
          <w:tcPr>
            <w:tcW w:w="901" w:type="dxa"/>
          </w:tcPr>
          <w:p w:rsidR="005E1F1C" w:rsidRPr="00EB7EB0" w:rsidRDefault="005E1F1C" w:rsidP="00EB7EB0">
            <w:pPr>
              <w:pStyle w:val="a3"/>
              <w:jc w:val="center"/>
              <w:rPr>
                <w:sz w:val="22"/>
                <w:szCs w:val="22"/>
              </w:rPr>
            </w:pPr>
            <w:r w:rsidRPr="00EB7EB0">
              <w:rPr>
                <w:sz w:val="22"/>
                <w:szCs w:val="22"/>
              </w:rPr>
              <w:t>-</w:t>
            </w:r>
          </w:p>
        </w:tc>
        <w:tc>
          <w:tcPr>
            <w:tcW w:w="1199" w:type="dxa"/>
            <w:shd w:val="clear" w:color="auto" w:fill="auto"/>
          </w:tcPr>
          <w:p w:rsidR="005E1F1C" w:rsidRPr="00EB7EB0" w:rsidRDefault="005E1F1C" w:rsidP="00EB7EB0">
            <w:pPr>
              <w:pStyle w:val="a3"/>
              <w:ind w:right="-108" w:hanging="108"/>
              <w:jc w:val="center"/>
              <w:rPr>
                <w:sz w:val="22"/>
                <w:szCs w:val="22"/>
              </w:rPr>
            </w:pPr>
            <w:r w:rsidRPr="00EB7EB0">
              <w:rPr>
                <w:sz w:val="22"/>
                <w:szCs w:val="22"/>
              </w:rPr>
              <w:t>Шумское</w:t>
            </w:r>
          </w:p>
          <w:p w:rsidR="005E1F1C" w:rsidRPr="00EB7EB0" w:rsidRDefault="005E1F1C" w:rsidP="00EB7EB0">
            <w:pPr>
              <w:pStyle w:val="a3"/>
              <w:ind w:right="-108" w:hanging="108"/>
              <w:jc w:val="center"/>
              <w:rPr>
                <w:sz w:val="22"/>
                <w:szCs w:val="22"/>
              </w:rPr>
            </w:pPr>
            <w:r w:rsidRPr="00EB7EB0">
              <w:rPr>
                <w:sz w:val="22"/>
                <w:szCs w:val="22"/>
              </w:rPr>
              <w:t>части</w:t>
            </w:r>
          </w:p>
          <w:p w:rsidR="005E1F1C" w:rsidRPr="00EB7EB0" w:rsidRDefault="005E1F1C" w:rsidP="00EB7EB0">
            <w:pPr>
              <w:pStyle w:val="a3"/>
              <w:ind w:right="-108" w:hanging="108"/>
              <w:jc w:val="center"/>
              <w:rPr>
                <w:sz w:val="22"/>
                <w:szCs w:val="22"/>
              </w:rPr>
            </w:pPr>
            <w:r w:rsidRPr="00EB7EB0">
              <w:rPr>
                <w:sz w:val="22"/>
                <w:szCs w:val="22"/>
              </w:rPr>
              <w:t>кв. 402(часть), 403(часть), 404(часть), 406(часть), 410(часть)</w:t>
            </w:r>
          </w:p>
        </w:tc>
        <w:tc>
          <w:tcPr>
            <w:tcW w:w="1049" w:type="dxa"/>
            <w:shd w:val="clear" w:color="auto" w:fill="auto"/>
          </w:tcPr>
          <w:p w:rsidR="005E1F1C" w:rsidRPr="00EB7EB0" w:rsidRDefault="005E1F1C" w:rsidP="00EB7EB0">
            <w:pPr>
              <w:pStyle w:val="a3"/>
              <w:jc w:val="center"/>
              <w:rPr>
                <w:sz w:val="22"/>
                <w:szCs w:val="22"/>
              </w:rPr>
            </w:pPr>
            <w:r w:rsidRPr="00EB7EB0">
              <w:rPr>
                <w:sz w:val="22"/>
                <w:szCs w:val="22"/>
              </w:rPr>
              <w:t>Ко</w:t>
            </w:r>
            <w:r w:rsidRPr="00EB7EB0">
              <w:rPr>
                <w:sz w:val="22"/>
                <w:szCs w:val="22"/>
              </w:rPr>
              <w:t>м</w:t>
            </w:r>
            <w:r w:rsidRPr="00EB7EB0">
              <w:rPr>
                <w:sz w:val="22"/>
                <w:szCs w:val="22"/>
              </w:rPr>
              <w:t>плек</w:t>
            </w:r>
            <w:r w:rsidRPr="00EB7EB0">
              <w:rPr>
                <w:sz w:val="22"/>
                <w:szCs w:val="22"/>
              </w:rPr>
              <w:t>с</w:t>
            </w:r>
            <w:r w:rsidRPr="00EB7EB0">
              <w:rPr>
                <w:sz w:val="22"/>
                <w:szCs w:val="22"/>
              </w:rPr>
              <w:t>ный</w:t>
            </w:r>
          </w:p>
          <w:p w:rsidR="005E1F1C" w:rsidRPr="00EB7EB0" w:rsidRDefault="005E1F1C" w:rsidP="00EB7EB0">
            <w:pPr>
              <w:pStyle w:val="a3"/>
              <w:jc w:val="center"/>
              <w:rPr>
                <w:sz w:val="22"/>
                <w:szCs w:val="22"/>
              </w:rPr>
            </w:pPr>
            <w:r w:rsidRPr="00EB7EB0">
              <w:rPr>
                <w:sz w:val="22"/>
                <w:szCs w:val="22"/>
              </w:rPr>
              <w:t>памя</w:t>
            </w:r>
            <w:r w:rsidRPr="00EB7EB0">
              <w:rPr>
                <w:sz w:val="22"/>
                <w:szCs w:val="22"/>
              </w:rPr>
              <w:t>т</w:t>
            </w:r>
            <w:r w:rsidRPr="00EB7EB0">
              <w:rPr>
                <w:sz w:val="22"/>
                <w:szCs w:val="22"/>
              </w:rPr>
              <w:t>ник природы</w:t>
            </w:r>
          </w:p>
        </w:tc>
        <w:tc>
          <w:tcPr>
            <w:tcW w:w="4061" w:type="dxa"/>
          </w:tcPr>
          <w:p w:rsidR="005E1F1C" w:rsidRPr="00EB7EB0" w:rsidRDefault="005E1F1C" w:rsidP="00EB7EB0">
            <w:pPr>
              <w:rPr>
                <w:b/>
                <w:sz w:val="22"/>
                <w:szCs w:val="22"/>
              </w:rPr>
            </w:pPr>
            <w:r w:rsidRPr="00EB7EB0">
              <w:rPr>
                <w:b/>
                <w:sz w:val="22"/>
                <w:szCs w:val="22"/>
              </w:rPr>
              <w:t>Цели создания:</w:t>
            </w:r>
          </w:p>
          <w:p w:rsidR="005E1F1C" w:rsidRPr="00EB7EB0" w:rsidRDefault="005E1F1C" w:rsidP="00EB7EB0">
            <w:pPr>
              <w:rPr>
                <w:sz w:val="22"/>
                <w:szCs w:val="22"/>
              </w:rPr>
            </w:pPr>
            <w:r w:rsidRPr="00EB7EB0">
              <w:rPr>
                <w:sz w:val="22"/>
                <w:szCs w:val="22"/>
              </w:rPr>
              <w:t>- охрана выходов на дневную повер</w:t>
            </w:r>
            <w:r w:rsidRPr="00EB7EB0">
              <w:rPr>
                <w:sz w:val="22"/>
                <w:szCs w:val="22"/>
              </w:rPr>
              <w:t>х</w:t>
            </w:r>
            <w:r w:rsidRPr="00EB7EB0">
              <w:rPr>
                <w:sz w:val="22"/>
                <w:szCs w:val="22"/>
              </w:rPr>
              <w:t>ность геологических пород кембрийск</w:t>
            </w:r>
            <w:r w:rsidRPr="00EB7EB0">
              <w:rPr>
                <w:sz w:val="22"/>
                <w:szCs w:val="22"/>
              </w:rPr>
              <w:t>о</w:t>
            </w:r>
            <w:r w:rsidRPr="00EB7EB0">
              <w:rPr>
                <w:sz w:val="22"/>
                <w:szCs w:val="22"/>
              </w:rPr>
              <w:t>го и ордовикского возраста;</w:t>
            </w:r>
          </w:p>
          <w:p w:rsidR="005E1F1C" w:rsidRPr="00EB7EB0" w:rsidRDefault="005E1F1C" w:rsidP="00EB7EB0">
            <w:pPr>
              <w:rPr>
                <w:sz w:val="22"/>
                <w:szCs w:val="22"/>
              </w:rPr>
            </w:pPr>
            <w:r w:rsidRPr="00EB7EB0">
              <w:rPr>
                <w:sz w:val="22"/>
                <w:szCs w:val="22"/>
              </w:rPr>
              <w:t>- охрана ископаемых фаунистических остатков;</w:t>
            </w:r>
          </w:p>
          <w:p w:rsidR="005E1F1C" w:rsidRPr="00EB7EB0" w:rsidRDefault="005E1F1C" w:rsidP="00EB7EB0">
            <w:pPr>
              <w:rPr>
                <w:sz w:val="22"/>
                <w:szCs w:val="22"/>
              </w:rPr>
            </w:pPr>
            <w:r w:rsidRPr="00EB7EB0">
              <w:rPr>
                <w:sz w:val="22"/>
                <w:szCs w:val="22"/>
              </w:rPr>
              <w:t>- охрана редких видов растений.</w:t>
            </w:r>
          </w:p>
          <w:p w:rsidR="005E1F1C" w:rsidRPr="00EB7EB0" w:rsidRDefault="005E1F1C" w:rsidP="00EB7EB0">
            <w:pPr>
              <w:rPr>
                <w:b/>
                <w:sz w:val="22"/>
                <w:szCs w:val="22"/>
              </w:rPr>
            </w:pPr>
            <w:r w:rsidRPr="00EB7EB0">
              <w:rPr>
                <w:b/>
                <w:sz w:val="22"/>
                <w:szCs w:val="22"/>
              </w:rPr>
              <w:t>Объекты особой охраны:</w:t>
            </w:r>
          </w:p>
          <w:p w:rsidR="005E1F1C" w:rsidRPr="00EB7EB0" w:rsidRDefault="005E1F1C" w:rsidP="00EB7EB0">
            <w:pPr>
              <w:rPr>
                <w:sz w:val="22"/>
                <w:szCs w:val="22"/>
              </w:rPr>
            </w:pPr>
            <w:r w:rsidRPr="00EB7EB0">
              <w:rPr>
                <w:sz w:val="22"/>
                <w:szCs w:val="22"/>
              </w:rPr>
              <w:t xml:space="preserve">- разрез ордовикских отложений; </w:t>
            </w:r>
          </w:p>
          <w:p w:rsidR="005E1F1C" w:rsidRPr="00EB7EB0" w:rsidRDefault="005E1F1C" w:rsidP="00EB7EB0">
            <w:pPr>
              <w:rPr>
                <w:sz w:val="22"/>
                <w:szCs w:val="22"/>
              </w:rPr>
            </w:pPr>
            <w:r w:rsidRPr="00EB7EB0">
              <w:rPr>
                <w:sz w:val="22"/>
                <w:szCs w:val="22"/>
              </w:rPr>
              <w:t xml:space="preserve">- редкие виды растений и животных: </w:t>
            </w:r>
          </w:p>
          <w:p w:rsidR="005E1F1C" w:rsidRPr="00EB7EB0" w:rsidRDefault="005E1F1C" w:rsidP="0039604D">
            <w:pPr>
              <w:rPr>
                <w:sz w:val="22"/>
                <w:szCs w:val="22"/>
              </w:rPr>
            </w:pPr>
            <w:r w:rsidRPr="00EB7EB0">
              <w:rPr>
                <w:sz w:val="22"/>
                <w:szCs w:val="22"/>
              </w:rPr>
              <w:t>голокучник Роберта, хохлатка промеж</w:t>
            </w:r>
            <w:r w:rsidRPr="00EB7EB0">
              <w:rPr>
                <w:sz w:val="22"/>
                <w:szCs w:val="22"/>
              </w:rPr>
              <w:t>у</w:t>
            </w:r>
            <w:r w:rsidRPr="00EB7EB0">
              <w:rPr>
                <w:sz w:val="22"/>
                <w:szCs w:val="22"/>
              </w:rPr>
              <w:t>точная, горечавка крестообразная, вор</w:t>
            </w:r>
            <w:r w:rsidRPr="00EB7EB0">
              <w:rPr>
                <w:sz w:val="22"/>
                <w:szCs w:val="22"/>
              </w:rPr>
              <w:t>о</w:t>
            </w:r>
            <w:r w:rsidRPr="00EB7EB0">
              <w:rPr>
                <w:sz w:val="22"/>
                <w:szCs w:val="22"/>
              </w:rPr>
              <w:t>бейник лекарственный; - Жихаревская пещера.Хозяйственная деятельность осуществляется с учетом соблюдения требований режима особой охраны ООПТ и иными требованиями действ</w:t>
            </w:r>
            <w:r w:rsidRPr="00EB7EB0">
              <w:rPr>
                <w:sz w:val="22"/>
                <w:szCs w:val="22"/>
              </w:rPr>
              <w:t>у</w:t>
            </w:r>
            <w:r w:rsidRPr="00EB7EB0">
              <w:rPr>
                <w:sz w:val="22"/>
                <w:szCs w:val="22"/>
              </w:rPr>
              <w:t>ющего законодательства в области охраны и использования ООПТ.</w:t>
            </w:r>
          </w:p>
        </w:tc>
      </w:tr>
    </w:tbl>
    <w:p w:rsidR="005E1F1C" w:rsidRPr="00EB7EB0" w:rsidRDefault="005E1F1C" w:rsidP="00615452">
      <w:pPr>
        <w:pStyle w:val="33"/>
        <w:spacing w:line="240" w:lineRule="auto"/>
        <w:ind w:firstLine="709"/>
        <w:jc w:val="center"/>
        <w:rPr>
          <w:szCs w:val="24"/>
        </w:rPr>
      </w:pPr>
    </w:p>
    <w:p w:rsidR="005E1F1C" w:rsidRPr="00EB7EB0" w:rsidRDefault="005E1F1C" w:rsidP="00615452">
      <w:pPr>
        <w:pStyle w:val="33"/>
        <w:spacing w:line="240" w:lineRule="auto"/>
        <w:ind w:firstLine="709"/>
        <w:jc w:val="center"/>
        <w:rPr>
          <w:szCs w:val="24"/>
        </w:rPr>
      </w:pPr>
    </w:p>
    <w:p w:rsidR="004724D1" w:rsidRPr="00EB7EB0" w:rsidRDefault="004724D1" w:rsidP="008D26E1">
      <w:pPr>
        <w:pStyle w:val="33"/>
        <w:spacing w:line="240" w:lineRule="auto"/>
        <w:ind w:firstLine="283"/>
        <w:rPr>
          <w:sz w:val="22"/>
          <w:szCs w:val="22"/>
        </w:rPr>
      </w:pPr>
      <w:r w:rsidRPr="00EB7EB0">
        <w:rPr>
          <w:sz w:val="22"/>
          <w:szCs w:val="22"/>
        </w:rPr>
        <w:t>Примечание:</w:t>
      </w:r>
    </w:p>
    <w:p w:rsidR="004724D1" w:rsidRPr="00EB7EB0" w:rsidRDefault="004724D1" w:rsidP="008D26E1">
      <w:pPr>
        <w:pStyle w:val="33"/>
        <w:spacing w:line="240" w:lineRule="auto"/>
        <w:ind w:left="345" w:firstLine="0"/>
        <w:rPr>
          <w:sz w:val="22"/>
          <w:szCs w:val="22"/>
        </w:rPr>
      </w:pPr>
      <w:r w:rsidRPr="00EB7EB0">
        <w:rPr>
          <w:sz w:val="22"/>
          <w:szCs w:val="22"/>
        </w:rPr>
        <w:t>В графе «Наименование особо охраняемой природной территории. Основание к выдел</w:t>
      </w:r>
      <w:r w:rsidRPr="00EB7EB0">
        <w:rPr>
          <w:sz w:val="22"/>
          <w:szCs w:val="22"/>
        </w:rPr>
        <w:t>е</w:t>
      </w:r>
      <w:r w:rsidRPr="00EB7EB0">
        <w:rPr>
          <w:sz w:val="22"/>
          <w:szCs w:val="22"/>
        </w:rPr>
        <w:t>нию» приведен нормативный правовой акт, которым утверждено действующее положение о заказнике, природном парке или паспорт памятника природы.</w:t>
      </w:r>
    </w:p>
    <w:p w:rsidR="008C5902" w:rsidRPr="00EB7EB0" w:rsidRDefault="00236595" w:rsidP="003432BC">
      <w:pPr>
        <w:pStyle w:val="33"/>
        <w:spacing w:before="240"/>
        <w:ind w:firstLine="709"/>
        <w:rPr>
          <w:szCs w:val="24"/>
        </w:rPr>
      </w:pPr>
      <w:r w:rsidRPr="00EB7EB0">
        <w:rPr>
          <w:szCs w:val="24"/>
        </w:rPr>
        <w:t>Использование лесов на особо охраняемых</w:t>
      </w:r>
      <w:r w:rsidR="00A21AA8" w:rsidRPr="00EB7EB0">
        <w:rPr>
          <w:szCs w:val="24"/>
        </w:rPr>
        <w:t xml:space="preserve"> природных территориях осуществл</w:t>
      </w:r>
      <w:r w:rsidR="00A21AA8" w:rsidRPr="00EB7EB0">
        <w:rPr>
          <w:szCs w:val="24"/>
        </w:rPr>
        <w:t>я</w:t>
      </w:r>
      <w:r w:rsidR="00A21AA8" w:rsidRPr="00EB7EB0">
        <w:rPr>
          <w:szCs w:val="24"/>
        </w:rPr>
        <w:t xml:space="preserve">ется в соответствии </w:t>
      </w:r>
      <w:r w:rsidR="00DA6E32" w:rsidRPr="00EB7EB0">
        <w:rPr>
          <w:szCs w:val="24"/>
        </w:rPr>
        <w:t>с приказом МПР России от 16 июля 2007 г</w:t>
      </w:r>
      <w:r w:rsidR="00410B57" w:rsidRPr="00EB7EB0">
        <w:rPr>
          <w:szCs w:val="24"/>
        </w:rPr>
        <w:t>.</w:t>
      </w:r>
      <w:r w:rsidR="00DA6E32" w:rsidRPr="00EB7EB0">
        <w:rPr>
          <w:szCs w:val="24"/>
        </w:rPr>
        <w:t xml:space="preserve"> № 181 «Об утвержд</w:t>
      </w:r>
      <w:r w:rsidR="00DA6E32" w:rsidRPr="00EB7EB0">
        <w:rPr>
          <w:szCs w:val="24"/>
        </w:rPr>
        <w:t>е</w:t>
      </w:r>
      <w:r w:rsidR="00DA6E32" w:rsidRPr="00EB7EB0">
        <w:rPr>
          <w:szCs w:val="24"/>
        </w:rPr>
        <w:t xml:space="preserve">нии </w:t>
      </w:r>
      <w:r w:rsidR="00A21AA8" w:rsidRPr="00EB7EB0">
        <w:rPr>
          <w:szCs w:val="24"/>
        </w:rPr>
        <w:t>Особенност</w:t>
      </w:r>
      <w:r w:rsidR="00DA6E32" w:rsidRPr="00EB7EB0">
        <w:rPr>
          <w:szCs w:val="24"/>
        </w:rPr>
        <w:t>ей</w:t>
      </w:r>
      <w:r w:rsidR="00A21AA8" w:rsidRPr="00EB7EB0">
        <w:rPr>
          <w:szCs w:val="24"/>
        </w:rPr>
        <w:t xml:space="preserve"> использования, охраны, защиты, воспроизводства лесов, распол</w:t>
      </w:r>
      <w:r w:rsidR="00A21AA8" w:rsidRPr="00EB7EB0">
        <w:rPr>
          <w:szCs w:val="24"/>
        </w:rPr>
        <w:t>о</w:t>
      </w:r>
      <w:r w:rsidR="00A21AA8" w:rsidRPr="00EB7EB0">
        <w:rPr>
          <w:szCs w:val="24"/>
        </w:rPr>
        <w:t>женных на особо охраняемых природных территориях</w:t>
      </w:r>
      <w:r w:rsidR="00CC55EB" w:rsidRPr="00EB7EB0">
        <w:rPr>
          <w:szCs w:val="24"/>
        </w:rPr>
        <w:t>». Отдельные</w:t>
      </w:r>
      <w:r w:rsidR="0020400D" w:rsidRPr="00EB7EB0">
        <w:rPr>
          <w:szCs w:val="24"/>
        </w:rPr>
        <w:t xml:space="preserve"> ООПТ </w:t>
      </w:r>
      <w:r w:rsidR="00D74A8B" w:rsidRPr="00EB7EB0">
        <w:rPr>
          <w:szCs w:val="24"/>
        </w:rPr>
        <w:t>в леснич</w:t>
      </w:r>
      <w:r w:rsidR="00D74A8B" w:rsidRPr="00EB7EB0">
        <w:rPr>
          <w:szCs w:val="24"/>
        </w:rPr>
        <w:t>е</w:t>
      </w:r>
      <w:r w:rsidR="00D74A8B" w:rsidRPr="00EB7EB0">
        <w:rPr>
          <w:szCs w:val="24"/>
        </w:rPr>
        <w:t xml:space="preserve">стве </w:t>
      </w:r>
      <w:r w:rsidR="0020400D" w:rsidRPr="00EB7EB0">
        <w:rPr>
          <w:szCs w:val="24"/>
        </w:rPr>
        <w:t>отн</w:t>
      </w:r>
      <w:r w:rsidR="00D677DE" w:rsidRPr="00EB7EB0">
        <w:rPr>
          <w:szCs w:val="24"/>
        </w:rPr>
        <w:t>е</w:t>
      </w:r>
      <w:r w:rsidR="0020400D" w:rsidRPr="00EB7EB0">
        <w:rPr>
          <w:szCs w:val="24"/>
        </w:rPr>
        <w:t>с</w:t>
      </w:r>
      <w:r w:rsidR="00D677DE" w:rsidRPr="00EB7EB0">
        <w:rPr>
          <w:szCs w:val="24"/>
        </w:rPr>
        <w:t>ены</w:t>
      </w:r>
      <w:r w:rsidR="0020400D" w:rsidRPr="00EB7EB0">
        <w:rPr>
          <w:szCs w:val="24"/>
        </w:rPr>
        <w:t xml:space="preserve"> к водно-болотным угодьям международного значения</w:t>
      </w:r>
      <w:r w:rsidR="00D74A8B" w:rsidRPr="00EB7EB0">
        <w:rPr>
          <w:szCs w:val="24"/>
        </w:rPr>
        <w:t>.</w:t>
      </w:r>
    </w:p>
    <w:p w:rsidR="00B91746" w:rsidRPr="00EB7EB0" w:rsidRDefault="00B91746" w:rsidP="008D26E1">
      <w:pPr>
        <w:spacing w:line="360" w:lineRule="auto"/>
        <w:ind w:firstLine="709"/>
        <w:jc w:val="both"/>
      </w:pPr>
      <w:r w:rsidRPr="00EB7EB0">
        <w:t>Леса, расположенные на особо охраняемых природных территориях, в соотве</w:t>
      </w:r>
      <w:r w:rsidRPr="00EB7EB0">
        <w:t>т</w:t>
      </w:r>
      <w:r w:rsidRPr="00EB7EB0">
        <w:t>ствии с ч</w:t>
      </w:r>
      <w:r w:rsidR="00DA6E32" w:rsidRPr="00EB7EB0">
        <w:t>астью</w:t>
      </w:r>
      <w:r w:rsidRPr="00EB7EB0">
        <w:t xml:space="preserve"> 4 ст</w:t>
      </w:r>
      <w:r w:rsidR="00DA6E32" w:rsidRPr="00EB7EB0">
        <w:t>атьи</w:t>
      </w:r>
      <w:r w:rsidRPr="00EB7EB0">
        <w:t xml:space="preserve"> 12 Лесного кодекса Российской Федерации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w:t>
      </w:r>
    </w:p>
    <w:p w:rsidR="00B91746" w:rsidRPr="00EB7EB0" w:rsidRDefault="00B91746" w:rsidP="008D26E1">
      <w:pPr>
        <w:spacing w:line="360" w:lineRule="auto"/>
        <w:ind w:firstLine="709"/>
        <w:jc w:val="both"/>
      </w:pPr>
      <w:r w:rsidRPr="00EB7EB0">
        <w:t>Леса, расположенные на особо охраняемых природных территориях, использ</w:t>
      </w:r>
      <w:r w:rsidRPr="00EB7EB0">
        <w:t>у</w:t>
      </w:r>
      <w:r w:rsidRPr="00EB7EB0">
        <w:t>ются в соответствии с режимом особой охраны особо охраняемой природной террит</w:t>
      </w:r>
      <w:r w:rsidRPr="00EB7EB0">
        <w:t>о</w:t>
      </w:r>
      <w:r w:rsidRPr="00EB7EB0">
        <w:t>рии и целевым назначением земель, определяемыми лесным законодательством Ро</w:t>
      </w:r>
      <w:r w:rsidRPr="00EB7EB0">
        <w:t>с</w:t>
      </w:r>
      <w:r w:rsidRPr="00EB7EB0">
        <w:t>сийской Федерации, законодательством Российской Федерации об особо охраняемых природных территориях и положением о соответствующей особо охраняемой приро</w:t>
      </w:r>
      <w:r w:rsidRPr="00EB7EB0">
        <w:t>д</w:t>
      </w:r>
      <w:r w:rsidRPr="00EB7EB0">
        <w:t>ной территории.</w:t>
      </w:r>
    </w:p>
    <w:p w:rsidR="00B91746" w:rsidRPr="00EB7EB0" w:rsidRDefault="00B91746" w:rsidP="008D26E1">
      <w:pPr>
        <w:spacing w:line="360" w:lineRule="auto"/>
        <w:ind w:firstLine="709"/>
        <w:jc w:val="both"/>
      </w:pPr>
      <w:r w:rsidRPr="00EB7EB0">
        <w:t>В лесах, расположенных на особо охраняемых природных территориях, запр</w:t>
      </w:r>
      <w:r w:rsidRPr="00EB7EB0">
        <w:t>е</w:t>
      </w:r>
      <w:r w:rsidRPr="00EB7EB0">
        <w:t>щается осуществление деятельности, несовместимой с их целевым назначением и п</w:t>
      </w:r>
      <w:r w:rsidRPr="00EB7EB0">
        <w:t>о</w:t>
      </w:r>
      <w:r w:rsidRPr="00EB7EB0">
        <w:t>лезными функциями.</w:t>
      </w:r>
    </w:p>
    <w:p w:rsidR="00B91746" w:rsidRPr="00EB7EB0" w:rsidRDefault="00B91746" w:rsidP="008D26E1">
      <w:pPr>
        <w:spacing w:line="360" w:lineRule="auto"/>
        <w:ind w:firstLine="709"/>
        <w:jc w:val="both"/>
      </w:pPr>
      <w:r w:rsidRPr="00EB7EB0">
        <w:t>В лесах, расположенных на территориях государственных природных запове</w:t>
      </w:r>
      <w:r w:rsidRPr="00EB7EB0">
        <w:t>д</w:t>
      </w:r>
      <w:r w:rsidRPr="00EB7EB0">
        <w:t>ников, запрещается проведение рубок лесных насаждений на лесных участках, на кот</w:t>
      </w:r>
      <w:r w:rsidRPr="00EB7EB0">
        <w:t>о</w:t>
      </w:r>
      <w:r w:rsidRPr="00EB7EB0">
        <w:t>рых исключается любое вмешательство человека в природные процессы. На иных участках, если это не противоречит правовому режиму особой охраны территорий го</w:t>
      </w:r>
      <w:r w:rsidRPr="00EB7EB0">
        <w:t>с</w:t>
      </w:r>
      <w:r w:rsidRPr="00EB7EB0">
        <w:t>ударственных природных заповедников, допускается проведение выборочных рубок лесных насаждений в целях обеспечения функционирования государственных приро</w:t>
      </w:r>
      <w:r w:rsidRPr="00EB7EB0">
        <w:t>д</w:t>
      </w:r>
      <w:r w:rsidRPr="00EB7EB0">
        <w:t>ных заповедников и жизнедеятельности проживающих в их пределах граждан.</w:t>
      </w:r>
    </w:p>
    <w:p w:rsidR="00B91746" w:rsidRPr="00EB7EB0" w:rsidRDefault="00B91746" w:rsidP="008D26E1">
      <w:pPr>
        <w:spacing w:line="360" w:lineRule="auto"/>
        <w:ind w:firstLine="709"/>
        <w:jc w:val="both"/>
      </w:pPr>
      <w:r w:rsidRPr="00EB7EB0">
        <w:t>В лесах, расположенных на территориях национальных парков, природных па</w:t>
      </w:r>
      <w:r w:rsidRPr="00EB7EB0">
        <w:t>р</w:t>
      </w:r>
      <w:r w:rsidRPr="00EB7EB0">
        <w:t>ков и государственных природных заказников, запрещается проведение сплошных р</w:t>
      </w:r>
      <w:r w:rsidRPr="00EB7EB0">
        <w:t>у</w:t>
      </w:r>
      <w:r w:rsidRPr="00EB7EB0">
        <w:t>бок лесных насаждений, если иное не предусмотрено правовым режимом функци</w:t>
      </w:r>
      <w:r w:rsidRPr="00EB7EB0">
        <w:t>о</w:t>
      </w:r>
      <w:r w:rsidRPr="00EB7EB0">
        <w:lastRenderedPageBreak/>
        <w:t>нальных зон, установленных в границах этих особо охраняемых природных террит</w:t>
      </w:r>
      <w:r w:rsidRPr="00EB7EB0">
        <w:t>о</w:t>
      </w:r>
      <w:r w:rsidRPr="00EB7EB0">
        <w:t>рий.</w:t>
      </w:r>
    </w:p>
    <w:p w:rsidR="00B91746" w:rsidRPr="00EB7EB0" w:rsidRDefault="00B91746" w:rsidP="008D26E1">
      <w:pPr>
        <w:spacing w:line="360" w:lineRule="auto"/>
        <w:ind w:firstLine="709"/>
        <w:jc w:val="both"/>
      </w:pPr>
      <w:r w:rsidRPr="00EB7EB0">
        <w:t>Особенности проведения выборочных рубок лесных насаждений и в устано</w:t>
      </w:r>
      <w:r w:rsidRPr="00EB7EB0">
        <w:t>в</w:t>
      </w:r>
      <w:r w:rsidRPr="00EB7EB0">
        <w:t>ленных федеральными законами случаях сплошных рубок лесных насаждений опред</w:t>
      </w:r>
      <w:r w:rsidRPr="00EB7EB0">
        <w:t>е</w:t>
      </w:r>
      <w:r w:rsidRPr="00EB7EB0">
        <w:t>ляются положениями о соответствующих особо охраняемых природных территориях.</w:t>
      </w:r>
    </w:p>
    <w:p w:rsidR="00B91746" w:rsidRPr="00EB7EB0" w:rsidRDefault="00B91746" w:rsidP="008D26E1">
      <w:pPr>
        <w:spacing w:line="360" w:lineRule="auto"/>
        <w:ind w:firstLine="709"/>
        <w:jc w:val="both"/>
      </w:pPr>
      <w:r w:rsidRPr="00EB7EB0">
        <w:t>В лесах, расположенных на территориях комплексных (ландшафтных), биолог</w:t>
      </w:r>
      <w:r w:rsidRPr="00EB7EB0">
        <w:t>и</w:t>
      </w:r>
      <w:r w:rsidRPr="00EB7EB0">
        <w:t>ческих (ботанических и зоологических), палеонтологических, гидрологических, геол</w:t>
      </w:r>
      <w:r w:rsidRPr="00EB7EB0">
        <w:t>о</w:t>
      </w:r>
      <w:r w:rsidRPr="00EB7EB0">
        <w:t>гических государственных природных заказников запрещается проведение сплошных рубок лесных насаждений, если иное не предусмотрено положением о соответству</w:t>
      </w:r>
      <w:r w:rsidRPr="00EB7EB0">
        <w:t>ю</w:t>
      </w:r>
      <w:r w:rsidRPr="00EB7EB0">
        <w:t>щем государственном природном заказнике.</w:t>
      </w:r>
    </w:p>
    <w:p w:rsidR="00B91746" w:rsidRPr="00EB7EB0" w:rsidRDefault="00B91746" w:rsidP="008D26E1">
      <w:pPr>
        <w:spacing w:line="360" w:lineRule="auto"/>
        <w:ind w:firstLine="709"/>
        <w:jc w:val="both"/>
      </w:pPr>
      <w:r w:rsidRPr="00EB7EB0">
        <w:t>В лесах, расположенных на территориях зоологических государственных пр</w:t>
      </w:r>
      <w:r w:rsidRPr="00EB7EB0">
        <w:t>и</w:t>
      </w:r>
      <w:r w:rsidRPr="00EB7EB0">
        <w:t>родных заказников, предназначенных для сохранения редких и исчезающих видов ж</w:t>
      </w:r>
      <w:r w:rsidRPr="00EB7EB0">
        <w:t>и</w:t>
      </w:r>
      <w:r w:rsidRPr="00EB7EB0">
        <w:t>вотных, допускается проведение сплошных и выборочных рубок лесных насаждений при осуществлении ухода за лесами с сохранением на лесосеках части лесных наса</w:t>
      </w:r>
      <w:r w:rsidRPr="00EB7EB0">
        <w:t>ж</w:t>
      </w:r>
      <w:r w:rsidRPr="00EB7EB0">
        <w:t>дений, необходимых для обеспечения жизнедеятельности животных.</w:t>
      </w:r>
    </w:p>
    <w:p w:rsidR="00B91746" w:rsidRPr="00EB7EB0" w:rsidRDefault="00B91746" w:rsidP="008D26E1">
      <w:pPr>
        <w:spacing w:line="360" w:lineRule="auto"/>
        <w:ind w:firstLine="709"/>
        <w:jc w:val="both"/>
      </w:pPr>
      <w:r w:rsidRPr="00EB7EB0">
        <w:t>В лесах, расположенных на территориях памятников природы и в границах их охранных зон, запрещается проведение рубок лесных насаждений в случае, если это влечет за собой нарушение сохранности памятников природы.</w:t>
      </w:r>
    </w:p>
    <w:p w:rsidR="00B91746" w:rsidRPr="00EB7EB0" w:rsidRDefault="00B91746" w:rsidP="008D26E1">
      <w:pPr>
        <w:spacing w:line="360" w:lineRule="auto"/>
        <w:ind w:firstLine="709"/>
        <w:jc w:val="both"/>
      </w:pPr>
      <w:r w:rsidRPr="00EB7EB0">
        <w:t>В лесах, расположенных на территориях лечебно-оздоровительных местностей и курортов, допускается проведение рубок с целью сохранения лесных насаждений о</w:t>
      </w:r>
      <w:r w:rsidRPr="00EB7EB0">
        <w:t>с</w:t>
      </w:r>
      <w:r w:rsidRPr="00EB7EB0">
        <w:t>новных лесных древесных пород.</w:t>
      </w:r>
    </w:p>
    <w:p w:rsidR="00B91746" w:rsidRPr="00EB7EB0" w:rsidRDefault="00B91746" w:rsidP="008D26E1">
      <w:pPr>
        <w:spacing w:line="360" w:lineRule="auto"/>
        <w:ind w:firstLine="709"/>
        <w:jc w:val="both"/>
      </w:pPr>
      <w:r w:rsidRPr="00EB7EB0">
        <w:t>В лесах, расположенных на территориях лечебно-оздоровительных местностей и курортов, уход за лесами и другие</w:t>
      </w:r>
      <w:r w:rsidR="00A16F66" w:rsidRPr="00EB7EB0">
        <w:t>,</w:t>
      </w:r>
      <w:r w:rsidRPr="00EB7EB0">
        <w:t xml:space="preserve"> предусмотренные лесным законодательством Ро</w:t>
      </w:r>
      <w:r w:rsidRPr="00EB7EB0">
        <w:t>с</w:t>
      </w:r>
      <w:r w:rsidRPr="00EB7EB0">
        <w:t>сийской Федерации</w:t>
      </w:r>
      <w:r w:rsidR="00A16F66" w:rsidRPr="00EB7EB0">
        <w:t>,</w:t>
      </w:r>
      <w:r w:rsidRPr="00EB7EB0">
        <w:t xml:space="preserve"> мероприятия по использованию, охране, защите, воспроизводству лесов, осуществляются дифференцированно в пределах зон, выделенных в составе округа санитарной (горно-санитарной) охраны.</w:t>
      </w:r>
    </w:p>
    <w:p w:rsidR="00B91746" w:rsidRPr="00EB7EB0" w:rsidRDefault="00B91746" w:rsidP="008D26E1">
      <w:pPr>
        <w:spacing w:line="360" w:lineRule="auto"/>
        <w:ind w:firstLine="709"/>
        <w:jc w:val="both"/>
      </w:pPr>
      <w:r w:rsidRPr="00EB7EB0">
        <w:t xml:space="preserve">Леса, расположенные на </w:t>
      </w:r>
      <w:r w:rsidR="003A10BA" w:rsidRPr="00EB7EB0">
        <w:t>особо охраняемых природных территориях</w:t>
      </w:r>
      <w:r w:rsidRPr="00EB7EB0">
        <w:t>, подлежат охране от пожаров, от загрязнения (в том числе радиоактивными веществами) и от ин</w:t>
      </w:r>
      <w:r w:rsidRPr="00EB7EB0">
        <w:t>о</w:t>
      </w:r>
      <w:r w:rsidRPr="00EB7EB0">
        <w:t>го негативного воздействия, а также защите от вредных организмов в соответствии с лесным законодательством Российской Федерации, режимом особой охраны особо охраняемой природной территории.</w:t>
      </w:r>
    </w:p>
    <w:p w:rsidR="00334006" w:rsidRPr="00EB7EB0" w:rsidRDefault="00334006" w:rsidP="00334006">
      <w:pPr>
        <w:spacing w:line="360" w:lineRule="auto"/>
        <w:ind w:firstLine="709"/>
        <w:jc w:val="both"/>
      </w:pPr>
      <w:r w:rsidRPr="00EB7EB0">
        <w:t>Единые требования к пожарной безопасности в лесах установлены Постановл</w:t>
      </w:r>
      <w:r w:rsidRPr="00EB7EB0">
        <w:t>е</w:t>
      </w:r>
      <w:r w:rsidRPr="00EB7EB0">
        <w:t>нием Правительства РФ от 07.10.2020 №1614 "Об утверждении Правил пожарной бе</w:t>
      </w:r>
      <w:r w:rsidRPr="00EB7EB0">
        <w:t>з</w:t>
      </w:r>
      <w:r w:rsidRPr="00EB7EB0">
        <w:t>опасности в лесах".</w:t>
      </w:r>
    </w:p>
    <w:p w:rsidR="00334006" w:rsidRPr="00EB7EB0" w:rsidRDefault="00334006" w:rsidP="00334006">
      <w:pPr>
        <w:spacing w:line="360" w:lineRule="auto"/>
        <w:ind w:firstLine="709"/>
        <w:jc w:val="both"/>
      </w:pPr>
      <w:r w:rsidRPr="00EB7EB0">
        <w:lastRenderedPageBreak/>
        <w:t>Единый порядок и условия организации защиты лес</w:t>
      </w:r>
      <w:r w:rsidR="00C43DB8" w:rsidRPr="00EB7EB0">
        <w:t>ов от вредных организмов, а так</w:t>
      </w:r>
      <w:r w:rsidRPr="00EB7EB0">
        <w:t xml:space="preserve">же от негативных воздействий на леса и санитарные требования к использованию лесов установлены Постановлением Правительства РФ от 09.12.2020 </w:t>
      </w:r>
      <w:r w:rsidR="00BA2C71">
        <w:t>№</w:t>
      </w:r>
      <w:r w:rsidRPr="00EB7EB0">
        <w:t xml:space="preserve"> 2047 "Об утверждении Правил санитарной безопасности в лесах".</w:t>
      </w:r>
    </w:p>
    <w:p w:rsidR="001F22C6" w:rsidRPr="00EB7EB0" w:rsidRDefault="001F22C6" w:rsidP="001F22C6">
      <w:pPr>
        <w:spacing w:line="360" w:lineRule="auto"/>
        <w:ind w:firstLine="567"/>
        <w:contextualSpacing/>
        <w:jc w:val="both"/>
      </w:pPr>
      <w:r w:rsidRPr="00EB7EB0">
        <w:t>Очистка лесов, расположенных на особо охраняемых природных территориях, от захламления, проводится в особо охраняемых, рекреационных функциональных зонах, функциональных зонах познавательного туризма обслуживания посетителей, хозя</w:t>
      </w:r>
      <w:r w:rsidRPr="00EB7EB0">
        <w:t>й</w:t>
      </w:r>
      <w:r w:rsidRPr="00EB7EB0">
        <w:t>ственного назначения особо охраняемой природной территории, определяемых Пол</w:t>
      </w:r>
      <w:r w:rsidRPr="00EB7EB0">
        <w:t>о</w:t>
      </w:r>
      <w:r w:rsidRPr="00EB7EB0">
        <w:t>жением об особо охраняемой природной территории.</w:t>
      </w:r>
    </w:p>
    <w:p w:rsidR="00B91746" w:rsidRPr="00EB7EB0" w:rsidRDefault="00B91746" w:rsidP="008D26E1">
      <w:pPr>
        <w:spacing w:line="360" w:lineRule="auto"/>
        <w:ind w:firstLine="709"/>
        <w:jc w:val="both"/>
      </w:pPr>
      <w:r w:rsidRPr="00EB7EB0">
        <w:t xml:space="preserve">В лесах, расположенных на </w:t>
      </w:r>
      <w:r w:rsidR="00017C31" w:rsidRPr="00EB7EB0">
        <w:t>ООПТ</w:t>
      </w:r>
      <w:r w:rsidRPr="00EB7EB0">
        <w:t>, за исключением территорий биосферных п</w:t>
      </w:r>
      <w:r w:rsidRPr="00EB7EB0">
        <w:t>о</w:t>
      </w:r>
      <w:r w:rsidRPr="00EB7EB0">
        <w:t>лигонов, запрещается использование токсичных химических препаратов для охраны и защиты лесов, в том числе в научных целях.</w:t>
      </w:r>
    </w:p>
    <w:p w:rsidR="00B91746" w:rsidRPr="00EB7EB0" w:rsidRDefault="00B91746" w:rsidP="008D26E1">
      <w:pPr>
        <w:spacing w:line="360" w:lineRule="auto"/>
        <w:ind w:firstLine="709"/>
        <w:jc w:val="both"/>
      </w:pPr>
      <w:r w:rsidRPr="00EB7EB0">
        <w:t>В лесах, расположенных на биосферных полигонах государственных природных биосферных заповедников в соответствии с их назначением, определенном в полож</w:t>
      </w:r>
      <w:r w:rsidRPr="00EB7EB0">
        <w:t>е</w:t>
      </w:r>
      <w:r w:rsidRPr="00EB7EB0">
        <w:t>нии о биосферном полигоне, могут использоваться токсичные химические препараты для охраны и защиты лесов в целях проведения научных исследований, экологического мониторинга, а также апробирования и внедрения методов рационального природ</w:t>
      </w:r>
      <w:r w:rsidRPr="00EB7EB0">
        <w:t>о</w:t>
      </w:r>
      <w:r w:rsidRPr="00EB7EB0">
        <w:t>пользования, не разрушающих окружающую природную среду и не истощающих би</w:t>
      </w:r>
      <w:r w:rsidRPr="00EB7EB0">
        <w:t>о</w:t>
      </w:r>
      <w:r w:rsidRPr="00EB7EB0">
        <w:t>логические ресурсы.</w:t>
      </w:r>
    </w:p>
    <w:p w:rsidR="00B91746" w:rsidRPr="00EB7EB0" w:rsidRDefault="00B91746" w:rsidP="008D26E1">
      <w:pPr>
        <w:spacing w:line="360" w:lineRule="auto"/>
        <w:ind w:firstLine="709"/>
        <w:jc w:val="both"/>
      </w:pPr>
      <w:r w:rsidRPr="00EB7EB0">
        <w:t xml:space="preserve">Воспроизводство лесов, расположенных на </w:t>
      </w:r>
      <w:r w:rsidR="00017C31" w:rsidRPr="00EB7EB0">
        <w:t>ООПТ</w:t>
      </w:r>
      <w:r w:rsidRPr="00EB7EB0">
        <w:t>, осуществляется путем лес</w:t>
      </w:r>
      <w:r w:rsidRPr="00EB7EB0">
        <w:t>о</w:t>
      </w:r>
      <w:r w:rsidRPr="00EB7EB0">
        <w:t>восстановления и ухода за лесами в соответствии с лесным законодательством Росси</w:t>
      </w:r>
      <w:r w:rsidRPr="00EB7EB0">
        <w:t>й</w:t>
      </w:r>
      <w:r w:rsidRPr="00EB7EB0">
        <w:t>ской Федерации и режимом особой охраны особо охраняемой природной территории.</w:t>
      </w:r>
    </w:p>
    <w:p w:rsidR="00B91746" w:rsidRPr="00EB7EB0" w:rsidRDefault="00B91746" w:rsidP="008D26E1">
      <w:pPr>
        <w:spacing w:line="360" w:lineRule="auto"/>
        <w:ind w:firstLine="709"/>
        <w:jc w:val="both"/>
      </w:pPr>
      <w:r w:rsidRPr="00EB7EB0">
        <w:t xml:space="preserve">Лесовосстановление на </w:t>
      </w:r>
      <w:r w:rsidR="00017C31" w:rsidRPr="00EB7EB0">
        <w:t>ООПТ</w:t>
      </w:r>
      <w:r w:rsidRPr="00EB7EB0">
        <w:t xml:space="preserve"> осуществляется на лесных участках, лесные насаждения на которых погибли или повреждены в результате пожаров, воздействия вредных организмов, а также на лесных участках, на которых проводились сплошные рубки.</w:t>
      </w:r>
    </w:p>
    <w:p w:rsidR="00B91746" w:rsidRPr="00EB7EB0" w:rsidRDefault="00B91746" w:rsidP="008D26E1">
      <w:pPr>
        <w:spacing w:line="360" w:lineRule="auto"/>
        <w:ind w:firstLine="709"/>
        <w:jc w:val="both"/>
      </w:pPr>
      <w:r w:rsidRPr="00EB7EB0">
        <w:t>Лесоразведение осуществляется на участках нелесных земель для предотвращ</w:t>
      </w:r>
      <w:r w:rsidRPr="00EB7EB0">
        <w:t>е</w:t>
      </w:r>
      <w:r w:rsidRPr="00EB7EB0">
        <w:t>ния водной, ветровой и иной эрозии почв, создания защитных насаждений, проведения биотехнических мероприятий, а также на землях, нарушенных в результате прежней хозяйственной деятельности.</w:t>
      </w:r>
    </w:p>
    <w:p w:rsidR="00B91746" w:rsidRPr="00EB7EB0" w:rsidRDefault="00B91746" w:rsidP="008D26E1">
      <w:pPr>
        <w:spacing w:line="360" w:lineRule="auto"/>
        <w:ind w:firstLine="709"/>
        <w:jc w:val="both"/>
      </w:pPr>
      <w:r w:rsidRPr="00EB7EB0">
        <w:t>Лесовосстановление и лесоразведение должны обеспечивать формирование ле</w:t>
      </w:r>
      <w:r w:rsidRPr="00EB7EB0">
        <w:t>с</w:t>
      </w:r>
      <w:r w:rsidRPr="00EB7EB0">
        <w:t>ных насаждений, близких к естественным по составу видов (пород) деревьев, кустарн</w:t>
      </w:r>
      <w:r w:rsidRPr="00EB7EB0">
        <w:t>и</w:t>
      </w:r>
      <w:r w:rsidRPr="00EB7EB0">
        <w:t>ков, других лесных растений в соответствующих природно-климатических условиях.</w:t>
      </w:r>
    </w:p>
    <w:p w:rsidR="00B91746" w:rsidRPr="00EB7EB0" w:rsidRDefault="00B91746" w:rsidP="008D26E1">
      <w:pPr>
        <w:spacing w:line="360" w:lineRule="auto"/>
        <w:ind w:firstLine="709"/>
        <w:jc w:val="both"/>
      </w:pPr>
      <w:r w:rsidRPr="00EB7EB0">
        <w:t xml:space="preserve">Интродукция (пород) деревьев, кустарников, </w:t>
      </w:r>
      <w:r w:rsidR="00B9546D" w:rsidRPr="00EB7EB0">
        <w:t xml:space="preserve">лиан, </w:t>
      </w:r>
      <w:r w:rsidRPr="00EB7EB0">
        <w:t>других лесных растений, не произрастающих в данном лесном районе, не допускается.</w:t>
      </w:r>
    </w:p>
    <w:p w:rsidR="003433BD" w:rsidRPr="00EB7EB0" w:rsidRDefault="00B91746" w:rsidP="008D26E1">
      <w:pPr>
        <w:spacing w:line="360" w:lineRule="auto"/>
        <w:ind w:firstLine="709"/>
        <w:jc w:val="both"/>
      </w:pPr>
      <w:r w:rsidRPr="00EB7EB0">
        <w:lastRenderedPageBreak/>
        <w:t xml:space="preserve">Лесовосстановление, лесоразведение и уход за лесами на </w:t>
      </w:r>
      <w:r w:rsidR="00017C31" w:rsidRPr="00EB7EB0">
        <w:t>ООПТ</w:t>
      </w:r>
      <w:r w:rsidRPr="00EB7EB0">
        <w:t xml:space="preserve"> осуществляется в соответствии с правовым режимом и целевым назначением указанных территорий.</w:t>
      </w:r>
    </w:p>
    <w:p w:rsidR="00581D73" w:rsidRPr="00EB7EB0" w:rsidRDefault="00827A4A" w:rsidP="008D26E1">
      <w:pPr>
        <w:pStyle w:val="33"/>
        <w:ind w:firstLine="709"/>
        <w:rPr>
          <w:szCs w:val="24"/>
        </w:rPr>
      </w:pPr>
      <w:r w:rsidRPr="00EB7EB0">
        <w:rPr>
          <w:szCs w:val="24"/>
        </w:rPr>
        <w:t>Деятельность лесничества должна быть направлена на сохранение биоразноо</w:t>
      </w:r>
      <w:r w:rsidRPr="00EB7EB0">
        <w:rPr>
          <w:szCs w:val="24"/>
        </w:rPr>
        <w:t>б</w:t>
      </w:r>
      <w:r w:rsidRPr="00EB7EB0">
        <w:rPr>
          <w:szCs w:val="24"/>
        </w:rPr>
        <w:t>разия на его территории в соответствии с распоряжением Правительства РФ от 17.02.2014</w:t>
      </w:r>
      <w:r w:rsidR="00BA2C71">
        <w:rPr>
          <w:szCs w:val="24"/>
        </w:rPr>
        <w:t xml:space="preserve"> года </w:t>
      </w:r>
      <w:r w:rsidRPr="00EB7EB0">
        <w:rPr>
          <w:szCs w:val="24"/>
        </w:rPr>
        <w:t>№ 212-р «Об утверждении Стратегии сохранения редких и находящи</w:t>
      </w:r>
      <w:r w:rsidRPr="00EB7EB0">
        <w:rPr>
          <w:szCs w:val="24"/>
        </w:rPr>
        <w:t>х</w:t>
      </w:r>
      <w:r w:rsidRPr="00EB7EB0">
        <w:rPr>
          <w:szCs w:val="24"/>
        </w:rPr>
        <w:t>ся под угрозой исчезновения видов животных, растений и грибов в Российской Фед</w:t>
      </w:r>
      <w:r w:rsidRPr="00EB7EB0">
        <w:rPr>
          <w:szCs w:val="24"/>
        </w:rPr>
        <w:t>е</w:t>
      </w:r>
      <w:r w:rsidRPr="00EB7EB0">
        <w:rPr>
          <w:szCs w:val="24"/>
        </w:rPr>
        <w:t xml:space="preserve">рации на период до 2030 года». </w:t>
      </w:r>
      <w:r w:rsidR="001954C1" w:rsidRPr="00EB7EB0">
        <w:rPr>
          <w:szCs w:val="24"/>
        </w:rPr>
        <w:t>Наибольший эффект для предотвращения гибели ре</w:t>
      </w:r>
      <w:r w:rsidR="001954C1" w:rsidRPr="00EB7EB0">
        <w:rPr>
          <w:szCs w:val="24"/>
        </w:rPr>
        <w:t>д</w:t>
      </w:r>
      <w:r w:rsidR="001954C1" w:rsidRPr="00EB7EB0">
        <w:rPr>
          <w:szCs w:val="24"/>
        </w:rPr>
        <w:t>ких и находящихся под угрозой исчезновения видов животных, растений и грибов д</w:t>
      </w:r>
      <w:r w:rsidR="001954C1" w:rsidRPr="00EB7EB0">
        <w:rPr>
          <w:szCs w:val="24"/>
        </w:rPr>
        <w:t>о</w:t>
      </w:r>
      <w:r w:rsidR="001954C1" w:rsidRPr="00EB7EB0">
        <w:rPr>
          <w:szCs w:val="24"/>
        </w:rPr>
        <w:t>стигается с помощью организации сети ООПТ с разным режимом охраны, соединенных «экологическими коридорами» (экологические сети).</w:t>
      </w:r>
    </w:p>
    <w:p w:rsidR="00C35526" w:rsidRPr="00EB7EB0" w:rsidRDefault="001954C1" w:rsidP="008D26E1">
      <w:pPr>
        <w:pStyle w:val="33"/>
        <w:ind w:firstLine="709"/>
        <w:rPr>
          <w:szCs w:val="24"/>
        </w:rPr>
      </w:pPr>
      <w:r w:rsidRPr="00EB7EB0">
        <w:rPr>
          <w:szCs w:val="24"/>
        </w:rPr>
        <w:t xml:space="preserve">На территории лесничества проектируется организация </w:t>
      </w:r>
      <w:r w:rsidR="00C51478" w:rsidRPr="00EB7EB0">
        <w:rPr>
          <w:szCs w:val="24"/>
        </w:rPr>
        <w:t>дополнительных</w:t>
      </w:r>
      <w:r w:rsidRPr="00EB7EB0">
        <w:rPr>
          <w:szCs w:val="24"/>
        </w:rPr>
        <w:t xml:space="preserve"> особо охраняемых природных территорий</w:t>
      </w:r>
      <w:r w:rsidR="00A5670E" w:rsidRPr="00EB7EB0">
        <w:rPr>
          <w:szCs w:val="24"/>
        </w:rPr>
        <w:t>, которые будут способствовать в конечном итоге развитию экологических сетей и сохранению биоразнообразия на землях лесного фо</w:t>
      </w:r>
      <w:r w:rsidR="00A5670E" w:rsidRPr="00EB7EB0">
        <w:rPr>
          <w:szCs w:val="24"/>
        </w:rPr>
        <w:t>н</w:t>
      </w:r>
      <w:r w:rsidR="00A5670E" w:rsidRPr="00EB7EB0">
        <w:rPr>
          <w:szCs w:val="24"/>
        </w:rPr>
        <w:t>да</w:t>
      </w:r>
      <w:r w:rsidR="005E2604" w:rsidRPr="00EB7EB0">
        <w:rPr>
          <w:szCs w:val="24"/>
        </w:rPr>
        <w:t>.</w:t>
      </w:r>
    </w:p>
    <w:p w:rsidR="00A93AF0" w:rsidRPr="00EB7EB0" w:rsidRDefault="00A93AF0" w:rsidP="003624BC">
      <w:pPr>
        <w:pStyle w:val="33"/>
        <w:ind w:firstLine="709"/>
      </w:pPr>
      <w:r w:rsidRPr="00EB7EB0">
        <w:t>В соответствии со схемой территориального планирования Ленинградской обл</w:t>
      </w:r>
      <w:r w:rsidRPr="00EB7EB0">
        <w:t>а</w:t>
      </w:r>
      <w:r w:rsidRPr="00EB7EB0">
        <w:t>сти, утвержденной постановлением Правительства Ленинградской области от 29.12.2012</w:t>
      </w:r>
      <w:r w:rsidR="00BA2C71">
        <w:t xml:space="preserve"> года </w:t>
      </w:r>
      <w:r w:rsidRPr="00EB7EB0">
        <w:t xml:space="preserve">№ 460, планируется организация </w:t>
      </w:r>
      <w:proofErr w:type="gramStart"/>
      <w:r w:rsidRPr="00EB7EB0">
        <w:t>следующих</w:t>
      </w:r>
      <w:proofErr w:type="gramEnd"/>
      <w:r w:rsidRPr="00EB7EB0">
        <w:t xml:space="preserve"> ООПТ регионального значения:</w:t>
      </w:r>
    </w:p>
    <w:p w:rsidR="00A93AF0" w:rsidRPr="00EB7EB0" w:rsidRDefault="00A93AF0" w:rsidP="008D26E1">
      <w:pPr>
        <w:pStyle w:val="33"/>
        <w:spacing w:line="240" w:lineRule="auto"/>
        <w:ind w:firstLine="709"/>
        <w:rPr>
          <w:szCs w:val="24"/>
        </w:rPr>
      </w:pPr>
      <w:r w:rsidRPr="00EB7EB0">
        <w:rPr>
          <w:szCs w:val="24"/>
        </w:rPr>
        <w:t>Таблица 1.5.1 – Характеристика особо охраняемых природных территорий</w:t>
      </w:r>
    </w:p>
    <w:p w:rsidR="00A93AF0" w:rsidRPr="00EB7EB0" w:rsidRDefault="00A93AF0" w:rsidP="008D26E1">
      <w:pPr>
        <w:pStyle w:val="33"/>
        <w:spacing w:line="240" w:lineRule="auto"/>
        <w:ind w:firstLine="709"/>
        <w:rPr>
          <w:szCs w:val="24"/>
        </w:rPr>
      </w:pPr>
      <w:r w:rsidRPr="00EB7EB0">
        <w:rPr>
          <w:szCs w:val="24"/>
        </w:rPr>
        <w:t xml:space="preserve">                                                    (планируемы</w:t>
      </w:r>
      <w:r w:rsidR="00F25B17" w:rsidRPr="00EB7EB0">
        <w:rPr>
          <w:szCs w:val="24"/>
        </w:rPr>
        <w:t>х</w:t>
      </w:r>
      <w:r w:rsidRPr="00EB7EB0">
        <w:rPr>
          <w:szCs w:val="24"/>
        </w:rPr>
        <w:t>)</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2"/>
        <w:gridCol w:w="1134"/>
        <w:gridCol w:w="1559"/>
        <w:gridCol w:w="1134"/>
        <w:gridCol w:w="3119"/>
      </w:tblGrid>
      <w:tr w:rsidR="00EB7EB0" w:rsidRPr="00EB7EB0" w:rsidTr="00FF1762">
        <w:trPr>
          <w:cantSplit/>
          <w:trHeight w:val="454"/>
          <w:tblHeader/>
        </w:trPr>
        <w:tc>
          <w:tcPr>
            <w:tcW w:w="2552" w:type="dxa"/>
            <w:vAlign w:val="center"/>
          </w:tcPr>
          <w:p w:rsidR="00EF247B" w:rsidRPr="00EB7EB0" w:rsidRDefault="00EF247B" w:rsidP="00FF1762">
            <w:pPr>
              <w:pStyle w:val="a3"/>
              <w:jc w:val="center"/>
              <w:rPr>
                <w:sz w:val="20"/>
              </w:rPr>
            </w:pPr>
            <w:r w:rsidRPr="00EB7EB0">
              <w:rPr>
                <w:sz w:val="20"/>
              </w:rPr>
              <w:t xml:space="preserve">Наименование </w:t>
            </w:r>
          </w:p>
          <w:p w:rsidR="00EF247B" w:rsidRPr="00EB7EB0" w:rsidRDefault="00EF247B" w:rsidP="00FF1762">
            <w:pPr>
              <w:pStyle w:val="a3"/>
              <w:jc w:val="center"/>
              <w:rPr>
                <w:sz w:val="20"/>
              </w:rPr>
            </w:pPr>
            <w:r w:rsidRPr="00EB7EB0">
              <w:rPr>
                <w:sz w:val="20"/>
              </w:rPr>
              <w:t xml:space="preserve">планируемой ООПТ. </w:t>
            </w:r>
          </w:p>
          <w:p w:rsidR="00EF247B" w:rsidRPr="00EB7EB0" w:rsidRDefault="00EF247B" w:rsidP="00FF1762">
            <w:pPr>
              <w:pStyle w:val="a3"/>
              <w:jc w:val="center"/>
              <w:rPr>
                <w:sz w:val="20"/>
              </w:rPr>
            </w:pPr>
            <w:r w:rsidRPr="00EB7EB0">
              <w:rPr>
                <w:sz w:val="20"/>
              </w:rPr>
              <w:t xml:space="preserve">Планируемый срок </w:t>
            </w:r>
          </w:p>
          <w:p w:rsidR="00EF247B" w:rsidRPr="00EB7EB0" w:rsidRDefault="00EF247B" w:rsidP="00FF1762">
            <w:pPr>
              <w:pStyle w:val="a3"/>
              <w:jc w:val="center"/>
              <w:rPr>
                <w:sz w:val="20"/>
              </w:rPr>
            </w:pPr>
            <w:r w:rsidRPr="00EB7EB0">
              <w:rPr>
                <w:sz w:val="20"/>
              </w:rPr>
              <w:t>организации</w:t>
            </w:r>
          </w:p>
        </w:tc>
        <w:tc>
          <w:tcPr>
            <w:tcW w:w="1134" w:type="dxa"/>
            <w:vAlign w:val="center"/>
          </w:tcPr>
          <w:p w:rsidR="00EF247B" w:rsidRPr="00EB7EB0" w:rsidRDefault="00EF247B" w:rsidP="00FF1762">
            <w:pPr>
              <w:pStyle w:val="a3"/>
              <w:jc w:val="center"/>
              <w:rPr>
                <w:sz w:val="20"/>
              </w:rPr>
            </w:pPr>
            <w:r w:rsidRPr="00EB7EB0">
              <w:rPr>
                <w:sz w:val="20"/>
              </w:rPr>
              <w:t>Планир</w:t>
            </w:r>
            <w:r w:rsidRPr="00EB7EB0">
              <w:rPr>
                <w:sz w:val="20"/>
              </w:rPr>
              <w:t>у</w:t>
            </w:r>
            <w:r w:rsidRPr="00EB7EB0">
              <w:rPr>
                <w:sz w:val="20"/>
              </w:rPr>
              <w:t xml:space="preserve">емая </w:t>
            </w:r>
          </w:p>
          <w:p w:rsidR="00EF247B" w:rsidRPr="00EB7EB0" w:rsidRDefault="00EF247B" w:rsidP="00FF1762">
            <w:pPr>
              <w:pStyle w:val="a3"/>
              <w:jc w:val="center"/>
              <w:rPr>
                <w:sz w:val="20"/>
              </w:rPr>
            </w:pPr>
            <w:r w:rsidRPr="00EB7EB0">
              <w:rPr>
                <w:sz w:val="20"/>
              </w:rPr>
              <w:t>площадь, га</w:t>
            </w:r>
          </w:p>
        </w:tc>
        <w:tc>
          <w:tcPr>
            <w:tcW w:w="1559" w:type="dxa"/>
            <w:vAlign w:val="center"/>
          </w:tcPr>
          <w:p w:rsidR="00EF247B" w:rsidRPr="00EB7EB0" w:rsidRDefault="00EF247B" w:rsidP="00FF1762">
            <w:pPr>
              <w:pStyle w:val="a3"/>
              <w:jc w:val="center"/>
              <w:rPr>
                <w:sz w:val="20"/>
              </w:rPr>
            </w:pPr>
            <w:r w:rsidRPr="00EB7EB0">
              <w:rPr>
                <w:sz w:val="20"/>
              </w:rPr>
              <w:t xml:space="preserve">Участковое </w:t>
            </w:r>
          </w:p>
          <w:p w:rsidR="00EF247B" w:rsidRPr="00EB7EB0" w:rsidRDefault="00EF247B" w:rsidP="00FF1762">
            <w:pPr>
              <w:pStyle w:val="a3"/>
              <w:jc w:val="center"/>
              <w:rPr>
                <w:sz w:val="20"/>
              </w:rPr>
            </w:pPr>
            <w:r w:rsidRPr="00EB7EB0">
              <w:rPr>
                <w:sz w:val="20"/>
              </w:rPr>
              <w:t>лесничество</w:t>
            </w:r>
          </w:p>
        </w:tc>
        <w:tc>
          <w:tcPr>
            <w:tcW w:w="1134" w:type="dxa"/>
            <w:vAlign w:val="center"/>
          </w:tcPr>
          <w:p w:rsidR="00EF247B" w:rsidRPr="00EB7EB0" w:rsidRDefault="00EF247B" w:rsidP="00FF1762">
            <w:pPr>
              <w:pStyle w:val="a3"/>
              <w:jc w:val="center"/>
              <w:rPr>
                <w:sz w:val="20"/>
              </w:rPr>
            </w:pPr>
            <w:r w:rsidRPr="00EB7EB0">
              <w:rPr>
                <w:sz w:val="20"/>
              </w:rPr>
              <w:t>Тип (кат</w:t>
            </w:r>
            <w:r w:rsidRPr="00EB7EB0">
              <w:rPr>
                <w:sz w:val="20"/>
              </w:rPr>
              <w:t>е</w:t>
            </w:r>
            <w:r w:rsidRPr="00EB7EB0">
              <w:rPr>
                <w:sz w:val="20"/>
              </w:rPr>
              <w:t>гория и профиль) ООПТ</w:t>
            </w:r>
          </w:p>
        </w:tc>
        <w:tc>
          <w:tcPr>
            <w:tcW w:w="3119" w:type="dxa"/>
            <w:vAlign w:val="center"/>
          </w:tcPr>
          <w:p w:rsidR="00EF247B" w:rsidRPr="00EB7EB0" w:rsidRDefault="00EF247B" w:rsidP="00FF1762">
            <w:pPr>
              <w:pStyle w:val="a3"/>
              <w:jc w:val="center"/>
              <w:rPr>
                <w:sz w:val="20"/>
              </w:rPr>
            </w:pPr>
            <w:r w:rsidRPr="00EB7EB0">
              <w:rPr>
                <w:sz w:val="20"/>
              </w:rPr>
              <w:t>Краткая характеристика</w:t>
            </w:r>
          </w:p>
          <w:p w:rsidR="00EF247B" w:rsidRPr="00EB7EB0" w:rsidRDefault="00EF247B" w:rsidP="00FF1762">
            <w:pPr>
              <w:pStyle w:val="a3"/>
              <w:jc w:val="center"/>
              <w:rPr>
                <w:sz w:val="20"/>
              </w:rPr>
            </w:pPr>
          </w:p>
        </w:tc>
      </w:tr>
      <w:tr w:rsidR="00EB7EB0" w:rsidRPr="00EB7EB0" w:rsidTr="00FF1762">
        <w:trPr>
          <w:trHeight w:val="454"/>
        </w:trPr>
        <w:tc>
          <w:tcPr>
            <w:tcW w:w="2552" w:type="dxa"/>
          </w:tcPr>
          <w:p w:rsidR="00EF247B" w:rsidRPr="00EB7EB0" w:rsidRDefault="00EF247B" w:rsidP="00FF1762">
            <w:pPr>
              <w:rPr>
                <w:sz w:val="20"/>
                <w:szCs w:val="20"/>
              </w:rPr>
            </w:pPr>
            <w:r w:rsidRPr="00EB7EB0">
              <w:rPr>
                <w:sz w:val="20"/>
                <w:szCs w:val="20"/>
              </w:rPr>
              <w:t>1. «Южное Приладожье»</w:t>
            </w:r>
          </w:p>
          <w:p w:rsidR="00EF247B" w:rsidRPr="00EB7EB0" w:rsidRDefault="00EF247B" w:rsidP="00FF1762">
            <w:pPr>
              <w:rPr>
                <w:sz w:val="20"/>
                <w:szCs w:val="20"/>
              </w:rPr>
            </w:pPr>
            <w:r w:rsidRPr="00EB7EB0">
              <w:rPr>
                <w:sz w:val="20"/>
                <w:szCs w:val="20"/>
              </w:rPr>
              <w:t xml:space="preserve"> (плановый срок создания - первая </w:t>
            </w:r>
            <w:r w:rsidR="008731CE" w:rsidRPr="00EB7EB0">
              <w:rPr>
                <w:sz w:val="20"/>
                <w:szCs w:val="20"/>
              </w:rPr>
              <w:t>очередь реализации СТП ЛО – 2025</w:t>
            </w:r>
            <w:r w:rsidRPr="00EB7EB0">
              <w:rPr>
                <w:sz w:val="20"/>
                <w:szCs w:val="20"/>
              </w:rPr>
              <w:t xml:space="preserve"> год)</w:t>
            </w:r>
          </w:p>
          <w:p w:rsidR="00EF247B" w:rsidRPr="00EB7EB0" w:rsidRDefault="00EF247B" w:rsidP="00FF1762">
            <w:pPr>
              <w:pStyle w:val="a3"/>
              <w:rPr>
                <w:sz w:val="20"/>
              </w:rPr>
            </w:pPr>
          </w:p>
        </w:tc>
        <w:tc>
          <w:tcPr>
            <w:tcW w:w="1134" w:type="dxa"/>
          </w:tcPr>
          <w:p w:rsidR="00EF247B" w:rsidRPr="00EB7EB0" w:rsidRDefault="00EF247B" w:rsidP="00FF1762">
            <w:pPr>
              <w:pStyle w:val="a3"/>
              <w:jc w:val="center"/>
              <w:rPr>
                <w:sz w:val="20"/>
              </w:rPr>
            </w:pPr>
            <w:r w:rsidRPr="00EB7EB0">
              <w:rPr>
                <w:sz w:val="20"/>
              </w:rPr>
              <w:t>Общая –</w:t>
            </w:r>
          </w:p>
          <w:p w:rsidR="00EF247B" w:rsidRPr="00EB7EB0" w:rsidRDefault="00EF247B" w:rsidP="00FF1762">
            <w:pPr>
              <w:jc w:val="center"/>
              <w:rPr>
                <w:sz w:val="20"/>
                <w:szCs w:val="20"/>
              </w:rPr>
            </w:pPr>
            <w:r w:rsidRPr="00EB7EB0">
              <w:rPr>
                <w:sz w:val="20"/>
                <w:szCs w:val="20"/>
              </w:rPr>
              <w:t>60901</w:t>
            </w:r>
          </w:p>
          <w:p w:rsidR="00EF247B" w:rsidRPr="00EB7EB0" w:rsidRDefault="00EF247B" w:rsidP="00FF1762">
            <w:pPr>
              <w:jc w:val="center"/>
              <w:rPr>
                <w:sz w:val="20"/>
                <w:szCs w:val="20"/>
              </w:rPr>
            </w:pPr>
            <w:r w:rsidRPr="00EB7EB0">
              <w:rPr>
                <w:sz w:val="20"/>
                <w:szCs w:val="20"/>
              </w:rPr>
              <w:t xml:space="preserve"> (в Во</w:t>
            </w:r>
            <w:r w:rsidRPr="00EB7EB0">
              <w:rPr>
                <w:sz w:val="20"/>
                <w:szCs w:val="20"/>
              </w:rPr>
              <w:t>л</w:t>
            </w:r>
            <w:r w:rsidRPr="00EB7EB0">
              <w:rPr>
                <w:sz w:val="20"/>
                <w:szCs w:val="20"/>
              </w:rPr>
              <w:t>ховском, Киро</w:t>
            </w:r>
            <w:r w:rsidRPr="00EB7EB0">
              <w:rPr>
                <w:sz w:val="20"/>
                <w:szCs w:val="20"/>
              </w:rPr>
              <w:t>в</w:t>
            </w:r>
            <w:r w:rsidRPr="00EB7EB0">
              <w:rPr>
                <w:sz w:val="20"/>
                <w:szCs w:val="20"/>
              </w:rPr>
              <w:t>ском м</w:t>
            </w:r>
            <w:r w:rsidRPr="00EB7EB0">
              <w:rPr>
                <w:sz w:val="20"/>
                <w:szCs w:val="20"/>
              </w:rPr>
              <w:t>у</w:t>
            </w:r>
            <w:r w:rsidRPr="00EB7EB0">
              <w:rPr>
                <w:sz w:val="20"/>
                <w:szCs w:val="20"/>
              </w:rPr>
              <w:t>ниц</w:t>
            </w:r>
            <w:r w:rsidRPr="00EB7EB0">
              <w:rPr>
                <w:sz w:val="20"/>
                <w:szCs w:val="20"/>
              </w:rPr>
              <w:t>и</w:t>
            </w:r>
            <w:r w:rsidRPr="00EB7EB0">
              <w:rPr>
                <w:sz w:val="20"/>
                <w:szCs w:val="20"/>
              </w:rPr>
              <w:t>пальных районах)</w:t>
            </w:r>
          </w:p>
        </w:tc>
        <w:tc>
          <w:tcPr>
            <w:tcW w:w="1559" w:type="dxa"/>
          </w:tcPr>
          <w:p w:rsidR="00EF247B" w:rsidRPr="00EB7EB0" w:rsidRDefault="00EF247B" w:rsidP="00FF1762">
            <w:pPr>
              <w:pStyle w:val="a3"/>
              <w:jc w:val="center"/>
              <w:rPr>
                <w:sz w:val="20"/>
                <w:lang w:val="en-US"/>
              </w:rPr>
            </w:pPr>
            <w:r w:rsidRPr="00EB7EB0">
              <w:rPr>
                <w:sz w:val="20"/>
              </w:rPr>
              <w:t>Войбокальское северное</w:t>
            </w:r>
            <w:r w:rsidRPr="00EB7EB0">
              <w:rPr>
                <w:sz w:val="20"/>
                <w:lang w:val="en-US"/>
              </w:rPr>
              <w:t>:</w:t>
            </w:r>
          </w:p>
          <w:p w:rsidR="00EF247B" w:rsidRPr="00EB7EB0" w:rsidRDefault="00EF247B" w:rsidP="00FF1762">
            <w:pPr>
              <w:pStyle w:val="a3"/>
              <w:jc w:val="center"/>
              <w:rPr>
                <w:sz w:val="20"/>
              </w:rPr>
            </w:pPr>
            <w:r w:rsidRPr="00EB7EB0">
              <w:rPr>
                <w:sz w:val="20"/>
              </w:rPr>
              <w:t>кв.№№ 1-18,</w:t>
            </w:r>
          </w:p>
          <w:p w:rsidR="00EF247B" w:rsidRPr="00EB7EB0" w:rsidRDefault="00EF247B" w:rsidP="00FF1762">
            <w:pPr>
              <w:pStyle w:val="a3"/>
              <w:jc w:val="center"/>
              <w:rPr>
                <w:sz w:val="20"/>
              </w:rPr>
            </w:pPr>
            <w:r w:rsidRPr="00EB7EB0">
              <w:rPr>
                <w:sz w:val="20"/>
              </w:rPr>
              <w:t>20-25,27-41</w:t>
            </w:r>
          </w:p>
        </w:tc>
        <w:tc>
          <w:tcPr>
            <w:tcW w:w="1134" w:type="dxa"/>
          </w:tcPr>
          <w:p w:rsidR="00EF247B" w:rsidRPr="00EB7EB0" w:rsidRDefault="00EF247B" w:rsidP="00FF1762">
            <w:pPr>
              <w:pStyle w:val="a3"/>
              <w:jc w:val="center"/>
              <w:rPr>
                <w:sz w:val="20"/>
              </w:rPr>
            </w:pPr>
            <w:r w:rsidRPr="00EB7EB0">
              <w:rPr>
                <w:sz w:val="20"/>
              </w:rPr>
              <w:t>Госуда</w:t>
            </w:r>
            <w:r w:rsidRPr="00EB7EB0">
              <w:rPr>
                <w:sz w:val="20"/>
              </w:rPr>
              <w:t>р</w:t>
            </w:r>
            <w:r w:rsidRPr="00EB7EB0">
              <w:rPr>
                <w:sz w:val="20"/>
              </w:rPr>
              <w:t>ственный приро</w:t>
            </w:r>
            <w:r w:rsidRPr="00EB7EB0">
              <w:rPr>
                <w:sz w:val="20"/>
              </w:rPr>
              <w:t>д</w:t>
            </w:r>
            <w:r w:rsidRPr="00EB7EB0">
              <w:rPr>
                <w:sz w:val="20"/>
              </w:rPr>
              <w:t>ный</w:t>
            </w:r>
          </w:p>
          <w:p w:rsidR="00EF247B" w:rsidRPr="00EB7EB0" w:rsidRDefault="00EF247B" w:rsidP="00FF1762">
            <w:pPr>
              <w:pStyle w:val="a3"/>
              <w:jc w:val="center"/>
              <w:rPr>
                <w:sz w:val="20"/>
              </w:rPr>
            </w:pPr>
            <w:r w:rsidRPr="00EB7EB0">
              <w:rPr>
                <w:sz w:val="20"/>
              </w:rPr>
              <w:t xml:space="preserve"> заказник</w:t>
            </w:r>
          </w:p>
        </w:tc>
        <w:tc>
          <w:tcPr>
            <w:tcW w:w="3119" w:type="dxa"/>
          </w:tcPr>
          <w:p w:rsidR="00EF247B" w:rsidRPr="00EB7EB0" w:rsidRDefault="00EF247B" w:rsidP="00FF1762">
            <w:pPr>
              <w:pStyle w:val="a3"/>
              <w:rPr>
                <w:bCs/>
                <w:sz w:val="20"/>
              </w:rPr>
            </w:pPr>
            <w:r w:rsidRPr="00EB7EB0">
              <w:rPr>
                <w:bCs/>
                <w:sz w:val="20"/>
              </w:rPr>
              <w:t>Цель создания (назначение):</w:t>
            </w:r>
          </w:p>
          <w:p w:rsidR="00EF247B" w:rsidRPr="00EB7EB0" w:rsidRDefault="00EF247B" w:rsidP="00FF1762">
            <w:pPr>
              <w:pStyle w:val="a3"/>
              <w:rPr>
                <w:bCs/>
                <w:sz w:val="20"/>
              </w:rPr>
            </w:pPr>
            <w:r w:rsidRPr="00EB7EB0">
              <w:rPr>
                <w:bCs/>
                <w:sz w:val="20"/>
              </w:rPr>
              <w:t>- сохранение крупнейших в рег</w:t>
            </w:r>
            <w:r w:rsidRPr="00EB7EB0">
              <w:rPr>
                <w:bCs/>
                <w:sz w:val="20"/>
              </w:rPr>
              <w:t>и</w:t>
            </w:r>
            <w:r w:rsidRPr="00EB7EB0">
              <w:rPr>
                <w:bCs/>
                <w:sz w:val="20"/>
              </w:rPr>
              <w:t>оне болотных массивов с древним береговым валом Л</w:t>
            </w:r>
            <w:r w:rsidRPr="00EB7EB0">
              <w:rPr>
                <w:bCs/>
                <w:sz w:val="20"/>
              </w:rPr>
              <w:t>а</w:t>
            </w:r>
            <w:r w:rsidRPr="00EB7EB0">
              <w:rPr>
                <w:bCs/>
                <w:sz w:val="20"/>
              </w:rPr>
              <w:t>дожского озера с участками ст</w:t>
            </w:r>
            <w:r w:rsidRPr="00EB7EB0">
              <w:rPr>
                <w:bCs/>
                <w:sz w:val="20"/>
              </w:rPr>
              <w:t>а</w:t>
            </w:r>
            <w:r w:rsidRPr="00EB7EB0">
              <w:rPr>
                <w:bCs/>
                <w:sz w:val="20"/>
              </w:rPr>
              <w:t>ровозрастных коренных лесов и мест массовых миграционных стоянок и гнездования водопл</w:t>
            </w:r>
            <w:r w:rsidRPr="00EB7EB0">
              <w:rPr>
                <w:bCs/>
                <w:sz w:val="20"/>
              </w:rPr>
              <w:t>а</w:t>
            </w:r>
            <w:r w:rsidRPr="00EB7EB0">
              <w:rPr>
                <w:bCs/>
                <w:sz w:val="20"/>
              </w:rPr>
              <w:t>вающих и околоводных птиц;</w:t>
            </w:r>
          </w:p>
          <w:p w:rsidR="00EF247B" w:rsidRPr="00EB7EB0" w:rsidRDefault="00EF247B" w:rsidP="00FF1762">
            <w:pPr>
              <w:pStyle w:val="a3"/>
              <w:rPr>
                <w:bCs/>
                <w:sz w:val="20"/>
              </w:rPr>
            </w:pPr>
            <w:r w:rsidRPr="00EB7EB0">
              <w:rPr>
                <w:bCs/>
                <w:sz w:val="20"/>
              </w:rPr>
              <w:t>- сохранение ландшафтов, отр</w:t>
            </w:r>
            <w:r w:rsidRPr="00EB7EB0">
              <w:rPr>
                <w:bCs/>
                <w:sz w:val="20"/>
              </w:rPr>
              <w:t>а</w:t>
            </w:r>
            <w:r w:rsidRPr="00EB7EB0">
              <w:rPr>
                <w:bCs/>
                <w:sz w:val="20"/>
              </w:rPr>
              <w:t>жающих историю Ладожского озера – береговой вал, выраже</w:t>
            </w:r>
            <w:r w:rsidRPr="00EB7EB0">
              <w:rPr>
                <w:bCs/>
                <w:sz w:val="20"/>
              </w:rPr>
              <w:t>н</w:t>
            </w:r>
            <w:r w:rsidRPr="00EB7EB0">
              <w:rPr>
                <w:bCs/>
                <w:sz w:val="20"/>
              </w:rPr>
              <w:t>ные прибрежные песчаные бер</w:t>
            </w:r>
            <w:r w:rsidRPr="00EB7EB0">
              <w:rPr>
                <w:bCs/>
                <w:sz w:val="20"/>
              </w:rPr>
              <w:t>е</w:t>
            </w:r>
            <w:r w:rsidRPr="00EB7EB0">
              <w:rPr>
                <w:bCs/>
                <w:sz w:val="20"/>
              </w:rPr>
              <w:t>говые валы и участки с дюнами, сохранение торфяных мезотро</w:t>
            </w:r>
            <w:r w:rsidRPr="00EB7EB0">
              <w:rPr>
                <w:bCs/>
                <w:sz w:val="20"/>
              </w:rPr>
              <w:t>ф</w:t>
            </w:r>
            <w:r w:rsidRPr="00EB7EB0">
              <w:rPr>
                <w:bCs/>
                <w:sz w:val="20"/>
              </w:rPr>
              <w:t>но-эутрофных прибрежных болот и внутренних болотных массивов Волкосарского полуострова, участков коренных старовозрас</w:t>
            </w:r>
            <w:r w:rsidRPr="00EB7EB0">
              <w:rPr>
                <w:bCs/>
                <w:sz w:val="20"/>
              </w:rPr>
              <w:t>т</w:t>
            </w:r>
            <w:r w:rsidRPr="00EB7EB0">
              <w:rPr>
                <w:bCs/>
                <w:sz w:val="20"/>
              </w:rPr>
              <w:t xml:space="preserve">ных лесов (ельников, сосняков, осинников, черноольшаников), мест массового гнездования и массовых миграционных стоянок водоплавающих и околоводных </w:t>
            </w:r>
            <w:r w:rsidRPr="00EB7EB0">
              <w:rPr>
                <w:bCs/>
                <w:sz w:val="20"/>
              </w:rPr>
              <w:lastRenderedPageBreak/>
              <w:t>птиц на болотных массивах и а</w:t>
            </w:r>
            <w:r w:rsidRPr="00EB7EB0">
              <w:rPr>
                <w:bCs/>
                <w:sz w:val="20"/>
              </w:rPr>
              <w:t>к</w:t>
            </w:r>
            <w:r w:rsidRPr="00EB7EB0">
              <w:rPr>
                <w:bCs/>
                <w:sz w:val="20"/>
              </w:rPr>
              <w:t>ватории Ладожского озера, поп</w:t>
            </w:r>
            <w:r w:rsidRPr="00EB7EB0">
              <w:rPr>
                <w:bCs/>
                <w:sz w:val="20"/>
              </w:rPr>
              <w:t>у</w:t>
            </w:r>
            <w:r w:rsidRPr="00EB7EB0">
              <w:rPr>
                <w:bCs/>
                <w:sz w:val="20"/>
              </w:rPr>
              <w:t>ляций редких и находящихся под угрозой исчезновения видов ра</w:t>
            </w:r>
            <w:r w:rsidRPr="00EB7EB0">
              <w:rPr>
                <w:bCs/>
                <w:sz w:val="20"/>
              </w:rPr>
              <w:t>с</w:t>
            </w:r>
            <w:r w:rsidRPr="00EB7EB0">
              <w:rPr>
                <w:bCs/>
                <w:sz w:val="20"/>
              </w:rPr>
              <w:t>тений, животных и других орг</w:t>
            </w:r>
            <w:r w:rsidRPr="00EB7EB0">
              <w:rPr>
                <w:bCs/>
                <w:sz w:val="20"/>
              </w:rPr>
              <w:t>а</w:t>
            </w:r>
            <w:r w:rsidRPr="00EB7EB0">
              <w:rPr>
                <w:bCs/>
                <w:sz w:val="20"/>
              </w:rPr>
              <w:t>низмов и их местообитаний.</w:t>
            </w:r>
          </w:p>
          <w:p w:rsidR="00EF247B" w:rsidRPr="00EB7EB0" w:rsidRDefault="00EF247B" w:rsidP="00FF1762">
            <w:pPr>
              <w:pStyle w:val="a3"/>
              <w:rPr>
                <w:sz w:val="20"/>
              </w:rPr>
            </w:pPr>
          </w:p>
        </w:tc>
      </w:tr>
      <w:tr w:rsidR="00EB7EB0" w:rsidRPr="00EB7EB0" w:rsidTr="00FF1762">
        <w:trPr>
          <w:cantSplit/>
          <w:trHeight w:val="454"/>
        </w:trPr>
        <w:tc>
          <w:tcPr>
            <w:tcW w:w="2552" w:type="dxa"/>
            <w:shd w:val="clear" w:color="auto" w:fill="auto"/>
          </w:tcPr>
          <w:p w:rsidR="00EF247B" w:rsidRPr="00EB7EB0" w:rsidRDefault="00EF247B" w:rsidP="00FF1762">
            <w:pPr>
              <w:rPr>
                <w:sz w:val="20"/>
                <w:szCs w:val="20"/>
              </w:rPr>
            </w:pPr>
            <w:r w:rsidRPr="00EB7EB0">
              <w:rPr>
                <w:sz w:val="20"/>
                <w:szCs w:val="20"/>
              </w:rPr>
              <w:lastRenderedPageBreak/>
              <w:t>2. «Соколий мох»</w:t>
            </w:r>
          </w:p>
          <w:p w:rsidR="00EF247B" w:rsidRPr="00EB7EB0" w:rsidRDefault="00EF247B" w:rsidP="00FF1762">
            <w:pPr>
              <w:rPr>
                <w:sz w:val="20"/>
                <w:szCs w:val="20"/>
              </w:rPr>
            </w:pPr>
            <w:r w:rsidRPr="00EB7EB0">
              <w:rPr>
                <w:sz w:val="20"/>
                <w:szCs w:val="20"/>
              </w:rPr>
              <w:t>(</w:t>
            </w:r>
            <w:r w:rsidR="00A46C00" w:rsidRPr="00EB7EB0">
              <w:rPr>
                <w:sz w:val="22"/>
                <w:szCs w:val="22"/>
              </w:rPr>
              <w:t>расчётный срок реал</w:t>
            </w:r>
            <w:r w:rsidR="00A46C00" w:rsidRPr="00EB7EB0">
              <w:rPr>
                <w:sz w:val="22"/>
                <w:szCs w:val="22"/>
              </w:rPr>
              <w:t>и</w:t>
            </w:r>
            <w:r w:rsidR="00A46C00" w:rsidRPr="00EB7EB0">
              <w:rPr>
                <w:sz w:val="22"/>
                <w:szCs w:val="22"/>
              </w:rPr>
              <w:t>зации СТП ЛО – 2035</w:t>
            </w:r>
          </w:p>
          <w:p w:rsidR="00EF247B" w:rsidRPr="00EB7EB0" w:rsidRDefault="00EF247B" w:rsidP="00FF1762">
            <w:pPr>
              <w:rPr>
                <w:i/>
                <w:sz w:val="20"/>
                <w:szCs w:val="20"/>
              </w:rPr>
            </w:pPr>
          </w:p>
        </w:tc>
        <w:tc>
          <w:tcPr>
            <w:tcW w:w="1134" w:type="dxa"/>
            <w:shd w:val="clear" w:color="auto" w:fill="auto"/>
          </w:tcPr>
          <w:p w:rsidR="00EF247B" w:rsidRPr="00EB7EB0" w:rsidRDefault="00EF247B" w:rsidP="00FF1762">
            <w:pPr>
              <w:jc w:val="center"/>
              <w:rPr>
                <w:sz w:val="20"/>
                <w:szCs w:val="20"/>
              </w:rPr>
            </w:pPr>
            <w:r w:rsidRPr="00EB7EB0">
              <w:rPr>
                <w:sz w:val="20"/>
                <w:szCs w:val="20"/>
              </w:rPr>
              <w:t xml:space="preserve">Общая – 6374 </w:t>
            </w:r>
          </w:p>
          <w:p w:rsidR="00EF247B" w:rsidRPr="00EB7EB0" w:rsidRDefault="00EF247B" w:rsidP="00FF1762">
            <w:pPr>
              <w:jc w:val="center"/>
              <w:rPr>
                <w:sz w:val="20"/>
                <w:szCs w:val="20"/>
              </w:rPr>
            </w:pPr>
            <w:r w:rsidRPr="00EB7EB0">
              <w:rPr>
                <w:sz w:val="20"/>
                <w:szCs w:val="20"/>
              </w:rPr>
              <w:t xml:space="preserve"> (в К</w:t>
            </w:r>
            <w:r w:rsidRPr="00EB7EB0">
              <w:rPr>
                <w:sz w:val="20"/>
                <w:szCs w:val="20"/>
              </w:rPr>
              <w:t>и</w:t>
            </w:r>
            <w:r w:rsidRPr="00EB7EB0">
              <w:rPr>
                <w:sz w:val="20"/>
                <w:szCs w:val="20"/>
              </w:rPr>
              <w:t>ришском, Киро</w:t>
            </w:r>
            <w:r w:rsidRPr="00EB7EB0">
              <w:rPr>
                <w:sz w:val="20"/>
                <w:szCs w:val="20"/>
              </w:rPr>
              <w:t>в</w:t>
            </w:r>
            <w:r w:rsidRPr="00EB7EB0">
              <w:rPr>
                <w:sz w:val="20"/>
                <w:szCs w:val="20"/>
              </w:rPr>
              <w:t>ском м</w:t>
            </w:r>
            <w:r w:rsidRPr="00EB7EB0">
              <w:rPr>
                <w:sz w:val="20"/>
                <w:szCs w:val="20"/>
              </w:rPr>
              <w:t>у</w:t>
            </w:r>
            <w:r w:rsidRPr="00EB7EB0">
              <w:rPr>
                <w:sz w:val="20"/>
                <w:szCs w:val="20"/>
              </w:rPr>
              <w:t>ниц</w:t>
            </w:r>
            <w:r w:rsidRPr="00EB7EB0">
              <w:rPr>
                <w:sz w:val="20"/>
                <w:szCs w:val="20"/>
              </w:rPr>
              <w:t>и</w:t>
            </w:r>
            <w:r w:rsidRPr="00EB7EB0">
              <w:rPr>
                <w:sz w:val="20"/>
                <w:szCs w:val="20"/>
              </w:rPr>
              <w:t>пальных районах)</w:t>
            </w:r>
          </w:p>
        </w:tc>
        <w:tc>
          <w:tcPr>
            <w:tcW w:w="1559" w:type="dxa"/>
            <w:shd w:val="clear" w:color="auto" w:fill="auto"/>
          </w:tcPr>
          <w:p w:rsidR="00EF247B" w:rsidRPr="00EB7EB0" w:rsidRDefault="00EF247B" w:rsidP="00FF1762">
            <w:pPr>
              <w:jc w:val="center"/>
              <w:rPr>
                <w:sz w:val="20"/>
                <w:szCs w:val="20"/>
              </w:rPr>
            </w:pPr>
            <w:r w:rsidRPr="00EB7EB0">
              <w:rPr>
                <w:sz w:val="20"/>
                <w:szCs w:val="20"/>
              </w:rPr>
              <w:t>Березовское</w:t>
            </w:r>
          </w:p>
          <w:p w:rsidR="00EF247B" w:rsidRPr="00EB7EB0" w:rsidRDefault="00EF247B" w:rsidP="00FF1762">
            <w:pPr>
              <w:jc w:val="center"/>
              <w:rPr>
                <w:sz w:val="20"/>
                <w:szCs w:val="20"/>
              </w:rPr>
            </w:pPr>
            <w:r w:rsidRPr="00EB7EB0">
              <w:rPr>
                <w:sz w:val="20"/>
                <w:szCs w:val="20"/>
                <w:lang w:val="en-US"/>
              </w:rPr>
              <w:t>c</w:t>
            </w:r>
            <w:r w:rsidRPr="00EB7EB0">
              <w:rPr>
                <w:sz w:val="20"/>
                <w:szCs w:val="20"/>
              </w:rPr>
              <w:t>еверное:</w:t>
            </w:r>
          </w:p>
          <w:p w:rsidR="00EF247B" w:rsidRPr="00EB7EB0" w:rsidRDefault="00EF247B" w:rsidP="00FF1762">
            <w:pPr>
              <w:jc w:val="center"/>
              <w:rPr>
                <w:sz w:val="20"/>
                <w:szCs w:val="20"/>
              </w:rPr>
            </w:pPr>
            <w:r w:rsidRPr="00EB7EB0">
              <w:rPr>
                <w:sz w:val="20"/>
                <w:szCs w:val="20"/>
              </w:rPr>
              <w:t>кв.№№ 116(часть),</w:t>
            </w:r>
          </w:p>
          <w:p w:rsidR="00EF247B" w:rsidRPr="00EB7EB0" w:rsidRDefault="00EF247B" w:rsidP="00FF1762">
            <w:pPr>
              <w:jc w:val="center"/>
              <w:rPr>
                <w:sz w:val="20"/>
                <w:szCs w:val="20"/>
              </w:rPr>
            </w:pPr>
            <w:r w:rsidRPr="00EB7EB0">
              <w:rPr>
                <w:sz w:val="20"/>
                <w:szCs w:val="20"/>
              </w:rPr>
              <w:t>117(часть),</w:t>
            </w:r>
          </w:p>
          <w:p w:rsidR="00EF247B" w:rsidRPr="00EB7EB0" w:rsidRDefault="00EF247B" w:rsidP="00FF1762">
            <w:pPr>
              <w:jc w:val="center"/>
              <w:rPr>
                <w:sz w:val="20"/>
                <w:szCs w:val="20"/>
              </w:rPr>
            </w:pPr>
            <w:r w:rsidRPr="00EB7EB0">
              <w:rPr>
                <w:sz w:val="20"/>
                <w:szCs w:val="20"/>
              </w:rPr>
              <w:t>119(часть),</w:t>
            </w:r>
          </w:p>
          <w:p w:rsidR="00EF247B" w:rsidRPr="00EB7EB0" w:rsidRDefault="00EF247B" w:rsidP="00FF1762">
            <w:pPr>
              <w:jc w:val="center"/>
              <w:rPr>
                <w:sz w:val="20"/>
                <w:szCs w:val="20"/>
              </w:rPr>
            </w:pPr>
            <w:r w:rsidRPr="00EB7EB0">
              <w:rPr>
                <w:sz w:val="20"/>
                <w:szCs w:val="20"/>
              </w:rPr>
              <w:t>122(часть),</w:t>
            </w:r>
          </w:p>
          <w:p w:rsidR="00EF247B" w:rsidRPr="00EB7EB0" w:rsidRDefault="00EF247B" w:rsidP="00FF1762">
            <w:pPr>
              <w:jc w:val="center"/>
              <w:rPr>
                <w:sz w:val="20"/>
                <w:szCs w:val="20"/>
              </w:rPr>
            </w:pPr>
            <w:r w:rsidRPr="00EB7EB0">
              <w:rPr>
                <w:sz w:val="20"/>
                <w:szCs w:val="20"/>
              </w:rPr>
              <w:t>123(часть),</w:t>
            </w:r>
          </w:p>
          <w:p w:rsidR="00EF247B" w:rsidRPr="00EB7EB0" w:rsidRDefault="00EF247B" w:rsidP="00FF1762">
            <w:pPr>
              <w:jc w:val="center"/>
              <w:rPr>
                <w:sz w:val="20"/>
                <w:szCs w:val="20"/>
              </w:rPr>
            </w:pPr>
            <w:r w:rsidRPr="00EB7EB0">
              <w:rPr>
                <w:sz w:val="20"/>
                <w:szCs w:val="20"/>
              </w:rPr>
              <w:t>124,125(часть),127(часть)</w:t>
            </w:r>
          </w:p>
        </w:tc>
        <w:tc>
          <w:tcPr>
            <w:tcW w:w="1134" w:type="dxa"/>
            <w:shd w:val="clear" w:color="auto" w:fill="auto"/>
          </w:tcPr>
          <w:p w:rsidR="00EF247B" w:rsidRPr="00EB7EB0" w:rsidRDefault="00EF247B" w:rsidP="00FF1762">
            <w:pPr>
              <w:pStyle w:val="a3"/>
              <w:jc w:val="center"/>
              <w:rPr>
                <w:sz w:val="20"/>
              </w:rPr>
            </w:pPr>
            <w:r w:rsidRPr="00EB7EB0">
              <w:rPr>
                <w:sz w:val="20"/>
              </w:rPr>
              <w:t>Госуда</w:t>
            </w:r>
            <w:r w:rsidRPr="00EB7EB0">
              <w:rPr>
                <w:sz w:val="20"/>
              </w:rPr>
              <w:t>р</w:t>
            </w:r>
            <w:r w:rsidRPr="00EB7EB0">
              <w:rPr>
                <w:sz w:val="20"/>
              </w:rPr>
              <w:t>ственный приро</w:t>
            </w:r>
            <w:r w:rsidRPr="00EB7EB0">
              <w:rPr>
                <w:sz w:val="20"/>
              </w:rPr>
              <w:t>д</w:t>
            </w:r>
            <w:r w:rsidRPr="00EB7EB0">
              <w:rPr>
                <w:sz w:val="20"/>
              </w:rPr>
              <w:t xml:space="preserve">ный </w:t>
            </w:r>
          </w:p>
          <w:p w:rsidR="00EF247B" w:rsidRPr="00EB7EB0" w:rsidRDefault="00EF247B" w:rsidP="00FF1762">
            <w:pPr>
              <w:pStyle w:val="a3"/>
              <w:jc w:val="center"/>
              <w:rPr>
                <w:sz w:val="20"/>
              </w:rPr>
            </w:pPr>
            <w:r w:rsidRPr="00EB7EB0">
              <w:rPr>
                <w:sz w:val="20"/>
              </w:rPr>
              <w:t>заказник</w:t>
            </w:r>
          </w:p>
        </w:tc>
        <w:tc>
          <w:tcPr>
            <w:tcW w:w="3119" w:type="dxa"/>
            <w:shd w:val="clear" w:color="auto" w:fill="auto"/>
          </w:tcPr>
          <w:p w:rsidR="00EF247B" w:rsidRPr="00EB7EB0" w:rsidRDefault="00EF247B" w:rsidP="00FF1762">
            <w:pPr>
              <w:rPr>
                <w:bCs/>
                <w:sz w:val="20"/>
                <w:szCs w:val="20"/>
              </w:rPr>
            </w:pPr>
            <w:r w:rsidRPr="00EB7EB0">
              <w:rPr>
                <w:bCs/>
                <w:sz w:val="20"/>
                <w:szCs w:val="20"/>
              </w:rPr>
              <w:t>Цель создания (назначение):</w:t>
            </w:r>
          </w:p>
          <w:p w:rsidR="00EF247B" w:rsidRPr="00EB7EB0" w:rsidRDefault="00EF247B" w:rsidP="00FF1762">
            <w:pPr>
              <w:rPr>
                <w:bCs/>
                <w:sz w:val="20"/>
                <w:szCs w:val="20"/>
              </w:rPr>
            </w:pPr>
            <w:r w:rsidRPr="00EB7EB0">
              <w:rPr>
                <w:bCs/>
                <w:sz w:val="20"/>
                <w:szCs w:val="20"/>
              </w:rPr>
              <w:t>- сохранение низинных и верх</w:t>
            </w:r>
            <w:r w:rsidRPr="00EB7EB0">
              <w:rPr>
                <w:bCs/>
                <w:sz w:val="20"/>
                <w:szCs w:val="20"/>
              </w:rPr>
              <w:t>о</w:t>
            </w:r>
            <w:r w:rsidRPr="00EB7EB0">
              <w:rPr>
                <w:bCs/>
                <w:sz w:val="20"/>
                <w:szCs w:val="20"/>
              </w:rPr>
              <w:t>вых болот с комплексом редких и находящихся под угрозой исче</w:t>
            </w:r>
            <w:r w:rsidRPr="00EB7EB0">
              <w:rPr>
                <w:bCs/>
                <w:sz w:val="20"/>
                <w:szCs w:val="20"/>
              </w:rPr>
              <w:t>з</w:t>
            </w:r>
            <w:r w:rsidRPr="00EB7EB0">
              <w:rPr>
                <w:bCs/>
                <w:sz w:val="20"/>
                <w:szCs w:val="20"/>
              </w:rPr>
              <w:t>новения видов растений и ист</w:t>
            </w:r>
            <w:r w:rsidRPr="00EB7EB0">
              <w:rPr>
                <w:bCs/>
                <w:sz w:val="20"/>
                <w:szCs w:val="20"/>
              </w:rPr>
              <w:t>о</w:t>
            </w:r>
            <w:r w:rsidRPr="00EB7EB0">
              <w:rPr>
                <w:bCs/>
                <w:sz w:val="20"/>
                <w:szCs w:val="20"/>
              </w:rPr>
              <w:t>ков рек, впадающих в реку Во</w:t>
            </w:r>
            <w:r w:rsidRPr="00EB7EB0">
              <w:rPr>
                <w:bCs/>
                <w:sz w:val="20"/>
                <w:szCs w:val="20"/>
              </w:rPr>
              <w:t>л</w:t>
            </w:r>
            <w:r w:rsidRPr="00EB7EB0">
              <w:rPr>
                <w:bCs/>
                <w:sz w:val="20"/>
                <w:szCs w:val="20"/>
              </w:rPr>
              <w:t>хов.</w:t>
            </w:r>
          </w:p>
          <w:p w:rsidR="00EF247B" w:rsidRPr="00EB7EB0" w:rsidRDefault="00EF247B" w:rsidP="00FF1762">
            <w:pPr>
              <w:rPr>
                <w:bCs/>
                <w:sz w:val="20"/>
                <w:szCs w:val="20"/>
              </w:rPr>
            </w:pPr>
          </w:p>
        </w:tc>
      </w:tr>
      <w:tr w:rsidR="00EB7EB0" w:rsidRPr="00EB7EB0" w:rsidTr="00FF1762">
        <w:trPr>
          <w:cantSplit/>
          <w:trHeight w:val="454"/>
        </w:trPr>
        <w:tc>
          <w:tcPr>
            <w:tcW w:w="2552" w:type="dxa"/>
          </w:tcPr>
          <w:p w:rsidR="00EF247B" w:rsidRPr="00EB7EB0" w:rsidRDefault="00EF247B" w:rsidP="00FF1762">
            <w:pPr>
              <w:pStyle w:val="a3"/>
              <w:rPr>
                <w:sz w:val="20"/>
              </w:rPr>
            </w:pPr>
            <w:r w:rsidRPr="00EB7EB0">
              <w:rPr>
                <w:sz w:val="20"/>
              </w:rPr>
              <w:t>3. «Верховья Пискунова ручья»</w:t>
            </w:r>
          </w:p>
          <w:p w:rsidR="00EF247B" w:rsidRPr="00EB7EB0" w:rsidRDefault="00EF247B" w:rsidP="00FF1762">
            <w:pPr>
              <w:pStyle w:val="a3"/>
              <w:rPr>
                <w:sz w:val="20"/>
              </w:rPr>
            </w:pPr>
            <w:r w:rsidRPr="00EB7EB0">
              <w:rPr>
                <w:sz w:val="20"/>
              </w:rPr>
              <w:t>(плановый срок создания - расчетный срок реализ</w:t>
            </w:r>
            <w:r w:rsidRPr="00EB7EB0">
              <w:rPr>
                <w:sz w:val="20"/>
              </w:rPr>
              <w:t>а</w:t>
            </w:r>
            <w:r w:rsidRPr="00EB7EB0">
              <w:rPr>
                <w:sz w:val="20"/>
              </w:rPr>
              <w:t>ции СТП ЛО – 2035 год)</w:t>
            </w:r>
          </w:p>
        </w:tc>
        <w:tc>
          <w:tcPr>
            <w:tcW w:w="1134" w:type="dxa"/>
          </w:tcPr>
          <w:p w:rsidR="00EF247B" w:rsidRPr="00EB7EB0" w:rsidRDefault="00EF247B" w:rsidP="00FF1762">
            <w:pPr>
              <w:jc w:val="center"/>
              <w:rPr>
                <w:sz w:val="20"/>
                <w:szCs w:val="20"/>
              </w:rPr>
            </w:pPr>
            <w:r w:rsidRPr="00EB7EB0">
              <w:rPr>
                <w:sz w:val="20"/>
                <w:szCs w:val="20"/>
              </w:rPr>
              <w:t xml:space="preserve">130 </w:t>
            </w:r>
          </w:p>
          <w:p w:rsidR="00EF247B" w:rsidRPr="00EB7EB0" w:rsidRDefault="00EF247B" w:rsidP="00FF1762">
            <w:pPr>
              <w:pStyle w:val="a3"/>
              <w:jc w:val="center"/>
              <w:rPr>
                <w:sz w:val="20"/>
              </w:rPr>
            </w:pPr>
          </w:p>
        </w:tc>
        <w:tc>
          <w:tcPr>
            <w:tcW w:w="1559" w:type="dxa"/>
          </w:tcPr>
          <w:p w:rsidR="00EF247B" w:rsidRPr="00EB7EB0" w:rsidRDefault="00EF247B" w:rsidP="00FF1762">
            <w:pPr>
              <w:jc w:val="center"/>
              <w:rPr>
                <w:sz w:val="20"/>
                <w:szCs w:val="20"/>
              </w:rPr>
            </w:pPr>
            <w:r w:rsidRPr="00EB7EB0">
              <w:rPr>
                <w:sz w:val="20"/>
                <w:szCs w:val="20"/>
              </w:rPr>
              <w:t>Пелловское:</w:t>
            </w:r>
          </w:p>
          <w:p w:rsidR="00EF247B" w:rsidRPr="00EB7EB0" w:rsidRDefault="00EF247B" w:rsidP="00FF1762">
            <w:pPr>
              <w:pStyle w:val="a3"/>
              <w:jc w:val="center"/>
              <w:rPr>
                <w:sz w:val="20"/>
              </w:rPr>
            </w:pPr>
            <w:r w:rsidRPr="00EB7EB0">
              <w:rPr>
                <w:sz w:val="20"/>
              </w:rPr>
              <w:t>вв. № 34(часть)</w:t>
            </w:r>
          </w:p>
        </w:tc>
        <w:tc>
          <w:tcPr>
            <w:tcW w:w="1134" w:type="dxa"/>
          </w:tcPr>
          <w:p w:rsidR="00EF247B" w:rsidRPr="00EB7EB0" w:rsidRDefault="00EF247B" w:rsidP="00FF1762">
            <w:pPr>
              <w:pStyle w:val="a3"/>
              <w:jc w:val="center"/>
              <w:rPr>
                <w:sz w:val="20"/>
              </w:rPr>
            </w:pPr>
            <w:r w:rsidRPr="00EB7EB0">
              <w:rPr>
                <w:sz w:val="20"/>
              </w:rPr>
              <w:t xml:space="preserve">Памятник </w:t>
            </w:r>
          </w:p>
          <w:p w:rsidR="00EF247B" w:rsidRPr="00EB7EB0" w:rsidRDefault="00EF247B" w:rsidP="00FF1762">
            <w:pPr>
              <w:pStyle w:val="a3"/>
              <w:jc w:val="center"/>
              <w:rPr>
                <w:sz w:val="20"/>
              </w:rPr>
            </w:pPr>
            <w:r w:rsidRPr="00EB7EB0">
              <w:rPr>
                <w:sz w:val="20"/>
              </w:rPr>
              <w:t>природы</w:t>
            </w:r>
          </w:p>
        </w:tc>
        <w:tc>
          <w:tcPr>
            <w:tcW w:w="3119" w:type="dxa"/>
          </w:tcPr>
          <w:p w:rsidR="00EF247B" w:rsidRPr="00EB7EB0" w:rsidRDefault="00EF247B" w:rsidP="00FF1762">
            <w:pPr>
              <w:pStyle w:val="a3"/>
              <w:rPr>
                <w:bCs/>
                <w:sz w:val="20"/>
              </w:rPr>
            </w:pPr>
            <w:r w:rsidRPr="00EB7EB0">
              <w:rPr>
                <w:bCs/>
                <w:sz w:val="20"/>
              </w:rPr>
              <w:t>Цель создания (назначение):</w:t>
            </w:r>
          </w:p>
          <w:p w:rsidR="00EF247B" w:rsidRPr="00EB7EB0" w:rsidRDefault="00EF247B" w:rsidP="00FF1762">
            <w:pPr>
              <w:pStyle w:val="a3"/>
              <w:rPr>
                <w:bCs/>
                <w:sz w:val="20"/>
              </w:rPr>
            </w:pPr>
            <w:r w:rsidRPr="00EB7EB0">
              <w:rPr>
                <w:bCs/>
                <w:sz w:val="20"/>
              </w:rPr>
              <w:t>- сохранение участка лугов и мелколиственных лесов по бер</w:t>
            </w:r>
            <w:r w:rsidRPr="00EB7EB0">
              <w:rPr>
                <w:bCs/>
                <w:sz w:val="20"/>
              </w:rPr>
              <w:t>е</w:t>
            </w:r>
            <w:r w:rsidRPr="00EB7EB0">
              <w:rPr>
                <w:bCs/>
                <w:sz w:val="20"/>
              </w:rPr>
              <w:t>гам ручья с комплексом редких и находящихся под угрозой исче</w:t>
            </w:r>
            <w:r w:rsidRPr="00EB7EB0">
              <w:rPr>
                <w:bCs/>
                <w:sz w:val="20"/>
              </w:rPr>
              <w:t>з</w:t>
            </w:r>
            <w:r w:rsidRPr="00EB7EB0">
              <w:rPr>
                <w:bCs/>
                <w:sz w:val="20"/>
              </w:rPr>
              <w:t>новения видов растений.</w:t>
            </w:r>
          </w:p>
          <w:p w:rsidR="00EF247B" w:rsidRPr="00EB7EB0" w:rsidRDefault="00EF247B" w:rsidP="00FF1762">
            <w:pPr>
              <w:pStyle w:val="a3"/>
              <w:rPr>
                <w:bCs/>
                <w:sz w:val="20"/>
              </w:rPr>
            </w:pPr>
            <w:r w:rsidRPr="00EB7EB0">
              <w:rPr>
                <w:bCs/>
                <w:sz w:val="20"/>
              </w:rPr>
              <w:t>Включает предлагавшуюся особо охраняемую природную террит</w:t>
            </w:r>
            <w:r w:rsidRPr="00EB7EB0">
              <w:rPr>
                <w:bCs/>
                <w:sz w:val="20"/>
              </w:rPr>
              <w:t>о</w:t>
            </w:r>
            <w:r w:rsidRPr="00EB7EB0">
              <w:rPr>
                <w:bCs/>
                <w:sz w:val="20"/>
              </w:rPr>
              <w:t>рию «Горы», включённую в Красную книгу природы Лени</w:t>
            </w:r>
            <w:r w:rsidRPr="00EB7EB0">
              <w:rPr>
                <w:bCs/>
                <w:sz w:val="20"/>
              </w:rPr>
              <w:t>н</w:t>
            </w:r>
            <w:r w:rsidRPr="00EB7EB0">
              <w:rPr>
                <w:bCs/>
                <w:sz w:val="20"/>
              </w:rPr>
              <w:t>градской области, том 1 (1999 года).</w:t>
            </w:r>
          </w:p>
          <w:p w:rsidR="00EF247B" w:rsidRPr="00EB7EB0" w:rsidRDefault="00EF247B" w:rsidP="00FF1762">
            <w:pPr>
              <w:pStyle w:val="a3"/>
              <w:rPr>
                <w:sz w:val="20"/>
              </w:rPr>
            </w:pPr>
          </w:p>
        </w:tc>
      </w:tr>
      <w:tr w:rsidR="00EB7EB0" w:rsidRPr="00EB7EB0" w:rsidTr="00FF1762">
        <w:trPr>
          <w:cantSplit/>
          <w:trHeight w:val="454"/>
        </w:trPr>
        <w:tc>
          <w:tcPr>
            <w:tcW w:w="2552" w:type="dxa"/>
          </w:tcPr>
          <w:p w:rsidR="00EF247B" w:rsidRPr="00EB7EB0" w:rsidRDefault="00EF247B" w:rsidP="00FF1762">
            <w:pPr>
              <w:rPr>
                <w:sz w:val="20"/>
                <w:szCs w:val="20"/>
              </w:rPr>
            </w:pPr>
            <w:r w:rsidRPr="00EB7EB0">
              <w:rPr>
                <w:sz w:val="20"/>
                <w:szCs w:val="20"/>
              </w:rPr>
              <w:t>4. «Петровщинская лис</w:t>
            </w:r>
            <w:r w:rsidRPr="00EB7EB0">
              <w:rPr>
                <w:sz w:val="20"/>
                <w:szCs w:val="20"/>
              </w:rPr>
              <w:t>т</w:t>
            </w:r>
            <w:r w:rsidRPr="00EB7EB0">
              <w:rPr>
                <w:sz w:val="20"/>
                <w:szCs w:val="20"/>
              </w:rPr>
              <w:t>венничная роща»</w:t>
            </w:r>
          </w:p>
          <w:p w:rsidR="00EF247B" w:rsidRPr="00EB7EB0" w:rsidRDefault="00EF247B" w:rsidP="00FF1762">
            <w:pPr>
              <w:rPr>
                <w:sz w:val="20"/>
                <w:szCs w:val="20"/>
              </w:rPr>
            </w:pPr>
            <w:r w:rsidRPr="00EB7EB0">
              <w:rPr>
                <w:sz w:val="20"/>
                <w:szCs w:val="20"/>
              </w:rPr>
              <w:t>(плановый срок создания - расчетный срок реализ</w:t>
            </w:r>
            <w:r w:rsidRPr="00EB7EB0">
              <w:rPr>
                <w:sz w:val="20"/>
                <w:szCs w:val="20"/>
              </w:rPr>
              <w:t>а</w:t>
            </w:r>
            <w:r w:rsidRPr="00EB7EB0">
              <w:rPr>
                <w:sz w:val="20"/>
                <w:szCs w:val="20"/>
              </w:rPr>
              <w:t>ции СТП ЛО – 2035 год)</w:t>
            </w:r>
          </w:p>
        </w:tc>
        <w:tc>
          <w:tcPr>
            <w:tcW w:w="1134" w:type="dxa"/>
          </w:tcPr>
          <w:p w:rsidR="00EF247B" w:rsidRPr="00EB7EB0" w:rsidRDefault="00EF247B" w:rsidP="00FF1762">
            <w:pPr>
              <w:jc w:val="center"/>
              <w:rPr>
                <w:sz w:val="20"/>
                <w:szCs w:val="20"/>
              </w:rPr>
            </w:pPr>
            <w:r w:rsidRPr="00EB7EB0">
              <w:rPr>
                <w:sz w:val="20"/>
                <w:szCs w:val="20"/>
                <w:lang w:val="en-US"/>
              </w:rPr>
              <w:t>37</w:t>
            </w:r>
          </w:p>
        </w:tc>
        <w:tc>
          <w:tcPr>
            <w:tcW w:w="1559" w:type="dxa"/>
          </w:tcPr>
          <w:p w:rsidR="00EF247B" w:rsidRPr="00EB7EB0" w:rsidRDefault="00EF247B" w:rsidP="00FF1762">
            <w:pPr>
              <w:jc w:val="center"/>
              <w:rPr>
                <w:sz w:val="20"/>
                <w:szCs w:val="20"/>
                <w:lang w:val="en-US"/>
              </w:rPr>
            </w:pPr>
            <w:r w:rsidRPr="00EB7EB0">
              <w:rPr>
                <w:sz w:val="20"/>
                <w:szCs w:val="20"/>
              </w:rPr>
              <w:t>Шумское</w:t>
            </w:r>
            <w:r w:rsidRPr="00EB7EB0">
              <w:rPr>
                <w:sz w:val="20"/>
                <w:szCs w:val="20"/>
                <w:lang w:val="en-US"/>
              </w:rPr>
              <w:t>:</w:t>
            </w:r>
          </w:p>
          <w:p w:rsidR="00EF247B" w:rsidRPr="00EB7EB0" w:rsidRDefault="00EF247B" w:rsidP="00FF1762">
            <w:pPr>
              <w:jc w:val="center"/>
              <w:rPr>
                <w:sz w:val="20"/>
                <w:szCs w:val="20"/>
              </w:rPr>
            </w:pPr>
            <w:r w:rsidRPr="00EB7EB0">
              <w:rPr>
                <w:sz w:val="20"/>
                <w:szCs w:val="20"/>
              </w:rPr>
              <w:t>кв.№ 404 (часть)</w:t>
            </w:r>
          </w:p>
        </w:tc>
        <w:tc>
          <w:tcPr>
            <w:tcW w:w="1134" w:type="dxa"/>
          </w:tcPr>
          <w:p w:rsidR="00EF247B" w:rsidRPr="00EB7EB0" w:rsidRDefault="00EF247B" w:rsidP="00FF1762">
            <w:pPr>
              <w:pStyle w:val="a3"/>
              <w:jc w:val="center"/>
              <w:rPr>
                <w:sz w:val="20"/>
              </w:rPr>
            </w:pPr>
            <w:r w:rsidRPr="00EB7EB0">
              <w:rPr>
                <w:sz w:val="20"/>
              </w:rPr>
              <w:t xml:space="preserve">Памятник </w:t>
            </w:r>
          </w:p>
          <w:p w:rsidR="00EF247B" w:rsidRPr="00EB7EB0" w:rsidRDefault="00EF247B" w:rsidP="00FF1762">
            <w:pPr>
              <w:pStyle w:val="a3"/>
              <w:jc w:val="center"/>
              <w:rPr>
                <w:sz w:val="20"/>
              </w:rPr>
            </w:pPr>
            <w:r w:rsidRPr="00EB7EB0">
              <w:rPr>
                <w:sz w:val="20"/>
              </w:rPr>
              <w:t>природы</w:t>
            </w:r>
          </w:p>
        </w:tc>
        <w:tc>
          <w:tcPr>
            <w:tcW w:w="3119" w:type="dxa"/>
          </w:tcPr>
          <w:p w:rsidR="00EF247B" w:rsidRPr="00EB7EB0" w:rsidRDefault="00EF247B" w:rsidP="00FF1762">
            <w:pPr>
              <w:rPr>
                <w:bCs/>
                <w:sz w:val="20"/>
                <w:szCs w:val="20"/>
              </w:rPr>
            </w:pPr>
            <w:r w:rsidRPr="00EB7EB0">
              <w:rPr>
                <w:bCs/>
                <w:sz w:val="20"/>
                <w:szCs w:val="20"/>
              </w:rPr>
              <w:t xml:space="preserve">Цель организации: </w:t>
            </w:r>
          </w:p>
          <w:p w:rsidR="00EF247B" w:rsidRPr="00EB7EB0" w:rsidRDefault="00EF247B" w:rsidP="00FF1762">
            <w:pPr>
              <w:rPr>
                <w:bCs/>
                <w:sz w:val="20"/>
                <w:szCs w:val="20"/>
              </w:rPr>
            </w:pPr>
            <w:r w:rsidRPr="00EB7EB0">
              <w:rPr>
                <w:bCs/>
                <w:sz w:val="20"/>
                <w:szCs w:val="20"/>
              </w:rPr>
              <w:t>- сохранение крупного насажд</w:t>
            </w:r>
            <w:r w:rsidRPr="00EB7EB0">
              <w:rPr>
                <w:bCs/>
                <w:sz w:val="20"/>
                <w:szCs w:val="20"/>
              </w:rPr>
              <w:t>е</w:t>
            </w:r>
            <w:r w:rsidRPr="00EB7EB0">
              <w:rPr>
                <w:bCs/>
                <w:sz w:val="20"/>
                <w:szCs w:val="20"/>
              </w:rPr>
              <w:t>ния сибирской лиственницы, участка вязового леса и мест</w:t>
            </w:r>
            <w:r w:rsidRPr="00EB7EB0">
              <w:rPr>
                <w:bCs/>
                <w:sz w:val="20"/>
                <w:szCs w:val="20"/>
              </w:rPr>
              <w:t>о</w:t>
            </w:r>
            <w:r w:rsidRPr="00EB7EB0">
              <w:rPr>
                <w:bCs/>
                <w:sz w:val="20"/>
                <w:szCs w:val="20"/>
              </w:rPr>
              <w:t>обитаний редких и находящихся под угрозой исчезновения видов растений.</w:t>
            </w:r>
          </w:p>
          <w:p w:rsidR="00EF247B" w:rsidRPr="00EB7EB0" w:rsidRDefault="00EF247B" w:rsidP="00FF1762">
            <w:pPr>
              <w:rPr>
                <w:bCs/>
                <w:sz w:val="20"/>
                <w:szCs w:val="20"/>
              </w:rPr>
            </w:pPr>
          </w:p>
        </w:tc>
      </w:tr>
      <w:tr w:rsidR="00EB7EB0" w:rsidRPr="00EB7EB0" w:rsidTr="00FF1762">
        <w:trPr>
          <w:cantSplit/>
          <w:trHeight w:val="1471"/>
        </w:trPr>
        <w:tc>
          <w:tcPr>
            <w:tcW w:w="2552" w:type="dxa"/>
          </w:tcPr>
          <w:p w:rsidR="00EF247B" w:rsidRPr="00EB7EB0" w:rsidRDefault="00EF247B" w:rsidP="00FF1762">
            <w:pPr>
              <w:rPr>
                <w:sz w:val="20"/>
                <w:szCs w:val="20"/>
              </w:rPr>
            </w:pPr>
            <w:r w:rsidRPr="00EB7EB0">
              <w:rPr>
                <w:sz w:val="20"/>
                <w:szCs w:val="20"/>
              </w:rPr>
              <w:t>5. «Правобережье реки Мойка»</w:t>
            </w:r>
          </w:p>
          <w:p w:rsidR="00EF247B" w:rsidRPr="00EB7EB0" w:rsidRDefault="00EF247B" w:rsidP="00FF1762">
            <w:pPr>
              <w:rPr>
                <w:sz w:val="20"/>
                <w:szCs w:val="20"/>
              </w:rPr>
            </w:pPr>
            <w:r w:rsidRPr="00EB7EB0">
              <w:rPr>
                <w:sz w:val="20"/>
                <w:szCs w:val="20"/>
              </w:rPr>
              <w:t>(плановый срок создания - расчетный срок реализ</w:t>
            </w:r>
            <w:r w:rsidRPr="00EB7EB0">
              <w:rPr>
                <w:sz w:val="20"/>
                <w:szCs w:val="20"/>
              </w:rPr>
              <w:t>а</w:t>
            </w:r>
            <w:r w:rsidRPr="00EB7EB0">
              <w:rPr>
                <w:sz w:val="20"/>
                <w:szCs w:val="20"/>
              </w:rPr>
              <w:t>ции СТП ЛО – 2035 год)</w:t>
            </w:r>
          </w:p>
        </w:tc>
        <w:tc>
          <w:tcPr>
            <w:tcW w:w="1134" w:type="dxa"/>
          </w:tcPr>
          <w:p w:rsidR="00EF247B" w:rsidRPr="00EB7EB0" w:rsidRDefault="00EF247B" w:rsidP="00FF1762">
            <w:pPr>
              <w:jc w:val="center"/>
              <w:rPr>
                <w:sz w:val="20"/>
                <w:szCs w:val="20"/>
              </w:rPr>
            </w:pPr>
            <w:r w:rsidRPr="00EB7EB0">
              <w:rPr>
                <w:sz w:val="20"/>
                <w:szCs w:val="20"/>
              </w:rPr>
              <w:t xml:space="preserve">55 </w:t>
            </w:r>
          </w:p>
        </w:tc>
        <w:tc>
          <w:tcPr>
            <w:tcW w:w="1559" w:type="dxa"/>
          </w:tcPr>
          <w:p w:rsidR="00EF247B" w:rsidRPr="00EB7EB0" w:rsidRDefault="00EF247B" w:rsidP="00FF1762">
            <w:pPr>
              <w:jc w:val="center"/>
              <w:rPr>
                <w:sz w:val="20"/>
                <w:szCs w:val="20"/>
              </w:rPr>
            </w:pPr>
            <w:r w:rsidRPr="00EB7EB0">
              <w:rPr>
                <w:sz w:val="20"/>
                <w:szCs w:val="20"/>
              </w:rPr>
              <w:t xml:space="preserve">Мгинское </w:t>
            </w:r>
          </w:p>
          <w:p w:rsidR="00EF247B" w:rsidRPr="00EB7EB0" w:rsidRDefault="00EF247B" w:rsidP="00FF1762">
            <w:pPr>
              <w:jc w:val="center"/>
              <w:rPr>
                <w:sz w:val="20"/>
                <w:szCs w:val="20"/>
              </w:rPr>
            </w:pPr>
            <w:r w:rsidRPr="00EB7EB0">
              <w:rPr>
                <w:sz w:val="20"/>
                <w:szCs w:val="20"/>
              </w:rPr>
              <w:t xml:space="preserve">южное: </w:t>
            </w:r>
          </w:p>
          <w:p w:rsidR="00EF247B" w:rsidRPr="00EB7EB0" w:rsidRDefault="00EF247B" w:rsidP="00FF1762">
            <w:pPr>
              <w:jc w:val="center"/>
              <w:rPr>
                <w:sz w:val="20"/>
                <w:szCs w:val="20"/>
              </w:rPr>
            </w:pPr>
            <w:r w:rsidRPr="00EB7EB0">
              <w:rPr>
                <w:sz w:val="20"/>
                <w:szCs w:val="20"/>
              </w:rPr>
              <w:t>кв.№ 9(часть), 13(часть);</w:t>
            </w:r>
          </w:p>
          <w:p w:rsidR="00EF247B" w:rsidRPr="00EB7EB0" w:rsidRDefault="00EF247B" w:rsidP="00FF1762">
            <w:pPr>
              <w:jc w:val="center"/>
              <w:rPr>
                <w:sz w:val="20"/>
                <w:szCs w:val="20"/>
              </w:rPr>
            </w:pPr>
            <w:r w:rsidRPr="00EB7EB0">
              <w:rPr>
                <w:sz w:val="20"/>
                <w:szCs w:val="20"/>
              </w:rPr>
              <w:t>Шумское:</w:t>
            </w:r>
          </w:p>
          <w:p w:rsidR="00EF247B" w:rsidRPr="00EB7EB0" w:rsidRDefault="00EF247B" w:rsidP="00FF1762">
            <w:pPr>
              <w:jc w:val="center"/>
              <w:rPr>
                <w:sz w:val="20"/>
                <w:szCs w:val="20"/>
              </w:rPr>
            </w:pPr>
            <w:r w:rsidRPr="00EB7EB0">
              <w:rPr>
                <w:sz w:val="20"/>
                <w:szCs w:val="20"/>
              </w:rPr>
              <w:t>кв.№216(часть)</w:t>
            </w:r>
          </w:p>
        </w:tc>
        <w:tc>
          <w:tcPr>
            <w:tcW w:w="1134" w:type="dxa"/>
          </w:tcPr>
          <w:p w:rsidR="00EF247B" w:rsidRPr="00EB7EB0" w:rsidRDefault="00EF247B" w:rsidP="00FF1762">
            <w:pPr>
              <w:pStyle w:val="a3"/>
              <w:jc w:val="center"/>
              <w:rPr>
                <w:sz w:val="20"/>
              </w:rPr>
            </w:pPr>
            <w:r w:rsidRPr="00EB7EB0">
              <w:rPr>
                <w:sz w:val="20"/>
              </w:rPr>
              <w:t xml:space="preserve">Памятник </w:t>
            </w:r>
          </w:p>
          <w:p w:rsidR="00EF247B" w:rsidRPr="00EB7EB0" w:rsidRDefault="00EF247B" w:rsidP="00FF1762">
            <w:pPr>
              <w:pStyle w:val="a3"/>
              <w:jc w:val="center"/>
              <w:rPr>
                <w:sz w:val="20"/>
              </w:rPr>
            </w:pPr>
            <w:r w:rsidRPr="00EB7EB0">
              <w:rPr>
                <w:sz w:val="20"/>
              </w:rPr>
              <w:t>природы</w:t>
            </w:r>
          </w:p>
        </w:tc>
        <w:tc>
          <w:tcPr>
            <w:tcW w:w="3119" w:type="dxa"/>
          </w:tcPr>
          <w:p w:rsidR="00EF247B" w:rsidRPr="00EB7EB0" w:rsidRDefault="00EF247B" w:rsidP="00FF1762">
            <w:pPr>
              <w:rPr>
                <w:bCs/>
                <w:sz w:val="20"/>
                <w:szCs w:val="20"/>
              </w:rPr>
            </w:pPr>
            <w:r w:rsidRPr="00EB7EB0">
              <w:rPr>
                <w:bCs/>
                <w:sz w:val="20"/>
                <w:szCs w:val="20"/>
              </w:rPr>
              <w:t xml:space="preserve">Цель организации: </w:t>
            </w:r>
          </w:p>
          <w:p w:rsidR="00EF247B" w:rsidRPr="00EB7EB0" w:rsidRDefault="00EF247B" w:rsidP="00FF1762">
            <w:pPr>
              <w:rPr>
                <w:bCs/>
                <w:sz w:val="20"/>
                <w:szCs w:val="20"/>
              </w:rPr>
            </w:pPr>
            <w:r w:rsidRPr="00EB7EB0">
              <w:rPr>
                <w:bCs/>
                <w:sz w:val="20"/>
                <w:szCs w:val="20"/>
              </w:rPr>
              <w:t>- сохранение луговых и лесистых участков берегового склона реки Мойка с местообитанием редких и находящихся под угрозой и</w:t>
            </w:r>
            <w:r w:rsidRPr="00EB7EB0">
              <w:rPr>
                <w:bCs/>
                <w:sz w:val="20"/>
                <w:szCs w:val="20"/>
              </w:rPr>
              <w:t>с</w:t>
            </w:r>
            <w:r w:rsidRPr="00EB7EB0">
              <w:rPr>
                <w:bCs/>
                <w:sz w:val="20"/>
                <w:szCs w:val="20"/>
              </w:rPr>
              <w:t xml:space="preserve">чезновения видов растений. </w:t>
            </w:r>
          </w:p>
          <w:p w:rsidR="00EF247B" w:rsidRPr="00EB7EB0" w:rsidRDefault="00EF247B" w:rsidP="00FF1762">
            <w:pPr>
              <w:rPr>
                <w:bCs/>
                <w:sz w:val="20"/>
                <w:szCs w:val="20"/>
              </w:rPr>
            </w:pPr>
          </w:p>
        </w:tc>
      </w:tr>
      <w:tr w:rsidR="00EB7EB0" w:rsidRPr="00EB7EB0" w:rsidTr="00FF1762">
        <w:trPr>
          <w:cantSplit/>
          <w:trHeight w:val="454"/>
        </w:trPr>
        <w:tc>
          <w:tcPr>
            <w:tcW w:w="2552" w:type="dxa"/>
          </w:tcPr>
          <w:p w:rsidR="00EF247B" w:rsidRPr="00EB7EB0" w:rsidRDefault="00EF247B" w:rsidP="00FF1762">
            <w:pPr>
              <w:rPr>
                <w:sz w:val="20"/>
                <w:szCs w:val="20"/>
              </w:rPr>
            </w:pPr>
            <w:r w:rsidRPr="00EB7EB0">
              <w:rPr>
                <w:sz w:val="20"/>
                <w:szCs w:val="20"/>
              </w:rPr>
              <w:lastRenderedPageBreak/>
              <w:t xml:space="preserve">6. «Среднее течение </w:t>
            </w:r>
          </w:p>
          <w:p w:rsidR="00EF247B" w:rsidRPr="00EB7EB0" w:rsidRDefault="00EF247B" w:rsidP="00FF1762">
            <w:pPr>
              <w:rPr>
                <w:sz w:val="20"/>
                <w:szCs w:val="20"/>
              </w:rPr>
            </w:pPr>
            <w:r w:rsidRPr="00EB7EB0">
              <w:rPr>
                <w:sz w:val="20"/>
                <w:szCs w:val="20"/>
              </w:rPr>
              <w:t>реки Мга»</w:t>
            </w:r>
          </w:p>
          <w:p w:rsidR="00EF247B" w:rsidRPr="00EB7EB0" w:rsidRDefault="00EF247B" w:rsidP="00FF1762">
            <w:pPr>
              <w:rPr>
                <w:sz w:val="20"/>
                <w:szCs w:val="20"/>
              </w:rPr>
            </w:pPr>
            <w:r w:rsidRPr="00EB7EB0">
              <w:rPr>
                <w:sz w:val="20"/>
                <w:szCs w:val="20"/>
              </w:rPr>
              <w:t>(плановый срок создания - расчетный срок реализ</w:t>
            </w:r>
            <w:r w:rsidRPr="00EB7EB0">
              <w:rPr>
                <w:sz w:val="20"/>
                <w:szCs w:val="20"/>
              </w:rPr>
              <w:t>а</w:t>
            </w:r>
            <w:r w:rsidRPr="00EB7EB0">
              <w:rPr>
                <w:sz w:val="20"/>
                <w:szCs w:val="20"/>
              </w:rPr>
              <w:t>ции СТП ЛО – 2035 год)</w:t>
            </w:r>
          </w:p>
        </w:tc>
        <w:tc>
          <w:tcPr>
            <w:tcW w:w="1134" w:type="dxa"/>
          </w:tcPr>
          <w:p w:rsidR="00EF247B" w:rsidRPr="00EB7EB0" w:rsidRDefault="00EF247B" w:rsidP="00FF1762">
            <w:pPr>
              <w:jc w:val="center"/>
              <w:rPr>
                <w:sz w:val="20"/>
                <w:szCs w:val="20"/>
              </w:rPr>
            </w:pPr>
            <w:r w:rsidRPr="00EB7EB0">
              <w:rPr>
                <w:sz w:val="20"/>
                <w:szCs w:val="20"/>
                <w:lang w:val="en-US"/>
              </w:rPr>
              <w:t>1374</w:t>
            </w:r>
          </w:p>
        </w:tc>
        <w:tc>
          <w:tcPr>
            <w:tcW w:w="1559" w:type="dxa"/>
          </w:tcPr>
          <w:p w:rsidR="00EF247B" w:rsidRPr="00EB7EB0" w:rsidRDefault="00EF247B" w:rsidP="00FF1762">
            <w:pPr>
              <w:jc w:val="center"/>
              <w:rPr>
                <w:sz w:val="20"/>
                <w:szCs w:val="20"/>
              </w:rPr>
            </w:pPr>
            <w:r w:rsidRPr="00EB7EB0">
              <w:rPr>
                <w:sz w:val="20"/>
                <w:szCs w:val="20"/>
              </w:rPr>
              <w:t xml:space="preserve">Мгинское </w:t>
            </w:r>
          </w:p>
          <w:p w:rsidR="00EF247B" w:rsidRPr="00EB7EB0" w:rsidRDefault="00EF247B" w:rsidP="00FF1762">
            <w:pPr>
              <w:jc w:val="center"/>
              <w:rPr>
                <w:sz w:val="20"/>
                <w:szCs w:val="20"/>
              </w:rPr>
            </w:pPr>
            <w:r w:rsidRPr="00EB7EB0">
              <w:rPr>
                <w:sz w:val="20"/>
                <w:szCs w:val="20"/>
              </w:rPr>
              <w:t>южное:</w:t>
            </w:r>
          </w:p>
          <w:p w:rsidR="00EF247B" w:rsidRPr="00EB7EB0" w:rsidRDefault="00EF247B" w:rsidP="00FF1762">
            <w:pPr>
              <w:jc w:val="center"/>
              <w:rPr>
                <w:sz w:val="20"/>
                <w:szCs w:val="20"/>
              </w:rPr>
            </w:pPr>
            <w:r w:rsidRPr="00EB7EB0">
              <w:rPr>
                <w:sz w:val="20"/>
                <w:szCs w:val="20"/>
              </w:rPr>
              <w:t>кв.№№ 24(часть),</w:t>
            </w:r>
          </w:p>
          <w:p w:rsidR="00EF247B" w:rsidRPr="00EB7EB0" w:rsidRDefault="00EF247B" w:rsidP="00FF1762">
            <w:pPr>
              <w:jc w:val="center"/>
              <w:rPr>
                <w:sz w:val="20"/>
                <w:szCs w:val="20"/>
              </w:rPr>
            </w:pPr>
            <w:r w:rsidRPr="00EB7EB0">
              <w:rPr>
                <w:sz w:val="20"/>
                <w:szCs w:val="20"/>
              </w:rPr>
              <w:t>40(часть),</w:t>
            </w:r>
          </w:p>
          <w:p w:rsidR="00EF247B" w:rsidRPr="00EB7EB0" w:rsidRDefault="00EF247B" w:rsidP="00FF1762">
            <w:pPr>
              <w:jc w:val="center"/>
              <w:rPr>
                <w:sz w:val="20"/>
                <w:szCs w:val="20"/>
              </w:rPr>
            </w:pPr>
            <w:r w:rsidRPr="00EB7EB0">
              <w:rPr>
                <w:sz w:val="20"/>
                <w:szCs w:val="20"/>
              </w:rPr>
              <w:t>57(часть),78,</w:t>
            </w:r>
          </w:p>
          <w:p w:rsidR="00EF247B" w:rsidRPr="00EB7EB0" w:rsidRDefault="00EF247B" w:rsidP="00FF1762">
            <w:pPr>
              <w:jc w:val="center"/>
              <w:rPr>
                <w:sz w:val="20"/>
                <w:szCs w:val="20"/>
              </w:rPr>
            </w:pPr>
            <w:r w:rsidRPr="00EB7EB0">
              <w:rPr>
                <w:sz w:val="20"/>
                <w:szCs w:val="20"/>
              </w:rPr>
              <w:t>122,123,</w:t>
            </w:r>
          </w:p>
          <w:p w:rsidR="00EF247B" w:rsidRPr="00EB7EB0" w:rsidRDefault="00EF247B" w:rsidP="00FF1762">
            <w:pPr>
              <w:jc w:val="center"/>
              <w:rPr>
                <w:sz w:val="20"/>
                <w:szCs w:val="20"/>
              </w:rPr>
            </w:pPr>
            <w:r w:rsidRPr="00EB7EB0">
              <w:rPr>
                <w:sz w:val="20"/>
                <w:szCs w:val="20"/>
              </w:rPr>
              <w:t>124,125;</w:t>
            </w:r>
          </w:p>
          <w:p w:rsidR="00EF247B" w:rsidRPr="00EB7EB0" w:rsidRDefault="00EF247B" w:rsidP="00FF1762">
            <w:pPr>
              <w:jc w:val="center"/>
              <w:rPr>
                <w:sz w:val="20"/>
                <w:szCs w:val="20"/>
              </w:rPr>
            </w:pPr>
            <w:r w:rsidRPr="00EB7EB0">
              <w:rPr>
                <w:sz w:val="20"/>
                <w:szCs w:val="20"/>
              </w:rPr>
              <w:t xml:space="preserve"> Шумское:</w:t>
            </w:r>
          </w:p>
          <w:p w:rsidR="00EF247B" w:rsidRPr="00EB7EB0" w:rsidRDefault="00EF247B" w:rsidP="00FF1762">
            <w:pPr>
              <w:jc w:val="center"/>
              <w:rPr>
                <w:sz w:val="20"/>
                <w:szCs w:val="20"/>
              </w:rPr>
            </w:pPr>
            <w:r w:rsidRPr="00EB7EB0">
              <w:rPr>
                <w:sz w:val="20"/>
                <w:szCs w:val="20"/>
              </w:rPr>
              <w:t>кв.№№ 217(часть),</w:t>
            </w:r>
          </w:p>
          <w:p w:rsidR="00EF247B" w:rsidRPr="00EB7EB0" w:rsidRDefault="00EF247B" w:rsidP="00FF1762">
            <w:pPr>
              <w:jc w:val="center"/>
              <w:rPr>
                <w:sz w:val="20"/>
                <w:szCs w:val="20"/>
              </w:rPr>
            </w:pPr>
            <w:r w:rsidRPr="00EB7EB0">
              <w:rPr>
                <w:sz w:val="20"/>
                <w:szCs w:val="20"/>
              </w:rPr>
              <w:t>218(часть),</w:t>
            </w:r>
          </w:p>
          <w:p w:rsidR="00EF247B" w:rsidRPr="00EB7EB0" w:rsidRDefault="00EF247B" w:rsidP="00FF1762">
            <w:pPr>
              <w:jc w:val="center"/>
              <w:rPr>
                <w:sz w:val="20"/>
                <w:szCs w:val="20"/>
              </w:rPr>
            </w:pPr>
            <w:r w:rsidRPr="00EB7EB0">
              <w:rPr>
                <w:sz w:val="20"/>
                <w:szCs w:val="20"/>
              </w:rPr>
              <w:t>219(часть),</w:t>
            </w:r>
          </w:p>
          <w:p w:rsidR="00EF247B" w:rsidRPr="00EB7EB0" w:rsidRDefault="00EF247B" w:rsidP="00FF1762">
            <w:pPr>
              <w:jc w:val="center"/>
              <w:rPr>
                <w:sz w:val="20"/>
                <w:szCs w:val="20"/>
              </w:rPr>
            </w:pPr>
            <w:r w:rsidRPr="00EB7EB0">
              <w:rPr>
                <w:sz w:val="20"/>
                <w:szCs w:val="20"/>
              </w:rPr>
              <w:t>220(часть)</w:t>
            </w:r>
          </w:p>
        </w:tc>
        <w:tc>
          <w:tcPr>
            <w:tcW w:w="1134" w:type="dxa"/>
          </w:tcPr>
          <w:p w:rsidR="00EF247B" w:rsidRPr="00EB7EB0" w:rsidRDefault="00EF247B" w:rsidP="00FF1762">
            <w:pPr>
              <w:pStyle w:val="a3"/>
              <w:jc w:val="center"/>
              <w:rPr>
                <w:sz w:val="20"/>
              </w:rPr>
            </w:pPr>
            <w:r w:rsidRPr="00EB7EB0">
              <w:rPr>
                <w:sz w:val="20"/>
              </w:rPr>
              <w:t xml:space="preserve">Памятник </w:t>
            </w:r>
          </w:p>
          <w:p w:rsidR="00EF247B" w:rsidRPr="00EB7EB0" w:rsidRDefault="00EF247B" w:rsidP="00FF1762">
            <w:pPr>
              <w:pStyle w:val="a3"/>
              <w:jc w:val="center"/>
              <w:rPr>
                <w:sz w:val="20"/>
              </w:rPr>
            </w:pPr>
            <w:r w:rsidRPr="00EB7EB0">
              <w:rPr>
                <w:sz w:val="20"/>
              </w:rPr>
              <w:t>природы</w:t>
            </w:r>
          </w:p>
        </w:tc>
        <w:tc>
          <w:tcPr>
            <w:tcW w:w="3119" w:type="dxa"/>
          </w:tcPr>
          <w:p w:rsidR="00EF247B" w:rsidRPr="00EB7EB0" w:rsidRDefault="00EF247B" w:rsidP="00FF1762">
            <w:pPr>
              <w:rPr>
                <w:bCs/>
                <w:sz w:val="20"/>
                <w:szCs w:val="20"/>
              </w:rPr>
            </w:pPr>
            <w:r w:rsidRPr="00EB7EB0">
              <w:rPr>
                <w:bCs/>
                <w:sz w:val="20"/>
                <w:szCs w:val="20"/>
              </w:rPr>
              <w:t>Цель создания (назначение):</w:t>
            </w:r>
          </w:p>
          <w:p w:rsidR="00EF247B" w:rsidRPr="00EB7EB0" w:rsidRDefault="00EF247B" w:rsidP="00FF1762">
            <w:pPr>
              <w:rPr>
                <w:bCs/>
                <w:sz w:val="20"/>
                <w:szCs w:val="20"/>
              </w:rPr>
            </w:pPr>
            <w:r w:rsidRPr="00EB7EB0">
              <w:rPr>
                <w:bCs/>
                <w:sz w:val="20"/>
                <w:szCs w:val="20"/>
              </w:rPr>
              <w:t>- сохранение выходов палеозо</w:t>
            </w:r>
            <w:r w:rsidRPr="00EB7EB0">
              <w:rPr>
                <w:bCs/>
                <w:sz w:val="20"/>
                <w:szCs w:val="20"/>
              </w:rPr>
              <w:t>й</w:t>
            </w:r>
            <w:r w:rsidRPr="00EB7EB0">
              <w:rPr>
                <w:bCs/>
                <w:sz w:val="20"/>
                <w:szCs w:val="20"/>
              </w:rPr>
              <w:t>ских карбонатных пород по бер</w:t>
            </w:r>
            <w:r w:rsidRPr="00EB7EB0">
              <w:rPr>
                <w:bCs/>
                <w:sz w:val="20"/>
                <w:szCs w:val="20"/>
              </w:rPr>
              <w:t>е</w:t>
            </w:r>
            <w:r w:rsidRPr="00EB7EB0">
              <w:rPr>
                <w:bCs/>
                <w:sz w:val="20"/>
                <w:szCs w:val="20"/>
              </w:rPr>
              <w:t>гам каньонообразной долины р</w:t>
            </w:r>
            <w:r w:rsidRPr="00EB7EB0">
              <w:rPr>
                <w:bCs/>
                <w:sz w:val="20"/>
                <w:szCs w:val="20"/>
              </w:rPr>
              <w:t>е</w:t>
            </w:r>
            <w:r w:rsidRPr="00EB7EB0">
              <w:rPr>
                <w:bCs/>
                <w:sz w:val="20"/>
                <w:szCs w:val="20"/>
              </w:rPr>
              <w:t>ки Мга, местообитаний редких и находящихся под угрозой исче</w:t>
            </w:r>
            <w:r w:rsidRPr="00EB7EB0">
              <w:rPr>
                <w:bCs/>
                <w:sz w:val="20"/>
                <w:szCs w:val="20"/>
              </w:rPr>
              <w:t>з</w:t>
            </w:r>
            <w:r w:rsidRPr="00EB7EB0">
              <w:rPr>
                <w:bCs/>
                <w:sz w:val="20"/>
                <w:szCs w:val="20"/>
              </w:rPr>
              <w:t>новения видов растений, мест нереста хариуса.</w:t>
            </w:r>
          </w:p>
          <w:p w:rsidR="00EF247B" w:rsidRPr="00EB7EB0" w:rsidRDefault="00EF247B" w:rsidP="00FF1762">
            <w:pPr>
              <w:rPr>
                <w:bCs/>
                <w:sz w:val="20"/>
                <w:szCs w:val="20"/>
              </w:rPr>
            </w:pPr>
          </w:p>
        </w:tc>
      </w:tr>
    </w:tbl>
    <w:p w:rsidR="00827A4A" w:rsidRPr="00EB7EB0" w:rsidRDefault="00827A4A" w:rsidP="008D26E1">
      <w:pPr>
        <w:pStyle w:val="33"/>
        <w:spacing w:before="120"/>
        <w:ind w:firstLine="709"/>
      </w:pPr>
      <w:r w:rsidRPr="00EB7EB0">
        <w:t xml:space="preserve">До организации ООПТ целесообразно избегать преобразования ландшафта и смены типа землепользования и других видов деятельности, делающих невозможным создание ООПТ в соответствии с заявленными целями; рекомендуется резервирование земель. Конкретный режим особой охраны будет определен при организации ООПТ. </w:t>
      </w:r>
    </w:p>
    <w:p w:rsidR="001F22C6" w:rsidRPr="00EB7EB0" w:rsidRDefault="001F22C6" w:rsidP="001F22C6">
      <w:pPr>
        <w:pStyle w:val="33"/>
      </w:pPr>
      <w:bookmarkStart w:id="33" w:name="_Toc527994502"/>
      <w:bookmarkStart w:id="34" w:name="_Toc527994618"/>
      <w:r w:rsidRPr="00EB7EB0">
        <w:t>На территории ООПТ проектируемых в целях сохранения малонарушенных лесов и (или) старовозрастных насаждений не допускается проведение рубок спелых и пер</w:t>
      </w:r>
      <w:r w:rsidRPr="00EB7EB0">
        <w:t>е</w:t>
      </w:r>
      <w:r w:rsidRPr="00EB7EB0">
        <w:t>стойных насаждений, при этом не ограничивается проведение санитарно-оздоровительных мероприятий и рубок ухода за лесом в молодняках и средневорас</w:t>
      </w:r>
      <w:r w:rsidRPr="00EB7EB0">
        <w:t>т</w:t>
      </w:r>
      <w:r w:rsidRPr="00EB7EB0">
        <w:t xml:space="preserve">ных насаждениях. На территории остальных проектируемых ООПТ также возможны выборочные рубки спелых и перестойных насаждений (за исключением завершающего этапа постепенных рубок) и все виды рубок ухода за лесом. Конкретный режим особой охраны будет определен при организации ООПТ. </w:t>
      </w:r>
    </w:p>
    <w:p w:rsidR="004C1B0F" w:rsidRPr="00EB7EB0" w:rsidRDefault="004C1B0F" w:rsidP="00C43DB8">
      <w:pPr>
        <w:pStyle w:val="33"/>
        <w:ind w:firstLine="709"/>
      </w:pPr>
      <w:r w:rsidRPr="00EB7EB0">
        <w:t>При планировании арендаторами лесных участков  хозяйственной деятельности на территориях планируемых к созданию особо охраняемых территорий во избежание осу-ществления деятельности, делающей невозможным создание ООПТ в соответствии с за-явленными целями, для лесных кварталов и (или) выделов, попадающих на терр</w:t>
      </w:r>
      <w:r w:rsidRPr="00EB7EB0">
        <w:t>и</w:t>
      </w:r>
      <w:r w:rsidRPr="00EB7EB0">
        <w:t>торию проектируемых ООПТ, необходимо провести обследование с привлечением н</w:t>
      </w:r>
      <w:r w:rsidRPr="00EB7EB0">
        <w:t>е</w:t>
      </w:r>
      <w:r w:rsidRPr="00EB7EB0">
        <w:t>коммерче-ских научно-образовательных организаций, участвующих в создании особо охраняемых территорий с целью выявления природоохранной ценности конкретных кварталов и (или) выделов проектируемого ООПТ на основании:</w:t>
      </w:r>
    </w:p>
    <w:p w:rsidR="004C1B0F" w:rsidRPr="00EB7EB0" w:rsidRDefault="004C1B0F" w:rsidP="00C43DB8">
      <w:pPr>
        <w:pStyle w:val="33"/>
        <w:ind w:firstLine="709"/>
      </w:pPr>
      <w:r w:rsidRPr="00EB7EB0">
        <w:t xml:space="preserve">- значения указанных выше территорий для сохранения биологического </w:t>
      </w:r>
      <w:r w:rsidR="00CC55EB" w:rsidRPr="00EB7EB0">
        <w:t>разн</w:t>
      </w:r>
      <w:r w:rsidR="00CC55EB" w:rsidRPr="00EB7EB0">
        <w:t>о</w:t>
      </w:r>
      <w:r w:rsidR="00CC55EB" w:rsidRPr="00EB7EB0">
        <w:t>образия</w:t>
      </w:r>
      <w:r w:rsidRPr="00EB7EB0">
        <w:t xml:space="preserve">, в том числе редких, находящихся под угрозой исчезновения и ценных в </w:t>
      </w:r>
      <w:r w:rsidR="00CC55EB" w:rsidRPr="00EB7EB0">
        <w:t>хозя</w:t>
      </w:r>
      <w:r w:rsidR="00CC55EB" w:rsidRPr="00EB7EB0">
        <w:t>й</w:t>
      </w:r>
      <w:r w:rsidR="00CC55EB" w:rsidRPr="00EB7EB0">
        <w:t>ственном</w:t>
      </w:r>
      <w:r w:rsidRPr="00EB7EB0">
        <w:t xml:space="preserve"> и научном отношении объектов растительного и животного мира и среды их </w:t>
      </w:r>
      <w:r w:rsidR="00CC55EB" w:rsidRPr="00EB7EB0">
        <w:t>обитания</w:t>
      </w:r>
      <w:r w:rsidRPr="00EB7EB0">
        <w:t>;</w:t>
      </w:r>
    </w:p>
    <w:p w:rsidR="004C1B0F" w:rsidRPr="00EB7EB0" w:rsidRDefault="004C1B0F" w:rsidP="00C43DB8">
      <w:pPr>
        <w:pStyle w:val="33"/>
        <w:ind w:firstLine="709"/>
      </w:pPr>
      <w:r w:rsidRPr="00EB7EB0">
        <w:lastRenderedPageBreak/>
        <w:t xml:space="preserve">- наличия в границах указанных выше территорий участков природных </w:t>
      </w:r>
      <w:r w:rsidR="00CC55EB" w:rsidRPr="00EB7EB0">
        <w:t>лан</w:t>
      </w:r>
      <w:r w:rsidR="00CC55EB" w:rsidRPr="00EB7EB0">
        <w:t>д</w:t>
      </w:r>
      <w:r w:rsidR="00CC55EB" w:rsidRPr="00EB7EB0">
        <w:t>шафтов</w:t>
      </w:r>
      <w:r w:rsidRPr="00EB7EB0">
        <w:t xml:space="preserve"> и культурных ландшафтов, представляющих собой особую эстетическую, научную и культурную ценность;</w:t>
      </w:r>
    </w:p>
    <w:p w:rsidR="004C1B0F" w:rsidRPr="00EB7EB0" w:rsidRDefault="004C1B0F" w:rsidP="00C43DB8">
      <w:pPr>
        <w:pStyle w:val="33"/>
        <w:ind w:firstLine="709"/>
      </w:pPr>
      <w:r w:rsidRPr="00EB7EB0">
        <w:t xml:space="preserve">- наличия в границах указанных выше территорий геологических, </w:t>
      </w:r>
      <w:r w:rsidR="00CC55EB" w:rsidRPr="00EB7EB0">
        <w:t>минералог</w:t>
      </w:r>
      <w:r w:rsidR="00CC55EB" w:rsidRPr="00EB7EB0">
        <w:t>и</w:t>
      </w:r>
      <w:r w:rsidR="00CC55EB" w:rsidRPr="00EB7EB0">
        <w:t>ческих</w:t>
      </w:r>
      <w:r w:rsidRPr="00EB7EB0">
        <w:t xml:space="preserve"> и палеонтологических объектов, представляющих собой особую научную, </w:t>
      </w:r>
      <w:r w:rsidR="00CC55EB" w:rsidRPr="00EB7EB0">
        <w:t>кул</w:t>
      </w:r>
      <w:r w:rsidR="00CC55EB" w:rsidRPr="00EB7EB0">
        <w:t>ь</w:t>
      </w:r>
      <w:r w:rsidR="00CC55EB" w:rsidRPr="00EB7EB0">
        <w:t>турную</w:t>
      </w:r>
      <w:r w:rsidRPr="00EB7EB0">
        <w:t xml:space="preserve"> и эстетическую ценность;</w:t>
      </w:r>
    </w:p>
    <w:p w:rsidR="004C1B0F" w:rsidRPr="00EB7EB0" w:rsidRDefault="004C1B0F" w:rsidP="00C43DB8">
      <w:pPr>
        <w:pStyle w:val="33"/>
        <w:ind w:firstLine="709"/>
      </w:pPr>
      <w:r w:rsidRPr="00EB7EB0">
        <w:t xml:space="preserve">- наличия в границах указанных выше территорий уникальных природных </w:t>
      </w:r>
      <w:r w:rsidR="00CC55EB" w:rsidRPr="00EB7EB0">
        <w:t>ко</w:t>
      </w:r>
      <w:r w:rsidR="00CC55EB" w:rsidRPr="00EB7EB0">
        <w:t>м</w:t>
      </w:r>
      <w:r w:rsidR="00CC55EB" w:rsidRPr="00EB7EB0">
        <w:t>плексов</w:t>
      </w:r>
      <w:r w:rsidRPr="00EB7EB0">
        <w:t xml:space="preserve"> и объектов, в том числе одиночных природных объектов, представляющих с</w:t>
      </w:r>
      <w:r w:rsidRPr="00EB7EB0">
        <w:t>о</w:t>
      </w:r>
      <w:r w:rsidRPr="00EB7EB0">
        <w:t>бой особую научную, культурную и эстетическую ценность.</w:t>
      </w:r>
    </w:p>
    <w:p w:rsidR="004C1B0F" w:rsidRPr="00EB7EB0" w:rsidRDefault="004C1B0F" w:rsidP="00C43DB8">
      <w:pPr>
        <w:pStyle w:val="33"/>
        <w:ind w:firstLine="709"/>
      </w:pPr>
      <w:r w:rsidRPr="00EB7EB0">
        <w:t xml:space="preserve">По результатам проведения обследований арендаторам лесных участков </w:t>
      </w:r>
      <w:r w:rsidR="00CC55EB" w:rsidRPr="00EB7EB0">
        <w:t>необх</w:t>
      </w:r>
      <w:r w:rsidR="00CC55EB" w:rsidRPr="00EB7EB0">
        <w:t>о</w:t>
      </w:r>
      <w:r w:rsidR="00CC55EB" w:rsidRPr="00EB7EB0">
        <w:t>димо</w:t>
      </w:r>
      <w:r w:rsidRPr="00EB7EB0">
        <w:t xml:space="preserve"> предоставить в Комитет по природным ресурсам Ленинградской области научный </w:t>
      </w:r>
      <w:r w:rsidR="00CC55EB" w:rsidRPr="00EB7EB0">
        <w:t>отчет</w:t>
      </w:r>
      <w:r w:rsidRPr="00EB7EB0">
        <w:t xml:space="preserve">, подготовленный некоммерческой научно-образовательной организацией, </w:t>
      </w:r>
      <w:r w:rsidR="00CC55EB" w:rsidRPr="00EB7EB0">
        <w:t>учас</w:t>
      </w:r>
      <w:r w:rsidR="00CC55EB" w:rsidRPr="00EB7EB0">
        <w:t>т</w:t>
      </w:r>
      <w:r w:rsidR="00CC55EB" w:rsidRPr="00EB7EB0">
        <w:t>вующей</w:t>
      </w:r>
      <w:r w:rsidRPr="00EB7EB0">
        <w:t xml:space="preserve"> в создании ООПТ, содержащий сведения о:</w:t>
      </w:r>
    </w:p>
    <w:p w:rsidR="004C1B0F" w:rsidRPr="00EB7EB0" w:rsidRDefault="004C1B0F" w:rsidP="00C43DB8">
      <w:pPr>
        <w:pStyle w:val="33"/>
        <w:ind w:firstLine="709"/>
      </w:pPr>
      <w:r w:rsidRPr="00EB7EB0">
        <w:t xml:space="preserve">- уровне природоохранной ценности обследованных кварталов или выделов на </w:t>
      </w:r>
      <w:r w:rsidR="00CC55EB" w:rsidRPr="00EB7EB0">
        <w:t>основании</w:t>
      </w:r>
      <w:r w:rsidRPr="00EB7EB0">
        <w:t xml:space="preserve"> анализа сведений, полученных при объединении полевых и камеральных данных;</w:t>
      </w:r>
    </w:p>
    <w:p w:rsidR="004C1B0F" w:rsidRPr="00EB7EB0" w:rsidRDefault="004C1B0F" w:rsidP="00C43DB8">
      <w:pPr>
        <w:pStyle w:val="33"/>
        <w:ind w:firstLine="709"/>
      </w:pPr>
      <w:r w:rsidRPr="00EB7EB0">
        <w:t>- рекомендации о возможности осуществления лесохозяйственных мероприятий в границах обследованных кварталов или необходимости их запрета;</w:t>
      </w:r>
    </w:p>
    <w:p w:rsidR="004C1B0F" w:rsidRPr="00EB7EB0" w:rsidRDefault="004C1B0F" w:rsidP="00C43DB8">
      <w:pPr>
        <w:pStyle w:val="33"/>
        <w:ind w:firstLine="709"/>
      </w:pPr>
      <w:r w:rsidRPr="00EB7EB0">
        <w:t>- рекомендации по корректировке границ и площадей планируемых ООПТ или их сохранению согласно СТП ЛО.</w:t>
      </w:r>
    </w:p>
    <w:p w:rsidR="004C1B0F" w:rsidRPr="00EB7EB0" w:rsidRDefault="004C1B0F" w:rsidP="00C43DB8">
      <w:pPr>
        <w:pStyle w:val="33"/>
        <w:ind w:firstLine="709"/>
      </w:pPr>
      <w:r w:rsidRPr="00EB7EB0">
        <w:t>Сведения, а также материалы полученных обследований необходимо предост</w:t>
      </w:r>
      <w:r w:rsidRPr="00EB7EB0">
        <w:t>а</w:t>
      </w:r>
      <w:r w:rsidRPr="00EB7EB0">
        <w:t xml:space="preserve">вить в Комитет по природным ресурсам Ленинградской области при разработке и (или) </w:t>
      </w:r>
      <w:r w:rsidR="00CC55EB" w:rsidRPr="00EB7EB0">
        <w:t>внесении</w:t>
      </w:r>
      <w:r w:rsidRPr="00EB7EB0">
        <w:t xml:space="preserve"> изменений в проекты освоения лесов.</w:t>
      </w:r>
    </w:p>
    <w:p w:rsidR="004C1B0F" w:rsidRPr="00EB7EB0" w:rsidRDefault="004C1B0F" w:rsidP="00C43DB8">
      <w:pPr>
        <w:pStyle w:val="33"/>
        <w:ind w:firstLine="709"/>
      </w:pPr>
      <w:r w:rsidRPr="00EB7EB0">
        <w:t xml:space="preserve"> Создание особо охраняемых природных территорий осуществляется в соотве</w:t>
      </w:r>
      <w:r w:rsidRPr="00EB7EB0">
        <w:t>т</w:t>
      </w:r>
      <w:r w:rsidRPr="00EB7EB0">
        <w:t>ствии с требованиями, установленными законодательством Российской Федерации об особо охраняемых природных территориях.</w:t>
      </w:r>
    </w:p>
    <w:p w:rsidR="00752AF9" w:rsidRPr="00EB7EB0" w:rsidRDefault="00752AF9" w:rsidP="0056260B">
      <w:pPr>
        <w:pStyle w:val="33"/>
        <w:spacing w:after="120"/>
        <w:ind w:firstLine="709"/>
        <w:jc w:val="center"/>
        <w:rPr>
          <w:b/>
          <w:szCs w:val="24"/>
        </w:rPr>
      </w:pPr>
      <w:r w:rsidRPr="00EB7EB0">
        <w:rPr>
          <w:b/>
          <w:szCs w:val="24"/>
        </w:rPr>
        <w:t>1.1.6.2</w:t>
      </w:r>
      <w:r w:rsidR="00662543" w:rsidRPr="00EB7EB0">
        <w:rPr>
          <w:b/>
          <w:szCs w:val="24"/>
        </w:rPr>
        <w:t>.</w:t>
      </w:r>
      <w:r w:rsidRPr="00EB7EB0">
        <w:rPr>
          <w:b/>
          <w:szCs w:val="24"/>
        </w:rPr>
        <w:t xml:space="preserve"> Мероприятия по сохранению биоразнообразия в лесничестве</w:t>
      </w:r>
      <w:bookmarkEnd w:id="33"/>
      <w:bookmarkEnd w:id="34"/>
    </w:p>
    <w:p w:rsidR="006447F3" w:rsidRPr="00EB7EB0" w:rsidRDefault="00EA673F" w:rsidP="009D3B34">
      <w:pPr>
        <w:pStyle w:val="33"/>
        <w:spacing w:line="240" w:lineRule="auto"/>
        <w:ind w:firstLine="709"/>
        <w:rPr>
          <w:szCs w:val="24"/>
        </w:rPr>
      </w:pPr>
      <w:r w:rsidRPr="00EB7EB0">
        <w:rPr>
          <w:szCs w:val="24"/>
        </w:rPr>
        <w:t xml:space="preserve">Сохранение окружающей среды и биоразнообразия </w:t>
      </w:r>
      <w:r w:rsidR="006447F3" w:rsidRPr="00EB7EB0">
        <w:rPr>
          <w:szCs w:val="24"/>
        </w:rPr>
        <w:t>в лесничестве будет дости</w:t>
      </w:r>
      <w:r w:rsidR="006447F3" w:rsidRPr="00EB7EB0">
        <w:rPr>
          <w:szCs w:val="24"/>
        </w:rPr>
        <w:t>г</w:t>
      </w:r>
      <w:r w:rsidR="006447F3" w:rsidRPr="00EB7EB0">
        <w:rPr>
          <w:szCs w:val="24"/>
        </w:rPr>
        <w:t>нуто путем:</w:t>
      </w:r>
    </w:p>
    <w:p w:rsidR="006447F3" w:rsidRPr="00EB7EB0" w:rsidRDefault="006447F3" w:rsidP="008D26E1">
      <w:pPr>
        <w:pStyle w:val="33"/>
        <w:ind w:firstLine="709"/>
        <w:rPr>
          <w:szCs w:val="24"/>
        </w:rPr>
      </w:pPr>
      <w:r w:rsidRPr="00EB7EB0">
        <w:rPr>
          <w:szCs w:val="24"/>
        </w:rPr>
        <w:t>- ограничения лесохозяйственной деятельности (выделение защитных лесов и особо защитных участков леса);</w:t>
      </w:r>
    </w:p>
    <w:p w:rsidR="008A4C9D" w:rsidRPr="00EB7EB0" w:rsidRDefault="008A4C9D" w:rsidP="008D26E1">
      <w:pPr>
        <w:pStyle w:val="33"/>
        <w:ind w:firstLine="709"/>
        <w:rPr>
          <w:szCs w:val="24"/>
        </w:rPr>
      </w:pPr>
      <w:r w:rsidRPr="00EB7EB0">
        <w:rPr>
          <w:szCs w:val="24"/>
        </w:rPr>
        <w:t xml:space="preserve">- сохранение редких и исчезающих видов растений и грибов, занесенных в Красную книгу Российской Федерации и/или </w:t>
      </w:r>
      <w:r w:rsidR="00E56F4E" w:rsidRPr="00EB7EB0">
        <w:rPr>
          <w:szCs w:val="24"/>
        </w:rPr>
        <w:t>Красную книгу Ленинградской области</w:t>
      </w:r>
      <w:r w:rsidRPr="00EB7EB0">
        <w:rPr>
          <w:szCs w:val="24"/>
        </w:rPr>
        <w:t>;</w:t>
      </w:r>
    </w:p>
    <w:p w:rsidR="002C00DA" w:rsidRPr="00EB7EB0" w:rsidRDefault="002C00DA" w:rsidP="008D26E1">
      <w:pPr>
        <w:pStyle w:val="33"/>
        <w:ind w:firstLine="709"/>
        <w:rPr>
          <w:szCs w:val="24"/>
        </w:rPr>
      </w:pPr>
      <w:r w:rsidRPr="00EB7EB0">
        <w:rPr>
          <w:szCs w:val="24"/>
        </w:rPr>
        <w:t>- использования лесов с максимальным сохранением окружающей среды и би</w:t>
      </w:r>
      <w:r w:rsidRPr="00EB7EB0">
        <w:rPr>
          <w:szCs w:val="24"/>
        </w:rPr>
        <w:t>о</w:t>
      </w:r>
      <w:r w:rsidRPr="00EB7EB0">
        <w:rPr>
          <w:szCs w:val="24"/>
        </w:rPr>
        <w:t>логического разнообразия;</w:t>
      </w:r>
    </w:p>
    <w:p w:rsidR="002C00DA" w:rsidRPr="00EB7EB0" w:rsidRDefault="002C00DA" w:rsidP="008D26E1">
      <w:pPr>
        <w:pStyle w:val="33"/>
        <w:ind w:firstLine="709"/>
      </w:pPr>
      <w:r w:rsidRPr="00EB7EB0">
        <w:lastRenderedPageBreak/>
        <w:t>- сохранения в целях повышения биоразнообразия лесов на лесосеках отдельных ценных деревьев в любом ярусе и их групп (старовозрастные деревья, деревья с дупл</w:t>
      </w:r>
      <w:r w:rsidRPr="00EB7EB0">
        <w:t>а</w:t>
      </w:r>
      <w:r w:rsidRPr="00EB7EB0">
        <w:t>ми, гнездами птиц, а также потенциально пригодные для гнездования и мест укрытия мелких животных и т. п.);</w:t>
      </w:r>
    </w:p>
    <w:p w:rsidR="002C00DA" w:rsidRPr="00EB7EB0" w:rsidRDefault="002C00DA" w:rsidP="008D26E1">
      <w:pPr>
        <w:spacing w:line="360" w:lineRule="auto"/>
        <w:ind w:firstLine="720"/>
        <w:jc w:val="both"/>
      </w:pPr>
      <w:r w:rsidRPr="00EB7EB0">
        <w:t>- исключения при сплошных рубках из эксплуатационной площади лесосеки при ее отводе:</w:t>
      </w:r>
    </w:p>
    <w:p w:rsidR="002C00DA" w:rsidRPr="00EB7EB0" w:rsidRDefault="002C00DA" w:rsidP="008D26E1">
      <w:pPr>
        <w:spacing w:line="360" w:lineRule="auto"/>
        <w:ind w:firstLine="720"/>
        <w:jc w:val="both"/>
      </w:pPr>
      <w:bookmarkStart w:id="35" w:name="sub_10251"/>
      <w:r w:rsidRPr="00EB7EB0">
        <w:t>а) нелесных и непокрытых лесной растительностью лесных земель (болота, в</w:t>
      </w:r>
      <w:r w:rsidRPr="00EB7EB0">
        <w:t>ы</w:t>
      </w:r>
      <w:r w:rsidRPr="00EB7EB0">
        <w:t>рубки, прогалины и т.п.) независимо от их величины;</w:t>
      </w:r>
    </w:p>
    <w:p w:rsidR="002C00DA" w:rsidRPr="00EB7EB0" w:rsidRDefault="002C00DA" w:rsidP="008D26E1">
      <w:pPr>
        <w:spacing w:line="360" w:lineRule="auto"/>
        <w:ind w:firstLine="720"/>
        <w:jc w:val="both"/>
      </w:pPr>
      <w:bookmarkStart w:id="36" w:name="sub_10252"/>
      <w:bookmarkEnd w:id="35"/>
      <w:r w:rsidRPr="00EB7EB0">
        <w:t>б) выделенных семенных куртин и полос;</w:t>
      </w:r>
    </w:p>
    <w:p w:rsidR="002C00DA" w:rsidRPr="00EB7EB0" w:rsidRDefault="002C00DA" w:rsidP="008D26E1">
      <w:pPr>
        <w:spacing w:line="360" w:lineRule="auto"/>
        <w:ind w:firstLine="720"/>
        <w:jc w:val="both"/>
      </w:pPr>
      <w:bookmarkStart w:id="37" w:name="sub_10253"/>
      <w:bookmarkEnd w:id="36"/>
      <w:r w:rsidRPr="00EB7EB0">
        <w:t>в) расположенных среди спелых древостоев участков молодняков, среднево</w:t>
      </w:r>
      <w:r w:rsidRPr="00EB7EB0">
        <w:t>з</w:t>
      </w:r>
      <w:r w:rsidRPr="00EB7EB0">
        <w:t>растных насаждений;</w:t>
      </w:r>
    </w:p>
    <w:p w:rsidR="002C00DA" w:rsidRPr="00EB7EB0" w:rsidRDefault="002C00DA" w:rsidP="008D26E1">
      <w:pPr>
        <w:spacing w:line="360" w:lineRule="auto"/>
        <w:ind w:firstLine="720"/>
        <w:jc w:val="both"/>
      </w:pPr>
      <w:bookmarkStart w:id="38" w:name="sub_10254"/>
      <w:bookmarkEnd w:id="37"/>
      <w:r w:rsidRPr="00EB7EB0">
        <w:t>г) участков приспевающих лесных насаждений, находящихся внутри выделов спелых и перестойных древостоев, площадью более 3 га;</w:t>
      </w:r>
    </w:p>
    <w:p w:rsidR="002C00DA" w:rsidRPr="00EB7EB0" w:rsidRDefault="002C00DA" w:rsidP="008D26E1">
      <w:pPr>
        <w:spacing w:line="360" w:lineRule="auto"/>
        <w:ind w:firstLine="720"/>
        <w:jc w:val="both"/>
      </w:pPr>
      <w:bookmarkStart w:id="39" w:name="sub_10255"/>
      <w:bookmarkEnd w:id="38"/>
      <w:r w:rsidRPr="00EB7EB0">
        <w:t>д) участков природных объектов, имеющих природоохранное значение.</w:t>
      </w:r>
    </w:p>
    <w:bookmarkEnd w:id="39"/>
    <w:p w:rsidR="00E51256" w:rsidRPr="00EB7EB0" w:rsidRDefault="00E51256" w:rsidP="00E51256">
      <w:pPr>
        <w:spacing w:line="360" w:lineRule="auto"/>
        <w:ind w:firstLine="720"/>
        <w:jc w:val="both"/>
      </w:pPr>
      <w:r w:rsidRPr="00EB7EB0">
        <w:t>Допускается выделение неэксплуатационных участков по указанным критериям после отвода лесосеки в случаях, если они не были выделены при её отводе. При этом в материалы отвода лесосеки и технологическую карту вносятся соответствующие изм</w:t>
      </w:r>
      <w:r w:rsidRPr="00EB7EB0">
        <w:t>е</w:t>
      </w:r>
      <w:r w:rsidRPr="00EB7EB0">
        <w:t>нения.</w:t>
      </w:r>
    </w:p>
    <w:p w:rsidR="001D72F0" w:rsidRPr="00EB7EB0" w:rsidRDefault="001D72F0" w:rsidP="0056260B">
      <w:pPr>
        <w:pStyle w:val="a3"/>
        <w:jc w:val="center"/>
        <w:rPr>
          <w:b/>
          <w:szCs w:val="24"/>
        </w:rPr>
      </w:pPr>
      <w:bookmarkStart w:id="40" w:name="_Toc527994503"/>
      <w:bookmarkStart w:id="41" w:name="_Toc527994619"/>
      <w:r w:rsidRPr="00EB7EB0">
        <w:rPr>
          <w:b/>
          <w:szCs w:val="24"/>
        </w:rPr>
        <w:t>1.1.6.3</w:t>
      </w:r>
      <w:r w:rsidR="00662543" w:rsidRPr="00EB7EB0">
        <w:rPr>
          <w:b/>
          <w:szCs w:val="24"/>
        </w:rPr>
        <w:t>.</w:t>
      </w:r>
      <w:r w:rsidRPr="00EB7EB0">
        <w:rPr>
          <w:b/>
          <w:szCs w:val="24"/>
        </w:rPr>
        <w:t xml:space="preserve"> Рекомендации по сохранению биоразнообразия при проведении </w:t>
      </w:r>
      <w:r w:rsidR="00F90A25" w:rsidRPr="00EB7EB0">
        <w:rPr>
          <w:b/>
          <w:szCs w:val="24"/>
        </w:rPr>
        <w:br/>
      </w:r>
      <w:r w:rsidRPr="00EB7EB0">
        <w:rPr>
          <w:b/>
          <w:szCs w:val="24"/>
        </w:rPr>
        <w:t>лесозаготовительных работ для Ленинградской области</w:t>
      </w:r>
      <w:bookmarkEnd w:id="40"/>
      <w:bookmarkEnd w:id="41"/>
    </w:p>
    <w:p w:rsidR="001D72F0" w:rsidRPr="00EB7EB0" w:rsidRDefault="001D72F0" w:rsidP="008D26E1">
      <w:pPr>
        <w:pStyle w:val="a3"/>
        <w:jc w:val="center"/>
        <w:rPr>
          <w:b/>
          <w:caps/>
          <w:szCs w:val="24"/>
        </w:rPr>
      </w:pPr>
    </w:p>
    <w:p w:rsidR="001D72F0" w:rsidRPr="00EB7EB0" w:rsidRDefault="001D72F0" w:rsidP="00E51256">
      <w:pPr>
        <w:spacing w:line="360" w:lineRule="auto"/>
        <w:ind w:firstLine="709"/>
        <w:jc w:val="both"/>
      </w:pPr>
      <w:r w:rsidRPr="00EB7EB0">
        <w:t>Сохранение биологического разнообразия – необходимое условие ведения лес</w:t>
      </w:r>
      <w:r w:rsidRPr="00EB7EB0">
        <w:t>о</w:t>
      </w:r>
      <w:r w:rsidRPr="00EB7EB0">
        <w:t>хозяйственной деятельности. Оно должно обеспечиваться не только в охраняемых л</w:t>
      </w:r>
      <w:r w:rsidRPr="00EB7EB0">
        <w:t>е</w:t>
      </w:r>
      <w:r w:rsidRPr="00EB7EB0">
        <w:t xml:space="preserve">сах (ОЗУ, защитные леса), но и на </w:t>
      </w:r>
      <w:r w:rsidR="002A5587" w:rsidRPr="00EB7EB0">
        <w:t>лесосеках</w:t>
      </w:r>
      <w:r w:rsidRPr="00EB7EB0">
        <w:t>, на которых проводится заготовка древ</w:t>
      </w:r>
      <w:r w:rsidRPr="00EB7EB0">
        <w:t>е</w:t>
      </w:r>
      <w:r w:rsidRPr="00EB7EB0">
        <w:t>сины.</w:t>
      </w:r>
    </w:p>
    <w:p w:rsidR="001D72F0" w:rsidRPr="00EB7EB0" w:rsidRDefault="001D72F0" w:rsidP="00E51256">
      <w:pPr>
        <w:spacing w:line="360" w:lineRule="auto"/>
        <w:ind w:firstLine="709"/>
        <w:jc w:val="both"/>
      </w:pPr>
      <w:r w:rsidRPr="00EB7EB0">
        <w:t xml:space="preserve">Согласно п. </w:t>
      </w:r>
      <w:r w:rsidR="001E60D6" w:rsidRPr="00EB7EB0">
        <w:t xml:space="preserve">16 </w:t>
      </w:r>
      <w:r w:rsidRPr="00EB7EB0">
        <w:t>Правил заготовки древесины «</w:t>
      </w:r>
      <w:r w:rsidR="005510FD" w:rsidRPr="00EB7EB0">
        <w:t>Перечни объектов биоразнообр</w:t>
      </w:r>
      <w:r w:rsidR="005510FD" w:rsidRPr="00EB7EB0">
        <w:t>а</w:t>
      </w:r>
      <w:r w:rsidR="005510FD" w:rsidRPr="00EB7EB0">
        <w:t>зия и размеры буферных зон для конкретного лесничества указываются в лесохозя</w:t>
      </w:r>
      <w:r w:rsidR="005510FD" w:rsidRPr="00EB7EB0">
        <w:t>й</w:t>
      </w:r>
      <w:r w:rsidR="005510FD" w:rsidRPr="00EB7EB0">
        <w:t>ственном регламенте лесничества</w:t>
      </w:r>
      <w:r w:rsidRPr="00EB7EB0">
        <w:t>». В соответствие с требованием Состава лесохозя</w:t>
      </w:r>
      <w:r w:rsidRPr="00EB7EB0">
        <w:t>й</w:t>
      </w:r>
      <w:r w:rsidRPr="00EB7EB0">
        <w:t>ственных регламентов для условий Ленинградской области разработано дополнение, включающее примерный перечень объектов биоразнообразия (в дальнейшем – ключ</w:t>
      </w:r>
      <w:r w:rsidRPr="00EB7EB0">
        <w:t>е</w:t>
      </w:r>
      <w:r w:rsidRPr="00EB7EB0">
        <w:t>вых объектов), которые необходимо выделять и сохранять при операционном планир</w:t>
      </w:r>
      <w:r w:rsidRPr="00EB7EB0">
        <w:t>о</w:t>
      </w:r>
      <w:r w:rsidRPr="00EB7EB0">
        <w:t>вании и выполнении хозяйственных мероприятий, а также размеры их буферных зон.</w:t>
      </w:r>
    </w:p>
    <w:p w:rsidR="008A4C9D" w:rsidRPr="00EB7EB0" w:rsidRDefault="001D72F0" w:rsidP="00E51256">
      <w:pPr>
        <w:spacing w:line="360" w:lineRule="auto"/>
        <w:ind w:firstLine="709"/>
        <w:jc w:val="both"/>
      </w:pPr>
      <w:r w:rsidRPr="00EB7EB0">
        <w:rPr>
          <w:b/>
        </w:rPr>
        <w:t>Ключевые объекты</w:t>
      </w:r>
      <w:r w:rsidRPr="00EB7EB0">
        <w:t xml:space="preserve"> – это участки небольшой площади, важные для сохранения лесного биоразнообразия. Их наличие позволяет в определенной мере уменьш</w:t>
      </w:r>
      <w:r w:rsidR="0030670E" w:rsidRPr="00EB7EB0">
        <w:t>и</w:t>
      </w:r>
      <w:r w:rsidRPr="00EB7EB0">
        <w:t>ть п</w:t>
      </w:r>
      <w:r w:rsidRPr="00EB7EB0">
        <w:t>о</w:t>
      </w:r>
      <w:r w:rsidRPr="00EB7EB0">
        <w:t>следствия естественных нарушений, способствует сохранению и восстановлению ле</w:t>
      </w:r>
      <w:r w:rsidRPr="00EB7EB0">
        <w:t>с</w:t>
      </w:r>
      <w:r w:rsidRPr="00EB7EB0">
        <w:t>ной среды на вырубках. С такими участками связаны уязвимые виды живых органи</w:t>
      </w:r>
      <w:r w:rsidRPr="00EB7EB0">
        <w:t>з</w:t>
      </w:r>
      <w:r w:rsidRPr="00EB7EB0">
        <w:lastRenderedPageBreak/>
        <w:t xml:space="preserve">мов, в том числе объекты являются потенциальными местами </w:t>
      </w:r>
      <w:r w:rsidR="008A4C9D" w:rsidRPr="00EB7EB0">
        <w:t xml:space="preserve">редких и уязвимых видов живых организмов, занесенных в Красную книгу России и/или </w:t>
      </w:r>
      <w:r w:rsidR="00E56F4E" w:rsidRPr="00EB7EB0">
        <w:t>Красную книгу Лени</w:t>
      </w:r>
      <w:r w:rsidR="00E56F4E" w:rsidRPr="00EB7EB0">
        <w:t>н</w:t>
      </w:r>
      <w:r w:rsidR="00E56F4E" w:rsidRPr="00EB7EB0">
        <w:t>градской области</w:t>
      </w:r>
      <w:r w:rsidR="008A4C9D" w:rsidRPr="00EB7EB0">
        <w:t>.</w:t>
      </w:r>
    </w:p>
    <w:p w:rsidR="001F22C6" w:rsidRPr="00EB7EB0" w:rsidRDefault="001F22C6" w:rsidP="001F22C6">
      <w:pPr>
        <w:spacing w:line="360" w:lineRule="auto"/>
        <w:ind w:firstLine="567"/>
        <w:jc w:val="both"/>
      </w:pPr>
      <w:r w:rsidRPr="00EB7EB0">
        <w:t>Ведение Красной книги Российской Федерации осуществляет Министерство пр</w:t>
      </w:r>
      <w:r w:rsidRPr="00EB7EB0">
        <w:t>и</w:t>
      </w:r>
      <w:r w:rsidRPr="00EB7EB0">
        <w:t>родных ресурсов и экологии Российской Федерации; ведение Красной книги Лени</w:t>
      </w:r>
      <w:r w:rsidRPr="00EB7EB0">
        <w:t>н</w:t>
      </w:r>
      <w:r w:rsidRPr="00EB7EB0">
        <w:t>градской области осуществляют Комитет по охране, контролю и регулированию и</w:t>
      </w:r>
      <w:r w:rsidRPr="00EB7EB0">
        <w:t>с</w:t>
      </w:r>
      <w:r w:rsidRPr="00EB7EB0">
        <w:t>пользования объектов животного мира Ленинградской области - в части объектов ж</w:t>
      </w:r>
      <w:r w:rsidRPr="00EB7EB0">
        <w:t>и</w:t>
      </w:r>
      <w:r w:rsidRPr="00EB7EB0">
        <w:t>вотного мира и Комитет по природным ресурсам Ленинградской области - в части об</w:t>
      </w:r>
      <w:r w:rsidRPr="00EB7EB0">
        <w:t>ъ</w:t>
      </w:r>
      <w:r w:rsidRPr="00EB7EB0">
        <w:t xml:space="preserve">ектов растительного мира. </w:t>
      </w:r>
    </w:p>
    <w:p w:rsidR="001D72F0" w:rsidRPr="00EB7EB0" w:rsidRDefault="001D72F0" w:rsidP="00E51256">
      <w:pPr>
        <w:spacing w:line="360" w:lineRule="auto"/>
        <w:ind w:firstLine="709"/>
        <w:jc w:val="both"/>
      </w:pPr>
      <w:r w:rsidRPr="00EB7EB0">
        <w:t>В зависимости от размеров ключевые объекты можно разделить на площадные и точечные. Площадные ключевые объекты имеют относительно крупные размеры (д</w:t>
      </w:r>
      <w:r w:rsidRPr="00EB7EB0">
        <w:t>е</w:t>
      </w:r>
      <w:r w:rsidRPr="00EB7EB0">
        <w:t>сятки и сотни квадратных метров). Примеры таких объектов – постоянные и временные водотоки, заболоченные понижения. Точечные объекты имеют небольшие размеры. Это, например, отдельные ценные деревья и их куртины. В зависимости от особенн</w:t>
      </w:r>
      <w:r w:rsidRPr="00EB7EB0">
        <w:t>о</w:t>
      </w:r>
      <w:r w:rsidRPr="00EB7EB0">
        <w:t>стей и функций ключевых объектов в их пределах запрещается проведение некоторых или всех хозяйственных мероприятий.</w:t>
      </w:r>
    </w:p>
    <w:p w:rsidR="009D5821" w:rsidRPr="00EB7EB0" w:rsidRDefault="008A4C9D" w:rsidP="00E51256">
      <w:pPr>
        <w:spacing w:line="360" w:lineRule="auto"/>
        <w:ind w:firstLine="709"/>
        <w:jc w:val="both"/>
      </w:pPr>
      <w:r w:rsidRPr="00EB7EB0">
        <w:t>По функции ключевые объекты могут быть подразделены на элементы лан</w:t>
      </w:r>
      <w:r w:rsidRPr="00EB7EB0">
        <w:t>д</w:t>
      </w:r>
      <w:r w:rsidRPr="00EB7EB0">
        <w:t xml:space="preserve">шафта и сообщества. </w:t>
      </w:r>
    </w:p>
    <w:p w:rsidR="009D5821" w:rsidRPr="00EB7EB0" w:rsidRDefault="008A4C9D" w:rsidP="00E51256">
      <w:pPr>
        <w:spacing w:line="360" w:lineRule="auto"/>
        <w:ind w:firstLine="709"/>
        <w:jc w:val="both"/>
      </w:pPr>
      <w:r w:rsidRPr="00EB7EB0">
        <w:rPr>
          <w:b/>
        </w:rPr>
        <w:t>Ключевые элементы ландшафта</w:t>
      </w:r>
      <w:r w:rsidRPr="00EB7EB0">
        <w:t xml:space="preserve"> связаны с локальной неоднородностью эк</w:t>
      </w:r>
      <w:r w:rsidRPr="00EB7EB0">
        <w:t>о</w:t>
      </w:r>
      <w:r w:rsidRPr="00EB7EB0">
        <w:t xml:space="preserve">топа на территории делянки. Их сохранение обеспечивает стабильность экотопических условий на участке после рубки. </w:t>
      </w:r>
    </w:p>
    <w:p w:rsidR="008A4C9D" w:rsidRPr="00EB7EB0" w:rsidRDefault="008A4C9D" w:rsidP="00E51256">
      <w:pPr>
        <w:spacing w:line="360" w:lineRule="auto"/>
        <w:ind w:firstLine="709"/>
        <w:jc w:val="both"/>
      </w:pPr>
      <w:r w:rsidRPr="00EB7EB0">
        <w:rPr>
          <w:b/>
        </w:rPr>
        <w:t>Ключевые элементы сообщества</w:t>
      </w:r>
      <w:r w:rsidRPr="00EB7EB0">
        <w:t xml:space="preserve"> связаны с неоднородностью лесной среды на территории делянки. Их сохранение обеспечивает стабилизацию лесной среды, сохр</w:t>
      </w:r>
      <w:r w:rsidRPr="00EB7EB0">
        <w:t>а</w:t>
      </w:r>
      <w:r w:rsidRPr="00EB7EB0">
        <w:t xml:space="preserve">нение комплекса лесных видов биоты и ускоряет заселение вырубки. </w:t>
      </w:r>
    </w:p>
    <w:p w:rsidR="008A4C9D" w:rsidRPr="00EB7EB0" w:rsidRDefault="008A4C9D" w:rsidP="00E51256">
      <w:pPr>
        <w:spacing w:line="360" w:lineRule="auto"/>
        <w:ind w:firstLine="709"/>
        <w:jc w:val="both"/>
      </w:pPr>
      <w:r w:rsidRPr="00EB7EB0">
        <w:t>При отводе делянки могут быть выявлены места постоянного обитания, а также скоплений (сезонных, репродуктивных, зимовок, откормки и др.), а также пути мигр</w:t>
      </w:r>
      <w:r w:rsidRPr="00EB7EB0">
        <w:t>а</w:t>
      </w:r>
      <w:r w:rsidRPr="00EB7EB0">
        <w:t xml:space="preserve">ции и миграционные стоянки позвоночных животных - </w:t>
      </w:r>
      <w:r w:rsidRPr="00EB7EB0">
        <w:rPr>
          <w:b/>
        </w:rPr>
        <w:t>ключевые местообитания ж</w:t>
      </w:r>
      <w:r w:rsidRPr="00EB7EB0">
        <w:rPr>
          <w:b/>
        </w:rPr>
        <w:t>и</w:t>
      </w:r>
      <w:r w:rsidRPr="00EB7EB0">
        <w:rPr>
          <w:b/>
        </w:rPr>
        <w:t>вотных.</w:t>
      </w:r>
      <w:r w:rsidRPr="00EB7EB0">
        <w:t xml:space="preserve"> Вокруг этих объектов необходимо выделить буферную зону, если она уже не выделена в лесоустроительных материалах как особо защитный участок леса. Режим буферной зоны указан в таблице 1.5.</w:t>
      </w:r>
      <w:r w:rsidR="009A193E" w:rsidRPr="00EB7EB0">
        <w:t>5</w:t>
      </w:r>
      <w:r w:rsidRPr="00EB7EB0">
        <w:t>. При допустимости проведения хозяйственных мероприятий, сезон разработки делянки, находящейся в буферной зоне, переносится с учетом окончания времени размножения животных (см. таблицу</w:t>
      </w:r>
      <w:r w:rsidR="00A721AE" w:rsidRPr="00EB7EB0">
        <w:t xml:space="preserve"> 1.5.5.</w:t>
      </w:r>
      <w:r w:rsidRPr="00EB7EB0">
        <w:t>).</w:t>
      </w:r>
    </w:p>
    <w:p w:rsidR="00FF1FFC" w:rsidRDefault="00FF1FFC" w:rsidP="00FC393A">
      <w:pPr>
        <w:pStyle w:val="ConsPlusNormal"/>
        <w:rPr>
          <w:rFonts w:ascii="Times New Roman" w:hAnsi="Times New Roman" w:cs="Times New Roman"/>
          <w:sz w:val="24"/>
          <w:szCs w:val="24"/>
        </w:rPr>
      </w:pPr>
      <w:bookmarkStart w:id="42" w:name="_Toc527994504"/>
      <w:bookmarkStart w:id="43" w:name="_Toc527994620"/>
    </w:p>
    <w:p w:rsidR="008952C8" w:rsidRPr="00EB7EB0" w:rsidRDefault="008952C8" w:rsidP="00FC393A">
      <w:pPr>
        <w:pStyle w:val="ConsPlusNormal"/>
        <w:rPr>
          <w:rFonts w:ascii="Times New Roman" w:hAnsi="Times New Roman" w:cs="Times New Roman"/>
          <w:sz w:val="24"/>
          <w:szCs w:val="24"/>
        </w:rPr>
      </w:pPr>
      <w:r w:rsidRPr="00EB7EB0">
        <w:rPr>
          <w:rFonts w:ascii="Times New Roman" w:hAnsi="Times New Roman" w:cs="Times New Roman"/>
          <w:sz w:val="24"/>
          <w:szCs w:val="24"/>
        </w:rPr>
        <w:t>Таблица 1.5.2(20)</w:t>
      </w:r>
      <w:bookmarkEnd w:id="42"/>
      <w:bookmarkEnd w:id="43"/>
      <w:r w:rsidR="00FC393A" w:rsidRPr="00EB7EB0">
        <w:rPr>
          <w:rFonts w:ascii="Times New Roman" w:hAnsi="Times New Roman" w:cs="Times New Roman"/>
          <w:sz w:val="24"/>
          <w:szCs w:val="24"/>
        </w:rPr>
        <w:t xml:space="preserve"> </w:t>
      </w:r>
      <w:r w:rsidRPr="00EB7EB0">
        <w:rPr>
          <w:rFonts w:ascii="Times New Roman" w:hAnsi="Times New Roman" w:cs="Times New Roman"/>
          <w:sz w:val="24"/>
          <w:szCs w:val="24"/>
        </w:rPr>
        <w:t>Нормативы и параметры объектов биологического</w:t>
      </w:r>
      <w:r w:rsidR="00FC393A" w:rsidRPr="00EB7EB0">
        <w:rPr>
          <w:rFonts w:ascii="Times New Roman" w:hAnsi="Times New Roman" w:cs="Times New Roman"/>
          <w:sz w:val="24"/>
          <w:szCs w:val="24"/>
        </w:rPr>
        <w:t xml:space="preserve"> </w:t>
      </w:r>
      <w:r w:rsidRPr="00EB7EB0">
        <w:rPr>
          <w:rFonts w:ascii="Times New Roman" w:hAnsi="Times New Roman" w:cs="Times New Roman"/>
          <w:sz w:val="24"/>
          <w:szCs w:val="24"/>
        </w:rPr>
        <w:t>разнообр</w:t>
      </w:r>
      <w:r w:rsidRPr="00EB7EB0">
        <w:rPr>
          <w:rFonts w:ascii="Times New Roman" w:hAnsi="Times New Roman" w:cs="Times New Roman"/>
          <w:sz w:val="24"/>
          <w:szCs w:val="24"/>
        </w:rPr>
        <w:t>а</w:t>
      </w:r>
      <w:r w:rsidRPr="00EB7EB0">
        <w:rPr>
          <w:rFonts w:ascii="Times New Roman" w:hAnsi="Times New Roman" w:cs="Times New Roman"/>
          <w:sz w:val="24"/>
          <w:szCs w:val="24"/>
        </w:rPr>
        <w:t>зия и буферных зон, подлежащих сохранению</w:t>
      </w:r>
      <w:r w:rsidR="00FC393A" w:rsidRPr="00EB7EB0">
        <w:rPr>
          <w:rFonts w:ascii="Times New Roman" w:hAnsi="Times New Roman" w:cs="Times New Roman"/>
          <w:sz w:val="24"/>
          <w:szCs w:val="24"/>
        </w:rPr>
        <w:t xml:space="preserve"> </w:t>
      </w:r>
      <w:r w:rsidRPr="00EB7EB0">
        <w:rPr>
          <w:rFonts w:ascii="Times New Roman" w:hAnsi="Times New Roman" w:cs="Times New Roman"/>
          <w:sz w:val="24"/>
          <w:szCs w:val="24"/>
        </w:rPr>
        <w:t>при осуществлении лесосечных работ</w:t>
      </w:r>
    </w:p>
    <w:p w:rsidR="001F22C6" w:rsidRPr="00EB7EB0" w:rsidRDefault="001F22C6" w:rsidP="008952C8">
      <w:pPr>
        <w:pStyle w:val="ConsPlusNormal"/>
        <w:jc w:val="center"/>
        <w:rPr>
          <w:rFonts w:ascii="Times New Roman" w:hAnsi="Times New Roman" w:cs="Times New Roman"/>
          <w:sz w:val="24"/>
          <w:szCs w:val="24"/>
        </w:rPr>
      </w:pPr>
    </w:p>
    <w:tbl>
      <w:tblPr>
        <w:tblStyle w:val="afe"/>
        <w:tblW w:w="0" w:type="auto"/>
        <w:tblInd w:w="108" w:type="dxa"/>
        <w:tblLook w:val="04A0" w:firstRow="1" w:lastRow="0" w:firstColumn="1" w:lastColumn="0" w:noHBand="0" w:noVBand="1"/>
      </w:tblPr>
      <w:tblGrid>
        <w:gridCol w:w="4189"/>
        <w:gridCol w:w="2677"/>
        <w:gridCol w:w="2314"/>
      </w:tblGrid>
      <w:tr w:rsidR="00EB7EB0" w:rsidRPr="00CC55EB" w:rsidTr="005E2CAE">
        <w:tc>
          <w:tcPr>
            <w:tcW w:w="4536" w:type="dxa"/>
            <w:vAlign w:val="center"/>
          </w:tcPr>
          <w:p w:rsidR="001F22C6" w:rsidRPr="00CC55EB" w:rsidRDefault="001F22C6" w:rsidP="005E2CAE">
            <w:pPr>
              <w:pStyle w:val="ConsPlusNormal"/>
              <w:ind w:firstLine="0"/>
              <w:jc w:val="center"/>
              <w:rPr>
                <w:rFonts w:ascii="Times New Roman" w:hAnsi="Times New Roman" w:cs="Times New Roman"/>
                <w:sz w:val="22"/>
                <w:szCs w:val="22"/>
              </w:rPr>
            </w:pPr>
            <w:r w:rsidRPr="00CC55EB">
              <w:rPr>
                <w:rFonts w:ascii="Times New Roman" w:hAnsi="Times New Roman" w:cs="Times New Roman"/>
                <w:sz w:val="22"/>
                <w:szCs w:val="22"/>
              </w:rPr>
              <w:lastRenderedPageBreak/>
              <w:t>Наименование объектов биологического</w:t>
            </w:r>
          </w:p>
          <w:p w:rsidR="001F22C6" w:rsidRPr="00CC55EB" w:rsidRDefault="001F22C6" w:rsidP="005E2CAE">
            <w:pPr>
              <w:pStyle w:val="ConsPlusNormal"/>
              <w:ind w:firstLine="0"/>
              <w:jc w:val="center"/>
              <w:rPr>
                <w:rFonts w:ascii="Times New Roman" w:hAnsi="Times New Roman" w:cs="Times New Roman"/>
                <w:sz w:val="22"/>
                <w:szCs w:val="22"/>
              </w:rPr>
            </w:pPr>
            <w:r w:rsidRPr="00CC55EB">
              <w:rPr>
                <w:rFonts w:ascii="Times New Roman" w:hAnsi="Times New Roman" w:cs="Times New Roman"/>
                <w:sz w:val="22"/>
                <w:szCs w:val="22"/>
              </w:rPr>
              <w:t>Разнообразия (Ключевых объектов)</w:t>
            </w:r>
          </w:p>
        </w:tc>
        <w:tc>
          <w:tcPr>
            <w:tcW w:w="2835" w:type="dxa"/>
            <w:vAlign w:val="center"/>
          </w:tcPr>
          <w:p w:rsidR="001F22C6" w:rsidRPr="00CC55EB" w:rsidRDefault="001F22C6" w:rsidP="005E2CAE">
            <w:pPr>
              <w:pStyle w:val="ConsPlusNormal"/>
              <w:ind w:firstLine="0"/>
              <w:jc w:val="center"/>
              <w:rPr>
                <w:rFonts w:ascii="Times New Roman" w:hAnsi="Times New Roman" w:cs="Times New Roman"/>
                <w:sz w:val="22"/>
                <w:szCs w:val="22"/>
              </w:rPr>
            </w:pPr>
            <w:r w:rsidRPr="00CC55EB">
              <w:rPr>
                <w:rFonts w:ascii="Times New Roman" w:hAnsi="Times New Roman" w:cs="Times New Roman"/>
                <w:sz w:val="22"/>
                <w:szCs w:val="22"/>
              </w:rPr>
              <w:t>Характеристика объектов биологического разноо</w:t>
            </w:r>
            <w:r w:rsidRPr="00CC55EB">
              <w:rPr>
                <w:rFonts w:ascii="Times New Roman" w:hAnsi="Times New Roman" w:cs="Times New Roman"/>
                <w:sz w:val="22"/>
                <w:szCs w:val="22"/>
              </w:rPr>
              <w:t>б</w:t>
            </w:r>
            <w:r w:rsidRPr="00CC55EB">
              <w:rPr>
                <w:rFonts w:ascii="Times New Roman" w:hAnsi="Times New Roman" w:cs="Times New Roman"/>
                <w:sz w:val="22"/>
                <w:szCs w:val="22"/>
              </w:rPr>
              <w:t>разия (Ключевых объе</w:t>
            </w:r>
            <w:r w:rsidRPr="00CC55EB">
              <w:rPr>
                <w:rFonts w:ascii="Times New Roman" w:hAnsi="Times New Roman" w:cs="Times New Roman"/>
                <w:sz w:val="22"/>
                <w:szCs w:val="22"/>
              </w:rPr>
              <w:t>к</w:t>
            </w:r>
            <w:r w:rsidRPr="00CC55EB">
              <w:rPr>
                <w:rFonts w:ascii="Times New Roman" w:hAnsi="Times New Roman" w:cs="Times New Roman"/>
                <w:sz w:val="22"/>
                <w:szCs w:val="22"/>
              </w:rPr>
              <w:t>тов)</w:t>
            </w:r>
          </w:p>
        </w:tc>
        <w:tc>
          <w:tcPr>
            <w:tcW w:w="2410" w:type="dxa"/>
            <w:vAlign w:val="center"/>
          </w:tcPr>
          <w:p w:rsidR="001F22C6" w:rsidRPr="00CC55EB" w:rsidRDefault="001F22C6" w:rsidP="005E2CAE">
            <w:pPr>
              <w:jc w:val="center"/>
              <w:rPr>
                <w:sz w:val="22"/>
                <w:szCs w:val="22"/>
              </w:rPr>
            </w:pPr>
            <w:r w:rsidRPr="00CC55EB">
              <w:rPr>
                <w:sz w:val="22"/>
                <w:szCs w:val="22"/>
              </w:rPr>
              <w:t>Размеры буферных зон (при необходим</w:t>
            </w:r>
            <w:r w:rsidRPr="00CC55EB">
              <w:rPr>
                <w:sz w:val="22"/>
                <w:szCs w:val="22"/>
              </w:rPr>
              <w:t>о</w:t>
            </w:r>
            <w:r w:rsidRPr="00CC55EB">
              <w:rPr>
                <w:sz w:val="22"/>
                <w:szCs w:val="22"/>
              </w:rPr>
              <w:t>сти)</w:t>
            </w:r>
          </w:p>
        </w:tc>
      </w:tr>
      <w:tr w:rsidR="00EB7EB0" w:rsidRPr="00CC55EB" w:rsidTr="005E2CAE">
        <w:tc>
          <w:tcPr>
            <w:tcW w:w="9781" w:type="dxa"/>
            <w:gridSpan w:val="3"/>
          </w:tcPr>
          <w:p w:rsidR="001F22C6" w:rsidRPr="00CC55EB" w:rsidRDefault="001F22C6" w:rsidP="005E2CAE">
            <w:pPr>
              <w:pStyle w:val="ConsPlusNormal"/>
              <w:ind w:firstLine="0"/>
              <w:jc w:val="center"/>
              <w:rPr>
                <w:rFonts w:ascii="Times New Roman" w:hAnsi="Times New Roman" w:cs="Times New Roman"/>
                <w:sz w:val="22"/>
                <w:szCs w:val="22"/>
              </w:rPr>
            </w:pPr>
            <w:r w:rsidRPr="00CC55EB">
              <w:rPr>
                <w:rFonts w:ascii="Times New Roman" w:hAnsi="Times New Roman" w:cs="Times New Roman"/>
                <w:sz w:val="22"/>
                <w:szCs w:val="22"/>
              </w:rPr>
              <w:t>Ключевые объекты:</w:t>
            </w:r>
          </w:p>
        </w:tc>
      </w:tr>
      <w:tr w:rsidR="00EB7EB0" w:rsidRPr="00CC55EB" w:rsidTr="005E2CAE">
        <w:tc>
          <w:tcPr>
            <w:tcW w:w="4536" w:type="dxa"/>
          </w:tcPr>
          <w:p w:rsidR="001F22C6" w:rsidRPr="00CC55EB" w:rsidRDefault="001F22C6" w:rsidP="005E2CAE">
            <w:pPr>
              <w:pStyle w:val="ConsPlusNormal"/>
              <w:ind w:firstLine="0"/>
              <w:jc w:val="center"/>
              <w:rPr>
                <w:rFonts w:ascii="Times New Roman" w:hAnsi="Times New Roman" w:cs="Times New Roman"/>
                <w:b/>
                <w:sz w:val="22"/>
                <w:szCs w:val="22"/>
              </w:rPr>
            </w:pPr>
            <w:r w:rsidRPr="00CC55EB">
              <w:rPr>
                <w:rFonts w:ascii="Times New Roman" w:hAnsi="Times New Roman" w:cs="Times New Roman"/>
                <w:b/>
                <w:sz w:val="22"/>
                <w:szCs w:val="22"/>
              </w:rPr>
              <w:t>Ключевые элементы ландшафта:</w:t>
            </w:r>
          </w:p>
        </w:tc>
        <w:tc>
          <w:tcPr>
            <w:tcW w:w="5245" w:type="dxa"/>
            <w:gridSpan w:val="2"/>
          </w:tcPr>
          <w:p w:rsidR="001F22C6" w:rsidRPr="00CC55EB" w:rsidRDefault="001F22C6" w:rsidP="005E2CAE">
            <w:pPr>
              <w:pStyle w:val="ConsPlusNormal"/>
              <w:ind w:firstLine="0"/>
              <w:jc w:val="center"/>
              <w:rPr>
                <w:rFonts w:ascii="Times New Roman" w:hAnsi="Times New Roman" w:cs="Times New Roman"/>
                <w:sz w:val="22"/>
                <w:szCs w:val="22"/>
              </w:rPr>
            </w:pPr>
            <w:r w:rsidRPr="00CC55EB">
              <w:rPr>
                <w:rFonts w:ascii="Times New Roman" w:hAnsi="Times New Roman" w:cs="Times New Roman"/>
                <w:sz w:val="22"/>
                <w:szCs w:val="22"/>
              </w:rPr>
              <w:t>Подробная информация приведена в таблице 1.5.3</w:t>
            </w:r>
          </w:p>
        </w:tc>
      </w:tr>
      <w:tr w:rsidR="00EB7EB0" w:rsidRPr="00CC55EB" w:rsidTr="005E2CAE">
        <w:tc>
          <w:tcPr>
            <w:tcW w:w="4536" w:type="dxa"/>
            <w:tcBorders>
              <w:top w:val="single" w:sz="4" w:space="0" w:color="auto"/>
              <w:left w:val="single" w:sz="4" w:space="0" w:color="auto"/>
              <w:bottom w:val="single" w:sz="4" w:space="0" w:color="auto"/>
              <w:right w:val="single" w:sz="4" w:space="0" w:color="auto"/>
            </w:tcBorders>
          </w:tcPr>
          <w:p w:rsidR="001F22C6" w:rsidRPr="00CC55EB" w:rsidRDefault="001F22C6" w:rsidP="005E2CAE">
            <w:pPr>
              <w:pStyle w:val="ConsPlusNormal"/>
              <w:ind w:firstLine="0"/>
              <w:rPr>
                <w:rFonts w:ascii="Times New Roman" w:hAnsi="Times New Roman" w:cs="Times New Roman"/>
                <w:sz w:val="22"/>
                <w:szCs w:val="22"/>
              </w:rPr>
            </w:pPr>
            <w:r w:rsidRPr="00CC55EB">
              <w:rPr>
                <w:rFonts w:ascii="Times New Roman" w:hAnsi="Times New Roman" w:cs="Times New Roman"/>
                <w:sz w:val="22"/>
                <w:szCs w:val="22"/>
              </w:rPr>
              <w:t>Постоянные и временные водотоки, за исключением искусственных объектов - канав. (при необходимости)</w:t>
            </w:r>
          </w:p>
        </w:tc>
        <w:tc>
          <w:tcPr>
            <w:tcW w:w="5245" w:type="dxa"/>
            <w:gridSpan w:val="2"/>
            <w:vAlign w:val="center"/>
          </w:tcPr>
          <w:p w:rsidR="001F22C6" w:rsidRPr="00CC55EB" w:rsidRDefault="001F22C6" w:rsidP="005E2CAE">
            <w:pPr>
              <w:jc w:val="center"/>
              <w:rPr>
                <w:sz w:val="22"/>
                <w:szCs w:val="22"/>
              </w:rPr>
            </w:pPr>
            <w:r w:rsidRPr="00CC55EB">
              <w:rPr>
                <w:sz w:val="22"/>
                <w:szCs w:val="22"/>
              </w:rPr>
              <w:t>-«-</w:t>
            </w:r>
          </w:p>
        </w:tc>
      </w:tr>
      <w:tr w:rsidR="00EB7EB0" w:rsidRPr="00CC55EB" w:rsidTr="005E2CAE">
        <w:tc>
          <w:tcPr>
            <w:tcW w:w="4536" w:type="dxa"/>
            <w:tcBorders>
              <w:top w:val="single" w:sz="4" w:space="0" w:color="auto"/>
              <w:left w:val="single" w:sz="4" w:space="0" w:color="auto"/>
              <w:bottom w:val="single" w:sz="4" w:space="0" w:color="auto"/>
              <w:right w:val="single" w:sz="4" w:space="0" w:color="auto"/>
            </w:tcBorders>
          </w:tcPr>
          <w:p w:rsidR="001F22C6" w:rsidRPr="00CC55EB" w:rsidRDefault="001F22C6" w:rsidP="005E2CAE">
            <w:pPr>
              <w:pStyle w:val="ConsPlusNormal"/>
              <w:ind w:firstLine="0"/>
              <w:rPr>
                <w:rFonts w:ascii="Times New Roman" w:hAnsi="Times New Roman" w:cs="Times New Roman"/>
                <w:sz w:val="22"/>
                <w:szCs w:val="22"/>
              </w:rPr>
            </w:pPr>
            <w:r w:rsidRPr="00CC55EB">
              <w:rPr>
                <w:rFonts w:ascii="Times New Roman" w:hAnsi="Times New Roman" w:cs="Times New Roman"/>
                <w:sz w:val="22"/>
                <w:szCs w:val="22"/>
              </w:rPr>
              <w:t>Источники (родники), места выклинив</w:t>
            </w:r>
            <w:r w:rsidRPr="00CC55EB">
              <w:rPr>
                <w:rFonts w:ascii="Times New Roman" w:hAnsi="Times New Roman" w:cs="Times New Roman"/>
                <w:sz w:val="22"/>
                <w:szCs w:val="22"/>
              </w:rPr>
              <w:t>а</w:t>
            </w:r>
            <w:r w:rsidRPr="00CC55EB">
              <w:rPr>
                <w:rFonts w:ascii="Times New Roman" w:hAnsi="Times New Roman" w:cs="Times New Roman"/>
                <w:sz w:val="22"/>
                <w:szCs w:val="22"/>
              </w:rPr>
              <w:t>ния грунтовых вод.</w:t>
            </w:r>
          </w:p>
        </w:tc>
        <w:tc>
          <w:tcPr>
            <w:tcW w:w="5245" w:type="dxa"/>
            <w:gridSpan w:val="2"/>
            <w:vAlign w:val="center"/>
          </w:tcPr>
          <w:p w:rsidR="001F22C6" w:rsidRPr="00CC55EB" w:rsidRDefault="001F22C6" w:rsidP="005E2CAE">
            <w:pPr>
              <w:jc w:val="center"/>
              <w:rPr>
                <w:sz w:val="22"/>
                <w:szCs w:val="22"/>
              </w:rPr>
            </w:pPr>
            <w:r w:rsidRPr="00CC55EB">
              <w:rPr>
                <w:sz w:val="22"/>
                <w:szCs w:val="22"/>
              </w:rPr>
              <w:t>-«-</w:t>
            </w:r>
          </w:p>
        </w:tc>
      </w:tr>
      <w:tr w:rsidR="00EB7EB0" w:rsidRPr="00CC55EB" w:rsidTr="005E2CAE">
        <w:tc>
          <w:tcPr>
            <w:tcW w:w="4536" w:type="dxa"/>
            <w:tcBorders>
              <w:top w:val="single" w:sz="4" w:space="0" w:color="auto"/>
              <w:left w:val="single" w:sz="4" w:space="0" w:color="auto"/>
              <w:bottom w:val="single" w:sz="4" w:space="0" w:color="auto"/>
              <w:right w:val="single" w:sz="4" w:space="0" w:color="auto"/>
            </w:tcBorders>
          </w:tcPr>
          <w:p w:rsidR="001F22C6" w:rsidRPr="00CC55EB" w:rsidRDefault="001F22C6" w:rsidP="005E2CAE">
            <w:pPr>
              <w:pStyle w:val="ConsPlusNormal"/>
              <w:ind w:firstLine="0"/>
              <w:rPr>
                <w:rFonts w:ascii="Times New Roman" w:hAnsi="Times New Roman" w:cs="Times New Roman"/>
                <w:sz w:val="22"/>
                <w:szCs w:val="22"/>
              </w:rPr>
            </w:pPr>
            <w:r w:rsidRPr="00CC55EB">
              <w:rPr>
                <w:rFonts w:ascii="Times New Roman" w:hAnsi="Times New Roman" w:cs="Times New Roman"/>
                <w:sz w:val="22"/>
                <w:szCs w:val="22"/>
              </w:rPr>
              <w:t>Заболоченные понижения и временно з</w:t>
            </w:r>
            <w:r w:rsidRPr="00CC55EB">
              <w:rPr>
                <w:rFonts w:ascii="Times New Roman" w:hAnsi="Times New Roman" w:cs="Times New Roman"/>
                <w:sz w:val="22"/>
                <w:szCs w:val="22"/>
              </w:rPr>
              <w:t>а</w:t>
            </w:r>
            <w:r w:rsidRPr="00CC55EB">
              <w:rPr>
                <w:rFonts w:ascii="Times New Roman" w:hAnsi="Times New Roman" w:cs="Times New Roman"/>
                <w:sz w:val="22"/>
                <w:szCs w:val="22"/>
              </w:rPr>
              <w:t>топляемые участки.</w:t>
            </w:r>
          </w:p>
        </w:tc>
        <w:tc>
          <w:tcPr>
            <w:tcW w:w="5245" w:type="dxa"/>
            <w:gridSpan w:val="2"/>
            <w:vAlign w:val="center"/>
          </w:tcPr>
          <w:p w:rsidR="001F22C6" w:rsidRPr="00CC55EB" w:rsidRDefault="001F22C6" w:rsidP="005E2CAE">
            <w:pPr>
              <w:jc w:val="center"/>
              <w:rPr>
                <w:sz w:val="22"/>
                <w:szCs w:val="22"/>
              </w:rPr>
            </w:pPr>
            <w:r w:rsidRPr="00CC55EB">
              <w:rPr>
                <w:sz w:val="22"/>
                <w:szCs w:val="22"/>
              </w:rPr>
              <w:t>-«-</w:t>
            </w:r>
          </w:p>
        </w:tc>
      </w:tr>
      <w:tr w:rsidR="00EB7EB0" w:rsidRPr="00CC55EB" w:rsidTr="005E2CAE">
        <w:tc>
          <w:tcPr>
            <w:tcW w:w="4536" w:type="dxa"/>
            <w:tcBorders>
              <w:top w:val="single" w:sz="4" w:space="0" w:color="auto"/>
              <w:left w:val="single" w:sz="4" w:space="0" w:color="auto"/>
              <w:bottom w:val="single" w:sz="4" w:space="0" w:color="auto"/>
              <w:right w:val="single" w:sz="4" w:space="0" w:color="auto"/>
            </w:tcBorders>
          </w:tcPr>
          <w:p w:rsidR="001F22C6" w:rsidRPr="00CC55EB" w:rsidRDefault="001F22C6" w:rsidP="005E2CAE">
            <w:pPr>
              <w:pStyle w:val="ConsPlusNormal"/>
              <w:ind w:firstLine="0"/>
              <w:rPr>
                <w:rFonts w:ascii="Times New Roman" w:hAnsi="Times New Roman" w:cs="Times New Roman"/>
                <w:sz w:val="22"/>
                <w:szCs w:val="22"/>
              </w:rPr>
            </w:pPr>
            <w:r w:rsidRPr="00CC55EB">
              <w:rPr>
                <w:rFonts w:ascii="Times New Roman" w:hAnsi="Times New Roman" w:cs="Times New Roman"/>
                <w:sz w:val="22"/>
                <w:szCs w:val="22"/>
              </w:rPr>
              <w:t>Опушки по берегам озер, болот и других открытых участков, небольшие острова на болотах.</w:t>
            </w:r>
          </w:p>
        </w:tc>
        <w:tc>
          <w:tcPr>
            <w:tcW w:w="5245" w:type="dxa"/>
            <w:gridSpan w:val="2"/>
            <w:vAlign w:val="center"/>
          </w:tcPr>
          <w:p w:rsidR="001F22C6" w:rsidRPr="00CC55EB" w:rsidRDefault="001F22C6" w:rsidP="005E2CAE">
            <w:pPr>
              <w:jc w:val="center"/>
              <w:rPr>
                <w:sz w:val="22"/>
                <w:szCs w:val="22"/>
              </w:rPr>
            </w:pPr>
            <w:r w:rsidRPr="00CC55EB">
              <w:rPr>
                <w:sz w:val="22"/>
                <w:szCs w:val="22"/>
              </w:rPr>
              <w:t>-«-</w:t>
            </w:r>
          </w:p>
        </w:tc>
      </w:tr>
      <w:tr w:rsidR="00EB7EB0" w:rsidRPr="00CC55EB" w:rsidTr="005E2CAE">
        <w:tc>
          <w:tcPr>
            <w:tcW w:w="4536" w:type="dxa"/>
            <w:tcBorders>
              <w:top w:val="single" w:sz="4" w:space="0" w:color="auto"/>
              <w:left w:val="single" w:sz="4" w:space="0" w:color="auto"/>
              <w:bottom w:val="single" w:sz="4" w:space="0" w:color="auto"/>
              <w:right w:val="single" w:sz="4" w:space="0" w:color="auto"/>
            </w:tcBorders>
          </w:tcPr>
          <w:p w:rsidR="001F22C6" w:rsidRPr="00CC55EB" w:rsidRDefault="001F22C6" w:rsidP="005E2CAE">
            <w:pPr>
              <w:pStyle w:val="ConsPlusNormal"/>
              <w:ind w:firstLine="0"/>
              <w:rPr>
                <w:rFonts w:ascii="Times New Roman" w:hAnsi="Times New Roman" w:cs="Times New Roman"/>
                <w:sz w:val="22"/>
                <w:szCs w:val="22"/>
              </w:rPr>
            </w:pPr>
            <w:r w:rsidRPr="00CC55EB">
              <w:rPr>
                <w:rFonts w:ascii="Times New Roman" w:hAnsi="Times New Roman" w:cs="Times New Roman"/>
                <w:sz w:val="22"/>
                <w:szCs w:val="22"/>
              </w:rPr>
              <w:t>Овраги, глубокие долины водотоков, прочие крутые склоны.</w:t>
            </w:r>
          </w:p>
        </w:tc>
        <w:tc>
          <w:tcPr>
            <w:tcW w:w="5245" w:type="dxa"/>
            <w:gridSpan w:val="2"/>
            <w:vAlign w:val="center"/>
          </w:tcPr>
          <w:p w:rsidR="001F22C6" w:rsidRPr="00CC55EB" w:rsidRDefault="001F22C6" w:rsidP="005E2CAE">
            <w:pPr>
              <w:jc w:val="center"/>
              <w:rPr>
                <w:sz w:val="22"/>
                <w:szCs w:val="22"/>
              </w:rPr>
            </w:pPr>
            <w:r w:rsidRPr="00CC55EB">
              <w:rPr>
                <w:sz w:val="22"/>
                <w:szCs w:val="22"/>
              </w:rPr>
              <w:t>-«-</w:t>
            </w:r>
          </w:p>
        </w:tc>
      </w:tr>
      <w:tr w:rsidR="00EB7EB0" w:rsidRPr="00CC55EB" w:rsidTr="005E2CAE">
        <w:tc>
          <w:tcPr>
            <w:tcW w:w="4536" w:type="dxa"/>
            <w:tcBorders>
              <w:top w:val="single" w:sz="4" w:space="0" w:color="auto"/>
              <w:left w:val="single" w:sz="4" w:space="0" w:color="auto"/>
              <w:bottom w:val="single" w:sz="4" w:space="0" w:color="auto"/>
              <w:right w:val="single" w:sz="4" w:space="0" w:color="auto"/>
            </w:tcBorders>
          </w:tcPr>
          <w:p w:rsidR="001F22C6" w:rsidRPr="00CC55EB" w:rsidRDefault="001F22C6" w:rsidP="005E2CAE">
            <w:pPr>
              <w:pStyle w:val="ConsPlusNormal"/>
              <w:ind w:firstLine="0"/>
              <w:rPr>
                <w:rFonts w:ascii="Times New Roman" w:hAnsi="Times New Roman" w:cs="Times New Roman"/>
                <w:sz w:val="22"/>
                <w:szCs w:val="22"/>
              </w:rPr>
            </w:pPr>
            <w:r w:rsidRPr="00CC55EB">
              <w:rPr>
                <w:rFonts w:ascii="Times New Roman" w:hAnsi="Times New Roman" w:cs="Times New Roman"/>
                <w:sz w:val="22"/>
                <w:szCs w:val="22"/>
              </w:rPr>
              <w:t>Обнажения коренных пород, в том числе, сельги, выходы известьсодержащих п</w:t>
            </w:r>
            <w:r w:rsidRPr="00CC55EB">
              <w:rPr>
                <w:rFonts w:ascii="Times New Roman" w:hAnsi="Times New Roman" w:cs="Times New Roman"/>
                <w:sz w:val="22"/>
                <w:szCs w:val="22"/>
              </w:rPr>
              <w:t>о</w:t>
            </w:r>
            <w:r w:rsidRPr="00CC55EB">
              <w:rPr>
                <w:rFonts w:ascii="Times New Roman" w:hAnsi="Times New Roman" w:cs="Times New Roman"/>
                <w:sz w:val="22"/>
                <w:szCs w:val="22"/>
              </w:rPr>
              <w:t>род, открытые песчаные участки, дюны, каменистые россыпи.</w:t>
            </w:r>
          </w:p>
        </w:tc>
        <w:tc>
          <w:tcPr>
            <w:tcW w:w="5245" w:type="dxa"/>
            <w:gridSpan w:val="2"/>
            <w:vAlign w:val="center"/>
          </w:tcPr>
          <w:p w:rsidR="001F22C6" w:rsidRPr="00CC55EB" w:rsidRDefault="001F22C6" w:rsidP="005E2CAE">
            <w:pPr>
              <w:jc w:val="center"/>
              <w:rPr>
                <w:sz w:val="22"/>
                <w:szCs w:val="22"/>
              </w:rPr>
            </w:pPr>
            <w:r w:rsidRPr="00CC55EB">
              <w:rPr>
                <w:sz w:val="22"/>
                <w:szCs w:val="22"/>
              </w:rPr>
              <w:t>-«-</w:t>
            </w:r>
          </w:p>
        </w:tc>
      </w:tr>
      <w:tr w:rsidR="00EB7EB0" w:rsidRPr="00CC55EB" w:rsidTr="005E2CAE">
        <w:tc>
          <w:tcPr>
            <w:tcW w:w="4536" w:type="dxa"/>
            <w:tcBorders>
              <w:top w:val="single" w:sz="4" w:space="0" w:color="auto"/>
              <w:left w:val="single" w:sz="4" w:space="0" w:color="auto"/>
              <w:bottom w:val="single" w:sz="4" w:space="0" w:color="auto"/>
              <w:right w:val="single" w:sz="4" w:space="0" w:color="auto"/>
            </w:tcBorders>
          </w:tcPr>
          <w:p w:rsidR="001F22C6" w:rsidRPr="00CC55EB" w:rsidRDefault="001F22C6" w:rsidP="005E2CAE">
            <w:pPr>
              <w:pStyle w:val="ConsPlusNormal"/>
              <w:ind w:firstLine="0"/>
              <w:rPr>
                <w:rFonts w:ascii="Times New Roman" w:hAnsi="Times New Roman" w:cs="Times New Roman"/>
                <w:sz w:val="22"/>
                <w:szCs w:val="22"/>
              </w:rPr>
            </w:pPr>
            <w:r w:rsidRPr="00CC55EB">
              <w:rPr>
                <w:rFonts w:ascii="Times New Roman" w:hAnsi="Times New Roman" w:cs="Times New Roman"/>
                <w:sz w:val="22"/>
                <w:szCs w:val="22"/>
              </w:rPr>
              <w:t>Отдельные крупные валуны и глыбы.</w:t>
            </w:r>
          </w:p>
        </w:tc>
        <w:tc>
          <w:tcPr>
            <w:tcW w:w="5245" w:type="dxa"/>
            <w:gridSpan w:val="2"/>
            <w:vAlign w:val="center"/>
          </w:tcPr>
          <w:p w:rsidR="001F22C6" w:rsidRPr="00CC55EB" w:rsidRDefault="001F22C6" w:rsidP="005E2CAE">
            <w:pPr>
              <w:jc w:val="center"/>
              <w:rPr>
                <w:sz w:val="22"/>
                <w:szCs w:val="22"/>
              </w:rPr>
            </w:pPr>
            <w:r w:rsidRPr="00CC55EB">
              <w:rPr>
                <w:sz w:val="22"/>
                <w:szCs w:val="22"/>
              </w:rPr>
              <w:t>-«-</w:t>
            </w:r>
          </w:p>
        </w:tc>
      </w:tr>
      <w:tr w:rsidR="00EB7EB0" w:rsidRPr="00CC55EB" w:rsidTr="005E2CAE">
        <w:tc>
          <w:tcPr>
            <w:tcW w:w="4536" w:type="dxa"/>
            <w:tcBorders>
              <w:top w:val="single" w:sz="4" w:space="0" w:color="auto"/>
              <w:left w:val="single" w:sz="4" w:space="0" w:color="auto"/>
              <w:bottom w:val="single" w:sz="4" w:space="0" w:color="auto"/>
              <w:right w:val="single" w:sz="4" w:space="0" w:color="auto"/>
            </w:tcBorders>
          </w:tcPr>
          <w:p w:rsidR="001F22C6" w:rsidRPr="00CC55EB" w:rsidRDefault="001F22C6" w:rsidP="005E2CAE">
            <w:pPr>
              <w:pStyle w:val="ConsPlusNormal"/>
              <w:ind w:firstLine="0"/>
              <w:rPr>
                <w:rFonts w:ascii="Times New Roman" w:hAnsi="Times New Roman" w:cs="Times New Roman"/>
                <w:sz w:val="22"/>
                <w:szCs w:val="22"/>
              </w:rPr>
            </w:pPr>
            <w:r w:rsidRPr="00CC55EB">
              <w:rPr>
                <w:rFonts w:ascii="Times New Roman" w:hAnsi="Times New Roman" w:cs="Times New Roman"/>
                <w:sz w:val="22"/>
                <w:szCs w:val="22"/>
              </w:rPr>
              <w:t>Карстовые элементы.</w:t>
            </w:r>
          </w:p>
        </w:tc>
        <w:tc>
          <w:tcPr>
            <w:tcW w:w="5245" w:type="dxa"/>
            <w:gridSpan w:val="2"/>
            <w:vAlign w:val="center"/>
          </w:tcPr>
          <w:p w:rsidR="001F22C6" w:rsidRPr="00CC55EB" w:rsidRDefault="001F22C6" w:rsidP="005E2CAE">
            <w:pPr>
              <w:jc w:val="center"/>
              <w:rPr>
                <w:sz w:val="22"/>
                <w:szCs w:val="22"/>
              </w:rPr>
            </w:pPr>
            <w:r w:rsidRPr="00CC55EB">
              <w:rPr>
                <w:sz w:val="22"/>
                <w:szCs w:val="22"/>
              </w:rPr>
              <w:t>-«-</w:t>
            </w:r>
          </w:p>
        </w:tc>
      </w:tr>
      <w:tr w:rsidR="00EB7EB0" w:rsidRPr="00CC55EB" w:rsidTr="005E2CAE">
        <w:tc>
          <w:tcPr>
            <w:tcW w:w="4536" w:type="dxa"/>
          </w:tcPr>
          <w:p w:rsidR="001F22C6" w:rsidRPr="00CC55EB" w:rsidRDefault="001F22C6" w:rsidP="005E2CAE">
            <w:pPr>
              <w:pStyle w:val="ConsPlusNormal"/>
              <w:ind w:firstLine="0"/>
              <w:jc w:val="center"/>
              <w:rPr>
                <w:rFonts w:ascii="Times New Roman" w:hAnsi="Times New Roman" w:cs="Times New Roman"/>
                <w:b/>
                <w:sz w:val="22"/>
                <w:szCs w:val="22"/>
              </w:rPr>
            </w:pPr>
            <w:r w:rsidRPr="00CC55EB">
              <w:rPr>
                <w:rFonts w:ascii="Times New Roman" w:hAnsi="Times New Roman" w:cs="Times New Roman"/>
                <w:b/>
                <w:sz w:val="22"/>
                <w:szCs w:val="22"/>
              </w:rPr>
              <w:t>Ключевые элементы сообщества:</w:t>
            </w:r>
          </w:p>
        </w:tc>
        <w:tc>
          <w:tcPr>
            <w:tcW w:w="5245" w:type="dxa"/>
            <w:gridSpan w:val="2"/>
          </w:tcPr>
          <w:p w:rsidR="001F22C6" w:rsidRPr="00CC55EB" w:rsidRDefault="001F22C6" w:rsidP="005E2CAE">
            <w:pPr>
              <w:pStyle w:val="ConsPlusNormal"/>
              <w:ind w:firstLine="0"/>
              <w:jc w:val="center"/>
              <w:rPr>
                <w:rFonts w:ascii="Times New Roman" w:hAnsi="Times New Roman" w:cs="Times New Roman"/>
                <w:sz w:val="22"/>
                <w:szCs w:val="22"/>
              </w:rPr>
            </w:pPr>
            <w:r w:rsidRPr="00CC55EB">
              <w:rPr>
                <w:rFonts w:ascii="Times New Roman" w:hAnsi="Times New Roman" w:cs="Times New Roman"/>
                <w:sz w:val="22"/>
                <w:szCs w:val="22"/>
              </w:rPr>
              <w:t>Подробная информация приведена в таблице 1.5.4</w:t>
            </w:r>
          </w:p>
        </w:tc>
      </w:tr>
      <w:tr w:rsidR="00EB7EB0" w:rsidRPr="00CC55EB" w:rsidTr="005E2CAE">
        <w:tc>
          <w:tcPr>
            <w:tcW w:w="4536" w:type="dxa"/>
            <w:tcBorders>
              <w:top w:val="single" w:sz="4" w:space="0" w:color="auto"/>
              <w:left w:val="single" w:sz="4" w:space="0" w:color="auto"/>
              <w:bottom w:val="single" w:sz="4" w:space="0" w:color="auto"/>
              <w:right w:val="single" w:sz="4" w:space="0" w:color="auto"/>
            </w:tcBorders>
          </w:tcPr>
          <w:p w:rsidR="001F22C6" w:rsidRPr="00CC55EB" w:rsidRDefault="001F22C6" w:rsidP="005E2CAE">
            <w:pPr>
              <w:pStyle w:val="ConsPlusNormal"/>
              <w:ind w:firstLine="0"/>
              <w:rPr>
                <w:rFonts w:ascii="Times New Roman" w:hAnsi="Times New Roman" w:cs="Times New Roman"/>
                <w:sz w:val="22"/>
                <w:szCs w:val="22"/>
              </w:rPr>
            </w:pPr>
            <w:r w:rsidRPr="00CC55EB">
              <w:rPr>
                <w:rFonts w:ascii="Times New Roman" w:hAnsi="Times New Roman" w:cs="Times New Roman"/>
                <w:sz w:val="22"/>
                <w:szCs w:val="22"/>
              </w:rPr>
              <w:t>Сухостой, высокие пни, деревья с дупл</w:t>
            </w:r>
            <w:r w:rsidRPr="00CC55EB">
              <w:rPr>
                <w:rFonts w:ascii="Times New Roman" w:hAnsi="Times New Roman" w:cs="Times New Roman"/>
                <w:sz w:val="22"/>
                <w:szCs w:val="22"/>
              </w:rPr>
              <w:t>а</w:t>
            </w:r>
            <w:r w:rsidRPr="00CC55EB">
              <w:rPr>
                <w:rFonts w:ascii="Times New Roman" w:hAnsi="Times New Roman" w:cs="Times New Roman"/>
                <w:sz w:val="22"/>
                <w:szCs w:val="22"/>
              </w:rPr>
              <w:t>ми, единичный крупный валеж.</w:t>
            </w:r>
          </w:p>
        </w:tc>
        <w:tc>
          <w:tcPr>
            <w:tcW w:w="5245" w:type="dxa"/>
            <w:gridSpan w:val="2"/>
            <w:vAlign w:val="center"/>
          </w:tcPr>
          <w:p w:rsidR="001F22C6" w:rsidRPr="00CC55EB" w:rsidRDefault="001F22C6" w:rsidP="005E2CAE">
            <w:pPr>
              <w:jc w:val="center"/>
              <w:rPr>
                <w:sz w:val="22"/>
                <w:szCs w:val="22"/>
              </w:rPr>
            </w:pPr>
            <w:r w:rsidRPr="00CC55EB">
              <w:rPr>
                <w:sz w:val="22"/>
                <w:szCs w:val="22"/>
              </w:rPr>
              <w:t>-«-</w:t>
            </w:r>
          </w:p>
        </w:tc>
      </w:tr>
      <w:tr w:rsidR="00EB7EB0" w:rsidRPr="00CC55EB" w:rsidTr="005E2CAE">
        <w:tc>
          <w:tcPr>
            <w:tcW w:w="4536" w:type="dxa"/>
            <w:tcBorders>
              <w:top w:val="single" w:sz="4" w:space="0" w:color="auto"/>
              <w:left w:val="single" w:sz="4" w:space="0" w:color="auto"/>
              <w:bottom w:val="single" w:sz="4" w:space="0" w:color="auto"/>
              <w:right w:val="single" w:sz="4" w:space="0" w:color="auto"/>
            </w:tcBorders>
          </w:tcPr>
          <w:p w:rsidR="001F22C6" w:rsidRPr="00CC55EB" w:rsidRDefault="001F22C6" w:rsidP="005E2CAE">
            <w:pPr>
              <w:pStyle w:val="ConsPlusNormal"/>
              <w:ind w:firstLine="0"/>
              <w:rPr>
                <w:rFonts w:ascii="Times New Roman" w:hAnsi="Times New Roman" w:cs="Times New Roman"/>
                <w:sz w:val="22"/>
                <w:szCs w:val="22"/>
              </w:rPr>
            </w:pPr>
            <w:r w:rsidRPr="00CC55EB">
              <w:rPr>
                <w:rFonts w:ascii="Times New Roman" w:hAnsi="Times New Roman" w:cs="Times New Roman"/>
                <w:sz w:val="22"/>
                <w:szCs w:val="22"/>
              </w:rPr>
              <w:t>Старовозрастные деревья и их куртины, компактные биологически ценные учас</w:t>
            </w:r>
            <w:r w:rsidRPr="00CC55EB">
              <w:rPr>
                <w:rFonts w:ascii="Times New Roman" w:hAnsi="Times New Roman" w:cs="Times New Roman"/>
                <w:sz w:val="22"/>
                <w:szCs w:val="22"/>
              </w:rPr>
              <w:t>т</w:t>
            </w:r>
            <w:r w:rsidRPr="00CC55EB">
              <w:rPr>
                <w:rFonts w:ascii="Times New Roman" w:hAnsi="Times New Roman" w:cs="Times New Roman"/>
                <w:sz w:val="22"/>
                <w:szCs w:val="22"/>
              </w:rPr>
              <w:t>ки.</w:t>
            </w:r>
          </w:p>
        </w:tc>
        <w:tc>
          <w:tcPr>
            <w:tcW w:w="5245" w:type="dxa"/>
            <w:gridSpan w:val="2"/>
            <w:vAlign w:val="center"/>
          </w:tcPr>
          <w:p w:rsidR="001F22C6" w:rsidRPr="00CC55EB" w:rsidRDefault="001F22C6" w:rsidP="005E2CAE">
            <w:pPr>
              <w:jc w:val="center"/>
              <w:rPr>
                <w:sz w:val="22"/>
                <w:szCs w:val="22"/>
              </w:rPr>
            </w:pPr>
            <w:r w:rsidRPr="00CC55EB">
              <w:rPr>
                <w:sz w:val="22"/>
                <w:szCs w:val="22"/>
              </w:rPr>
              <w:t>-«-</w:t>
            </w:r>
          </w:p>
        </w:tc>
      </w:tr>
      <w:tr w:rsidR="00EB7EB0" w:rsidRPr="00CC55EB" w:rsidTr="005E2CAE">
        <w:tc>
          <w:tcPr>
            <w:tcW w:w="4536" w:type="dxa"/>
            <w:tcBorders>
              <w:top w:val="single" w:sz="4" w:space="0" w:color="auto"/>
              <w:left w:val="single" w:sz="4" w:space="0" w:color="auto"/>
              <w:bottom w:val="single" w:sz="4" w:space="0" w:color="auto"/>
              <w:right w:val="single" w:sz="4" w:space="0" w:color="auto"/>
            </w:tcBorders>
          </w:tcPr>
          <w:p w:rsidR="001F22C6" w:rsidRPr="00CC55EB" w:rsidRDefault="001F22C6" w:rsidP="005E2CAE">
            <w:pPr>
              <w:pStyle w:val="ConsPlusNormal"/>
              <w:ind w:firstLine="0"/>
              <w:rPr>
                <w:rFonts w:ascii="Times New Roman" w:hAnsi="Times New Roman" w:cs="Times New Roman"/>
                <w:sz w:val="22"/>
                <w:szCs w:val="22"/>
              </w:rPr>
            </w:pPr>
            <w:r w:rsidRPr="00CC55EB">
              <w:rPr>
                <w:rFonts w:ascii="Times New Roman" w:hAnsi="Times New Roman" w:cs="Times New Roman"/>
                <w:sz w:val="22"/>
                <w:szCs w:val="22"/>
              </w:rPr>
              <w:t>Деревья редких для региона пород.</w:t>
            </w:r>
          </w:p>
        </w:tc>
        <w:tc>
          <w:tcPr>
            <w:tcW w:w="5245" w:type="dxa"/>
            <w:gridSpan w:val="2"/>
            <w:vAlign w:val="center"/>
          </w:tcPr>
          <w:p w:rsidR="001F22C6" w:rsidRPr="00CC55EB" w:rsidRDefault="001F22C6" w:rsidP="005E2CAE">
            <w:pPr>
              <w:jc w:val="center"/>
              <w:rPr>
                <w:sz w:val="22"/>
                <w:szCs w:val="22"/>
              </w:rPr>
            </w:pPr>
            <w:r w:rsidRPr="00CC55EB">
              <w:rPr>
                <w:sz w:val="22"/>
                <w:szCs w:val="22"/>
              </w:rPr>
              <w:t>-«-</w:t>
            </w:r>
          </w:p>
        </w:tc>
      </w:tr>
      <w:tr w:rsidR="00EB7EB0" w:rsidRPr="00CC55EB" w:rsidTr="005E2CAE">
        <w:tc>
          <w:tcPr>
            <w:tcW w:w="4536" w:type="dxa"/>
            <w:tcBorders>
              <w:top w:val="single" w:sz="4" w:space="0" w:color="auto"/>
              <w:left w:val="single" w:sz="4" w:space="0" w:color="auto"/>
              <w:bottom w:val="single" w:sz="4" w:space="0" w:color="auto"/>
              <w:right w:val="single" w:sz="4" w:space="0" w:color="auto"/>
            </w:tcBorders>
          </w:tcPr>
          <w:p w:rsidR="001F22C6" w:rsidRPr="00CC55EB" w:rsidRDefault="001F22C6" w:rsidP="005E2CAE">
            <w:pPr>
              <w:pStyle w:val="ConsPlusNormal"/>
              <w:ind w:firstLine="0"/>
              <w:rPr>
                <w:rFonts w:ascii="Times New Roman" w:hAnsi="Times New Roman" w:cs="Times New Roman"/>
                <w:sz w:val="22"/>
                <w:szCs w:val="22"/>
              </w:rPr>
            </w:pPr>
            <w:r w:rsidRPr="00CC55EB">
              <w:rPr>
                <w:rFonts w:ascii="Times New Roman" w:hAnsi="Times New Roman" w:cs="Times New Roman"/>
                <w:sz w:val="22"/>
                <w:szCs w:val="22"/>
              </w:rPr>
              <w:t>Редкие и кормовые кустарники.</w:t>
            </w:r>
          </w:p>
        </w:tc>
        <w:tc>
          <w:tcPr>
            <w:tcW w:w="5245" w:type="dxa"/>
            <w:gridSpan w:val="2"/>
            <w:vAlign w:val="center"/>
          </w:tcPr>
          <w:p w:rsidR="001F22C6" w:rsidRPr="00CC55EB" w:rsidRDefault="001F22C6" w:rsidP="005E2CAE">
            <w:pPr>
              <w:jc w:val="center"/>
              <w:rPr>
                <w:sz w:val="22"/>
                <w:szCs w:val="22"/>
              </w:rPr>
            </w:pPr>
            <w:r w:rsidRPr="00CC55EB">
              <w:rPr>
                <w:sz w:val="22"/>
                <w:szCs w:val="22"/>
              </w:rPr>
              <w:t>-«-</w:t>
            </w:r>
          </w:p>
        </w:tc>
      </w:tr>
      <w:tr w:rsidR="00EB7EB0" w:rsidRPr="00CC55EB" w:rsidTr="005E2CAE">
        <w:tc>
          <w:tcPr>
            <w:tcW w:w="4536" w:type="dxa"/>
            <w:tcBorders>
              <w:top w:val="single" w:sz="4" w:space="0" w:color="auto"/>
              <w:left w:val="single" w:sz="4" w:space="0" w:color="auto"/>
              <w:bottom w:val="single" w:sz="4" w:space="0" w:color="auto"/>
              <w:right w:val="single" w:sz="4" w:space="0" w:color="auto"/>
            </w:tcBorders>
          </w:tcPr>
          <w:p w:rsidR="001F22C6" w:rsidRPr="00CC55EB" w:rsidRDefault="001F22C6" w:rsidP="005E2CAE">
            <w:pPr>
              <w:pStyle w:val="ConsPlusNormal"/>
              <w:ind w:firstLine="0"/>
              <w:rPr>
                <w:rFonts w:ascii="Times New Roman" w:hAnsi="Times New Roman" w:cs="Times New Roman"/>
                <w:sz w:val="22"/>
                <w:szCs w:val="22"/>
              </w:rPr>
            </w:pPr>
            <w:r w:rsidRPr="00CC55EB">
              <w:rPr>
                <w:rFonts w:ascii="Times New Roman" w:hAnsi="Times New Roman" w:cs="Times New Roman"/>
                <w:sz w:val="22"/>
                <w:szCs w:val="22"/>
              </w:rPr>
              <w:t>Существующие группы возобновления.</w:t>
            </w:r>
            <w:r w:rsidRPr="00CC55EB">
              <w:rPr>
                <w:rFonts w:ascii="Times New Roman" w:hAnsi="Times New Roman" w:cs="Times New Roman"/>
                <w:sz w:val="22"/>
                <w:szCs w:val="22"/>
              </w:rPr>
              <w:br w:type="page"/>
            </w:r>
          </w:p>
        </w:tc>
        <w:tc>
          <w:tcPr>
            <w:tcW w:w="5245" w:type="dxa"/>
            <w:gridSpan w:val="2"/>
            <w:vAlign w:val="center"/>
          </w:tcPr>
          <w:p w:rsidR="001F22C6" w:rsidRPr="00CC55EB" w:rsidRDefault="001F22C6" w:rsidP="005E2CAE">
            <w:pPr>
              <w:jc w:val="center"/>
              <w:rPr>
                <w:sz w:val="22"/>
                <w:szCs w:val="22"/>
              </w:rPr>
            </w:pPr>
            <w:r w:rsidRPr="00CC55EB">
              <w:rPr>
                <w:sz w:val="22"/>
                <w:szCs w:val="22"/>
              </w:rPr>
              <w:t>-«-</w:t>
            </w:r>
          </w:p>
        </w:tc>
      </w:tr>
      <w:tr w:rsidR="00EB7EB0" w:rsidRPr="00CC55EB" w:rsidTr="005E2CAE">
        <w:tc>
          <w:tcPr>
            <w:tcW w:w="4536" w:type="dxa"/>
            <w:tcBorders>
              <w:top w:val="single" w:sz="4" w:space="0" w:color="auto"/>
              <w:left w:val="single" w:sz="4" w:space="0" w:color="auto"/>
              <w:bottom w:val="single" w:sz="4" w:space="0" w:color="auto"/>
              <w:right w:val="single" w:sz="4" w:space="0" w:color="auto"/>
            </w:tcBorders>
          </w:tcPr>
          <w:p w:rsidR="001F22C6" w:rsidRPr="00CC55EB" w:rsidRDefault="001F22C6" w:rsidP="005E2CAE">
            <w:pPr>
              <w:pStyle w:val="ConsPlusNormal"/>
              <w:ind w:firstLine="0"/>
              <w:rPr>
                <w:rFonts w:ascii="Times New Roman" w:hAnsi="Times New Roman" w:cs="Times New Roman"/>
                <w:sz w:val="22"/>
                <w:szCs w:val="22"/>
              </w:rPr>
            </w:pPr>
            <w:r w:rsidRPr="00CC55EB">
              <w:rPr>
                <w:rFonts w:ascii="Times New Roman" w:hAnsi="Times New Roman" w:cs="Times New Roman"/>
                <w:sz w:val="22"/>
                <w:szCs w:val="22"/>
              </w:rPr>
              <w:t>Места обитания редких и уязвимых видов растений и грибов.</w:t>
            </w:r>
          </w:p>
        </w:tc>
        <w:tc>
          <w:tcPr>
            <w:tcW w:w="5245" w:type="dxa"/>
            <w:gridSpan w:val="2"/>
            <w:vAlign w:val="center"/>
          </w:tcPr>
          <w:p w:rsidR="001F22C6" w:rsidRPr="00CC55EB" w:rsidRDefault="001F22C6" w:rsidP="005E2CAE">
            <w:pPr>
              <w:jc w:val="center"/>
              <w:rPr>
                <w:sz w:val="22"/>
                <w:szCs w:val="22"/>
              </w:rPr>
            </w:pPr>
            <w:r w:rsidRPr="00CC55EB">
              <w:rPr>
                <w:sz w:val="22"/>
                <w:szCs w:val="22"/>
              </w:rPr>
              <w:t>-«-</w:t>
            </w:r>
          </w:p>
        </w:tc>
      </w:tr>
      <w:tr w:rsidR="00EB7EB0" w:rsidRPr="00CC55EB" w:rsidTr="005E2CAE">
        <w:tc>
          <w:tcPr>
            <w:tcW w:w="4536" w:type="dxa"/>
          </w:tcPr>
          <w:p w:rsidR="001F22C6" w:rsidRPr="00CC55EB" w:rsidRDefault="001F22C6" w:rsidP="005E2CAE">
            <w:pPr>
              <w:pStyle w:val="ConsPlusNormal"/>
              <w:ind w:firstLine="0"/>
              <w:jc w:val="center"/>
              <w:rPr>
                <w:rFonts w:ascii="Times New Roman" w:hAnsi="Times New Roman" w:cs="Times New Roman"/>
                <w:sz w:val="22"/>
                <w:szCs w:val="22"/>
              </w:rPr>
            </w:pPr>
            <w:r w:rsidRPr="00CC55EB">
              <w:rPr>
                <w:rFonts w:ascii="Times New Roman" w:hAnsi="Times New Roman" w:cs="Times New Roman"/>
                <w:b/>
                <w:sz w:val="22"/>
                <w:szCs w:val="22"/>
              </w:rPr>
              <w:t>Ключевые местообитания животных:</w:t>
            </w:r>
          </w:p>
        </w:tc>
        <w:tc>
          <w:tcPr>
            <w:tcW w:w="5245" w:type="dxa"/>
            <w:gridSpan w:val="2"/>
          </w:tcPr>
          <w:p w:rsidR="001F22C6" w:rsidRPr="00CC55EB" w:rsidRDefault="001F22C6" w:rsidP="005E2CAE">
            <w:pPr>
              <w:pStyle w:val="ConsPlusNormal"/>
              <w:ind w:firstLine="0"/>
              <w:jc w:val="center"/>
              <w:rPr>
                <w:rFonts w:ascii="Times New Roman" w:hAnsi="Times New Roman" w:cs="Times New Roman"/>
                <w:sz w:val="22"/>
                <w:szCs w:val="22"/>
              </w:rPr>
            </w:pPr>
            <w:r w:rsidRPr="00CC55EB">
              <w:rPr>
                <w:rFonts w:ascii="Times New Roman" w:hAnsi="Times New Roman" w:cs="Times New Roman"/>
                <w:sz w:val="22"/>
                <w:szCs w:val="22"/>
              </w:rPr>
              <w:t>Подробная информация приведена в таблице 1.5.5</w:t>
            </w:r>
          </w:p>
        </w:tc>
      </w:tr>
      <w:tr w:rsidR="00EB7EB0" w:rsidRPr="00CC55EB" w:rsidTr="005E2CAE">
        <w:tc>
          <w:tcPr>
            <w:tcW w:w="4536" w:type="dxa"/>
            <w:tcBorders>
              <w:top w:val="single" w:sz="4" w:space="0" w:color="auto"/>
              <w:left w:val="single" w:sz="4" w:space="0" w:color="auto"/>
              <w:bottom w:val="single" w:sz="4" w:space="0" w:color="auto"/>
              <w:right w:val="single" w:sz="4" w:space="0" w:color="auto"/>
            </w:tcBorders>
          </w:tcPr>
          <w:p w:rsidR="001F22C6" w:rsidRPr="00CC55EB" w:rsidRDefault="001F22C6" w:rsidP="005E2CAE">
            <w:pPr>
              <w:pStyle w:val="ConsPlusNormal"/>
              <w:ind w:firstLine="0"/>
              <w:rPr>
                <w:rFonts w:ascii="Times New Roman" w:hAnsi="Times New Roman" w:cs="Times New Roman"/>
                <w:sz w:val="22"/>
                <w:szCs w:val="22"/>
              </w:rPr>
            </w:pPr>
            <w:r w:rsidRPr="00CC55EB">
              <w:rPr>
                <w:rFonts w:ascii="Times New Roman" w:hAnsi="Times New Roman" w:cs="Times New Roman"/>
                <w:sz w:val="22"/>
                <w:szCs w:val="22"/>
              </w:rPr>
              <w:t>Медвежьи берлоги</w:t>
            </w:r>
          </w:p>
        </w:tc>
        <w:tc>
          <w:tcPr>
            <w:tcW w:w="5245" w:type="dxa"/>
            <w:gridSpan w:val="2"/>
            <w:vAlign w:val="center"/>
          </w:tcPr>
          <w:p w:rsidR="001F22C6" w:rsidRPr="00CC55EB" w:rsidRDefault="001F22C6" w:rsidP="005E2CAE">
            <w:pPr>
              <w:jc w:val="center"/>
              <w:rPr>
                <w:sz w:val="22"/>
                <w:szCs w:val="22"/>
              </w:rPr>
            </w:pPr>
            <w:r w:rsidRPr="00CC55EB">
              <w:rPr>
                <w:sz w:val="22"/>
                <w:szCs w:val="22"/>
              </w:rPr>
              <w:t>-«-</w:t>
            </w:r>
          </w:p>
        </w:tc>
      </w:tr>
      <w:tr w:rsidR="00EB7EB0" w:rsidRPr="00CC55EB" w:rsidTr="005E2CAE">
        <w:tc>
          <w:tcPr>
            <w:tcW w:w="4536" w:type="dxa"/>
            <w:tcBorders>
              <w:top w:val="single" w:sz="4" w:space="0" w:color="auto"/>
              <w:left w:val="single" w:sz="4" w:space="0" w:color="auto"/>
              <w:bottom w:val="single" w:sz="4" w:space="0" w:color="auto"/>
              <w:right w:val="single" w:sz="4" w:space="0" w:color="auto"/>
            </w:tcBorders>
          </w:tcPr>
          <w:p w:rsidR="001F22C6" w:rsidRPr="00CC55EB" w:rsidRDefault="001F22C6" w:rsidP="005E2CAE">
            <w:pPr>
              <w:pStyle w:val="ConsPlusNormal"/>
              <w:ind w:firstLine="0"/>
              <w:rPr>
                <w:rFonts w:ascii="Times New Roman" w:hAnsi="Times New Roman" w:cs="Times New Roman"/>
                <w:sz w:val="22"/>
                <w:szCs w:val="22"/>
              </w:rPr>
            </w:pPr>
            <w:r w:rsidRPr="00CC55EB">
              <w:rPr>
                <w:rFonts w:ascii="Times New Roman" w:hAnsi="Times New Roman" w:cs="Times New Roman"/>
                <w:sz w:val="22"/>
                <w:szCs w:val="22"/>
              </w:rPr>
              <w:t>Многолетние лисьи и барсучьи норы</w:t>
            </w:r>
          </w:p>
        </w:tc>
        <w:tc>
          <w:tcPr>
            <w:tcW w:w="5245" w:type="dxa"/>
            <w:gridSpan w:val="2"/>
            <w:vAlign w:val="center"/>
          </w:tcPr>
          <w:p w:rsidR="001F22C6" w:rsidRPr="00CC55EB" w:rsidRDefault="001F22C6" w:rsidP="005E2CAE">
            <w:pPr>
              <w:jc w:val="center"/>
              <w:rPr>
                <w:sz w:val="22"/>
                <w:szCs w:val="22"/>
              </w:rPr>
            </w:pPr>
            <w:r w:rsidRPr="00CC55EB">
              <w:rPr>
                <w:sz w:val="22"/>
                <w:szCs w:val="22"/>
              </w:rPr>
              <w:t>-«-</w:t>
            </w:r>
          </w:p>
        </w:tc>
      </w:tr>
      <w:tr w:rsidR="00EB7EB0" w:rsidRPr="00CC55EB" w:rsidTr="005E2CAE">
        <w:tc>
          <w:tcPr>
            <w:tcW w:w="4536" w:type="dxa"/>
            <w:tcBorders>
              <w:top w:val="single" w:sz="4" w:space="0" w:color="auto"/>
              <w:left w:val="single" w:sz="4" w:space="0" w:color="auto"/>
              <w:bottom w:val="single" w:sz="4" w:space="0" w:color="auto"/>
              <w:right w:val="single" w:sz="4" w:space="0" w:color="auto"/>
            </w:tcBorders>
          </w:tcPr>
          <w:p w:rsidR="001F22C6" w:rsidRPr="00CC55EB" w:rsidRDefault="001F22C6" w:rsidP="005E2CAE">
            <w:pPr>
              <w:pStyle w:val="ConsPlusNormal"/>
              <w:ind w:firstLine="0"/>
              <w:rPr>
                <w:rFonts w:ascii="Times New Roman" w:hAnsi="Times New Roman" w:cs="Times New Roman"/>
                <w:sz w:val="22"/>
                <w:szCs w:val="22"/>
              </w:rPr>
            </w:pPr>
            <w:r w:rsidRPr="00CC55EB">
              <w:rPr>
                <w:rFonts w:ascii="Times New Roman" w:hAnsi="Times New Roman" w:cs="Times New Roman"/>
                <w:sz w:val="22"/>
                <w:szCs w:val="22"/>
              </w:rPr>
              <w:t>Глухариные и тетеревиные тока</w:t>
            </w:r>
          </w:p>
        </w:tc>
        <w:tc>
          <w:tcPr>
            <w:tcW w:w="5245" w:type="dxa"/>
            <w:gridSpan w:val="2"/>
            <w:vAlign w:val="center"/>
          </w:tcPr>
          <w:p w:rsidR="001F22C6" w:rsidRPr="00CC55EB" w:rsidRDefault="001F22C6" w:rsidP="005E2CAE">
            <w:pPr>
              <w:jc w:val="center"/>
              <w:rPr>
                <w:sz w:val="22"/>
                <w:szCs w:val="22"/>
              </w:rPr>
            </w:pPr>
            <w:r w:rsidRPr="00CC55EB">
              <w:rPr>
                <w:sz w:val="22"/>
                <w:szCs w:val="22"/>
              </w:rPr>
              <w:t>-«-</w:t>
            </w:r>
          </w:p>
        </w:tc>
      </w:tr>
      <w:tr w:rsidR="00EB7EB0" w:rsidRPr="00CC55EB" w:rsidTr="005E2CAE">
        <w:tc>
          <w:tcPr>
            <w:tcW w:w="4536" w:type="dxa"/>
            <w:tcBorders>
              <w:top w:val="single" w:sz="4" w:space="0" w:color="auto"/>
              <w:left w:val="single" w:sz="4" w:space="0" w:color="auto"/>
              <w:bottom w:val="single" w:sz="4" w:space="0" w:color="auto"/>
              <w:right w:val="single" w:sz="4" w:space="0" w:color="auto"/>
            </w:tcBorders>
          </w:tcPr>
          <w:p w:rsidR="001F22C6" w:rsidRPr="00CC55EB" w:rsidRDefault="001F22C6" w:rsidP="005E2CAE">
            <w:pPr>
              <w:pStyle w:val="ConsPlusNormal"/>
              <w:ind w:firstLine="0"/>
              <w:rPr>
                <w:rFonts w:ascii="Times New Roman" w:hAnsi="Times New Roman" w:cs="Times New Roman"/>
                <w:sz w:val="22"/>
                <w:szCs w:val="22"/>
              </w:rPr>
            </w:pPr>
            <w:r w:rsidRPr="00CC55EB">
              <w:rPr>
                <w:rFonts w:ascii="Times New Roman" w:hAnsi="Times New Roman" w:cs="Times New Roman"/>
                <w:sz w:val="22"/>
                <w:szCs w:val="22"/>
              </w:rPr>
              <w:t>Дупелиные тока</w:t>
            </w:r>
          </w:p>
        </w:tc>
        <w:tc>
          <w:tcPr>
            <w:tcW w:w="5245" w:type="dxa"/>
            <w:gridSpan w:val="2"/>
            <w:vAlign w:val="center"/>
          </w:tcPr>
          <w:p w:rsidR="001F22C6" w:rsidRPr="00CC55EB" w:rsidRDefault="001F22C6" w:rsidP="005E2CAE">
            <w:pPr>
              <w:jc w:val="center"/>
              <w:rPr>
                <w:sz w:val="22"/>
                <w:szCs w:val="22"/>
              </w:rPr>
            </w:pPr>
            <w:r w:rsidRPr="00CC55EB">
              <w:rPr>
                <w:sz w:val="22"/>
                <w:szCs w:val="22"/>
              </w:rPr>
              <w:t>-«-</w:t>
            </w:r>
          </w:p>
        </w:tc>
      </w:tr>
      <w:tr w:rsidR="00EB7EB0" w:rsidRPr="00CC55EB" w:rsidTr="005E2CAE">
        <w:tc>
          <w:tcPr>
            <w:tcW w:w="4536" w:type="dxa"/>
            <w:tcBorders>
              <w:top w:val="single" w:sz="4" w:space="0" w:color="auto"/>
              <w:left w:val="single" w:sz="4" w:space="0" w:color="auto"/>
              <w:bottom w:val="single" w:sz="4" w:space="0" w:color="auto"/>
              <w:right w:val="single" w:sz="4" w:space="0" w:color="auto"/>
            </w:tcBorders>
          </w:tcPr>
          <w:p w:rsidR="001F22C6" w:rsidRPr="00CC55EB" w:rsidRDefault="001F22C6" w:rsidP="005E2CAE">
            <w:pPr>
              <w:pStyle w:val="ConsPlusNormal"/>
              <w:ind w:firstLine="0"/>
              <w:rPr>
                <w:rFonts w:ascii="Times New Roman" w:hAnsi="Times New Roman" w:cs="Times New Roman"/>
                <w:sz w:val="22"/>
                <w:szCs w:val="22"/>
              </w:rPr>
            </w:pPr>
            <w:r w:rsidRPr="00CC55EB">
              <w:rPr>
                <w:rFonts w:ascii="Times New Roman" w:hAnsi="Times New Roman" w:cs="Times New Roman"/>
                <w:sz w:val="22"/>
                <w:szCs w:val="22"/>
              </w:rPr>
              <w:t>Деревья с гнездами крупных хищных птиц</w:t>
            </w:r>
          </w:p>
        </w:tc>
        <w:tc>
          <w:tcPr>
            <w:tcW w:w="5245" w:type="dxa"/>
            <w:gridSpan w:val="2"/>
            <w:vAlign w:val="center"/>
          </w:tcPr>
          <w:p w:rsidR="001F22C6" w:rsidRPr="00CC55EB" w:rsidRDefault="001F22C6" w:rsidP="005E2CAE">
            <w:pPr>
              <w:jc w:val="center"/>
              <w:rPr>
                <w:sz w:val="22"/>
                <w:szCs w:val="22"/>
              </w:rPr>
            </w:pPr>
            <w:r w:rsidRPr="00CC55EB">
              <w:rPr>
                <w:sz w:val="22"/>
                <w:szCs w:val="22"/>
              </w:rPr>
              <w:t>-«-</w:t>
            </w:r>
          </w:p>
        </w:tc>
      </w:tr>
      <w:tr w:rsidR="00EB7EB0" w:rsidRPr="00CC55EB" w:rsidTr="005E2CAE">
        <w:tc>
          <w:tcPr>
            <w:tcW w:w="4536" w:type="dxa"/>
            <w:tcBorders>
              <w:top w:val="single" w:sz="4" w:space="0" w:color="auto"/>
              <w:left w:val="single" w:sz="4" w:space="0" w:color="auto"/>
              <w:bottom w:val="single" w:sz="4" w:space="0" w:color="auto"/>
              <w:right w:val="single" w:sz="4" w:space="0" w:color="auto"/>
            </w:tcBorders>
          </w:tcPr>
          <w:p w:rsidR="001F22C6" w:rsidRPr="00CC55EB" w:rsidRDefault="001F22C6" w:rsidP="005E2CAE">
            <w:pPr>
              <w:pStyle w:val="ConsPlusNormal"/>
              <w:ind w:firstLine="0"/>
              <w:rPr>
                <w:rFonts w:ascii="Times New Roman" w:hAnsi="Times New Roman" w:cs="Times New Roman"/>
                <w:sz w:val="22"/>
                <w:szCs w:val="22"/>
              </w:rPr>
            </w:pPr>
            <w:r w:rsidRPr="00CC55EB">
              <w:rPr>
                <w:rFonts w:ascii="Times New Roman" w:hAnsi="Times New Roman" w:cs="Times New Roman"/>
                <w:sz w:val="22"/>
                <w:szCs w:val="22"/>
              </w:rPr>
              <w:t>Водно-болотные угодья - места конце</w:t>
            </w:r>
            <w:r w:rsidRPr="00CC55EB">
              <w:rPr>
                <w:rFonts w:ascii="Times New Roman" w:hAnsi="Times New Roman" w:cs="Times New Roman"/>
                <w:sz w:val="22"/>
                <w:szCs w:val="22"/>
              </w:rPr>
              <w:t>н</w:t>
            </w:r>
            <w:r w:rsidRPr="00CC55EB">
              <w:rPr>
                <w:rFonts w:ascii="Times New Roman" w:hAnsi="Times New Roman" w:cs="Times New Roman"/>
                <w:sz w:val="22"/>
                <w:szCs w:val="22"/>
              </w:rPr>
              <w:t>трации позвоночных животных (включая редких и уязвимых, в том числе, занесё</w:t>
            </w:r>
            <w:r w:rsidRPr="00CC55EB">
              <w:rPr>
                <w:rFonts w:ascii="Times New Roman" w:hAnsi="Times New Roman" w:cs="Times New Roman"/>
                <w:sz w:val="22"/>
                <w:szCs w:val="22"/>
              </w:rPr>
              <w:t>н</w:t>
            </w:r>
            <w:r w:rsidRPr="00CC55EB">
              <w:rPr>
                <w:rFonts w:ascii="Times New Roman" w:hAnsi="Times New Roman" w:cs="Times New Roman"/>
                <w:sz w:val="22"/>
                <w:szCs w:val="22"/>
              </w:rPr>
              <w:t>ных в Красную книгу Российской Фед</w:t>
            </w:r>
            <w:r w:rsidRPr="00CC55EB">
              <w:rPr>
                <w:rFonts w:ascii="Times New Roman" w:hAnsi="Times New Roman" w:cs="Times New Roman"/>
                <w:sz w:val="22"/>
                <w:szCs w:val="22"/>
              </w:rPr>
              <w:t>е</w:t>
            </w:r>
            <w:r w:rsidRPr="00CC55EB">
              <w:rPr>
                <w:rFonts w:ascii="Times New Roman" w:hAnsi="Times New Roman" w:cs="Times New Roman"/>
                <w:sz w:val="22"/>
                <w:szCs w:val="22"/>
              </w:rPr>
              <w:t>рации и/или Красную книгу Ленингра</w:t>
            </w:r>
            <w:r w:rsidRPr="00CC55EB">
              <w:rPr>
                <w:rFonts w:ascii="Times New Roman" w:hAnsi="Times New Roman" w:cs="Times New Roman"/>
                <w:sz w:val="22"/>
                <w:szCs w:val="22"/>
              </w:rPr>
              <w:t>д</w:t>
            </w:r>
            <w:r w:rsidRPr="00CC55EB">
              <w:rPr>
                <w:rFonts w:ascii="Times New Roman" w:hAnsi="Times New Roman" w:cs="Times New Roman"/>
                <w:sz w:val="22"/>
                <w:szCs w:val="22"/>
              </w:rPr>
              <w:t>ской области) в период миграции и ра</w:t>
            </w:r>
            <w:r w:rsidRPr="00CC55EB">
              <w:rPr>
                <w:rFonts w:ascii="Times New Roman" w:hAnsi="Times New Roman" w:cs="Times New Roman"/>
                <w:sz w:val="22"/>
                <w:szCs w:val="22"/>
              </w:rPr>
              <w:t>з</w:t>
            </w:r>
            <w:r w:rsidRPr="00CC55EB">
              <w:rPr>
                <w:rFonts w:ascii="Times New Roman" w:hAnsi="Times New Roman" w:cs="Times New Roman"/>
                <w:sz w:val="22"/>
                <w:szCs w:val="22"/>
              </w:rPr>
              <w:t>множения</w:t>
            </w:r>
          </w:p>
        </w:tc>
        <w:tc>
          <w:tcPr>
            <w:tcW w:w="5245" w:type="dxa"/>
            <w:gridSpan w:val="2"/>
            <w:vAlign w:val="center"/>
          </w:tcPr>
          <w:p w:rsidR="001F22C6" w:rsidRPr="00CC55EB" w:rsidRDefault="001F22C6" w:rsidP="005E2CAE">
            <w:pPr>
              <w:jc w:val="center"/>
              <w:rPr>
                <w:sz w:val="22"/>
                <w:szCs w:val="22"/>
              </w:rPr>
            </w:pPr>
            <w:r w:rsidRPr="00CC55EB">
              <w:rPr>
                <w:sz w:val="22"/>
                <w:szCs w:val="22"/>
              </w:rPr>
              <w:t>-«-</w:t>
            </w:r>
          </w:p>
        </w:tc>
      </w:tr>
    </w:tbl>
    <w:p w:rsidR="008952C8" w:rsidRPr="00EB7EB0" w:rsidRDefault="008952C8" w:rsidP="008952C8">
      <w:pPr>
        <w:pStyle w:val="ConsPlusNormal"/>
        <w:ind w:firstLine="540"/>
        <w:jc w:val="both"/>
        <w:rPr>
          <w:rFonts w:ascii="Times New Roman" w:hAnsi="Times New Roman" w:cs="Times New Roman"/>
          <w:sz w:val="22"/>
          <w:szCs w:val="22"/>
        </w:rPr>
      </w:pPr>
      <w:r w:rsidRPr="00EB7EB0">
        <w:rPr>
          <w:rFonts w:ascii="Times New Roman" w:hAnsi="Times New Roman" w:cs="Times New Roman"/>
          <w:sz w:val="22"/>
          <w:szCs w:val="22"/>
        </w:rPr>
        <w:t>Примечание. Местоположение объектов биологического разнообразия и площадь буфе</w:t>
      </w:r>
      <w:r w:rsidRPr="00EB7EB0">
        <w:rPr>
          <w:rFonts w:ascii="Times New Roman" w:hAnsi="Times New Roman" w:cs="Times New Roman"/>
          <w:sz w:val="22"/>
          <w:szCs w:val="22"/>
        </w:rPr>
        <w:t>р</w:t>
      </w:r>
      <w:r w:rsidRPr="00EB7EB0">
        <w:rPr>
          <w:rFonts w:ascii="Times New Roman" w:hAnsi="Times New Roman" w:cs="Times New Roman"/>
          <w:sz w:val="22"/>
          <w:szCs w:val="22"/>
        </w:rPr>
        <w:t>ных зон указываются при их проектировании при лесоустройстве и специальных обследован</w:t>
      </w:r>
      <w:r w:rsidRPr="00EB7EB0">
        <w:rPr>
          <w:rFonts w:ascii="Times New Roman" w:hAnsi="Times New Roman" w:cs="Times New Roman"/>
          <w:sz w:val="22"/>
          <w:szCs w:val="22"/>
        </w:rPr>
        <w:t>и</w:t>
      </w:r>
      <w:r w:rsidRPr="00EB7EB0">
        <w:rPr>
          <w:rFonts w:ascii="Times New Roman" w:hAnsi="Times New Roman" w:cs="Times New Roman"/>
          <w:sz w:val="22"/>
          <w:szCs w:val="22"/>
        </w:rPr>
        <w:t>ях.</w:t>
      </w:r>
    </w:p>
    <w:p w:rsidR="008952C8" w:rsidRPr="00EB7EB0" w:rsidRDefault="008952C8" w:rsidP="008952C8">
      <w:pPr>
        <w:spacing w:after="120"/>
        <w:ind w:firstLine="709"/>
        <w:rPr>
          <w:b/>
        </w:rPr>
      </w:pPr>
    </w:p>
    <w:p w:rsidR="00FF1FFC" w:rsidRDefault="00FF1FFC" w:rsidP="008952C8">
      <w:pPr>
        <w:spacing w:after="120"/>
        <w:ind w:firstLine="709"/>
        <w:rPr>
          <w:b/>
        </w:rPr>
      </w:pPr>
    </w:p>
    <w:p w:rsidR="00FF1FFC" w:rsidRDefault="00FF1FFC" w:rsidP="008952C8">
      <w:pPr>
        <w:spacing w:after="120"/>
        <w:ind w:firstLine="709"/>
        <w:rPr>
          <w:b/>
        </w:rPr>
      </w:pPr>
    </w:p>
    <w:p w:rsidR="008952C8" w:rsidRPr="00EB7EB0" w:rsidRDefault="008952C8" w:rsidP="008952C8">
      <w:pPr>
        <w:spacing w:after="120"/>
        <w:ind w:firstLine="709"/>
        <w:rPr>
          <w:b/>
        </w:rPr>
      </w:pPr>
      <w:r w:rsidRPr="00EB7EB0">
        <w:rPr>
          <w:b/>
        </w:rPr>
        <w:lastRenderedPageBreak/>
        <w:t>Порядок работ по выделению ключевых объектов</w:t>
      </w:r>
    </w:p>
    <w:p w:rsidR="008952C8" w:rsidRPr="00EB7EB0" w:rsidRDefault="008952C8" w:rsidP="008952C8">
      <w:pPr>
        <w:spacing w:line="360" w:lineRule="auto"/>
        <w:ind w:firstLine="709"/>
      </w:pPr>
      <w:r w:rsidRPr="00EB7EB0">
        <w:t>Ключевые объекты всех типов выделяют при отводе делянки в рубку и/или при разработке лесосеки. Работы по выделению объектов организуются следующим обр</w:t>
      </w:r>
      <w:r w:rsidRPr="00EB7EB0">
        <w:t>а</w:t>
      </w:r>
      <w:r w:rsidRPr="00EB7EB0">
        <w:t>зом:</w:t>
      </w:r>
    </w:p>
    <w:p w:rsidR="008952C8" w:rsidRPr="00EB7EB0" w:rsidRDefault="00CC55EB" w:rsidP="008952C8">
      <w:pPr>
        <w:numPr>
          <w:ilvl w:val="0"/>
          <w:numId w:val="1"/>
        </w:numPr>
        <w:tabs>
          <w:tab w:val="clear" w:pos="360"/>
          <w:tab w:val="num" w:pos="1068"/>
        </w:tabs>
        <w:spacing w:after="120"/>
        <w:ind w:left="708" w:firstLine="0"/>
      </w:pPr>
      <w:r>
        <w:t>о</w:t>
      </w:r>
      <w:r w:rsidR="008952C8" w:rsidRPr="00EB7EB0">
        <w:t>бход делянки, выявление присутствующих на ней ключевых объектов;</w:t>
      </w:r>
    </w:p>
    <w:p w:rsidR="008952C8" w:rsidRPr="00EB7EB0" w:rsidRDefault="00CC55EB" w:rsidP="008952C8">
      <w:pPr>
        <w:numPr>
          <w:ilvl w:val="0"/>
          <w:numId w:val="1"/>
        </w:numPr>
        <w:tabs>
          <w:tab w:val="clear" w:pos="360"/>
          <w:tab w:val="num" w:pos="1068"/>
        </w:tabs>
        <w:spacing w:after="120"/>
        <w:ind w:left="708" w:firstLine="0"/>
      </w:pPr>
      <w:r>
        <w:t>п</w:t>
      </w:r>
      <w:r w:rsidR="008952C8" w:rsidRPr="00EB7EB0">
        <w:t>ринятие решения о том, какие объекты и в каком количестве следует ост</w:t>
      </w:r>
      <w:r w:rsidR="008952C8" w:rsidRPr="00EB7EB0">
        <w:t>а</w:t>
      </w:r>
      <w:r w:rsidR="008952C8" w:rsidRPr="00EB7EB0">
        <w:t>вить на делянке;</w:t>
      </w:r>
    </w:p>
    <w:p w:rsidR="008952C8" w:rsidRPr="00EB7EB0" w:rsidRDefault="00CC55EB" w:rsidP="008952C8">
      <w:pPr>
        <w:numPr>
          <w:ilvl w:val="0"/>
          <w:numId w:val="1"/>
        </w:numPr>
        <w:tabs>
          <w:tab w:val="clear" w:pos="360"/>
          <w:tab w:val="num" w:pos="1068"/>
        </w:tabs>
        <w:spacing w:after="120"/>
        <w:ind w:left="708" w:firstLine="0"/>
      </w:pPr>
      <w:r>
        <w:t>р</w:t>
      </w:r>
      <w:r w:rsidR="008952C8" w:rsidRPr="00EB7EB0">
        <w:t>азметка лентами границ оставляемых площадных объектов;</w:t>
      </w:r>
    </w:p>
    <w:p w:rsidR="008952C8" w:rsidRPr="00EB7EB0" w:rsidRDefault="00CC55EB" w:rsidP="008952C8">
      <w:pPr>
        <w:numPr>
          <w:ilvl w:val="0"/>
          <w:numId w:val="1"/>
        </w:numPr>
        <w:tabs>
          <w:tab w:val="clear" w:pos="360"/>
          <w:tab w:val="num" w:pos="1068"/>
        </w:tabs>
        <w:spacing w:after="120"/>
        <w:ind w:left="708" w:firstLine="0"/>
      </w:pPr>
      <w:r>
        <w:t>с</w:t>
      </w:r>
      <w:r w:rsidR="008952C8" w:rsidRPr="00EB7EB0">
        <w:t>ъемка и привязка площадных объектов к ориентирам на делянке;</w:t>
      </w:r>
    </w:p>
    <w:p w:rsidR="008952C8" w:rsidRPr="00EB7EB0" w:rsidRDefault="00CC55EB" w:rsidP="008952C8">
      <w:pPr>
        <w:numPr>
          <w:ilvl w:val="0"/>
          <w:numId w:val="1"/>
        </w:numPr>
        <w:tabs>
          <w:tab w:val="clear" w:pos="360"/>
          <w:tab w:val="num" w:pos="1068"/>
        </w:tabs>
        <w:spacing w:after="120"/>
        <w:ind w:left="708" w:firstLine="0"/>
      </w:pPr>
      <w:r>
        <w:t>м</w:t>
      </w:r>
      <w:r w:rsidR="008952C8" w:rsidRPr="00EB7EB0">
        <w:t>аркировка и учет точечных объектов вне площадных объектов, если это необходимо;</w:t>
      </w:r>
    </w:p>
    <w:p w:rsidR="008952C8" w:rsidRPr="00EB7EB0" w:rsidRDefault="00CC55EB" w:rsidP="008952C8">
      <w:pPr>
        <w:numPr>
          <w:ilvl w:val="0"/>
          <w:numId w:val="1"/>
        </w:numPr>
        <w:tabs>
          <w:tab w:val="clear" w:pos="360"/>
          <w:tab w:val="num" w:pos="1068"/>
        </w:tabs>
        <w:spacing w:after="120"/>
        <w:ind w:left="708" w:firstLine="0"/>
      </w:pPr>
      <w:r>
        <w:t>н</w:t>
      </w:r>
      <w:r w:rsidR="008952C8" w:rsidRPr="00EB7EB0">
        <w:t>анесение площадных объектов на абрис делянки, подсчет их общей площ</w:t>
      </w:r>
      <w:r w:rsidR="008952C8" w:rsidRPr="00EB7EB0">
        <w:t>а</w:t>
      </w:r>
      <w:r w:rsidR="008952C8" w:rsidRPr="00EB7EB0">
        <w:t>ди, документальное оформление их в не эксплуатационные площади (НЭ);</w:t>
      </w:r>
    </w:p>
    <w:p w:rsidR="008952C8" w:rsidRPr="00EB7EB0" w:rsidRDefault="00CC55EB" w:rsidP="008952C8">
      <w:pPr>
        <w:pStyle w:val="33"/>
        <w:numPr>
          <w:ilvl w:val="0"/>
          <w:numId w:val="1"/>
        </w:numPr>
        <w:tabs>
          <w:tab w:val="clear" w:pos="360"/>
          <w:tab w:val="num" w:pos="1068"/>
        </w:tabs>
        <w:spacing w:after="120" w:line="240" w:lineRule="auto"/>
        <w:ind w:left="708" w:firstLine="0"/>
        <w:jc w:val="left"/>
        <w:rPr>
          <w:szCs w:val="24"/>
        </w:rPr>
      </w:pPr>
      <w:r>
        <w:rPr>
          <w:szCs w:val="24"/>
        </w:rPr>
        <w:t>в</w:t>
      </w:r>
      <w:r w:rsidR="008952C8" w:rsidRPr="00EB7EB0">
        <w:rPr>
          <w:szCs w:val="24"/>
        </w:rPr>
        <w:t>несение информации о находящихся на делянке ключевых объектах в соо</w:t>
      </w:r>
      <w:r w:rsidR="008952C8" w:rsidRPr="00EB7EB0">
        <w:rPr>
          <w:szCs w:val="24"/>
        </w:rPr>
        <w:t>т</w:t>
      </w:r>
      <w:r w:rsidR="008952C8" w:rsidRPr="00EB7EB0">
        <w:rPr>
          <w:szCs w:val="24"/>
        </w:rPr>
        <w:t>ветствующие документы.</w:t>
      </w:r>
    </w:p>
    <w:p w:rsidR="008952C8" w:rsidRPr="00EB7EB0" w:rsidRDefault="008952C8" w:rsidP="008952C8">
      <w:pPr>
        <w:pStyle w:val="33"/>
        <w:ind w:firstLine="709"/>
        <w:rPr>
          <w:szCs w:val="24"/>
        </w:rPr>
      </w:pPr>
      <w:r w:rsidRPr="00EB7EB0">
        <w:rPr>
          <w:szCs w:val="24"/>
        </w:rPr>
        <w:t>При принятии решений о сохранении древостоя в пределах ключевых объектов необходимо учитывать устойчивость оставляемого лесного участка после рубки. При необходимости допускается возможность рубки отдельных неустойчивых к ветру дер</w:t>
      </w:r>
      <w:r w:rsidRPr="00EB7EB0">
        <w:rPr>
          <w:szCs w:val="24"/>
        </w:rPr>
        <w:t>е</w:t>
      </w:r>
      <w:r w:rsidRPr="00EB7EB0">
        <w:rPr>
          <w:szCs w:val="24"/>
        </w:rPr>
        <w:t>вьев в границах площадных ключевых объектов с их отметкой и перечетом.</w:t>
      </w:r>
    </w:p>
    <w:p w:rsidR="008952C8" w:rsidRPr="00EB7EB0" w:rsidRDefault="008952C8" w:rsidP="008952C8">
      <w:pPr>
        <w:pStyle w:val="33"/>
        <w:ind w:firstLine="709"/>
        <w:rPr>
          <w:szCs w:val="24"/>
        </w:rPr>
      </w:pPr>
      <w:r w:rsidRPr="00EB7EB0">
        <w:rPr>
          <w:szCs w:val="24"/>
        </w:rPr>
        <w:t>Перед началом разработки делянки необходимо дополнительно проинформир</w:t>
      </w:r>
      <w:r w:rsidRPr="00EB7EB0">
        <w:rPr>
          <w:szCs w:val="24"/>
        </w:rPr>
        <w:t>о</w:t>
      </w:r>
      <w:r w:rsidRPr="00EB7EB0">
        <w:rPr>
          <w:szCs w:val="24"/>
        </w:rPr>
        <w:t>вать исполнителей работ о выделенных на делянке ключевых объектах и ограничениях на хозяйственные мероприятия на их территории.</w:t>
      </w:r>
    </w:p>
    <w:p w:rsidR="008952C8" w:rsidRPr="00EB7EB0" w:rsidRDefault="008952C8" w:rsidP="008952C8">
      <w:pPr>
        <w:spacing w:after="120"/>
        <w:ind w:firstLine="709"/>
        <w:rPr>
          <w:b/>
        </w:rPr>
      </w:pPr>
      <w:r w:rsidRPr="00EB7EB0">
        <w:rPr>
          <w:b/>
        </w:rPr>
        <w:t>Общие меры охраны ключевых объектов</w:t>
      </w:r>
    </w:p>
    <w:p w:rsidR="008952C8" w:rsidRPr="00EB7EB0" w:rsidRDefault="008952C8" w:rsidP="008952C8">
      <w:pPr>
        <w:pStyle w:val="33"/>
        <w:ind w:firstLine="709"/>
        <w:rPr>
          <w:szCs w:val="24"/>
        </w:rPr>
      </w:pPr>
      <w:r w:rsidRPr="00EB7EB0">
        <w:rPr>
          <w:szCs w:val="24"/>
        </w:rPr>
        <w:t>Находящиеся в пределах выделенных ключевых объ</w:t>
      </w:r>
      <w:r w:rsidR="004C1B0F" w:rsidRPr="00EB7EB0">
        <w:rPr>
          <w:szCs w:val="24"/>
        </w:rPr>
        <w:t>ектов деревья и кустарники рубке</w:t>
      </w:r>
      <w:r w:rsidRPr="00EB7EB0">
        <w:rPr>
          <w:szCs w:val="24"/>
        </w:rPr>
        <w:t xml:space="preserve"> не подлежат, за исключением случаев уборки отдельных неустойчивых к ветру деревьев, или деревьев, представляющих опасность при проведении работ. Пути пр</w:t>
      </w:r>
      <w:r w:rsidRPr="00EB7EB0">
        <w:rPr>
          <w:szCs w:val="24"/>
        </w:rPr>
        <w:t>о</w:t>
      </w:r>
      <w:r w:rsidRPr="00EB7EB0">
        <w:rPr>
          <w:szCs w:val="24"/>
        </w:rPr>
        <w:t>хождения техники не должны пересекать выделенные площадные ключевые объекты. В случае необходимости пересечения протяженных объектов (например, водотоков) м</w:t>
      </w:r>
      <w:r w:rsidRPr="00EB7EB0">
        <w:rPr>
          <w:szCs w:val="24"/>
        </w:rPr>
        <w:t>о</w:t>
      </w:r>
      <w:r w:rsidRPr="00EB7EB0">
        <w:rPr>
          <w:szCs w:val="24"/>
        </w:rPr>
        <w:t>гут устанавливаться временные переезды. Дополнительные меры, необходимые для с</w:t>
      </w:r>
      <w:r w:rsidRPr="00EB7EB0">
        <w:rPr>
          <w:szCs w:val="24"/>
        </w:rPr>
        <w:t>о</w:t>
      </w:r>
      <w:r w:rsidRPr="00EB7EB0">
        <w:rPr>
          <w:szCs w:val="24"/>
        </w:rPr>
        <w:t>хранения ключевых объектов, перечислены в столбцах «Особые меры охраны» таблиц 1.5.3 и 1.5.4 и «Ограничения хозяйственных мероприятий» таблиц 1.5.5.</w:t>
      </w:r>
    </w:p>
    <w:p w:rsidR="008952C8" w:rsidRPr="00EB7EB0" w:rsidRDefault="008952C8" w:rsidP="008952C8">
      <w:pPr>
        <w:pStyle w:val="33"/>
        <w:rPr>
          <w:szCs w:val="24"/>
        </w:rPr>
        <w:sectPr w:rsidR="008952C8" w:rsidRPr="00EB7EB0" w:rsidSect="00A62357">
          <w:footerReference w:type="default" r:id="rId12"/>
          <w:pgSz w:w="11906" w:h="16838" w:code="9"/>
          <w:pgMar w:top="1134" w:right="1133" w:bottom="1134" w:left="1701" w:header="709" w:footer="709" w:gutter="0"/>
          <w:cols w:space="708"/>
          <w:titlePg/>
          <w:docGrid w:linePitch="360"/>
        </w:sectPr>
      </w:pPr>
    </w:p>
    <w:p w:rsidR="008952C8" w:rsidRPr="00EB7EB0" w:rsidRDefault="008952C8" w:rsidP="008952C8">
      <w:pPr>
        <w:pStyle w:val="33"/>
        <w:ind w:left="8508" w:firstLine="709"/>
        <w:rPr>
          <w:szCs w:val="24"/>
        </w:rPr>
      </w:pPr>
      <w:r w:rsidRPr="00EB7EB0">
        <w:rPr>
          <w:szCs w:val="24"/>
        </w:rPr>
        <w:lastRenderedPageBreak/>
        <w:t>Таблица 1.5.3. Ключевые элементы ландшафта</w:t>
      </w:r>
    </w:p>
    <w:tbl>
      <w:tblPr>
        <w:tblW w:w="1494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60"/>
        <w:gridCol w:w="2556"/>
        <w:gridCol w:w="3024"/>
        <w:gridCol w:w="3240"/>
        <w:gridCol w:w="3960"/>
      </w:tblGrid>
      <w:tr w:rsidR="00EB7EB0" w:rsidRPr="006C4913" w:rsidTr="00AD31A2">
        <w:trPr>
          <w:tblHeader/>
        </w:trPr>
        <w:tc>
          <w:tcPr>
            <w:tcW w:w="2160" w:type="dxa"/>
            <w:shd w:val="clear" w:color="auto" w:fill="auto"/>
          </w:tcPr>
          <w:p w:rsidR="00DD5484" w:rsidRPr="006C4913" w:rsidRDefault="00DD5484" w:rsidP="00AD31A2">
            <w:pPr>
              <w:pStyle w:val="a3"/>
              <w:spacing w:after="120"/>
              <w:jc w:val="center"/>
              <w:rPr>
                <w:sz w:val="22"/>
                <w:szCs w:val="22"/>
              </w:rPr>
            </w:pPr>
            <w:r w:rsidRPr="006C4913">
              <w:rPr>
                <w:sz w:val="22"/>
                <w:szCs w:val="22"/>
              </w:rPr>
              <w:t>Объект</w:t>
            </w:r>
          </w:p>
        </w:tc>
        <w:tc>
          <w:tcPr>
            <w:tcW w:w="2556" w:type="dxa"/>
            <w:shd w:val="clear" w:color="auto" w:fill="auto"/>
          </w:tcPr>
          <w:p w:rsidR="00DD5484" w:rsidRPr="006C4913" w:rsidRDefault="00DD5484" w:rsidP="00AD31A2">
            <w:pPr>
              <w:pStyle w:val="a3"/>
              <w:spacing w:after="120"/>
              <w:jc w:val="center"/>
              <w:rPr>
                <w:sz w:val="22"/>
                <w:szCs w:val="22"/>
              </w:rPr>
            </w:pPr>
            <w:r w:rsidRPr="006C4913">
              <w:rPr>
                <w:sz w:val="22"/>
                <w:szCs w:val="22"/>
              </w:rPr>
              <w:t>Признаки</w:t>
            </w:r>
          </w:p>
        </w:tc>
        <w:tc>
          <w:tcPr>
            <w:tcW w:w="3024" w:type="dxa"/>
            <w:shd w:val="clear" w:color="auto" w:fill="auto"/>
          </w:tcPr>
          <w:p w:rsidR="00DD5484" w:rsidRPr="006C4913" w:rsidRDefault="00DD5484" w:rsidP="00AD31A2">
            <w:pPr>
              <w:pStyle w:val="a3"/>
              <w:spacing w:after="120"/>
              <w:jc w:val="center"/>
              <w:rPr>
                <w:sz w:val="22"/>
                <w:szCs w:val="22"/>
              </w:rPr>
            </w:pPr>
            <w:r w:rsidRPr="006C4913">
              <w:rPr>
                <w:sz w:val="22"/>
                <w:szCs w:val="22"/>
              </w:rPr>
              <w:t>Проведение границ, особе</w:t>
            </w:r>
            <w:r w:rsidRPr="006C4913">
              <w:rPr>
                <w:sz w:val="22"/>
                <w:szCs w:val="22"/>
              </w:rPr>
              <w:t>н</w:t>
            </w:r>
            <w:r w:rsidRPr="006C4913">
              <w:rPr>
                <w:sz w:val="22"/>
                <w:szCs w:val="22"/>
              </w:rPr>
              <w:t>ности выделения</w:t>
            </w:r>
          </w:p>
        </w:tc>
        <w:tc>
          <w:tcPr>
            <w:tcW w:w="3240" w:type="dxa"/>
            <w:shd w:val="clear" w:color="auto" w:fill="auto"/>
          </w:tcPr>
          <w:p w:rsidR="00DD5484" w:rsidRPr="006C4913" w:rsidRDefault="00DD5484" w:rsidP="00AD31A2">
            <w:pPr>
              <w:pStyle w:val="a3"/>
              <w:spacing w:after="120"/>
              <w:jc w:val="center"/>
              <w:rPr>
                <w:sz w:val="22"/>
                <w:szCs w:val="22"/>
              </w:rPr>
            </w:pPr>
            <w:r w:rsidRPr="006C4913">
              <w:rPr>
                <w:sz w:val="22"/>
                <w:szCs w:val="22"/>
              </w:rPr>
              <w:t>Функции</w:t>
            </w:r>
          </w:p>
        </w:tc>
        <w:tc>
          <w:tcPr>
            <w:tcW w:w="3960" w:type="dxa"/>
            <w:shd w:val="clear" w:color="auto" w:fill="auto"/>
          </w:tcPr>
          <w:p w:rsidR="00DD5484" w:rsidRPr="006C4913" w:rsidRDefault="00DD5484" w:rsidP="00AD31A2">
            <w:pPr>
              <w:pStyle w:val="a3"/>
              <w:spacing w:after="120"/>
              <w:jc w:val="center"/>
              <w:rPr>
                <w:sz w:val="22"/>
                <w:szCs w:val="22"/>
              </w:rPr>
            </w:pPr>
            <w:r w:rsidRPr="006C4913">
              <w:rPr>
                <w:sz w:val="22"/>
                <w:szCs w:val="22"/>
              </w:rPr>
              <w:t>Особые меры охраны</w:t>
            </w:r>
          </w:p>
        </w:tc>
      </w:tr>
      <w:tr w:rsidR="00EB7EB0" w:rsidRPr="006C4913" w:rsidTr="00AD31A2">
        <w:trPr>
          <w:trHeight w:val="61"/>
        </w:trPr>
        <w:tc>
          <w:tcPr>
            <w:tcW w:w="2160" w:type="dxa"/>
            <w:shd w:val="clear" w:color="auto" w:fill="auto"/>
          </w:tcPr>
          <w:p w:rsidR="00DD5484" w:rsidRPr="006C4913" w:rsidRDefault="00DD5484" w:rsidP="00AD31A2">
            <w:pPr>
              <w:pStyle w:val="a3"/>
              <w:spacing w:after="120"/>
              <w:rPr>
                <w:sz w:val="22"/>
                <w:szCs w:val="22"/>
              </w:rPr>
            </w:pPr>
            <w:r w:rsidRPr="006C4913">
              <w:rPr>
                <w:b/>
                <w:sz w:val="22"/>
                <w:szCs w:val="22"/>
              </w:rPr>
              <w:t>Постоянные и временные вод</w:t>
            </w:r>
            <w:r w:rsidRPr="006C4913">
              <w:rPr>
                <w:b/>
                <w:sz w:val="22"/>
                <w:szCs w:val="22"/>
              </w:rPr>
              <w:t>о</w:t>
            </w:r>
            <w:r w:rsidRPr="006C4913">
              <w:rPr>
                <w:b/>
                <w:sz w:val="22"/>
                <w:szCs w:val="22"/>
              </w:rPr>
              <w:t>токи.</w:t>
            </w:r>
          </w:p>
        </w:tc>
        <w:tc>
          <w:tcPr>
            <w:tcW w:w="2556" w:type="dxa"/>
            <w:shd w:val="clear" w:color="auto" w:fill="auto"/>
          </w:tcPr>
          <w:p w:rsidR="00DD5484" w:rsidRPr="006C4913" w:rsidRDefault="00DD5484" w:rsidP="00AD31A2">
            <w:pPr>
              <w:pStyle w:val="a3"/>
              <w:spacing w:after="120"/>
              <w:rPr>
                <w:sz w:val="22"/>
                <w:szCs w:val="22"/>
              </w:rPr>
            </w:pPr>
            <w:r w:rsidRPr="006C4913">
              <w:rPr>
                <w:sz w:val="22"/>
                <w:szCs w:val="22"/>
              </w:rPr>
              <w:t xml:space="preserve">Явно различимо русло водотока. </w:t>
            </w:r>
          </w:p>
          <w:p w:rsidR="00DD5484" w:rsidRPr="006C4913" w:rsidRDefault="00DD5484" w:rsidP="00AD31A2">
            <w:pPr>
              <w:pStyle w:val="a3"/>
              <w:spacing w:after="120"/>
              <w:rPr>
                <w:sz w:val="22"/>
                <w:szCs w:val="22"/>
              </w:rPr>
            </w:pPr>
            <w:r w:rsidRPr="006C4913">
              <w:rPr>
                <w:sz w:val="22"/>
                <w:szCs w:val="22"/>
              </w:rPr>
              <w:t>Временный водоток может быть выявлен по следам периодического затопления.</w:t>
            </w:r>
          </w:p>
          <w:p w:rsidR="00DD5484" w:rsidRPr="006C4913" w:rsidRDefault="00DD5484" w:rsidP="00AD31A2">
            <w:pPr>
              <w:pStyle w:val="a3"/>
              <w:spacing w:after="120"/>
              <w:rPr>
                <w:sz w:val="22"/>
                <w:szCs w:val="22"/>
              </w:rPr>
            </w:pPr>
            <w:r w:rsidRPr="006C4913">
              <w:rPr>
                <w:sz w:val="22"/>
                <w:szCs w:val="22"/>
              </w:rPr>
              <w:t>Водоток может перес</w:t>
            </w:r>
            <w:r w:rsidRPr="006C4913">
              <w:rPr>
                <w:sz w:val="22"/>
                <w:szCs w:val="22"/>
              </w:rPr>
              <w:t>ы</w:t>
            </w:r>
            <w:r w:rsidRPr="006C4913">
              <w:rPr>
                <w:sz w:val="22"/>
                <w:szCs w:val="22"/>
              </w:rPr>
              <w:t>хать в засушливое лето.</w:t>
            </w:r>
          </w:p>
        </w:tc>
        <w:tc>
          <w:tcPr>
            <w:tcW w:w="3024" w:type="dxa"/>
            <w:shd w:val="clear" w:color="auto" w:fill="auto"/>
          </w:tcPr>
          <w:p w:rsidR="00DD5484" w:rsidRPr="006C4913" w:rsidRDefault="00DD5484" w:rsidP="00AD31A2">
            <w:pPr>
              <w:pStyle w:val="a3"/>
              <w:spacing w:after="120"/>
              <w:rPr>
                <w:sz w:val="22"/>
                <w:szCs w:val="22"/>
              </w:rPr>
            </w:pPr>
            <w:r w:rsidRPr="006C4913">
              <w:rPr>
                <w:sz w:val="22"/>
                <w:szCs w:val="22"/>
              </w:rPr>
              <w:t>Если нормативами не уст</w:t>
            </w:r>
            <w:r w:rsidRPr="006C4913">
              <w:rPr>
                <w:sz w:val="22"/>
                <w:szCs w:val="22"/>
              </w:rPr>
              <w:t>а</w:t>
            </w:r>
            <w:r w:rsidRPr="006C4913">
              <w:rPr>
                <w:sz w:val="22"/>
                <w:szCs w:val="22"/>
              </w:rPr>
              <w:t>навливается иное, для пост</w:t>
            </w:r>
            <w:r w:rsidRPr="006C4913">
              <w:rPr>
                <w:sz w:val="22"/>
                <w:szCs w:val="22"/>
              </w:rPr>
              <w:t>о</w:t>
            </w:r>
            <w:r w:rsidRPr="006C4913">
              <w:rPr>
                <w:sz w:val="22"/>
                <w:szCs w:val="22"/>
              </w:rPr>
              <w:t>янных водотоков выделяется буферная зона шириной не менее 50 м, вдоль русла вр</w:t>
            </w:r>
            <w:r w:rsidRPr="006C4913">
              <w:rPr>
                <w:sz w:val="22"/>
                <w:szCs w:val="22"/>
              </w:rPr>
              <w:t>е</w:t>
            </w:r>
            <w:r w:rsidRPr="006C4913">
              <w:rPr>
                <w:sz w:val="22"/>
                <w:szCs w:val="22"/>
              </w:rPr>
              <w:t xml:space="preserve">менных водотоков - не менее 20 м. Буферная зона не должна быть </w:t>
            </w:r>
            <w:r w:rsidRPr="006C4913">
              <w:rPr>
                <w:b/>
                <w:i/>
                <w:sz w:val="22"/>
                <w:szCs w:val="22"/>
              </w:rPr>
              <w:t>у</w:t>
            </w:r>
            <w:r w:rsidRPr="006C4913">
              <w:rPr>
                <w:sz w:val="22"/>
                <w:szCs w:val="22"/>
              </w:rPr>
              <w:t>же облесенной поймы и отмеряется от русла водотока или от безлесной поймы с каждой стороны.</w:t>
            </w:r>
          </w:p>
          <w:p w:rsidR="00DD5484" w:rsidRPr="006C4913" w:rsidRDefault="00DD5484" w:rsidP="00AD31A2">
            <w:pPr>
              <w:pStyle w:val="a3"/>
              <w:spacing w:after="120"/>
              <w:rPr>
                <w:sz w:val="22"/>
                <w:szCs w:val="22"/>
              </w:rPr>
            </w:pPr>
            <w:r w:rsidRPr="006C4913">
              <w:rPr>
                <w:sz w:val="22"/>
                <w:szCs w:val="22"/>
              </w:rPr>
              <w:t>Примечание: в буферную з</w:t>
            </w:r>
            <w:r w:rsidRPr="006C4913">
              <w:rPr>
                <w:sz w:val="22"/>
                <w:szCs w:val="22"/>
              </w:rPr>
              <w:t>о</w:t>
            </w:r>
            <w:r w:rsidRPr="006C4913">
              <w:rPr>
                <w:sz w:val="22"/>
                <w:szCs w:val="22"/>
              </w:rPr>
              <w:t>ну обязательно должны быть включены крутые склоны и выходы коренных пород (см. овраги, крутые склоны, о</w:t>
            </w:r>
            <w:r w:rsidRPr="006C4913">
              <w:rPr>
                <w:sz w:val="22"/>
                <w:szCs w:val="22"/>
              </w:rPr>
              <w:t>б</w:t>
            </w:r>
            <w:r w:rsidRPr="006C4913">
              <w:rPr>
                <w:sz w:val="22"/>
                <w:szCs w:val="22"/>
              </w:rPr>
              <w:t>нажения коренных пород и т.д.).</w:t>
            </w:r>
          </w:p>
        </w:tc>
        <w:tc>
          <w:tcPr>
            <w:tcW w:w="3240" w:type="dxa"/>
            <w:shd w:val="clear" w:color="auto" w:fill="auto"/>
          </w:tcPr>
          <w:p w:rsidR="00DD5484" w:rsidRPr="006C4913" w:rsidRDefault="00DD5484" w:rsidP="00AD31A2">
            <w:pPr>
              <w:pStyle w:val="a3"/>
              <w:spacing w:after="120"/>
              <w:rPr>
                <w:sz w:val="22"/>
                <w:szCs w:val="22"/>
              </w:rPr>
            </w:pPr>
            <w:r w:rsidRPr="006C4913">
              <w:rPr>
                <w:sz w:val="22"/>
                <w:szCs w:val="22"/>
              </w:rPr>
              <w:t>Поддержание водного режима территории.</w:t>
            </w:r>
          </w:p>
          <w:p w:rsidR="00DD5484" w:rsidRPr="006C4913" w:rsidRDefault="00DD5484" w:rsidP="00AD31A2">
            <w:pPr>
              <w:pStyle w:val="a3"/>
              <w:spacing w:after="120"/>
              <w:rPr>
                <w:sz w:val="22"/>
                <w:szCs w:val="22"/>
              </w:rPr>
            </w:pPr>
            <w:r w:rsidRPr="006C4913">
              <w:rPr>
                <w:sz w:val="22"/>
                <w:szCs w:val="22"/>
              </w:rPr>
              <w:t>Сохранение биоразнообразия.</w:t>
            </w:r>
          </w:p>
          <w:p w:rsidR="00DD5484" w:rsidRPr="006C4913" w:rsidRDefault="00DD5484" w:rsidP="00AD31A2">
            <w:pPr>
              <w:pStyle w:val="a3"/>
              <w:spacing w:after="120"/>
              <w:rPr>
                <w:sz w:val="22"/>
                <w:szCs w:val="22"/>
              </w:rPr>
            </w:pPr>
            <w:r w:rsidRPr="006C4913">
              <w:rPr>
                <w:sz w:val="22"/>
                <w:szCs w:val="22"/>
              </w:rPr>
              <w:t>Места нереста ценных пород рыб.</w:t>
            </w:r>
          </w:p>
          <w:p w:rsidR="00DD5484" w:rsidRPr="006C4913" w:rsidRDefault="00DD5484" w:rsidP="00AD31A2">
            <w:pPr>
              <w:pStyle w:val="a3"/>
              <w:spacing w:after="120"/>
              <w:rPr>
                <w:sz w:val="22"/>
                <w:szCs w:val="22"/>
              </w:rPr>
            </w:pPr>
            <w:r w:rsidRPr="006C4913">
              <w:rPr>
                <w:sz w:val="22"/>
                <w:szCs w:val="22"/>
              </w:rPr>
              <w:t>Источники питьевой воды.</w:t>
            </w:r>
          </w:p>
          <w:p w:rsidR="00DD5484" w:rsidRPr="006C4913" w:rsidRDefault="00DD5484" w:rsidP="00AD31A2">
            <w:pPr>
              <w:pStyle w:val="a3"/>
              <w:spacing w:after="120"/>
              <w:rPr>
                <w:sz w:val="22"/>
                <w:szCs w:val="22"/>
              </w:rPr>
            </w:pPr>
            <w:r w:rsidRPr="006C4913">
              <w:rPr>
                <w:sz w:val="22"/>
                <w:szCs w:val="22"/>
              </w:rPr>
              <w:t>Местообитание редких и уя</w:t>
            </w:r>
            <w:r w:rsidRPr="006C4913">
              <w:rPr>
                <w:sz w:val="22"/>
                <w:szCs w:val="22"/>
              </w:rPr>
              <w:t>з</w:t>
            </w:r>
            <w:r w:rsidRPr="006C4913">
              <w:rPr>
                <w:sz w:val="22"/>
                <w:szCs w:val="22"/>
              </w:rPr>
              <w:t>вимых видов, в том числе зан</w:t>
            </w:r>
            <w:r w:rsidRPr="006C4913">
              <w:rPr>
                <w:sz w:val="22"/>
                <w:szCs w:val="22"/>
              </w:rPr>
              <w:t>е</w:t>
            </w:r>
            <w:r w:rsidRPr="006C4913">
              <w:rPr>
                <w:sz w:val="22"/>
                <w:szCs w:val="22"/>
              </w:rPr>
              <w:t>сённых в Красную книгу Ро</w:t>
            </w:r>
            <w:r w:rsidRPr="006C4913">
              <w:rPr>
                <w:sz w:val="22"/>
                <w:szCs w:val="22"/>
              </w:rPr>
              <w:t>с</w:t>
            </w:r>
            <w:r w:rsidRPr="006C4913">
              <w:rPr>
                <w:sz w:val="22"/>
                <w:szCs w:val="22"/>
              </w:rPr>
              <w:t xml:space="preserve">сийской Федерации и/или Красную книгу Ленинградской области. </w:t>
            </w:r>
          </w:p>
        </w:tc>
        <w:tc>
          <w:tcPr>
            <w:tcW w:w="3960" w:type="dxa"/>
            <w:shd w:val="clear" w:color="auto" w:fill="auto"/>
          </w:tcPr>
          <w:p w:rsidR="00DD5484" w:rsidRPr="006C4913" w:rsidRDefault="00DD5484" w:rsidP="00AD31A2">
            <w:pPr>
              <w:pStyle w:val="a3"/>
              <w:spacing w:after="120"/>
              <w:rPr>
                <w:sz w:val="22"/>
                <w:szCs w:val="22"/>
              </w:rPr>
            </w:pPr>
            <w:r w:rsidRPr="006C4913">
              <w:rPr>
                <w:sz w:val="22"/>
                <w:szCs w:val="22"/>
              </w:rPr>
              <w:t>В буферной зоне водотоков не пров</w:t>
            </w:r>
            <w:r w:rsidRPr="006C4913">
              <w:rPr>
                <w:sz w:val="22"/>
                <w:szCs w:val="22"/>
              </w:rPr>
              <w:t>о</w:t>
            </w:r>
            <w:r w:rsidRPr="006C4913">
              <w:rPr>
                <w:sz w:val="22"/>
                <w:szCs w:val="22"/>
              </w:rPr>
              <w:t>дятся сплошные рубки. В буферной зоне на расстоянии полупасеки от в</w:t>
            </w:r>
            <w:r w:rsidRPr="006C4913">
              <w:rPr>
                <w:sz w:val="22"/>
                <w:szCs w:val="22"/>
              </w:rPr>
              <w:t>о</w:t>
            </w:r>
            <w:r w:rsidRPr="006C4913">
              <w:rPr>
                <w:sz w:val="22"/>
                <w:szCs w:val="22"/>
              </w:rPr>
              <w:t>лока (8-10 м) разрешается выборочная рубка отдельных ветронеустойчивых пород с сохранением ветроустойчивых пород, подроста и подлеска. Результ</w:t>
            </w:r>
            <w:r w:rsidRPr="006C4913">
              <w:rPr>
                <w:sz w:val="22"/>
                <w:szCs w:val="22"/>
              </w:rPr>
              <w:t>а</w:t>
            </w:r>
            <w:r w:rsidRPr="006C4913">
              <w:rPr>
                <w:sz w:val="22"/>
                <w:szCs w:val="22"/>
              </w:rPr>
              <w:t>ты мониторинга оставляемых ключ</w:t>
            </w:r>
            <w:r w:rsidRPr="006C4913">
              <w:rPr>
                <w:sz w:val="22"/>
                <w:szCs w:val="22"/>
              </w:rPr>
              <w:t>е</w:t>
            </w:r>
            <w:r w:rsidRPr="006C4913">
              <w:rPr>
                <w:sz w:val="22"/>
                <w:szCs w:val="22"/>
              </w:rPr>
              <w:t>вых объектов биоразнообразия указ</w:t>
            </w:r>
            <w:r w:rsidRPr="006C4913">
              <w:rPr>
                <w:sz w:val="22"/>
                <w:szCs w:val="22"/>
              </w:rPr>
              <w:t>ы</w:t>
            </w:r>
            <w:r w:rsidRPr="006C4913">
              <w:rPr>
                <w:sz w:val="22"/>
                <w:szCs w:val="22"/>
              </w:rPr>
              <w:t>вают на высокую ветровальность ве</w:t>
            </w:r>
            <w:r w:rsidRPr="006C4913">
              <w:rPr>
                <w:sz w:val="22"/>
                <w:szCs w:val="22"/>
              </w:rPr>
              <w:t>т</w:t>
            </w:r>
            <w:r w:rsidRPr="006C4913">
              <w:rPr>
                <w:sz w:val="22"/>
                <w:szCs w:val="22"/>
              </w:rPr>
              <w:t>ронеустойчивых елей в буферных з</w:t>
            </w:r>
            <w:r w:rsidRPr="006C4913">
              <w:rPr>
                <w:sz w:val="22"/>
                <w:szCs w:val="22"/>
              </w:rPr>
              <w:t>о</w:t>
            </w:r>
            <w:r w:rsidRPr="006C4913">
              <w:rPr>
                <w:sz w:val="22"/>
                <w:szCs w:val="22"/>
              </w:rPr>
              <w:t>нах ключевых объектов. Запрещается работа тяжелой техники и прокладка волоков через водоток. Если нево</w:t>
            </w:r>
            <w:r w:rsidRPr="006C4913">
              <w:rPr>
                <w:sz w:val="22"/>
                <w:szCs w:val="22"/>
              </w:rPr>
              <w:t>з</w:t>
            </w:r>
            <w:r w:rsidRPr="006C4913">
              <w:rPr>
                <w:sz w:val="22"/>
                <w:szCs w:val="22"/>
              </w:rPr>
              <w:t>можно обойтись без пересечения вод</w:t>
            </w:r>
            <w:r w:rsidRPr="006C4913">
              <w:rPr>
                <w:sz w:val="22"/>
                <w:szCs w:val="22"/>
              </w:rPr>
              <w:t>о</w:t>
            </w:r>
            <w:r w:rsidRPr="006C4913">
              <w:rPr>
                <w:sz w:val="22"/>
                <w:szCs w:val="22"/>
              </w:rPr>
              <w:t>тока, то строится временная или пост</w:t>
            </w:r>
            <w:r w:rsidRPr="006C4913">
              <w:rPr>
                <w:sz w:val="22"/>
                <w:szCs w:val="22"/>
              </w:rPr>
              <w:t>о</w:t>
            </w:r>
            <w:r w:rsidRPr="006C4913">
              <w:rPr>
                <w:sz w:val="22"/>
                <w:szCs w:val="22"/>
              </w:rPr>
              <w:t>янная переправа, при этом должны быть приняты меры по сохранению проточности водотока. При строител</w:t>
            </w:r>
            <w:r w:rsidRPr="006C4913">
              <w:rPr>
                <w:sz w:val="22"/>
                <w:szCs w:val="22"/>
              </w:rPr>
              <w:t>ь</w:t>
            </w:r>
            <w:r w:rsidRPr="006C4913">
              <w:rPr>
                <w:sz w:val="22"/>
                <w:szCs w:val="22"/>
              </w:rPr>
              <w:t>стве дорог и переправ следует свести до минимума уничтожение водной и околоводной растительности. Необх</w:t>
            </w:r>
            <w:r w:rsidRPr="006C4913">
              <w:rPr>
                <w:sz w:val="22"/>
                <w:szCs w:val="22"/>
              </w:rPr>
              <w:t>о</w:t>
            </w:r>
            <w:r w:rsidRPr="006C4913">
              <w:rPr>
                <w:sz w:val="22"/>
                <w:szCs w:val="22"/>
              </w:rPr>
              <w:t>димо избегать загрязнения окрестн</w:t>
            </w:r>
            <w:r w:rsidRPr="006C4913">
              <w:rPr>
                <w:sz w:val="22"/>
                <w:szCs w:val="22"/>
              </w:rPr>
              <w:t>о</w:t>
            </w:r>
            <w:r w:rsidRPr="006C4913">
              <w:rPr>
                <w:sz w:val="22"/>
                <w:szCs w:val="22"/>
              </w:rPr>
              <w:t>стей водотоков ГСМ, порубочными остатками и др.</w:t>
            </w:r>
          </w:p>
        </w:tc>
      </w:tr>
      <w:tr w:rsidR="00EB7EB0" w:rsidRPr="006C4913" w:rsidTr="00AD31A2">
        <w:tc>
          <w:tcPr>
            <w:tcW w:w="2160" w:type="dxa"/>
            <w:shd w:val="clear" w:color="auto" w:fill="auto"/>
          </w:tcPr>
          <w:p w:rsidR="00DD5484" w:rsidRPr="006C4913" w:rsidRDefault="00DD5484" w:rsidP="00AD31A2">
            <w:pPr>
              <w:pStyle w:val="a3"/>
              <w:spacing w:after="120"/>
              <w:rPr>
                <w:b/>
                <w:sz w:val="22"/>
                <w:szCs w:val="22"/>
              </w:rPr>
            </w:pPr>
            <w:r w:rsidRPr="006C4913">
              <w:rPr>
                <w:b/>
                <w:sz w:val="22"/>
                <w:szCs w:val="22"/>
              </w:rPr>
              <w:t>Источники (ро</w:t>
            </w:r>
            <w:r w:rsidRPr="006C4913">
              <w:rPr>
                <w:b/>
                <w:sz w:val="22"/>
                <w:szCs w:val="22"/>
              </w:rPr>
              <w:t>д</w:t>
            </w:r>
            <w:r w:rsidRPr="006C4913">
              <w:rPr>
                <w:b/>
                <w:sz w:val="22"/>
                <w:szCs w:val="22"/>
              </w:rPr>
              <w:t>ники), места в</w:t>
            </w:r>
            <w:r w:rsidRPr="006C4913">
              <w:rPr>
                <w:b/>
                <w:sz w:val="22"/>
                <w:szCs w:val="22"/>
              </w:rPr>
              <w:t>ы</w:t>
            </w:r>
            <w:r w:rsidRPr="006C4913">
              <w:rPr>
                <w:b/>
                <w:sz w:val="22"/>
                <w:szCs w:val="22"/>
              </w:rPr>
              <w:t>клинивания гру</w:t>
            </w:r>
            <w:r w:rsidRPr="006C4913">
              <w:rPr>
                <w:b/>
                <w:sz w:val="22"/>
                <w:szCs w:val="22"/>
              </w:rPr>
              <w:t>н</w:t>
            </w:r>
            <w:r w:rsidRPr="006C4913">
              <w:rPr>
                <w:b/>
                <w:sz w:val="22"/>
                <w:szCs w:val="22"/>
              </w:rPr>
              <w:t>товых вод.</w:t>
            </w:r>
          </w:p>
        </w:tc>
        <w:tc>
          <w:tcPr>
            <w:tcW w:w="2556" w:type="dxa"/>
            <w:shd w:val="clear" w:color="auto" w:fill="auto"/>
          </w:tcPr>
          <w:p w:rsidR="00DD5484" w:rsidRPr="006C4913" w:rsidRDefault="00DD5484" w:rsidP="00AD31A2">
            <w:pPr>
              <w:pStyle w:val="a3"/>
              <w:spacing w:after="120"/>
              <w:rPr>
                <w:sz w:val="22"/>
                <w:szCs w:val="22"/>
              </w:rPr>
            </w:pPr>
            <w:r w:rsidRPr="006C4913">
              <w:rPr>
                <w:sz w:val="22"/>
                <w:szCs w:val="22"/>
              </w:rPr>
              <w:t>На дне могут быть ра</w:t>
            </w:r>
            <w:r w:rsidRPr="006C4913">
              <w:rPr>
                <w:sz w:val="22"/>
                <w:szCs w:val="22"/>
              </w:rPr>
              <w:t>з</w:t>
            </w:r>
            <w:r w:rsidRPr="006C4913">
              <w:rPr>
                <w:sz w:val="22"/>
                <w:szCs w:val="22"/>
              </w:rPr>
              <w:t>личимы ключи, либо вода вытекает в виде и</w:t>
            </w:r>
            <w:r w:rsidRPr="006C4913">
              <w:rPr>
                <w:sz w:val="22"/>
                <w:szCs w:val="22"/>
              </w:rPr>
              <w:t>с</w:t>
            </w:r>
            <w:r w:rsidRPr="006C4913">
              <w:rPr>
                <w:sz w:val="22"/>
                <w:szCs w:val="22"/>
              </w:rPr>
              <w:t>точника на склоне. И</w:t>
            </w:r>
            <w:r w:rsidRPr="006C4913">
              <w:rPr>
                <w:sz w:val="22"/>
                <w:szCs w:val="22"/>
              </w:rPr>
              <w:t>с</w:t>
            </w:r>
            <w:r w:rsidRPr="006C4913">
              <w:rPr>
                <w:sz w:val="22"/>
                <w:szCs w:val="22"/>
              </w:rPr>
              <w:t xml:space="preserve">точник может вытекать </w:t>
            </w:r>
            <w:r w:rsidRPr="006C4913">
              <w:rPr>
                <w:sz w:val="22"/>
                <w:szCs w:val="22"/>
              </w:rPr>
              <w:lastRenderedPageBreak/>
              <w:t>из карстовой воронки.</w:t>
            </w:r>
          </w:p>
        </w:tc>
        <w:tc>
          <w:tcPr>
            <w:tcW w:w="3024" w:type="dxa"/>
            <w:shd w:val="clear" w:color="auto" w:fill="auto"/>
          </w:tcPr>
          <w:p w:rsidR="00DD5484" w:rsidRPr="006C4913" w:rsidRDefault="00DD5484" w:rsidP="00AD31A2">
            <w:pPr>
              <w:pStyle w:val="a3"/>
              <w:spacing w:after="120"/>
              <w:rPr>
                <w:sz w:val="22"/>
                <w:szCs w:val="22"/>
              </w:rPr>
            </w:pPr>
            <w:r w:rsidRPr="006C4913">
              <w:rPr>
                <w:sz w:val="22"/>
                <w:szCs w:val="22"/>
              </w:rPr>
              <w:lastRenderedPageBreak/>
              <w:t>Вокруг источников (мест в</w:t>
            </w:r>
            <w:r w:rsidRPr="006C4913">
              <w:rPr>
                <w:sz w:val="22"/>
                <w:szCs w:val="22"/>
              </w:rPr>
              <w:t>ы</w:t>
            </w:r>
            <w:r w:rsidRPr="006C4913">
              <w:rPr>
                <w:sz w:val="22"/>
                <w:szCs w:val="22"/>
              </w:rPr>
              <w:t>клинивания) выделяется б</w:t>
            </w:r>
            <w:r w:rsidRPr="006C4913">
              <w:rPr>
                <w:sz w:val="22"/>
                <w:szCs w:val="22"/>
              </w:rPr>
              <w:t>у</w:t>
            </w:r>
            <w:r w:rsidRPr="006C4913">
              <w:rPr>
                <w:sz w:val="22"/>
                <w:szCs w:val="22"/>
              </w:rPr>
              <w:t>ферная зона шириной не м</w:t>
            </w:r>
            <w:r w:rsidRPr="006C4913">
              <w:rPr>
                <w:sz w:val="22"/>
                <w:szCs w:val="22"/>
              </w:rPr>
              <w:t>е</w:t>
            </w:r>
            <w:r w:rsidRPr="006C4913">
              <w:rPr>
                <w:sz w:val="22"/>
                <w:szCs w:val="22"/>
              </w:rPr>
              <w:t>нее 50 м.</w:t>
            </w:r>
          </w:p>
          <w:p w:rsidR="00DD5484" w:rsidRPr="006C4913" w:rsidRDefault="00DD5484" w:rsidP="00AD31A2">
            <w:pPr>
              <w:pStyle w:val="a3"/>
              <w:spacing w:after="120"/>
              <w:rPr>
                <w:sz w:val="22"/>
                <w:szCs w:val="22"/>
              </w:rPr>
            </w:pPr>
            <w:r w:rsidRPr="006C4913">
              <w:rPr>
                <w:sz w:val="22"/>
                <w:szCs w:val="22"/>
              </w:rPr>
              <w:t>Вокруг источников, испол</w:t>
            </w:r>
            <w:r w:rsidRPr="006C4913">
              <w:rPr>
                <w:sz w:val="22"/>
                <w:szCs w:val="22"/>
              </w:rPr>
              <w:t>ь</w:t>
            </w:r>
            <w:r w:rsidRPr="006C4913">
              <w:rPr>
                <w:sz w:val="22"/>
                <w:szCs w:val="22"/>
              </w:rPr>
              <w:lastRenderedPageBreak/>
              <w:t>зуемых в лечебных или озд</w:t>
            </w:r>
            <w:r w:rsidRPr="006C4913">
              <w:rPr>
                <w:sz w:val="22"/>
                <w:szCs w:val="22"/>
              </w:rPr>
              <w:t>о</w:t>
            </w:r>
            <w:r w:rsidRPr="006C4913">
              <w:rPr>
                <w:sz w:val="22"/>
                <w:szCs w:val="22"/>
              </w:rPr>
              <w:t>ровительных целях, а также являющихся объектом п</w:t>
            </w:r>
            <w:r w:rsidRPr="006C4913">
              <w:rPr>
                <w:sz w:val="22"/>
                <w:szCs w:val="22"/>
              </w:rPr>
              <w:t>о</w:t>
            </w:r>
            <w:r w:rsidRPr="006C4913">
              <w:rPr>
                <w:sz w:val="22"/>
                <w:szCs w:val="22"/>
              </w:rPr>
              <w:t>клонения (святые источн</w:t>
            </w:r>
            <w:r w:rsidRPr="006C4913">
              <w:rPr>
                <w:sz w:val="22"/>
                <w:szCs w:val="22"/>
              </w:rPr>
              <w:t>и</w:t>
            </w:r>
            <w:r w:rsidRPr="006C4913">
              <w:rPr>
                <w:sz w:val="22"/>
                <w:szCs w:val="22"/>
              </w:rPr>
              <w:t>ки), буферная зона может быть расширена - устанавл</w:t>
            </w:r>
            <w:r w:rsidRPr="006C4913">
              <w:rPr>
                <w:sz w:val="22"/>
                <w:szCs w:val="22"/>
              </w:rPr>
              <w:t>и</w:t>
            </w:r>
            <w:r w:rsidRPr="006C4913">
              <w:rPr>
                <w:sz w:val="22"/>
                <w:szCs w:val="22"/>
              </w:rPr>
              <w:t>вается в индивидуальном п</w:t>
            </w:r>
            <w:r w:rsidRPr="006C4913">
              <w:rPr>
                <w:sz w:val="22"/>
                <w:szCs w:val="22"/>
              </w:rPr>
              <w:t>о</w:t>
            </w:r>
            <w:r w:rsidRPr="006C4913">
              <w:rPr>
                <w:sz w:val="22"/>
                <w:szCs w:val="22"/>
              </w:rPr>
              <w:t>рядке.</w:t>
            </w:r>
          </w:p>
        </w:tc>
        <w:tc>
          <w:tcPr>
            <w:tcW w:w="3240" w:type="dxa"/>
            <w:shd w:val="clear" w:color="auto" w:fill="auto"/>
          </w:tcPr>
          <w:p w:rsidR="00DD5484" w:rsidRPr="006C4913" w:rsidRDefault="00DD5484" w:rsidP="00AD31A2">
            <w:pPr>
              <w:pStyle w:val="a3"/>
              <w:spacing w:after="120"/>
              <w:rPr>
                <w:sz w:val="22"/>
                <w:szCs w:val="22"/>
              </w:rPr>
            </w:pPr>
            <w:r w:rsidRPr="006C4913">
              <w:rPr>
                <w:sz w:val="22"/>
                <w:szCs w:val="22"/>
              </w:rPr>
              <w:lastRenderedPageBreak/>
              <w:t>Поддержание водного режима территории.</w:t>
            </w:r>
          </w:p>
          <w:p w:rsidR="00DD5484" w:rsidRPr="006C4913" w:rsidRDefault="00DD5484" w:rsidP="00AD31A2">
            <w:pPr>
              <w:pStyle w:val="a3"/>
              <w:spacing w:after="120"/>
              <w:rPr>
                <w:sz w:val="22"/>
                <w:szCs w:val="22"/>
              </w:rPr>
            </w:pPr>
            <w:r w:rsidRPr="006C4913">
              <w:rPr>
                <w:sz w:val="22"/>
                <w:szCs w:val="22"/>
              </w:rPr>
              <w:t>Сохранение биоразнообразия.</w:t>
            </w:r>
          </w:p>
          <w:p w:rsidR="00DD5484" w:rsidRPr="006C4913" w:rsidRDefault="00DD5484" w:rsidP="00AD31A2">
            <w:pPr>
              <w:pStyle w:val="a3"/>
              <w:spacing w:after="120"/>
              <w:rPr>
                <w:sz w:val="22"/>
                <w:szCs w:val="22"/>
              </w:rPr>
            </w:pPr>
            <w:r w:rsidRPr="006C4913">
              <w:rPr>
                <w:sz w:val="22"/>
                <w:szCs w:val="22"/>
              </w:rPr>
              <w:t>Местообитание редких и уя</w:t>
            </w:r>
            <w:r w:rsidRPr="006C4913">
              <w:rPr>
                <w:sz w:val="22"/>
                <w:szCs w:val="22"/>
              </w:rPr>
              <w:t>з</w:t>
            </w:r>
            <w:r w:rsidRPr="006C4913">
              <w:rPr>
                <w:sz w:val="22"/>
                <w:szCs w:val="22"/>
              </w:rPr>
              <w:lastRenderedPageBreak/>
              <w:t>вимых видов, в том числе зан</w:t>
            </w:r>
            <w:r w:rsidRPr="006C4913">
              <w:rPr>
                <w:sz w:val="22"/>
                <w:szCs w:val="22"/>
              </w:rPr>
              <w:t>е</w:t>
            </w:r>
            <w:r w:rsidRPr="006C4913">
              <w:rPr>
                <w:sz w:val="22"/>
                <w:szCs w:val="22"/>
              </w:rPr>
              <w:t>сённых в Красную книгу Ро</w:t>
            </w:r>
            <w:r w:rsidRPr="006C4913">
              <w:rPr>
                <w:sz w:val="22"/>
                <w:szCs w:val="22"/>
              </w:rPr>
              <w:t>с</w:t>
            </w:r>
            <w:r w:rsidRPr="006C4913">
              <w:rPr>
                <w:sz w:val="22"/>
                <w:szCs w:val="22"/>
              </w:rPr>
              <w:t>сийской Федерации и/или Красную книгу Ленинградской области.</w:t>
            </w:r>
          </w:p>
          <w:p w:rsidR="00DD5484" w:rsidRPr="006C4913" w:rsidRDefault="00DD5484" w:rsidP="00AD31A2">
            <w:pPr>
              <w:pStyle w:val="a3"/>
              <w:spacing w:after="120"/>
              <w:rPr>
                <w:sz w:val="22"/>
                <w:szCs w:val="22"/>
              </w:rPr>
            </w:pPr>
            <w:r w:rsidRPr="006C4913">
              <w:rPr>
                <w:sz w:val="22"/>
                <w:szCs w:val="22"/>
              </w:rPr>
              <w:t>Источники питьевой воды.</w:t>
            </w:r>
          </w:p>
        </w:tc>
        <w:tc>
          <w:tcPr>
            <w:tcW w:w="3960" w:type="dxa"/>
            <w:shd w:val="clear" w:color="auto" w:fill="auto"/>
          </w:tcPr>
          <w:p w:rsidR="00DD5484" w:rsidRPr="006C4913" w:rsidRDefault="00DD5484" w:rsidP="00AD31A2">
            <w:pPr>
              <w:pStyle w:val="a3"/>
              <w:spacing w:after="120"/>
              <w:rPr>
                <w:sz w:val="22"/>
                <w:szCs w:val="22"/>
              </w:rPr>
            </w:pPr>
            <w:r w:rsidRPr="006C4913">
              <w:rPr>
                <w:sz w:val="22"/>
                <w:szCs w:val="22"/>
              </w:rPr>
              <w:lastRenderedPageBreak/>
              <w:t>Вокруг крупных источников (родн</w:t>
            </w:r>
            <w:r w:rsidRPr="006C4913">
              <w:rPr>
                <w:sz w:val="22"/>
                <w:szCs w:val="22"/>
              </w:rPr>
              <w:t>и</w:t>
            </w:r>
            <w:r w:rsidRPr="006C4913">
              <w:rPr>
                <w:sz w:val="22"/>
                <w:szCs w:val="22"/>
              </w:rPr>
              <w:t>ков) выделяется буферная зона ради</w:t>
            </w:r>
            <w:r w:rsidRPr="006C4913">
              <w:rPr>
                <w:sz w:val="22"/>
                <w:szCs w:val="22"/>
              </w:rPr>
              <w:t>у</w:t>
            </w:r>
            <w:r w:rsidRPr="006C4913">
              <w:rPr>
                <w:sz w:val="22"/>
                <w:szCs w:val="22"/>
              </w:rPr>
              <w:t>сом не менее 50 м. В пределах 50-метровой буферной зоны источников все хозяйственные мероприятия з</w:t>
            </w:r>
            <w:r w:rsidRPr="006C4913">
              <w:rPr>
                <w:sz w:val="22"/>
                <w:szCs w:val="22"/>
              </w:rPr>
              <w:t>а</w:t>
            </w:r>
            <w:r w:rsidRPr="006C4913">
              <w:rPr>
                <w:sz w:val="22"/>
                <w:szCs w:val="22"/>
              </w:rPr>
              <w:lastRenderedPageBreak/>
              <w:t>прещены.</w:t>
            </w:r>
          </w:p>
          <w:p w:rsidR="00DD5484" w:rsidRPr="006C4913" w:rsidRDefault="00DD5484" w:rsidP="00AD31A2">
            <w:pPr>
              <w:pStyle w:val="a3"/>
              <w:spacing w:after="120"/>
              <w:rPr>
                <w:sz w:val="22"/>
                <w:szCs w:val="22"/>
              </w:rPr>
            </w:pPr>
            <w:r w:rsidRPr="006C4913">
              <w:rPr>
                <w:sz w:val="22"/>
                <w:szCs w:val="22"/>
              </w:rPr>
              <w:t xml:space="preserve">Нельзя перекрывать выходы воды из родников. </w:t>
            </w:r>
          </w:p>
          <w:p w:rsidR="00DD5484" w:rsidRPr="006C4913" w:rsidRDefault="00DD5484" w:rsidP="00AD31A2">
            <w:pPr>
              <w:pStyle w:val="a3"/>
              <w:spacing w:after="120"/>
              <w:rPr>
                <w:sz w:val="22"/>
                <w:szCs w:val="22"/>
              </w:rPr>
            </w:pPr>
            <w:r w:rsidRPr="006C4913">
              <w:rPr>
                <w:sz w:val="22"/>
                <w:szCs w:val="22"/>
              </w:rPr>
              <w:t>Необходимо избегать загрязнения окрестностей водотоков ГСМ, пор</w:t>
            </w:r>
            <w:r w:rsidRPr="006C4913">
              <w:rPr>
                <w:sz w:val="22"/>
                <w:szCs w:val="22"/>
              </w:rPr>
              <w:t>у</w:t>
            </w:r>
            <w:r w:rsidRPr="006C4913">
              <w:rPr>
                <w:sz w:val="22"/>
                <w:szCs w:val="22"/>
              </w:rPr>
              <w:t>бочными остатками и др.</w:t>
            </w:r>
          </w:p>
        </w:tc>
      </w:tr>
      <w:tr w:rsidR="00EB7EB0" w:rsidRPr="006C4913" w:rsidTr="00AD31A2">
        <w:tc>
          <w:tcPr>
            <w:tcW w:w="2160" w:type="dxa"/>
            <w:shd w:val="clear" w:color="auto" w:fill="auto"/>
          </w:tcPr>
          <w:p w:rsidR="00DD5484" w:rsidRPr="006C4913" w:rsidRDefault="00DD5484" w:rsidP="00AD31A2">
            <w:pPr>
              <w:pStyle w:val="a3"/>
              <w:spacing w:after="120"/>
              <w:rPr>
                <w:sz w:val="22"/>
                <w:szCs w:val="22"/>
              </w:rPr>
            </w:pPr>
            <w:r w:rsidRPr="006C4913">
              <w:rPr>
                <w:b/>
                <w:sz w:val="22"/>
                <w:szCs w:val="22"/>
              </w:rPr>
              <w:lastRenderedPageBreak/>
              <w:t>Заболоченные п</w:t>
            </w:r>
            <w:r w:rsidRPr="006C4913">
              <w:rPr>
                <w:b/>
                <w:sz w:val="22"/>
                <w:szCs w:val="22"/>
              </w:rPr>
              <w:t>о</w:t>
            </w:r>
            <w:r w:rsidRPr="006C4913">
              <w:rPr>
                <w:b/>
                <w:sz w:val="22"/>
                <w:szCs w:val="22"/>
              </w:rPr>
              <w:t>нижения и вр</w:t>
            </w:r>
            <w:r w:rsidRPr="006C4913">
              <w:rPr>
                <w:b/>
                <w:sz w:val="22"/>
                <w:szCs w:val="22"/>
              </w:rPr>
              <w:t>е</w:t>
            </w:r>
            <w:r w:rsidRPr="006C4913">
              <w:rPr>
                <w:b/>
                <w:sz w:val="22"/>
                <w:szCs w:val="22"/>
              </w:rPr>
              <w:t>менно затопля</w:t>
            </w:r>
            <w:r w:rsidRPr="006C4913">
              <w:rPr>
                <w:b/>
                <w:sz w:val="22"/>
                <w:szCs w:val="22"/>
              </w:rPr>
              <w:t>е</w:t>
            </w:r>
            <w:r w:rsidRPr="006C4913">
              <w:rPr>
                <w:b/>
                <w:sz w:val="22"/>
                <w:szCs w:val="22"/>
              </w:rPr>
              <w:t>мые участки.</w:t>
            </w:r>
          </w:p>
        </w:tc>
        <w:tc>
          <w:tcPr>
            <w:tcW w:w="2556" w:type="dxa"/>
            <w:shd w:val="clear" w:color="auto" w:fill="auto"/>
          </w:tcPr>
          <w:p w:rsidR="00DD5484" w:rsidRPr="006C4913" w:rsidRDefault="00DD5484" w:rsidP="00AD31A2">
            <w:pPr>
              <w:pStyle w:val="a3"/>
              <w:spacing w:after="120"/>
              <w:rPr>
                <w:sz w:val="22"/>
                <w:szCs w:val="22"/>
              </w:rPr>
            </w:pPr>
            <w:r w:rsidRPr="006C4913">
              <w:rPr>
                <w:sz w:val="22"/>
                <w:szCs w:val="22"/>
              </w:rPr>
              <w:t>Участок переувлажнен: вода стоит на поверхн</w:t>
            </w:r>
            <w:r w:rsidRPr="006C4913">
              <w:rPr>
                <w:sz w:val="22"/>
                <w:szCs w:val="22"/>
              </w:rPr>
              <w:t>о</w:t>
            </w:r>
            <w:r w:rsidRPr="006C4913">
              <w:rPr>
                <w:sz w:val="22"/>
                <w:szCs w:val="22"/>
              </w:rPr>
              <w:t>сти или выделяется при надавливании ногой.</w:t>
            </w:r>
          </w:p>
          <w:p w:rsidR="00DD5484" w:rsidRPr="006C4913" w:rsidRDefault="00DD5484" w:rsidP="00AD31A2">
            <w:pPr>
              <w:pStyle w:val="a3"/>
              <w:spacing w:after="120"/>
              <w:rPr>
                <w:sz w:val="22"/>
                <w:szCs w:val="22"/>
              </w:rPr>
            </w:pPr>
            <w:r w:rsidRPr="006C4913">
              <w:rPr>
                <w:sz w:val="22"/>
                <w:szCs w:val="22"/>
              </w:rPr>
              <w:t>Питание заболоченных понижений – за счет п</w:t>
            </w:r>
            <w:r w:rsidRPr="006C4913">
              <w:rPr>
                <w:sz w:val="22"/>
                <w:szCs w:val="22"/>
              </w:rPr>
              <w:t>о</w:t>
            </w:r>
            <w:r w:rsidRPr="006C4913">
              <w:rPr>
                <w:sz w:val="22"/>
                <w:szCs w:val="22"/>
              </w:rPr>
              <w:t>верхностного стока и атмосферных осадков. В границах объекта – по</w:t>
            </w:r>
            <w:r w:rsidRPr="006C4913">
              <w:rPr>
                <w:sz w:val="22"/>
                <w:szCs w:val="22"/>
              </w:rPr>
              <w:t>ч</w:t>
            </w:r>
            <w:r w:rsidRPr="006C4913">
              <w:rPr>
                <w:sz w:val="22"/>
                <w:szCs w:val="22"/>
              </w:rPr>
              <w:t>венный покров пер</w:t>
            </w:r>
            <w:r w:rsidRPr="006C4913">
              <w:rPr>
                <w:sz w:val="22"/>
                <w:szCs w:val="22"/>
              </w:rPr>
              <w:t>е</w:t>
            </w:r>
            <w:r w:rsidRPr="006C4913">
              <w:rPr>
                <w:sz w:val="22"/>
                <w:szCs w:val="22"/>
              </w:rPr>
              <w:t>увлажненных типов л</w:t>
            </w:r>
            <w:r w:rsidRPr="006C4913">
              <w:rPr>
                <w:sz w:val="22"/>
                <w:szCs w:val="22"/>
              </w:rPr>
              <w:t>е</w:t>
            </w:r>
            <w:r w:rsidRPr="006C4913">
              <w:rPr>
                <w:sz w:val="22"/>
                <w:szCs w:val="22"/>
              </w:rPr>
              <w:t>са.</w:t>
            </w:r>
          </w:p>
          <w:p w:rsidR="00DD5484" w:rsidRPr="006C4913" w:rsidRDefault="00DD5484" w:rsidP="00AD31A2">
            <w:pPr>
              <w:pStyle w:val="a3"/>
              <w:spacing w:after="120"/>
              <w:rPr>
                <w:sz w:val="22"/>
                <w:szCs w:val="22"/>
              </w:rPr>
            </w:pPr>
            <w:r w:rsidRPr="006C4913">
              <w:rPr>
                <w:sz w:val="22"/>
                <w:szCs w:val="22"/>
              </w:rPr>
              <w:t>По краю, а также в пр</w:t>
            </w:r>
            <w:r w:rsidRPr="006C4913">
              <w:rPr>
                <w:sz w:val="22"/>
                <w:szCs w:val="22"/>
              </w:rPr>
              <w:t>е</w:t>
            </w:r>
            <w:r w:rsidRPr="006C4913">
              <w:rPr>
                <w:sz w:val="22"/>
                <w:szCs w:val="22"/>
              </w:rPr>
              <w:t>делах объектов древ</w:t>
            </w:r>
            <w:r w:rsidRPr="006C4913">
              <w:rPr>
                <w:sz w:val="22"/>
                <w:szCs w:val="22"/>
              </w:rPr>
              <w:t>о</w:t>
            </w:r>
            <w:r w:rsidRPr="006C4913">
              <w:rPr>
                <w:sz w:val="22"/>
                <w:szCs w:val="22"/>
              </w:rPr>
              <w:t>стой отсутствует или представлен деревьями более низкой товарн</w:t>
            </w:r>
            <w:r w:rsidRPr="006C4913">
              <w:rPr>
                <w:sz w:val="22"/>
                <w:szCs w:val="22"/>
              </w:rPr>
              <w:t>о</w:t>
            </w:r>
            <w:r w:rsidRPr="006C4913">
              <w:rPr>
                <w:sz w:val="22"/>
                <w:szCs w:val="22"/>
              </w:rPr>
              <w:t>сти.</w:t>
            </w:r>
          </w:p>
        </w:tc>
        <w:tc>
          <w:tcPr>
            <w:tcW w:w="3024" w:type="dxa"/>
            <w:shd w:val="clear" w:color="auto" w:fill="auto"/>
          </w:tcPr>
          <w:p w:rsidR="00DD5484" w:rsidRPr="006C4913" w:rsidRDefault="00DD5484" w:rsidP="00AD31A2">
            <w:pPr>
              <w:pStyle w:val="a3"/>
              <w:spacing w:after="120"/>
              <w:rPr>
                <w:sz w:val="22"/>
                <w:szCs w:val="22"/>
              </w:rPr>
            </w:pPr>
            <w:r w:rsidRPr="006C4913">
              <w:rPr>
                <w:sz w:val="22"/>
                <w:szCs w:val="22"/>
              </w:rPr>
              <w:t>По краю участка, затопля</w:t>
            </w:r>
            <w:r w:rsidRPr="006C4913">
              <w:rPr>
                <w:sz w:val="22"/>
                <w:szCs w:val="22"/>
              </w:rPr>
              <w:t>е</w:t>
            </w:r>
            <w:r w:rsidRPr="006C4913">
              <w:rPr>
                <w:sz w:val="22"/>
                <w:szCs w:val="22"/>
              </w:rPr>
              <w:t>мого водой (вода стоит на поверхности или выделяется при надавливании).</w:t>
            </w:r>
          </w:p>
          <w:p w:rsidR="00DD5484" w:rsidRPr="006C4913" w:rsidRDefault="00DD5484" w:rsidP="00AD31A2">
            <w:pPr>
              <w:pStyle w:val="a3"/>
              <w:spacing w:after="120"/>
              <w:rPr>
                <w:sz w:val="22"/>
                <w:szCs w:val="22"/>
              </w:rPr>
            </w:pPr>
            <w:r w:rsidRPr="006C4913">
              <w:rPr>
                <w:sz w:val="22"/>
                <w:szCs w:val="22"/>
              </w:rPr>
              <w:t>По понижению в рельефе, границе в напочвенном п</w:t>
            </w:r>
            <w:r w:rsidRPr="006C4913">
              <w:rPr>
                <w:sz w:val="22"/>
                <w:szCs w:val="22"/>
              </w:rPr>
              <w:t>о</w:t>
            </w:r>
            <w:r w:rsidRPr="006C4913">
              <w:rPr>
                <w:sz w:val="22"/>
                <w:szCs w:val="22"/>
              </w:rPr>
              <w:t>крове, по границе в характере напочвенного покрова и др</w:t>
            </w:r>
            <w:r w:rsidRPr="006C4913">
              <w:rPr>
                <w:sz w:val="22"/>
                <w:szCs w:val="22"/>
              </w:rPr>
              <w:t>е</w:t>
            </w:r>
            <w:r w:rsidRPr="006C4913">
              <w:rPr>
                <w:sz w:val="22"/>
                <w:szCs w:val="22"/>
              </w:rPr>
              <w:t>востоя.</w:t>
            </w:r>
          </w:p>
        </w:tc>
        <w:tc>
          <w:tcPr>
            <w:tcW w:w="3240" w:type="dxa"/>
            <w:shd w:val="clear" w:color="auto" w:fill="auto"/>
          </w:tcPr>
          <w:p w:rsidR="00DD5484" w:rsidRPr="006C4913" w:rsidRDefault="00DD5484" w:rsidP="00AD31A2">
            <w:pPr>
              <w:pStyle w:val="a3"/>
              <w:spacing w:after="120"/>
              <w:rPr>
                <w:sz w:val="22"/>
                <w:szCs w:val="22"/>
              </w:rPr>
            </w:pPr>
            <w:r w:rsidRPr="006C4913">
              <w:rPr>
                <w:sz w:val="22"/>
                <w:szCs w:val="22"/>
              </w:rPr>
              <w:t>Поддержание водного режима территории.</w:t>
            </w:r>
          </w:p>
          <w:p w:rsidR="00DD5484" w:rsidRPr="006C4913" w:rsidRDefault="00DD5484" w:rsidP="00AD31A2">
            <w:pPr>
              <w:pStyle w:val="a3"/>
              <w:spacing w:after="120"/>
              <w:rPr>
                <w:sz w:val="22"/>
                <w:szCs w:val="22"/>
              </w:rPr>
            </w:pPr>
            <w:r w:rsidRPr="006C4913">
              <w:rPr>
                <w:sz w:val="22"/>
                <w:szCs w:val="22"/>
              </w:rPr>
              <w:t>Сохранение уязвимых элеме</w:t>
            </w:r>
            <w:r w:rsidRPr="006C4913">
              <w:rPr>
                <w:sz w:val="22"/>
                <w:szCs w:val="22"/>
              </w:rPr>
              <w:t>н</w:t>
            </w:r>
            <w:r w:rsidRPr="006C4913">
              <w:rPr>
                <w:sz w:val="22"/>
                <w:szCs w:val="22"/>
              </w:rPr>
              <w:t>тов ландшафта.</w:t>
            </w:r>
          </w:p>
          <w:p w:rsidR="00DD5484" w:rsidRPr="006C4913" w:rsidRDefault="00DD5484" w:rsidP="00AD31A2">
            <w:pPr>
              <w:pStyle w:val="a3"/>
              <w:spacing w:after="120"/>
              <w:rPr>
                <w:sz w:val="22"/>
                <w:szCs w:val="22"/>
              </w:rPr>
            </w:pPr>
            <w:r w:rsidRPr="006C4913">
              <w:rPr>
                <w:sz w:val="22"/>
                <w:szCs w:val="22"/>
              </w:rPr>
              <w:t>Сохранение биоразнообразия.</w:t>
            </w:r>
          </w:p>
          <w:p w:rsidR="00DD5484" w:rsidRPr="006C4913" w:rsidRDefault="00DD5484" w:rsidP="00AD31A2">
            <w:pPr>
              <w:pStyle w:val="a3"/>
              <w:spacing w:after="120"/>
              <w:rPr>
                <w:sz w:val="22"/>
                <w:szCs w:val="22"/>
              </w:rPr>
            </w:pPr>
            <w:r w:rsidRPr="006C4913">
              <w:rPr>
                <w:sz w:val="22"/>
                <w:szCs w:val="22"/>
              </w:rPr>
              <w:t>Местообитание редких и уя</w:t>
            </w:r>
            <w:r w:rsidRPr="006C4913">
              <w:rPr>
                <w:sz w:val="22"/>
                <w:szCs w:val="22"/>
              </w:rPr>
              <w:t>з</w:t>
            </w:r>
            <w:r w:rsidRPr="006C4913">
              <w:rPr>
                <w:sz w:val="22"/>
                <w:szCs w:val="22"/>
              </w:rPr>
              <w:t>вимых видов, в том числе зан</w:t>
            </w:r>
            <w:r w:rsidRPr="006C4913">
              <w:rPr>
                <w:sz w:val="22"/>
                <w:szCs w:val="22"/>
              </w:rPr>
              <w:t>е</w:t>
            </w:r>
            <w:r w:rsidRPr="006C4913">
              <w:rPr>
                <w:sz w:val="22"/>
                <w:szCs w:val="22"/>
              </w:rPr>
              <w:t>сённых в Красную книгу Ро</w:t>
            </w:r>
            <w:r w:rsidRPr="006C4913">
              <w:rPr>
                <w:sz w:val="22"/>
                <w:szCs w:val="22"/>
              </w:rPr>
              <w:t>с</w:t>
            </w:r>
            <w:r w:rsidRPr="006C4913">
              <w:rPr>
                <w:sz w:val="22"/>
                <w:szCs w:val="22"/>
              </w:rPr>
              <w:t xml:space="preserve">сийской Федерации и/или Красную книгу Ленинградской области. </w:t>
            </w:r>
          </w:p>
        </w:tc>
        <w:tc>
          <w:tcPr>
            <w:tcW w:w="3960" w:type="dxa"/>
            <w:shd w:val="clear" w:color="auto" w:fill="auto"/>
          </w:tcPr>
          <w:p w:rsidR="00DD5484" w:rsidRPr="006C4913" w:rsidRDefault="00DD5484" w:rsidP="00AD31A2">
            <w:pPr>
              <w:pStyle w:val="a3"/>
              <w:spacing w:after="120"/>
              <w:rPr>
                <w:sz w:val="22"/>
                <w:szCs w:val="22"/>
              </w:rPr>
            </w:pPr>
            <w:r w:rsidRPr="006C4913">
              <w:rPr>
                <w:sz w:val="22"/>
                <w:szCs w:val="22"/>
              </w:rPr>
              <w:t>Запрещается работа тяжелой техники и прокладка волоков через заболоченные понижения.</w:t>
            </w:r>
          </w:p>
        </w:tc>
      </w:tr>
      <w:tr w:rsidR="00EB7EB0" w:rsidRPr="006C4913" w:rsidTr="00AD31A2">
        <w:tc>
          <w:tcPr>
            <w:tcW w:w="2160" w:type="dxa"/>
            <w:shd w:val="clear" w:color="auto" w:fill="auto"/>
          </w:tcPr>
          <w:p w:rsidR="00DD5484" w:rsidRPr="006C4913" w:rsidRDefault="00DD5484" w:rsidP="00AD31A2">
            <w:pPr>
              <w:pStyle w:val="a3"/>
              <w:spacing w:after="120"/>
              <w:rPr>
                <w:sz w:val="22"/>
                <w:szCs w:val="22"/>
              </w:rPr>
            </w:pPr>
            <w:r w:rsidRPr="006C4913">
              <w:rPr>
                <w:b/>
                <w:sz w:val="22"/>
                <w:szCs w:val="22"/>
              </w:rPr>
              <w:t>Опушки по бер</w:t>
            </w:r>
            <w:r w:rsidRPr="006C4913">
              <w:rPr>
                <w:b/>
                <w:sz w:val="22"/>
                <w:szCs w:val="22"/>
              </w:rPr>
              <w:t>е</w:t>
            </w:r>
            <w:r w:rsidRPr="006C4913">
              <w:rPr>
                <w:b/>
                <w:sz w:val="22"/>
                <w:szCs w:val="22"/>
              </w:rPr>
              <w:t>гам озер, болот и других открытых участков, небол</w:t>
            </w:r>
            <w:r w:rsidRPr="006C4913">
              <w:rPr>
                <w:b/>
                <w:sz w:val="22"/>
                <w:szCs w:val="22"/>
              </w:rPr>
              <w:t>ь</w:t>
            </w:r>
            <w:r w:rsidRPr="006C4913">
              <w:rPr>
                <w:b/>
                <w:sz w:val="22"/>
                <w:szCs w:val="22"/>
              </w:rPr>
              <w:lastRenderedPageBreak/>
              <w:t>шие острова на б</w:t>
            </w:r>
            <w:r w:rsidRPr="006C4913">
              <w:rPr>
                <w:b/>
                <w:sz w:val="22"/>
                <w:szCs w:val="22"/>
              </w:rPr>
              <w:t>о</w:t>
            </w:r>
            <w:r w:rsidRPr="006C4913">
              <w:rPr>
                <w:b/>
                <w:sz w:val="22"/>
                <w:szCs w:val="22"/>
              </w:rPr>
              <w:t>лотах.</w:t>
            </w:r>
          </w:p>
        </w:tc>
        <w:tc>
          <w:tcPr>
            <w:tcW w:w="2556" w:type="dxa"/>
            <w:shd w:val="clear" w:color="auto" w:fill="auto"/>
          </w:tcPr>
          <w:p w:rsidR="00DD5484" w:rsidRPr="006C4913" w:rsidRDefault="00DD5484" w:rsidP="00AD31A2">
            <w:pPr>
              <w:pStyle w:val="a3"/>
              <w:spacing w:after="120"/>
              <w:rPr>
                <w:sz w:val="22"/>
                <w:szCs w:val="22"/>
              </w:rPr>
            </w:pPr>
            <w:r w:rsidRPr="006C4913">
              <w:rPr>
                <w:sz w:val="22"/>
                <w:szCs w:val="22"/>
              </w:rPr>
              <w:lastRenderedPageBreak/>
              <w:t>Выделение опушки по берегам открытых пр</w:t>
            </w:r>
            <w:r w:rsidRPr="006C4913">
              <w:rPr>
                <w:sz w:val="22"/>
                <w:szCs w:val="22"/>
              </w:rPr>
              <w:t>о</w:t>
            </w:r>
            <w:r w:rsidRPr="006C4913">
              <w:rPr>
                <w:sz w:val="22"/>
                <w:szCs w:val="22"/>
              </w:rPr>
              <w:t xml:space="preserve">странств (озер, болот, лугов) проводится в </w:t>
            </w:r>
            <w:r w:rsidRPr="006C4913">
              <w:rPr>
                <w:sz w:val="22"/>
                <w:szCs w:val="22"/>
              </w:rPr>
              <w:lastRenderedPageBreak/>
              <w:t>случае, если лес</w:t>
            </w:r>
            <w:r w:rsidRPr="006C4913">
              <w:rPr>
                <w:sz w:val="22"/>
                <w:szCs w:val="22"/>
              </w:rPr>
              <w:t>о</w:t>
            </w:r>
            <w:r w:rsidRPr="006C4913">
              <w:rPr>
                <w:sz w:val="22"/>
                <w:szCs w:val="22"/>
              </w:rPr>
              <w:t>устройством не выдел</w:t>
            </w:r>
            <w:r w:rsidRPr="006C4913">
              <w:rPr>
                <w:sz w:val="22"/>
                <w:szCs w:val="22"/>
              </w:rPr>
              <w:t>е</w:t>
            </w:r>
            <w:r w:rsidRPr="006C4913">
              <w:rPr>
                <w:sz w:val="22"/>
                <w:szCs w:val="22"/>
              </w:rPr>
              <w:t xml:space="preserve">на защитная полоса. </w:t>
            </w:r>
          </w:p>
        </w:tc>
        <w:tc>
          <w:tcPr>
            <w:tcW w:w="3024" w:type="dxa"/>
            <w:shd w:val="clear" w:color="auto" w:fill="auto"/>
          </w:tcPr>
          <w:p w:rsidR="00DD5484" w:rsidRPr="006C4913" w:rsidRDefault="00DD5484" w:rsidP="00AD31A2">
            <w:pPr>
              <w:pStyle w:val="a3"/>
              <w:spacing w:after="120"/>
              <w:rPr>
                <w:sz w:val="22"/>
                <w:szCs w:val="22"/>
              </w:rPr>
            </w:pPr>
            <w:r w:rsidRPr="006C4913">
              <w:rPr>
                <w:sz w:val="22"/>
                <w:szCs w:val="22"/>
              </w:rPr>
              <w:lastRenderedPageBreak/>
              <w:t>Опушка шириной не менее 50 м отмеряется от уреза в</w:t>
            </w:r>
            <w:r w:rsidRPr="006C4913">
              <w:rPr>
                <w:sz w:val="22"/>
                <w:szCs w:val="22"/>
              </w:rPr>
              <w:t>о</w:t>
            </w:r>
            <w:r w:rsidRPr="006C4913">
              <w:rPr>
                <w:sz w:val="22"/>
                <w:szCs w:val="22"/>
              </w:rPr>
              <w:t>ды озера или другого откр</w:t>
            </w:r>
            <w:r w:rsidRPr="006C4913">
              <w:rPr>
                <w:sz w:val="22"/>
                <w:szCs w:val="22"/>
              </w:rPr>
              <w:t>ы</w:t>
            </w:r>
            <w:r w:rsidRPr="006C4913">
              <w:rPr>
                <w:sz w:val="22"/>
                <w:szCs w:val="22"/>
              </w:rPr>
              <w:t xml:space="preserve">того участка. Однако, если на </w:t>
            </w:r>
            <w:r w:rsidRPr="006C4913">
              <w:rPr>
                <w:sz w:val="22"/>
                <w:szCs w:val="22"/>
              </w:rPr>
              <w:lastRenderedPageBreak/>
              <w:t>озере есть сплавина или з</w:t>
            </w:r>
            <w:r w:rsidRPr="006C4913">
              <w:rPr>
                <w:sz w:val="22"/>
                <w:szCs w:val="22"/>
              </w:rPr>
              <w:t>а</w:t>
            </w:r>
            <w:r w:rsidRPr="006C4913">
              <w:rPr>
                <w:sz w:val="22"/>
                <w:szCs w:val="22"/>
              </w:rPr>
              <w:t>болоченная окраина, буфе</w:t>
            </w:r>
            <w:r w:rsidRPr="006C4913">
              <w:rPr>
                <w:sz w:val="22"/>
                <w:szCs w:val="22"/>
              </w:rPr>
              <w:t>р</w:t>
            </w:r>
            <w:r w:rsidRPr="006C4913">
              <w:rPr>
                <w:sz w:val="22"/>
                <w:szCs w:val="22"/>
              </w:rPr>
              <w:t>ную зону отмеряют от края твердого берега или от края болота или открытой терр</w:t>
            </w:r>
            <w:r w:rsidRPr="006C4913">
              <w:rPr>
                <w:sz w:val="22"/>
                <w:szCs w:val="22"/>
              </w:rPr>
              <w:t>и</w:t>
            </w:r>
            <w:r w:rsidRPr="006C4913">
              <w:rPr>
                <w:sz w:val="22"/>
                <w:szCs w:val="22"/>
              </w:rPr>
              <w:t>тории. Выделяются также небольшие острова (площ</w:t>
            </w:r>
            <w:r w:rsidRPr="006C4913">
              <w:rPr>
                <w:sz w:val="22"/>
                <w:szCs w:val="22"/>
              </w:rPr>
              <w:t>а</w:t>
            </w:r>
            <w:r w:rsidRPr="006C4913">
              <w:rPr>
                <w:sz w:val="22"/>
                <w:szCs w:val="22"/>
              </w:rPr>
              <w:t>дью до 0,5 га), окруженные болотом.</w:t>
            </w:r>
          </w:p>
          <w:p w:rsidR="00DD5484" w:rsidRPr="006C4913" w:rsidRDefault="00DD5484" w:rsidP="00AD31A2">
            <w:pPr>
              <w:pStyle w:val="a3"/>
              <w:spacing w:after="120"/>
              <w:rPr>
                <w:sz w:val="22"/>
                <w:szCs w:val="22"/>
              </w:rPr>
            </w:pPr>
            <w:r w:rsidRPr="006C4913">
              <w:rPr>
                <w:sz w:val="22"/>
                <w:szCs w:val="22"/>
              </w:rPr>
              <w:t>Примечание: если данное озеро или болото является местом сезонной концентр</w:t>
            </w:r>
            <w:r w:rsidRPr="006C4913">
              <w:rPr>
                <w:sz w:val="22"/>
                <w:szCs w:val="22"/>
              </w:rPr>
              <w:t>а</w:t>
            </w:r>
            <w:r w:rsidRPr="006C4913">
              <w:rPr>
                <w:sz w:val="22"/>
                <w:szCs w:val="22"/>
              </w:rPr>
              <w:t>ции и размножения живо</w:t>
            </w:r>
            <w:r w:rsidRPr="006C4913">
              <w:rPr>
                <w:sz w:val="22"/>
                <w:szCs w:val="22"/>
              </w:rPr>
              <w:t>т</w:t>
            </w:r>
            <w:r w:rsidRPr="006C4913">
              <w:rPr>
                <w:sz w:val="22"/>
                <w:szCs w:val="22"/>
              </w:rPr>
              <w:t>ных, фактическим местооб</w:t>
            </w:r>
            <w:r w:rsidRPr="006C4913">
              <w:rPr>
                <w:sz w:val="22"/>
                <w:szCs w:val="22"/>
              </w:rPr>
              <w:t>и</w:t>
            </w:r>
            <w:r w:rsidRPr="006C4913">
              <w:rPr>
                <w:sz w:val="22"/>
                <w:szCs w:val="22"/>
              </w:rPr>
              <w:t>тание редких и уязвимых в</w:t>
            </w:r>
            <w:r w:rsidRPr="006C4913">
              <w:rPr>
                <w:sz w:val="22"/>
                <w:szCs w:val="22"/>
              </w:rPr>
              <w:t>и</w:t>
            </w:r>
            <w:r w:rsidRPr="006C4913">
              <w:rPr>
                <w:sz w:val="22"/>
                <w:szCs w:val="22"/>
              </w:rPr>
              <w:t>дов, то буферная зона должна быть расширена (см табл 1.5.4 -водно-болотные уг</w:t>
            </w:r>
            <w:r w:rsidRPr="006C4913">
              <w:rPr>
                <w:sz w:val="22"/>
                <w:szCs w:val="22"/>
              </w:rPr>
              <w:t>о</w:t>
            </w:r>
            <w:r w:rsidRPr="006C4913">
              <w:rPr>
                <w:sz w:val="22"/>
                <w:szCs w:val="22"/>
              </w:rPr>
              <w:t>дья).</w:t>
            </w:r>
          </w:p>
        </w:tc>
        <w:tc>
          <w:tcPr>
            <w:tcW w:w="3240" w:type="dxa"/>
            <w:shd w:val="clear" w:color="auto" w:fill="auto"/>
          </w:tcPr>
          <w:p w:rsidR="00DD5484" w:rsidRPr="006C4913" w:rsidRDefault="00DD5484" w:rsidP="00AD31A2">
            <w:pPr>
              <w:pStyle w:val="a3"/>
              <w:spacing w:after="120"/>
              <w:rPr>
                <w:sz w:val="22"/>
                <w:szCs w:val="22"/>
              </w:rPr>
            </w:pPr>
            <w:r w:rsidRPr="006C4913">
              <w:rPr>
                <w:sz w:val="22"/>
                <w:szCs w:val="22"/>
              </w:rPr>
              <w:lastRenderedPageBreak/>
              <w:t>Поддержание водного режима территории.</w:t>
            </w:r>
          </w:p>
          <w:p w:rsidR="00DD5484" w:rsidRPr="006C4913" w:rsidRDefault="00DD5484" w:rsidP="00AD31A2">
            <w:pPr>
              <w:pStyle w:val="a3"/>
              <w:spacing w:after="120"/>
              <w:rPr>
                <w:sz w:val="22"/>
                <w:szCs w:val="22"/>
              </w:rPr>
            </w:pPr>
            <w:r w:rsidRPr="006C4913">
              <w:rPr>
                <w:sz w:val="22"/>
                <w:szCs w:val="22"/>
              </w:rPr>
              <w:t>Защита древостоя от ветра.</w:t>
            </w:r>
          </w:p>
          <w:p w:rsidR="00DD5484" w:rsidRPr="006C4913" w:rsidRDefault="00DD5484" w:rsidP="00AD31A2">
            <w:pPr>
              <w:pStyle w:val="a3"/>
              <w:spacing w:after="120"/>
              <w:rPr>
                <w:sz w:val="22"/>
                <w:szCs w:val="22"/>
              </w:rPr>
            </w:pPr>
            <w:r w:rsidRPr="006C4913">
              <w:rPr>
                <w:sz w:val="22"/>
                <w:szCs w:val="22"/>
              </w:rPr>
              <w:lastRenderedPageBreak/>
              <w:t>Сохранение биоразнообразия.</w:t>
            </w:r>
          </w:p>
          <w:p w:rsidR="00DD5484" w:rsidRPr="006C4913" w:rsidRDefault="00DD5484" w:rsidP="00AD31A2">
            <w:pPr>
              <w:pStyle w:val="a3"/>
              <w:spacing w:after="120"/>
              <w:rPr>
                <w:sz w:val="22"/>
                <w:szCs w:val="22"/>
              </w:rPr>
            </w:pPr>
            <w:r w:rsidRPr="006C4913">
              <w:rPr>
                <w:sz w:val="22"/>
                <w:szCs w:val="22"/>
              </w:rPr>
              <w:t>Рекреационная функция.</w:t>
            </w:r>
          </w:p>
          <w:p w:rsidR="00DD5484" w:rsidRPr="006C4913" w:rsidRDefault="00DD5484" w:rsidP="00AD31A2">
            <w:pPr>
              <w:pStyle w:val="a3"/>
              <w:spacing w:after="120"/>
              <w:rPr>
                <w:sz w:val="22"/>
                <w:szCs w:val="22"/>
              </w:rPr>
            </w:pPr>
            <w:r w:rsidRPr="006C4913">
              <w:rPr>
                <w:sz w:val="22"/>
                <w:szCs w:val="22"/>
              </w:rPr>
              <w:t>Местообитание редких и уя</w:t>
            </w:r>
            <w:r w:rsidRPr="006C4913">
              <w:rPr>
                <w:sz w:val="22"/>
                <w:szCs w:val="22"/>
              </w:rPr>
              <w:t>з</w:t>
            </w:r>
            <w:r w:rsidRPr="006C4913">
              <w:rPr>
                <w:sz w:val="22"/>
                <w:szCs w:val="22"/>
              </w:rPr>
              <w:t>вимых видов, в том числе зан</w:t>
            </w:r>
            <w:r w:rsidRPr="006C4913">
              <w:rPr>
                <w:sz w:val="22"/>
                <w:szCs w:val="22"/>
              </w:rPr>
              <w:t>е</w:t>
            </w:r>
            <w:r w:rsidRPr="006C4913">
              <w:rPr>
                <w:sz w:val="22"/>
                <w:szCs w:val="22"/>
              </w:rPr>
              <w:t>сённых в Красную книгу Ро</w:t>
            </w:r>
            <w:r w:rsidRPr="006C4913">
              <w:rPr>
                <w:sz w:val="22"/>
                <w:szCs w:val="22"/>
              </w:rPr>
              <w:t>с</w:t>
            </w:r>
            <w:r w:rsidRPr="006C4913">
              <w:rPr>
                <w:sz w:val="22"/>
                <w:szCs w:val="22"/>
              </w:rPr>
              <w:t>сийской Федерации и/или Красную книгу Ленинградской области.</w:t>
            </w:r>
          </w:p>
        </w:tc>
        <w:tc>
          <w:tcPr>
            <w:tcW w:w="3960" w:type="dxa"/>
            <w:shd w:val="clear" w:color="auto" w:fill="auto"/>
          </w:tcPr>
          <w:p w:rsidR="00DD5484" w:rsidRPr="006C4913" w:rsidRDefault="00DD5484" w:rsidP="00AD31A2">
            <w:pPr>
              <w:pStyle w:val="a3"/>
              <w:spacing w:after="120"/>
              <w:rPr>
                <w:sz w:val="22"/>
                <w:szCs w:val="22"/>
              </w:rPr>
            </w:pPr>
            <w:r w:rsidRPr="006C4913">
              <w:rPr>
                <w:sz w:val="22"/>
                <w:szCs w:val="22"/>
              </w:rPr>
              <w:lastRenderedPageBreak/>
              <w:t>В буферной зоне хозяйственные мер</w:t>
            </w:r>
            <w:r w:rsidRPr="006C4913">
              <w:rPr>
                <w:sz w:val="22"/>
                <w:szCs w:val="22"/>
              </w:rPr>
              <w:t>о</w:t>
            </w:r>
            <w:r w:rsidRPr="006C4913">
              <w:rPr>
                <w:sz w:val="22"/>
                <w:szCs w:val="22"/>
              </w:rPr>
              <w:t>приятия не проводятся. При необход</w:t>
            </w:r>
            <w:r w:rsidRPr="006C4913">
              <w:rPr>
                <w:sz w:val="22"/>
                <w:szCs w:val="22"/>
              </w:rPr>
              <w:t>и</w:t>
            </w:r>
            <w:r w:rsidRPr="006C4913">
              <w:rPr>
                <w:sz w:val="22"/>
                <w:szCs w:val="22"/>
              </w:rPr>
              <w:t>мости возможна выборка отдельных неустойчивых к ветру деревьев в зи</w:t>
            </w:r>
            <w:r w:rsidRPr="006C4913">
              <w:rPr>
                <w:sz w:val="22"/>
                <w:szCs w:val="22"/>
              </w:rPr>
              <w:t>м</w:t>
            </w:r>
            <w:r w:rsidRPr="006C4913">
              <w:rPr>
                <w:sz w:val="22"/>
                <w:szCs w:val="22"/>
              </w:rPr>
              <w:lastRenderedPageBreak/>
              <w:t>ний период, не снижающая рекреац</w:t>
            </w:r>
            <w:r w:rsidRPr="006C4913">
              <w:rPr>
                <w:sz w:val="22"/>
                <w:szCs w:val="22"/>
              </w:rPr>
              <w:t>и</w:t>
            </w:r>
            <w:r w:rsidRPr="006C4913">
              <w:rPr>
                <w:sz w:val="22"/>
                <w:szCs w:val="22"/>
              </w:rPr>
              <w:t>онную и ветрозащитные функции.</w:t>
            </w:r>
          </w:p>
        </w:tc>
      </w:tr>
      <w:tr w:rsidR="00EB7EB0" w:rsidRPr="006C4913" w:rsidTr="00AD31A2">
        <w:tc>
          <w:tcPr>
            <w:tcW w:w="2160" w:type="dxa"/>
            <w:shd w:val="clear" w:color="auto" w:fill="auto"/>
          </w:tcPr>
          <w:p w:rsidR="00DD5484" w:rsidRPr="006C4913" w:rsidRDefault="00DD5484" w:rsidP="00AD31A2">
            <w:pPr>
              <w:pStyle w:val="a3"/>
              <w:spacing w:after="120"/>
              <w:rPr>
                <w:sz w:val="22"/>
                <w:szCs w:val="22"/>
              </w:rPr>
            </w:pPr>
            <w:r w:rsidRPr="006C4913">
              <w:rPr>
                <w:b/>
                <w:sz w:val="22"/>
                <w:szCs w:val="22"/>
              </w:rPr>
              <w:lastRenderedPageBreak/>
              <w:t>Овраги, глубокие долины водотоков, прочие крутые склоны.</w:t>
            </w:r>
          </w:p>
        </w:tc>
        <w:tc>
          <w:tcPr>
            <w:tcW w:w="2556" w:type="dxa"/>
            <w:shd w:val="clear" w:color="auto" w:fill="auto"/>
          </w:tcPr>
          <w:p w:rsidR="00DD5484" w:rsidRPr="006C4913" w:rsidRDefault="00DD5484" w:rsidP="00AD31A2">
            <w:pPr>
              <w:pStyle w:val="a3"/>
              <w:spacing w:after="120"/>
              <w:rPr>
                <w:sz w:val="22"/>
                <w:szCs w:val="22"/>
              </w:rPr>
            </w:pPr>
            <w:r w:rsidRPr="006C4913">
              <w:rPr>
                <w:sz w:val="22"/>
                <w:szCs w:val="22"/>
              </w:rPr>
              <w:t>Глубоко врезанные д</w:t>
            </w:r>
            <w:r w:rsidRPr="006C4913">
              <w:rPr>
                <w:sz w:val="22"/>
                <w:szCs w:val="22"/>
              </w:rPr>
              <w:t>о</w:t>
            </w:r>
            <w:r w:rsidRPr="006C4913">
              <w:rPr>
                <w:sz w:val="22"/>
                <w:szCs w:val="22"/>
              </w:rPr>
              <w:t>лины водотоков и овр</w:t>
            </w:r>
            <w:r w:rsidRPr="006C4913">
              <w:rPr>
                <w:sz w:val="22"/>
                <w:szCs w:val="22"/>
              </w:rPr>
              <w:t>а</w:t>
            </w:r>
            <w:r w:rsidRPr="006C4913">
              <w:rPr>
                <w:sz w:val="22"/>
                <w:szCs w:val="22"/>
              </w:rPr>
              <w:t>ги – при крутизне скл</w:t>
            </w:r>
            <w:r w:rsidRPr="006C4913">
              <w:rPr>
                <w:sz w:val="22"/>
                <w:szCs w:val="22"/>
              </w:rPr>
              <w:t>о</w:t>
            </w:r>
            <w:r w:rsidRPr="006C4913">
              <w:rPr>
                <w:sz w:val="22"/>
                <w:szCs w:val="22"/>
              </w:rPr>
              <w:t>нов от 10</w:t>
            </w:r>
            <w:r w:rsidRPr="006C4913">
              <w:rPr>
                <w:sz w:val="22"/>
                <w:szCs w:val="22"/>
              </w:rPr>
              <w:sym w:font="Symbol" w:char="F0B0"/>
            </w:r>
            <w:r w:rsidRPr="006C4913">
              <w:rPr>
                <w:sz w:val="22"/>
                <w:szCs w:val="22"/>
              </w:rPr>
              <w:t>.</w:t>
            </w:r>
          </w:p>
          <w:p w:rsidR="00DD5484" w:rsidRPr="006C4913" w:rsidRDefault="00DD5484" w:rsidP="00AD31A2">
            <w:pPr>
              <w:pStyle w:val="a3"/>
              <w:spacing w:after="120"/>
              <w:rPr>
                <w:sz w:val="22"/>
                <w:szCs w:val="22"/>
              </w:rPr>
            </w:pPr>
            <w:r w:rsidRPr="006C4913">
              <w:rPr>
                <w:sz w:val="22"/>
                <w:szCs w:val="22"/>
              </w:rPr>
              <w:t>Прочие крутые склоны (уступы, обрывы) – при крутизне склонов не м</w:t>
            </w:r>
            <w:r w:rsidRPr="006C4913">
              <w:rPr>
                <w:sz w:val="22"/>
                <w:szCs w:val="22"/>
              </w:rPr>
              <w:t>е</w:t>
            </w:r>
            <w:r w:rsidRPr="006C4913">
              <w:rPr>
                <w:sz w:val="22"/>
                <w:szCs w:val="22"/>
              </w:rPr>
              <w:t>нее 20</w:t>
            </w:r>
            <w:r w:rsidRPr="006C4913">
              <w:rPr>
                <w:sz w:val="22"/>
                <w:szCs w:val="22"/>
              </w:rPr>
              <w:sym w:font="Symbol" w:char="F0B0"/>
            </w:r>
            <w:r w:rsidRPr="006C4913">
              <w:rPr>
                <w:sz w:val="22"/>
                <w:szCs w:val="22"/>
              </w:rPr>
              <w:t>.</w:t>
            </w:r>
          </w:p>
        </w:tc>
        <w:tc>
          <w:tcPr>
            <w:tcW w:w="3024" w:type="dxa"/>
            <w:shd w:val="clear" w:color="auto" w:fill="auto"/>
          </w:tcPr>
          <w:p w:rsidR="00DD5484" w:rsidRPr="006C4913" w:rsidRDefault="00DD5484" w:rsidP="00AD31A2">
            <w:pPr>
              <w:pStyle w:val="a3"/>
              <w:spacing w:after="120"/>
              <w:rPr>
                <w:sz w:val="22"/>
                <w:szCs w:val="22"/>
              </w:rPr>
            </w:pPr>
            <w:r w:rsidRPr="006C4913">
              <w:rPr>
                <w:sz w:val="22"/>
                <w:szCs w:val="22"/>
              </w:rPr>
              <w:t>Если нормативами не уст</w:t>
            </w:r>
            <w:r w:rsidRPr="006C4913">
              <w:rPr>
                <w:sz w:val="22"/>
                <w:szCs w:val="22"/>
              </w:rPr>
              <w:t>а</w:t>
            </w:r>
            <w:r w:rsidRPr="006C4913">
              <w:rPr>
                <w:sz w:val="22"/>
                <w:szCs w:val="22"/>
              </w:rPr>
              <w:t>навливается иное, вдоль вершины и подножия склона выделяются буферные зоны шириной не менее 15-20 м.</w:t>
            </w:r>
          </w:p>
          <w:p w:rsidR="00DD5484" w:rsidRPr="006C4913" w:rsidRDefault="00DD5484" w:rsidP="00AD31A2">
            <w:pPr>
              <w:pStyle w:val="a3"/>
              <w:spacing w:after="120"/>
              <w:rPr>
                <w:sz w:val="22"/>
                <w:szCs w:val="22"/>
              </w:rPr>
            </w:pPr>
            <w:r w:rsidRPr="006C4913">
              <w:rPr>
                <w:sz w:val="22"/>
                <w:szCs w:val="22"/>
              </w:rPr>
              <w:t>Ключевым объектом являе</w:t>
            </w:r>
            <w:r w:rsidRPr="006C4913">
              <w:rPr>
                <w:sz w:val="22"/>
                <w:szCs w:val="22"/>
              </w:rPr>
              <w:t>т</w:t>
            </w:r>
            <w:r w:rsidRPr="006C4913">
              <w:rPr>
                <w:sz w:val="22"/>
                <w:szCs w:val="22"/>
              </w:rPr>
              <w:t>ся сам склон и буферная з</w:t>
            </w:r>
            <w:r w:rsidRPr="006C4913">
              <w:rPr>
                <w:sz w:val="22"/>
                <w:szCs w:val="22"/>
              </w:rPr>
              <w:t>о</w:t>
            </w:r>
            <w:r w:rsidRPr="006C4913">
              <w:rPr>
                <w:sz w:val="22"/>
                <w:szCs w:val="22"/>
              </w:rPr>
              <w:t>на.</w:t>
            </w:r>
          </w:p>
        </w:tc>
        <w:tc>
          <w:tcPr>
            <w:tcW w:w="3240" w:type="dxa"/>
            <w:shd w:val="clear" w:color="auto" w:fill="auto"/>
          </w:tcPr>
          <w:p w:rsidR="00DD5484" w:rsidRPr="006C4913" w:rsidRDefault="00DD5484" w:rsidP="00AD31A2">
            <w:pPr>
              <w:pStyle w:val="a3"/>
              <w:spacing w:after="120"/>
              <w:rPr>
                <w:sz w:val="22"/>
                <w:szCs w:val="22"/>
              </w:rPr>
            </w:pPr>
            <w:r w:rsidRPr="006C4913">
              <w:rPr>
                <w:sz w:val="22"/>
                <w:szCs w:val="22"/>
              </w:rPr>
              <w:t>Сохранение уязвимого элеме</w:t>
            </w:r>
            <w:r w:rsidRPr="006C4913">
              <w:rPr>
                <w:sz w:val="22"/>
                <w:szCs w:val="22"/>
              </w:rPr>
              <w:t>н</w:t>
            </w:r>
            <w:r w:rsidRPr="006C4913">
              <w:rPr>
                <w:sz w:val="22"/>
                <w:szCs w:val="22"/>
              </w:rPr>
              <w:t>та ландшафта.</w:t>
            </w:r>
          </w:p>
          <w:p w:rsidR="00DD5484" w:rsidRPr="006C4913" w:rsidRDefault="00DD5484" w:rsidP="00AD31A2">
            <w:pPr>
              <w:pStyle w:val="a3"/>
              <w:spacing w:after="120"/>
              <w:rPr>
                <w:sz w:val="22"/>
                <w:szCs w:val="22"/>
              </w:rPr>
            </w:pPr>
            <w:r w:rsidRPr="006C4913">
              <w:rPr>
                <w:sz w:val="22"/>
                <w:szCs w:val="22"/>
              </w:rPr>
              <w:t>Предотвращение эрозии и з</w:t>
            </w:r>
            <w:r w:rsidRPr="006C4913">
              <w:rPr>
                <w:sz w:val="22"/>
                <w:szCs w:val="22"/>
              </w:rPr>
              <w:t>а</w:t>
            </w:r>
            <w:r w:rsidRPr="006C4913">
              <w:rPr>
                <w:sz w:val="22"/>
                <w:szCs w:val="22"/>
              </w:rPr>
              <w:t>грязнения водотоков.</w:t>
            </w:r>
          </w:p>
          <w:p w:rsidR="00DD5484" w:rsidRPr="006C4913" w:rsidRDefault="00DD5484" w:rsidP="00AD31A2">
            <w:pPr>
              <w:pStyle w:val="a3"/>
              <w:spacing w:after="120"/>
              <w:rPr>
                <w:sz w:val="22"/>
                <w:szCs w:val="22"/>
              </w:rPr>
            </w:pPr>
            <w:r w:rsidRPr="006C4913">
              <w:rPr>
                <w:sz w:val="22"/>
                <w:szCs w:val="22"/>
              </w:rPr>
              <w:t>Местообитание редких и уя</w:t>
            </w:r>
            <w:r w:rsidRPr="006C4913">
              <w:rPr>
                <w:sz w:val="22"/>
                <w:szCs w:val="22"/>
              </w:rPr>
              <w:t>з</w:t>
            </w:r>
            <w:r w:rsidRPr="006C4913">
              <w:rPr>
                <w:sz w:val="22"/>
                <w:szCs w:val="22"/>
              </w:rPr>
              <w:t>вимых видов, в том числе зан</w:t>
            </w:r>
            <w:r w:rsidRPr="006C4913">
              <w:rPr>
                <w:sz w:val="22"/>
                <w:szCs w:val="22"/>
              </w:rPr>
              <w:t>е</w:t>
            </w:r>
            <w:r w:rsidRPr="006C4913">
              <w:rPr>
                <w:sz w:val="22"/>
                <w:szCs w:val="22"/>
              </w:rPr>
              <w:t>сённых в Красную книгу Ро</w:t>
            </w:r>
            <w:r w:rsidRPr="006C4913">
              <w:rPr>
                <w:sz w:val="22"/>
                <w:szCs w:val="22"/>
              </w:rPr>
              <w:t>с</w:t>
            </w:r>
            <w:r w:rsidRPr="006C4913">
              <w:rPr>
                <w:sz w:val="22"/>
                <w:szCs w:val="22"/>
              </w:rPr>
              <w:t>сийской Федерации и/или Красную книгу Ленинградской области.</w:t>
            </w:r>
          </w:p>
        </w:tc>
        <w:tc>
          <w:tcPr>
            <w:tcW w:w="3960" w:type="dxa"/>
            <w:shd w:val="clear" w:color="auto" w:fill="auto"/>
          </w:tcPr>
          <w:p w:rsidR="00DD5484" w:rsidRPr="006C4913" w:rsidRDefault="00DD5484" w:rsidP="00AD31A2">
            <w:pPr>
              <w:pStyle w:val="a3"/>
              <w:spacing w:after="120"/>
              <w:rPr>
                <w:sz w:val="22"/>
                <w:szCs w:val="22"/>
              </w:rPr>
            </w:pPr>
            <w:r w:rsidRPr="006C4913">
              <w:rPr>
                <w:sz w:val="22"/>
                <w:szCs w:val="22"/>
              </w:rPr>
              <w:t>На склоне, у его бровки и у подножия запрещены все хозяйственные мер</w:t>
            </w:r>
            <w:r w:rsidRPr="006C4913">
              <w:rPr>
                <w:sz w:val="22"/>
                <w:szCs w:val="22"/>
              </w:rPr>
              <w:t>о</w:t>
            </w:r>
            <w:r w:rsidRPr="006C4913">
              <w:rPr>
                <w:sz w:val="22"/>
                <w:szCs w:val="22"/>
              </w:rPr>
              <w:t>приятия.</w:t>
            </w:r>
          </w:p>
          <w:p w:rsidR="00DD5484" w:rsidRPr="006C4913" w:rsidRDefault="00DD5484" w:rsidP="00AD31A2">
            <w:pPr>
              <w:pStyle w:val="a3"/>
              <w:spacing w:after="120"/>
              <w:rPr>
                <w:sz w:val="22"/>
                <w:szCs w:val="22"/>
              </w:rPr>
            </w:pPr>
            <w:r w:rsidRPr="006C4913">
              <w:rPr>
                <w:sz w:val="22"/>
                <w:szCs w:val="22"/>
              </w:rPr>
              <w:t>В буферной зоне возможна выборка отдельных не устойчивых к ветру д</w:t>
            </w:r>
            <w:r w:rsidRPr="006C4913">
              <w:rPr>
                <w:sz w:val="22"/>
                <w:szCs w:val="22"/>
              </w:rPr>
              <w:t>е</w:t>
            </w:r>
            <w:r w:rsidRPr="006C4913">
              <w:rPr>
                <w:sz w:val="22"/>
                <w:szCs w:val="22"/>
              </w:rPr>
              <w:t>ревьев без повреждения напочвенного покрова.</w:t>
            </w:r>
          </w:p>
        </w:tc>
      </w:tr>
      <w:tr w:rsidR="00EB7EB0" w:rsidRPr="006C4913" w:rsidTr="00AD31A2">
        <w:tc>
          <w:tcPr>
            <w:tcW w:w="2160" w:type="dxa"/>
            <w:shd w:val="clear" w:color="auto" w:fill="auto"/>
          </w:tcPr>
          <w:p w:rsidR="00DD5484" w:rsidRPr="006C4913" w:rsidRDefault="00DD5484" w:rsidP="00AD31A2">
            <w:pPr>
              <w:pStyle w:val="a3"/>
              <w:spacing w:after="120"/>
              <w:rPr>
                <w:sz w:val="22"/>
                <w:szCs w:val="22"/>
              </w:rPr>
            </w:pPr>
            <w:r w:rsidRPr="006C4913">
              <w:rPr>
                <w:b/>
                <w:sz w:val="22"/>
                <w:szCs w:val="22"/>
              </w:rPr>
              <w:t>Обнажения коре</w:t>
            </w:r>
            <w:r w:rsidRPr="006C4913">
              <w:rPr>
                <w:b/>
                <w:sz w:val="22"/>
                <w:szCs w:val="22"/>
              </w:rPr>
              <w:t>н</w:t>
            </w:r>
            <w:r w:rsidRPr="006C4913">
              <w:rPr>
                <w:b/>
                <w:sz w:val="22"/>
                <w:szCs w:val="22"/>
              </w:rPr>
              <w:lastRenderedPageBreak/>
              <w:t>ных пород, в том числе, сельги, в</w:t>
            </w:r>
            <w:r w:rsidRPr="006C4913">
              <w:rPr>
                <w:b/>
                <w:sz w:val="22"/>
                <w:szCs w:val="22"/>
              </w:rPr>
              <w:t>ы</w:t>
            </w:r>
            <w:r w:rsidRPr="006C4913">
              <w:rPr>
                <w:b/>
                <w:sz w:val="22"/>
                <w:szCs w:val="22"/>
              </w:rPr>
              <w:t>ходы известьс</w:t>
            </w:r>
            <w:r w:rsidRPr="006C4913">
              <w:rPr>
                <w:b/>
                <w:sz w:val="22"/>
                <w:szCs w:val="22"/>
              </w:rPr>
              <w:t>о</w:t>
            </w:r>
            <w:r w:rsidRPr="006C4913">
              <w:rPr>
                <w:b/>
                <w:sz w:val="22"/>
                <w:szCs w:val="22"/>
              </w:rPr>
              <w:t>держащих пород, открытые песч</w:t>
            </w:r>
            <w:r w:rsidRPr="006C4913">
              <w:rPr>
                <w:b/>
                <w:sz w:val="22"/>
                <w:szCs w:val="22"/>
              </w:rPr>
              <w:t>а</w:t>
            </w:r>
            <w:r w:rsidRPr="006C4913">
              <w:rPr>
                <w:b/>
                <w:sz w:val="22"/>
                <w:szCs w:val="22"/>
              </w:rPr>
              <w:t>ные участки, д</w:t>
            </w:r>
            <w:r w:rsidRPr="006C4913">
              <w:rPr>
                <w:b/>
                <w:sz w:val="22"/>
                <w:szCs w:val="22"/>
              </w:rPr>
              <w:t>ю</w:t>
            </w:r>
            <w:r w:rsidRPr="006C4913">
              <w:rPr>
                <w:b/>
                <w:sz w:val="22"/>
                <w:szCs w:val="22"/>
              </w:rPr>
              <w:t>ны, каменистые россыпи.</w:t>
            </w:r>
          </w:p>
        </w:tc>
        <w:tc>
          <w:tcPr>
            <w:tcW w:w="2556" w:type="dxa"/>
            <w:shd w:val="clear" w:color="auto" w:fill="auto"/>
          </w:tcPr>
          <w:p w:rsidR="00DD5484" w:rsidRPr="006C4913" w:rsidRDefault="00DD5484" w:rsidP="00AD31A2">
            <w:pPr>
              <w:pStyle w:val="a3"/>
              <w:spacing w:after="120"/>
              <w:rPr>
                <w:sz w:val="22"/>
                <w:szCs w:val="22"/>
              </w:rPr>
            </w:pPr>
            <w:r w:rsidRPr="006C4913">
              <w:rPr>
                <w:sz w:val="22"/>
                <w:szCs w:val="22"/>
              </w:rPr>
              <w:lastRenderedPageBreak/>
              <w:t xml:space="preserve">Участки с маломощным </w:t>
            </w:r>
            <w:r w:rsidRPr="006C4913">
              <w:rPr>
                <w:sz w:val="22"/>
                <w:szCs w:val="22"/>
              </w:rPr>
              <w:lastRenderedPageBreak/>
              <w:t>почвенно-растительным покровом, где обнаж</w:t>
            </w:r>
            <w:r w:rsidRPr="006C4913">
              <w:rPr>
                <w:sz w:val="22"/>
                <w:szCs w:val="22"/>
              </w:rPr>
              <w:t>а</w:t>
            </w:r>
            <w:r w:rsidRPr="006C4913">
              <w:rPr>
                <w:sz w:val="22"/>
                <w:szCs w:val="22"/>
              </w:rPr>
              <w:t>ются коренные породы.</w:t>
            </w:r>
          </w:p>
          <w:p w:rsidR="00DD5484" w:rsidRPr="006C4913" w:rsidRDefault="00DD5484" w:rsidP="00AD31A2">
            <w:pPr>
              <w:pStyle w:val="a3"/>
              <w:spacing w:after="120"/>
              <w:rPr>
                <w:sz w:val="22"/>
                <w:szCs w:val="22"/>
              </w:rPr>
            </w:pPr>
            <w:r w:rsidRPr="006C4913">
              <w:rPr>
                <w:sz w:val="22"/>
                <w:szCs w:val="22"/>
              </w:rPr>
              <w:t>Каменистые россыпи – скопления камней ра</w:t>
            </w:r>
            <w:r w:rsidRPr="006C4913">
              <w:rPr>
                <w:sz w:val="22"/>
                <w:szCs w:val="22"/>
              </w:rPr>
              <w:t>з</w:t>
            </w:r>
            <w:r w:rsidRPr="006C4913">
              <w:rPr>
                <w:sz w:val="22"/>
                <w:szCs w:val="22"/>
              </w:rPr>
              <w:t>ного размера и оката</w:t>
            </w:r>
            <w:r w:rsidRPr="006C4913">
              <w:rPr>
                <w:sz w:val="22"/>
                <w:szCs w:val="22"/>
              </w:rPr>
              <w:t>н</w:t>
            </w:r>
            <w:r w:rsidRPr="006C4913">
              <w:rPr>
                <w:sz w:val="22"/>
                <w:szCs w:val="22"/>
              </w:rPr>
              <w:t>ности.</w:t>
            </w:r>
          </w:p>
          <w:p w:rsidR="00DD5484" w:rsidRPr="006C4913" w:rsidRDefault="00DD5484" w:rsidP="00AD31A2">
            <w:pPr>
              <w:pStyle w:val="a3"/>
              <w:spacing w:after="120"/>
              <w:rPr>
                <w:sz w:val="22"/>
                <w:szCs w:val="22"/>
              </w:rPr>
            </w:pPr>
            <w:r w:rsidRPr="006C4913">
              <w:rPr>
                <w:sz w:val="22"/>
                <w:szCs w:val="22"/>
              </w:rPr>
              <w:t>Часто встречаются на склонах, уступах, обр</w:t>
            </w:r>
            <w:r w:rsidRPr="006C4913">
              <w:rPr>
                <w:sz w:val="22"/>
                <w:szCs w:val="22"/>
              </w:rPr>
              <w:t>ы</w:t>
            </w:r>
            <w:r w:rsidRPr="006C4913">
              <w:rPr>
                <w:sz w:val="22"/>
                <w:szCs w:val="22"/>
              </w:rPr>
              <w:t>вах и рядом с ними. Россыпи и обнажения могут быть покрыты маломощным почвенно-растительным покр</w:t>
            </w:r>
            <w:r w:rsidRPr="006C4913">
              <w:rPr>
                <w:sz w:val="22"/>
                <w:szCs w:val="22"/>
              </w:rPr>
              <w:t>о</w:t>
            </w:r>
            <w:r w:rsidRPr="006C4913">
              <w:rPr>
                <w:sz w:val="22"/>
                <w:szCs w:val="22"/>
              </w:rPr>
              <w:t>вом. Песчаные дюны могут быть частично з</w:t>
            </w:r>
            <w:r w:rsidRPr="006C4913">
              <w:rPr>
                <w:sz w:val="22"/>
                <w:szCs w:val="22"/>
              </w:rPr>
              <w:t>а</w:t>
            </w:r>
            <w:r w:rsidRPr="006C4913">
              <w:rPr>
                <w:sz w:val="22"/>
                <w:szCs w:val="22"/>
              </w:rPr>
              <w:t>креплены маломощным почвенно-растительным покровом.</w:t>
            </w:r>
          </w:p>
        </w:tc>
        <w:tc>
          <w:tcPr>
            <w:tcW w:w="3024" w:type="dxa"/>
            <w:shd w:val="clear" w:color="auto" w:fill="auto"/>
          </w:tcPr>
          <w:p w:rsidR="00DD5484" w:rsidRPr="006C4913" w:rsidRDefault="00DD5484" w:rsidP="00AD31A2">
            <w:pPr>
              <w:pStyle w:val="a3"/>
              <w:spacing w:after="120"/>
              <w:rPr>
                <w:sz w:val="22"/>
                <w:szCs w:val="22"/>
              </w:rPr>
            </w:pPr>
            <w:r w:rsidRPr="006C4913">
              <w:rPr>
                <w:sz w:val="22"/>
                <w:szCs w:val="22"/>
              </w:rPr>
              <w:lastRenderedPageBreak/>
              <w:t>Объект выделяется по гран</w:t>
            </w:r>
            <w:r w:rsidRPr="006C4913">
              <w:rPr>
                <w:sz w:val="22"/>
                <w:szCs w:val="22"/>
              </w:rPr>
              <w:t>и</w:t>
            </w:r>
            <w:r w:rsidRPr="006C4913">
              <w:rPr>
                <w:sz w:val="22"/>
                <w:szCs w:val="22"/>
              </w:rPr>
              <w:lastRenderedPageBreak/>
              <w:t>це участка, на котором обн</w:t>
            </w:r>
            <w:r w:rsidRPr="006C4913">
              <w:rPr>
                <w:sz w:val="22"/>
                <w:szCs w:val="22"/>
              </w:rPr>
              <w:t>а</w:t>
            </w:r>
            <w:r w:rsidRPr="006C4913">
              <w:rPr>
                <w:sz w:val="22"/>
                <w:szCs w:val="22"/>
              </w:rPr>
              <w:t>жаются коренные породы или по границе россыпи. От края россыпи, обнажения к</w:t>
            </w:r>
            <w:r w:rsidRPr="006C4913">
              <w:rPr>
                <w:sz w:val="22"/>
                <w:szCs w:val="22"/>
              </w:rPr>
              <w:t>о</w:t>
            </w:r>
            <w:r w:rsidRPr="006C4913">
              <w:rPr>
                <w:sz w:val="22"/>
                <w:szCs w:val="22"/>
              </w:rPr>
              <w:t>ренных пород, дюнного ко</w:t>
            </w:r>
            <w:r w:rsidRPr="006C4913">
              <w:rPr>
                <w:sz w:val="22"/>
                <w:szCs w:val="22"/>
              </w:rPr>
              <w:t>м</w:t>
            </w:r>
            <w:r w:rsidRPr="006C4913">
              <w:rPr>
                <w:sz w:val="22"/>
                <w:szCs w:val="22"/>
              </w:rPr>
              <w:t>плекса выделяется буферная зона шириной не менее 20 м.</w:t>
            </w:r>
          </w:p>
        </w:tc>
        <w:tc>
          <w:tcPr>
            <w:tcW w:w="3240" w:type="dxa"/>
            <w:shd w:val="clear" w:color="auto" w:fill="auto"/>
          </w:tcPr>
          <w:p w:rsidR="00DD5484" w:rsidRPr="006C4913" w:rsidRDefault="00DD5484" w:rsidP="00AD31A2">
            <w:pPr>
              <w:pStyle w:val="a3"/>
              <w:spacing w:after="120"/>
              <w:rPr>
                <w:sz w:val="22"/>
                <w:szCs w:val="22"/>
              </w:rPr>
            </w:pPr>
            <w:r w:rsidRPr="006C4913">
              <w:rPr>
                <w:sz w:val="22"/>
                <w:szCs w:val="22"/>
              </w:rPr>
              <w:lastRenderedPageBreak/>
              <w:t xml:space="preserve">Уязвимый элемент ландшафта </w:t>
            </w:r>
            <w:r w:rsidRPr="006C4913">
              <w:rPr>
                <w:sz w:val="22"/>
                <w:szCs w:val="22"/>
              </w:rPr>
              <w:lastRenderedPageBreak/>
              <w:t>(затруднено зарастание и во</w:t>
            </w:r>
            <w:r w:rsidRPr="006C4913">
              <w:rPr>
                <w:sz w:val="22"/>
                <w:szCs w:val="22"/>
              </w:rPr>
              <w:t>з</w:t>
            </w:r>
            <w:r w:rsidRPr="006C4913">
              <w:rPr>
                <w:sz w:val="22"/>
                <w:szCs w:val="22"/>
              </w:rPr>
              <w:t>обновление)</w:t>
            </w:r>
          </w:p>
          <w:p w:rsidR="00DD5484" w:rsidRPr="006C4913" w:rsidRDefault="00DD5484" w:rsidP="00AD31A2">
            <w:pPr>
              <w:pStyle w:val="a3"/>
              <w:spacing w:after="120"/>
              <w:rPr>
                <w:sz w:val="22"/>
                <w:szCs w:val="22"/>
              </w:rPr>
            </w:pPr>
            <w:r w:rsidRPr="006C4913">
              <w:rPr>
                <w:sz w:val="22"/>
                <w:szCs w:val="22"/>
              </w:rPr>
              <w:t>Местообитание редких и уя</w:t>
            </w:r>
            <w:r w:rsidRPr="006C4913">
              <w:rPr>
                <w:sz w:val="22"/>
                <w:szCs w:val="22"/>
              </w:rPr>
              <w:t>з</w:t>
            </w:r>
            <w:r w:rsidRPr="006C4913">
              <w:rPr>
                <w:sz w:val="22"/>
                <w:szCs w:val="22"/>
              </w:rPr>
              <w:t>вимых видов, в том числе зан</w:t>
            </w:r>
            <w:r w:rsidRPr="006C4913">
              <w:rPr>
                <w:sz w:val="22"/>
                <w:szCs w:val="22"/>
              </w:rPr>
              <w:t>е</w:t>
            </w:r>
            <w:r w:rsidRPr="006C4913">
              <w:rPr>
                <w:sz w:val="22"/>
                <w:szCs w:val="22"/>
              </w:rPr>
              <w:t>сённых в Красную книгу Ро</w:t>
            </w:r>
            <w:r w:rsidRPr="006C4913">
              <w:rPr>
                <w:sz w:val="22"/>
                <w:szCs w:val="22"/>
              </w:rPr>
              <w:t>с</w:t>
            </w:r>
            <w:r w:rsidRPr="006C4913">
              <w:rPr>
                <w:sz w:val="22"/>
                <w:szCs w:val="22"/>
              </w:rPr>
              <w:t>сийской Федерации и/или Красную книгу Ленинградской области.</w:t>
            </w:r>
          </w:p>
        </w:tc>
        <w:tc>
          <w:tcPr>
            <w:tcW w:w="3960" w:type="dxa"/>
            <w:shd w:val="clear" w:color="auto" w:fill="auto"/>
          </w:tcPr>
          <w:p w:rsidR="00DD5484" w:rsidRPr="006C4913" w:rsidRDefault="00DD5484" w:rsidP="00AD31A2">
            <w:pPr>
              <w:pStyle w:val="a3"/>
              <w:spacing w:after="120"/>
              <w:rPr>
                <w:sz w:val="22"/>
                <w:szCs w:val="22"/>
              </w:rPr>
            </w:pPr>
            <w:r w:rsidRPr="006C4913">
              <w:rPr>
                <w:sz w:val="22"/>
                <w:szCs w:val="22"/>
              </w:rPr>
              <w:lastRenderedPageBreak/>
              <w:t xml:space="preserve">В пределах объекта и буферной зоны </w:t>
            </w:r>
            <w:r w:rsidRPr="006C4913">
              <w:rPr>
                <w:sz w:val="22"/>
                <w:szCs w:val="22"/>
              </w:rPr>
              <w:lastRenderedPageBreak/>
              <w:t>хозяйственные мероприятия не пров</w:t>
            </w:r>
            <w:r w:rsidRPr="006C4913">
              <w:rPr>
                <w:sz w:val="22"/>
                <w:szCs w:val="22"/>
              </w:rPr>
              <w:t>о</w:t>
            </w:r>
            <w:r w:rsidRPr="006C4913">
              <w:rPr>
                <w:sz w:val="22"/>
                <w:szCs w:val="22"/>
              </w:rPr>
              <w:t>дятся.</w:t>
            </w:r>
          </w:p>
          <w:p w:rsidR="00DD5484" w:rsidRPr="006C4913" w:rsidRDefault="00DD5484" w:rsidP="00AD31A2">
            <w:pPr>
              <w:pStyle w:val="a3"/>
              <w:spacing w:after="120"/>
              <w:rPr>
                <w:sz w:val="22"/>
                <w:szCs w:val="22"/>
              </w:rPr>
            </w:pPr>
            <w:r w:rsidRPr="006C4913">
              <w:rPr>
                <w:sz w:val="22"/>
                <w:szCs w:val="22"/>
              </w:rPr>
              <w:t>Нельзя заваливать участки порубо</w:t>
            </w:r>
            <w:r w:rsidRPr="006C4913">
              <w:rPr>
                <w:sz w:val="22"/>
                <w:szCs w:val="22"/>
              </w:rPr>
              <w:t>ч</w:t>
            </w:r>
            <w:r w:rsidRPr="006C4913">
              <w:rPr>
                <w:sz w:val="22"/>
                <w:szCs w:val="22"/>
              </w:rPr>
              <w:t>ными остатками и разрушать име</w:t>
            </w:r>
            <w:r w:rsidRPr="006C4913">
              <w:rPr>
                <w:sz w:val="22"/>
                <w:szCs w:val="22"/>
              </w:rPr>
              <w:t>ю</w:t>
            </w:r>
            <w:r w:rsidRPr="006C4913">
              <w:rPr>
                <w:sz w:val="22"/>
                <w:szCs w:val="22"/>
              </w:rPr>
              <w:t>щийся почвенно-растительный покров.</w:t>
            </w:r>
          </w:p>
          <w:p w:rsidR="00DD5484" w:rsidRPr="006C4913" w:rsidRDefault="00DD5484" w:rsidP="00AD31A2">
            <w:pPr>
              <w:pStyle w:val="a3"/>
              <w:spacing w:after="120"/>
              <w:rPr>
                <w:sz w:val="22"/>
                <w:szCs w:val="22"/>
              </w:rPr>
            </w:pPr>
            <w:r w:rsidRPr="006C4913">
              <w:rPr>
                <w:sz w:val="22"/>
                <w:szCs w:val="22"/>
              </w:rPr>
              <w:t>Запрещено движение техники по скальным обнажениям, дюнам и кам</w:t>
            </w:r>
            <w:r w:rsidRPr="006C4913">
              <w:rPr>
                <w:sz w:val="22"/>
                <w:szCs w:val="22"/>
              </w:rPr>
              <w:t>е</w:t>
            </w:r>
            <w:r w:rsidRPr="006C4913">
              <w:rPr>
                <w:sz w:val="22"/>
                <w:szCs w:val="22"/>
              </w:rPr>
              <w:t>нистым россыпям.</w:t>
            </w:r>
          </w:p>
        </w:tc>
      </w:tr>
      <w:tr w:rsidR="00EB7EB0" w:rsidRPr="006C4913" w:rsidTr="00AD31A2">
        <w:tc>
          <w:tcPr>
            <w:tcW w:w="2160" w:type="dxa"/>
            <w:shd w:val="clear" w:color="auto" w:fill="auto"/>
          </w:tcPr>
          <w:p w:rsidR="00DD5484" w:rsidRPr="006C4913" w:rsidRDefault="00DD5484" w:rsidP="00AD31A2">
            <w:pPr>
              <w:pStyle w:val="a3"/>
              <w:spacing w:after="120"/>
              <w:rPr>
                <w:sz w:val="22"/>
                <w:szCs w:val="22"/>
              </w:rPr>
            </w:pPr>
            <w:r w:rsidRPr="006C4913">
              <w:rPr>
                <w:b/>
                <w:sz w:val="22"/>
                <w:szCs w:val="22"/>
              </w:rPr>
              <w:lastRenderedPageBreak/>
              <w:t>Отдельные кру</w:t>
            </w:r>
            <w:r w:rsidRPr="006C4913">
              <w:rPr>
                <w:b/>
                <w:sz w:val="22"/>
                <w:szCs w:val="22"/>
              </w:rPr>
              <w:t>п</w:t>
            </w:r>
            <w:r w:rsidRPr="006C4913">
              <w:rPr>
                <w:b/>
                <w:sz w:val="22"/>
                <w:szCs w:val="22"/>
              </w:rPr>
              <w:t>ные валуны и глыбы.</w:t>
            </w:r>
          </w:p>
        </w:tc>
        <w:tc>
          <w:tcPr>
            <w:tcW w:w="2556" w:type="dxa"/>
            <w:shd w:val="clear" w:color="auto" w:fill="auto"/>
          </w:tcPr>
          <w:p w:rsidR="00DD5484" w:rsidRPr="006C4913" w:rsidRDefault="00DD5484" w:rsidP="00AD31A2">
            <w:pPr>
              <w:pStyle w:val="a3"/>
              <w:spacing w:after="120"/>
              <w:rPr>
                <w:sz w:val="22"/>
                <w:szCs w:val="22"/>
              </w:rPr>
            </w:pPr>
            <w:r w:rsidRPr="006C4913">
              <w:rPr>
                <w:sz w:val="22"/>
                <w:szCs w:val="22"/>
              </w:rPr>
              <w:t>Отдельные крупные в</w:t>
            </w:r>
            <w:r w:rsidRPr="006C4913">
              <w:rPr>
                <w:sz w:val="22"/>
                <w:szCs w:val="22"/>
              </w:rPr>
              <w:t>а</w:t>
            </w:r>
            <w:r w:rsidRPr="006C4913">
              <w:rPr>
                <w:sz w:val="22"/>
                <w:szCs w:val="22"/>
              </w:rPr>
              <w:t>луны (от 2 м</w:t>
            </w:r>
            <w:r w:rsidRPr="006C4913">
              <w:rPr>
                <w:sz w:val="22"/>
                <w:szCs w:val="22"/>
                <w:vertAlign w:val="superscript"/>
              </w:rPr>
              <w:t>3</w:t>
            </w:r>
            <w:r w:rsidRPr="006C4913">
              <w:rPr>
                <w:sz w:val="22"/>
                <w:szCs w:val="22"/>
              </w:rPr>
              <w:t>) и глыбы, покрытые лишайниками и растениями.</w:t>
            </w:r>
          </w:p>
        </w:tc>
        <w:tc>
          <w:tcPr>
            <w:tcW w:w="3024" w:type="dxa"/>
            <w:shd w:val="clear" w:color="auto" w:fill="auto"/>
          </w:tcPr>
          <w:p w:rsidR="00DD5484" w:rsidRPr="006C4913" w:rsidRDefault="00DD5484" w:rsidP="00AD31A2">
            <w:pPr>
              <w:pStyle w:val="a3"/>
              <w:spacing w:after="120"/>
              <w:rPr>
                <w:sz w:val="22"/>
                <w:szCs w:val="22"/>
              </w:rPr>
            </w:pPr>
            <w:r w:rsidRPr="006C4913">
              <w:rPr>
                <w:sz w:val="22"/>
                <w:szCs w:val="22"/>
              </w:rPr>
              <w:t>Отдельные крупные валуны можно отмечать без выдел</w:t>
            </w:r>
            <w:r w:rsidRPr="006C4913">
              <w:rPr>
                <w:sz w:val="22"/>
                <w:szCs w:val="22"/>
              </w:rPr>
              <w:t>е</w:t>
            </w:r>
            <w:r w:rsidRPr="006C4913">
              <w:rPr>
                <w:sz w:val="22"/>
                <w:szCs w:val="22"/>
              </w:rPr>
              <w:t>ния площадного объекта, их скопления отмечаются как площадной объект.</w:t>
            </w:r>
          </w:p>
        </w:tc>
        <w:tc>
          <w:tcPr>
            <w:tcW w:w="3240" w:type="dxa"/>
            <w:shd w:val="clear" w:color="auto" w:fill="auto"/>
          </w:tcPr>
          <w:p w:rsidR="00DD5484" w:rsidRPr="006C4913" w:rsidRDefault="00DD5484" w:rsidP="00AD31A2">
            <w:pPr>
              <w:pStyle w:val="a3"/>
              <w:spacing w:after="120"/>
              <w:rPr>
                <w:sz w:val="22"/>
                <w:szCs w:val="22"/>
              </w:rPr>
            </w:pPr>
            <w:r w:rsidRPr="006C4913">
              <w:rPr>
                <w:sz w:val="22"/>
                <w:szCs w:val="22"/>
              </w:rPr>
              <w:t>Местообитание редких и уя</w:t>
            </w:r>
            <w:r w:rsidRPr="006C4913">
              <w:rPr>
                <w:sz w:val="22"/>
                <w:szCs w:val="22"/>
              </w:rPr>
              <w:t>з</w:t>
            </w:r>
            <w:r w:rsidRPr="006C4913">
              <w:rPr>
                <w:sz w:val="22"/>
                <w:szCs w:val="22"/>
              </w:rPr>
              <w:t>вимых видов, в том числе зан</w:t>
            </w:r>
            <w:r w:rsidRPr="006C4913">
              <w:rPr>
                <w:sz w:val="22"/>
                <w:szCs w:val="22"/>
              </w:rPr>
              <w:t>е</w:t>
            </w:r>
            <w:r w:rsidRPr="006C4913">
              <w:rPr>
                <w:sz w:val="22"/>
                <w:szCs w:val="22"/>
              </w:rPr>
              <w:t>сённых в Красную книгу Ро</w:t>
            </w:r>
            <w:r w:rsidRPr="006C4913">
              <w:rPr>
                <w:sz w:val="22"/>
                <w:szCs w:val="22"/>
              </w:rPr>
              <w:t>с</w:t>
            </w:r>
            <w:r w:rsidRPr="006C4913">
              <w:rPr>
                <w:sz w:val="22"/>
                <w:szCs w:val="22"/>
              </w:rPr>
              <w:t>сийской Федерации и/или Красную книгу Ленинградской области.</w:t>
            </w:r>
          </w:p>
        </w:tc>
        <w:tc>
          <w:tcPr>
            <w:tcW w:w="3960" w:type="dxa"/>
            <w:shd w:val="clear" w:color="auto" w:fill="auto"/>
          </w:tcPr>
          <w:p w:rsidR="00DD5484" w:rsidRPr="006C4913" w:rsidRDefault="00DD5484" w:rsidP="00AD31A2">
            <w:pPr>
              <w:pStyle w:val="a3"/>
              <w:spacing w:after="120"/>
              <w:rPr>
                <w:sz w:val="22"/>
                <w:szCs w:val="22"/>
              </w:rPr>
            </w:pPr>
            <w:r w:rsidRPr="006C4913">
              <w:rPr>
                <w:sz w:val="22"/>
                <w:szCs w:val="22"/>
              </w:rPr>
              <w:t>Нельзя сдирать растительность с вал</w:t>
            </w:r>
            <w:r w:rsidRPr="006C4913">
              <w:rPr>
                <w:sz w:val="22"/>
                <w:szCs w:val="22"/>
              </w:rPr>
              <w:t>у</w:t>
            </w:r>
            <w:r w:rsidRPr="006C4913">
              <w:rPr>
                <w:sz w:val="22"/>
                <w:szCs w:val="22"/>
              </w:rPr>
              <w:t>нов и глыб, заваливать их порубочн</w:t>
            </w:r>
            <w:r w:rsidRPr="006C4913">
              <w:rPr>
                <w:sz w:val="22"/>
                <w:szCs w:val="22"/>
              </w:rPr>
              <w:t>ы</w:t>
            </w:r>
            <w:r w:rsidRPr="006C4913">
              <w:rPr>
                <w:sz w:val="22"/>
                <w:szCs w:val="22"/>
              </w:rPr>
              <w:t>ми остатками. Если валун до рубки находился под пологом темнохвойного леса, необходимо сохранить древостой, непосредственно окружающий валун (оставляемые деревья отбираются с учетом их ветроустойчивости).</w:t>
            </w:r>
          </w:p>
        </w:tc>
      </w:tr>
      <w:tr w:rsidR="00EB7EB0" w:rsidRPr="006C4913" w:rsidTr="00AD31A2">
        <w:tc>
          <w:tcPr>
            <w:tcW w:w="2160" w:type="dxa"/>
            <w:shd w:val="clear" w:color="auto" w:fill="auto"/>
          </w:tcPr>
          <w:p w:rsidR="00DD5484" w:rsidRPr="006C4913" w:rsidRDefault="00DD5484" w:rsidP="00AD31A2">
            <w:pPr>
              <w:pStyle w:val="a3"/>
              <w:spacing w:after="120"/>
              <w:rPr>
                <w:b/>
                <w:sz w:val="22"/>
                <w:szCs w:val="22"/>
              </w:rPr>
            </w:pPr>
            <w:r w:rsidRPr="006C4913">
              <w:rPr>
                <w:b/>
                <w:sz w:val="22"/>
                <w:szCs w:val="22"/>
              </w:rPr>
              <w:t>Карстовые эл</w:t>
            </w:r>
            <w:r w:rsidRPr="006C4913">
              <w:rPr>
                <w:b/>
                <w:sz w:val="22"/>
                <w:szCs w:val="22"/>
              </w:rPr>
              <w:t>е</w:t>
            </w:r>
            <w:r w:rsidRPr="006C4913">
              <w:rPr>
                <w:b/>
                <w:sz w:val="22"/>
                <w:szCs w:val="22"/>
              </w:rPr>
              <w:t>менты.</w:t>
            </w:r>
          </w:p>
        </w:tc>
        <w:tc>
          <w:tcPr>
            <w:tcW w:w="2556" w:type="dxa"/>
            <w:shd w:val="clear" w:color="auto" w:fill="auto"/>
          </w:tcPr>
          <w:p w:rsidR="00DD5484" w:rsidRPr="006C4913" w:rsidRDefault="00DD5484" w:rsidP="00AD31A2">
            <w:pPr>
              <w:pStyle w:val="a3"/>
              <w:spacing w:after="120"/>
              <w:rPr>
                <w:sz w:val="22"/>
                <w:szCs w:val="22"/>
              </w:rPr>
            </w:pPr>
            <w:r w:rsidRPr="006C4913">
              <w:rPr>
                <w:sz w:val="22"/>
                <w:szCs w:val="22"/>
              </w:rPr>
              <w:t>Щели, воронки, исчез</w:t>
            </w:r>
            <w:r w:rsidRPr="006C4913">
              <w:rPr>
                <w:sz w:val="22"/>
                <w:szCs w:val="22"/>
              </w:rPr>
              <w:t>а</w:t>
            </w:r>
            <w:r w:rsidRPr="006C4913">
              <w:rPr>
                <w:sz w:val="22"/>
                <w:szCs w:val="22"/>
              </w:rPr>
              <w:t>ющие водотоки и вод</w:t>
            </w:r>
            <w:r w:rsidRPr="006C4913">
              <w:rPr>
                <w:sz w:val="22"/>
                <w:szCs w:val="22"/>
              </w:rPr>
              <w:t>о</w:t>
            </w:r>
            <w:r w:rsidRPr="006C4913">
              <w:rPr>
                <w:sz w:val="22"/>
                <w:szCs w:val="22"/>
              </w:rPr>
              <w:t>емы, суходольные бол</w:t>
            </w:r>
            <w:r w:rsidRPr="006C4913">
              <w:rPr>
                <w:sz w:val="22"/>
                <w:szCs w:val="22"/>
              </w:rPr>
              <w:t>о</w:t>
            </w:r>
            <w:r w:rsidRPr="006C4913">
              <w:rPr>
                <w:sz w:val="22"/>
                <w:szCs w:val="22"/>
              </w:rPr>
              <w:lastRenderedPageBreak/>
              <w:t>та в местностях, где близко к поверхности залегают известьсоде</w:t>
            </w:r>
            <w:r w:rsidRPr="006C4913">
              <w:rPr>
                <w:sz w:val="22"/>
                <w:szCs w:val="22"/>
              </w:rPr>
              <w:t>р</w:t>
            </w:r>
            <w:r w:rsidRPr="006C4913">
              <w:rPr>
                <w:sz w:val="22"/>
                <w:szCs w:val="22"/>
              </w:rPr>
              <w:t>жащие породы.</w:t>
            </w:r>
          </w:p>
          <w:p w:rsidR="00DD5484" w:rsidRPr="006C4913" w:rsidRDefault="00DD5484" w:rsidP="00AD31A2">
            <w:pPr>
              <w:pStyle w:val="a3"/>
              <w:spacing w:after="120"/>
              <w:rPr>
                <w:sz w:val="22"/>
                <w:szCs w:val="22"/>
              </w:rPr>
            </w:pPr>
            <w:r w:rsidRPr="006C4913">
              <w:rPr>
                <w:sz w:val="22"/>
                <w:szCs w:val="22"/>
              </w:rPr>
              <w:t>Промытые водой пол</w:t>
            </w:r>
            <w:r w:rsidRPr="006C4913">
              <w:rPr>
                <w:sz w:val="22"/>
                <w:szCs w:val="22"/>
              </w:rPr>
              <w:t>о</w:t>
            </w:r>
            <w:r w:rsidRPr="006C4913">
              <w:rPr>
                <w:sz w:val="22"/>
                <w:szCs w:val="22"/>
              </w:rPr>
              <w:t>сти в толще известняка.</w:t>
            </w:r>
          </w:p>
          <w:p w:rsidR="00DD5484" w:rsidRPr="006C4913" w:rsidRDefault="00DD5484" w:rsidP="00AD31A2">
            <w:pPr>
              <w:pStyle w:val="a3"/>
              <w:spacing w:after="120"/>
              <w:rPr>
                <w:sz w:val="22"/>
                <w:szCs w:val="22"/>
              </w:rPr>
            </w:pPr>
            <w:r w:rsidRPr="006C4913">
              <w:rPr>
                <w:sz w:val="22"/>
                <w:szCs w:val="22"/>
              </w:rPr>
              <w:t>На поверхности видны как понижения, пров</w:t>
            </w:r>
            <w:r w:rsidRPr="006C4913">
              <w:rPr>
                <w:sz w:val="22"/>
                <w:szCs w:val="22"/>
              </w:rPr>
              <w:t>а</w:t>
            </w:r>
            <w:r w:rsidRPr="006C4913">
              <w:rPr>
                <w:sz w:val="22"/>
                <w:szCs w:val="22"/>
              </w:rPr>
              <w:t>лы, щели. С карстовыми элементами могут быть связаны источники, ключевые болота.</w:t>
            </w:r>
          </w:p>
          <w:p w:rsidR="00DD5484" w:rsidRPr="006C4913" w:rsidRDefault="00DD5484" w:rsidP="00AD31A2">
            <w:pPr>
              <w:pStyle w:val="a3"/>
              <w:spacing w:after="120"/>
              <w:rPr>
                <w:sz w:val="22"/>
                <w:szCs w:val="22"/>
              </w:rPr>
            </w:pPr>
            <w:r w:rsidRPr="006C4913">
              <w:rPr>
                <w:sz w:val="22"/>
                <w:szCs w:val="22"/>
              </w:rPr>
              <w:t>На поверхности могут быть видны обнажения известняков.</w:t>
            </w:r>
          </w:p>
        </w:tc>
        <w:tc>
          <w:tcPr>
            <w:tcW w:w="3024" w:type="dxa"/>
            <w:shd w:val="clear" w:color="auto" w:fill="auto"/>
          </w:tcPr>
          <w:p w:rsidR="00DD5484" w:rsidRPr="006C4913" w:rsidRDefault="00DD5484" w:rsidP="00AD31A2">
            <w:pPr>
              <w:pStyle w:val="a3"/>
              <w:spacing w:after="120"/>
              <w:rPr>
                <w:sz w:val="22"/>
                <w:szCs w:val="22"/>
              </w:rPr>
            </w:pPr>
            <w:r w:rsidRPr="006C4913">
              <w:rPr>
                <w:sz w:val="22"/>
                <w:szCs w:val="22"/>
              </w:rPr>
              <w:lastRenderedPageBreak/>
              <w:t>Вокруг объекта выделяют буферную зону шириной не менее 20 м от края пониж</w:t>
            </w:r>
            <w:r w:rsidRPr="006C4913">
              <w:rPr>
                <w:sz w:val="22"/>
                <w:szCs w:val="22"/>
              </w:rPr>
              <w:t>е</w:t>
            </w:r>
            <w:r w:rsidRPr="006C4913">
              <w:rPr>
                <w:sz w:val="22"/>
                <w:szCs w:val="22"/>
              </w:rPr>
              <w:lastRenderedPageBreak/>
              <w:t>ния, полости.</w:t>
            </w:r>
          </w:p>
        </w:tc>
        <w:tc>
          <w:tcPr>
            <w:tcW w:w="3240" w:type="dxa"/>
            <w:shd w:val="clear" w:color="auto" w:fill="auto"/>
          </w:tcPr>
          <w:p w:rsidR="00DD5484" w:rsidRPr="006C4913" w:rsidRDefault="00DD5484" w:rsidP="00AD31A2">
            <w:pPr>
              <w:pStyle w:val="a3"/>
              <w:spacing w:after="120"/>
              <w:rPr>
                <w:sz w:val="22"/>
                <w:szCs w:val="22"/>
              </w:rPr>
            </w:pPr>
            <w:r w:rsidRPr="006C4913">
              <w:rPr>
                <w:sz w:val="22"/>
                <w:szCs w:val="22"/>
              </w:rPr>
              <w:lastRenderedPageBreak/>
              <w:t>Особо уязвимый элемент ландшафта.</w:t>
            </w:r>
          </w:p>
          <w:p w:rsidR="00DD5484" w:rsidRPr="006C4913" w:rsidRDefault="00DD5484" w:rsidP="00AD31A2">
            <w:pPr>
              <w:pStyle w:val="a3"/>
              <w:spacing w:after="120"/>
              <w:rPr>
                <w:sz w:val="22"/>
                <w:szCs w:val="22"/>
              </w:rPr>
            </w:pPr>
            <w:r w:rsidRPr="006C4913">
              <w:rPr>
                <w:sz w:val="22"/>
                <w:szCs w:val="22"/>
              </w:rPr>
              <w:t xml:space="preserve">Сохранение водного баланса </w:t>
            </w:r>
            <w:r w:rsidRPr="006C4913">
              <w:rPr>
                <w:sz w:val="22"/>
                <w:szCs w:val="22"/>
              </w:rPr>
              <w:lastRenderedPageBreak/>
              <w:t>территории.</w:t>
            </w:r>
          </w:p>
          <w:p w:rsidR="00DD5484" w:rsidRPr="006C4913" w:rsidRDefault="00DD5484" w:rsidP="00AD31A2">
            <w:pPr>
              <w:pStyle w:val="a3"/>
              <w:spacing w:after="120"/>
              <w:rPr>
                <w:sz w:val="22"/>
                <w:szCs w:val="22"/>
              </w:rPr>
            </w:pPr>
            <w:r w:rsidRPr="006C4913">
              <w:rPr>
                <w:sz w:val="22"/>
                <w:szCs w:val="22"/>
              </w:rPr>
              <w:t>Местообитание редких и уя</w:t>
            </w:r>
            <w:r w:rsidRPr="006C4913">
              <w:rPr>
                <w:sz w:val="22"/>
                <w:szCs w:val="22"/>
              </w:rPr>
              <w:t>з</w:t>
            </w:r>
            <w:r w:rsidRPr="006C4913">
              <w:rPr>
                <w:sz w:val="22"/>
                <w:szCs w:val="22"/>
              </w:rPr>
              <w:t>вимых видов, в том числе зан</w:t>
            </w:r>
            <w:r w:rsidRPr="006C4913">
              <w:rPr>
                <w:sz w:val="22"/>
                <w:szCs w:val="22"/>
              </w:rPr>
              <w:t>е</w:t>
            </w:r>
            <w:r w:rsidRPr="006C4913">
              <w:rPr>
                <w:sz w:val="22"/>
                <w:szCs w:val="22"/>
              </w:rPr>
              <w:t>сённых в Красную книгу Ро</w:t>
            </w:r>
            <w:r w:rsidRPr="006C4913">
              <w:rPr>
                <w:sz w:val="22"/>
                <w:szCs w:val="22"/>
              </w:rPr>
              <w:t>с</w:t>
            </w:r>
            <w:r w:rsidRPr="006C4913">
              <w:rPr>
                <w:sz w:val="22"/>
                <w:szCs w:val="22"/>
              </w:rPr>
              <w:t>сийской Федерации и/или Красную книгу Ленинградской области.</w:t>
            </w:r>
          </w:p>
        </w:tc>
        <w:tc>
          <w:tcPr>
            <w:tcW w:w="3960" w:type="dxa"/>
            <w:shd w:val="clear" w:color="auto" w:fill="auto"/>
          </w:tcPr>
          <w:p w:rsidR="00DD5484" w:rsidRPr="006C4913" w:rsidRDefault="00DD5484" w:rsidP="00AD31A2">
            <w:pPr>
              <w:pStyle w:val="a3"/>
              <w:spacing w:after="120"/>
              <w:rPr>
                <w:sz w:val="22"/>
                <w:szCs w:val="22"/>
              </w:rPr>
            </w:pPr>
            <w:r w:rsidRPr="006C4913">
              <w:rPr>
                <w:sz w:val="22"/>
                <w:szCs w:val="22"/>
              </w:rPr>
              <w:lastRenderedPageBreak/>
              <w:t xml:space="preserve">В буферной зоне не проводятся сплошные рубки. В буферной зоне на расстоянии полупасеки от волока (8-10 </w:t>
            </w:r>
            <w:r w:rsidRPr="006C4913">
              <w:rPr>
                <w:sz w:val="22"/>
                <w:szCs w:val="22"/>
              </w:rPr>
              <w:lastRenderedPageBreak/>
              <w:t>м) разрешается выборочная рубка о</w:t>
            </w:r>
            <w:r w:rsidRPr="006C4913">
              <w:rPr>
                <w:sz w:val="22"/>
                <w:szCs w:val="22"/>
              </w:rPr>
              <w:t>т</w:t>
            </w:r>
            <w:r w:rsidRPr="006C4913">
              <w:rPr>
                <w:sz w:val="22"/>
                <w:szCs w:val="22"/>
              </w:rPr>
              <w:t>дельных ветронеустойчивых пород с сохранением ветроустойчивых пород, подроста и подлеска.</w:t>
            </w:r>
          </w:p>
        </w:tc>
      </w:tr>
    </w:tbl>
    <w:p w:rsidR="008952C8" w:rsidRPr="00EB7EB0" w:rsidRDefault="008952C8" w:rsidP="008952C8">
      <w:pPr>
        <w:spacing w:after="120"/>
        <w:ind w:left="8508" w:firstLine="709"/>
      </w:pPr>
      <w:r w:rsidRPr="00EB7EB0">
        <w:rPr>
          <w:sz w:val="22"/>
          <w:szCs w:val="22"/>
        </w:rPr>
        <w:lastRenderedPageBreak/>
        <w:br w:type="page"/>
      </w:r>
      <w:r w:rsidRPr="00EB7EB0">
        <w:lastRenderedPageBreak/>
        <w:t>Таблица 1.5.4. Ключевые элементы сообщества</w:t>
      </w:r>
    </w:p>
    <w:p w:rsidR="008952C8" w:rsidRPr="00EB7EB0" w:rsidRDefault="008952C8" w:rsidP="008952C8">
      <w:pPr>
        <w:rPr>
          <w:sz w:val="22"/>
          <w:szCs w:val="22"/>
        </w:rPr>
      </w:pPr>
    </w:p>
    <w:tbl>
      <w:tblPr>
        <w:tblW w:w="15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35"/>
        <w:gridCol w:w="2693"/>
        <w:gridCol w:w="3820"/>
        <w:gridCol w:w="4140"/>
        <w:gridCol w:w="2340"/>
      </w:tblGrid>
      <w:tr w:rsidR="00EB7EB0" w:rsidRPr="006C4913" w:rsidTr="00AD31A2">
        <w:trPr>
          <w:trHeight w:val="145"/>
          <w:tblHeader/>
        </w:trPr>
        <w:tc>
          <w:tcPr>
            <w:tcW w:w="2235" w:type="dxa"/>
          </w:tcPr>
          <w:p w:rsidR="00DD5484" w:rsidRPr="006C4913" w:rsidRDefault="00DD5484" w:rsidP="00AD31A2">
            <w:pPr>
              <w:pStyle w:val="a3"/>
              <w:spacing w:after="120"/>
              <w:contextualSpacing/>
              <w:jc w:val="center"/>
              <w:rPr>
                <w:sz w:val="22"/>
                <w:szCs w:val="22"/>
              </w:rPr>
            </w:pPr>
            <w:r w:rsidRPr="006C4913">
              <w:rPr>
                <w:sz w:val="22"/>
                <w:szCs w:val="22"/>
              </w:rPr>
              <w:t>Объект</w:t>
            </w:r>
          </w:p>
        </w:tc>
        <w:tc>
          <w:tcPr>
            <w:tcW w:w="2693" w:type="dxa"/>
          </w:tcPr>
          <w:p w:rsidR="00DD5484" w:rsidRPr="006C4913" w:rsidRDefault="00DD5484" w:rsidP="00AD31A2">
            <w:pPr>
              <w:pStyle w:val="a3"/>
              <w:spacing w:after="120"/>
              <w:contextualSpacing/>
              <w:jc w:val="center"/>
              <w:rPr>
                <w:sz w:val="22"/>
                <w:szCs w:val="22"/>
              </w:rPr>
            </w:pPr>
            <w:r w:rsidRPr="006C4913">
              <w:rPr>
                <w:sz w:val="22"/>
                <w:szCs w:val="22"/>
              </w:rPr>
              <w:t>Признаки</w:t>
            </w:r>
          </w:p>
        </w:tc>
        <w:tc>
          <w:tcPr>
            <w:tcW w:w="3820" w:type="dxa"/>
          </w:tcPr>
          <w:p w:rsidR="00DD5484" w:rsidRPr="006C4913" w:rsidRDefault="00DD5484" w:rsidP="00AD31A2">
            <w:pPr>
              <w:pStyle w:val="a3"/>
              <w:spacing w:after="120"/>
              <w:contextualSpacing/>
              <w:jc w:val="center"/>
              <w:rPr>
                <w:sz w:val="22"/>
                <w:szCs w:val="22"/>
              </w:rPr>
            </w:pPr>
            <w:r w:rsidRPr="006C4913">
              <w:rPr>
                <w:sz w:val="22"/>
                <w:szCs w:val="22"/>
              </w:rPr>
              <w:t>Проведение границ, особенности в</w:t>
            </w:r>
            <w:r w:rsidRPr="006C4913">
              <w:rPr>
                <w:sz w:val="22"/>
                <w:szCs w:val="22"/>
              </w:rPr>
              <w:t>ы</w:t>
            </w:r>
            <w:r w:rsidRPr="006C4913">
              <w:rPr>
                <w:sz w:val="22"/>
                <w:szCs w:val="22"/>
              </w:rPr>
              <w:t>деления</w:t>
            </w:r>
          </w:p>
        </w:tc>
        <w:tc>
          <w:tcPr>
            <w:tcW w:w="4140" w:type="dxa"/>
          </w:tcPr>
          <w:p w:rsidR="00DD5484" w:rsidRPr="006C4913" w:rsidRDefault="00DD5484" w:rsidP="00AD31A2">
            <w:pPr>
              <w:pStyle w:val="a3"/>
              <w:spacing w:after="120"/>
              <w:contextualSpacing/>
              <w:jc w:val="center"/>
              <w:rPr>
                <w:sz w:val="22"/>
                <w:szCs w:val="22"/>
              </w:rPr>
            </w:pPr>
            <w:r w:rsidRPr="006C4913">
              <w:rPr>
                <w:sz w:val="22"/>
                <w:szCs w:val="22"/>
              </w:rPr>
              <w:t>Функции</w:t>
            </w:r>
          </w:p>
        </w:tc>
        <w:tc>
          <w:tcPr>
            <w:tcW w:w="2340" w:type="dxa"/>
          </w:tcPr>
          <w:p w:rsidR="00DD5484" w:rsidRPr="006C4913" w:rsidRDefault="00DD5484" w:rsidP="00AD31A2">
            <w:pPr>
              <w:pStyle w:val="a3"/>
              <w:spacing w:after="120"/>
              <w:contextualSpacing/>
              <w:jc w:val="center"/>
              <w:rPr>
                <w:sz w:val="22"/>
                <w:szCs w:val="22"/>
              </w:rPr>
            </w:pPr>
            <w:r w:rsidRPr="006C4913">
              <w:rPr>
                <w:sz w:val="22"/>
                <w:szCs w:val="22"/>
              </w:rPr>
              <w:t>Особые меры охраны</w:t>
            </w:r>
          </w:p>
        </w:tc>
      </w:tr>
      <w:tr w:rsidR="00EB7EB0" w:rsidRPr="006C4913" w:rsidTr="00AD31A2">
        <w:trPr>
          <w:trHeight w:val="145"/>
        </w:trPr>
        <w:tc>
          <w:tcPr>
            <w:tcW w:w="2235"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b/>
                <w:sz w:val="22"/>
                <w:szCs w:val="22"/>
              </w:rPr>
            </w:pPr>
            <w:r w:rsidRPr="006C4913">
              <w:rPr>
                <w:b/>
                <w:sz w:val="22"/>
                <w:szCs w:val="22"/>
              </w:rPr>
              <w:t>Открытые и пол</w:t>
            </w:r>
            <w:r w:rsidRPr="006C4913">
              <w:rPr>
                <w:b/>
                <w:sz w:val="22"/>
                <w:szCs w:val="22"/>
              </w:rPr>
              <w:t>у</w:t>
            </w:r>
            <w:r w:rsidRPr="006C4913">
              <w:rPr>
                <w:b/>
                <w:sz w:val="22"/>
                <w:szCs w:val="22"/>
              </w:rPr>
              <w:t xml:space="preserve">открытые участки. </w:t>
            </w: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Не покрытые лесом участки: небольшие пр</w:t>
            </w:r>
            <w:r w:rsidRPr="006C4913">
              <w:rPr>
                <w:sz w:val="22"/>
                <w:szCs w:val="22"/>
              </w:rPr>
              <w:t>о</w:t>
            </w:r>
            <w:r w:rsidRPr="006C4913">
              <w:rPr>
                <w:sz w:val="22"/>
                <w:szCs w:val="22"/>
              </w:rPr>
              <w:t>галины, редины (в том числе заболоченные), л</w:t>
            </w:r>
            <w:r w:rsidRPr="006C4913">
              <w:rPr>
                <w:sz w:val="22"/>
                <w:szCs w:val="22"/>
              </w:rPr>
              <w:t>у</w:t>
            </w:r>
            <w:r w:rsidRPr="006C4913">
              <w:rPr>
                <w:sz w:val="22"/>
                <w:szCs w:val="22"/>
              </w:rPr>
              <w:t>говины и др.</w:t>
            </w:r>
          </w:p>
          <w:p w:rsidR="00DD5484" w:rsidRPr="006C4913" w:rsidRDefault="00DD5484" w:rsidP="00AD31A2">
            <w:pPr>
              <w:pStyle w:val="a3"/>
              <w:spacing w:after="120"/>
              <w:contextualSpacing/>
              <w:rPr>
                <w:sz w:val="22"/>
                <w:szCs w:val="22"/>
              </w:rPr>
            </w:pPr>
            <w:r w:rsidRPr="006C4913">
              <w:rPr>
                <w:sz w:val="22"/>
                <w:szCs w:val="22"/>
              </w:rPr>
              <w:t>Полнота древостоя ниже 0,4.</w:t>
            </w:r>
          </w:p>
          <w:p w:rsidR="00DD5484" w:rsidRPr="006C4913" w:rsidRDefault="00DD5484" w:rsidP="00AD31A2">
            <w:pPr>
              <w:pStyle w:val="a3"/>
              <w:spacing w:after="120"/>
              <w:contextualSpacing/>
              <w:rPr>
                <w:sz w:val="22"/>
                <w:szCs w:val="22"/>
              </w:rPr>
            </w:pPr>
            <w:r w:rsidRPr="006C4913">
              <w:rPr>
                <w:sz w:val="22"/>
                <w:szCs w:val="22"/>
              </w:rPr>
              <w:t>Запас ниже 50 м</w:t>
            </w:r>
            <w:r w:rsidRPr="006C4913">
              <w:rPr>
                <w:sz w:val="22"/>
                <w:szCs w:val="22"/>
                <w:vertAlign w:val="superscript"/>
              </w:rPr>
              <w:t>3</w:t>
            </w:r>
            <w:r w:rsidRPr="006C4913">
              <w:rPr>
                <w:sz w:val="22"/>
                <w:szCs w:val="22"/>
              </w:rPr>
              <w:t>/га.</w:t>
            </w:r>
          </w:p>
        </w:tc>
        <w:tc>
          <w:tcPr>
            <w:tcW w:w="382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По границе в древостое (участок с низкой полнотой и запасом).</w:t>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Сохранение биоразнообразия.</w:t>
            </w:r>
          </w:p>
          <w:p w:rsidR="00DD5484" w:rsidRPr="006C4913" w:rsidRDefault="00DD5484" w:rsidP="00AD31A2">
            <w:pPr>
              <w:pStyle w:val="a3"/>
              <w:spacing w:after="120"/>
              <w:contextualSpacing/>
              <w:rPr>
                <w:sz w:val="22"/>
                <w:szCs w:val="22"/>
              </w:rPr>
            </w:pPr>
            <w:r w:rsidRPr="006C4913">
              <w:rPr>
                <w:sz w:val="22"/>
                <w:szCs w:val="22"/>
              </w:rPr>
              <w:t>Местообитание редких и уязвимых в</w:t>
            </w:r>
            <w:r w:rsidRPr="006C4913">
              <w:rPr>
                <w:sz w:val="22"/>
                <w:szCs w:val="22"/>
              </w:rPr>
              <w:t>и</w:t>
            </w:r>
            <w:r w:rsidRPr="006C4913">
              <w:rPr>
                <w:sz w:val="22"/>
                <w:szCs w:val="22"/>
              </w:rPr>
              <w:t>дов, в том числе занесённых в Красную книгу Российской Федерации и/или Красную книгу Ленинградской области.</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В пределах редин рубки не проводятся.</w:t>
            </w:r>
          </w:p>
        </w:tc>
      </w:tr>
      <w:tr w:rsidR="00EB7EB0" w:rsidRPr="006C4913" w:rsidTr="00AD31A2">
        <w:trPr>
          <w:trHeight w:val="145"/>
        </w:trPr>
        <w:tc>
          <w:tcPr>
            <w:tcW w:w="2235"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b/>
                <w:sz w:val="22"/>
                <w:szCs w:val="22"/>
              </w:rPr>
            </w:pPr>
            <w:r w:rsidRPr="006C4913">
              <w:rPr>
                <w:b/>
                <w:sz w:val="22"/>
                <w:szCs w:val="22"/>
              </w:rPr>
              <w:t>Окна распада со скоплениями вал</w:t>
            </w:r>
            <w:r w:rsidRPr="006C4913">
              <w:rPr>
                <w:b/>
                <w:sz w:val="22"/>
                <w:szCs w:val="22"/>
              </w:rPr>
              <w:t>е</w:t>
            </w:r>
            <w:r w:rsidRPr="006C4913">
              <w:rPr>
                <w:b/>
                <w:sz w:val="22"/>
                <w:szCs w:val="22"/>
              </w:rPr>
              <w:t>жа и ветровально-почвенными ко</w:t>
            </w:r>
            <w:r w:rsidRPr="006C4913">
              <w:rPr>
                <w:b/>
                <w:sz w:val="22"/>
                <w:szCs w:val="22"/>
              </w:rPr>
              <w:t>м</w:t>
            </w:r>
            <w:r w:rsidRPr="006C4913">
              <w:rPr>
                <w:b/>
                <w:sz w:val="22"/>
                <w:szCs w:val="22"/>
              </w:rPr>
              <w:t>плексами.</w:t>
            </w: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Крупный валеж (диаме</w:t>
            </w:r>
            <w:r w:rsidRPr="006C4913">
              <w:rPr>
                <w:sz w:val="22"/>
                <w:szCs w:val="22"/>
              </w:rPr>
              <w:t>т</w:t>
            </w:r>
            <w:r w:rsidRPr="006C4913">
              <w:rPr>
                <w:sz w:val="22"/>
                <w:szCs w:val="22"/>
              </w:rPr>
              <w:t>ром от 20 см) разных п</w:t>
            </w:r>
            <w:r w:rsidRPr="006C4913">
              <w:rPr>
                <w:sz w:val="22"/>
                <w:szCs w:val="22"/>
              </w:rPr>
              <w:t>о</w:t>
            </w:r>
            <w:r w:rsidRPr="006C4913">
              <w:rPr>
                <w:sz w:val="22"/>
                <w:szCs w:val="22"/>
              </w:rPr>
              <w:t>род, на разных стадиях разложения.</w:t>
            </w:r>
          </w:p>
          <w:p w:rsidR="00DD5484" w:rsidRPr="006C4913" w:rsidRDefault="00DD5484" w:rsidP="00AD31A2">
            <w:pPr>
              <w:pStyle w:val="a3"/>
              <w:spacing w:after="120"/>
              <w:contextualSpacing/>
              <w:rPr>
                <w:sz w:val="22"/>
                <w:szCs w:val="22"/>
              </w:rPr>
            </w:pPr>
            <w:r w:rsidRPr="006C4913">
              <w:rPr>
                <w:sz w:val="22"/>
                <w:szCs w:val="22"/>
              </w:rPr>
              <w:t>Ветровально-почвенные комплексы (ВПК) – р</w:t>
            </w:r>
            <w:r w:rsidRPr="006C4913">
              <w:rPr>
                <w:sz w:val="22"/>
                <w:szCs w:val="22"/>
              </w:rPr>
              <w:t>е</w:t>
            </w:r>
            <w:r w:rsidRPr="006C4913">
              <w:rPr>
                <w:sz w:val="22"/>
                <w:szCs w:val="22"/>
              </w:rPr>
              <w:t>зультат вывала крупных деревьев вместе с корн</w:t>
            </w:r>
            <w:r w:rsidRPr="006C4913">
              <w:rPr>
                <w:sz w:val="22"/>
                <w:szCs w:val="22"/>
              </w:rPr>
              <w:t>е</w:t>
            </w:r>
            <w:r w:rsidRPr="006C4913">
              <w:rPr>
                <w:sz w:val="22"/>
                <w:szCs w:val="22"/>
              </w:rPr>
              <w:t xml:space="preserve">вой системой и верхними слоями почвы. </w:t>
            </w:r>
          </w:p>
          <w:p w:rsidR="00DD5484" w:rsidRPr="006C4913" w:rsidRDefault="00DD5484" w:rsidP="00AD31A2">
            <w:pPr>
              <w:pStyle w:val="a3"/>
              <w:spacing w:after="120"/>
              <w:contextualSpacing/>
              <w:rPr>
                <w:sz w:val="22"/>
                <w:szCs w:val="22"/>
              </w:rPr>
            </w:pPr>
          </w:p>
          <w:p w:rsidR="00DD5484" w:rsidRPr="006C4913" w:rsidRDefault="00DD5484" w:rsidP="00AD31A2">
            <w:pPr>
              <w:pStyle w:val="a3"/>
              <w:spacing w:after="120"/>
              <w:contextualSpacing/>
              <w:rPr>
                <w:sz w:val="22"/>
                <w:szCs w:val="22"/>
              </w:rPr>
            </w:pPr>
          </w:p>
          <w:p w:rsidR="00DD5484" w:rsidRPr="006C4913" w:rsidRDefault="00DD5484" w:rsidP="00AD31A2">
            <w:pPr>
              <w:pStyle w:val="a3"/>
              <w:spacing w:after="120"/>
              <w:contextualSpacing/>
              <w:rPr>
                <w:sz w:val="22"/>
                <w:szCs w:val="22"/>
              </w:rPr>
            </w:pPr>
          </w:p>
          <w:p w:rsidR="00DD5484" w:rsidRPr="006C4913" w:rsidRDefault="00DD5484" w:rsidP="00AD31A2">
            <w:pPr>
              <w:pStyle w:val="a3"/>
              <w:spacing w:after="120"/>
              <w:contextualSpacing/>
              <w:rPr>
                <w:sz w:val="22"/>
                <w:szCs w:val="22"/>
              </w:rPr>
            </w:pPr>
          </w:p>
          <w:p w:rsidR="00DD5484" w:rsidRPr="006C4913" w:rsidRDefault="00DD5484" w:rsidP="00AD31A2">
            <w:pPr>
              <w:pStyle w:val="a3"/>
              <w:spacing w:after="120"/>
              <w:contextualSpacing/>
              <w:rPr>
                <w:sz w:val="22"/>
                <w:szCs w:val="22"/>
              </w:rPr>
            </w:pPr>
          </w:p>
        </w:tc>
        <w:tc>
          <w:tcPr>
            <w:tcW w:w="382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Целесообразно выделение окон ра</w:t>
            </w:r>
            <w:r w:rsidRPr="006C4913">
              <w:rPr>
                <w:sz w:val="22"/>
                <w:szCs w:val="22"/>
              </w:rPr>
              <w:t>с</w:t>
            </w:r>
            <w:r w:rsidRPr="006C4913">
              <w:rPr>
                <w:sz w:val="22"/>
                <w:szCs w:val="22"/>
              </w:rPr>
              <w:t>пада совместно с группами ест</w:t>
            </w:r>
            <w:r w:rsidRPr="006C4913">
              <w:rPr>
                <w:sz w:val="22"/>
                <w:szCs w:val="22"/>
              </w:rPr>
              <w:t>е</w:t>
            </w:r>
            <w:r w:rsidRPr="006C4913">
              <w:rPr>
                <w:sz w:val="22"/>
                <w:szCs w:val="22"/>
              </w:rPr>
              <w:t>ственного возобновления, а также другими объектами. Выделение пр</w:t>
            </w:r>
            <w:r w:rsidRPr="006C4913">
              <w:rPr>
                <w:sz w:val="22"/>
                <w:szCs w:val="22"/>
              </w:rPr>
              <w:t>о</w:t>
            </w:r>
            <w:r w:rsidRPr="006C4913">
              <w:rPr>
                <w:sz w:val="22"/>
                <w:szCs w:val="22"/>
              </w:rPr>
              <w:t>водится по границе объекта.</w:t>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Элементы естественной динамики насаждения.</w:t>
            </w:r>
          </w:p>
          <w:p w:rsidR="00DD5484" w:rsidRPr="006C4913" w:rsidRDefault="00DD5484" w:rsidP="00AD31A2">
            <w:pPr>
              <w:pStyle w:val="a3"/>
              <w:spacing w:after="120"/>
              <w:contextualSpacing/>
              <w:rPr>
                <w:sz w:val="22"/>
                <w:szCs w:val="22"/>
              </w:rPr>
            </w:pPr>
            <w:r w:rsidRPr="006C4913">
              <w:rPr>
                <w:sz w:val="22"/>
                <w:szCs w:val="22"/>
              </w:rPr>
              <w:t>Местообитание видов живых органи</w:t>
            </w:r>
            <w:r w:rsidRPr="006C4913">
              <w:rPr>
                <w:sz w:val="22"/>
                <w:szCs w:val="22"/>
              </w:rPr>
              <w:t>з</w:t>
            </w:r>
            <w:r w:rsidRPr="006C4913">
              <w:rPr>
                <w:sz w:val="22"/>
                <w:szCs w:val="22"/>
              </w:rPr>
              <w:t>мов, связанных с мертвой древесинойи ВПК.</w:t>
            </w:r>
          </w:p>
          <w:p w:rsidR="00DD5484" w:rsidRPr="006C4913" w:rsidRDefault="00DD5484" w:rsidP="00AD31A2">
            <w:pPr>
              <w:pStyle w:val="a3"/>
              <w:spacing w:after="120"/>
              <w:contextualSpacing/>
              <w:rPr>
                <w:sz w:val="22"/>
                <w:szCs w:val="22"/>
              </w:rPr>
            </w:pPr>
            <w:r w:rsidRPr="006C4913">
              <w:rPr>
                <w:sz w:val="22"/>
                <w:szCs w:val="22"/>
              </w:rPr>
              <w:t>Кормовая база для птиц и млекопита</w:t>
            </w:r>
            <w:r w:rsidRPr="006C4913">
              <w:rPr>
                <w:sz w:val="22"/>
                <w:szCs w:val="22"/>
              </w:rPr>
              <w:t>ю</w:t>
            </w:r>
            <w:r w:rsidRPr="006C4913">
              <w:rPr>
                <w:sz w:val="22"/>
                <w:szCs w:val="22"/>
              </w:rPr>
              <w:t>щих.</w:t>
            </w:r>
          </w:p>
          <w:p w:rsidR="00DD5484" w:rsidRPr="006C4913" w:rsidRDefault="00DD5484" w:rsidP="00AD31A2">
            <w:pPr>
              <w:pStyle w:val="a3"/>
              <w:spacing w:after="120"/>
              <w:contextualSpacing/>
              <w:rPr>
                <w:sz w:val="22"/>
                <w:szCs w:val="22"/>
              </w:rPr>
            </w:pPr>
            <w:r w:rsidRPr="006C4913">
              <w:rPr>
                <w:sz w:val="22"/>
                <w:szCs w:val="22"/>
              </w:rPr>
              <w:t>Местообитание редких и уязвимых в</w:t>
            </w:r>
            <w:r w:rsidRPr="006C4913">
              <w:rPr>
                <w:sz w:val="22"/>
                <w:szCs w:val="22"/>
              </w:rPr>
              <w:t>и</w:t>
            </w:r>
            <w:r w:rsidRPr="006C4913">
              <w:rPr>
                <w:sz w:val="22"/>
                <w:szCs w:val="22"/>
              </w:rPr>
              <w:t>дов, в том числе занесённых в Красную книгу Российской Федерации и/или Красную книгу Ленинградской области.</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Следует избегать движения техники по сохраняемому валежу и ВПК.</w:t>
            </w:r>
          </w:p>
          <w:p w:rsidR="00DD5484" w:rsidRPr="006C4913" w:rsidRDefault="00DD5484" w:rsidP="00AD31A2">
            <w:pPr>
              <w:pStyle w:val="a3"/>
              <w:spacing w:after="120"/>
              <w:contextualSpacing/>
              <w:rPr>
                <w:sz w:val="22"/>
                <w:szCs w:val="22"/>
              </w:rPr>
            </w:pPr>
          </w:p>
        </w:tc>
      </w:tr>
      <w:tr w:rsidR="00EB7EB0" w:rsidRPr="006C4913" w:rsidTr="00AD31A2">
        <w:trPr>
          <w:trHeight w:val="145"/>
        </w:trPr>
        <w:tc>
          <w:tcPr>
            <w:tcW w:w="2235"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b/>
                <w:sz w:val="22"/>
                <w:szCs w:val="22"/>
              </w:rPr>
            </w:pPr>
            <w:r w:rsidRPr="006C4913">
              <w:rPr>
                <w:b/>
                <w:sz w:val="22"/>
                <w:szCs w:val="22"/>
              </w:rPr>
              <w:t>Сухостой, высокие пни, деревья с ду</w:t>
            </w:r>
            <w:r w:rsidRPr="006C4913">
              <w:rPr>
                <w:b/>
                <w:sz w:val="22"/>
                <w:szCs w:val="22"/>
              </w:rPr>
              <w:t>п</w:t>
            </w:r>
            <w:r w:rsidRPr="006C4913">
              <w:rPr>
                <w:b/>
                <w:sz w:val="22"/>
                <w:szCs w:val="22"/>
              </w:rPr>
              <w:t>лами, единичный крупный валеж.</w:t>
            </w: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Крупномерный сухостой (диаметром от 20 см), разных пород, с дуплами и следами деятельности дятлов.</w:t>
            </w:r>
          </w:p>
          <w:p w:rsidR="00DD5484" w:rsidRPr="006C4913" w:rsidRDefault="00DD5484" w:rsidP="00AD31A2">
            <w:pPr>
              <w:pStyle w:val="a3"/>
              <w:spacing w:after="120"/>
              <w:contextualSpacing/>
              <w:rPr>
                <w:sz w:val="22"/>
                <w:szCs w:val="22"/>
              </w:rPr>
            </w:pPr>
            <w:r w:rsidRPr="006C4913">
              <w:rPr>
                <w:sz w:val="22"/>
                <w:szCs w:val="22"/>
              </w:rPr>
              <w:t>Естественные крупные пни высотой 2-5 м и ди</w:t>
            </w:r>
            <w:r w:rsidRPr="006C4913">
              <w:rPr>
                <w:sz w:val="22"/>
                <w:szCs w:val="22"/>
              </w:rPr>
              <w:t>а</w:t>
            </w:r>
            <w:r w:rsidRPr="006C4913">
              <w:rPr>
                <w:sz w:val="22"/>
                <w:szCs w:val="22"/>
              </w:rPr>
              <w:lastRenderedPageBreak/>
              <w:t>метром более 20 см.</w:t>
            </w:r>
          </w:p>
          <w:p w:rsidR="00DD5484" w:rsidRPr="006C4913" w:rsidRDefault="00DD5484" w:rsidP="00AD31A2">
            <w:pPr>
              <w:pStyle w:val="a3"/>
              <w:spacing w:after="120"/>
              <w:contextualSpacing/>
              <w:rPr>
                <w:sz w:val="22"/>
                <w:szCs w:val="22"/>
              </w:rPr>
            </w:pPr>
            <w:r w:rsidRPr="006C4913">
              <w:rPr>
                <w:sz w:val="22"/>
                <w:szCs w:val="22"/>
              </w:rPr>
              <w:t>Деревья с дуплами.</w:t>
            </w:r>
          </w:p>
          <w:p w:rsidR="00DD5484" w:rsidRPr="006C4913" w:rsidRDefault="00DD5484" w:rsidP="00AD31A2">
            <w:pPr>
              <w:pStyle w:val="a3"/>
              <w:spacing w:after="120"/>
              <w:contextualSpacing/>
              <w:rPr>
                <w:sz w:val="22"/>
                <w:szCs w:val="22"/>
              </w:rPr>
            </w:pPr>
            <w:r w:rsidRPr="006C4913">
              <w:rPr>
                <w:sz w:val="22"/>
                <w:szCs w:val="22"/>
              </w:rPr>
              <w:t>Единичный крупный в</w:t>
            </w:r>
            <w:r w:rsidRPr="006C4913">
              <w:rPr>
                <w:sz w:val="22"/>
                <w:szCs w:val="22"/>
              </w:rPr>
              <w:t>а</w:t>
            </w:r>
            <w:r w:rsidRPr="006C4913">
              <w:rPr>
                <w:sz w:val="22"/>
                <w:szCs w:val="22"/>
              </w:rPr>
              <w:t>леж (диаметром от 20 см) разных пород, на разных стадиях разложения.</w:t>
            </w:r>
          </w:p>
        </w:tc>
        <w:tc>
          <w:tcPr>
            <w:tcW w:w="382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lastRenderedPageBreak/>
              <w:t>Целесообразно сохранение сухостоя, не представляющего опасности при разработке лесосеки, в количестве не более 10 штук на гектар, в виде о</w:t>
            </w:r>
            <w:r w:rsidRPr="006C4913">
              <w:rPr>
                <w:sz w:val="22"/>
                <w:szCs w:val="22"/>
              </w:rPr>
              <w:t>т</w:t>
            </w:r>
            <w:r w:rsidRPr="006C4913">
              <w:rPr>
                <w:sz w:val="22"/>
                <w:szCs w:val="22"/>
              </w:rPr>
              <w:t xml:space="preserve">дельных деревьев (при достаточной ветроустойчивости) либо их групп. Обязательному сохранению подлежит </w:t>
            </w:r>
            <w:r w:rsidRPr="006C4913">
              <w:rPr>
                <w:sz w:val="22"/>
                <w:szCs w:val="22"/>
              </w:rPr>
              <w:lastRenderedPageBreak/>
              <w:t>сухостойные и живые деревья с ду</w:t>
            </w:r>
            <w:r w:rsidRPr="006C4913">
              <w:rPr>
                <w:sz w:val="22"/>
                <w:szCs w:val="22"/>
              </w:rPr>
              <w:t>п</w:t>
            </w:r>
            <w:r w:rsidRPr="006C4913">
              <w:rPr>
                <w:sz w:val="22"/>
                <w:szCs w:val="22"/>
              </w:rPr>
              <w:t xml:space="preserve">лами, не нуждающие в </w:t>
            </w:r>
            <w:r w:rsidR="006C4913" w:rsidRPr="006C4913">
              <w:rPr>
                <w:sz w:val="22"/>
                <w:szCs w:val="22"/>
              </w:rPr>
              <w:t>проведении санитарных</w:t>
            </w:r>
            <w:r w:rsidRPr="006C4913">
              <w:rPr>
                <w:sz w:val="22"/>
                <w:szCs w:val="22"/>
              </w:rPr>
              <w:t xml:space="preserve"> рубок.</w:t>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lastRenderedPageBreak/>
              <w:t>Элементы естественной динамики насаждения.</w:t>
            </w:r>
          </w:p>
          <w:p w:rsidR="00DD5484" w:rsidRPr="006C4913" w:rsidRDefault="00DD5484" w:rsidP="00AD31A2">
            <w:pPr>
              <w:pStyle w:val="a3"/>
              <w:spacing w:after="120"/>
              <w:contextualSpacing/>
              <w:rPr>
                <w:sz w:val="22"/>
                <w:szCs w:val="22"/>
              </w:rPr>
            </w:pPr>
            <w:r w:rsidRPr="006C4913">
              <w:rPr>
                <w:sz w:val="22"/>
                <w:szCs w:val="22"/>
              </w:rPr>
              <w:t>Местообитание видов живых органи</w:t>
            </w:r>
            <w:r w:rsidRPr="006C4913">
              <w:rPr>
                <w:sz w:val="22"/>
                <w:szCs w:val="22"/>
              </w:rPr>
              <w:t>з</w:t>
            </w:r>
            <w:r w:rsidRPr="006C4913">
              <w:rPr>
                <w:sz w:val="22"/>
                <w:szCs w:val="22"/>
              </w:rPr>
              <w:t>мов, связанных с мертвой древесиной.</w:t>
            </w:r>
          </w:p>
          <w:p w:rsidR="00DD5484" w:rsidRPr="006C4913" w:rsidRDefault="00DD5484" w:rsidP="00AD31A2">
            <w:pPr>
              <w:pStyle w:val="a3"/>
              <w:spacing w:after="120"/>
              <w:contextualSpacing/>
              <w:rPr>
                <w:sz w:val="22"/>
                <w:szCs w:val="22"/>
              </w:rPr>
            </w:pPr>
            <w:r w:rsidRPr="006C4913">
              <w:rPr>
                <w:sz w:val="22"/>
                <w:szCs w:val="22"/>
              </w:rPr>
              <w:t>Кормовая база для птиц и млекопита</w:t>
            </w:r>
            <w:r w:rsidRPr="006C4913">
              <w:rPr>
                <w:sz w:val="22"/>
                <w:szCs w:val="22"/>
              </w:rPr>
              <w:t>ю</w:t>
            </w:r>
            <w:r w:rsidRPr="006C4913">
              <w:rPr>
                <w:sz w:val="22"/>
                <w:szCs w:val="22"/>
              </w:rPr>
              <w:t>щих.</w:t>
            </w:r>
          </w:p>
          <w:p w:rsidR="00DD5484" w:rsidRPr="006C4913" w:rsidRDefault="00DD5484" w:rsidP="00AD31A2">
            <w:pPr>
              <w:pStyle w:val="a3"/>
              <w:spacing w:after="120"/>
              <w:contextualSpacing/>
              <w:rPr>
                <w:sz w:val="22"/>
                <w:szCs w:val="22"/>
              </w:rPr>
            </w:pPr>
            <w:r w:rsidRPr="006C4913">
              <w:rPr>
                <w:sz w:val="22"/>
                <w:szCs w:val="22"/>
              </w:rPr>
              <w:t>Местообитание редких и уязвимых в</w:t>
            </w:r>
            <w:r w:rsidRPr="006C4913">
              <w:rPr>
                <w:sz w:val="22"/>
                <w:szCs w:val="22"/>
              </w:rPr>
              <w:t>и</w:t>
            </w:r>
            <w:r w:rsidRPr="006C4913">
              <w:rPr>
                <w:sz w:val="22"/>
                <w:szCs w:val="22"/>
              </w:rPr>
              <w:lastRenderedPageBreak/>
              <w:t>дов, в том числе занесённых в Красную книгу Российской Федерации и/или Красную книгу Ленинградской области.</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lastRenderedPageBreak/>
              <w:t>Предназначенный к оставлению сухостой и валеж не должен повреждаться, пер</w:t>
            </w:r>
            <w:r w:rsidRPr="006C4913">
              <w:rPr>
                <w:sz w:val="22"/>
                <w:szCs w:val="22"/>
              </w:rPr>
              <w:t>е</w:t>
            </w:r>
            <w:r w:rsidRPr="006C4913">
              <w:rPr>
                <w:sz w:val="22"/>
                <w:szCs w:val="22"/>
              </w:rPr>
              <w:t>ворачиваться и пер</w:t>
            </w:r>
            <w:r w:rsidRPr="006C4913">
              <w:rPr>
                <w:sz w:val="22"/>
                <w:szCs w:val="22"/>
              </w:rPr>
              <w:t>е</w:t>
            </w:r>
            <w:r w:rsidRPr="006C4913">
              <w:rPr>
                <w:sz w:val="22"/>
                <w:szCs w:val="22"/>
              </w:rPr>
              <w:t>мещаться.</w:t>
            </w:r>
          </w:p>
        </w:tc>
      </w:tr>
      <w:tr w:rsidR="00EB7EB0" w:rsidRPr="006C4913" w:rsidTr="00AD31A2">
        <w:trPr>
          <w:trHeight w:val="1437"/>
        </w:trPr>
        <w:tc>
          <w:tcPr>
            <w:tcW w:w="2235"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b/>
                <w:sz w:val="22"/>
                <w:szCs w:val="22"/>
              </w:rPr>
            </w:pPr>
            <w:r w:rsidRPr="006C4913">
              <w:rPr>
                <w:b/>
                <w:sz w:val="22"/>
                <w:szCs w:val="22"/>
              </w:rPr>
              <w:lastRenderedPageBreak/>
              <w:t>Старовозрастные деревья и их ку</w:t>
            </w:r>
            <w:r w:rsidRPr="006C4913">
              <w:rPr>
                <w:b/>
                <w:sz w:val="22"/>
                <w:szCs w:val="22"/>
              </w:rPr>
              <w:t>р</w:t>
            </w:r>
            <w:r w:rsidRPr="006C4913">
              <w:rPr>
                <w:b/>
                <w:sz w:val="22"/>
                <w:szCs w:val="22"/>
              </w:rPr>
              <w:t xml:space="preserve">тины, </w:t>
            </w:r>
            <w:r w:rsidRPr="006C4913">
              <w:rPr>
                <w:sz w:val="22"/>
                <w:szCs w:val="22"/>
              </w:rPr>
              <w:t>компактные биологически це</w:t>
            </w:r>
            <w:r w:rsidRPr="006C4913">
              <w:rPr>
                <w:sz w:val="22"/>
                <w:szCs w:val="22"/>
              </w:rPr>
              <w:t>н</w:t>
            </w:r>
            <w:r w:rsidRPr="006C4913">
              <w:rPr>
                <w:sz w:val="22"/>
                <w:szCs w:val="22"/>
              </w:rPr>
              <w:t>ные участки.</w:t>
            </w: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Единичные крупные ст</w:t>
            </w:r>
            <w:r w:rsidRPr="006C4913">
              <w:rPr>
                <w:sz w:val="22"/>
                <w:szCs w:val="22"/>
              </w:rPr>
              <w:t>а</w:t>
            </w:r>
            <w:r w:rsidRPr="006C4913">
              <w:rPr>
                <w:sz w:val="22"/>
                <w:szCs w:val="22"/>
              </w:rPr>
              <w:t xml:space="preserve">ровозрастные деревья с развитой кроной, в том числе </w:t>
            </w:r>
            <w:r w:rsidR="006C4913" w:rsidRPr="006C4913">
              <w:rPr>
                <w:sz w:val="22"/>
                <w:szCs w:val="22"/>
              </w:rPr>
              <w:t>многовершинные, а</w:t>
            </w:r>
            <w:r w:rsidRPr="006C4913">
              <w:rPr>
                <w:sz w:val="22"/>
                <w:szCs w:val="22"/>
              </w:rPr>
              <w:t xml:space="preserve"> </w:t>
            </w:r>
            <w:r w:rsidR="006C4913" w:rsidRPr="006C4913">
              <w:rPr>
                <w:sz w:val="22"/>
                <w:szCs w:val="22"/>
              </w:rPr>
              <w:t>также их</w:t>
            </w:r>
            <w:r w:rsidRPr="006C4913">
              <w:rPr>
                <w:sz w:val="22"/>
                <w:szCs w:val="22"/>
              </w:rPr>
              <w:t xml:space="preserve"> куртины и ко</w:t>
            </w:r>
            <w:r w:rsidRPr="006C4913">
              <w:rPr>
                <w:sz w:val="22"/>
                <w:szCs w:val="22"/>
              </w:rPr>
              <w:t>м</w:t>
            </w:r>
            <w:r w:rsidRPr="006C4913">
              <w:rPr>
                <w:sz w:val="22"/>
                <w:szCs w:val="22"/>
              </w:rPr>
              <w:t>пактные биологически ценные участки</w:t>
            </w:r>
          </w:p>
        </w:tc>
        <w:tc>
          <w:tcPr>
            <w:tcW w:w="382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Особенно ценными являются стар</w:t>
            </w:r>
            <w:r w:rsidRPr="006C4913">
              <w:rPr>
                <w:sz w:val="22"/>
                <w:szCs w:val="22"/>
              </w:rPr>
              <w:t>о</w:t>
            </w:r>
            <w:r w:rsidRPr="006C4913">
              <w:rPr>
                <w:sz w:val="22"/>
                <w:szCs w:val="22"/>
              </w:rPr>
              <w:t>возрастные сосны с пожарными по</w:t>
            </w:r>
            <w:r w:rsidRPr="006C4913">
              <w:rPr>
                <w:sz w:val="22"/>
                <w:szCs w:val="22"/>
              </w:rPr>
              <w:t>д</w:t>
            </w:r>
            <w:r w:rsidRPr="006C4913">
              <w:rPr>
                <w:sz w:val="22"/>
                <w:szCs w:val="22"/>
              </w:rPr>
              <w:t>сушинами, старая осина, черная ол</w:t>
            </w:r>
            <w:r w:rsidRPr="006C4913">
              <w:rPr>
                <w:sz w:val="22"/>
                <w:szCs w:val="22"/>
              </w:rPr>
              <w:t>ь</w:t>
            </w:r>
            <w:r w:rsidRPr="006C4913">
              <w:rPr>
                <w:sz w:val="22"/>
                <w:szCs w:val="22"/>
              </w:rPr>
              <w:t>ха, ива козья. Деревья должны иметь хорошо развитую крону и быть ве</w:t>
            </w:r>
            <w:r w:rsidRPr="006C4913">
              <w:rPr>
                <w:sz w:val="22"/>
                <w:szCs w:val="22"/>
              </w:rPr>
              <w:t>т</w:t>
            </w:r>
            <w:r w:rsidRPr="006C4913">
              <w:rPr>
                <w:sz w:val="22"/>
                <w:szCs w:val="22"/>
              </w:rPr>
              <w:t>роустойчивыми. Сохранение деревьев в составе куртин и компактных би</w:t>
            </w:r>
            <w:r w:rsidRPr="006C4913">
              <w:rPr>
                <w:sz w:val="22"/>
                <w:szCs w:val="22"/>
              </w:rPr>
              <w:t>о</w:t>
            </w:r>
            <w:r w:rsidRPr="006C4913">
              <w:rPr>
                <w:sz w:val="22"/>
                <w:szCs w:val="22"/>
              </w:rPr>
              <w:t>логически ценных участков старово</w:t>
            </w:r>
            <w:r w:rsidRPr="006C4913">
              <w:rPr>
                <w:sz w:val="22"/>
                <w:szCs w:val="22"/>
              </w:rPr>
              <w:t>з</w:t>
            </w:r>
            <w:r w:rsidRPr="006C4913">
              <w:rPr>
                <w:sz w:val="22"/>
                <w:szCs w:val="22"/>
              </w:rPr>
              <w:t>растного древостоя обеспечивается в количестве не более 30 штук на ге</w:t>
            </w:r>
            <w:r w:rsidRPr="006C4913">
              <w:rPr>
                <w:sz w:val="22"/>
                <w:szCs w:val="22"/>
              </w:rPr>
              <w:t>к</w:t>
            </w:r>
            <w:r w:rsidRPr="006C4913">
              <w:rPr>
                <w:sz w:val="22"/>
                <w:szCs w:val="22"/>
              </w:rPr>
              <w:t>тар, в виде единичных деревьев не более 10 штук на гектар. Крупноме</w:t>
            </w:r>
            <w:r w:rsidRPr="006C4913">
              <w:rPr>
                <w:sz w:val="22"/>
                <w:szCs w:val="22"/>
              </w:rPr>
              <w:t>р</w:t>
            </w:r>
            <w:r w:rsidRPr="006C4913">
              <w:rPr>
                <w:sz w:val="22"/>
                <w:szCs w:val="22"/>
              </w:rPr>
              <w:t>ные деревья ели, склонные к ветров</w:t>
            </w:r>
            <w:r w:rsidRPr="006C4913">
              <w:rPr>
                <w:sz w:val="22"/>
                <w:szCs w:val="22"/>
              </w:rPr>
              <w:t>а</w:t>
            </w:r>
            <w:r w:rsidRPr="006C4913">
              <w:rPr>
                <w:sz w:val="22"/>
                <w:szCs w:val="22"/>
              </w:rPr>
              <w:t>лу, рекомендовано оставлять в гран</w:t>
            </w:r>
            <w:r w:rsidRPr="006C4913">
              <w:rPr>
                <w:sz w:val="22"/>
                <w:szCs w:val="22"/>
              </w:rPr>
              <w:t>и</w:t>
            </w:r>
            <w:r w:rsidRPr="006C4913">
              <w:rPr>
                <w:sz w:val="22"/>
                <w:szCs w:val="22"/>
              </w:rPr>
              <w:t>цах площадных объектов биоразн</w:t>
            </w:r>
            <w:r w:rsidRPr="006C4913">
              <w:rPr>
                <w:sz w:val="22"/>
                <w:szCs w:val="22"/>
              </w:rPr>
              <w:t>о</w:t>
            </w:r>
            <w:r w:rsidRPr="006C4913">
              <w:rPr>
                <w:sz w:val="22"/>
                <w:szCs w:val="22"/>
              </w:rPr>
              <w:t>образия или в куртинах ввиду выс</w:t>
            </w:r>
            <w:r w:rsidRPr="006C4913">
              <w:rPr>
                <w:sz w:val="22"/>
                <w:szCs w:val="22"/>
              </w:rPr>
              <w:t>о</w:t>
            </w:r>
            <w:r w:rsidRPr="006C4913">
              <w:rPr>
                <w:sz w:val="22"/>
                <w:szCs w:val="22"/>
              </w:rPr>
              <w:t>кой ветровальности единично оста</w:t>
            </w:r>
            <w:r w:rsidRPr="006C4913">
              <w:rPr>
                <w:sz w:val="22"/>
                <w:szCs w:val="22"/>
              </w:rPr>
              <w:t>в</w:t>
            </w:r>
            <w:r w:rsidRPr="006C4913">
              <w:rPr>
                <w:sz w:val="22"/>
                <w:szCs w:val="22"/>
              </w:rPr>
              <w:t>ленных елей.</w:t>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Создание разновозрастного древостоя.</w:t>
            </w:r>
          </w:p>
          <w:p w:rsidR="00DD5484" w:rsidRPr="006C4913" w:rsidRDefault="00DD5484" w:rsidP="00AD31A2">
            <w:pPr>
              <w:pStyle w:val="a3"/>
              <w:spacing w:after="120"/>
              <w:contextualSpacing/>
              <w:rPr>
                <w:sz w:val="22"/>
                <w:szCs w:val="22"/>
              </w:rPr>
            </w:pPr>
            <w:r w:rsidRPr="006C4913">
              <w:rPr>
                <w:sz w:val="22"/>
                <w:szCs w:val="22"/>
              </w:rPr>
              <w:t>Сохранение лесной среды.</w:t>
            </w:r>
          </w:p>
          <w:p w:rsidR="00DD5484" w:rsidRPr="006C4913" w:rsidRDefault="00DD5484" w:rsidP="00AD31A2">
            <w:pPr>
              <w:pStyle w:val="a3"/>
              <w:spacing w:after="120"/>
              <w:contextualSpacing/>
              <w:rPr>
                <w:sz w:val="22"/>
                <w:szCs w:val="22"/>
              </w:rPr>
            </w:pPr>
            <w:r w:rsidRPr="006C4913">
              <w:rPr>
                <w:sz w:val="22"/>
                <w:szCs w:val="22"/>
              </w:rPr>
              <w:t>Элементы естественной динамики насаждения.</w:t>
            </w:r>
          </w:p>
          <w:p w:rsidR="00DD5484" w:rsidRPr="006C4913" w:rsidRDefault="00DD5484" w:rsidP="00AD31A2">
            <w:pPr>
              <w:pStyle w:val="a3"/>
              <w:spacing w:after="120"/>
              <w:contextualSpacing/>
              <w:rPr>
                <w:sz w:val="22"/>
                <w:szCs w:val="22"/>
              </w:rPr>
            </w:pPr>
            <w:r w:rsidRPr="006C4913">
              <w:rPr>
                <w:sz w:val="22"/>
                <w:szCs w:val="22"/>
              </w:rPr>
              <w:t>Обеспечение естественного возобновл</w:t>
            </w:r>
            <w:r w:rsidRPr="006C4913">
              <w:rPr>
                <w:sz w:val="22"/>
                <w:szCs w:val="22"/>
              </w:rPr>
              <w:t>е</w:t>
            </w:r>
            <w:r w:rsidRPr="006C4913">
              <w:rPr>
                <w:sz w:val="22"/>
                <w:szCs w:val="22"/>
              </w:rPr>
              <w:t>ния.</w:t>
            </w:r>
          </w:p>
          <w:p w:rsidR="00DD5484" w:rsidRPr="006C4913" w:rsidRDefault="00DD5484" w:rsidP="00AD31A2">
            <w:pPr>
              <w:pStyle w:val="a3"/>
              <w:spacing w:after="120"/>
              <w:contextualSpacing/>
              <w:rPr>
                <w:sz w:val="22"/>
                <w:szCs w:val="22"/>
              </w:rPr>
            </w:pPr>
            <w:r w:rsidRPr="006C4913">
              <w:rPr>
                <w:sz w:val="22"/>
                <w:szCs w:val="22"/>
              </w:rPr>
              <w:t>Местообитание редких и уязвимых в</w:t>
            </w:r>
            <w:r w:rsidRPr="006C4913">
              <w:rPr>
                <w:sz w:val="22"/>
                <w:szCs w:val="22"/>
              </w:rPr>
              <w:t>и</w:t>
            </w:r>
            <w:r w:rsidRPr="006C4913">
              <w:rPr>
                <w:sz w:val="22"/>
                <w:szCs w:val="22"/>
              </w:rPr>
              <w:t>дов, в том числе занесённых в Красную книгу Российской Федерации и/или Красную книгу Ленинградской области.</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Предназначенные к сохранению старово</w:t>
            </w:r>
            <w:r w:rsidRPr="006C4913">
              <w:rPr>
                <w:sz w:val="22"/>
                <w:szCs w:val="22"/>
              </w:rPr>
              <w:t>з</w:t>
            </w:r>
            <w:r w:rsidRPr="006C4913">
              <w:rPr>
                <w:sz w:val="22"/>
                <w:szCs w:val="22"/>
              </w:rPr>
              <w:t>растные деревья и куртины нельзя в</w:t>
            </w:r>
            <w:r w:rsidRPr="006C4913">
              <w:rPr>
                <w:sz w:val="22"/>
                <w:szCs w:val="22"/>
              </w:rPr>
              <w:t>а</w:t>
            </w:r>
            <w:r w:rsidRPr="006C4913">
              <w:rPr>
                <w:sz w:val="22"/>
                <w:szCs w:val="22"/>
              </w:rPr>
              <w:t>лить и повреждать.</w:t>
            </w:r>
          </w:p>
        </w:tc>
      </w:tr>
      <w:tr w:rsidR="00EB7EB0" w:rsidRPr="006C4913" w:rsidTr="00AD31A2">
        <w:trPr>
          <w:trHeight w:val="145"/>
        </w:trPr>
        <w:tc>
          <w:tcPr>
            <w:tcW w:w="2235"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b/>
                <w:sz w:val="22"/>
                <w:szCs w:val="22"/>
              </w:rPr>
            </w:pPr>
            <w:r w:rsidRPr="006C4913">
              <w:rPr>
                <w:b/>
                <w:sz w:val="22"/>
                <w:szCs w:val="22"/>
              </w:rPr>
              <w:t>Деревья редких для региона пород.</w:t>
            </w: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Деревья широколистве</w:t>
            </w:r>
            <w:r w:rsidRPr="006C4913">
              <w:rPr>
                <w:sz w:val="22"/>
                <w:szCs w:val="22"/>
              </w:rPr>
              <w:t>н</w:t>
            </w:r>
            <w:r w:rsidRPr="006C4913">
              <w:rPr>
                <w:sz w:val="22"/>
                <w:szCs w:val="22"/>
              </w:rPr>
              <w:t>ных пород: дуба, ясеня, вяза, клена, липы.</w:t>
            </w:r>
          </w:p>
        </w:tc>
        <w:tc>
          <w:tcPr>
            <w:tcW w:w="382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Сохраняются куртины, включающие компактные группы деревьев редких пород и единичные деревья этих п</w:t>
            </w:r>
            <w:r w:rsidRPr="006C4913">
              <w:rPr>
                <w:sz w:val="22"/>
                <w:szCs w:val="22"/>
              </w:rPr>
              <w:t>о</w:t>
            </w:r>
            <w:r w:rsidRPr="006C4913">
              <w:rPr>
                <w:sz w:val="22"/>
                <w:szCs w:val="22"/>
              </w:rPr>
              <w:t>род.</w:t>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Кормовая база для птиц и млекопита</w:t>
            </w:r>
            <w:r w:rsidRPr="006C4913">
              <w:rPr>
                <w:sz w:val="22"/>
                <w:szCs w:val="22"/>
              </w:rPr>
              <w:t>ю</w:t>
            </w:r>
            <w:r w:rsidRPr="006C4913">
              <w:rPr>
                <w:sz w:val="22"/>
                <w:szCs w:val="22"/>
              </w:rPr>
              <w:t>щих.</w:t>
            </w:r>
          </w:p>
          <w:p w:rsidR="00DD5484" w:rsidRPr="006C4913" w:rsidRDefault="00DD5484" w:rsidP="00AD31A2">
            <w:pPr>
              <w:pStyle w:val="a3"/>
              <w:spacing w:after="120"/>
              <w:contextualSpacing/>
              <w:rPr>
                <w:sz w:val="22"/>
                <w:szCs w:val="22"/>
              </w:rPr>
            </w:pPr>
            <w:r w:rsidRPr="006C4913">
              <w:rPr>
                <w:sz w:val="22"/>
                <w:szCs w:val="22"/>
              </w:rPr>
              <w:t>Местообитание редких и уязвимых в</w:t>
            </w:r>
            <w:r w:rsidRPr="006C4913">
              <w:rPr>
                <w:sz w:val="22"/>
                <w:szCs w:val="22"/>
              </w:rPr>
              <w:t>и</w:t>
            </w:r>
            <w:r w:rsidRPr="006C4913">
              <w:rPr>
                <w:sz w:val="22"/>
                <w:szCs w:val="22"/>
              </w:rPr>
              <w:t>дов, в том числе занесённых в Красную книгу Российской Федерации и/или Красную книгу Ленинградской области.</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Деревья редких пород и окружающие их куртины сопутств</w:t>
            </w:r>
            <w:r w:rsidRPr="006C4913">
              <w:rPr>
                <w:sz w:val="22"/>
                <w:szCs w:val="22"/>
              </w:rPr>
              <w:t>у</w:t>
            </w:r>
            <w:r w:rsidRPr="006C4913">
              <w:rPr>
                <w:sz w:val="22"/>
                <w:szCs w:val="22"/>
              </w:rPr>
              <w:t>ющих пород запр</w:t>
            </w:r>
            <w:r w:rsidRPr="006C4913">
              <w:rPr>
                <w:sz w:val="22"/>
                <w:szCs w:val="22"/>
              </w:rPr>
              <w:t>е</w:t>
            </w:r>
            <w:r w:rsidRPr="006C4913">
              <w:rPr>
                <w:sz w:val="22"/>
                <w:szCs w:val="22"/>
              </w:rPr>
              <w:t>щено валить и повр</w:t>
            </w:r>
            <w:r w:rsidRPr="006C4913">
              <w:rPr>
                <w:sz w:val="22"/>
                <w:szCs w:val="22"/>
              </w:rPr>
              <w:t>е</w:t>
            </w:r>
            <w:r w:rsidRPr="006C4913">
              <w:rPr>
                <w:sz w:val="22"/>
                <w:szCs w:val="22"/>
              </w:rPr>
              <w:t>ждать.</w:t>
            </w:r>
            <w:r w:rsidRPr="006C4913">
              <w:rPr>
                <w:sz w:val="22"/>
                <w:szCs w:val="22"/>
              </w:rPr>
              <w:br w:type="page"/>
            </w:r>
          </w:p>
        </w:tc>
      </w:tr>
      <w:tr w:rsidR="00EB7EB0" w:rsidRPr="006C4913" w:rsidTr="00AD31A2">
        <w:trPr>
          <w:trHeight w:val="145"/>
        </w:trPr>
        <w:tc>
          <w:tcPr>
            <w:tcW w:w="2235"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b/>
                <w:sz w:val="22"/>
                <w:szCs w:val="22"/>
              </w:rPr>
            </w:pPr>
            <w:r w:rsidRPr="006C4913">
              <w:rPr>
                <w:b/>
                <w:sz w:val="22"/>
                <w:szCs w:val="22"/>
              </w:rPr>
              <w:t>Редкие и кормовые кустарники.</w:t>
            </w: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Кусты лещины, можж</w:t>
            </w:r>
            <w:r w:rsidRPr="006C4913">
              <w:rPr>
                <w:sz w:val="22"/>
                <w:szCs w:val="22"/>
              </w:rPr>
              <w:t>е</w:t>
            </w:r>
            <w:r w:rsidRPr="006C4913">
              <w:rPr>
                <w:sz w:val="22"/>
                <w:szCs w:val="22"/>
              </w:rPr>
              <w:t>вельника, рябины, ш</w:t>
            </w:r>
            <w:r w:rsidRPr="006C4913">
              <w:rPr>
                <w:sz w:val="22"/>
                <w:szCs w:val="22"/>
              </w:rPr>
              <w:t>и</w:t>
            </w:r>
            <w:r w:rsidRPr="006C4913">
              <w:rPr>
                <w:sz w:val="22"/>
                <w:szCs w:val="22"/>
              </w:rPr>
              <w:lastRenderedPageBreak/>
              <w:t>повника, можжевельника, жимолости и др.</w:t>
            </w:r>
          </w:p>
        </w:tc>
        <w:tc>
          <w:tcPr>
            <w:tcW w:w="382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lastRenderedPageBreak/>
              <w:t>Сохраняются вне волоков.</w:t>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Кормовая база для зверей и птиц.</w:t>
            </w:r>
          </w:p>
          <w:p w:rsidR="00DD5484" w:rsidRPr="006C4913" w:rsidRDefault="00DD5484" w:rsidP="00AD31A2">
            <w:pPr>
              <w:pStyle w:val="a3"/>
              <w:spacing w:after="120"/>
              <w:contextualSpacing/>
              <w:rPr>
                <w:sz w:val="22"/>
                <w:szCs w:val="22"/>
              </w:rPr>
            </w:pPr>
            <w:r w:rsidRPr="006C4913">
              <w:rPr>
                <w:sz w:val="22"/>
                <w:szCs w:val="22"/>
              </w:rPr>
              <w:t>Местообитание редких и уязвимых в</w:t>
            </w:r>
            <w:r w:rsidRPr="006C4913">
              <w:rPr>
                <w:sz w:val="22"/>
                <w:szCs w:val="22"/>
              </w:rPr>
              <w:t>и</w:t>
            </w:r>
            <w:r w:rsidRPr="006C4913">
              <w:rPr>
                <w:sz w:val="22"/>
                <w:szCs w:val="22"/>
              </w:rPr>
              <w:lastRenderedPageBreak/>
              <w:t>дов, в том числе занесённых в Красную книгу Российской Федерации и/или Красную книгу Ленинградской области.</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lastRenderedPageBreak/>
              <w:t xml:space="preserve">Редкие и кормовые кустарники и деревья </w:t>
            </w:r>
            <w:r w:rsidRPr="006C4913">
              <w:rPr>
                <w:sz w:val="22"/>
                <w:szCs w:val="22"/>
              </w:rPr>
              <w:lastRenderedPageBreak/>
              <w:t>запрещено вырубать и повреждать.</w:t>
            </w:r>
          </w:p>
        </w:tc>
      </w:tr>
      <w:tr w:rsidR="00EB7EB0" w:rsidRPr="006C4913" w:rsidTr="00AD31A2">
        <w:trPr>
          <w:trHeight w:val="145"/>
        </w:trPr>
        <w:tc>
          <w:tcPr>
            <w:tcW w:w="2235"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b/>
                <w:sz w:val="22"/>
                <w:szCs w:val="22"/>
              </w:rPr>
            </w:pPr>
            <w:r w:rsidRPr="006C4913">
              <w:rPr>
                <w:b/>
                <w:sz w:val="22"/>
                <w:szCs w:val="22"/>
              </w:rPr>
              <w:lastRenderedPageBreak/>
              <w:t>Существующие группы возобно</w:t>
            </w:r>
            <w:r w:rsidRPr="006C4913">
              <w:rPr>
                <w:b/>
                <w:sz w:val="22"/>
                <w:szCs w:val="22"/>
              </w:rPr>
              <w:t>в</w:t>
            </w:r>
            <w:r w:rsidRPr="006C4913">
              <w:rPr>
                <w:b/>
                <w:sz w:val="22"/>
                <w:szCs w:val="22"/>
              </w:rPr>
              <w:t>ления.</w:t>
            </w:r>
            <w:r w:rsidRPr="006C4913">
              <w:rPr>
                <w:b/>
                <w:sz w:val="22"/>
                <w:szCs w:val="22"/>
              </w:rPr>
              <w:br w:type="page"/>
            </w: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Группы благонадежного подроста, который см</w:t>
            </w:r>
            <w:r w:rsidRPr="006C4913">
              <w:rPr>
                <w:sz w:val="22"/>
                <w:szCs w:val="22"/>
              </w:rPr>
              <w:t>о</w:t>
            </w:r>
            <w:r w:rsidRPr="006C4913">
              <w:rPr>
                <w:sz w:val="22"/>
                <w:szCs w:val="22"/>
              </w:rPr>
              <w:t>жет развиваться на в</w:t>
            </w:r>
            <w:r w:rsidRPr="006C4913">
              <w:rPr>
                <w:sz w:val="22"/>
                <w:szCs w:val="22"/>
              </w:rPr>
              <w:t>ы</w:t>
            </w:r>
            <w:r w:rsidRPr="006C4913">
              <w:rPr>
                <w:sz w:val="22"/>
                <w:szCs w:val="22"/>
              </w:rPr>
              <w:t>рубке.</w:t>
            </w:r>
          </w:p>
          <w:p w:rsidR="00DD5484" w:rsidRPr="006C4913" w:rsidRDefault="00DD5484" w:rsidP="00AD31A2">
            <w:pPr>
              <w:pStyle w:val="a3"/>
              <w:spacing w:after="120"/>
              <w:contextualSpacing/>
              <w:rPr>
                <w:sz w:val="22"/>
                <w:szCs w:val="22"/>
              </w:rPr>
            </w:pPr>
            <w:r w:rsidRPr="006C4913">
              <w:rPr>
                <w:sz w:val="22"/>
                <w:szCs w:val="22"/>
              </w:rPr>
              <w:t>Группы возобновления в окнах древесного полога на дренированных учас</w:t>
            </w:r>
            <w:r w:rsidRPr="006C4913">
              <w:rPr>
                <w:sz w:val="22"/>
                <w:szCs w:val="22"/>
              </w:rPr>
              <w:t>т</w:t>
            </w:r>
            <w:r w:rsidRPr="006C4913">
              <w:rPr>
                <w:sz w:val="22"/>
                <w:szCs w:val="22"/>
              </w:rPr>
              <w:t>ках, еловый подрост на скоплениях крупного в</w:t>
            </w:r>
            <w:r w:rsidRPr="006C4913">
              <w:rPr>
                <w:sz w:val="22"/>
                <w:szCs w:val="22"/>
              </w:rPr>
              <w:t>а</w:t>
            </w:r>
            <w:r w:rsidRPr="006C4913">
              <w:rPr>
                <w:sz w:val="22"/>
                <w:szCs w:val="22"/>
              </w:rPr>
              <w:t>лежа.</w:t>
            </w:r>
          </w:p>
        </w:tc>
        <w:tc>
          <w:tcPr>
            <w:tcW w:w="382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Куртины подроста выделяются по границе высокой плотности возо</w:t>
            </w:r>
            <w:r w:rsidRPr="006C4913">
              <w:rPr>
                <w:sz w:val="22"/>
                <w:szCs w:val="22"/>
              </w:rPr>
              <w:t>б</w:t>
            </w:r>
            <w:r w:rsidRPr="006C4913">
              <w:rPr>
                <w:sz w:val="22"/>
                <w:szCs w:val="22"/>
              </w:rPr>
              <w:t>новления.</w:t>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Создание разновозрастного древостоя.</w:t>
            </w:r>
          </w:p>
          <w:p w:rsidR="00DD5484" w:rsidRPr="006C4913" w:rsidRDefault="00DD5484" w:rsidP="00AD31A2">
            <w:pPr>
              <w:pStyle w:val="a3"/>
              <w:spacing w:after="120"/>
              <w:contextualSpacing/>
              <w:rPr>
                <w:sz w:val="22"/>
                <w:szCs w:val="22"/>
              </w:rPr>
            </w:pPr>
            <w:r w:rsidRPr="006C4913">
              <w:rPr>
                <w:sz w:val="22"/>
                <w:szCs w:val="22"/>
              </w:rPr>
              <w:t>Обеспечение естественного возобновл</w:t>
            </w:r>
            <w:r w:rsidRPr="006C4913">
              <w:rPr>
                <w:sz w:val="22"/>
                <w:szCs w:val="22"/>
              </w:rPr>
              <w:t>е</w:t>
            </w:r>
            <w:r w:rsidRPr="006C4913">
              <w:rPr>
                <w:sz w:val="22"/>
                <w:szCs w:val="22"/>
              </w:rPr>
              <w:t>ния.</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Существующие гру</w:t>
            </w:r>
            <w:r w:rsidRPr="006C4913">
              <w:rPr>
                <w:sz w:val="22"/>
                <w:szCs w:val="22"/>
              </w:rPr>
              <w:t>п</w:t>
            </w:r>
            <w:r w:rsidRPr="006C4913">
              <w:rPr>
                <w:sz w:val="22"/>
                <w:szCs w:val="22"/>
              </w:rPr>
              <w:t>пы возобновления подлежат сохран</w:t>
            </w:r>
            <w:r w:rsidRPr="006C4913">
              <w:rPr>
                <w:sz w:val="22"/>
                <w:szCs w:val="22"/>
              </w:rPr>
              <w:t>е</w:t>
            </w:r>
            <w:r w:rsidRPr="006C4913">
              <w:rPr>
                <w:sz w:val="22"/>
                <w:szCs w:val="22"/>
              </w:rPr>
              <w:t>нию.</w:t>
            </w:r>
          </w:p>
        </w:tc>
      </w:tr>
      <w:tr w:rsidR="00EB7EB0" w:rsidRPr="006C4913" w:rsidTr="00AD31A2">
        <w:trPr>
          <w:trHeight w:val="145"/>
        </w:trPr>
        <w:tc>
          <w:tcPr>
            <w:tcW w:w="2235"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b/>
                <w:sz w:val="22"/>
                <w:szCs w:val="22"/>
              </w:rPr>
            </w:pPr>
            <w:r w:rsidRPr="006C4913">
              <w:rPr>
                <w:b/>
                <w:sz w:val="22"/>
                <w:szCs w:val="22"/>
              </w:rPr>
              <w:t>Места обитания редких и уязвимых видов растений и грибов.</w:t>
            </w: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Вновь выявленные пост</w:t>
            </w:r>
            <w:r w:rsidRPr="006C4913">
              <w:rPr>
                <w:sz w:val="22"/>
                <w:szCs w:val="22"/>
              </w:rPr>
              <w:t>о</w:t>
            </w:r>
            <w:r w:rsidRPr="006C4913">
              <w:rPr>
                <w:sz w:val="22"/>
                <w:szCs w:val="22"/>
              </w:rPr>
              <w:t>янные местообитания редких и уязвимых видов растений и грибов зан</w:t>
            </w:r>
            <w:r w:rsidRPr="006C4913">
              <w:rPr>
                <w:sz w:val="22"/>
                <w:szCs w:val="22"/>
              </w:rPr>
              <w:t>е</w:t>
            </w:r>
            <w:r w:rsidRPr="006C4913">
              <w:rPr>
                <w:sz w:val="22"/>
                <w:szCs w:val="22"/>
              </w:rPr>
              <w:t>сенных в Красную Книгу Российской Федерации и/или региональную Красную Книгу.</w:t>
            </w:r>
          </w:p>
        </w:tc>
        <w:tc>
          <w:tcPr>
            <w:tcW w:w="382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Выделяются в соответствии с биол</w:t>
            </w:r>
            <w:r w:rsidRPr="006C4913">
              <w:rPr>
                <w:sz w:val="22"/>
                <w:szCs w:val="22"/>
              </w:rPr>
              <w:t>о</w:t>
            </w:r>
            <w:r w:rsidRPr="006C4913">
              <w:rPr>
                <w:sz w:val="22"/>
                <w:szCs w:val="22"/>
              </w:rPr>
              <w:t>гией и экологическими требованиями видов.</w:t>
            </w:r>
          </w:p>
          <w:p w:rsidR="00DD5484" w:rsidRPr="006C4913" w:rsidRDefault="00DD5484" w:rsidP="00AD31A2">
            <w:pPr>
              <w:pStyle w:val="a3"/>
              <w:spacing w:after="120"/>
              <w:contextualSpacing/>
              <w:rPr>
                <w:sz w:val="22"/>
                <w:szCs w:val="22"/>
              </w:rPr>
            </w:pPr>
            <w:r w:rsidRPr="006C4913">
              <w:rPr>
                <w:sz w:val="22"/>
                <w:szCs w:val="22"/>
              </w:rPr>
              <w:t>Поскольку многие редкие виды тру</w:t>
            </w:r>
            <w:r w:rsidRPr="006C4913">
              <w:rPr>
                <w:sz w:val="22"/>
                <w:szCs w:val="22"/>
              </w:rPr>
              <w:t>д</w:t>
            </w:r>
            <w:r w:rsidRPr="006C4913">
              <w:rPr>
                <w:sz w:val="22"/>
                <w:szCs w:val="22"/>
              </w:rPr>
              <w:t>но поддаются определению, для уточнения наличия редкого вида и границ необходимого для их сохр</w:t>
            </w:r>
            <w:r w:rsidRPr="006C4913">
              <w:rPr>
                <w:sz w:val="22"/>
                <w:szCs w:val="22"/>
              </w:rPr>
              <w:t>а</w:t>
            </w:r>
            <w:r w:rsidRPr="006C4913">
              <w:rPr>
                <w:sz w:val="22"/>
                <w:szCs w:val="22"/>
              </w:rPr>
              <w:t>нения участка рекомендуется обр</w:t>
            </w:r>
            <w:r w:rsidRPr="006C4913">
              <w:rPr>
                <w:sz w:val="22"/>
                <w:szCs w:val="22"/>
              </w:rPr>
              <w:t>а</w:t>
            </w:r>
            <w:r w:rsidRPr="006C4913">
              <w:rPr>
                <w:sz w:val="22"/>
                <w:szCs w:val="22"/>
              </w:rPr>
              <w:t>титься к специалисту-биологу.</w:t>
            </w:r>
          </w:p>
          <w:p w:rsidR="00DD5484" w:rsidRPr="006C4913" w:rsidRDefault="00DD5484" w:rsidP="00AD31A2">
            <w:pPr>
              <w:pStyle w:val="a3"/>
              <w:spacing w:after="120"/>
              <w:contextualSpacing/>
              <w:rPr>
                <w:sz w:val="22"/>
                <w:szCs w:val="22"/>
              </w:rPr>
            </w:pPr>
            <w:r w:rsidRPr="006C4913">
              <w:rPr>
                <w:rFonts w:eastAsia="TimesNewRomanPSMT"/>
                <w:sz w:val="22"/>
                <w:szCs w:val="22"/>
              </w:rPr>
              <w:t>Если выявлен единичный экземпляр или компактная группа особей, в</w:t>
            </w:r>
            <w:r w:rsidRPr="006C4913">
              <w:rPr>
                <w:rFonts w:eastAsia="TimesNewRomanPSMT"/>
                <w:sz w:val="22"/>
                <w:szCs w:val="22"/>
              </w:rPr>
              <w:t>о</w:t>
            </w:r>
            <w:r w:rsidRPr="006C4913">
              <w:rPr>
                <w:rFonts w:eastAsia="TimesNewRomanPSMT"/>
                <w:sz w:val="22"/>
                <w:szCs w:val="22"/>
              </w:rPr>
              <w:t>круг них необходимо выделить б</w:t>
            </w:r>
            <w:r w:rsidRPr="006C4913">
              <w:rPr>
                <w:rFonts w:eastAsia="TimesNewRomanPSMT"/>
                <w:sz w:val="22"/>
                <w:szCs w:val="22"/>
              </w:rPr>
              <w:t>у</w:t>
            </w:r>
            <w:r w:rsidRPr="006C4913">
              <w:rPr>
                <w:rFonts w:eastAsia="TimesNewRomanPSMT"/>
                <w:sz w:val="22"/>
                <w:szCs w:val="22"/>
              </w:rPr>
              <w:t>ферную зону не менее 50 м шириной.</w:t>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Местообитание редких и уязвимых в</w:t>
            </w:r>
            <w:r w:rsidRPr="006C4913">
              <w:rPr>
                <w:sz w:val="22"/>
                <w:szCs w:val="22"/>
              </w:rPr>
              <w:t>и</w:t>
            </w:r>
            <w:r w:rsidRPr="006C4913">
              <w:rPr>
                <w:sz w:val="22"/>
                <w:szCs w:val="22"/>
              </w:rPr>
              <w:t>дов, в том числе занесённых в Красную книгу Российской Федерации и/или Красную книгу Ленинградской области.</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DD5484" w:rsidRPr="006C4913" w:rsidRDefault="00DD5484" w:rsidP="00AD31A2">
            <w:pPr>
              <w:pStyle w:val="a3"/>
              <w:spacing w:after="120"/>
              <w:contextualSpacing/>
              <w:rPr>
                <w:sz w:val="22"/>
                <w:szCs w:val="22"/>
              </w:rPr>
            </w:pPr>
            <w:r w:rsidRPr="006C4913">
              <w:rPr>
                <w:sz w:val="22"/>
                <w:szCs w:val="22"/>
              </w:rPr>
              <w:t>В пределах выделе</w:t>
            </w:r>
            <w:r w:rsidRPr="006C4913">
              <w:rPr>
                <w:sz w:val="22"/>
                <w:szCs w:val="22"/>
              </w:rPr>
              <w:t>н</w:t>
            </w:r>
            <w:r w:rsidRPr="006C4913">
              <w:rPr>
                <w:sz w:val="22"/>
                <w:szCs w:val="22"/>
              </w:rPr>
              <w:t>ного участка все х</w:t>
            </w:r>
            <w:r w:rsidRPr="006C4913">
              <w:rPr>
                <w:sz w:val="22"/>
                <w:szCs w:val="22"/>
              </w:rPr>
              <w:t>о</w:t>
            </w:r>
            <w:r w:rsidRPr="006C4913">
              <w:rPr>
                <w:sz w:val="22"/>
                <w:szCs w:val="22"/>
              </w:rPr>
              <w:t>зяйственные мер</w:t>
            </w:r>
            <w:r w:rsidRPr="006C4913">
              <w:rPr>
                <w:sz w:val="22"/>
                <w:szCs w:val="22"/>
              </w:rPr>
              <w:t>о</w:t>
            </w:r>
            <w:r w:rsidRPr="006C4913">
              <w:rPr>
                <w:sz w:val="22"/>
                <w:szCs w:val="22"/>
              </w:rPr>
              <w:t>приятия запрещены.</w:t>
            </w:r>
          </w:p>
        </w:tc>
      </w:tr>
    </w:tbl>
    <w:p w:rsidR="008952C8" w:rsidRPr="00EB7EB0" w:rsidRDefault="008952C8" w:rsidP="008952C8">
      <w:pPr>
        <w:rPr>
          <w:sz w:val="22"/>
          <w:szCs w:val="22"/>
        </w:rPr>
        <w:sectPr w:rsidR="008952C8" w:rsidRPr="00EB7EB0" w:rsidSect="00D41BC5">
          <w:pgSz w:w="16838" w:h="11906" w:orient="landscape" w:code="9"/>
          <w:pgMar w:top="1701" w:right="1134" w:bottom="851" w:left="1134" w:header="709" w:footer="709" w:gutter="0"/>
          <w:cols w:space="708"/>
          <w:docGrid w:linePitch="360"/>
        </w:sectPr>
      </w:pPr>
    </w:p>
    <w:p w:rsidR="008952C8" w:rsidRPr="00EB7EB0" w:rsidRDefault="008952C8" w:rsidP="008952C8">
      <w:pPr>
        <w:spacing w:after="120"/>
        <w:ind w:firstLine="709"/>
        <w:jc w:val="center"/>
        <w:rPr>
          <w:b/>
        </w:rPr>
      </w:pPr>
      <w:r w:rsidRPr="00EB7EB0">
        <w:rPr>
          <w:b/>
        </w:rPr>
        <w:lastRenderedPageBreak/>
        <w:t>Ключевые сезонные местообитания животных</w:t>
      </w:r>
    </w:p>
    <w:p w:rsidR="008952C8" w:rsidRPr="00EB7EB0" w:rsidRDefault="008952C8" w:rsidP="008952C8">
      <w:pPr>
        <w:spacing w:line="360" w:lineRule="auto"/>
        <w:ind w:firstLine="709"/>
        <w:jc w:val="both"/>
      </w:pPr>
      <w:r w:rsidRPr="00EB7EB0">
        <w:t>При отводе делянки могут быть выявлены ключевые сезонные местообитания п</w:t>
      </w:r>
      <w:r w:rsidRPr="00EB7EB0">
        <w:t>о</w:t>
      </w:r>
      <w:r w:rsidRPr="00EB7EB0">
        <w:t>звоночных животных. К ним относятся глухариные и тетеревиные тока, места токования серого журавля, медвежьи берлоги, многолетние лисьи и барсучьи норы, деревья с гне</w:t>
      </w:r>
      <w:r w:rsidRPr="00EB7EB0">
        <w:t>з</w:t>
      </w:r>
      <w:r w:rsidRPr="00EB7EB0">
        <w:t>дами крупных хищных птиц и др. Вокруг этих объектов необходимо выделить буферную зону, если они уже не выделены в лесоустроительных материалах как особо защитный участок леса. Сезон разработки делянки, находящейся в буферной зоне, переносится с учетом окончания времени размножения животных (см. таблицу</w:t>
      </w:r>
      <w:r w:rsidR="007C7334" w:rsidRPr="00EB7EB0">
        <w:t xml:space="preserve"> 1.5.5.</w:t>
      </w:r>
      <w:r w:rsidRPr="00EB7EB0">
        <w:t>).</w:t>
      </w:r>
    </w:p>
    <w:p w:rsidR="008952C8" w:rsidRPr="00EB7EB0" w:rsidRDefault="008952C8" w:rsidP="00FC393A">
      <w:pPr>
        <w:spacing w:after="120"/>
        <w:ind w:firstLine="709"/>
        <w:jc w:val="center"/>
      </w:pPr>
      <w:r w:rsidRPr="00EB7EB0">
        <w:t>Таб</w:t>
      </w:r>
      <w:r w:rsidR="007C7334" w:rsidRPr="00EB7EB0">
        <w:t>лица</w:t>
      </w:r>
      <w:r w:rsidRPr="00EB7EB0">
        <w:t xml:space="preserve"> 1.5.5 Ключевые местообитания животных</w:t>
      </w:r>
    </w:p>
    <w:tbl>
      <w:tblPr>
        <w:tblW w:w="9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27"/>
        <w:gridCol w:w="1417"/>
        <w:gridCol w:w="2835"/>
        <w:gridCol w:w="2109"/>
      </w:tblGrid>
      <w:tr w:rsidR="00EB7EB0" w:rsidRPr="00EB7EB0" w:rsidTr="007C7334">
        <w:trPr>
          <w:trHeight w:val="1507"/>
        </w:trPr>
        <w:tc>
          <w:tcPr>
            <w:tcW w:w="3227" w:type="dxa"/>
            <w:shd w:val="clear" w:color="auto" w:fill="auto"/>
            <w:vAlign w:val="center"/>
          </w:tcPr>
          <w:p w:rsidR="008952C8" w:rsidRPr="00EB7EB0" w:rsidRDefault="008952C8" w:rsidP="007C7334">
            <w:pPr>
              <w:spacing w:after="120"/>
              <w:jc w:val="center"/>
              <w:rPr>
                <w:sz w:val="22"/>
                <w:szCs w:val="22"/>
              </w:rPr>
            </w:pPr>
            <w:r w:rsidRPr="00EB7EB0">
              <w:rPr>
                <w:sz w:val="22"/>
                <w:szCs w:val="22"/>
              </w:rPr>
              <w:t>Ключевое сезонное местооб</w:t>
            </w:r>
            <w:r w:rsidRPr="00EB7EB0">
              <w:rPr>
                <w:sz w:val="22"/>
                <w:szCs w:val="22"/>
              </w:rPr>
              <w:t>и</w:t>
            </w:r>
            <w:r w:rsidRPr="00EB7EB0">
              <w:rPr>
                <w:sz w:val="22"/>
                <w:szCs w:val="22"/>
              </w:rPr>
              <w:t>тание животных</w:t>
            </w:r>
          </w:p>
        </w:tc>
        <w:tc>
          <w:tcPr>
            <w:tcW w:w="1417" w:type="dxa"/>
            <w:shd w:val="clear" w:color="auto" w:fill="auto"/>
            <w:vAlign w:val="center"/>
          </w:tcPr>
          <w:p w:rsidR="008952C8" w:rsidRPr="00EB7EB0" w:rsidRDefault="008952C8" w:rsidP="007C7334">
            <w:pPr>
              <w:spacing w:after="120"/>
              <w:jc w:val="center"/>
              <w:rPr>
                <w:sz w:val="22"/>
                <w:szCs w:val="22"/>
              </w:rPr>
            </w:pPr>
            <w:r w:rsidRPr="00EB7EB0">
              <w:rPr>
                <w:sz w:val="22"/>
                <w:szCs w:val="22"/>
              </w:rPr>
              <w:t>Размер б</w:t>
            </w:r>
            <w:r w:rsidRPr="00EB7EB0">
              <w:rPr>
                <w:sz w:val="22"/>
                <w:szCs w:val="22"/>
              </w:rPr>
              <w:t>у</w:t>
            </w:r>
            <w:r w:rsidRPr="00EB7EB0">
              <w:rPr>
                <w:sz w:val="22"/>
                <w:szCs w:val="22"/>
              </w:rPr>
              <w:t>ферной з</w:t>
            </w:r>
            <w:r w:rsidRPr="00EB7EB0">
              <w:rPr>
                <w:sz w:val="22"/>
                <w:szCs w:val="22"/>
              </w:rPr>
              <w:t>о</w:t>
            </w:r>
            <w:r w:rsidRPr="00EB7EB0">
              <w:rPr>
                <w:sz w:val="22"/>
                <w:szCs w:val="22"/>
              </w:rPr>
              <w:t>ны</w:t>
            </w:r>
          </w:p>
        </w:tc>
        <w:tc>
          <w:tcPr>
            <w:tcW w:w="2835" w:type="dxa"/>
            <w:shd w:val="clear" w:color="auto" w:fill="auto"/>
            <w:vAlign w:val="center"/>
          </w:tcPr>
          <w:p w:rsidR="008952C8" w:rsidRPr="00EB7EB0" w:rsidRDefault="008952C8" w:rsidP="007C7334">
            <w:pPr>
              <w:spacing w:after="120"/>
              <w:jc w:val="center"/>
              <w:rPr>
                <w:sz w:val="22"/>
                <w:szCs w:val="22"/>
              </w:rPr>
            </w:pPr>
            <w:r w:rsidRPr="00EB7EB0">
              <w:rPr>
                <w:sz w:val="22"/>
                <w:szCs w:val="22"/>
              </w:rPr>
              <w:t>Ограничения хозяйстве</w:t>
            </w:r>
            <w:r w:rsidRPr="00EB7EB0">
              <w:rPr>
                <w:sz w:val="22"/>
                <w:szCs w:val="22"/>
              </w:rPr>
              <w:t>н</w:t>
            </w:r>
            <w:r w:rsidRPr="00EB7EB0">
              <w:rPr>
                <w:sz w:val="22"/>
                <w:szCs w:val="22"/>
              </w:rPr>
              <w:t>ных мероприятий</w:t>
            </w:r>
          </w:p>
        </w:tc>
        <w:tc>
          <w:tcPr>
            <w:tcW w:w="2109" w:type="dxa"/>
            <w:shd w:val="clear" w:color="auto" w:fill="auto"/>
            <w:vAlign w:val="center"/>
          </w:tcPr>
          <w:p w:rsidR="008952C8" w:rsidRPr="00EB7EB0" w:rsidRDefault="008952C8" w:rsidP="007C7334">
            <w:pPr>
              <w:spacing w:after="120"/>
              <w:jc w:val="center"/>
              <w:rPr>
                <w:sz w:val="22"/>
                <w:szCs w:val="22"/>
              </w:rPr>
            </w:pPr>
            <w:r w:rsidRPr="00EB7EB0">
              <w:rPr>
                <w:sz w:val="22"/>
                <w:szCs w:val="22"/>
              </w:rPr>
              <w:t>Сезон, на который необходимо пер</w:t>
            </w:r>
            <w:r w:rsidRPr="00EB7EB0">
              <w:rPr>
                <w:sz w:val="22"/>
                <w:szCs w:val="22"/>
              </w:rPr>
              <w:t>е</w:t>
            </w:r>
            <w:r w:rsidRPr="00EB7EB0">
              <w:rPr>
                <w:sz w:val="22"/>
                <w:szCs w:val="22"/>
              </w:rPr>
              <w:t>нести лесозагот</w:t>
            </w:r>
            <w:r w:rsidRPr="00EB7EB0">
              <w:rPr>
                <w:sz w:val="22"/>
                <w:szCs w:val="22"/>
              </w:rPr>
              <w:t>о</w:t>
            </w:r>
            <w:r w:rsidRPr="00EB7EB0">
              <w:rPr>
                <w:sz w:val="22"/>
                <w:szCs w:val="22"/>
              </w:rPr>
              <w:t>вительные работы</w:t>
            </w:r>
          </w:p>
        </w:tc>
      </w:tr>
      <w:tr w:rsidR="00EB7EB0" w:rsidRPr="00EB7EB0" w:rsidTr="007C7334">
        <w:trPr>
          <w:trHeight w:val="660"/>
        </w:trPr>
        <w:tc>
          <w:tcPr>
            <w:tcW w:w="3227" w:type="dxa"/>
            <w:shd w:val="clear" w:color="auto" w:fill="auto"/>
          </w:tcPr>
          <w:p w:rsidR="008952C8" w:rsidRPr="00EB7EB0" w:rsidRDefault="008952C8" w:rsidP="007C7334">
            <w:pPr>
              <w:spacing w:after="120"/>
              <w:rPr>
                <w:sz w:val="22"/>
                <w:szCs w:val="22"/>
              </w:rPr>
            </w:pPr>
            <w:r w:rsidRPr="00EB7EB0">
              <w:rPr>
                <w:sz w:val="22"/>
                <w:szCs w:val="22"/>
              </w:rPr>
              <w:t>Медвежьи берлоги.</w:t>
            </w:r>
          </w:p>
        </w:tc>
        <w:tc>
          <w:tcPr>
            <w:tcW w:w="1417" w:type="dxa"/>
            <w:shd w:val="clear" w:color="auto" w:fill="auto"/>
          </w:tcPr>
          <w:p w:rsidR="008952C8" w:rsidRPr="00EB7EB0" w:rsidRDefault="008952C8" w:rsidP="008952C8">
            <w:pPr>
              <w:spacing w:after="120"/>
              <w:jc w:val="center"/>
              <w:rPr>
                <w:sz w:val="22"/>
                <w:szCs w:val="22"/>
              </w:rPr>
            </w:pPr>
            <w:r w:rsidRPr="00EB7EB0">
              <w:rPr>
                <w:sz w:val="22"/>
                <w:szCs w:val="22"/>
              </w:rPr>
              <w:t>500 м</w:t>
            </w:r>
          </w:p>
        </w:tc>
        <w:tc>
          <w:tcPr>
            <w:tcW w:w="2835" w:type="dxa"/>
            <w:shd w:val="clear" w:color="auto" w:fill="auto"/>
          </w:tcPr>
          <w:p w:rsidR="008952C8" w:rsidRPr="00EB7EB0" w:rsidRDefault="008952C8" w:rsidP="007C7334">
            <w:pPr>
              <w:spacing w:after="120"/>
              <w:rPr>
                <w:sz w:val="22"/>
                <w:szCs w:val="22"/>
              </w:rPr>
            </w:pPr>
            <w:r w:rsidRPr="00EB7EB0">
              <w:rPr>
                <w:sz w:val="22"/>
                <w:szCs w:val="22"/>
              </w:rPr>
              <w:t>Запрет всех рубок в период зимовки зверя.</w:t>
            </w:r>
          </w:p>
        </w:tc>
        <w:tc>
          <w:tcPr>
            <w:tcW w:w="2109" w:type="dxa"/>
            <w:shd w:val="clear" w:color="auto" w:fill="auto"/>
          </w:tcPr>
          <w:p w:rsidR="008952C8" w:rsidRPr="00EB7EB0" w:rsidRDefault="008952C8" w:rsidP="007C7334">
            <w:pPr>
              <w:spacing w:after="120"/>
              <w:rPr>
                <w:sz w:val="22"/>
                <w:szCs w:val="22"/>
              </w:rPr>
            </w:pPr>
            <w:r w:rsidRPr="00EB7EB0">
              <w:rPr>
                <w:sz w:val="22"/>
                <w:szCs w:val="22"/>
              </w:rPr>
              <w:t>Лето-осень.</w:t>
            </w:r>
          </w:p>
        </w:tc>
      </w:tr>
      <w:tr w:rsidR="00EB7EB0" w:rsidRPr="00EB7EB0" w:rsidTr="007C7334">
        <w:trPr>
          <w:trHeight w:val="678"/>
        </w:trPr>
        <w:tc>
          <w:tcPr>
            <w:tcW w:w="3227" w:type="dxa"/>
            <w:shd w:val="clear" w:color="auto" w:fill="auto"/>
          </w:tcPr>
          <w:p w:rsidR="007C7334" w:rsidRPr="00EB7EB0" w:rsidRDefault="008952C8" w:rsidP="007C7334">
            <w:pPr>
              <w:spacing w:after="120"/>
              <w:rPr>
                <w:sz w:val="22"/>
                <w:szCs w:val="22"/>
              </w:rPr>
            </w:pPr>
            <w:r w:rsidRPr="00EB7EB0">
              <w:rPr>
                <w:sz w:val="22"/>
                <w:szCs w:val="22"/>
              </w:rPr>
              <w:t xml:space="preserve">Многолетние лисьи и </w:t>
            </w:r>
          </w:p>
          <w:p w:rsidR="008952C8" w:rsidRPr="00EB7EB0" w:rsidRDefault="008952C8" w:rsidP="007C7334">
            <w:pPr>
              <w:spacing w:after="120"/>
              <w:rPr>
                <w:sz w:val="22"/>
                <w:szCs w:val="22"/>
              </w:rPr>
            </w:pPr>
            <w:r w:rsidRPr="00EB7EB0">
              <w:rPr>
                <w:sz w:val="22"/>
                <w:szCs w:val="22"/>
              </w:rPr>
              <w:t>барсучьи норы.</w:t>
            </w:r>
          </w:p>
        </w:tc>
        <w:tc>
          <w:tcPr>
            <w:tcW w:w="1417" w:type="dxa"/>
            <w:shd w:val="clear" w:color="auto" w:fill="auto"/>
          </w:tcPr>
          <w:p w:rsidR="008952C8" w:rsidRPr="00EB7EB0" w:rsidRDefault="008952C8" w:rsidP="008952C8">
            <w:pPr>
              <w:spacing w:after="120"/>
              <w:jc w:val="center"/>
              <w:rPr>
                <w:sz w:val="22"/>
                <w:szCs w:val="22"/>
              </w:rPr>
            </w:pPr>
            <w:r w:rsidRPr="00EB7EB0">
              <w:rPr>
                <w:sz w:val="22"/>
                <w:szCs w:val="22"/>
              </w:rPr>
              <w:t>500 м</w:t>
            </w:r>
          </w:p>
        </w:tc>
        <w:tc>
          <w:tcPr>
            <w:tcW w:w="2835" w:type="dxa"/>
            <w:shd w:val="clear" w:color="auto" w:fill="auto"/>
          </w:tcPr>
          <w:p w:rsidR="008952C8" w:rsidRPr="00EB7EB0" w:rsidRDefault="008952C8" w:rsidP="007C7334">
            <w:pPr>
              <w:spacing w:after="120"/>
              <w:rPr>
                <w:sz w:val="22"/>
                <w:szCs w:val="22"/>
              </w:rPr>
            </w:pPr>
            <w:r w:rsidRPr="00EB7EB0">
              <w:rPr>
                <w:sz w:val="22"/>
                <w:szCs w:val="22"/>
              </w:rPr>
              <w:t>Запрет всех рубок в период размножения.</w:t>
            </w:r>
          </w:p>
        </w:tc>
        <w:tc>
          <w:tcPr>
            <w:tcW w:w="2109" w:type="dxa"/>
            <w:shd w:val="clear" w:color="auto" w:fill="auto"/>
          </w:tcPr>
          <w:p w:rsidR="008952C8" w:rsidRPr="00EB7EB0" w:rsidRDefault="008952C8" w:rsidP="007C7334">
            <w:pPr>
              <w:spacing w:after="120"/>
              <w:rPr>
                <w:sz w:val="22"/>
                <w:szCs w:val="22"/>
              </w:rPr>
            </w:pPr>
            <w:r w:rsidRPr="00EB7EB0">
              <w:rPr>
                <w:sz w:val="22"/>
                <w:szCs w:val="22"/>
              </w:rPr>
              <w:t>Осень-зима.</w:t>
            </w:r>
          </w:p>
        </w:tc>
      </w:tr>
      <w:tr w:rsidR="00EB7EB0" w:rsidRPr="00EB7EB0" w:rsidTr="007C7334">
        <w:trPr>
          <w:trHeight w:val="660"/>
        </w:trPr>
        <w:tc>
          <w:tcPr>
            <w:tcW w:w="3227" w:type="dxa"/>
            <w:shd w:val="clear" w:color="auto" w:fill="auto"/>
          </w:tcPr>
          <w:p w:rsidR="008952C8" w:rsidRPr="00EB7EB0" w:rsidRDefault="008952C8" w:rsidP="007C7334">
            <w:pPr>
              <w:spacing w:after="120"/>
              <w:rPr>
                <w:sz w:val="22"/>
                <w:szCs w:val="22"/>
              </w:rPr>
            </w:pPr>
            <w:r w:rsidRPr="00EB7EB0">
              <w:rPr>
                <w:sz w:val="22"/>
                <w:szCs w:val="22"/>
              </w:rPr>
              <w:t>Глухариные и тетеревиные т</w:t>
            </w:r>
            <w:r w:rsidRPr="00EB7EB0">
              <w:rPr>
                <w:sz w:val="22"/>
                <w:szCs w:val="22"/>
              </w:rPr>
              <w:t>о</w:t>
            </w:r>
            <w:r w:rsidRPr="00EB7EB0">
              <w:rPr>
                <w:sz w:val="22"/>
                <w:szCs w:val="22"/>
              </w:rPr>
              <w:t>ка.</w:t>
            </w:r>
          </w:p>
        </w:tc>
        <w:tc>
          <w:tcPr>
            <w:tcW w:w="1417" w:type="dxa"/>
            <w:shd w:val="clear" w:color="auto" w:fill="auto"/>
          </w:tcPr>
          <w:p w:rsidR="008952C8" w:rsidRPr="00EB7EB0" w:rsidRDefault="008952C8" w:rsidP="008952C8">
            <w:pPr>
              <w:spacing w:after="120"/>
              <w:jc w:val="center"/>
              <w:rPr>
                <w:sz w:val="22"/>
                <w:szCs w:val="22"/>
              </w:rPr>
            </w:pPr>
            <w:r w:rsidRPr="00EB7EB0">
              <w:rPr>
                <w:sz w:val="22"/>
                <w:szCs w:val="22"/>
              </w:rPr>
              <w:t>300 м</w:t>
            </w:r>
          </w:p>
        </w:tc>
        <w:tc>
          <w:tcPr>
            <w:tcW w:w="2835" w:type="dxa"/>
            <w:shd w:val="clear" w:color="auto" w:fill="auto"/>
          </w:tcPr>
          <w:p w:rsidR="008952C8" w:rsidRPr="00EB7EB0" w:rsidRDefault="008952C8" w:rsidP="007C7334">
            <w:pPr>
              <w:spacing w:after="120"/>
              <w:rPr>
                <w:sz w:val="22"/>
                <w:szCs w:val="22"/>
              </w:rPr>
            </w:pPr>
            <w:r w:rsidRPr="00EB7EB0">
              <w:rPr>
                <w:sz w:val="22"/>
                <w:szCs w:val="22"/>
              </w:rPr>
              <w:t>Запрет всех рубок в период токования.</w:t>
            </w:r>
          </w:p>
        </w:tc>
        <w:tc>
          <w:tcPr>
            <w:tcW w:w="2109" w:type="dxa"/>
            <w:shd w:val="clear" w:color="auto" w:fill="auto"/>
          </w:tcPr>
          <w:p w:rsidR="008952C8" w:rsidRPr="00EB7EB0" w:rsidRDefault="008952C8" w:rsidP="007C7334">
            <w:pPr>
              <w:spacing w:after="120"/>
              <w:rPr>
                <w:sz w:val="22"/>
                <w:szCs w:val="22"/>
              </w:rPr>
            </w:pPr>
            <w:r w:rsidRPr="00EB7EB0">
              <w:rPr>
                <w:sz w:val="22"/>
                <w:szCs w:val="22"/>
              </w:rPr>
              <w:t>Осень-зима.</w:t>
            </w:r>
          </w:p>
        </w:tc>
      </w:tr>
      <w:tr w:rsidR="00EB7EB0" w:rsidRPr="00EB7EB0" w:rsidTr="007C7334">
        <w:trPr>
          <w:trHeight w:val="678"/>
        </w:trPr>
        <w:tc>
          <w:tcPr>
            <w:tcW w:w="3227" w:type="dxa"/>
            <w:shd w:val="clear" w:color="auto" w:fill="auto"/>
          </w:tcPr>
          <w:p w:rsidR="008952C8" w:rsidRPr="00EB7EB0" w:rsidRDefault="008952C8" w:rsidP="007C7334">
            <w:pPr>
              <w:spacing w:after="120"/>
              <w:rPr>
                <w:sz w:val="22"/>
                <w:szCs w:val="22"/>
              </w:rPr>
            </w:pPr>
            <w:r w:rsidRPr="00EB7EB0">
              <w:rPr>
                <w:sz w:val="22"/>
                <w:szCs w:val="22"/>
              </w:rPr>
              <w:t>Дупелиные тока.</w:t>
            </w:r>
          </w:p>
        </w:tc>
        <w:tc>
          <w:tcPr>
            <w:tcW w:w="1417" w:type="dxa"/>
            <w:shd w:val="clear" w:color="auto" w:fill="auto"/>
          </w:tcPr>
          <w:p w:rsidR="008952C8" w:rsidRPr="00EB7EB0" w:rsidRDefault="008952C8" w:rsidP="008952C8">
            <w:pPr>
              <w:spacing w:after="120"/>
              <w:jc w:val="center"/>
              <w:rPr>
                <w:sz w:val="22"/>
                <w:szCs w:val="22"/>
              </w:rPr>
            </w:pPr>
            <w:r w:rsidRPr="00EB7EB0">
              <w:rPr>
                <w:sz w:val="22"/>
                <w:szCs w:val="22"/>
              </w:rPr>
              <w:t>200 м</w:t>
            </w:r>
          </w:p>
        </w:tc>
        <w:tc>
          <w:tcPr>
            <w:tcW w:w="2835" w:type="dxa"/>
            <w:shd w:val="clear" w:color="auto" w:fill="auto"/>
          </w:tcPr>
          <w:p w:rsidR="008952C8" w:rsidRPr="00EB7EB0" w:rsidRDefault="008952C8" w:rsidP="007C7334">
            <w:pPr>
              <w:spacing w:after="120"/>
              <w:rPr>
                <w:sz w:val="22"/>
                <w:szCs w:val="22"/>
              </w:rPr>
            </w:pPr>
            <w:r w:rsidRPr="00EB7EB0">
              <w:rPr>
                <w:sz w:val="22"/>
                <w:szCs w:val="22"/>
              </w:rPr>
              <w:t>Запрет всех рубок в период токования.</w:t>
            </w:r>
          </w:p>
        </w:tc>
        <w:tc>
          <w:tcPr>
            <w:tcW w:w="2109" w:type="dxa"/>
            <w:shd w:val="clear" w:color="auto" w:fill="auto"/>
          </w:tcPr>
          <w:p w:rsidR="008952C8" w:rsidRPr="00EB7EB0" w:rsidRDefault="008952C8" w:rsidP="007C7334">
            <w:pPr>
              <w:spacing w:after="120"/>
              <w:rPr>
                <w:sz w:val="22"/>
                <w:szCs w:val="22"/>
              </w:rPr>
            </w:pPr>
            <w:r w:rsidRPr="00EB7EB0">
              <w:rPr>
                <w:sz w:val="22"/>
                <w:szCs w:val="22"/>
              </w:rPr>
              <w:t>Осень-зима.</w:t>
            </w:r>
          </w:p>
        </w:tc>
      </w:tr>
      <w:tr w:rsidR="00EB7EB0" w:rsidRPr="00EB7EB0" w:rsidTr="007C7334">
        <w:trPr>
          <w:trHeight w:val="1771"/>
        </w:trPr>
        <w:tc>
          <w:tcPr>
            <w:tcW w:w="3227" w:type="dxa"/>
            <w:shd w:val="clear" w:color="auto" w:fill="auto"/>
          </w:tcPr>
          <w:p w:rsidR="008952C8" w:rsidRPr="00EB7EB0" w:rsidRDefault="008952C8" w:rsidP="007C7334">
            <w:pPr>
              <w:spacing w:after="120"/>
              <w:rPr>
                <w:sz w:val="22"/>
                <w:szCs w:val="22"/>
              </w:rPr>
            </w:pPr>
            <w:r w:rsidRPr="00EB7EB0">
              <w:rPr>
                <w:sz w:val="22"/>
                <w:szCs w:val="22"/>
              </w:rPr>
              <w:t>Деревья с гнездами крупных хищных птиц.</w:t>
            </w:r>
          </w:p>
        </w:tc>
        <w:tc>
          <w:tcPr>
            <w:tcW w:w="1417" w:type="dxa"/>
            <w:shd w:val="clear" w:color="auto" w:fill="auto"/>
          </w:tcPr>
          <w:p w:rsidR="008952C8" w:rsidRPr="00EB7EB0" w:rsidRDefault="008952C8" w:rsidP="008952C8">
            <w:pPr>
              <w:spacing w:after="120"/>
              <w:jc w:val="center"/>
              <w:rPr>
                <w:sz w:val="22"/>
                <w:szCs w:val="22"/>
              </w:rPr>
            </w:pPr>
            <w:r w:rsidRPr="00EB7EB0">
              <w:rPr>
                <w:sz w:val="22"/>
                <w:szCs w:val="22"/>
              </w:rPr>
              <w:t>500 м</w:t>
            </w:r>
          </w:p>
        </w:tc>
        <w:tc>
          <w:tcPr>
            <w:tcW w:w="2835" w:type="dxa"/>
            <w:shd w:val="clear" w:color="auto" w:fill="auto"/>
          </w:tcPr>
          <w:p w:rsidR="008952C8" w:rsidRPr="00EB7EB0" w:rsidRDefault="008952C8" w:rsidP="007C7334">
            <w:pPr>
              <w:spacing w:after="120"/>
              <w:rPr>
                <w:sz w:val="22"/>
                <w:szCs w:val="22"/>
              </w:rPr>
            </w:pPr>
            <w:r w:rsidRPr="00EB7EB0">
              <w:rPr>
                <w:sz w:val="22"/>
                <w:szCs w:val="22"/>
              </w:rPr>
              <w:t>Запрет всех рубок в период гнездования (март-август); в остальное время возмо</w:t>
            </w:r>
            <w:r w:rsidRPr="00EB7EB0">
              <w:rPr>
                <w:sz w:val="22"/>
                <w:szCs w:val="22"/>
              </w:rPr>
              <w:t>ж</w:t>
            </w:r>
            <w:r w:rsidRPr="00EB7EB0">
              <w:rPr>
                <w:sz w:val="22"/>
                <w:szCs w:val="22"/>
              </w:rPr>
              <w:t>ны выборочные рубки ни</w:t>
            </w:r>
            <w:r w:rsidRPr="00EB7EB0">
              <w:rPr>
                <w:sz w:val="22"/>
                <w:szCs w:val="22"/>
              </w:rPr>
              <w:t>з</w:t>
            </w:r>
            <w:r w:rsidRPr="00EB7EB0">
              <w:rPr>
                <w:sz w:val="22"/>
                <w:szCs w:val="22"/>
              </w:rPr>
              <w:t>кой интенсивности за пр</w:t>
            </w:r>
            <w:r w:rsidRPr="00EB7EB0">
              <w:rPr>
                <w:sz w:val="22"/>
                <w:szCs w:val="22"/>
              </w:rPr>
              <w:t>е</w:t>
            </w:r>
            <w:r w:rsidRPr="00EB7EB0">
              <w:rPr>
                <w:sz w:val="22"/>
                <w:szCs w:val="22"/>
              </w:rPr>
              <w:t>делами 200 м буферной з</w:t>
            </w:r>
            <w:r w:rsidRPr="00EB7EB0">
              <w:rPr>
                <w:sz w:val="22"/>
                <w:szCs w:val="22"/>
              </w:rPr>
              <w:t>о</w:t>
            </w:r>
            <w:r w:rsidRPr="00EB7EB0">
              <w:rPr>
                <w:sz w:val="22"/>
                <w:szCs w:val="22"/>
              </w:rPr>
              <w:t>ны.</w:t>
            </w:r>
          </w:p>
        </w:tc>
        <w:tc>
          <w:tcPr>
            <w:tcW w:w="2109" w:type="dxa"/>
            <w:shd w:val="clear" w:color="auto" w:fill="auto"/>
          </w:tcPr>
          <w:p w:rsidR="008952C8" w:rsidRPr="00EB7EB0" w:rsidRDefault="008952C8" w:rsidP="007C7334">
            <w:pPr>
              <w:spacing w:after="120"/>
              <w:rPr>
                <w:sz w:val="22"/>
                <w:szCs w:val="22"/>
              </w:rPr>
            </w:pPr>
            <w:r w:rsidRPr="00EB7EB0">
              <w:rPr>
                <w:sz w:val="22"/>
                <w:szCs w:val="22"/>
              </w:rPr>
              <w:t>Осень-зима.</w:t>
            </w:r>
          </w:p>
        </w:tc>
      </w:tr>
      <w:tr w:rsidR="00EB7EB0" w:rsidRPr="00EB7EB0" w:rsidTr="007C7334">
        <w:trPr>
          <w:trHeight w:val="2072"/>
        </w:trPr>
        <w:tc>
          <w:tcPr>
            <w:tcW w:w="3227" w:type="dxa"/>
            <w:tcBorders>
              <w:top w:val="single" w:sz="4" w:space="0" w:color="auto"/>
              <w:left w:val="single" w:sz="4" w:space="0" w:color="auto"/>
              <w:bottom w:val="single" w:sz="4" w:space="0" w:color="auto"/>
              <w:right w:val="single" w:sz="4" w:space="0" w:color="auto"/>
            </w:tcBorders>
            <w:shd w:val="clear" w:color="auto" w:fill="auto"/>
          </w:tcPr>
          <w:p w:rsidR="008952C8" w:rsidRPr="00EB7EB0" w:rsidRDefault="008952C8" w:rsidP="007C7334">
            <w:pPr>
              <w:spacing w:after="120"/>
              <w:rPr>
                <w:sz w:val="22"/>
                <w:szCs w:val="22"/>
              </w:rPr>
            </w:pPr>
            <w:r w:rsidRPr="00EB7EB0">
              <w:rPr>
                <w:sz w:val="22"/>
                <w:szCs w:val="22"/>
              </w:rPr>
              <w:t>Водно-болотные угодья - места концентрации позвоночных животных (включая редких и уязвимых, в том числе, зан</w:t>
            </w:r>
            <w:r w:rsidRPr="00EB7EB0">
              <w:rPr>
                <w:sz w:val="22"/>
                <w:szCs w:val="22"/>
              </w:rPr>
              <w:t>е</w:t>
            </w:r>
            <w:r w:rsidRPr="00EB7EB0">
              <w:rPr>
                <w:sz w:val="22"/>
                <w:szCs w:val="22"/>
              </w:rPr>
              <w:t>сённых в Красную книгу Ро</w:t>
            </w:r>
            <w:r w:rsidRPr="00EB7EB0">
              <w:rPr>
                <w:sz w:val="22"/>
                <w:szCs w:val="22"/>
              </w:rPr>
              <w:t>с</w:t>
            </w:r>
            <w:r w:rsidRPr="00EB7EB0">
              <w:rPr>
                <w:sz w:val="22"/>
                <w:szCs w:val="22"/>
              </w:rPr>
              <w:t>сийской Федерации и/или Красную книгу Ленинградской области) в период миграции и размножения.</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8952C8" w:rsidRPr="00EB7EB0" w:rsidRDefault="008952C8" w:rsidP="008952C8">
            <w:pPr>
              <w:spacing w:after="120"/>
              <w:jc w:val="center"/>
              <w:rPr>
                <w:sz w:val="22"/>
                <w:szCs w:val="22"/>
              </w:rPr>
            </w:pPr>
            <w:r w:rsidRPr="00EB7EB0">
              <w:rPr>
                <w:sz w:val="22"/>
                <w:szCs w:val="22"/>
              </w:rPr>
              <w:t>Не менее 200 м</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8952C8" w:rsidRPr="00EB7EB0" w:rsidRDefault="008952C8" w:rsidP="007C7334">
            <w:pPr>
              <w:spacing w:after="120"/>
              <w:rPr>
                <w:sz w:val="22"/>
                <w:szCs w:val="22"/>
              </w:rPr>
            </w:pPr>
            <w:r w:rsidRPr="00EB7EB0">
              <w:rPr>
                <w:sz w:val="22"/>
                <w:szCs w:val="22"/>
              </w:rPr>
              <w:t>В буферной зоне меропр</w:t>
            </w:r>
            <w:r w:rsidRPr="00EB7EB0">
              <w:rPr>
                <w:sz w:val="22"/>
                <w:szCs w:val="22"/>
              </w:rPr>
              <w:t>и</w:t>
            </w:r>
            <w:r w:rsidRPr="00EB7EB0">
              <w:rPr>
                <w:sz w:val="22"/>
                <w:szCs w:val="22"/>
              </w:rPr>
              <w:t>ятия не проводятся.</w:t>
            </w:r>
          </w:p>
        </w:tc>
        <w:tc>
          <w:tcPr>
            <w:tcW w:w="2109" w:type="dxa"/>
            <w:tcBorders>
              <w:top w:val="single" w:sz="4" w:space="0" w:color="auto"/>
              <w:left w:val="single" w:sz="4" w:space="0" w:color="auto"/>
              <w:bottom w:val="single" w:sz="4" w:space="0" w:color="auto"/>
              <w:right w:val="single" w:sz="4" w:space="0" w:color="auto"/>
            </w:tcBorders>
            <w:shd w:val="clear" w:color="auto" w:fill="auto"/>
          </w:tcPr>
          <w:p w:rsidR="008952C8" w:rsidRPr="00EB7EB0" w:rsidRDefault="008952C8" w:rsidP="007C7334">
            <w:pPr>
              <w:spacing w:after="120"/>
              <w:rPr>
                <w:sz w:val="22"/>
                <w:szCs w:val="22"/>
              </w:rPr>
            </w:pPr>
          </w:p>
        </w:tc>
      </w:tr>
    </w:tbl>
    <w:p w:rsidR="008952C8" w:rsidRPr="00EB7EB0" w:rsidRDefault="008952C8" w:rsidP="008952C8">
      <w:pPr>
        <w:spacing w:after="120"/>
        <w:rPr>
          <w:sz w:val="22"/>
          <w:szCs w:val="22"/>
        </w:rPr>
      </w:pPr>
      <w:r w:rsidRPr="00EB7EB0">
        <w:rPr>
          <w:b/>
          <w:sz w:val="22"/>
          <w:szCs w:val="22"/>
        </w:rPr>
        <w:t>Примечание</w:t>
      </w:r>
      <w:r w:rsidRPr="00EB7EB0">
        <w:rPr>
          <w:sz w:val="22"/>
          <w:szCs w:val="22"/>
        </w:rPr>
        <w:t>: если при планировании хозяйственных мероприятий были выявлены места, необх</w:t>
      </w:r>
      <w:r w:rsidRPr="00EB7EB0">
        <w:rPr>
          <w:sz w:val="22"/>
          <w:szCs w:val="22"/>
        </w:rPr>
        <w:t>о</w:t>
      </w:r>
      <w:r w:rsidRPr="00EB7EB0">
        <w:rPr>
          <w:sz w:val="22"/>
          <w:szCs w:val="22"/>
        </w:rPr>
        <w:t>димые для осуществления жизненных циклов других ценных или редких видов животных, нео</w:t>
      </w:r>
      <w:r w:rsidRPr="00EB7EB0">
        <w:rPr>
          <w:sz w:val="22"/>
          <w:szCs w:val="22"/>
        </w:rPr>
        <w:t>б</w:t>
      </w:r>
      <w:r w:rsidRPr="00EB7EB0">
        <w:rPr>
          <w:sz w:val="22"/>
          <w:szCs w:val="22"/>
        </w:rPr>
        <w:t>ходимо уточнить порядок и возможность проведения мероприятий у специалистов-биологов или охотоведов.</w:t>
      </w:r>
    </w:p>
    <w:p w:rsidR="00E512BE" w:rsidRPr="00EB7EB0" w:rsidRDefault="00AB7854" w:rsidP="008D26E1">
      <w:pPr>
        <w:spacing w:line="360" w:lineRule="auto"/>
        <w:ind w:firstLine="709"/>
        <w:jc w:val="both"/>
      </w:pPr>
      <w:r w:rsidRPr="00EB7EB0">
        <w:t>Ведение Красной книги Российской Федерации осуществляет Министерство пр</w:t>
      </w:r>
      <w:r w:rsidRPr="00EB7EB0">
        <w:t>и</w:t>
      </w:r>
      <w:r w:rsidRPr="00EB7EB0">
        <w:t>родных ресурсов и экологии Российской Федерации; ведение Красной книги Ленингра</w:t>
      </w:r>
      <w:r w:rsidRPr="00EB7EB0">
        <w:t>д</w:t>
      </w:r>
      <w:r w:rsidRPr="00EB7EB0">
        <w:lastRenderedPageBreak/>
        <w:t>ской области осуществляют комитет по охране, контролю и регулированию использов</w:t>
      </w:r>
      <w:r w:rsidRPr="00EB7EB0">
        <w:t>а</w:t>
      </w:r>
      <w:r w:rsidRPr="00EB7EB0">
        <w:t>ния объектов животного мира Ленинградской области - в части объектов животного мира и комитет по природным ресурсам Ленинградской области - в части объектов растител</w:t>
      </w:r>
      <w:r w:rsidRPr="00EB7EB0">
        <w:t>ь</w:t>
      </w:r>
      <w:r w:rsidRPr="00EB7EB0">
        <w:t xml:space="preserve">ного мира. </w:t>
      </w:r>
    </w:p>
    <w:p w:rsidR="0093676C" w:rsidRPr="00EB7EB0" w:rsidRDefault="0093676C" w:rsidP="0093676C">
      <w:pPr>
        <w:spacing w:line="360" w:lineRule="auto"/>
        <w:ind w:firstLine="708"/>
        <w:jc w:val="both"/>
        <w:rPr>
          <w:rFonts w:eastAsia="Times New Roman"/>
        </w:rPr>
      </w:pPr>
      <w:r w:rsidRPr="00EB7EB0">
        <w:rPr>
          <w:rFonts w:eastAsia="Times New Roman"/>
        </w:rPr>
        <w:t>Перечни объектов растительного и животного мира, занесенные в Красную книгу Ленинградской области, утверждены приказом комитета по природным ресурсам Лени</w:t>
      </w:r>
      <w:r w:rsidRPr="00EB7EB0">
        <w:rPr>
          <w:rFonts w:eastAsia="Times New Roman"/>
        </w:rPr>
        <w:t>н</w:t>
      </w:r>
      <w:r w:rsidRPr="00EB7EB0">
        <w:rPr>
          <w:rFonts w:eastAsia="Times New Roman"/>
        </w:rPr>
        <w:t>градской области от 12.09.2018 года №</w:t>
      </w:r>
      <w:r w:rsidR="00FF1FFC">
        <w:rPr>
          <w:rFonts w:eastAsia="Times New Roman"/>
        </w:rPr>
        <w:t xml:space="preserve"> </w:t>
      </w:r>
      <w:r w:rsidRPr="00EB7EB0">
        <w:rPr>
          <w:rFonts w:eastAsia="Times New Roman"/>
        </w:rPr>
        <w:t>14.</w:t>
      </w:r>
    </w:p>
    <w:p w:rsidR="00E512BE" w:rsidRPr="00EB7EB0" w:rsidRDefault="00E512BE" w:rsidP="00E512BE">
      <w:pPr>
        <w:spacing w:line="360" w:lineRule="auto"/>
        <w:ind w:firstLine="709"/>
        <w:jc w:val="both"/>
      </w:pPr>
      <w:r w:rsidRPr="00EB7EB0">
        <w:t xml:space="preserve">В Кировском лесничестве </w:t>
      </w:r>
      <w:r w:rsidRPr="00EB7EB0">
        <w:rPr>
          <w:rFonts w:eastAsia="Times New Roman"/>
        </w:rPr>
        <w:t>имеются редки</w:t>
      </w:r>
      <w:r w:rsidR="00E202AB" w:rsidRPr="00EB7EB0">
        <w:rPr>
          <w:rFonts w:eastAsia="Times New Roman"/>
        </w:rPr>
        <w:t>й</w:t>
      </w:r>
      <w:r w:rsidRPr="00EB7EB0">
        <w:rPr>
          <w:rFonts w:eastAsia="Times New Roman"/>
        </w:rPr>
        <w:t xml:space="preserve"> охраняемый вид растений (армерия приморская), который подлежит охране</w:t>
      </w:r>
      <w:r w:rsidRPr="00EB7EB0">
        <w:t xml:space="preserve"> в установленном законодательством порядке.</w:t>
      </w:r>
    </w:p>
    <w:p w:rsidR="004D0EEE" w:rsidRPr="00EB7EB0" w:rsidRDefault="004D0EEE" w:rsidP="004D0EEE">
      <w:pPr>
        <w:spacing w:line="360" w:lineRule="auto"/>
        <w:ind w:firstLine="709"/>
        <w:jc w:val="both"/>
      </w:pPr>
      <w:r w:rsidRPr="00EB7EB0">
        <w:t>Сведения о местонахождениях видов, занесенных в Красную книгу Российской Федерации и/или Красную книгу Ленинградской области, подлежат получению в уст</w:t>
      </w:r>
      <w:r w:rsidRPr="00EB7EB0">
        <w:t>а</w:t>
      </w:r>
      <w:r w:rsidRPr="00EB7EB0">
        <w:t xml:space="preserve">новленном законодательством порядке. </w:t>
      </w:r>
    </w:p>
    <w:p w:rsidR="00E51256" w:rsidRPr="00EB7EB0" w:rsidRDefault="00E51256" w:rsidP="00E51256">
      <w:pPr>
        <w:spacing w:line="360" w:lineRule="auto"/>
        <w:ind w:firstLine="709"/>
        <w:jc w:val="both"/>
        <w:rPr>
          <w:rFonts w:eastAsia="Times New Roman"/>
        </w:rPr>
      </w:pPr>
      <w:r w:rsidRPr="00EB7EB0">
        <w:rPr>
          <w:rFonts w:eastAsia="Times New Roman"/>
        </w:rPr>
        <w:t>Охрана редких и находящихся под угрозой исчезновения деревьев, кустарников, лиан, иных лесных растений, занесенных в Красную книгу Российской Федерации и Красную книгу Ленинградской области, осуществляется в соответствии с Федеральным законом от 10 января 2002 года № 7-ФЗ «Об охране окружающей среды», Особенностями охраны в лесах редких и находящихся под угрозой исчезновения деревьев, кустарников, лиан, иных лесных растений, занесенных в Красную книгу Российской Федерации или красные книги субъектов Российской Федерации, утвержденными приказом Министе</w:t>
      </w:r>
      <w:r w:rsidRPr="00EB7EB0">
        <w:rPr>
          <w:rFonts w:eastAsia="Times New Roman"/>
        </w:rPr>
        <w:t>р</w:t>
      </w:r>
      <w:r w:rsidRPr="00EB7EB0">
        <w:rPr>
          <w:rFonts w:eastAsia="Times New Roman"/>
        </w:rPr>
        <w:t>ства природных ресурсов и экологии Российской Федерации от 29.05.2017 года № 264.</w:t>
      </w:r>
    </w:p>
    <w:p w:rsidR="008A4C9D" w:rsidRPr="00EB7EB0" w:rsidRDefault="008A4C9D" w:rsidP="00C97CD7">
      <w:pPr>
        <w:spacing w:after="120" w:line="360" w:lineRule="auto"/>
        <w:ind w:firstLine="709"/>
        <w:jc w:val="both"/>
      </w:pPr>
      <w:r w:rsidRPr="00EB7EB0">
        <w:t>Рекомендации по сохранению биоразнообразия при проведении лесозаготовител</w:t>
      </w:r>
      <w:r w:rsidRPr="00EB7EB0">
        <w:t>ь</w:t>
      </w:r>
      <w:r w:rsidRPr="00EB7EB0">
        <w:t>ных работ для Ленинградской области составлены на основе публикаций фонда «Гринф</w:t>
      </w:r>
      <w:r w:rsidRPr="00EB7EB0">
        <w:t>о</w:t>
      </w:r>
      <w:r w:rsidRPr="00EB7EB0">
        <w:t>рест» Б. Д. Романюк, Е. В. Мосягина, А. Т. Загидуллина Выделение ключевых объектов при проведении лесозаготовительных работ. СПб, 2011, Романюк Б.Д., Загидуллина А.Т., Книзе А.А. Природоохранное планирование, 2010, Бубличенко, Романюк 2005 Критерии сохранения биоразнообразия позвоночных животных, а также инструкций, апробирова</w:t>
      </w:r>
      <w:r w:rsidRPr="00EB7EB0">
        <w:t>н</w:t>
      </w:r>
      <w:r w:rsidRPr="00EB7EB0">
        <w:t>ных на территории аренды лесопромышленных предприятий IP, Ладенсо, Олонецлес, Терминал, Русский лес и др.</w:t>
      </w:r>
    </w:p>
    <w:p w:rsidR="008A4C9D" w:rsidRPr="00EB7EB0" w:rsidRDefault="00634948" w:rsidP="009D3B34">
      <w:pPr>
        <w:jc w:val="center"/>
      </w:pPr>
      <w:r w:rsidRPr="00EB7EB0">
        <w:rPr>
          <w:b/>
        </w:rPr>
        <w:t>1.1.6.4</w:t>
      </w:r>
      <w:r w:rsidR="00662543" w:rsidRPr="00EB7EB0">
        <w:rPr>
          <w:b/>
        </w:rPr>
        <w:t>.</w:t>
      </w:r>
      <w:r w:rsidR="00103312" w:rsidRPr="00EB7EB0">
        <w:rPr>
          <w:b/>
        </w:rPr>
        <w:t xml:space="preserve"> </w:t>
      </w:r>
      <w:r w:rsidR="008A4C9D" w:rsidRPr="00EB7EB0">
        <w:rPr>
          <w:b/>
        </w:rPr>
        <w:t>Объекты социально-культурного значения</w:t>
      </w:r>
    </w:p>
    <w:p w:rsidR="009C0D96" w:rsidRPr="00EB7EB0" w:rsidRDefault="008A4C9D" w:rsidP="009D3B34">
      <w:pPr>
        <w:spacing w:before="120" w:line="360" w:lineRule="auto"/>
        <w:ind w:firstLine="709"/>
        <w:jc w:val="both"/>
        <w:rPr>
          <w:b/>
        </w:rPr>
      </w:pPr>
      <w:r w:rsidRPr="00EB7EB0">
        <w:t>Кроме ключевых объектов, связанных с природной средой, на делянке могут нах</w:t>
      </w:r>
      <w:r w:rsidRPr="00EB7EB0">
        <w:t>о</w:t>
      </w:r>
      <w:r w:rsidRPr="00EB7EB0">
        <w:t>диться объекты, имеющие социально-культурное значение: культовые объекты, захорон</w:t>
      </w:r>
      <w:r w:rsidRPr="00EB7EB0">
        <w:t>е</w:t>
      </w:r>
      <w:r w:rsidRPr="00EB7EB0">
        <w:t>ния, археологические памятники, остатки строений, солонцы, рекреационные участки, охотничьи и рыбацкие стоянки, избушки, вышки, лабазыи иные объекты, важные для местного населения. Если нормативами не предусмотрено иное, окрестности таких объе</w:t>
      </w:r>
      <w:r w:rsidRPr="00EB7EB0">
        <w:t>к</w:t>
      </w:r>
      <w:r w:rsidRPr="00EB7EB0">
        <w:lastRenderedPageBreak/>
        <w:t>тов могут выделяться в неэксплуатационные площади (НЭ). Границы и буферные зоны для таких объектов устанавливаются в индивидуальном порядке.</w:t>
      </w:r>
    </w:p>
    <w:p w:rsidR="0093676C" w:rsidRPr="00EB7EB0" w:rsidRDefault="0093676C" w:rsidP="009D3B34">
      <w:pPr>
        <w:jc w:val="center"/>
        <w:rPr>
          <w:b/>
        </w:rPr>
      </w:pPr>
      <w:r w:rsidRPr="00EB7EB0">
        <w:rPr>
          <w:b/>
        </w:rPr>
        <w:t>1.1.6.5</w:t>
      </w:r>
      <w:r w:rsidR="00662543" w:rsidRPr="00EB7EB0">
        <w:rPr>
          <w:b/>
        </w:rPr>
        <w:t>.</w:t>
      </w:r>
      <w:r w:rsidRPr="00EB7EB0">
        <w:rPr>
          <w:b/>
        </w:rPr>
        <w:t xml:space="preserve"> Объекты культурного наследия</w:t>
      </w:r>
    </w:p>
    <w:p w:rsidR="00D538A1" w:rsidRPr="00EB7EB0" w:rsidRDefault="00685401" w:rsidP="000952DB">
      <w:pPr>
        <w:pStyle w:val="afff1"/>
        <w:spacing w:before="120" w:line="360" w:lineRule="auto"/>
        <w:ind w:left="0" w:firstLine="709"/>
        <w:jc w:val="both"/>
        <w:rPr>
          <w:rFonts w:ascii="Times New Roman" w:eastAsia="Times New Roman" w:hAnsi="Times New Roman" w:cs="Times New Roman"/>
        </w:rPr>
      </w:pPr>
      <w:proofErr w:type="gramStart"/>
      <w:r w:rsidRPr="00EB7EB0">
        <w:rPr>
          <w:rFonts w:ascii="Times New Roman" w:eastAsia="Times New Roman" w:hAnsi="Times New Roman" w:cs="Times New Roman"/>
        </w:rPr>
        <w:t>В со</w:t>
      </w:r>
      <w:r w:rsidR="00D538A1" w:rsidRPr="00EB7EB0">
        <w:rPr>
          <w:rFonts w:ascii="Times New Roman" w:eastAsia="Times New Roman" w:hAnsi="Times New Roman" w:cs="Times New Roman"/>
        </w:rPr>
        <w:t>о</w:t>
      </w:r>
      <w:r w:rsidRPr="00EB7EB0">
        <w:rPr>
          <w:rFonts w:ascii="Times New Roman" w:eastAsia="Times New Roman" w:hAnsi="Times New Roman" w:cs="Times New Roman"/>
        </w:rPr>
        <w:t>тве</w:t>
      </w:r>
      <w:r w:rsidR="00D538A1" w:rsidRPr="00EB7EB0">
        <w:rPr>
          <w:rFonts w:ascii="Times New Roman" w:eastAsia="Times New Roman" w:hAnsi="Times New Roman" w:cs="Times New Roman"/>
        </w:rPr>
        <w:t>т</w:t>
      </w:r>
      <w:r w:rsidRPr="00EB7EB0">
        <w:rPr>
          <w:rFonts w:ascii="Times New Roman" w:eastAsia="Times New Roman" w:hAnsi="Times New Roman" w:cs="Times New Roman"/>
        </w:rPr>
        <w:t>ствии со ст.</w:t>
      </w:r>
      <w:r w:rsidR="00D538A1" w:rsidRPr="00EB7EB0">
        <w:rPr>
          <w:rFonts w:ascii="Times New Roman" w:eastAsia="Times New Roman" w:hAnsi="Times New Roman" w:cs="Times New Roman"/>
        </w:rPr>
        <w:t>3.1,</w:t>
      </w:r>
      <w:r w:rsidR="00FF1FFC">
        <w:rPr>
          <w:rFonts w:ascii="Times New Roman" w:eastAsia="Times New Roman" w:hAnsi="Times New Roman" w:cs="Times New Roman"/>
        </w:rPr>
        <w:t xml:space="preserve"> </w:t>
      </w:r>
      <w:r w:rsidRPr="00EB7EB0">
        <w:rPr>
          <w:rFonts w:ascii="Times New Roman" w:eastAsia="Times New Roman" w:hAnsi="Times New Roman" w:cs="Times New Roman"/>
        </w:rPr>
        <w:t>9.2,</w:t>
      </w:r>
      <w:r w:rsidR="00FF1FFC">
        <w:rPr>
          <w:rFonts w:ascii="Times New Roman" w:eastAsia="Times New Roman" w:hAnsi="Times New Roman" w:cs="Times New Roman"/>
        </w:rPr>
        <w:t xml:space="preserve"> </w:t>
      </w:r>
      <w:r w:rsidRPr="00EB7EB0">
        <w:rPr>
          <w:rFonts w:ascii="Times New Roman" w:eastAsia="Times New Roman" w:hAnsi="Times New Roman" w:cs="Times New Roman"/>
        </w:rPr>
        <w:t>20,</w:t>
      </w:r>
      <w:r w:rsidR="00FF1FFC">
        <w:rPr>
          <w:rFonts w:ascii="Times New Roman" w:eastAsia="Times New Roman" w:hAnsi="Times New Roman" w:cs="Times New Roman"/>
        </w:rPr>
        <w:t xml:space="preserve"> </w:t>
      </w:r>
      <w:r w:rsidRPr="00EB7EB0">
        <w:rPr>
          <w:rFonts w:ascii="Times New Roman" w:eastAsia="Times New Roman" w:hAnsi="Times New Roman" w:cs="Times New Roman"/>
        </w:rPr>
        <w:t>33 Федерального закона от 25 июня 2002 года №</w:t>
      </w:r>
      <w:r w:rsidR="00FF1FFC">
        <w:rPr>
          <w:rFonts w:ascii="Times New Roman" w:eastAsia="Times New Roman" w:hAnsi="Times New Roman" w:cs="Times New Roman"/>
        </w:rPr>
        <w:t xml:space="preserve"> </w:t>
      </w:r>
      <w:r w:rsidRPr="00EB7EB0">
        <w:rPr>
          <w:rFonts w:ascii="Times New Roman" w:eastAsia="Times New Roman" w:hAnsi="Times New Roman" w:cs="Times New Roman"/>
        </w:rPr>
        <w:t>73-ФЗ «Об объектах культурного наследия (памятниках истории и культуры Российской Федерации)», ст.4 Закона Ленинградской области от 25 декабря 2015 года №</w:t>
      </w:r>
      <w:r w:rsidR="00FF1FFC">
        <w:rPr>
          <w:rFonts w:ascii="Times New Roman" w:eastAsia="Times New Roman" w:hAnsi="Times New Roman" w:cs="Times New Roman"/>
        </w:rPr>
        <w:t xml:space="preserve"> </w:t>
      </w:r>
      <w:r w:rsidRPr="00EB7EB0">
        <w:rPr>
          <w:rFonts w:ascii="Times New Roman" w:eastAsia="Times New Roman" w:hAnsi="Times New Roman" w:cs="Times New Roman"/>
        </w:rPr>
        <w:t>140-оз «О государственной тайне, сохранении, использовании и популяризации объектов культурн</w:t>
      </w:r>
      <w:r w:rsidRPr="00EB7EB0">
        <w:rPr>
          <w:rFonts w:ascii="Times New Roman" w:eastAsia="Times New Roman" w:hAnsi="Times New Roman" w:cs="Times New Roman"/>
        </w:rPr>
        <w:t>о</w:t>
      </w:r>
      <w:r w:rsidRPr="00EB7EB0">
        <w:rPr>
          <w:rFonts w:ascii="Times New Roman" w:eastAsia="Times New Roman" w:hAnsi="Times New Roman" w:cs="Times New Roman"/>
        </w:rPr>
        <w:t>го наследия (памятников истории и культуры) народов Российской Федерации, распол</w:t>
      </w:r>
      <w:r w:rsidRPr="00EB7EB0">
        <w:rPr>
          <w:rFonts w:ascii="Times New Roman" w:eastAsia="Times New Roman" w:hAnsi="Times New Roman" w:cs="Times New Roman"/>
        </w:rPr>
        <w:t>о</w:t>
      </w:r>
      <w:r w:rsidRPr="00EB7EB0">
        <w:rPr>
          <w:rFonts w:ascii="Times New Roman" w:eastAsia="Times New Roman" w:hAnsi="Times New Roman" w:cs="Times New Roman"/>
        </w:rPr>
        <w:t>женных на территории Ленинградской области», Положением</w:t>
      </w:r>
      <w:proofErr w:type="gramEnd"/>
      <w:r w:rsidRPr="00EB7EB0">
        <w:rPr>
          <w:rFonts w:ascii="Times New Roman" w:eastAsia="Times New Roman" w:hAnsi="Times New Roman" w:cs="Times New Roman"/>
        </w:rPr>
        <w:t xml:space="preserve"> </w:t>
      </w:r>
      <w:proofErr w:type="gramStart"/>
      <w:r w:rsidRPr="00EB7EB0">
        <w:rPr>
          <w:rFonts w:ascii="Times New Roman" w:eastAsia="Times New Roman" w:hAnsi="Times New Roman" w:cs="Times New Roman"/>
        </w:rPr>
        <w:t>о едином государственн</w:t>
      </w:r>
      <w:r w:rsidRPr="00EB7EB0">
        <w:rPr>
          <w:rFonts w:ascii="Times New Roman" w:eastAsia="Times New Roman" w:hAnsi="Times New Roman" w:cs="Times New Roman"/>
        </w:rPr>
        <w:t>о</w:t>
      </w:r>
      <w:r w:rsidRPr="00EB7EB0">
        <w:rPr>
          <w:rFonts w:ascii="Times New Roman" w:eastAsia="Times New Roman" w:hAnsi="Times New Roman" w:cs="Times New Roman"/>
        </w:rPr>
        <w:t>мреестре объектов культурного наследия (памятников истории и культуры) народов Ро</w:t>
      </w:r>
      <w:r w:rsidRPr="00EB7EB0">
        <w:rPr>
          <w:rFonts w:ascii="Times New Roman" w:eastAsia="Times New Roman" w:hAnsi="Times New Roman" w:cs="Times New Roman"/>
        </w:rPr>
        <w:t>с</w:t>
      </w:r>
      <w:r w:rsidRPr="00EB7EB0">
        <w:rPr>
          <w:rFonts w:ascii="Times New Roman" w:eastAsia="Times New Roman" w:hAnsi="Times New Roman" w:cs="Times New Roman"/>
        </w:rPr>
        <w:t>сийской Федерации, утвержденным приказом Министерства культуры Российской Фед</w:t>
      </w:r>
      <w:r w:rsidRPr="00EB7EB0">
        <w:rPr>
          <w:rFonts w:ascii="Times New Roman" w:eastAsia="Times New Roman" w:hAnsi="Times New Roman" w:cs="Times New Roman"/>
        </w:rPr>
        <w:t>е</w:t>
      </w:r>
      <w:r w:rsidRPr="00EB7EB0">
        <w:rPr>
          <w:rFonts w:ascii="Times New Roman" w:eastAsia="Times New Roman" w:hAnsi="Times New Roman" w:cs="Times New Roman"/>
        </w:rPr>
        <w:t>рации</w:t>
      </w:r>
      <w:r w:rsidR="00D538A1" w:rsidRPr="00EB7EB0">
        <w:rPr>
          <w:rFonts w:ascii="Times New Roman" w:eastAsia="Times New Roman" w:hAnsi="Times New Roman" w:cs="Times New Roman"/>
        </w:rPr>
        <w:t xml:space="preserve"> от 03 октября 2011 года №</w:t>
      </w:r>
      <w:r w:rsidR="00FF1FFC">
        <w:rPr>
          <w:rFonts w:ascii="Times New Roman" w:eastAsia="Times New Roman" w:hAnsi="Times New Roman" w:cs="Times New Roman"/>
        </w:rPr>
        <w:t xml:space="preserve"> </w:t>
      </w:r>
      <w:r w:rsidR="00D538A1" w:rsidRPr="00EB7EB0">
        <w:rPr>
          <w:rFonts w:ascii="Times New Roman" w:eastAsia="Times New Roman" w:hAnsi="Times New Roman" w:cs="Times New Roman"/>
        </w:rPr>
        <w:t>954, п.2.2.2 Положения о комитете по культуре Лени</w:t>
      </w:r>
      <w:r w:rsidR="00D538A1" w:rsidRPr="00EB7EB0">
        <w:rPr>
          <w:rFonts w:ascii="Times New Roman" w:eastAsia="Times New Roman" w:hAnsi="Times New Roman" w:cs="Times New Roman"/>
        </w:rPr>
        <w:t>н</w:t>
      </w:r>
      <w:r w:rsidR="00D538A1" w:rsidRPr="00EB7EB0">
        <w:rPr>
          <w:rFonts w:ascii="Times New Roman" w:eastAsia="Times New Roman" w:hAnsi="Times New Roman" w:cs="Times New Roman"/>
        </w:rPr>
        <w:t>градской области, утвержденного постановлением Правительства Ленинградской области от 24.10.2017</w:t>
      </w:r>
      <w:r w:rsidR="00FF1FFC">
        <w:rPr>
          <w:rFonts w:ascii="Times New Roman" w:eastAsia="Times New Roman" w:hAnsi="Times New Roman" w:cs="Times New Roman"/>
        </w:rPr>
        <w:t xml:space="preserve"> года </w:t>
      </w:r>
      <w:r w:rsidR="00D538A1" w:rsidRPr="00EB7EB0">
        <w:rPr>
          <w:rFonts w:ascii="Times New Roman" w:eastAsia="Times New Roman" w:hAnsi="Times New Roman" w:cs="Times New Roman"/>
        </w:rPr>
        <w:t>№</w:t>
      </w:r>
      <w:r w:rsidR="00FF1FFC">
        <w:rPr>
          <w:rFonts w:ascii="Times New Roman" w:eastAsia="Times New Roman" w:hAnsi="Times New Roman" w:cs="Times New Roman"/>
        </w:rPr>
        <w:t xml:space="preserve"> </w:t>
      </w:r>
      <w:r w:rsidR="00D538A1" w:rsidRPr="00EB7EB0">
        <w:rPr>
          <w:rFonts w:ascii="Times New Roman" w:eastAsia="Times New Roman" w:hAnsi="Times New Roman" w:cs="Times New Roman"/>
        </w:rPr>
        <w:t>431, приказ</w:t>
      </w:r>
      <w:r w:rsidR="00AE08D8" w:rsidRPr="00EB7EB0">
        <w:rPr>
          <w:rFonts w:ascii="Times New Roman" w:eastAsia="Times New Roman" w:hAnsi="Times New Roman" w:cs="Times New Roman"/>
        </w:rPr>
        <w:t>ами</w:t>
      </w:r>
      <w:r w:rsidR="00FF1FFC">
        <w:rPr>
          <w:rFonts w:ascii="Times New Roman" w:eastAsia="Times New Roman" w:hAnsi="Times New Roman" w:cs="Times New Roman"/>
        </w:rPr>
        <w:t xml:space="preserve"> </w:t>
      </w:r>
      <w:r w:rsidR="00AE08D8" w:rsidRPr="00EB7EB0">
        <w:rPr>
          <w:rFonts w:ascii="Times New Roman" w:eastAsia="Times New Roman" w:hAnsi="Times New Roman" w:cs="Times New Roman"/>
        </w:rPr>
        <w:t>К</w:t>
      </w:r>
      <w:r w:rsidR="00D538A1" w:rsidRPr="00EB7EB0">
        <w:rPr>
          <w:rFonts w:ascii="Times New Roman" w:eastAsia="Times New Roman" w:hAnsi="Times New Roman" w:cs="Times New Roman"/>
        </w:rPr>
        <w:t>омитета по культуре Ленинградской области от 19.04.2018 №</w:t>
      </w:r>
      <w:r w:rsidR="00FF1FFC">
        <w:rPr>
          <w:rFonts w:ascii="Times New Roman" w:eastAsia="Times New Roman" w:hAnsi="Times New Roman" w:cs="Times New Roman"/>
        </w:rPr>
        <w:t xml:space="preserve"> </w:t>
      </w:r>
      <w:r w:rsidR="00D538A1" w:rsidRPr="00EB7EB0">
        <w:rPr>
          <w:rFonts w:ascii="Times New Roman" w:eastAsia="Times New Roman" w:hAnsi="Times New Roman" w:cs="Times New Roman"/>
        </w:rPr>
        <w:t xml:space="preserve">01-03/18-46 и </w:t>
      </w:r>
      <w:r w:rsidR="00FF1FFC">
        <w:rPr>
          <w:rFonts w:ascii="Times New Roman" w:eastAsia="Times New Roman" w:hAnsi="Times New Roman" w:cs="Times New Roman"/>
        </w:rPr>
        <w:t xml:space="preserve">от 21.01.2022 года </w:t>
      </w:r>
      <w:r w:rsidR="00D538A1" w:rsidRPr="00EB7EB0">
        <w:rPr>
          <w:rFonts w:ascii="Times New Roman" w:eastAsia="Times New Roman" w:hAnsi="Times New Roman" w:cs="Times New Roman"/>
        </w:rPr>
        <w:t>№</w:t>
      </w:r>
      <w:r w:rsidR="00FF1FFC">
        <w:rPr>
          <w:rFonts w:ascii="Times New Roman" w:eastAsia="Times New Roman" w:hAnsi="Times New Roman" w:cs="Times New Roman"/>
        </w:rPr>
        <w:t xml:space="preserve"> </w:t>
      </w:r>
      <w:r w:rsidR="00D538A1" w:rsidRPr="00EB7EB0">
        <w:rPr>
          <w:rFonts w:ascii="Times New Roman" w:eastAsia="Times New Roman" w:hAnsi="Times New Roman" w:cs="Times New Roman"/>
        </w:rPr>
        <w:t>01-03/</w:t>
      </w:r>
      <w:r w:rsidR="00FF1FFC">
        <w:rPr>
          <w:rFonts w:ascii="Times New Roman" w:eastAsia="Times New Roman" w:hAnsi="Times New Roman" w:cs="Times New Roman"/>
        </w:rPr>
        <w:t>22</w:t>
      </w:r>
      <w:r w:rsidR="00D538A1" w:rsidRPr="00EB7EB0">
        <w:rPr>
          <w:rFonts w:ascii="Times New Roman" w:eastAsia="Times New Roman" w:hAnsi="Times New Roman" w:cs="Times New Roman"/>
        </w:rPr>
        <w:t>-</w:t>
      </w:r>
      <w:r w:rsidR="00FF1FFC">
        <w:rPr>
          <w:rFonts w:ascii="Times New Roman" w:eastAsia="Times New Roman" w:hAnsi="Times New Roman" w:cs="Times New Roman"/>
        </w:rPr>
        <w:t>5</w:t>
      </w:r>
      <w:r w:rsidR="00D538A1" w:rsidRPr="00EB7EB0">
        <w:rPr>
          <w:rFonts w:ascii="Times New Roman" w:eastAsia="Times New Roman" w:hAnsi="Times New Roman" w:cs="Times New Roman"/>
        </w:rPr>
        <w:t xml:space="preserve"> на</w:t>
      </w:r>
      <w:proofErr w:type="gramEnd"/>
      <w:r w:rsidR="00D538A1" w:rsidRPr="00EB7EB0">
        <w:rPr>
          <w:rFonts w:ascii="Times New Roman" w:eastAsia="Times New Roman" w:hAnsi="Times New Roman" w:cs="Times New Roman"/>
        </w:rPr>
        <w:t xml:space="preserve"> территории Кировского лесничества утвержден предмет охраны объекта культурного наследия и установлены границы охранной зоны – достопримечательного места «Военно - мемориальная зона «Прорыв блокады Ленинграда 1941-1944 гг.». </w:t>
      </w:r>
    </w:p>
    <w:p w:rsidR="00A637FC" w:rsidRPr="00EB7EB0" w:rsidRDefault="00A637FC" w:rsidP="00A637FC">
      <w:pPr>
        <w:pStyle w:val="a3"/>
        <w:spacing w:after="120" w:line="360" w:lineRule="auto"/>
        <w:ind w:firstLine="709"/>
        <w:jc w:val="both"/>
      </w:pPr>
      <w:r w:rsidRPr="00EB7EB0">
        <w:t>Таблица 1.5</w:t>
      </w:r>
      <w:r w:rsidR="0012360A" w:rsidRPr="00EB7EB0">
        <w:t>.6</w:t>
      </w:r>
      <w:r w:rsidRPr="00EB7EB0">
        <w:t xml:space="preserve"> – Характеристика особо охраняемых объектов культурного наследия </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0"/>
        <w:gridCol w:w="850"/>
        <w:gridCol w:w="567"/>
        <w:gridCol w:w="1985"/>
        <w:gridCol w:w="992"/>
        <w:gridCol w:w="3406"/>
      </w:tblGrid>
      <w:tr w:rsidR="00EB7EB0" w:rsidRPr="00EB7EB0" w:rsidTr="001E5C59">
        <w:trPr>
          <w:tblHeader/>
        </w:trPr>
        <w:tc>
          <w:tcPr>
            <w:tcW w:w="1560" w:type="dxa"/>
            <w:vMerge w:val="restart"/>
            <w:vAlign w:val="center"/>
          </w:tcPr>
          <w:p w:rsidR="00A637FC" w:rsidRPr="00EB7EB0" w:rsidRDefault="00A637FC" w:rsidP="0012360A">
            <w:pPr>
              <w:pStyle w:val="a3"/>
              <w:jc w:val="center"/>
              <w:rPr>
                <w:sz w:val="20"/>
              </w:rPr>
            </w:pPr>
            <w:r w:rsidRPr="00EB7EB0">
              <w:rPr>
                <w:sz w:val="20"/>
              </w:rPr>
              <w:t>Наименование особо</w:t>
            </w:r>
          </w:p>
          <w:p w:rsidR="00A637FC" w:rsidRPr="00EB7EB0" w:rsidRDefault="00A637FC" w:rsidP="0012360A">
            <w:pPr>
              <w:pStyle w:val="a3"/>
              <w:jc w:val="center"/>
              <w:rPr>
                <w:sz w:val="20"/>
              </w:rPr>
            </w:pPr>
            <w:r w:rsidRPr="00EB7EB0">
              <w:rPr>
                <w:sz w:val="20"/>
              </w:rPr>
              <w:t>охраняемой природной территории. Основание к выделению</w:t>
            </w:r>
          </w:p>
        </w:tc>
        <w:tc>
          <w:tcPr>
            <w:tcW w:w="1417" w:type="dxa"/>
            <w:gridSpan w:val="2"/>
            <w:vAlign w:val="center"/>
          </w:tcPr>
          <w:p w:rsidR="00A637FC" w:rsidRPr="00EB7EB0" w:rsidRDefault="00A637FC" w:rsidP="0012360A">
            <w:pPr>
              <w:pStyle w:val="a3"/>
              <w:jc w:val="center"/>
              <w:rPr>
                <w:sz w:val="20"/>
              </w:rPr>
            </w:pPr>
            <w:r w:rsidRPr="00EB7EB0">
              <w:rPr>
                <w:sz w:val="20"/>
              </w:rPr>
              <w:t>Площадь, га</w:t>
            </w:r>
          </w:p>
        </w:tc>
        <w:tc>
          <w:tcPr>
            <w:tcW w:w="1985" w:type="dxa"/>
            <w:vMerge w:val="restart"/>
            <w:shd w:val="clear" w:color="auto" w:fill="auto"/>
            <w:vAlign w:val="center"/>
          </w:tcPr>
          <w:p w:rsidR="00A637FC" w:rsidRPr="00EB7EB0" w:rsidRDefault="00FF1FFC" w:rsidP="00234916">
            <w:pPr>
              <w:pStyle w:val="a3"/>
              <w:jc w:val="center"/>
              <w:rPr>
                <w:sz w:val="20"/>
              </w:rPr>
            </w:pPr>
            <w:r>
              <w:rPr>
                <w:sz w:val="20"/>
              </w:rPr>
              <w:t>Местоположение</w:t>
            </w:r>
          </w:p>
        </w:tc>
        <w:tc>
          <w:tcPr>
            <w:tcW w:w="992" w:type="dxa"/>
            <w:vMerge w:val="restart"/>
            <w:shd w:val="clear" w:color="auto" w:fill="auto"/>
            <w:vAlign w:val="center"/>
          </w:tcPr>
          <w:p w:rsidR="00A637FC" w:rsidRPr="00EB7EB0" w:rsidRDefault="00234916" w:rsidP="0012360A">
            <w:pPr>
              <w:pStyle w:val="a3"/>
              <w:jc w:val="center"/>
              <w:rPr>
                <w:sz w:val="20"/>
              </w:rPr>
            </w:pPr>
            <w:r w:rsidRPr="00EB7EB0">
              <w:rPr>
                <w:sz w:val="20"/>
              </w:rPr>
              <w:t>Тип особо охран</w:t>
            </w:r>
            <w:r w:rsidRPr="00EB7EB0">
              <w:rPr>
                <w:sz w:val="20"/>
              </w:rPr>
              <w:t>я</w:t>
            </w:r>
            <w:r w:rsidRPr="00EB7EB0">
              <w:rPr>
                <w:sz w:val="20"/>
              </w:rPr>
              <w:t>емой террит</w:t>
            </w:r>
            <w:r w:rsidRPr="00EB7EB0">
              <w:rPr>
                <w:sz w:val="20"/>
              </w:rPr>
              <w:t>о</w:t>
            </w:r>
            <w:r w:rsidRPr="00EB7EB0">
              <w:rPr>
                <w:sz w:val="20"/>
              </w:rPr>
              <w:t>рии</w:t>
            </w:r>
            <w:r w:rsidR="00A637FC" w:rsidRPr="00EB7EB0">
              <w:rPr>
                <w:sz w:val="20"/>
              </w:rPr>
              <w:t>, профиль</w:t>
            </w:r>
          </w:p>
        </w:tc>
        <w:tc>
          <w:tcPr>
            <w:tcW w:w="3406" w:type="dxa"/>
            <w:vMerge w:val="restart"/>
            <w:vAlign w:val="center"/>
          </w:tcPr>
          <w:p w:rsidR="00A637FC" w:rsidRPr="00EB7EB0" w:rsidRDefault="00A637FC" w:rsidP="0012360A">
            <w:pPr>
              <w:pStyle w:val="a3"/>
              <w:jc w:val="center"/>
              <w:rPr>
                <w:sz w:val="20"/>
              </w:rPr>
            </w:pPr>
            <w:r w:rsidRPr="00EB7EB0">
              <w:rPr>
                <w:sz w:val="20"/>
              </w:rPr>
              <w:t>Краткая характеристика и</w:t>
            </w:r>
          </w:p>
          <w:p w:rsidR="00A637FC" w:rsidRPr="00EB7EB0" w:rsidRDefault="00A637FC" w:rsidP="0012360A">
            <w:pPr>
              <w:pStyle w:val="a3"/>
              <w:jc w:val="center"/>
              <w:rPr>
                <w:sz w:val="20"/>
              </w:rPr>
            </w:pPr>
            <w:r w:rsidRPr="00EB7EB0">
              <w:rPr>
                <w:sz w:val="20"/>
              </w:rPr>
              <w:t>режим ведения</w:t>
            </w:r>
          </w:p>
          <w:p w:rsidR="00A637FC" w:rsidRPr="00EB7EB0" w:rsidRDefault="00A637FC" w:rsidP="0012360A">
            <w:pPr>
              <w:pStyle w:val="a3"/>
              <w:jc w:val="center"/>
              <w:rPr>
                <w:sz w:val="20"/>
              </w:rPr>
            </w:pPr>
            <w:r w:rsidRPr="00EB7EB0">
              <w:rPr>
                <w:sz w:val="20"/>
              </w:rPr>
              <w:t>хозяйства</w:t>
            </w:r>
          </w:p>
        </w:tc>
      </w:tr>
      <w:tr w:rsidR="00EB7EB0" w:rsidRPr="00EB7EB0" w:rsidTr="001E5C59">
        <w:trPr>
          <w:tblHeader/>
        </w:trPr>
        <w:tc>
          <w:tcPr>
            <w:tcW w:w="1560" w:type="dxa"/>
            <w:vMerge/>
          </w:tcPr>
          <w:p w:rsidR="00A637FC" w:rsidRPr="00EB7EB0" w:rsidRDefault="00A637FC" w:rsidP="000A2C7B">
            <w:pPr>
              <w:pStyle w:val="a3"/>
              <w:jc w:val="both"/>
              <w:rPr>
                <w:sz w:val="20"/>
              </w:rPr>
            </w:pPr>
          </w:p>
        </w:tc>
        <w:tc>
          <w:tcPr>
            <w:tcW w:w="850" w:type="dxa"/>
            <w:vAlign w:val="center"/>
          </w:tcPr>
          <w:p w:rsidR="00A637FC" w:rsidRPr="00EB7EB0" w:rsidRDefault="00A637FC" w:rsidP="0012360A">
            <w:pPr>
              <w:pStyle w:val="a3"/>
              <w:jc w:val="center"/>
              <w:rPr>
                <w:sz w:val="20"/>
              </w:rPr>
            </w:pPr>
            <w:r w:rsidRPr="00EB7EB0">
              <w:rPr>
                <w:sz w:val="20"/>
              </w:rPr>
              <w:t>объе</w:t>
            </w:r>
            <w:r w:rsidRPr="00EB7EB0">
              <w:rPr>
                <w:sz w:val="20"/>
              </w:rPr>
              <w:t>к</w:t>
            </w:r>
            <w:r w:rsidRPr="00EB7EB0">
              <w:rPr>
                <w:sz w:val="20"/>
              </w:rPr>
              <w:t>та</w:t>
            </w:r>
          </w:p>
        </w:tc>
        <w:tc>
          <w:tcPr>
            <w:tcW w:w="567" w:type="dxa"/>
            <w:vAlign w:val="center"/>
          </w:tcPr>
          <w:p w:rsidR="00A637FC" w:rsidRPr="00EB7EB0" w:rsidRDefault="00A637FC" w:rsidP="0012360A">
            <w:pPr>
              <w:pStyle w:val="a3"/>
              <w:jc w:val="center"/>
              <w:rPr>
                <w:sz w:val="20"/>
              </w:rPr>
            </w:pPr>
            <w:r w:rsidRPr="00EB7EB0">
              <w:rPr>
                <w:sz w:val="20"/>
              </w:rPr>
              <w:t>охра</w:t>
            </w:r>
            <w:r w:rsidRPr="00EB7EB0">
              <w:rPr>
                <w:sz w:val="20"/>
              </w:rPr>
              <w:t>н</w:t>
            </w:r>
            <w:r w:rsidRPr="00EB7EB0">
              <w:rPr>
                <w:sz w:val="20"/>
              </w:rPr>
              <w:t>ной з</w:t>
            </w:r>
            <w:r w:rsidRPr="00EB7EB0">
              <w:rPr>
                <w:sz w:val="20"/>
              </w:rPr>
              <w:t>о</w:t>
            </w:r>
            <w:r w:rsidRPr="00EB7EB0">
              <w:rPr>
                <w:sz w:val="20"/>
              </w:rPr>
              <w:t>ны</w:t>
            </w:r>
          </w:p>
        </w:tc>
        <w:tc>
          <w:tcPr>
            <w:tcW w:w="1985" w:type="dxa"/>
            <w:vMerge/>
            <w:shd w:val="clear" w:color="auto" w:fill="auto"/>
          </w:tcPr>
          <w:p w:rsidR="00A637FC" w:rsidRPr="00EB7EB0" w:rsidRDefault="00A637FC" w:rsidP="000A2C7B">
            <w:pPr>
              <w:pStyle w:val="a3"/>
              <w:jc w:val="both"/>
              <w:rPr>
                <w:sz w:val="20"/>
              </w:rPr>
            </w:pPr>
          </w:p>
        </w:tc>
        <w:tc>
          <w:tcPr>
            <w:tcW w:w="992" w:type="dxa"/>
            <w:vMerge/>
            <w:shd w:val="clear" w:color="auto" w:fill="auto"/>
          </w:tcPr>
          <w:p w:rsidR="00A637FC" w:rsidRPr="00EB7EB0" w:rsidRDefault="00A637FC" w:rsidP="000A2C7B">
            <w:pPr>
              <w:pStyle w:val="a3"/>
              <w:jc w:val="both"/>
              <w:rPr>
                <w:sz w:val="20"/>
              </w:rPr>
            </w:pPr>
          </w:p>
        </w:tc>
        <w:tc>
          <w:tcPr>
            <w:tcW w:w="3406" w:type="dxa"/>
            <w:vMerge/>
          </w:tcPr>
          <w:p w:rsidR="00A637FC" w:rsidRPr="00EB7EB0" w:rsidRDefault="00A637FC" w:rsidP="000A2C7B">
            <w:pPr>
              <w:pStyle w:val="a3"/>
              <w:jc w:val="both"/>
              <w:rPr>
                <w:sz w:val="20"/>
              </w:rPr>
            </w:pPr>
          </w:p>
        </w:tc>
      </w:tr>
      <w:tr w:rsidR="00EB7EB0" w:rsidRPr="00EB7EB0" w:rsidTr="001E5C59">
        <w:tc>
          <w:tcPr>
            <w:tcW w:w="9360" w:type="dxa"/>
            <w:gridSpan w:val="6"/>
          </w:tcPr>
          <w:p w:rsidR="00A637FC" w:rsidRPr="00EB7EB0" w:rsidRDefault="00A637FC" w:rsidP="00A637FC">
            <w:pPr>
              <w:pStyle w:val="a3"/>
              <w:jc w:val="center"/>
              <w:rPr>
                <w:sz w:val="20"/>
              </w:rPr>
            </w:pPr>
            <w:r w:rsidRPr="00EB7EB0">
              <w:rPr>
                <w:sz w:val="20"/>
              </w:rPr>
              <w:t>Объекты культурного наследия регионального значения</w:t>
            </w:r>
          </w:p>
        </w:tc>
      </w:tr>
      <w:tr w:rsidR="00EB7EB0" w:rsidRPr="00EB7EB0" w:rsidTr="00AE08D8">
        <w:tc>
          <w:tcPr>
            <w:tcW w:w="1560" w:type="dxa"/>
          </w:tcPr>
          <w:p w:rsidR="0012360A" w:rsidRPr="00EB7EB0" w:rsidRDefault="00A637FC" w:rsidP="0012360A">
            <w:pPr>
              <w:pStyle w:val="a3"/>
              <w:rPr>
                <w:rFonts w:eastAsia="Times New Roman"/>
                <w:sz w:val="20"/>
              </w:rPr>
            </w:pPr>
            <w:r w:rsidRPr="00EB7EB0">
              <w:rPr>
                <w:rFonts w:eastAsia="Times New Roman"/>
                <w:sz w:val="20"/>
              </w:rPr>
              <w:t>«Военно - м</w:t>
            </w:r>
            <w:r w:rsidRPr="00EB7EB0">
              <w:rPr>
                <w:rFonts w:eastAsia="Times New Roman"/>
                <w:sz w:val="20"/>
              </w:rPr>
              <w:t>е</w:t>
            </w:r>
            <w:r w:rsidRPr="00EB7EB0">
              <w:rPr>
                <w:rFonts w:eastAsia="Times New Roman"/>
                <w:sz w:val="20"/>
              </w:rPr>
              <w:t>мориальная з</w:t>
            </w:r>
            <w:r w:rsidRPr="00EB7EB0">
              <w:rPr>
                <w:rFonts w:eastAsia="Times New Roman"/>
                <w:sz w:val="20"/>
              </w:rPr>
              <w:t>о</w:t>
            </w:r>
            <w:r w:rsidRPr="00EB7EB0">
              <w:rPr>
                <w:rFonts w:eastAsia="Times New Roman"/>
                <w:sz w:val="20"/>
              </w:rPr>
              <w:t>на «Прорыв блокады Л</w:t>
            </w:r>
            <w:r w:rsidRPr="00EB7EB0">
              <w:rPr>
                <w:rFonts w:eastAsia="Times New Roman"/>
                <w:sz w:val="20"/>
              </w:rPr>
              <w:t>е</w:t>
            </w:r>
            <w:r w:rsidRPr="00EB7EB0">
              <w:rPr>
                <w:rFonts w:eastAsia="Times New Roman"/>
                <w:sz w:val="20"/>
              </w:rPr>
              <w:t>нинграда 1941-1944 гг.»</w:t>
            </w:r>
            <w:r w:rsidR="0012360A" w:rsidRPr="00EB7EB0">
              <w:rPr>
                <w:rFonts w:eastAsia="Times New Roman"/>
                <w:sz w:val="20"/>
              </w:rPr>
              <w:t>:</w:t>
            </w:r>
          </w:p>
          <w:p w:rsidR="00AD1B81" w:rsidRPr="00EB7EB0" w:rsidRDefault="00A637FC" w:rsidP="0012360A">
            <w:pPr>
              <w:pStyle w:val="a3"/>
              <w:rPr>
                <w:sz w:val="20"/>
              </w:rPr>
            </w:pPr>
            <w:r w:rsidRPr="00EB7EB0">
              <w:rPr>
                <w:sz w:val="20"/>
              </w:rPr>
              <w:t>Приказ</w:t>
            </w:r>
            <w:r w:rsidR="0012360A" w:rsidRPr="00EB7EB0">
              <w:rPr>
                <w:sz w:val="20"/>
              </w:rPr>
              <w:t>ы</w:t>
            </w:r>
            <w:r w:rsidRPr="00EB7EB0">
              <w:rPr>
                <w:sz w:val="20"/>
              </w:rPr>
              <w:t xml:space="preserve"> К</w:t>
            </w:r>
            <w:r w:rsidRPr="00EB7EB0">
              <w:rPr>
                <w:sz w:val="20"/>
              </w:rPr>
              <w:t>о</w:t>
            </w:r>
            <w:r w:rsidRPr="00EB7EB0">
              <w:rPr>
                <w:sz w:val="20"/>
              </w:rPr>
              <w:t>митета по культуре Л</w:t>
            </w:r>
            <w:r w:rsidRPr="00EB7EB0">
              <w:rPr>
                <w:sz w:val="20"/>
              </w:rPr>
              <w:t>е</w:t>
            </w:r>
            <w:r w:rsidRPr="00EB7EB0">
              <w:rPr>
                <w:sz w:val="20"/>
              </w:rPr>
              <w:t xml:space="preserve">нинградской области от </w:t>
            </w:r>
            <w:r w:rsidR="00FF1FFC" w:rsidRPr="00FF1FFC">
              <w:rPr>
                <w:sz w:val="20"/>
              </w:rPr>
              <w:t>19.04.2018 № 01-03/18-46 и от 21.01.2022 года № 01-03/22-5</w:t>
            </w:r>
          </w:p>
        </w:tc>
        <w:tc>
          <w:tcPr>
            <w:tcW w:w="850" w:type="dxa"/>
          </w:tcPr>
          <w:p w:rsidR="00AC7B3E" w:rsidRPr="00EB7EB0" w:rsidRDefault="005006F8" w:rsidP="00AC7B3E">
            <w:pPr>
              <w:pStyle w:val="a3"/>
              <w:jc w:val="center"/>
              <w:rPr>
                <w:sz w:val="20"/>
              </w:rPr>
            </w:pPr>
            <w:r w:rsidRPr="00EB7EB0">
              <w:rPr>
                <w:sz w:val="20"/>
              </w:rPr>
              <w:t>2</w:t>
            </w:r>
            <w:r w:rsidR="00D538A1" w:rsidRPr="00EB7EB0">
              <w:rPr>
                <w:sz w:val="20"/>
              </w:rPr>
              <w:t>5</w:t>
            </w:r>
            <w:r w:rsidR="00C32FAF">
              <w:rPr>
                <w:sz w:val="20"/>
              </w:rPr>
              <w:t> </w:t>
            </w:r>
            <w:r w:rsidRPr="00EB7EB0">
              <w:rPr>
                <w:sz w:val="20"/>
              </w:rPr>
              <w:t>000</w:t>
            </w:r>
            <w:r w:rsidR="00C32FAF">
              <w:rPr>
                <w:sz w:val="20"/>
              </w:rPr>
              <w:t xml:space="preserve"> га</w:t>
            </w:r>
            <w:r w:rsidR="00685401" w:rsidRPr="00EB7EB0">
              <w:rPr>
                <w:sz w:val="20"/>
              </w:rPr>
              <w:t>, в том числе на землях лесн</w:t>
            </w:r>
            <w:r w:rsidR="00685401" w:rsidRPr="00EB7EB0">
              <w:rPr>
                <w:sz w:val="20"/>
              </w:rPr>
              <w:t>о</w:t>
            </w:r>
            <w:r w:rsidR="00685401" w:rsidRPr="00EB7EB0">
              <w:rPr>
                <w:sz w:val="20"/>
              </w:rPr>
              <w:t>го фонда 15</w:t>
            </w:r>
            <w:r w:rsidR="00AC7B3E" w:rsidRPr="00EB7EB0">
              <w:rPr>
                <w:sz w:val="20"/>
              </w:rPr>
              <w:t>670</w:t>
            </w:r>
            <w:r w:rsidR="00C32FAF">
              <w:rPr>
                <w:sz w:val="20"/>
              </w:rPr>
              <w:t xml:space="preserve"> га</w:t>
            </w:r>
          </w:p>
          <w:p w:rsidR="00A637FC" w:rsidRPr="00EB7EB0" w:rsidRDefault="00A637FC" w:rsidP="00AC7B3E">
            <w:pPr>
              <w:pStyle w:val="a3"/>
              <w:jc w:val="center"/>
              <w:rPr>
                <w:sz w:val="20"/>
              </w:rPr>
            </w:pPr>
          </w:p>
        </w:tc>
        <w:tc>
          <w:tcPr>
            <w:tcW w:w="567" w:type="dxa"/>
          </w:tcPr>
          <w:p w:rsidR="00A637FC" w:rsidRPr="00EB7EB0" w:rsidRDefault="00D75DCF" w:rsidP="00D75DCF">
            <w:pPr>
              <w:pStyle w:val="a3"/>
              <w:jc w:val="center"/>
              <w:rPr>
                <w:sz w:val="20"/>
              </w:rPr>
            </w:pPr>
            <w:r w:rsidRPr="00EB7EB0">
              <w:rPr>
                <w:sz w:val="20"/>
              </w:rPr>
              <w:t>-</w:t>
            </w:r>
          </w:p>
        </w:tc>
        <w:tc>
          <w:tcPr>
            <w:tcW w:w="1985" w:type="dxa"/>
            <w:shd w:val="clear" w:color="auto" w:fill="auto"/>
          </w:tcPr>
          <w:p w:rsidR="00453791" w:rsidRPr="00EB7EB0" w:rsidRDefault="00FF1FFC" w:rsidP="00FF1FFC">
            <w:pPr>
              <w:pStyle w:val="a3"/>
              <w:jc w:val="both"/>
              <w:rPr>
                <w:sz w:val="20"/>
              </w:rPr>
            </w:pPr>
            <w:r>
              <w:rPr>
                <w:sz w:val="20"/>
              </w:rPr>
              <w:t xml:space="preserve">Местоположение и границы объекта определены </w:t>
            </w:r>
            <w:r w:rsidRPr="00FF1FFC">
              <w:rPr>
                <w:sz w:val="20"/>
              </w:rPr>
              <w:t>Прик</w:t>
            </w:r>
            <w:r w:rsidRPr="00FF1FFC">
              <w:rPr>
                <w:sz w:val="20"/>
              </w:rPr>
              <w:t>а</w:t>
            </w:r>
            <w:r w:rsidRPr="00FF1FFC">
              <w:rPr>
                <w:sz w:val="20"/>
              </w:rPr>
              <w:t>з</w:t>
            </w:r>
            <w:r>
              <w:rPr>
                <w:sz w:val="20"/>
              </w:rPr>
              <w:t>ом Ко</w:t>
            </w:r>
            <w:r w:rsidRPr="00FF1FFC">
              <w:rPr>
                <w:sz w:val="20"/>
              </w:rPr>
              <w:t xml:space="preserve">митета по культуре </w:t>
            </w:r>
            <w:proofErr w:type="gramStart"/>
            <w:r w:rsidRPr="00FF1FFC">
              <w:rPr>
                <w:sz w:val="20"/>
              </w:rPr>
              <w:t>Ле-нинградской</w:t>
            </w:r>
            <w:proofErr w:type="gramEnd"/>
            <w:r w:rsidRPr="00FF1FFC">
              <w:rPr>
                <w:sz w:val="20"/>
              </w:rPr>
              <w:t xml:space="preserve"> обл</w:t>
            </w:r>
            <w:r w:rsidRPr="00FF1FFC">
              <w:rPr>
                <w:sz w:val="20"/>
              </w:rPr>
              <w:t>а</w:t>
            </w:r>
            <w:r w:rsidRPr="00FF1FFC">
              <w:rPr>
                <w:sz w:val="20"/>
              </w:rPr>
              <w:t>сти от 21.01.2022 года № 01-03/22-5</w:t>
            </w:r>
            <w:r>
              <w:rPr>
                <w:sz w:val="20"/>
              </w:rPr>
              <w:t xml:space="preserve"> (приложение 10 к настоящему лесох</w:t>
            </w:r>
            <w:r>
              <w:rPr>
                <w:sz w:val="20"/>
              </w:rPr>
              <w:t>о</w:t>
            </w:r>
            <w:r>
              <w:rPr>
                <w:sz w:val="20"/>
              </w:rPr>
              <w:t>зяйственному р</w:t>
            </w:r>
            <w:r>
              <w:rPr>
                <w:sz w:val="20"/>
              </w:rPr>
              <w:t>е</w:t>
            </w:r>
            <w:r>
              <w:rPr>
                <w:sz w:val="20"/>
              </w:rPr>
              <w:t>гламенту)</w:t>
            </w:r>
          </w:p>
        </w:tc>
        <w:tc>
          <w:tcPr>
            <w:tcW w:w="992" w:type="dxa"/>
            <w:shd w:val="clear" w:color="auto" w:fill="auto"/>
          </w:tcPr>
          <w:p w:rsidR="00A637FC" w:rsidRPr="00EB7EB0" w:rsidRDefault="00A637FC" w:rsidP="0012360A">
            <w:pPr>
              <w:pStyle w:val="a3"/>
              <w:jc w:val="center"/>
              <w:rPr>
                <w:sz w:val="20"/>
              </w:rPr>
            </w:pPr>
            <w:r w:rsidRPr="00EB7EB0">
              <w:rPr>
                <w:sz w:val="20"/>
              </w:rPr>
              <w:t>Объект кул</w:t>
            </w:r>
            <w:r w:rsidRPr="00EB7EB0">
              <w:rPr>
                <w:sz w:val="20"/>
              </w:rPr>
              <w:t>ь</w:t>
            </w:r>
            <w:r w:rsidRPr="00EB7EB0">
              <w:rPr>
                <w:sz w:val="20"/>
              </w:rPr>
              <w:t>турного наследия</w:t>
            </w:r>
          </w:p>
        </w:tc>
        <w:tc>
          <w:tcPr>
            <w:tcW w:w="3406" w:type="dxa"/>
          </w:tcPr>
          <w:p w:rsidR="00D538A1" w:rsidRPr="00EB7EB0" w:rsidRDefault="00D538A1" w:rsidP="00650C19">
            <w:pPr>
              <w:rPr>
                <w:b/>
                <w:sz w:val="20"/>
                <w:szCs w:val="20"/>
              </w:rPr>
            </w:pPr>
            <w:r w:rsidRPr="00EB7EB0">
              <w:rPr>
                <w:b/>
                <w:sz w:val="20"/>
                <w:szCs w:val="20"/>
              </w:rPr>
              <w:t>Цели создания:</w:t>
            </w:r>
          </w:p>
          <w:p w:rsidR="00D538A1" w:rsidRPr="00EB7EB0" w:rsidRDefault="00D538A1" w:rsidP="00650C19">
            <w:pPr>
              <w:pStyle w:val="afff1"/>
              <w:ind w:left="0"/>
              <w:jc w:val="both"/>
              <w:rPr>
                <w:rFonts w:ascii="Times New Roman" w:eastAsia="Times New Roman" w:hAnsi="Times New Roman" w:cs="Times New Roman"/>
                <w:sz w:val="20"/>
                <w:szCs w:val="20"/>
              </w:rPr>
            </w:pPr>
            <w:r w:rsidRPr="00EB7EB0">
              <w:rPr>
                <w:rFonts w:ascii="Times New Roman" w:eastAsia="Times New Roman" w:hAnsi="Times New Roman" w:cs="Times New Roman"/>
                <w:sz w:val="20"/>
                <w:szCs w:val="20"/>
              </w:rPr>
              <w:t>-</w:t>
            </w:r>
            <w:r w:rsidR="00D75DCF" w:rsidRPr="00EB7EB0">
              <w:rPr>
                <w:rFonts w:ascii="Times New Roman" w:eastAsia="Times New Roman" w:hAnsi="Times New Roman" w:cs="Times New Roman"/>
                <w:sz w:val="20"/>
                <w:szCs w:val="20"/>
              </w:rPr>
              <w:t xml:space="preserve"> сохранение, использование и поп</w:t>
            </w:r>
            <w:r w:rsidR="00D75DCF" w:rsidRPr="00EB7EB0">
              <w:rPr>
                <w:rFonts w:ascii="Times New Roman" w:eastAsia="Times New Roman" w:hAnsi="Times New Roman" w:cs="Times New Roman"/>
                <w:sz w:val="20"/>
                <w:szCs w:val="20"/>
              </w:rPr>
              <w:t>у</w:t>
            </w:r>
            <w:r w:rsidR="00D75DCF" w:rsidRPr="00EB7EB0">
              <w:rPr>
                <w:rFonts w:ascii="Times New Roman" w:eastAsia="Times New Roman" w:hAnsi="Times New Roman" w:cs="Times New Roman"/>
                <w:sz w:val="20"/>
                <w:szCs w:val="20"/>
              </w:rPr>
              <w:t>ляризация объекта культурного наследия и его историко-градостроительной, мемориальной и природной среды;</w:t>
            </w:r>
          </w:p>
          <w:p w:rsidR="00D75DCF" w:rsidRPr="00EB7EB0" w:rsidRDefault="00D75DCF" w:rsidP="00650C19">
            <w:pPr>
              <w:pStyle w:val="afff1"/>
              <w:ind w:left="0"/>
              <w:jc w:val="both"/>
              <w:rPr>
                <w:rFonts w:ascii="Times New Roman" w:eastAsia="Times New Roman" w:hAnsi="Times New Roman" w:cs="Times New Roman"/>
                <w:sz w:val="20"/>
                <w:szCs w:val="20"/>
              </w:rPr>
            </w:pPr>
            <w:r w:rsidRPr="00EB7EB0">
              <w:rPr>
                <w:rFonts w:ascii="Times New Roman" w:eastAsia="Times New Roman" w:hAnsi="Times New Roman" w:cs="Times New Roman"/>
                <w:sz w:val="20"/>
                <w:szCs w:val="20"/>
              </w:rPr>
              <w:t>- обеспечение сохранности и восст</w:t>
            </w:r>
            <w:r w:rsidRPr="00EB7EB0">
              <w:rPr>
                <w:rFonts w:ascii="Times New Roman" w:eastAsia="Times New Roman" w:hAnsi="Times New Roman" w:cs="Times New Roman"/>
                <w:sz w:val="20"/>
                <w:szCs w:val="20"/>
              </w:rPr>
              <w:t>а</w:t>
            </w:r>
            <w:r w:rsidRPr="00EB7EB0">
              <w:rPr>
                <w:rFonts w:ascii="Times New Roman" w:eastAsia="Times New Roman" w:hAnsi="Times New Roman" w:cs="Times New Roman"/>
                <w:sz w:val="20"/>
                <w:szCs w:val="20"/>
              </w:rPr>
              <w:t xml:space="preserve">новления (регенерации) охраняемого историко-культурного природного </w:t>
            </w:r>
            <w:r w:rsidR="006C4913" w:rsidRPr="00EB7EB0">
              <w:rPr>
                <w:rFonts w:ascii="Times New Roman" w:eastAsia="Times New Roman" w:hAnsi="Times New Roman" w:cs="Times New Roman"/>
                <w:sz w:val="20"/>
                <w:szCs w:val="20"/>
              </w:rPr>
              <w:t>ландшафта: сохранение</w:t>
            </w:r>
            <w:r w:rsidR="00234916" w:rsidRPr="00EB7EB0">
              <w:rPr>
                <w:rFonts w:ascii="Times New Roman" w:eastAsia="Times New Roman" w:hAnsi="Times New Roman" w:cs="Times New Roman"/>
                <w:sz w:val="20"/>
                <w:szCs w:val="20"/>
              </w:rPr>
              <w:t xml:space="preserve"> композиц</w:t>
            </w:r>
            <w:r w:rsidR="00234916" w:rsidRPr="00EB7EB0">
              <w:rPr>
                <w:rFonts w:ascii="Times New Roman" w:eastAsia="Times New Roman" w:hAnsi="Times New Roman" w:cs="Times New Roman"/>
                <w:sz w:val="20"/>
                <w:szCs w:val="20"/>
              </w:rPr>
              <w:t>и</w:t>
            </w:r>
            <w:r w:rsidR="00234916" w:rsidRPr="00EB7EB0">
              <w:rPr>
                <w:rFonts w:ascii="Times New Roman" w:eastAsia="Times New Roman" w:hAnsi="Times New Roman" w:cs="Times New Roman"/>
                <w:sz w:val="20"/>
                <w:szCs w:val="20"/>
              </w:rPr>
              <w:t xml:space="preserve">онной связи с объектом культурного наследия природного ландшафта, включая долины рек, водоемы, леса и открытые пространства, </w:t>
            </w:r>
            <w:r w:rsidRPr="00EB7EB0">
              <w:rPr>
                <w:rFonts w:ascii="Times New Roman" w:eastAsia="Times New Roman" w:hAnsi="Times New Roman" w:cs="Times New Roman"/>
                <w:sz w:val="20"/>
                <w:szCs w:val="20"/>
              </w:rPr>
              <w:t>соотн</w:t>
            </w:r>
            <w:r w:rsidRPr="00EB7EB0">
              <w:rPr>
                <w:rFonts w:ascii="Times New Roman" w:eastAsia="Times New Roman" w:hAnsi="Times New Roman" w:cs="Times New Roman"/>
                <w:sz w:val="20"/>
                <w:szCs w:val="20"/>
              </w:rPr>
              <w:t>о</w:t>
            </w:r>
            <w:r w:rsidRPr="00EB7EB0">
              <w:rPr>
                <w:rFonts w:ascii="Times New Roman" w:eastAsia="Times New Roman" w:hAnsi="Times New Roman" w:cs="Times New Roman"/>
                <w:sz w:val="20"/>
                <w:szCs w:val="20"/>
              </w:rPr>
              <w:t>шения открытых и закрытых пр</w:t>
            </w:r>
            <w:r w:rsidRPr="00EB7EB0">
              <w:rPr>
                <w:rFonts w:ascii="Times New Roman" w:eastAsia="Times New Roman" w:hAnsi="Times New Roman" w:cs="Times New Roman"/>
                <w:sz w:val="20"/>
                <w:szCs w:val="20"/>
              </w:rPr>
              <w:t>о</w:t>
            </w:r>
            <w:r w:rsidRPr="00EB7EB0">
              <w:rPr>
                <w:rFonts w:ascii="Times New Roman" w:eastAsia="Times New Roman" w:hAnsi="Times New Roman" w:cs="Times New Roman"/>
                <w:sz w:val="20"/>
                <w:szCs w:val="20"/>
              </w:rPr>
              <w:t>странств в целях обеспечения виз</w:t>
            </w:r>
            <w:r w:rsidRPr="00EB7EB0">
              <w:rPr>
                <w:rFonts w:ascii="Times New Roman" w:eastAsia="Times New Roman" w:hAnsi="Times New Roman" w:cs="Times New Roman"/>
                <w:sz w:val="20"/>
                <w:szCs w:val="20"/>
              </w:rPr>
              <w:t>у</w:t>
            </w:r>
            <w:r w:rsidRPr="00EB7EB0">
              <w:rPr>
                <w:rFonts w:ascii="Times New Roman" w:eastAsia="Times New Roman" w:hAnsi="Times New Roman" w:cs="Times New Roman"/>
                <w:sz w:val="20"/>
                <w:szCs w:val="20"/>
              </w:rPr>
              <w:t>ального восприятия объе</w:t>
            </w:r>
            <w:r w:rsidR="00234916" w:rsidRPr="00EB7EB0">
              <w:rPr>
                <w:rFonts w:ascii="Times New Roman" w:eastAsia="Times New Roman" w:hAnsi="Times New Roman" w:cs="Times New Roman"/>
                <w:sz w:val="20"/>
                <w:szCs w:val="20"/>
              </w:rPr>
              <w:t>к</w:t>
            </w:r>
            <w:r w:rsidRPr="00EB7EB0">
              <w:rPr>
                <w:rFonts w:ascii="Times New Roman" w:eastAsia="Times New Roman" w:hAnsi="Times New Roman" w:cs="Times New Roman"/>
                <w:sz w:val="20"/>
                <w:szCs w:val="20"/>
              </w:rPr>
              <w:t>та кул</w:t>
            </w:r>
            <w:r w:rsidRPr="00EB7EB0">
              <w:rPr>
                <w:rFonts w:ascii="Times New Roman" w:eastAsia="Times New Roman" w:hAnsi="Times New Roman" w:cs="Times New Roman"/>
                <w:sz w:val="20"/>
                <w:szCs w:val="20"/>
              </w:rPr>
              <w:t>ь</w:t>
            </w:r>
            <w:r w:rsidRPr="00EB7EB0">
              <w:rPr>
                <w:rFonts w:ascii="Times New Roman" w:eastAsia="Times New Roman" w:hAnsi="Times New Roman" w:cs="Times New Roman"/>
                <w:sz w:val="20"/>
                <w:szCs w:val="20"/>
              </w:rPr>
              <w:t>турного наследия в его исторической и природной среде</w:t>
            </w:r>
            <w:r w:rsidR="00234916" w:rsidRPr="00EB7EB0">
              <w:rPr>
                <w:rFonts w:ascii="Times New Roman" w:eastAsia="Times New Roman" w:hAnsi="Times New Roman" w:cs="Times New Roman"/>
                <w:sz w:val="20"/>
                <w:szCs w:val="20"/>
              </w:rPr>
              <w:t>.</w:t>
            </w:r>
          </w:p>
          <w:p w:rsidR="00234916" w:rsidRPr="00EB7EB0" w:rsidRDefault="00234916" w:rsidP="00650C19">
            <w:pPr>
              <w:pStyle w:val="afff1"/>
              <w:ind w:left="0"/>
              <w:jc w:val="both"/>
              <w:rPr>
                <w:rFonts w:ascii="Times New Roman" w:eastAsia="Times New Roman" w:hAnsi="Times New Roman" w:cs="Times New Roman"/>
                <w:sz w:val="20"/>
                <w:szCs w:val="20"/>
              </w:rPr>
            </w:pPr>
          </w:p>
          <w:p w:rsidR="00D538A1" w:rsidRPr="00EB7EB0" w:rsidRDefault="00D538A1" w:rsidP="00650C19">
            <w:pPr>
              <w:pStyle w:val="afff1"/>
              <w:ind w:left="0"/>
              <w:jc w:val="both"/>
              <w:rPr>
                <w:rFonts w:ascii="Times New Roman" w:eastAsia="Times New Roman" w:hAnsi="Times New Roman" w:cs="Times New Roman"/>
                <w:sz w:val="20"/>
                <w:szCs w:val="20"/>
              </w:rPr>
            </w:pPr>
            <w:r w:rsidRPr="00EB7EB0">
              <w:rPr>
                <w:rFonts w:ascii="Times New Roman" w:eastAsia="Times New Roman" w:hAnsi="Times New Roman" w:cs="Times New Roman"/>
                <w:sz w:val="20"/>
                <w:szCs w:val="20"/>
              </w:rPr>
              <w:lastRenderedPageBreak/>
              <w:t>Объекты особой охраны:</w:t>
            </w:r>
          </w:p>
          <w:p w:rsidR="00234916" w:rsidRPr="00EB7EB0" w:rsidRDefault="00D538A1" w:rsidP="00650C19">
            <w:pPr>
              <w:pStyle w:val="afff1"/>
              <w:ind w:left="0"/>
              <w:jc w:val="both"/>
              <w:rPr>
                <w:rFonts w:ascii="Times New Roman" w:eastAsia="Times New Roman" w:hAnsi="Times New Roman" w:cs="Times New Roman"/>
                <w:sz w:val="20"/>
                <w:szCs w:val="20"/>
              </w:rPr>
            </w:pPr>
            <w:r w:rsidRPr="00EB7EB0">
              <w:rPr>
                <w:rFonts w:ascii="Times New Roman" w:eastAsia="Times New Roman" w:hAnsi="Times New Roman" w:cs="Times New Roman"/>
                <w:sz w:val="20"/>
                <w:szCs w:val="20"/>
              </w:rPr>
              <w:t>- элементы историко-культурного меморативного ландшафта,</w:t>
            </w:r>
            <w:r w:rsidR="00650C19" w:rsidRPr="00EB7EB0">
              <w:rPr>
                <w:rFonts w:ascii="Times New Roman" w:eastAsia="Times New Roman" w:hAnsi="Times New Roman" w:cs="Times New Roman"/>
                <w:sz w:val="20"/>
                <w:szCs w:val="20"/>
              </w:rPr>
              <w:t xml:space="preserve"> пре</w:t>
            </w:r>
            <w:r w:rsidR="00650C19" w:rsidRPr="00EB7EB0">
              <w:rPr>
                <w:rFonts w:ascii="Times New Roman" w:eastAsia="Times New Roman" w:hAnsi="Times New Roman" w:cs="Times New Roman"/>
                <w:sz w:val="20"/>
                <w:szCs w:val="20"/>
              </w:rPr>
              <w:t>д</w:t>
            </w:r>
            <w:r w:rsidR="00650C19" w:rsidRPr="00EB7EB0">
              <w:rPr>
                <w:rFonts w:ascii="Times New Roman" w:eastAsia="Times New Roman" w:hAnsi="Times New Roman" w:cs="Times New Roman"/>
                <w:sz w:val="20"/>
                <w:szCs w:val="20"/>
              </w:rPr>
              <w:t>ставляющие интерес с точки зрения истории и раскрывающие ценность территории в контексте конкретного военно-исторического события</w:t>
            </w:r>
          </w:p>
          <w:p w:rsidR="00D538A1" w:rsidRPr="00EB7EB0" w:rsidRDefault="00650C19" w:rsidP="00650C19">
            <w:pPr>
              <w:pStyle w:val="afff1"/>
              <w:ind w:left="0"/>
              <w:jc w:val="both"/>
              <w:rPr>
                <w:rFonts w:ascii="Times New Roman" w:eastAsia="Times New Roman" w:hAnsi="Times New Roman" w:cs="Times New Roman"/>
                <w:sz w:val="20"/>
                <w:szCs w:val="20"/>
              </w:rPr>
            </w:pPr>
            <w:r w:rsidRPr="00EB7EB0">
              <w:rPr>
                <w:rFonts w:ascii="Times New Roman" w:eastAsia="Times New Roman" w:hAnsi="Times New Roman" w:cs="Times New Roman"/>
                <w:sz w:val="20"/>
                <w:szCs w:val="20"/>
              </w:rPr>
              <w:t>- осуществления прорыва блокады Ленинграда в январе 1943 г.</w:t>
            </w:r>
          </w:p>
          <w:p w:rsidR="00234916" w:rsidRPr="00C55CEF" w:rsidRDefault="00650C19" w:rsidP="006C4913">
            <w:pPr>
              <w:pStyle w:val="a3"/>
              <w:spacing w:before="40"/>
              <w:ind w:firstLine="227"/>
              <w:jc w:val="both"/>
              <w:rPr>
                <w:sz w:val="20"/>
              </w:rPr>
            </w:pPr>
            <w:r w:rsidRPr="00C55CEF">
              <w:rPr>
                <w:sz w:val="20"/>
              </w:rPr>
              <w:t>Хозяйственная деятельность ос</w:t>
            </w:r>
            <w:r w:rsidRPr="00C55CEF">
              <w:rPr>
                <w:sz w:val="20"/>
              </w:rPr>
              <w:t>у</w:t>
            </w:r>
            <w:r w:rsidRPr="00C55CEF">
              <w:rPr>
                <w:sz w:val="20"/>
              </w:rPr>
              <w:t xml:space="preserve">ществляется с учетом </w:t>
            </w:r>
            <w:proofErr w:type="gramStart"/>
            <w:r w:rsidRPr="00C55CEF">
              <w:rPr>
                <w:sz w:val="20"/>
              </w:rPr>
              <w:t>соблюдения требований режима особой охраны объекта культурного</w:t>
            </w:r>
            <w:proofErr w:type="gramEnd"/>
            <w:r w:rsidRPr="00C55CEF">
              <w:rPr>
                <w:sz w:val="20"/>
              </w:rPr>
              <w:t xml:space="preserve"> наследия</w:t>
            </w:r>
            <w:r w:rsidR="00C55CEF">
              <w:rPr>
                <w:sz w:val="20"/>
              </w:rPr>
              <w:t>,</w:t>
            </w:r>
            <w:r w:rsidRPr="00C55CEF">
              <w:rPr>
                <w:sz w:val="20"/>
              </w:rPr>
              <w:t xml:space="preserve"> в с</w:t>
            </w:r>
            <w:r w:rsidRPr="00C55CEF">
              <w:rPr>
                <w:sz w:val="20"/>
              </w:rPr>
              <w:t>о</w:t>
            </w:r>
            <w:r w:rsidRPr="00C55CEF">
              <w:rPr>
                <w:sz w:val="20"/>
              </w:rPr>
              <w:t>ответствии с Приказа</w:t>
            </w:r>
            <w:r w:rsidR="00C55CEF" w:rsidRPr="00C55CEF">
              <w:rPr>
                <w:sz w:val="20"/>
              </w:rPr>
              <w:t>ми</w:t>
            </w:r>
            <w:r w:rsidRPr="00C55CEF">
              <w:rPr>
                <w:sz w:val="20"/>
              </w:rPr>
              <w:t xml:space="preserve"> Комитета по культуре Ленинградской области </w:t>
            </w:r>
            <w:r w:rsidR="00C55CEF" w:rsidRPr="00C55CEF">
              <w:rPr>
                <w:rFonts w:eastAsia="Times New Roman"/>
                <w:sz w:val="20"/>
              </w:rPr>
              <w:t>Комитета по культуре Ле-нинградской области от 19.04.2018 № 01-03/18-46 и от 21.01.2022 года № 01-03/22-5</w:t>
            </w:r>
          </w:p>
        </w:tc>
      </w:tr>
    </w:tbl>
    <w:p w:rsidR="004D0EEE" w:rsidRPr="00EB7EB0" w:rsidRDefault="004D0EEE" w:rsidP="004D0EEE">
      <w:pPr>
        <w:pStyle w:val="afff1"/>
        <w:spacing w:before="240" w:line="360" w:lineRule="auto"/>
        <w:ind w:left="0" w:firstLine="709"/>
        <w:jc w:val="both"/>
        <w:rPr>
          <w:rFonts w:ascii="Times New Roman" w:eastAsia="Times New Roman" w:hAnsi="Times New Roman" w:cs="Times New Roman"/>
        </w:rPr>
      </w:pPr>
      <w:r w:rsidRPr="00EB7EB0">
        <w:rPr>
          <w:rFonts w:ascii="Times New Roman" w:hAnsi="Times New Roman" w:cs="Times New Roman"/>
        </w:rPr>
        <w:lastRenderedPageBreak/>
        <w:t xml:space="preserve">Расположение </w:t>
      </w:r>
      <w:r w:rsidRPr="00EB7EB0">
        <w:rPr>
          <w:rFonts w:ascii="Times New Roman" w:eastAsia="Times New Roman" w:hAnsi="Times New Roman" w:cs="Times New Roman"/>
        </w:rPr>
        <w:t>объекта культурного наследия «Военно - мемориальная зона «Пр</w:t>
      </w:r>
      <w:r w:rsidRPr="00EB7EB0">
        <w:rPr>
          <w:rFonts w:ascii="Times New Roman" w:eastAsia="Times New Roman" w:hAnsi="Times New Roman" w:cs="Times New Roman"/>
        </w:rPr>
        <w:t>о</w:t>
      </w:r>
      <w:r w:rsidRPr="00EB7EB0">
        <w:rPr>
          <w:rFonts w:ascii="Times New Roman" w:eastAsia="Times New Roman" w:hAnsi="Times New Roman" w:cs="Times New Roman"/>
        </w:rPr>
        <w:t xml:space="preserve">рыв блокады Ленинграда 1941-1944 гг.» </w:t>
      </w:r>
      <w:r w:rsidR="00C55CEF">
        <w:rPr>
          <w:rFonts w:ascii="Times New Roman" w:hAnsi="Times New Roman" w:cs="Times New Roman"/>
        </w:rPr>
        <w:t xml:space="preserve">приведено в приказе </w:t>
      </w:r>
      <w:r w:rsidR="00C55CEF" w:rsidRPr="00C55CEF">
        <w:rPr>
          <w:rFonts w:ascii="Times New Roman" w:hAnsi="Times New Roman" w:cs="Times New Roman"/>
        </w:rPr>
        <w:t xml:space="preserve">Комитета по культуре </w:t>
      </w:r>
      <w:proofErr w:type="gramStart"/>
      <w:r w:rsidR="00C55CEF" w:rsidRPr="00C55CEF">
        <w:rPr>
          <w:rFonts w:ascii="Times New Roman" w:hAnsi="Times New Roman" w:cs="Times New Roman"/>
        </w:rPr>
        <w:t>Ле-нинградской</w:t>
      </w:r>
      <w:proofErr w:type="gramEnd"/>
      <w:r w:rsidR="00C55CEF" w:rsidRPr="00C55CEF">
        <w:rPr>
          <w:rFonts w:ascii="Times New Roman" w:hAnsi="Times New Roman" w:cs="Times New Roman"/>
        </w:rPr>
        <w:t xml:space="preserve"> област</w:t>
      </w:r>
      <w:r w:rsidR="00C55CEF">
        <w:rPr>
          <w:rFonts w:ascii="Times New Roman" w:hAnsi="Times New Roman" w:cs="Times New Roman"/>
        </w:rPr>
        <w:t xml:space="preserve">и </w:t>
      </w:r>
      <w:r w:rsidR="00C55CEF" w:rsidRPr="00C55CEF">
        <w:rPr>
          <w:rFonts w:ascii="Times New Roman" w:hAnsi="Times New Roman" w:cs="Times New Roman"/>
        </w:rPr>
        <w:t>от 21.01.2022 года № 01-03/22-5</w:t>
      </w:r>
      <w:r w:rsidR="00C55CEF">
        <w:rPr>
          <w:rFonts w:ascii="Times New Roman" w:hAnsi="Times New Roman" w:cs="Times New Roman"/>
        </w:rPr>
        <w:t>, являющийся приложением 10 к настоящему лесохозяйственному регламенту</w:t>
      </w:r>
      <w:r w:rsidRPr="00EB7EB0">
        <w:rPr>
          <w:rFonts w:ascii="Times New Roman" w:hAnsi="Times New Roman" w:cs="Times New Roman"/>
        </w:rPr>
        <w:t>.</w:t>
      </w:r>
    </w:p>
    <w:p w:rsidR="009C0D96" w:rsidRPr="00EB7EB0" w:rsidRDefault="00051A2F" w:rsidP="00EB6257">
      <w:pPr>
        <w:jc w:val="center"/>
        <w:rPr>
          <w:b/>
          <w:bCs/>
        </w:rPr>
      </w:pPr>
      <w:bookmarkStart w:id="44" w:name="_Toc480818473"/>
      <w:bookmarkStart w:id="45" w:name="_Toc527992801"/>
      <w:bookmarkStart w:id="46" w:name="_Toc527994505"/>
      <w:r w:rsidRPr="00EB7EB0">
        <w:rPr>
          <w:b/>
          <w:bCs/>
        </w:rPr>
        <w:t>1.1.7</w:t>
      </w:r>
      <w:r w:rsidR="00662543" w:rsidRPr="00EB7EB0">
        <w:rPr>
          <w:b/>
          <w:bCs/>
        </w:rPr>
        <w:t>.</w:t>
      </w:r>
      <w:r w:rsidRPr="00EB7EB0">
        <w:rPr>
          <w:b/>
          <w:bCs/>
        </w:rPr>
        <w:t xml:space="preserve"> Характеристика существующих объектов лесной, лесоперерабатывающей</w:t>
      </w:r>
      <w:r w:rsidR="00973E19" w:rsidRPr="00EB7EB0">
        <w:rPr>
          <w:b/>
          <w:bCs/>
        </w:rPr>
        <w:br/>
      </w:r>
      <w:r w:rsidRPr="00EB7EB0">
        <w:rPr>
          <w:b/>
          <w:bCs/>
        </w:rPr>
        <w:t>инфраструктуры, объектов</w:t>
      </w:r>
      <w:r w:rsidR="003432BC" w:rsidRPr="00EB7EB0">
        <w:rPr>
          <w:b/>
          <w:bCs/>
        </w:rPr>
        <w:t>,</w:t>
      </w:r>
      <w:r w:rsidRPr="00EB7EB0">
        <w:rPr>
          <w:b/>
          <w:bCs/>
        </w:rPr>
        <w:t xml:space="preserve"> не связанных с созданием лесной </w:t>
      </w:r>
      <w:r w:rsidR="006C4913" w:rsidRPr="00EB7EB0">
        <w:rPr>
          <w:b/>
          <w:bCs/>
        </w:rPr>
        <w:t>инфраструктуры, м</w:t>
      </w:r>
      <w:r w:rsidR="006C4913" w:rsidRPr="00EB7EB0">
        <w:rPr>
          <w:b/>
          <w:bCs/>
        </w:rPr>
        <w:t>е</w:t>
      </w:r>
      <w:r w:rsidR="006C4913" w:rsidRPr="00EB7EB0">
        <w:rPr>
          <w:b/>
          <w:bCs/>
        </w:rPr>
        <w:t>роприятий</w:t>
      </w:r>
      <w:r w:rsidRPr="00EB7EB0">
        <w:rPr>
          <w:b/>
          <w:bCs/>
        </w:rPr>
        <w:t xml:space="preserve"> по строительству, реконструкции и эксплуатации указанныхобъектов</w:t>
      </w:r>
      <w:r w:rsidR="00854486" w:rsidRPr="00EB7EB0">
        <w:rPr>
          <w:b/>
          <w:bCs/>
        </w:rPr>
        <w:t>, предусмотренных документами территориального планирования</w:t>
      </w:r>
      <w:bookmarkEnd w:id="44"/>
      <w:bookmarkEnd w:id="45"/>
      <w:bookmarkEnd w:id="46"/>
    </w:p>
    <w:p w:rsidR="004C1B0F" w:rsidRPr="00EB7EB0" w:rsidRDefault="004C1B0F" w:rsidP="00EB6257">
      <w:pPr>
        <w:jc w:val="center"/>
      </w:pPr>
    </w:p>
    <w:p w:rsidR="004C1B0F" w:rsidRPr="00EB7EB0" w:rsidRDefault="004C1B0F" w:rsidP="004C1B0F">
      <w:pPr>
        <w:spacing w:line="360" w:lineRule="auto"/>
        <w:ind w:firstLine="720"/>
        <w:jc w:val="both"/>
      </w:pPr>
      <w:r w:rsidRPr="00EB7EB0">
        <w:t>Перечень объектов лесной инфраструктуры утверждён распоряжением Правител</w:t>
      </w:r>
      <w:r w:rsidRPr="00EB7EB0">
        <w:t>ь</w:t>
      </w:r>
      <w:r w:rsidRPr="00EB7EB0">
        <w:t>ства РФ от 17 июля 2012 г. № 1283-р «О перечне объектов лесной инфраструктуры для защитных лесов, эксплуатационных лесов и резервных лесов».</w:t>
      </w:r>
    </w:p>
    <w:p w:rsidR="004C1B0F" w:rsidRPr="00EB7EB0" w:rsidRDefault="004C1B0F" w:rsidP="004C1B0F">
      <w:pPr>
        <w:spacing w:line="360" w:lineRule="auto"/>
        <w:ind w:firstLine="709"/>
        <w:jc w:val="both"/>
      </w:pPr>
      <w:r w:rsidRPr="00EB7EB0">
        <w:t xml:space="preserve">Объекты лесной инфраструктуры в Перечне приведены по видам целевого </w:t>
      </w:r>
      <w:r w:rsidR="006C4913" w:rsidRPr="00EB7EB0">
        <w:t>назн</w:t>
      </w:r>
      <w:r w:rsidR="006C4913" w:rsidRPr="00EB7EB0">
        <w:t>а</w:t>
      </w:r>
      <w:r w:rsidR="006C4913" w:rsidRPr="00EB7EB0">
        <w:t>чения</w:t>
      </w:r>
      <w:r w:rsidRPr="00EB7EB0">
        <w:t xml:space="preserve"> лесов, категориям защитных лесов и отдельным видам использования лесов.</w:t>
      </w:r>
    </w:p>
    <w:p w:rsidR="004C1B0F" w:rsidRPr="00EB7EB0" w:rsidRDefault="004C1B0F" w:rsidP="004C1B0F">
      <w:pPr>
        <w:spacing w:line="360" w:lineRule="auto"/>
        <w:ind w:firstLine="709"/>
        <w:jc w:val="both"/>
      </w:pPr>
      <w:r w:rsidRPr="00EB7EB0">
        <w:t xml:space="preserve">Для различных категорий защитных лесов и видов использования лесов в Перечне объектов лесной инфраструктуры учтены выполняемые лесами функции и особенности отдельных видов использования лесов. </w:t>
      </w:r>
    </w:p>
    <w:p w:rsidR="004C1B0F" w:rsidRPr="00EB7EB0" w:rsidRDefault="004C1B0F" w:rsidP="004C1B0F">
      <w:pPr>
        <w:spacing w:line="360" w:lineRule="auto"/>
        <w:ind w:firstLine="709"/>
        <w:jc w:val="both"/>
      </w:pPr>
      <w:r w:rsidRPr="00EB7EB0">
        <w:t xml:space="preserve">Арендаторы лесных участков имеют возможность создания и эксплуатации </w:t>
      </w:r>
      <w:r w:rsidR="006C4913" w:rsidRPr="00EB7EB0">
        <w:t>объе</w:t>
      </w:r>
      <w:r w:rsidR="006C4913" w:rsidRPr="00EB7EB0">
        <w:t>к</w:t>
      </w:r>
      <w:r w:rsidR="006C4913" w:rsidRPr="00EB7EB0">
        <w:t>тов</w:t>
      </w:r>
      <w:r w:rsidRPr="00EB7EB0">
        <w:t xml:space="preserve"> лесной инфраструктуры, указанных в Перечне, при условии отражения данных работ в проекте освоения лесов.</w:t>
      </w:r>
    </w:p>
    <w:p w:rsidR="00890C9F" w:rsidRPr="00EB7EB0" w:rsidRDefault="00890C9F" w:rsidP="006A1585">
      <w:pPr>
        <w:spacing w:before="120" w:line="360" w:lineRule="auto"/>
        <w:ind w:firstLine="709"/>
      </w:pPr>
      <w:r w:rsidRPr="00EB7EB0">
        <w:lastRenderedPageBreak/>
        <w:t>Арендаторы лесных участков имеют возможность создания и эксплуатации объе</w:t>
      </w:r>
      <w:r w:rsidRPr="00EB7EB0">
        <w:t>к</w:t>
      </w:r>
      <w:r w:rsidRPr="00EB7EB0">
        <w:t>тов лесной инфраструктуры, указанных выше, при условии отражения данных работ в проекте освоения лесов.</w:t>
      </w:r>
    </w:p>
    <w:p w:rsidR="004C1B0F" w:rsidRPr="00EB7EB0" w:rsidRDefault="004C1B0F" w:rsidP="004C1B0F">
      <w:pPr>
        <w:spacing w:line="360" w:lineRule="auto"/>
        <w:ind w:firstLine="709"/>
      </w:pPr>
      <w:r w:rsidRPr="00EB7EB0">
        <w:t>В лесничестве объекты лесной инфраструктуры представлены: лесными дорогами – протяженностью 772 км; квартальными просеками – протяженностью 1815 км; против</w:t>
      </w:r>
      <w:r w:rsidRPr="00EB7EB0">
        <w:t>о</w:t>
      </w:r>
      <w:r w:rsidRPr="00EB7EB0">
        <w:t>пожарными разрывами – протяженностью 6,4 км, каналами осушительной системы – пр</w:t>
      </w:r>
      <w:r w:rsidRPr="00EB7EB0">
        <w:t>о</w:t>
      </w:r>
      <w:r w:rsidRPr="00EB7EB0">
        <w:t>тяженностью 1567,7 км. Существующие объекты лесной инфраструктуры указаны в пр</w:t>
      </w:r>
      <w:r w:rsidRPr="00EB7EB0">
        <w:t>и</w:t>
      </w:r>
      <w:r w:rsidRPr="00EB7EB0">
        <w:t xml:space="preserve">ложении </w:t>
      </w:r>
      <w:r w:rsidR="00487435" w:rsidRPr="00EB7EB0">
        <w:t>5</w:t>
      </w:r>
      <w:r w:rsidRPr="00EB7EB0">
        <w:t>.</w:t>
      </w:r>
    </w:p>
    <w:p w:rsidR="009A672E" w:rsidRPr="00EB7EB0" w:rsidRDefault="009A672E" w:rsidP="009A672E">
      <w:pPr>
        <w:pStyle w:val="24"/>
        <w:spacing w:line="360" w:lineRule="auto"/>
        <w:ind w:left="0" w:firstLine="709"/>
        <w:jc w:val="both"/>
        <w:rPr>
          <w:sz w:val="24"/>
          <w:szCs w:val="24"/>
        </w:rPr>
      </w:pPr>
      <w:r w:rsidRPr="00EB7EB0">
        <w:rPr>
          <w:sz w:val="24"/>
          <w:szCs w:val="24"/>
        </w:rPr>
        <w:t>Расчистка и разрубка квартальных просек будет осуществляться по мере необх</w:t>
      </w:r>
      <w:r w:rsidRPr="00EB7EB0">
        <w:rPr>
          <w:sz w:val="24"/>
          <w:szCs w:val="24"/>
        </w:rPr>
        <w:t>о</w:t>
      </w:r>
      <w:r w:rsidRPr="00EB7EB0">
        <w:rPr>
          <w:sz w:val="24"/>
          <w:szCs w:val="24"/>
        </w:rPr>
        <w:t>димости.</w:t>
      </w:r>
    </w:p>
    <w:p w:rsidR="009A672E" w:rsidRPr="00EB7EB0" w:rsidRDefault="009A672E" w:rsidP="009A672E">
      <w:pPr>
        <w:pStyle w:val="24"/>
        <w:spacing w:line="360" w:lineRule="auto"/>
        <w:ind w:left="0" w:firstLine="709"/>
        <w:jc w:val="both"/>
        <w:rPr>
          <w:sz w:val="24"/>
          <w:szCs w:val="24"/>
        </w:rPr>
      </w:pPr>
      <w:r w:rsidRPr="00EB7EB0">
        <w:rPr>
          <w:sz w:val="24"/>
          <w:szCs w:val="24"/>
        </w:rPr>
        <w:t>В Кировском лесничестве – 1195 кварталов, замена и установка части квартальных и указательных столбов будет осуществляться по мере необходимости.</w:t>
      </w:r>
    </w:p>
    <w:p w:rsidR="004C1B0F" w:rsidRPr="00EB7EB0" w:rsidRDefault="004C1B0F" w:rsidP="004C1B0F">
      <w:pPr>
        <w:pStyle w:val="a5"/>
        <w:ind w:firstLine="709"/>
      </w:pPr>
      <w:r w:rsidRPr="00EB7EB0">
        <w:t>Квартальные столбы, подлежащие замене, будут изготовлены из древесины при разработке близлежащих делянок.</w:t>
      </w:r>
    </w:p>
    <w:p w:rsidR="004C1B0F" w:rsidRPr="00EB7EB0" w:rsidRDefault="004C1B0F" w:rsidP="004C1B0F">
      <w:pPr>
        <w:pStyle w:val="24"/>
        <w:spacing w:line="360" w:lineRule="auto"/>
        <w:ind w:left="0" w:firstLine="709"/>
        <w:jc w:val="both"/>
        <w:rPr>
          <w:sz w:val="24"/>
        </w:rPr>
      </w:pPr>
      <w:r w:rsidRPr="00EB7EB0">
        <w:rPr>
          <w:sz w:val="24"/>
        </w:rPr>
        <w:t>Транспортировка древесины производится по шоссейным и грунтовым автом</w:t>
      </w:r>
      <w:r w:rsidRPr="00EB7EB0">
        <w:rPr>
          <w:sz w:val="24"/>
        </w:rPr>
        <w:t>о</w:t>
      </w:r>
      <w:r w:rsidRPr="00EB7EB0">
        <w:rPr>
          <w:sz w:val="24"/>
        </w:rPr>
        <w:t>бильным дорогам.</w:t>
      </w:r>
    </w:p>
    <w:p w:rsidR="002F7DCE" w:rsidRPr="00EB7EB0" w:rsidRDefault="002F7DCE" w:rsidP="008D26E1">
      <w:pPr>
        <w:pStyle w:val="a3"/>
        <w:spacing w:after="120"/>
        <w:ind w:firstLine="709"/>
        <w:jc w:val="both"/>
      </w:pPr>
      <w:r w:rsidRPr="00EB7EB0">
        <w:t>Таблица 1.6 – Характеристика путей транспорта</w:t>
      </w:r>
    </w:p>
    <w:tbl>
      <w:tblPr>
        <w:tblW w:w="4941" w:type="pct"/>
        <w:tblInd w:w="53" w:type="dxa"/>
        <w:tblBorders>
          <w:top w:val="single" w:sz="4" w:space="0" w:color="auto"/>
          <w:left w:val="single" w:sz="4" w:space="0" w:color="auto"/>
          <w:bottom w:val="single" w:sz="4" w:space="0" w:color="auto"/>
          <w:right w:val="single" w:sz="4" w:space="0" w:color="auto"/>
        </w:tblBorders>
        <w:tblLayout w:type="fixed"/>
        <w:tblCellMar>
          <w:left w:w="57" w:type="dxa"/>
          <w:right w:w="57" w:type="dxa"/>
        </w:tblCellMar>
        <w:tblLook w:val="0000" w:firstRow="0" w:lastRow="0" w:firstColumn="0" w:lastColumn="0" w:noHBand="0" w:noVBand="0"/>
      </w:tblPr>
      <w:tblGrid>
        <w:gridCol w:w="2582"/>
        <w:gridCol w:w="823"/>
        <w:gridCol w:w="850"/>
        <w:gridCol w:w="850"/>
        <w:gridCol w:w="850"/>
        <w:gridCol w:w="971"/>
        <w:gridCol w:w="1304"/>
        <w:gridCol w:w="1127"/>
      </w:tblGrid>
      <w:tr w:rsidR="00EB7EB0" w:rsidRPr="00EB7EB0" w:rsidTr="00E512BE">
        <w:trPr>
          <w:cantSplit/>
          <w:trHeight w:val="238"/>
          <w:tblHeader/>
        </w:trPr>
        <w:tc>
          <w:tcPr>
            <w:tcW w:w="1380" w:type="pct"/>
            <w:vMerge w:val="restart"/>
            <w:tcBorders>
              <w:top w:val="single" w:sz="4" w:space="0" w:color="auto"/>
              <w:left w:val="single" w:sz="8" w:space="0" w:color="auto"/>
              <w:right w:val="single" w:sz="8" w:space="0" w:color="auto"/>
            </w:tcBorders>
            <w:vAlign w:val="center"/>
          </w:tcPr>
          <w:p w:rsidR="00F46FCA" w:rsidRPr="00EB7EB0" w:rsidRDefault="00F46FCA" w:rsidP="008D26E1">
            <w:pPr>
              <w:jc w:val="center"/>
              <w:rPr>
                <w:sz w:val="22"/>
                <w:szCs w:val="22"/>
              </w:rPr>
            </w:pPr>
            <w:r w:rsidRPr="00EB7EB0">
              <w:rPr>
                <w:sz w:val="22"/>
                <w:szCs w:val="22"/>
              </w:rPr>
              <w:t>Виды дорог</w:t>
            </w:r>
          </w:p>
        </w:tc>
        <w:tc>
          <w:tcPr>
            <w:tcW w:w="3620" w:type="pct"/>
            <w:gridSpan w:val="7"/>
            <w:tcBorders>
              <w:top w:val="single" w:sz="4" w:space="0" w:color="auto"/>
              <w:left w:val="nil"/>
              <w:bottom w:val="single" w:sz="4" w:space="0" w:color="auto"/>
              <w:right w:val="single" w:sz="8" w:space="0" w:color="auto"/>
            </w:tcBorders>
          </w:tcPr>
          <w:p w:rsidR="00F46FCA" w:rsidRPr="00EB7EB0" w:rsidRDefault="00F46FCA" w:rsidP="008D26E1">
            <w:pPr>
              <w:spacing w:before="60" w:line="360" w:lineRule="auto"/>
              <w:jc w:val="center"/>
              <w:rPr>
                <w:sz w:val="22"/>
                <w:szCs w:val="22"/>
              </w:rPr>
            </w:pPr>
            <w:r w:rsidRPr="00EB7EB0">
              <w:rPr>
                <w:sz w:val="22"/>
                <w:szCs w:val="22"/>
              </w:rPr>
              <w:t>Протяженность дорог, км</w:t>
            </w:r>
          </w:p>
        </w:tc>
      </w:tr>
      <w:tr w:rsidR="00EB7EB0" w:rsidRPr="00EB7EB0" w:rsidTr="00E512BE">
        <w:trPr>
          <w:cantSplit/>
          <w:tblHeader/>
        </w:trPr>
        <w:tc>
          <w:tcPr>
            <w:tcW w:w="1380" w:type="pct"/>
            <w:vMerge/>
            <w:tcBorders>
              <w:left w:val="single" w:sz="8" w:space="0" w:color="auto"/>
              <w:right w:val="single" w:sz="8" w:space="0" w:color="auto"/>
            </w:tcBorders>
          </w:tcPr>
          <w:p w:rsidR="00F46FCA" w:rsidRPr="00EB7EB0" w:rsidRDefault="00F46FCA" w:rsidP="008D26E1">
            <w:pPr>
              <w:jc w:val="center"/>
              <w:rPr>
                <w:sz w:val="22"/>
                <w:szCs w:val="22"/>
              </w:rPr>
            </w:pPr>
          </w:p>
        </w:tc>
        <w:tc>
          <w:tcPr>
            <w:tcW w:w="440" w:type="pct"/>
            <w:vMerge w:val="restart"/>
            <w:tcBorders>
              <w:top w:val="single" w:sz="4" w:space="0" w:color="auto"/>
              <w:left w:val="nil"/>
              <w:bottom w:val="nil"/>
              <w:right w:val="single" w:sz="4" w:space="0" w:color="auto"/>
            </w:tcBorders>
            <w:vAlign w:val="center"/>
          </w:tcPr>
          <w:p w:rsidR="00F46FCA" w:rsidRPr="00EB7EB0" w:rsidRDefault="00F46FCA" w:rsidP="008D26E1">
            <w:pPr>
              <w:jc w:val="center"/>
              <w:rPr>
                <w:sz w:val="22"/>
                <w:szCs w:val="22"/>
              </w:rPr>
            </w:pPr>
            <w:r w:rsidRPr="00EB7EB0">
              <w:rPr>
                <w:sz w:val="22"/>
                <w:szCs w:val="22"/>
              </w:rPr>
              <w:t>всего</w:t>
            </w:r>
          </w:p>
        </w:tc>
        <w:tc>
          <w:tcPr>
            <w:tcW w:w="1881" w:type="pct"/>
            <w:gridSpan w:val="4"/>
            <w:tcBorders>
              <w:top w:val="single" w:sz="4" w:space="0" w:color="auto"/>
              <w:left w:val="nil"/>
              <w:bottom w:val="single" w:sz="4" w:space="0" w:color="auto"/>
              <w:right w:val="single" w:sz="4" w:space="0" w:color="auto"/>
            </w:tcBorders>
          </w:tcPr>
          <w:p w:rsidR="00F46FCA" w:rsidRPr="00EB7EB0" w:rsidRDefault="006C4913" w:rsidP="008D26E1">
            <w:pPr>
              <w:jc w:val="center"/>
              <w:rPr>
                <w:sz w:val="22"/>
                <w:szCs w:val="22"/>
              </w:rPr>
            </w:pPr>
            <w:r w:rsidRPr="00EB7EB0">
              <w:rPr>
                <w:sz w:val="22"/>
                <w:szCs w:val="22"/>
              </w:rPr>
              <w:t>лесохозяйственных (</w:t>
            </w:r>
            <w:r w:rsidR="00F46FCA" w:rsidRPr="00EB7EB0">
              <w:rPr>
                <w:sz w:val="22"/>
                <w:szCs w:val="22"/>
              </w:rPr>
              <w:t>по типам)</w:t>
            </w:r>
          </w:p>
        </w:tc>
        <w:tc>
          <w:tcPr>
            <w:tcW w:w="697" w:type="pct"/>
            <w:vMerge w:val="restart"/>
            <w:tcBorders>
              <w:top w:val="single" w:sz="4" w:space="0" w:color="auto"/>
              <w:left w:val="nil"/>
              <w:right w:val="nil"/>
            </w:tcBorders>
            <w:vAlign w:val="center"/>
          </w:tcPr>
          <w:p w:rsidR="00F46FCA" w:rsidRPr="00EB7EB0" w:rsidRDefault="00F46FCA" w:rsidP="008D26E1">
            <w:pPr>
              <w:pStyle w:val="12"/>
              <w:widowControl/>
              <w:rPr>
                <w:sz w:val="22"/>
                <w:szCs w:val="22"/>
              </w:rPr>
            </w:pPr>
            <w:r w:rsidRPr="00EB7EB0">
              <w:rPr>
                <w:sz w:val="22"/>
                <w:szCs w:val="22"/>
              </w:rPr>
              <w:t>лесовозных</w:t>
            </w:r>
          </w:p>
        </w:tc>
        <w:tc>
          <w:tcPr>
            <w:tcW w:w="602" w:type="pct"/>
            <w:vMerge w:val="restart"/>
            <w:tcBorders>
              <w:top w:val="single" w:sz="4" w:space="0" w:color="auto"/>
              <w:left w:val="single" w:sz="4" w:space="0" w:color="auto"/>
              <w:bottom w:val="nil"/>
              <w:right w:val="single" w:sz="8" w:space="0" w:color="auto"/>
            </w:tcBorders>
          </w:tcPr>
          <w:p w:rsidR="00F46FCA" w:rsidRPr="00EB7EB0" w:rsidRDefault="00F46FCA" w:rsidP="008D26E1">
            <w:pPr>
              <w:jc w:val="center"/>
              <w:rPr>
                <w:sz w:val="22"/>
                <w:szCs w:val="22"/>
              </w:rPr>
            </w:pPr>
            <w:r w:rsidRPr="00EB7EB0">
              <w:rPr>
                <w:sz w:val="22"/>
                <w:szCs w:val="22"/>
              </w:rPr>
              <w:t xml:space="preserve">общего </w:t>
            </w:r>
            <w:r w:rsidR="006C4913" w:rsidRPr="00EB7EB0">
              <w:rPr>
                <w:sz w:val="22"/>
                <w:szCs w:val="22"/>
              </w:rPr>
              <w:t>пользов</w:t>
            </w:r>
            <w:r w:rsidR="006C4913" w:rsidRPr="00EB7EB0">
              <w:rPr>
                <w:sz w:val="22"/>
                <w:szCs w:val="22"/>
              </w:rPr>
              <w:t>а</w:t>
            </w:r>
            <w:r w:rsidR="006C4913" w:rsidRPr="00EB7EB0">
              <w:rPr>
                <w:sz w:val="22"/>
                <w:szCs w:val="22"/>
              </w:rPr>
              <w:t>ния</w:t>
            </w:r>
          </w:p>
        </w:tc>
      </w:tr>
      <w:tr w:rsidR="00EB7EB0" w:rsidRPr="00EB7EB0" w:rsidTr="00E512BE">
        <w:trPr>
          <w:cantSplit/>
          <w:trHeight w:val="328"/>
          <w:tblHeader/>
        </w:trPr>
        <w:tc>
          <w:tcPr>
            <w:tcW w:w="1380" w:type="pct"/>
            <w:vMerge/>
            <w:tcBorders>
              <w:left w:val="single" w:sz="8" w:space="0" w:color="auto"/>
              <w:bottom w:val="nil"/>
              <w:right w:val="single" w:sz="8" w:space="0" w:color="auto"/>
            </w:tcBorders>
          </w:tcPr>
          <w:p w:rsidR="00F46FCA" w:rsidRPr="00EB7EB0" w:rsidRDefault="00F46FCA" w:rsidP="008D26E1">
            <w:pPr>
              <w:jc w:val="center"/>
              <w:rPr>
                <w:sz w:val="22"/>
                <w:szCs w:val="22"/>
              </w:rPr>
            </w:pPr>
          </w:p>
        </w:tc>
        <w:tc>
          <w:tcPr>
            <w:tcW w:w="440" w:type="pct"/>
            <w:vMerge/>
            <w:tcBorders>
              <w:top w:val="nil"/>
              <w:left w:val="nil"/>
              <w:bottom w:val="single" w:sz="4" w:space="0" w:color="auto"/>
              <w:right w:val="single" w:sz="4" w:space="0" w:color="auto"/>
            </w:tcBorders>
          </w:tcPr>
          <w:p w:rsidR="00F46FCA" w:rsidRPr="00EB7EB0" w:rsidRDefault="00F46FCA" w:rsidP="008D26E1">
            <w:pPr>
              <w:jc w:val="center"/>
              <w:rPr>
                <w:sz w:val="22"/>
                <w:szCs w:val="22"/>
              </w:rPr>
            </w:pPr>
          </w:p>
        </w:tc>
        <w:tc>
          <w:tcPr>
            <w:tcW w:w="454" w:type="pct"/>
            <w:tcBorders>
              <w:left w:val="nil"/>
              <w:bottom w:val="single" w:sz="4" w:space="0" w:color="auto"/>
              <w:right w:val="nil"/>
            </w:tcBorders>
            <w:vAlign w:val="center"/>
          </w:tcPr>
          <w:p w:rsidR="00F46FCA" w:rsidRPr="00EB7EB0" w:rsidRDefault="00F46FCA" w:rsidP="008D26E1">
            <w:pPr>
              <w:jc w:val="center"/>
              <w:rPr>
                <w:sz w:val="22"/>
                <w:szCs w:val="22"/>
              </w:rPr>
            </w:pPr>
            <w:r w:rsidRPr="00EB7EB0">
              <w:rPr>
                <w:sz w:val="22"/>
                <w:szCs w:val="22"/>
                <w:lang w:val="en-US"/>
              </w:rPr>
              <w:t>I</w:t>
            </w:r>
          </w:p>
        </w:tc>
        <w:tc>
          <w:tcPr>
            <w:tcW w:w="454" w:type="pct"/>
            <w:tcBorders>
              <w:top w:val="nil"/>
              <w:left w:val="single" w:sz="4" w:space="0" w:color="auto"/>
              <w:bottom w:val="single" w:sz="4" w:space="0" w:color="auto"/>
              <w:right w:val="single" w:sz="4" w:space="0" w:color="auto"/>
            </w:tcBorders>
            <w:vAlign w:val="center"/>
          </w:tcPr>
          <w:p w:rsidR="00F46FCA" w:rsidRPr="00EB7EB0" w:rsidRDefault="00F46FCA" w:rsidP="008D26E1">
            <w:pPr>
              <w:jc w:val="center"/>
              <w:rPr>
                <w:sz w:val="22"/>
                <w:szCs w:val="22"/>
              </w:rPr>
            </w:pPr>
            <w:r w:rsidRPr="00EB7EB0">
              <w:rPr>
                <w:sz w:val="22"/>
                <w:szCs w:val="22"/>
                <w:lang w:val="en-US"/>
              </w:rPr>
              <w:t>II</w:t>
            </w:r>
          </w:p>
        </w:tc>
        <w:tc>
          <w:tcPr>
            <w:tcW w:w="454" w:type="pct"/>
            <w:tcBorders>
              <w:left w:val="nil"/>
              <w:bottom w:val="single" w:sz="4" w:space="0" w:color="auto"/>
              <w:right w:val="nil"/>
            </w:tcBorders>
            <w:vAlign w:val="center"/>
          </w:tcPr>
          <w:p w:rsidR="00F46FCA" w:rsidRPr="00EB7EB0" w:rsidRDefault="00F46FCA" w:rsidP="008D26E1">
            <w:pPr>
              <w:jc w:val="center"/>
              <w:rPr>
                <w:sz w:val="22"/>
                <w:szCs w:val="22"/>
              </w:rPr>
            </w:pPr>
            <w:r w:rsidRPr="00EB7EB0">
              <w:rPr>
                <w:sz w:val="22"/>
                <w:szCs w:val="22"/>
                <w:lang w:val="en-US"/>
              </w:rPr>
              <w:t>III</w:t>
            </w:r>
          </w:p>
        </w:tc>
        <w:tc>
          <w:tcPr>
            <w:tcW w:w="519" w:type="pct"/>
            <w:tcBorders>
              <w:top w:val="nil"/>
              <w:left w:val="single" w:sz="4" w:space="0" w:color="auto"/>
              <w:bottom w:val="single" w:sz="4" w:space="0" w:color="auto"/>
              <w:right w:val="single" w:sz="4" w:space="0" w:color="auto"/>
            </w:tcBorders>
            <w:vAlign w:val="center"/>
          </w:tcPr>
          <w:p w:rsidR="00F46FCA" w:rsidRPr="00EB7EB0" w:rsidRDefault="00F46FCA" w:rsidP="008D26E1">
            <w:pPr>
              <w:jc w:val="center"/>
              <w:rPr>
                <w:sz w:val="22"/>
                <w:szCs w:val="22"/>
              </w:rPr>
            </w:pPr>
            <w:r w:rsidRPr="00EB7EB0">
              <w:rPr>
                <w:sz w:val="22"/>
                <w:szCs w:val="22"/>
              </w:rPr>
              <w:t>итого</w:t>
            </w:r>
          </w:p>
        </w:tc>
        <w:tc>
          <w:tcPr>
            <w:tcW w:w="697" w:type="pct"/>
            <w:vMerge/>
            <w:tcBorders>
              <w:left w:val="nil"/>
              <w:bottom w:val="single" w:sz="4" w:space="0" w:color="auto"/>
              <w:right w:val="nil"/>
            </w:tcBorders>
            <w:vAlign w:val="center"/>
          </w:tcPr>
          <w:p w:rsidR="00F46FCA" w:rsidRPr="00EB7EB0" w:rsidRDefault="00F46FCA" w:rsidP="008D26E1">
            <w:pPr>
              <w:rPr>
                <w:sz w:val="22"/>
                <w:szCs w:val="22"/>
              </w:rPr>
            </w:pPr>
          </w:p>
        </w:tc>
        <w:tc>
          <w:tcPr>
            <w:tcW w:w="602" w:type="pct"/>
            <w:vMerge/>
            <w:tcBorders>
              <w:top w:val="nil"/>
              <w:left w:val="single" w:sz="4" w:space="0" w:color="auto"/>
              <w:bottom w:val="single" w:sz="4" w:space="0" w:color="auto"/>
              <w:right w:val="single" w:sz="8" w:space="0" w:color="auto"/>
            </w:tcBorders>
            <w:vAlign w:val="center"/>
          </w:tcPr>
          <w:p w:rsidR="00F46FCA" w:rsidRPr="00EB7EB0" w:rsidRDefault="00F46FCA" w:rsidP="008D26E1">
            <w:pPr>
              <w:jc w:val="center"/>
              <w:rPr>
                <w:sz w:val="22"/>
                <w:szCs w:val="22"/>
              </w:rPr>
            </w:pPr>
          </w:p>
        </w:tc>
      </w:tr>
      <w:tr w:rsidR="00EB7EB0" w:rsidRPr="00EB7EB0" w:rsidTr="0056260B">
        <w:trPr>
          <w:trHeight w:hRule="exact" w:val="353"/>
        </w:trPr>
        <w:tc>
          <w:tcPr>
            <w:tcW w:w="1380" w:type="pct"/>
            <w:tcBorders>
              <w:top w:val="single" w:sz="4" w:space="0" w:color="auto"/>
              <w:left w:val="single" w:sz="8" w:space="0" w:color="auto"/>
              <w:bottom w:val="single" w:sz="4" w:space="0" w:color="auto"/>
              <w:right w:val="single" w:sz="4" w:space="0" w:color="auto"/>
            </w:tcBorders>
            <w:vAlign w:val="center"/>
          </w:tcPr>
          <w:p w:rsidR="00B01C0B" w:rsidRPr="00EB7EB0" w:rsidRDefault="00B01C0B" w:rsidP="00364E73">
            <w:pPr>
              <w:rPr>
                <w:sz w:val="22"/>
                <w:szCs w:val="22"/>
              </w:rPr>
            </w:pPr>
            <w:r w:rsidRPr="00EB7EB0">
              <w:rPr>
                <w:sz w:val="22"/>
                <w:szCs w:val="22"/>
              </w:rPr>
              <w:t>Дороги – всего</w:t>
            </w:r>
          </w:p>
        </w:tc>
        <w:tc>
          <w:tcPr>
            <w:tcW w:w="440" w:type="pct"/>
            <w:tcBorders>
              <w:top w:val="single" w:sz="4" w:space="0" w:color="auto"/>
              <w:left w:val="nil"/>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830</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28</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125</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428</w:t>
            </w:r>
          </w:p>
        </w:tc>
        <w:tc>
          <w:tcPr>
            <w:tcW w:w="519" w:type="pct"/>
            <w:tcBorders>
              <w:top w:val="single" w:sz="4" w:space="0" w:color="auto"/>
              <w:left w:val="single" w:sz="4" w:space="0" w:color="auto"/>
              <w:bottom w:val="single" w:sz="4" w:space="0" w:color="auto"/>
              <w:right w:val="single" w:sz="4" w:space="0" w:color="auto"/>
            </w:tcBorders>
            <w:vAlign w:val="center"/>
          </w:tcPr>
          <w:p w:rsidR="00B01C0B" w:rsidRPr="00EB7EB0" w:rsidRDefault="00C855C6" w:rsidP="00364E73">
            <w:pPr>
              <w:jc w:val="center"/>
              <w:rPr>
                <w:sz w:val="22"/>
                <w:szCs w:val="22"/>
                <w:lang w:val="en-US"/>
              </w:rPr>
            </w:pPr>
            <w:r w:rsidRPr="00EB7EB0">
              <w:rPr>
                <w:sz w:val="22"/>
                <w:szCs w:val="22"/>
                <w:lang w:val="en-US"/>
              </w:rPr>
              <w:t>581</w:t>
            </w:r>
          </w:p>
        </w:tc>
        <w:tc>
          <w:tcPr>
            <w:tcW w:w="697"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132</w:t>
            </w:r>
          </w:p>
        </w:tc>
        <w:tc>
          <w:tcPr>
            <w:tcW w:w="602"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117</w:t>
            </w:r>
          </w:p>
        </w:tc>
      </w:tr>
      <w:tr w:rsidR="00EB7EB0" w:rsidRPr="00EB7EB0" w:rsidTr="0056260B">
        <w:trPr>
          <w:cantSplit/>
          <w:trHeight w:val="374"/>
        </w:trPr>
        <w:tc>
          <w:tcPr>
            <w:tcW w:w="1380" w:type="pct"/>
            <w:tcBorders>
              <w:top w:val="single" w:sz="4" w:space="0" w:color="auto"/>
              <w:left w:val="single" w:sz="8" w:space="0" w:color="auto"/>
              <w:bottom w:val="single" w:sz="4" w:space="0" w:color="auto"/>
              <w:right w:val="single" w:sz="4" w:space="0" w:color="auto"/>
            </w:tcBorders>
            <w:vAlign w:val="center"/>
          </w:tcPr>
          <w:p w:rsidR="00B01C0B" w:rsidRPr="00EB7EB0" w:rsidRDefault="00B01C0B" w:rsidP="00364E73">
            <w:pPr>
              <w:rPr>
                <w:sz w:val="22"/>
                <w:szCs w:val="22"/>
              </w:rPr>
            </w:pPr>
            <w:r w:rsidRPr="00EB7EB0">
              <w:rPr>
                <w:sz w:val="22"/>
                <w:szCs w:val="22"/>
              </w:rPr>
              <w:t>в том числе:</w:t>
            </w:r>
          </w:p>
          <w:p w:rsidR="00B01C0B" w:rsidRPr="00EB7EB0" w:rsidRDefault="00B01C0B" w:rsidP="00364E73">
            <w:pPr>
              <w:rPr>
                <w:sz w:val="22"/>
                <w:szCs w:val="22"/>
              </w:rPr>
            </w:pPr>
            <w:r w:rsidRPr="00EB7EB0">
              <w:rPr>
                <w:sz w:val="22"/>
                <w:szCs w:val="22"/>
              </w:rPr>
              <w:t>а) автомобильные</w:t>
            </w:r>
          </w:p>
        </w:tc>
        <w:tc>
          <w:tcPr>
            <w:tcW w:w="440" w:type="pct"/>
            <w:tcBorders>
              <w:top w:val="single" w:sz="4" w:space="0" w:color="auto"/>
              <w:left w:val="nil"/>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772</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26</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99</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405</w:t>
            </w:r>
          </w:p>
        </w:tc>
        <w:tc>
          <w:tcPr>
            <w:tcW w:w="519" w:type="pct"/>
            <w:tcBorders>
              <w:top w:val="single" w:sz="4" w:space="0" w:color="auto"/>
              <w:left w:val="single" w:sz="4" w:space="0" w:color="auto"/>
              <w:bottom w:val="single" w:sz="4" w:space="0" w:color="auto"/>
              <w:right w:val="single" w:sz="4" w:space="0" w:color="auto"/>
            </w:tcBorders>
            <w:vAlign w:val="center"/>
          </w:tcPr>
          <w:p w:rsidR="00B01C0B" w:rsidRPr="00EB7EB0" w:rsidRDefault="00C855C6" w:rsidP="00364E73">
            <w:pPr>
              <w:jc w:val="center"/>
              <w:rPr>
                <w:sz w:val="22"/>
                <w:szCs w:val="22"/>
                <w:lang w:val="en-US"/>
              </w:rPr>
            </w:pPr>
            <w:r w:rsidRPr="00EB7EB0">
              <w:rPr>
                <w:sz w:val="22"/>
                <w:szCs w:val="22"/>
                <w:lang w:val="en-US"/>
              </w:rPr>
              <w:t>530</w:t>
            </w:r>
          </w:p>
        </w:tc>
        <w:tc>
          <w:tcPr>
            <w:tcW w:w="697"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125</w:t>
            </w:r>
          </w:p>
        </w:tc>
        <w:tc>
          <w:tcPr>
            <w:tcW w:w="602"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117</w:t>
            </w:r>
          </w:p>
        </w:tc>
      </w:tr>
      <w:tr w:rsidR="00EB7EB0" w:rsidRPr="00EB7EB0" w:rsidTr="0056260B">
        <w:trPr>
          <w:cantSplit/>
          <w:trHeight w:val="573"/>
        </w:trPr>
        <w:tc>
          <w:tcPr>
            <w:tcW w:w="1380" w:type="pct"/>
            <w:tcBorders>
              <w:top w:val="single" w:sz="4" w:space="0" w:color="auto"/>
              <w:left w:val="single" w:sz="8" w:space="0" w:color="auto"/>
              <w:bottom w:val="single" w:sz="4" w:space="0" w:color="auto"/>
              <w:right w:val="single" w:sz="4" w:space="0" w:color="auto"/>
            </w:tcBorders>
            <w:vAlign w:val="center"/>
          </w:tcPr>
          <w:p w:rsidR="00B01C0B" w:rsidRPr="00EB7EB0" w:rsidRDefault="00B01C0B" w:rsidP="00364E73">
            <w:pPr>
              <w:rPr>
                <w:sz w:val="22"/>
                <w:szCs w:val="22"/>
              </w:rPr>
            </w:pPr>
            <w:r w:rsidRPr="00EB7EB0">
              <w:rPr>
                <w:sz w:val="22"/>
                <w:szCs w:val="22"/>
              </w:rPr>
              <w:t xml:space="preserve">из них с твёрдым </w:t>
            </w:r>
            <w:r w:rsidRPr="00EB7EB0">
              <w:rPr>
                <w:sz w:val="22"/>
                <w:szCs w:val="22"/>
              </w:rPr>
              <w:br/>
              <w:t>покрытием</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22</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2</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4</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6</w:t>
            </w:r>
          </w:p>
        </w:tc>
        <w:tc>
          <w:tcPr>
            <w:tcW w:w="519"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C855C6" w:rsidP="00364E73">
            <w:pPr>
              <w:jc w:val="center"/>
              <w:rPr>
                <w:sz w:val="22"/>
                <w:szCs w:val="22"/>
              </w:rPr>
            </w:pPr>
            <w:r w:rsidRPr="00EB7EB0">
              <w:rPr>
                <w:sz w:val="22"/>
                <w:szCs w:val="22"/>
                <w:lang w:val="en-US"/>
              </w:rPr>
              <w:t>1</w:t>
            </w:r>
            <w:r w:rsidR="00B01C0B" w:rsidRPr="00EB7EB0">
              <w:rPr>
                <w:sz w:val="22"/>
                <w:szCs w:val="22"/>
              </w:rPr>
              <w:t>2</w:t>
            </w:r>
          </w:p>
        </w:tc>
        <w:tc>
          <w:tcPr>
            <w:tcW w:w="697"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0</w:t>
            </w:r>
          </w:p>
        </w:tc>
        <w:tc>
          <w:tcPr>
            <w:tcW w:w="602"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10</w:t>
            </w:r>
          </w:p>
        </w:tc>
      </w:tr>
      <w:tr w:rsidR="00EB7EB0" w:rsidRPr="00EB7EB0" w:rsidTr="00364E73">
        <w:trPr>
          <w:cantSplit/>
          <w:trHeight w:val="300"/>
        </w:trPr>
        <w:tc>
          <w:tcPr>
            <w:tcW w:w="1380" w:type="pct"/>
            <w:vMerge w:val="restart"/>
            <w:tcBorders>
              <w:top w:val="single" w:sz="4" w:space="0" w:color="auto"/>
              <w:left w:val="single" w:sz="4" w:space="0" w:color="auto"/>
              <w:bottom w:val="single" w:sz="4" w:space="0" w:color="auto"/>
              <w:right w:val="single" w:sz="4" w:space="0" w:color="auto"/>
            </w:tcBorders>
            <w:vAlign w:val="center"/>
          </w:tcPr>
          <w:p w:rsidR="00B01C0B" w:rsidRPr="00EB7EB0" w:rsidRDefault="00B01C0B" w:rsidP="00364E73">
            <w:pPr>
              <w:rPr>
                <w:sz w:val="22"/>
                <w:szCs w:val="22"/>
              </w:rPr>
            </w:pPr>
            <w:r w:rsidRPr="00EB7EB0">
              <w:rPr>
                <w:sz w:val="22"/>
                <w:szCs w:val="22"/>
              </w:rPr>
              <w:t xml:space="preserve">грунтовые </w:t>
            </w:r>
            <w:r w:rsidRPr="00EB7EB0">
              <w:rPr>
                <w:sz w:val="22"/>
                <w:szCs w:val="22"/>
              </w:rPr>
              <w:br/>
              <w:t>в том числе: круглог</w:t>
            </w:r>
            <w:r w:rsidRPr="00EB7EB0">
              <w:rPr>
                <w:sz w:val="22"/>
                <w:szCs w:val="22"/>
              </w:rPr>
              <w:t>о</w:t>
            </w:r>
            <w:r w:rsidRPr="00EB7EB0">
              <w:rPr>
                <w:sz w:val="22"/>
                <w:szCs w:val="22"/>
              </w:rPr>
              <w:t>дичного действия</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750</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24</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95</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399</w:t>
            </w:r>
          </w:p>
        </w:tc>
        <w:tc>
          <w:tcPr>
            <w:tcW w:w="519"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C855C6" w:rsidP="00364E73">
            <w:pPr>
              <w:jc w:val="center"/>
              <w:rPr>
                <w:sz w:val="22"/>
                <w:szCs w:val="22"/>
                <w:lang w:val="en-US"/>
              </w:rPr>
            </w:pPr>
            <w:r w:rsidRPr="00EB7EB0">
              <w:rPr>
                <w:sz w:val="22"/>
                <w:szCs w:val="22"/>
                <w:lang w:val="en-US"/>
              </w:rPr>
              <w:t>518</w:t>
            </w:r>
          </w:p>
        </w:tc>
        <w:tc>
          <w:tcPr>
            <w:tcW w:w="697"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125</w:t>
            </w:r>
          </w:p>
        </w:tc>
        <w:tc>
          <w:tcPr>
            <w:tcW w:w="602"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107</w:t>
            </w:r>
          </w:p>
        </w:tc>
      </w:tr>
      <w:tr w:rsidR="00EB7EB0" w:rsidRPr="00EB7EB0" w:rsidTr="00364E73">
        <w:trPr>
          <w:cantSplit/>
          <w:trHeight w:val="487"/>
        </w:trPr>
        <w:tc>
          <w:tcPr>
            <w:tcW w:w="1380" w:type="pct"/>
            <w:vMerge/>
            <w:tcBorders>
              <w:top w:val="single" w:sz="4" w:space="0" w:color="auto"/>
              <w:left w:val="single" w:sz="4" w:space="0" w:color="auto"/>
              <w:bottom w:val="single" w:sz="4" w:space="0" w:color="auto"/>
              <w:right w:val="single" w:sz="4" w:space="0" w:color="auto"/>
            </w:tcBorders>
            <w:vAlign w:val="center"/>
          </w:tcPr>
          <w:p w:rsidR="00B01C0B" w:rsidRPr="00EB7EB0" w:rsidRDefault="00B01C0B" w:rsidP="00364E73">
            <w:pPr>
              <w:rPr>
                <w:sz w:val="22"/>
                <w:szCs w:val="22"/>
              </w:rPr>
            </w:pP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69</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10</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16</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38</w:t>
            </w:r>
          </w:p>
        </w:tc>
        <w:tc>
          <w:tcPr>
            <w:tcW w:w="519"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C855C6" w:rsidP="00364E73">
            <w:pPr>
              <w:jc w:val="center"/>
              <w:rPr>
                <w:sz w:val="22"/>
                <w:szCs w:val="22"/>
                <w:lang w:val="en-US"/>
              </w:rPr>
            </w:pPr>
            <w:r w:rsidRPr="00EB7EB0">
              <w:rPr>
                <w:sz w:val="22"/>
                <w:szCs w:val="22"/>
                <w:lang w:val="en-US"/>
              </w:rPr>
              <w:t>64</w:t>
            </w:r>
          </w:p>
        </w:tc>
        <w:tc>
          <w:tcPr>
            <w:tcW w:w="697"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0</w:t>
            </w:r>
          </w:p>
        </w:tc>
        <w:tc>
          <w:tcPr>
            <w:tcW w:w="602"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5</w:t>
            </w:r>
          </w:p>
        </w:tc>
      </w:tr>
      <w:tr w:rsidR="00EB7EB0" w:rsidRPr="00EB7EB0" w:rsidTr="00364E73">
        <w:trPr>
          <w:cantSplit/>
          <w:trHeight w:val="254"/>
        </w:trPr>
        <w:tc>
          <w:tcPr>
            <w:tcW w:w="1380" w:type="pct"/>
            <w:tcBorders>
              <w:top w:val="single" w:sz="4" w:space="0" w:color="auto"/>
              <w:left w:val="single" w:sz="8" w:space="0" w:color="auto"/>
              <w:bottom w:val="single" w:sz="4" w:space="0" w:color="auto"/>
              <w:right w:val="single" w:sz="4" w:space="0" w:color="auto"/>
            </w:tcBorders>
            <w:vAlign w:val="center"/>
          </w:tcPr>
          <w:p w:rsidR="00B01C0B" w:rsidRPr="00EB7EB0" w:rsidRDefault="00364E73" w:rsidP="00364E73">
            <w:pPr>
              <w:rPr>
                <w:sz w:val="22"/>
                <w:szCs w:val="22"/>
              </w:rPr>
            </w:pPr>
            <w:r w:rsidRPr="00EB7EB0">
              <w:rPr>
                <w:sz w:val="22"/>
                <w:szCs w:val="22"/>
              </w:rPr>
              <w:t xml:space="preserve">б) </w:t>
            </w:r>
            <w:r w:rsidR="00B01C0B" w:rsidRPr="00EB7EB0">
              <w:rPr>
                <w:sz w:val="22"/>
                <w:szCs w:val="22"/>
              </w:rPr>
              <w:t>зимники</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58</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2</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26</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23</w:t>
            </w:r>
          </w:p>
        </w:tc>
        <w:tc>
          <w:tcPr>
            <w:tcW w:w="519"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C855C6" w:rsidP="00364E73">
            <w:pPr>
              <w:jc w:val="center"/>
              <w:rPr>
                <w:sz w:val="22"/>
                <w:szCs w:val="22"/>
                <w:lang w:val="en-US"/>
              </w:rPr>
            </w:pPr>
            <w:r w:rsidRPr="00EB7EB0">
              <w:rPr>
                <w:sz w:val="22"/>
                <w:szCs w:val="22"/>
                <w:lang w:val="en-US"/>
              </w:rPr>
              <w:t>51</w:t>
            </w:r>
          </w:p>
        </w:tc>
        <w:tc>
          <w:tcPr>
            <w:tcW w:w="697"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7</w:t>
            </w:r>
          </w:p>
        </w:tc>
        <w:tc>
          <w:tcPr>
            <w:tcW w:w="602" w:type="pct"/>
            <w:tcBorders>
              <w:top w:val="single" w:sz="4" w:space="0" w:color="auto"/>
              <w:left w:val="single" w:sz="4" w:space="0" w:color="auto"/>
              <w:bottom w:val="single" w:sz="4" w:space="0" w:color="auto"/>
              <w:right w:val="single" w:sz="4" w:space="0" w:color="auto"/>
            </w:tcBorders>
            <w:shd w:val="clear" w:color="auto" w:fill="auto"/>
            <w:vAlign w:val="center"/>
          </w:tcPr>
          <w:p w:rsidR="00B01C0B" w:rsidRPr="00EB7EB0" w:rsidRDefault="00B01C0B" w:rsidP="00364E73">
            <w:pPr>
              <w:jc w:val="center"/>
              <w:rPr>
                <w:sz w:val="22"/>
                <w:szCs w:val="22"/>
              </w:rPr>
            </w:pPr>
            <w:r w:rsidRPr="00EB7EB0">
              <w:rPr>
                <w:sz w:val="22"/>
                <w:szCs w:val="22"/>
              </w:rPr>
              <w:t>0</w:t>
            </w:r>
          </w:p>
        </w:tc>
      </w:tr>
    </w:tbl>
    <w:p w:rsidR="00EB34BB" w:rsidRPr="00EB7EB0" w:rsidRDefault="00EB34BB" w:rsidP="008D26E1">
      <w:pPr>
        <w:pStyle w:val="a3"/>
        <w:ind w:firstLine="709"/>
        <w:jc w:val="both"/>
      </w:pPr>
    </w:p>
    <w:p w:rsidR="002F7DCE" w:rsidRPr="00EB7EB0" w:rsidRDefault="002F7DCE" w:rsidP="008D26E1">
      <w:pPr>
        <w:pStyle w:val="a3"/>
        <w:ind w:firstLine="709"/>
        <w:jc w:val="both"/>
        <w:rPr>
          <w:lang w:val="en-US"/>
        </w:rPr>
      </w:pPr>
      <w:r w:rsidRPr="00EB7EB0">
        <w:t>Примечания</w:t>
      </w:r>
      <w:r w:rsidR="002E435F" w:rsidRPr="00EB7EB0">
        <w:rPr>
          <w:lang w:val="en-US"/>
        </w:rPr>
        <w:t>:</w:t>
      </w:r>
    </w:p>
    <w:p w:rsidR="002F7DCE" w:rsidRPr="00EB7EB0" w:rsidRDefault="002F7DCE" w:rsidP="001F22C6">
      <w:pPr>
        <w:pStyle w:val="a3"/>
        <w:ind w:firstLine="709"/>
        <w:jc w:val="both"/>
        <w:rPr>
          <w:sz w:val="22"/>
          <w:szCs w:val="22"/>
        </w:rPr>
      </w:pPr>
      <w:r w:rsidRPr="00EB7EB0">
        <w:rPr>
          <w:sz w:val="22"/>
          <w:szCs w:val="22"/>
        </w:rPr>
        <w:t>1</w:t>
      </w:r>
      <w:r w:rsidR="003E5325" w:rsidRPr="00EB7EB0">
        <w:rPr>
          <w:sz w:val="22"/>
          <w:szCs w:val="22"/>
        </w:rPr>
        <w:t>.</w:t>
      </w:r>
      <w:r w:rsidRPr="00EB7EB0">
        <w:rPr>
          <w:sz w:val="22"/>
          <w:szCs w:val="22"/>
        </w:rPr>
        <w:t xml:space="preserve"> Дороги противопожарного назначения относятся к лесохозяйственным.</w:t>
      </w:r>
    </w:p>
    <w:p w:rsidR="002F7DCE" w:rsidRPr="00EB7EB0" w:rsidRDefault="002F7DCE" w:rsidP="001F22C6">
      <w:pPr>
        <w:pStyle w:val="a3"/>
        <w:ind w:firstLine="709"/>
        <w:jc w:val="both"/>
        <w:rPr>
          <w:sz w:val="22"/>
          <w:szCs w:val="22"/>
        </w:rPr>
      </w:pPr>
      <w:r w:rsidRPr="00EB7EB0">
        <w:rPr>
          <w:sz w:val="22"/>
          <w:szCs w:val="22"/>
        </w:rPr>
        <w:t>2</w:t>
      </w:r>
      <w:r w:rsidR="003E5325" w:rsidRPr="00EB7EB0">
        <w:rPr>
          <w:sz w:val="22"/>
          <w:szCs w:val="22"/>
        </w:rPr>
        <w:t>.</w:t>
      </w:r>
      <w:r w:rsidRPr="00EB7EB0">
        <w:rPr>
          <w:sz w:val="22"/>
          <w:szCs w:val="22"/>
        </w:rPr>
        <w:t xml:space="preserve"> При определении типа лесохозяйственных дорог принимаются следующие придержки:</w:t>
      </w:r>
    </w:p>
    <w:p w:rsidR="002F7DCE" w:rsidRPr="00EB7EB0" w:rsidRDefault="002F7DCE" w:rsidP="001F22C6">
      <w:pPr>
        <w:pStyle w:val="a3"/>
        <w:ind w:firstLine="709"/>
        <w:jc w:val="both"/>
        <w:rPr>
          <w:sz w:val="22"/>
          <w:szCs w:val="22"/>
        </w:rPr>
      </w:pPr>
      <w:r w:rsidRPr="00EB7EB0">
        <w:rPr>
          <w:sz w:val="22"/>
          <w:szCs w:val="22"/>
        </w:rPr>
        <w:t>а) ширина земляного полотна: I тип – 6,5</w:t>
      </w:r>
      <w:r w:rsidR="002749B4" w:rsidRPr="00EB7EB0">
        <w:rPr>
          <w:sz w:val="22"/>
          <w:szCs w:val="22"/>
        </w:rPr>
        <w:t xml:space="preserve">-8,0 </w:t>
      </w:r>
      <w:r w:rsidRPr="00EB7EB0">
        <w:rPr>
          <w:sz w:val="22"/>
          <w:szCs w:val="22"/>
        </w:rPr>
        <w:t>м, II тип – 4,5-6,4м, III тип – менее 4,5м;</w:t>
      </w:r>
    </w:p>
    <w:p w:rsidR="002F7DCE" w:rsidRPr="00EB7EB0" w:rsidRDefault="002F7DCE" w:rsidP="001F22C6">
      <w:pPr>
        <w:pStyle w:val="a3"/>
        <w:ind w:firstLine="709"/>
        <w:jc w:val="both"/>
        <w:rPr>
          <w:sz w:val="22"/>
          <w:szCs w:val="22"/>
        </w:rPr>
      </w:pPr>
      <w:r w:rsidRPr="00EB7EB0">
        <w:rPr>
          <w:sz w:val="22"/>
          <w:szCs w:val="22"/>
        </w:rPr>
        <w:t>б) ширина проезжей части: I тип – 4,5м</w:t>
      </w:r>
      <w:r w:rsidR="00230D67" w:rsidRPr="00EB7EB0">
        <w:rPr>
          <w:sz w:val="22"/>
          <w:szCs w:val="22"/>
        </w:rPr>
        <w:t xml:space="preserve"> и более</w:t>
      </w:r>
      <w:r w:rsidRPr="00EB7EB0">
        <w:rPr>
          <w:sz w:val="22"/>
          <w:szCs w:val="22"/>
        </w:rPr>
        <w:t>; II тип – 3,5м; III тип – 3,0м.</w:t>
      </w:r>
    </w:p>
    <w:p w:rsidR="002F0756" w:rsidRPr="00EB7EB0" w:rsidRDefault="002F0756" w:rsidP="004D0EEE">
      <w:pPr>
        <w:spacing w:before="120" w:line="360" w:lineRule="auto"/>
        <w:ind w:firstLine="709"/>
        <w:jc w:val="both"/>
      </w:pPr>
      <w:proofErr w:type="gramStart"/>
      <w:r w:rsidRPr="00EB7EB0">
        <w:t>В соответствии с Порядком использования собственниками земельных участков, землепользователями, землевладельцами, арендаторами земельных участков в границах данных земельных участков общераспространенных полезных ископаемых и подземных вод для собственных нужд, а также строительства подземных сооружений на глубину до 5 метров на территории Ленинградской области, утвержденным постановлением Прав</w:t>
      </w:r>
      <w:r w:rsidRPr="00EB7EB0">
        <w:t>и</w:t>
      </w:r>
      <w:r w:rsidRPr="00EB7EB0">
        <w:lastRenderedPageBreak/>
        <w:t>тельства Ленинградской области от 16 апреля 2018 года №</w:t>
      </w:r>
      <w:r w:rsidR="000902B2">
        <w:t xml:space="preserve"> </w:t>
      </w:r>
      <w:r w:rsidRPr="00EB7EB0">
        <w:t>134 (далее – Порядок), аренд</w:t>
      </w:r>
      <w:r w:rsidRPr="00EB7EB0">
        <w:t>а</w:t>
      </w:r>
      <w:r w:rsidRPr="00EB7EB0">
        <w:t>торам лесных участков до осуществления работ</w:t>
      </w:r>
      <w:proofErr w:type="gramEnd"/>
      <w:r w:rsidRPr="00EB7EB0">
        <w:t xml:space="preserve"> по использованию для собственных нужд общераспространенных полезных ископаемых необходимо внести соответствующие и</w:t>
      </w:r>
      <w:r w:rsidRPr="00EB7EB0">
        <w:t>з</w:t>
      </w:r>
      <w:r w:rsidRPr="00EB7EB0">
        <w:t>менения в проект освоения лесов.</w:t>
      </w:r>
    </w:p>
    <w:p w:rsidR="002F0756" w:rsidRPr="00EB7EB0" w:rsidRDefault="002F0756" w:rsidP="002F0756">
      <w:pPr>
        <w:autoSpaceDE w:val="0"/>
        <w:autoSpaceDN w:val="0"/>
        <w:adjustRightInd w:val="0"/>
        <w:spacing w:line="360" w:lineRule="auto"/>
        <w:ind w:firstLine="709"/>
        <w:jc w:val="both"/>
      </w:pPr>
      <w:r w:rsidRPr="00EB7EB0">
        <w:t>Арендаторы лесных участков не позднее чем за 14 календарных дней до начала и</w:t>
      </w:r>
      <w:r w:rsidRPr="00EB7EB0">
        <w:t>с</w:t>
      </w:r>
      <w:r w:rsidRPr="00EB7EB0">
        <w:t>пользования общераспространенных полезных ископаемых направляют уведомление в орган исполнительной власти Ленинградской области, уполномоченный на осуществл</w:t>
      </w:r>
      <w:r w:rsidRPr="00EB7EB0">
        <w:t>е</w:t>
      </w:r>
      <w:r w:rsidRPr="00EB7EB0">
        <w:t xml:space="preserve">ние регионального государственного надзора за геологическим изучением, рациональным использованием и охраной недр в отношении участков недр местного значения, который ведет </w:t>
      </w:r>
      <w:hyperlink r:id="rId13" w:history="1">
        <w:r w:rsidRPr="00EB7EB0">
          <w:t>реестр</w:t>
        </w:r>
      </w:hyperlink>
      <w:r w:rsidRPr="00EB7EB0">
        <w:t xml:space="preserve"> правообладателей земельных участков, осуществляющих в их границах и</w:t>
      </w:r>
      <w:r w:rsidRPr="00EB7EB0">
        <w:t>с</w:t>
      </w:r>
      <w:r w:rsidRPr="00EB7EB0">
        <w:t>пользование общераспространенных полезных ископаемых, подземных вод, а также стр</w:t>
      </w:r>
      <w:r w:rsidRPr="00EB7EB0">
        <w:t>о</w:t>
      </w:r>
      <w:r w:rsidRPr="00EB7EB0">
        <w:t>ительство подземных сооружений в соответствии с настоящим Порядком, по форме с</w:t>
      </w:r>
      <w:r w:rsidRPr="00EB7EB0">
        <w:t>о</w:t>
      </w:r>
      <w:r w:rsidRPr="00EB7EB0">
        <w:t>гласно приложению к Порядку.</w:t>
      </w:r>
    </w:p>
    <w:p w:rsidR="004C1B0F" w:rsidRPr="00EB7EB0" w:rsidRDefault="004C1B0F" w:rsidP="004C1B0F">
      <w:pPr>
        <w:autoSpaceDE w:val="0"/>
        <w:autoSpaceDN w:val="0"/>
        <w:adjustRightInd w:val="0"/>
        <w:spacing w:line="360" w:lineRule="auto"/>
        <w:ind w:firstLine="539"/>
        <w:jc w:val="both"/>
      </w:pPr>
      <w:bookmarkStart w:id="47" w:name="_Toc480818474"/>
      <w:bookmarkStart w:id="48" w:name="_Toc527992802"/>
      <w:bookmarkStart w:id="49" w:name="_Toc527994506"/>
      <w:r w:rsidRPr="00EB7EB0">
        <w:t>Уведомление должно содержать следующие сведения:</w:t>
      </w:r>
    </w:p>
    <w:p w:rsidR="004C1B0F" w:rsidRPr="00EB7EB0" w:rsidRDefault="004C1B0F" w:rsidP="004C1B0F">
      <w:pPr>
        <w:autoSpaceDE w:val="0"/>
        <w:autoSpaceDN w:val="0"/>
        <w:adjustRightInd w:val="0"/>
        <w:spacing w:line="360" w:lineRule="auto"/>
        <w:ind w:firstLine="539"/>
        <w:jc w:val="both"/>
      </w:pPr>
      <w:r w:rsidRPr="00EB7EB0">
        <w:t>• наименование, организационно-правовая форма правообладателя земельного участка, его местонахождение, идентификационный номер налогоплательщика (ИНН), основной государственный регистрационный номер (О</w:t>
      </w:r>
      <w:r w:rsidR="001F22C6" w:rsidRPr="00EB7EB0">
        <w:t>ГРН), реквизиты банковского сч</w:t>
      </w:r>
      <w:r w:rsidR="001F22C6" w:rsidRPr="00EB7EB0">
        <w:t>е</w:t>
      </w:r>
      <w:r w:rsidRPr="00EB7EB0">
        <w:t>та;</w:t>
      </w:r>
    </w:p>
    <w:p w:rsidR="001F22C6" w:rsidRPr="00EB7EB0" w:rsidRDefault="001F22C6" w:rsidP="001F22C6">
      <w:pPr>
        <w:pStyle w:val="afff1"/>
        <w:numPr>
          <w:ilvl w:val="0"/>
          <w:numId w:val="13"/>
        </w:numPr>
        <w:spacing w:line="360" w:lineRule="auto"/>
        <w:ind w:hanging="11"/>
        <w:jc w:val="both"/>
        <w:rPr>
          <w:rFonts w:ascii="Times New Roman" w:hAnsi="Times New Roman" w:cs="Times New Roman"/>
        </w:rPr>
      </w:pPr>
      <w:r w:rsidRPr="00EB7EB0">
        <w:rPr>
          <w:rFonts w:ascii="Times New Roman" w:hAnsi="Times New Roman" w:cs="Times New Roman"/>
        </w:rPr>
        <w:t>- сведения о местоположении, площади земельного участка, кадастровом номере (при его наличии), категории земель и виде разрешенного использования, реквизиты правоустанавливающего документа на земельный участок (№ договора аренды); (при этом, по виду разрешенного использования следует указывать ст.19 Закона РФ «О недрах»: использование общераспространенных полезных ископа</w:t>
      </w:r>
      <w:r w:rsidRPr="00EB7EB0">
        <w:rPr>
          <w:rFonts w:ascii="Times New Roman" w:hAnsi="Times New Roman" w:cs="Times New Roman"/>
        </w:rPr>
        <w:t>е</w:t>
      </w:r>
      <w:r w:rsidRPr="00EB7EB0">
        <w:rPr>
          <w:rFonts w:ascii="Times New Roman" w:hAnsi="Times New Roman" w:cs="Times New Roman"/>
        </w:rPr>
        <w:t>мых без применения взрывных работ, не числящихся на государственном балансе, арендаторами земельных участков для личных, бытовых и иных, не связанных с осуществлением предпринимательской деятельности, нужд);</w:t>
      </w:r>
    </w:p>
    <w:p w:rsidR="001F22C6" w:rsidRPr="00EB7EB0" w:rsidRDefault="001F22C6" w:rsidP="001F22C6">
      <w:pPr>
        <w:pStyle w:val="afff1"/>
        <w:numPr>
          <w:ilvl w:val="0"/>
          <w:numId w:val="13"/>
        </w:numPr>
        <w:spacing w:line="360" w:lineRule="auto"/>
        <w:ind w:hanging="11"/>
        <w:jc w:val="both"/>
        <w:rPr>
          <w:rFonts w:ascii="Times New Roman" w:hAnsi="Times New Roman" w:cs="Times New Roman"/>
        </w:rPr>
      </w:pPr>
      <w:r w:rsidRPr="00EB7EB0">
        <w:rPr>
          <w:rFonts w:ascii="Times New Roman" w:hAnsi="Times New Roman" w:cs="Times New Roman"/>
        </w:rPr>
        <w:t>- под использованием для собственных нужд общераспространенных поле</w:t>
      </w:r>
      <w:r w:rsidRPr="00EB7EB0">
        <w:rPr>
          <w:rFonts w:ascii="Times New Roman" w:hAnsi="Times New Roman" w:cs="Times New Roman"/>
        </w:rPr>
        <w:t>з</w:t>
      </w:r>
      <w:r w:rsidRPr="00EB7EB0">
        <w:rPr>
          <w:rFonts w:ascii="Times New Roman" w:hAnsi="Times New Roman" w:cs="Times New Roman"/>
        </w:rPr>
        <w:t>ных ископаемых и подземных вод понимается их использование собственниками земельных участков, землепользователями, землевладельцами, арендаторами з</w:t>
      </w:r>
      <w:r w:rsidRPr="00EB7EB0">
        <w:rPr>
          <w:rFonts w:ascii="Times New Roman" w:hAnsi="Times New Roman" w:cs="Times New Roman"/>
        </w:rPr>
        <w:t>е</w:t>
      </w:r>
      <w:r w:rsidRPr="00EB7EB0">
        <w:rPr>
          <w:rFonts w:ascii="Times New Roman" w:hAnsi="Times New Roman" w:cs="Times New Roman"/>
        </w:rPr>
        <w:t xml:space="preserve">мельных участков для личных, бытовых и иных не связанных с осуществлением предпринимательской деятельности </w:t>
      </w:r>
      <w:r w:rsidR="006C4913" w:rsidRPr="00EB7EB0">
        <w:rPr>
          <w:rFonts w:ascii="Times New Roman" w:hAnsi="Times New Roman" w:cs="Times New Roman"/>
        </w:rPr>
        <w:t>нужд.</w:t>
      </w:r>
    </w:p>
    <w:p w:rsidR="004C1B0F" w:rsidRPr="00EB7EB0" w:rsidRDefault="004C1B0F" w:rsidP="004C1B0F">
      <w:pPr>
        <w:autoSpaceDE w:val="0"/>
        <w:autoSpaceDN w:val="0"/>
        <w:adjustRightInd w:val="0"/>
        <w:spacing w:line="360" w:lineRule="auto"/>
        <w:ind w:firstLine="539"/>
        <w:jc w:val="both"/>
      </w:pPr>
      <w:r w:rsidRPr="00EB7EB0">
        <w:t>• планируемые сроки и объемы использования общераспространенных полезных и</w:t>
      </w:r>
      <w:r w:rsidRPr="00EB7EB0">
        <w:t>с</w:t>
      </w:r>
      <w:r w:rsidRPr="00EB7EB0">
        <w:t>копаемых в пределах участка в соответствии с целями, предусмотренными настоящим Порядком;</w:t>
      </w:r>
    </w:p>
    <w:p w:rsidR="004C1B0F" w:rsidRPr="00EB7EB0" w:rsidRDefault="004C1B0F" w:rsidP="004C1B0F">
      <w:pPr>
        <w:autoSpaceDE w:val="0"/>
        <w:autoSpaceDN w:val="0"/>
        <w:adjustRightInd w:val="0"/>
        <w:spacing w:line="360" w:lineRule="auto"/>
        <w:ind w:firstLine="539"/>
        <w:jc w:val="both"/>
      </w:pPr>
      <w:r w:rsidRPr="00EB7EB0">
        <w:lastRenderedPageBreak/>
        <w:t>• вид полезного ископаемого в соответствии с Перечнем общераспространенных п</w:t>
      </w:r>
      <w:r w:rsidRPr="00EB7EB0">
        <w:t>о</w:t>
      </w:r>
      <w:r w:rsidRPr="00EB7EB0">
        <w:t xml:space="preserve">лезных ископаемых по Ленинградской области, утвержденным распоряжением </w:t>
      </w:r>
      <w:r w:rsidR="006C4913" w:rsidRPr="00EB7EB0">
        <w:t>Мин</w:t>
      </w:r>
      <w:r w:rsidR="006C4913" w:rsidRPr="00EB7EB0">
        <w:t>и</w:t>
      </w:r>
      <w:r w:rsidR="006C4913" w:rsidRPr="00EB7EB0">
        <w:t>стерства</w:t>
      </w:r>
      <w:r w:rsidRPr="00EB7EB0">
        <w:t xml:space="preserve"> природных ресурсов Российской Федерации и Администрации Ленинградской области от 14 марта 2005 года </w:t>
      </w:r>
      <w:r w:rsidR="00CB50CD">
        <w:t xml:space="preserve">№ </w:t>
      </w:r>
      <w:r w:rsidRPr="00EB7EB0">
        <w:t>18р/67-р (песок, песчано-гравийные, гравийно-песчаные, валунно-гравийно-песчаные породы);</w:t>
      </w:r>
    </w:p>
    <w:p w:rsidR="004C1B0F" w:rsidRPr="00EB7EB0" w:rsidRDefault="004C1B0F" w:rsidP="004C1B0F">
      <w:pPr>
        <w:autoSpaceDE w:val="0"/>
        <w:autoSpaceDN w:val="0"/>
        <w:adjustRightInd w:val="0"/>
        <w:spacing w:line="360" w:lineRule="auto"/>
        <w:ind w:firstLine="539"/>
        <w:jc w:val="both"/>
      </w:pPr>
      <w:r w:rsidRPr="00EB7EB0">
        <w:t>• подпись правообладателя земельного участка или его представителя, печать.</w:t>
      </w:r>
    </w:p>
    <w:p w:rsidR="004C1B0F" w:rsidRPr="00EB7EB0" w:rsidRDefault="004C1B0F" w:rsidP="004C1B0F">
      <w:pPr>
        <w:autoSpaceDE w:val="0"/>
        <w:autoSpaceDN w:val="0"/>
        <w:adjustRightInd w:val="0"/>
        <w:spacing w:line="360" w:lineRule="auto"/>
        <w:ind w:firstLine="539"/>
        <w:jc w:val="both"/>
      </w:pPr>
      <w:r w:rsidRPr="00EB7EB0">
        <w:t>В случае если использование общераспространенных полезных ископаемых и по</w:t>
      </w:r>
      <w:r w:rsidRPr="00EB7EB0">
        <w:t>д</w:t>
      </w:r>
      <w:r w:rsidRPr="00EB7EB0">
        <w:t>земных вод, а также строительство подземных сооружений будет осуществляться прав</w:t>
      </w:r>
      <w:r w:rsidRPr="00EB7EB0">
        <w:t>о</w:t>
      </w:r>
      <w:r w:rsidRPr="00EB7EB0">
        <w:t>обладателем, не являющимся собственником земельного участка, к уведомлению необх</w:t>
      </w:r>
      <w:r w:rsidRPr="00EB7EB0">
        <w:t>о</w:t>
      </w:r>
      <w:r w:rsidRPr="00EB7EB0">
        <w:t>димо приложить согласие собственника на проведение указанных работ.</w:t>
      </w:r>
    </w:p>
    <w:p w:rsidR="004C1B0F" w:rsidRPr="00EB7EB0" w:rsidRDefault="004C1B0F" w:rsidP="004C1B0F">
      <w:pPr>
        <w:autoSpaceDE w:val="0"/>
        <w:autoSpaceDN w:val="0"/>
        <w:adjustRightInd w:val="0"/>
        <w:spacing w:line="360" w:lineRule="auto"/>
        <w:ind w:firstLine="540"/>
        <w:jc w:val="both"/>
      </w:pPr>
      <w:r w:rsidRPr="00EB7EB0">
        <w:t>В случае если использование общераспространенных полезных ископаемых и по</w:t>
      </w:r>
      <w:r w:rsidRPr="00EB7EB0">
        <w:t>д</w:t>
      </w:r>
      <w:r w:rsidRPr="00EB7EB0">
        <w:t>земных вод будет осуществляться правообладателями на землях лесного фонда, согласия собственника не требуется, к уведомлению прикладывается положительное заключение государственной экспертизы проекта освоения лесов, в котором предусмотрены указа</w:t>
      </w:r>
      <w:r w:rsidRPr="00EB7EB0">
        <w:t>н</w:t>
      </w:r>
      <w:r w:rsidRPr="00EB7EB0">
        <w:t>ные работы.</w:t>
      </w:r>
    </w:p>
    <w:p w:rsidR="004C1B0F" w:rsidRPr="00EB7EB0" w:rsidRDefault="004C1B0F" w:rsidP="004C1B0F">
      <w:pPr>
        <w:spacing w:line="360" w:lineRule="auto"/>
        <w:ind w:firstLine="709"/>
        <w:jc w:val="both"/>
      </w:pPr>
      <w:r w:rsidRPr="00EB7EB0">
        <w:t>К уведомлению должны быть приложены:</w:t>
      </w:r>
    </w:p>
    <w:p w:rsidR="00C97194" w:rsidRPr="00EB7EB0" w:rsidRDefault="00C97194" w:rsidP="00C97194">
      <w:pPr>
        <w:spacing w:line="360" w:lineRule="auto"/>
        <w:ind w:firstLine="567"/>
        <w:jc w:val="both"/>
      </w:pPr>
      <w:r w:rsidRPr="00EB7EB0">
        <w:t>- справка об отсутствии (наличии) месторождений (проявлений) общераспростр</w:t>
      </w:r>
      <w:r w:rsidRPr="00EB7EB0">
        <w:t>а</w:t>
      </w:r>
      <w:r w:rsidRPr="00EB7EB0">
        <w:t>ненных полезных ископаемых, выданная Федеральным государственным учреждением «Территориальный фонд геологической информации по Северо-Западному федеральному округу»;</w:t>
      </w:r>
    </w:p>
    <w:p w:rsidR="00C97194" w:rsidRPr="00EB7EB0" w:rsidRDefault="00C97194" w:rsidP="00C97194">
      <w:pPr>
        <w:spacing w:line="360" w:lineRule="auto"/>
        <w:ind w:firstLine="567"/>
        <w:jc w:val="both"/>
      </w:pPr>
      <w:r w:rsidRPr="00EB7EB0">
        <w:t>- фотография (требования к формату фотографии не установлены) места использ</w:t>
      </w:r>
      <w:r w:rsidRPr="00EB7EB0">
        <w:t>о</w:t>
      </w:r>
      <w:r w:rsidRPr="00EB7EB0">
        <w:t>вания общераспространенных полезных ископаемых;</w:t>
      </w:r>
    </w:p>
    <w:p w:rsidR="00C97194" w:rsidRPr="00EB7EB0" w:rsidRDefault="00C97194" w:rsidP="00C97194">
      <w:pPr>
        <w:spacing w:line="360" w:lineRule="auto"/>
        <w:ind w:firstLine="567"/>
        <w:jc w:val="both"/>
      </w:pPr>
      <w:r w:rsidRPr="00EB7EB0">
        <w:t>-  пояснения в произвольной форме об объеме и месте планируемого извлечения и использования общераспространенных полезных ископаемых в виде проектных рекоме</w:t>
      </w:r>
      <w:r w:rsidRPr="00EB7EB0">
        <w:t>н</w:t>
      </w:r>
      <w:r w:rsidRPr="00EB7EB0">
        <w:t>даций с указанием схемы (румбы, азимут), включая мероприятия по рекультивации нар</w:t>
      </w:r>
      <w:r w:rsidRPr="00EB7EB0">
        <w:t>у</w:t>
      </w:r>
      <w:r w:rsidRPr="00EB7EB0">
        <w:t>шенных земель.</w:t>
      </w:r>
    </w:p>
    <w:p w:rsidR="004C1B0F" w:rsidRPr="00EB7EB0" w:rsidRDefault="004C1B0F" w:rsidP="004C1B0F">
      <w:pPr>
        <w:pStyle w:val="a3"/>
        <w:spacing w:line="360" w:lineRule="auto"/>
        <w:ind w:firstLine="709"/>
        <w:jc w:val="both"/>
      </w:pPr>
      <w:r w:rsidRPr="00EB7EB0">
        <w:t>Далее арендатору лесного участка необходимо представить в адрес Комитета лес-</w:t>
      </w:r>
    </w:p>
    <w:p w:rsidR="004C1B0F" w:rsidRPr="00EB7EB0" w:rsidRDefault="004C1B0F" w:rsidP="004C1B0F">
      <w:pPr>
        <w:spacing w:line="360" w:lineRule="auto"/>
        <w:jc w:val="both"/>
      </w:pPr>
      <w:r w:rsidRPr="00EB7EB0">
        <w:t>ную декларацию.</w:t>
      </w:r>
    </w:p>
    <w:p w:rsidR="004C1B0F" w:rsidRPr="00EB7EB0" w:rsidRDefault="004C1B0F" w:rsidP="004C1B0F">
      <w:pPr>
        <w:pStyle w:val="a5"/>
        <w:ind w:firstLine="709"/>
      </w:pPr>
      <w:proofErr w:type="gramStart"/>
      <w:r w:rsidRPr="00EB7EB0">
        <w:t>В лесничестве из объектов, не связанных с созданием лесной инфраструктуры, имеются: трассы линий электропередачи – протяженностью 248,9 км; трассы нефтепров</w:t>
      </w:r>
      <w:r w:rsidRPr="00EB7EB0">
        <w:t>о</w:t>
      </w:r>
      <w:r w:rsidRPr="00EB7EB0">
        <w:t>да – протяженностью 53,7 км; трассы газопровода – протяженностью 90,0 км; телефонная линия – протяженностью 5,8 км; прочие трассы – протяженностью 65,5 км; карьеры – площадью 250,1 га.</w:t>
      </w:r>
      <w:proofErr w:type="gramEnd"/>
    </w:p>
    <w:p w:rsidR="004C1B0F" w:rsidRPr="00EB7EB0" w:rsidRDefault="004C1B0F" w:rsidP="004C1B0F">
      <w:pPr>
        <w:spacing w:line="360" w:lineRule="auto"/>
        <w:ind w:firstLine="709"/>
        <w:jc w:val="both"/>
      </w:pPr>
      <w:r w:rsidRPr="00EB7EB0">
        <w:t>Существующие объекты, не связанные с созданием лесной инфраструктуры, пре</w:t>
      </w:r>
      <w:r w:rsidRPr="00EB7EB0">
        <w:t>д</w:t>
      </w:r>
      <w:r w:rsidRPr="00EB7EB0">
        <w:t>ставлены в приложении 5.</w:t>
      </w:r>
    </w:p>
    <w:p w:rsidR="004C1B0F" w:rsidRPr="00EB7EB0" w:rsidRDefault="004C1B0F" w:rsidP="004C1B0F">
      <w:pPr>
        <w:spacing w:line="360" w:lineRule="auto"/>
        <w:ind w:firstLine="709"/>
        <w:jc w:val="both"/>
      </w:pPr>
      <w:r w:rsidRPr="00EB7EB0">
        <w:lastRenderedPageBreak/>
        <w:t>Проектируемые объекты, не связанные с созданием лесной инфраструктуры, пре</w:t>
      </w:r>
      <w:r w:rsidRPr="00EB7EB0">
        <w:t>д</w:t>
      </w:r>
      <w:r w:rsidRPr="00EB7EB0">
        <w:t>ставлены в приложении 6.</w:t>
      </w:r>
    </w:p>
    <w:p w:rsidR="004C1B0F" w:rsidRPr="00EB7EB0" w:rsidRDefault="004C1B0F" w:rsidP="004C1B0F">
      <w:pPr>
        <w:spacing w:line="360" w:lineRule="auto"/>
        <w:ind w:firstLine="709"/>
        <w:jc w:val="both"/>
      </w:pPr>
      <w:r w:rsidRPr="00EB7EB0">
        <w:t>Для переработки древесины и иных лесных ресурсов создается лесоперерабатыв</w:t>
      </w:r>
      <w:r w:rsidRPr="00EB7EB0">
        <w:t>а</w:t>
      </w:r>
      <w:r w:rsidRPr="00EB7EB0">
        <w:t>ющая инфраструктура (объекты переработки заготовленной древесины, биоэнергетич</w:t>
      </w:r>
      <w:r w:rsidRPr="00EB7EB0">
        <w:t>е</w:t>
      </w:r>
      <w:r w:rsidRPr="00EB7EB0">
        <w:t>ские объекты и другое). Создание лесоперерабатывающей инфраструктуры запрещается в защитных лесах, а также в иных предусмотренных настоящим Кодексом, другими фед</w:t>
      </w:r>
      <w:r w:rsidRPr="00EB7EB0">
        <w:t>е</w:t>
      </w:r>
      <w:r w:rsidRPr="00EB7EB0">
        <w:t>ральными законами случаях.</w:t>
      </w:r>
    </w:p>
    <w:p w:rsidR="004C1B0F" w:rsidRPr="00EB7EB0" w:rsidRDefault="004C1B0F" w:rsidP="004C1B0F">
      <w:pPr>
        <w:spacing w:line="360" w:lineRule="auto"/>
        <w:ind w:firstLine="709"/>
        <w:jc w:val="both"/>
      </w:pPr>
      <w:r w:rsidRPr="00EB7EB0">
        <w:t xml:space="preserve">Объектов лесоперерабатывающей инфраструктуры на территории лесного фонда лесничества нет, и не планируется. </w:t>
      </w:r>
    </w:p>
    <w:p w:rsidR="004C1B0F" w:rsidRPr="00EB7EB0" w:rsidRDefault="004C1B0F" w:rsidP="004C1B0F">
      <w:pPr>
        <w:pStyle w:val="a3"/>
        <w:spacing w:line="360" w:lineRule="auto"/>
        <w:ind w:firstLine="709"/>
        <w:jc w:val="both"/>
        <w:rPr>
          <w:bCs/>
        </w:rPr>
      </w:pPr>
      <w:r w:rsidRPr="00EB7EB0">
        <w:t>К лесохозяйственному регламенту приложена поквартальная карта-схема леснич</w:t>
      </w:r>
      <w:r w:rsidRPr="00EB7EB0">
        <w:t>е</w:t>
      </w:r>
      <w:r w:rsidRPr="00EB7EB0">
        <w:t>ства с объектами лесной, лесоперерабатывающей инфраструктуры, и объектов, не связа</w:t>
      </w:r>
      <w:r w:rsidRPr="00EB7EB0">
        <w:t>н</w:t>
      </w:r>
      <w:r w:rsidRPr="00EB7EB0">
        <w:t xml:space="preserve">ных с созданием лесной инфраструктуры. </w:t>
      </w:r>
    </w:p>
    <w:p w:rsidR="00C97194" w:rsidRPr="00EB7EB0" w:rsidRDefault="00C97194" w:rsidP="00C97194">
      <w:pPr>
        <w:pStyle w:val="2"/>
        <w:spacing w:line="360" w:lineRule="auto"/>
        <w:ind w:left="0"/>
        <w:contextualSpacing/>
        <w:jc w:val="center"/>
        <w:rPr>
          <w:bCs/>
        </w:rPr>
      </w:pPr>
      <w:bookmarkStart w:id="50" w:name="_Toc86070837"/>
      <w:bookmarkStart w:id="51" w:name="_Toc90476394"/>
      <w:bookmarkStart w:id="52" w:name="sub_252"/>
      <w:bookmarkEnd w:id="47"/>
      <w:bookmarkEnd w:id="48"/>
      <w:bookmarkEnd w:id="49"/>
      <w:r w:rsidRPr="00EB7EB0">
        <w:rPr>
          <w:bCs/>
        </w:rPr>
        <w:t>1.2. Виды разрешенного использования лесов</w:t>
      </w:r>
      <w:bookmarkEnd w:id="50"/>
      <w:bookmarkEnd w:id="51"/>
    </w:p>
    <w:p w:rsidR="00C97194" w:rsidRPr="00EB7EB0" w:rsidRDefault="00C97194" w:rsidP="00C97194">
      <w:pPr>
        <w:pStyle w:val="33"/>
      </w:pPr>
      <w:r w:rsidRPr="00EB7EB0">
        <w:t>Лесохозяйственным регламентом лесничества, в соответствии со статьей 25 Лесного кодекса Российской Федерации, разрешаются следующие виды использования лесов:</w:t>
      </w:r>
    </w:p>
    <w:p w:rsidR="00C97194" w:rsidRPr="00EB7EB0" w:rsidRDefault="00C97194" w:rsidP="00C97194">
      <w:pPr>
        <w:pStyle w:val="33"/>
      </w:pPr>
      <w:r w:rsidRPr="00EB7EB0">
        <w:t>1) заготовка древесины;</w:t>
      </w:r>
    </w:p>
    <w:p w:rsidR="00C97194" w:rsidRPr="00EB7EB0" w:rsidRDefault="00C97194" w:rsidP="00C97194">
      <w:pPr>
        <w:pStyle w:val="33"/>
      </w:pPr>
      <w:r w:rsidRPr="00EB7EB0">
        <w:t>2) заготовка живицы;</w:t>
      </w:r>
    </w:p>
    <w:p w:rsidR="00C97194" w:rsidRPr="00EB7EB0" w:rsidRDefault="00C97194" w:rsidP="00C97194">
      <w:pPr>
        <w:pStyle w:val="33"/>
      </w:pPr>
      <w:r w:rsidRPr="00EB7EB0">
        <w:t>3) заготовка и сбор недревесных лесных ресурсов;</w:t>
      </w:r>
    </w:p>
    <w:p w:rsidR="00C97194" w:rsidRPr="00EB7EB0" w:rsidRDefault="00C97194" w:rsidP="00C97194">
      <w:pPr>
        <w:pStyle w:val="33"/>
      </w:pPr>
      <w:r w:rsidRPr="00EB7EB0">
        <w:t>4) заготовка пищевых лесных ресурсов и сбор лекарственных растений;</w:t>
      </w:r>
    </w:p>
    <w:p w:rsidR="00C97194" w:rsidRPr="00EB7EB0" w:rsidRDefault="00C97194" w:rsidP="00C97194">
      <w:pPr>
        <w:pStyle w:val="33"/>
      </w:pPr>
      <w:r w:rsidRPr="00EB7EB0">
        <w:t>5) осуществление видов деятельности в сфере охотничьего хозяйства;</w:t>
      </w:r>
    </w:p>
    <w:p w:rsidR="00C97194" w:rsidRPr="00EB7EB0" w:rsidRDefault="00C97194" w:rsidP="00C97194">
      <w:pPr>
        <w:pStyle w:val="33"/>
      </w:pPr>
      <w:r w:rsidRPr="00EB7EB0">
        <w:t>6) ведение сельского хозяйства;</w:t>
      </w:r>
    </w:p>
    <w:p w:rsidR="00C97194" w:rsidRPr="00EB7EB0" w:rsidRDefault="00C97194" w:rsidP="00C97194">
      <w:pPr>
        <w:pStyle w:val="33"/>
      </w:pPr>
      <w:r w:rsidRPr="00EB7EB0">
        <w:t xml:space="preserve">6.1) осуществление рыболовства, за исключением любительского рыболовства; </w:t>
      </w:r>
    </w:p>
    <w:p w:rsidR="00C97194" w:rsidRPr="00EB7EB0" w:rsidRDefault="00C97194" w:rsidP="00C97194">
      <w:pPr>
        <w:pStyle w:val="33"/>
      </w:pPr>
      <w:r w:rsidRPr="00EB7EB0">
        <w:t xml:space="preserve">7) осуществление научно-исследовательской, образовательной деятельности; </w:t>
      </w:r>
    </w:p>
    <w:p w:rsidR="00C97194" w:rsidRPr="00EB7EB0" w:rsidRDefault="00C97194" w:rsidP="00C97194">
      <w:pPr>
        <w:pStyle w:val="33"/>
      </w:pPr>
      <w:r w:rsidRPr="00EB7EB0">
        <w:t>8) осуществление рекреационной деятельности;</w:t>
      </w:r>
    </w:p>
    <w:p w:rsidR="00C97194" w:rsidRPr="00EB7EB0" w:rsidRDefault="00C97194" w:rsidP="00C97194">
      <w:pPr>
        <w:pStyle w:val="33"/>
      </w:pPr>
      <w:r w:rsidRPr="00EB7EB0">
        <w:t>9) создание лесных плантаций и их эксплуатация;</w:t>
      </w:r>
    </w:p>
    <w:p w:rsidR="00C97194" w:rsidRPr="00EB7EB0" w:rsidRDefault="00C97194" w:rsidP="00C97194">
      <w:pPr>
        <w:pStyle w:val="33"/>
      </w:pPr>
      <w:r w:rsidRPr="00EB7EB0">
        <w:t>10) выращивание лесных плодовых, ягодных, декоративных растений, лекарстве</w:t>
      </w:r>
      <w:r w:rsidRPr="00EB7EB0">
        <w:t>н</w:t>
      </w:r>
      <w:r w:rsidRPr="00EB7EB0">
        <w:t>ных растений;</w:t>
      </w:r>
    </w:p>
    <w:p w:rsidR="00C97194" w:rsidRPr="00EB7EB0" w:rsidRDefault="00C97194" w:rsidP="00C97194">
      <w:pPr>
        <w:pStyle w:val="33"/>
      </w:pPr>
      <w:r w:rsidRPr="00EB7EB0">
        <w:t>10.1) создание лесных питомников и их эксплуатация;</w:t>
      </w:r>
    </w:p>
    <w:p w:rsidR="00C97194" w:rsidRPr="00EB7EB0" w:rsidRDefault="00C97194" w:rsidP="00C97194">
      <w:pPr>
        <w:pStyle w:val="310"/>
      </w:pPr>
      <w:r w:rsidRPr="00EB7EB0">
        <w:t>11) осуществление геологического изучения недр, разведка и добыча полезных и</w:t>
      </w:r>
      <w:r w:rsidRPr="00EB7EB0">
        <w:t>с</w:t>
      </w:r>
      <w:r w:rsidRPr="00EB7EB0">
        <w:t>копаемых;</w:t>
      </w:r>
    </w:p>
    <w:p w:rsidR="00C97194" w:rsidRPr="00EB7EB0" w:rsidRDefault="00C97194" w:rsidP="00C97194">
      <w:pPr>
        <w:pStyle w:val="33"/>
      </w:pPr>
      <w:r w:rsidRPr="00EB7EB0">
        <w:t xml:space="preserve">12) строительство и эксплуатация водохранилищ и иных искусственных водных объектов, а также гидротехнических сооружений </w:t>
      </w:r>
      <w:r w:rsidRPr="00EB7EB0">
        <w:rPr>
          <w:rStyle w:val="blk"/>
        </w:rPr>
        <w:t>морских портов, морских терминалов, речных портов, причалов</w:t>
      </w:r>
      <w:r w:rsidRPr="00EB7EB0">
        <w:t>;</w:t>
      </w:r>
    </w:p>
    <w:p w:rsidR="00C97194" w:rsidRPr="00EB7EB0" w:rsidRDefault="00C97194" w:rsidP="00C97194">
      <w:pPr>
        <w:pStyle w:val="33"/>
      </w:pPr>
      <w:r w:rsidRPr="00EB7EB0">
        <w:t>13) строительство, реконструкция, эксплуатация линейных объектов;</w:t>
      </w:r>
    </w:p>
    <w:p w:rsidR="00C97194" w:rsidRPr="00EB7EB0" w:rsidRDefault="00C97194" w:rsidP="00C97194">
      <w:pPr>
        <w:pStyle w:val="33"/>
      </w:pPr>
      <w:r w:rsidRPr="00EB7EB0">
        <w:t>14) переработка древесины и иных лесных ресурсов;</w:t>
      </w:r>
    </w:p>
    <w:p w:rsidR="00C97194" w:rsidRPr="00EB7EB0" w:rsidRDefault="00C97194" w:rsidP="00C97194">
      <w:pPr>
        <w:pStyle w:val="33"/>
      </w:pPr>
      <w:r w:rsidRPr="00EB7EB0">
        <w:lastRenderedPageBreak/>
        <w:t>15) осуществление религиозной деятельности;</w:t>
      </w:r>
    </w:p>
    <w:p w:rsidR="00C97194" w:rsidRPr="00EB7EB0" w:rsidRDefault="00C97194" w:rsidP="00C97194">
      <w:pPr>
        <w:pStyle w:val="22"/>
        <w:ind w:firstLine="540"/>
        <w:jc w:val="both"/>
      </w:pPr>
      <w:r w:rsidRPr="00EB7EB0">
        <w:t>16) иные виды, определенные в соответствии с частью 2 статьи 6 Лесного кодекса Российской Федерации.</w:t>
      </w:r>
    </w:p>
    <w:p w:rsidR="00C97194" w:rsidRPr="00EB7EB0" w:rsidRDefault="00C97194" w:rsidP="00C97194">
      <w:pPr>
        <w:pStyle w:val="33"/>
        <w:contextualSpacing/>
      </w:pPr>
      <w:r w:rsidRPr="00EB7EB0">
        <w:t>В лесничестве разрешены все виды использования лесов, предусмотренные статьёй 25 Лесного кодекса Российской Федерации.</w:t>
      </w:r>
    </w:p>
    <w:p w:rsidR="00466025" w:rsidRPr="00EB7EB0" w:rsidRDefault="00466025" w:rsidP="00A31046">
      <w:pPr>
        <w:spacing w:line="360" w:lineRule="auto"/>
        <w:ind w:firstLine="709"/>
        <w:jc w:val="both"/>
      </w:pPr>
      <w:r w:rsidRPr="00EB7EB0">
        <w:t>Леса могут использоваться для одной или нескольких целей, если иное не устано</w:t>
      </w:r>
      <w:r w:rsidRPr="00EB7EB0">
        <w:t>в</w:t>
      </w:r>
      <w:r w:rsidRPr="00EB7EB0">
        <w:t>лено Лесным кодексом Российской Федерации или другими федеральными законами.</w:t>
      </w:r>
    </w:p>
    <w:p w:rsidR="002630A7" w:rsidRPr="00EB7EB0" w:rsidRDefault="002630A7" w:rsidP="00A31046">
      <w:pPr>
        <w:spacing w:line="360" w:lineRule="auto"/>
        <w:ind w:firstLine="709"/>
        <w:jc w:val="both"/>
      </w:pPr>
      <w:bookmarkStart w:id="53" w:name="sub_253"/>
      <w:bookmarkEnd w:id="52"/>
      <w:r w:rsidRPr="00EB7EB0">
        <w:t>Использование лесов, представляющее собой предпринимательскую деятельность, осуществляется на землях лесного фонда лицами, зарегистрированными в Российской Ф</w:t>
      </w:r>
      <w:r w:rsidRPr="00EB7EB0">
        <w:t>е</w:t>
      </w:r>
      <w:r w:rsidRPr="00EB7EB0">
        <w:t>дерации в соответствии с Федеральным законом от 8 августа 2001 г. № 129-ФЗ «О гос</w:t>
      </w:r>
      <w:r w:rsidRPr="00EB7EB0">
        <w:t>у</w:t>
      </w:r>
      <w:r w:rsidRPr="00EB7EB0">
        <w:t>дарственной регистрации юридических лиц и индивидуальных предпринимателей».</w:t>
      </w:r>
    </w:p>
    <w:bookmarkEnd w:id="53"/>
    <w:p w:rsidR="00C23A5E" w:rsidRPr="00EB7EB0" w:rsidRDefault="00CE1CB1" w:rsidP="00A31046">
      <w:pPr>
        <w:spacing w:line="360" w:lineRule="auto"/>
        <w:ind w:firstLine="709"/>
        <w:jc w:val="both"/>
      </w:pPr>
      <w:r w:rsidRPr="00EB7EB0">
        <w:t>Распределение территории лесничества по видам разрешенного использования л</w:t>
      </w:r>
      <w:r w:rsidRPr="00EB7EB0">
        <w:t>е</w:t>
      </w:r>
      <w:r w:rsidRPr="00EB7EB0">
        <w:t>сов выполнено с учетом требований нормативных правовых актов, действующих на м</w:t>
      </w:r>
      <w:r w:rsidRPr="00EB7EB0">
        <w:t>о</w:t>
      </w:r>
      <w:r w:rsidRPr="00EB7EB0">
        <w:t xml:space="preserve">мент </w:t>
      </w:r>
      <w:r w:rsidR="00FA7735" w:rsidRPr="00EB7EB0">
        <w:t>внесения изменений в</w:t>
      </w:r>
      <w:r w:rsidRPr="00EB7EB0">
        <w:t xml:space="preserve"> лесохозяйственн</w:t>
      </w:r>
      <w:r w:rsidR="00FA7735" w:rsidRPr="00EB7EB0">
        <w:t>ый</w:t>
      </w:r>
      <w:r w:rsidRPr="00EB7EB0">
        <w:t xml:space="preserve"> </w:t>
      </w:r>
      <w:r w:rsidR="006C4913" w:rsidRPr="00EB7EB0">
        <w:t>регламент, приводится</w:t>
      </w:r>
      <w:r w:rsidR="00C23A5E" w:rsidRPr="00EB7EB0">
        <w:t xml:space="preserve"> в таблице 1.</w:t>
      </w:r>
      <w:r w:rsidR="00167590" w:rsidRPr="00EB7EB0">
        <w:t>7</w:t>
      </w:r>
      <w:r w:rsidR="00C23A5E" w:rsidRPr="00EB7EB0">
        <w:t xml:space="preserve">(5) – Виды разрешенного использования лесов.  </w:t>
      </w:r>
    </w:p>
    <w:p w:rsidR="0058219B" w:rsidRPr="00EB7EB0" w:rsidRDefault="0058219B" w:rsidP="00662543">
      <w:pPr>
        <w:spacing w:line="360" w:lineRule="auto"/>
        <w:ind w:firstLine="709"/>
        <w:jc w:val="both"/>
        <w:rPr>
          <w:rStyle w:val="postbody"/>
        </w:rPr>
      </w:pPr>
      <w:r w:rsidRPr="00EB7EB0">
        <w:rPr>
          <w:rStyle w:val="postbody"/>
        </w:rPr>
        <w:t>Порядок использования лесов, расположенных на особо охраняемых природных территориях, определяется Лесным кодексом Р</w:t>
      </w:r>
      <w:r w:rsidR="0051545C" w:rsidRPr="00EB7EB0">
        <w:rPr>
          <w:rStyle w:val="postbody"/>
        </w:rPr>
        <w:t xml:space="preserve">оссийской </w:t>
      </w:r>
      <w:r w:rsidRPr="00EB7EB0">
        <w:rPr>
          <w:rStyle w:val="postbody"/>
        </w:rPr>
        <w:t>Ф</w:t>
      </w:r>
      <w:r w:rsidR="0051545C" w:rsidRPr="00EB7EB0">
        <w:rPr>
          <w:rStyle w:val="postbody"/>
        </w:rPr>
        <w:t>едерации</w:t>
      </w:r>
      <w:r w:rsidRPr="00EB7EB0">
        <w:rPr>
          <w:rStyle w:val="postbody"/>
        </w:rPr>
        <w:t xml:space="preserve"> (ст. 103</w:t>
      </w:r>
      <w:r w:rsidR="006C4913" w:rsidRPr="00EB7EB0">
        <w:rPr>
          <w:rStyle w:val="postbody"/>
        </w:rPr>
        <w:t>),</w:t>
      </w:r>
      <w:r w:rsidR="006C4913" w:rsidRPr="00EB7EB0">
        <w:t xml:space="preserve"> приказом</w:t>
      </w:r>
      <w:r w:rsidR="00EA1A07" w:rsidRPr="00EB7EB0">
        <w:t xml:space="preserve"> </w:t>
      </w:r>
      <w:r w:rsidR="00F07CC0" w:rsidRPr="00F07CC0">
        <w:t>Минприроды России</w:t>
      </w:r>
      <w:r w:rsidR="00EA1A07" w:rsidRPr="00EB7EB0">
        <w:t xml:space="preserve"> от 16 июля 2007 г</w:t>
      </w:r>
      <w:r w:rsidR="00410B57" w:rsidRPr="00EB7EB0">
        <w:t>.</w:t>
      </w:r>
      <w:r w:rsidR="00EA1A07" w:rsidRPr="00EB7EB0">
        <w:t xml:space="preserve"> № 181 «Об утверждении Особенностей использ</w:t>
      </w:r>
      <w:r w:rsidR="00EA1A07" w:rsidRPr="00EB7EB0">
        <w:t>о</w:t>
      </w:r>
      <w:r w:rsidR="00EA1A07" w:rsidRPr="00EB7EB0">
        <w:t xml:space="preserve">вания, охраны, защиты, воспроизводства лесов, расположенных на особо охраняемых природных территориях», </w:t>
      </w:r>
      <w:r w:rsidRPr="00EB7EB0">
        <w:rPr>
          <w:rStyle w:val="postbody"/>
        </w:rPr>
        <w:t>положениями о соответствующих особо охраняемых приро</w:t>
      </w:r>
      <w:r w:rsidRPr="00EB7EB0">
        <w:rPr>
          <w:rStyle w:val="postbody"/>
        </w:rPr>
        <w:t>д</w:t>
      </w:r>
      <w:r w:rsidRPr="00EB7EB0">
        <w:rPr>
          <w:rStyle w:val="postbody"/>
        </w:rPr>
        <w:t>ных территориях</w:t>
      </w:r>
      <w:r w:rsidR="00447173" w:rsidRPr="00EB7EB0">
        <w:rPr>
          <w:rStyle w:val="postbody"/>
        </w:rPr>
        <w:t>.</w:t>
      </w:r>
    </w:p>
    <w:p w:rsidR="00CE1CB1" w:rsidRPr="00EB7EB0" w:rsidRDefault="00CE1CB1" w:rsidP="00662543">
      <w:pPr>
        <w:pStyle w:val="a3"/>
        <w:spacing w:line="360" w:lineRule="auto"/>
        <w:ind w:firstLine="720"/>
        <w:jc w:val="both"/>
        <w:rPr>
          <w:szCs w:val="24"/>
        </w:rPr>
      </w:pPr>
      <w:r w:rsidRPr="00EB7EB0">
        <w:rPr>
          <w:szCs w:val="24"/>
        </w:rPr>
        <w:t>Таблица 1.</w:t>
      </w:r>
      <w:r w:rsidR="009177E6" w:rsidRPr="00EB7EB0">
        <w:rPr>
          <w:szCs w:val="24"/>
        </w:rPr>
        <w:t>7</w:t>
      </w:r>
      <w:r w:rsidR="00651200" w:rsidRPr="00EB7EB0">
        <w:rPr>
          <w:szCs w:val="24"/>
        </w:rPr>
        <w:t>(5)</w:t>
      </w:r>
      <w:r w:rsidRPr="00EB7EB0">
        <w:rPr>
          <w:szCs w:val="24"/>
        </w:rPr>
        <w:t xml:space="preserve"> – Виды разрешенного использования лесов</w:t>
      </w:r>
    </w:p>
    <w:tbl>
      <w:tblPr>
        <w:tblW w:w="957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2977"/>
        <w:gridCol w:w="3119"/>
        <w:gridCol w:w="1064"/>
      </w:tblGrid>
      <w:tr w:rsidR="00EB7EB0" w:rsidRPr="00F07CC0" w:rsidTr="00F07CC0">
        <w:trPr>
          <w:trHeight w:val="828"/>
          <w:tblHeader/>
        </w:trPr>
        <w:tc>
          <w:tcPr>
            <w:tcW w:w="2410" w:type="dxa"/>
            <w:shd w:val="clear" w:color="auto" w:fill="auto"/>
            <w:vAlign w:val="center"/>
          </w:tcPr>
          <w:p w:rsidR="00F46FCA" w:rsidRPr="00F07CC0" w:rsidRDefault="00F46FCA" w:rsidP="008D26E1">
            <w:pPr>
              <w:jc w:val="center"/>
              <w:rPr>
                <w:rFonts w:eastAsia="Times New Roman"/>
                <w:sz w:val="22"/>
                <w:szCs w:val="22"/>
              </w:rPr>
            </w:pPr>
            <w:r w:rsidRPr="00F07CC0">
              <w:rPr>
                <w:rFonts w:eastAsia="Times New Roman"/>
                <w:sz w:val="22"/>
                <w:szCs w:val="22"/>
              </w:rPr>
              <w:t>Вид разрешенного</w:t>
            </w:r>
          </w:p>
          <w:p w:rsidR="00F46FCA" w:rsidRPr="00F07CC0" w:rsidRDefault="00F46FCA" w:rsidP="008D26E1">
            <w:pPr>
              <w:jc w:val="center"/>
              <w:rPr>
                <w:rFonts w:eastAsia="Times New Roman"/>
                <w:sz w:val="22"/>
                <w:szCs w:val="22"/>
              </w:rPr>
            </w:pPr>
            <w:r w:rsidRPr="00F07CC0">
              <w:rPr>
                <w:rFonts w:eastAsia="Times New Roman"/>
                <w:sz w:val="22"/>
                <w:szCs w:val="22"/>
              </w:rPr>
              <w:t>использования лесов</w:t>
            </w:r>
          </w:p>
        </w:tc>
        <w:tc>
          <w:tcPr>
            <w:tcW w:w="2977" w:type="dxa"/>
            <w:shd w:val="clear" w:color="auto" w:fill="auto"/>
            <w:vAlign w:val="center"/>
          </w:tcPr>
          <w:p w:rsidR="00F46FCA" w:rsidRPr="00F07CC0" w:rsidRDefault="00F46FCA" w:rsidP="008D26E1">
            <w:pPr>
              <w:jc w:val="center"/>
              <w:rPr>
                <w:rFonts w:eastAsia="Times New Roman"/>
                <w:sz w:val="22"/>
                <w:szCs w:val="22"/>
              </w:rPr>
            </w:pPr>
            <w:r w:rsidRPr="00F07CC0">
              <w:rPr>
                <w:rFonts w:eastAsia="Times New Roman"/>
                <w:sz w:val="22"/>
                <w:szCs w:val="22"/>
              </w:rPr>
              <w:t>Наименование участкового              лесничества</w:t>
            </w:r>
          </w:p>
        </w:tc>
        <w:tc>
          <w:tcPr>
            <w:tcW w:w="3119" w:type="dxa"/>
            <w:shd w:val="clear" w:color="auto" w:fill="auto"/>
            <w:vAlign w:val="center"/>
          </w:tcPr>
          <w:p w:rsidR="00F46FCA" w:rsidRPr="00F07CC0" w:rsidRDefault="00F46FCA" w:rsidP="008D26E1">
            <w:pPr>
              <w:jc w:val="center"/>
              <w:rPr>
                <w:rFonts w:eastAsia="Times New Roman"/>
                <w:sz w:val="22"/>
                <w:szCs w:val="22"/>
              </w:rPr>
            </w:pPr>
            <w:r w:rsidRPr="00F07CC0">
              <w:rPr>
                <w:rFonts w:eastAsia="Times New Roman"/>
                <w:sz w:val="22"/>
                <w:szCs w:val="22"/>
              </w:rPr>
              <w:t>Перечень кварталов или их частей</w:t>
            </w:r>
          </w:p>
        </w:tc>
        <w:tc>
          <w:tcPr>
            <w:tcW w:w="1064" w:type="dxa"/>
            <w:shd w:val="clear" w:color="auto" w:fill="auto"/>
            <w:vAlign w:val="center"/>
          </w:tcPr>
          <w:p w:rsidR="00F46FCA" w:rsidRPr="00F07CC0" w:rsidRDefault="00F46FCA" w:rsidP="008D26E1">
            <w:pPr>
              <w:jc w:val="center"/>
              <w:rPr>
                <w:rFonts w:eastAsia="Times New Roman"/>
                <w:sz w:val="22"/>
                <w:szCs w:val="22"/>
              </w:rPr>
            </w:pPr>
            <w:r w:rsidRPr="00F07CC0">
              <w:rPr>
                <w:rFonts w:eastAsia="Times New Roman"/>
                <w:sz w:val="22"/>
                <w:szCs w:val="22"/>
              </w:rPr>
              <w:t>Пл</w:t>
            </w:r>
            <w:r w:rsidRPr="00F07CC0">
              <w:rPr>
                <w:rFonts w:eastAsia="Times New Roman"/>
                <w:sz w:val="22"/>
                <w:szCs w:val="22"/>
              </w:rPr>
              <w:t>о</w:t>
            </w:r>
            <w:r w:rsidRPr="00F07CC0">
              <w:rPr>
                <w:rFonts w:eastAsia="Times New Roman"/>
                <w:sz w:val="22"/>
                <w:szCs w:val="22"/>
              </w:rPr>
              <w:t>щадь,</w:t>
            </w:r>
          </w:p>
          <w:p w:rsidR="00F46FCA" w:rsidRPr="00F07CC0" w:rsidRDefault="00F46FCA" w:rsidP="008D26E1">
            <w:pPr>
              <w:jc w:val="center"/>
              <w:rPr>
                <w:rFonts w:eastAsia="Times New Roman"/>
                <w:sz w:val="22"/>
                <w:szCs w:val="22"/>
              </w:rPr>
            </w:pPr>
            <w:r w:rsidRPr="00F07CC0">
              <w:rPr>
                <w:rFonts w:eastAsia="Times New Roman"/>
                <w:sz w:val="22"/>
                <w:szCs w:val="22"/>
              </w:rPr>
              <w:t>га</w:t>
            </w:r>
          </w:p>
        </w:tc>
      </w:tr>
      <w:tr w:rsidR="00EB7EB0" w:rsidRPr="00F07CC0" w:rsidTr="00F07CC0">
        <w:trPr>
          <w:trHeight w:val="227"/>
        </w:trPr>
        <w:tc>
          <w:tcPr>
            <w:tcW w:w="2410" w:type="dxa"/>
            <w:vMerge w:val="restart"/>
            <w:shd w:val="clear" w:color="auto" w:fill="auto"/>
          </w:tcPr>
          <w:p w:rsidR="00C97194" w:rsidRPr="00F07CC0" w:rsidRDefault="00C97194" w:rsidP="008D26E1">
            <w:pPr>
              <w:rPr>
                <w:rFonts w:eastAsia="Times New Roman"/>
                <w:sz w:val="22"/>
                <w:szCs w:val="22"/>
              </w:rPr>
            </w:pPr>
            <w:r w:rsidRPr="00F07CC0">
              <w:rPr>
                <w:rFonts w:eastAsia="Times New Roman"/>
                <w:sz w:val="22"/>
                <w:szCs w:val="22"/>
              </w:rPr>
              <w:t>1. Заготовка древес</w:t>
            </w:r>
            <w:r w:rsidRPr="00F07CC0">
              <w:rPr>
                <w:rFonts w:eastAsia="Times New Roman"/>
                <w:sz w:val="22"/>
                <w:szCs w:val="22"/>
              </w:rPr>
              <w:t>и</w:t>
            </w:r>
            <w:r w:rsidRPr="00F07CC0">
              <w:rPr>
                <w:rFonts w:eastAsia="Times New Roman"/>
                <w:sz w:val="22"/>
                <w:szCs w:val="22"/>
              </w:rPr>
              <w:t>ны</w:t>
            </w:r>
          </w:p>
        </w:tc>
        <w:tc>
          <w:tcPr>
            <w:tcW w:w="2977" w:type="dxa"/>
            <w:shd w:val="clear" w:color="auto" w:fill="auto"/>
          </w:tcPr>
          <w:p w:rsidR="00C97194" w:rsidRPr="00F07CC0" w:rsidRDefault="00C97194" w:rsidP="008D26E1">
            <w:pPr>
              <w:rPr>
                <w:rFonts w:eastAsia="Times New Roman"/>
                <w:sz w:val="22"/>
                <w:szCs w:val="22"/>
              </w:rPr>
            </w:pPr>
            <w:r w:rsidRPr="00F07CC0">
              <w:rPr>
                <w:rFonts w:eastAsia="Times New Roman"/>
                <w:sz w:val="22"/>
                <w:szCs w:val="22"/>
              </w:rPr>
              <w:t>Войбокальское (север.часть)</w:t>
            </w:r>
          </w:p>
        </w:tc>
        <w:tc>
          <w:tcPr>
            <w:tcW w:w="3119" w:type="dxa"/>
            <w:vMerge w:val="restart"/>
            <w:shd w:val="clear" w:color="auto" w:fill="auto"/>
          </w:tcPr>
          <w:p w:rsidR="00C97194" w:rsidRPr="00F07CC0" w:rsidRDefault="00C97194" w:rsidP="005E2CAE">
            <w:pPr>
              <w:pStyle w:val="a3"/>
              <w:jc w:val="center"/>
              <w:rPr>
                <w:sz w:val="22"/>
                <w:szCs w:val="22"/>
              </w:rPr>
            </w:pPr>
            <w:r w:rsidRPr="00F07CC0">
              <w:rPr>
                <w:sz w:val="22"/>
                <w:szCs w:val="22"/>
              </w:rPr>
              <w:t>Все кварталы, кроме лесов, расположенных на ОЗУ. В ООПТ допускается, если не противоречит его Положению. Ограничения по виду испол</w:t>
            </w:r>
            <w:r w:rsidRPr="00F07CC0">
              <w:rPr>
                <w:sz w:val="22"/>
                <w:szCs w:val="22"/>
              </w:rPr>
              <w:t>ь</w:t>
            </w:r>
            <w:r w:rsidRPr="00F07CC0">
              <w:rPr>
                <w:sz w:val="22"/>
                <w:szCs w:val="22"/>
              </w:rPr>
              <w:t>зования лесов даны в пунктах 1, 2,18 примечаний к таблице 1.7(5).</w:t>
            </w:r>
          </w:p>
        </w:tc>
        <w:tc>
          <w:tcPr>
            <w:tcW w:w="1064" w:type="dxa"/>
            <w:shd w:val="clear" w:color="auto" w:fill="auto"/>
          </w:tcPr>
          <w:p w:rsidR="00C97194" w:rsidRPr="00F07CC0" w:rsidRDefault="00C97194" w:rsidP="008D26E1">
            <w:pPr>
              <w:jc w:val="right"/>
              <w:rPr>
                <w:rFonts w:eastAsia="Times New Roman"/>
                <w:sz w:val="22"/>
                <w:szCs w:val="22"/>
              </w:rPr>
            </w:pPr>
            <w:r w:rsidRPr="00F07CC0">
              <w:rPr>
                <w:rFonts w:eastAsia="Times New Roman"/>
                <w:sz w:val="22"/>
                <w:szCs w:val="22"/>
              </w:rPr>
              <w:t>33866</w:t>
            </w:r>
          </w:p>
        </w:tc>
      </w:tr>
      <w:tr w:rsidR="00EB7EB0" w:rsidRPr="00F07CC0" w:rsidTr="00F07CC0">
        <w:trPr>
          <w:trHeight w:val="227"/>
        </w:trPr>
        <w:tc>
          <w:tcPr>
            <w:tcW w:w="2410" w:type="dxa"/>
            <w:vMerge/>
            <w:vAlign w:val="center"/>
          </w:tcPr>
          <w:p w:rsidR="00F46FCA" w:rsidRPr="00F07CC0" w:rsidRDefault="00F46FCA" w:rsidP="008D26E1">
            <w:pPr>
              <w:rPr>
                <w:rFonts w:eastAsia="Times New Roman"/>
                <w:sz w:val="22"/>
                <w:szCs w:val="22"/>
              </w:rPr>
            </w:pPr>
          </w:p>
        </w:tc>
        <w:tc>
          <w:tcPr>
            <w:tcW w:w="2977" w:type="dxa"/>
            <w:shd w:val="clear" w:color="auto" w:fill="auto"/>
          </w:tcPr>
          <w:p w:rsidR="00F46FCA" w:rsidRPr="00F07CC0" w:rsidRDefault="00F46FCA" w:rsidP="008D26E1">
            <w:pPr>
              <w:rPr>
                <w:rFonts w:eastAsia="Times New Roman"/>
                <w:sz w:val="22"/>
                <w:szCs w:val="22"/>
              </w:rPr>
            </w:pPr>
            <w:r w:rsidRPr="00F07CC0">
              <w:rPr>
                <w:rFonts w:eastAsia="Times New Roman"/>
                <w:sz w:val="22"/>
                <w:szCs w:val="22"/>
              </w:rPr>
              <w:t>Пелловское</w:t>
            </w:r>
          </w:p>
        </w:tc>
        <w:tc>
          <w:tcPr>
            <w:tcW w:w="3119" w:type="dxa"/>
            <w:vMerge/>
            <w:shd w:val="clear" w:color="auto" w:fill="auto"/>
            <w:vAlign w:val="center"/>
          </w:tcPr>
          <w:p w:rsidR="00F46FCA" w:rsidRPr="00F07CC0" w:rsidRDefault="00F46FCA" w:rsidP="008D26E1">
            <w:pPr>
              <w:rPr>
                <w:rFonts w:eastAsia="Times New Roman"/>
                <w:sz w:val="22"/>
                <w:szCs w:val="22"/>
              </w:rPr>
            </w:pPr>
          </w:p>
        </w:tc>
        <w:tc>
          <w:tcPr>
            <w:tcW w:w="1064" w:type="dxa"/>
            <w:shd w:val="clear" w:color="auto" w:fill="auto"/>
          </w:tcPr>
          <w:p w:rsidR="00F46FCA" w:rsidRPr="00F07CC0" w:rsidRDefault="00F46FCA" w:rsidP="008D26E1">
            <w:pPr>
              <w:jc w:val="right"/>
              <w:rPr>
                <w:rFonts w:eastAsia="Times New Roman"/>
                <w:sz w:val="22"/>
                <w:szCs w:val="22"/>
              </w:rPr>
            </w:pPr>
            <w:r w:rsidRPr="00F07CC0">
              <w:rPr>
                <w:rFonts w:eastAsia="Times New Roman"/>
                <w:sz w:val="22"/>
                <w:szCs w:val="22"/>
              </w:rPr>
              <w:t>8598</w:t>
            </w:r>
          </w:p>
        </w:tc>
      </w:tr>
      <w:tr w:rsidR="00EB7EB0" w:rsidRPr="00F07CC0" w:rsidTr="00F07CC0">
        <w:trPr>
          <w:trHeight w:val="227"/>
        </w:trPr>
        <w:tc>
          <w:tcPr>
            <w:tcW w:w="2410" w:type="dxa"/>
            <w:vMerge/>
            <w:vAlign w:val="center"/>
          </w:tcPr>
          <w:p w:rsidR="00F46FCA" w:rsidRPr="00F07CC0" w:rsidRDefault="00F46FCA" w:rsidP="008D26E1">
            <w:pPr>
              <w:rPr>
                <w:rFonts w:eastAsia="Times New Roman"/>
                <w:sz w:val="22"/>
                <w:szCs w:val="22"/>
              </w:rPr>
            </w:pPr>
          </w:p>
        </w:tc>
        <w:tc>
          <w:tcPr>
            <w:tcW w:w="2977" w:type="dxa"/>
            <w:shd w:val="clear" w:color="auto" w:fill="auto"/>
          </w:tcPr>
          <w:p w:rsidR="00F46FCA" w:rsidRPr="00F07CC0" w:rsidRDefault="00F46FCA" w:rsidP="008D26E1">
            <w:pPr>
              <w:rPr>
                <w:rFonts w:eastAsia="Times New Roman"/>
                <w:sz w:val="22"/>
                <w:szCs w:val="22"/>
              </w:rPr>
            </w:pPr>
            <w:r w:rsidRPr="00F07CC0">
              <w:rPr>
                <w:rFonts w:eastAsia="Times New Roman"/>
                <w:sz w:val="22"/>
                <w:szCs w:val="22"/>
              </w:rPr>
              <w:t>Мгинское (северная часть)</w:t>
            </w:r>
          </w:p>
        </w:tc>
        <w:tc>
          <w:tcPr>
            <w:tcW w:w="3119" w:type="dxa"/>
            <w:vMerge/>
            <w:shd w:val="clear" w:color="auto" w:fill="auto"/>
            <w:vAlign w:val="center"/>
          </w:tcPr>
          <w:p w:rsidR="00F46FCA" w:rsidRPr="00F07CC0" w:rsidRDefault="00F46FCA" w:rsidP="008D26E1">
            <w:pPr>
              <w:rPr>
                <w:rFonts w:eastAsia="Times New Roman"/>
                <w:sz w:val="22"/>
                <w:szCs w:val="22"/>
              </w:rPr>
            </w:pPr>
          </w:p>
        </w:tc>
        <w:tc>
          <w:tcPr>
            <w:tcW w:w="1064" w:type="dxa"/>
            <w:shd w:val="clear" w:color="auto" w:fill="auto"/>
          </w:tcPr>
          <w:p w:rsidR="00F46FCA" w:rsidRPr="00F07CC0" w:rsidRDefault="00536D37" w:rsidP="00B87F5D">
            <w:pPr>
              <w:jc w:val="right"/>
              <w:rPr>
                <w:rFonts w:eastAsia="Times New Roman"/>
                <w:sz w:val="22"/>
                <w:szCs w:val="22"/>
              </w:rPr>
            </w:pPr>
            <w:r w:rsidRPr="00F07CC0">
              <w:rPr>
                <w:sz w:val="22"/>
                <w:szCs w:val="22"/>
              </w:rPr>
              <w:t>15896</w:t>
            </w:r>
          </w:p>
        </w:tc>
      </w:tr>
      <w:tr w:rsidR="00EB7EB0" w:rsidRPr="00F07CC0" w:rsidTr="00F07CC0">
        <w:trPr>
          <w:trHeight w:val="227"/>
        </w:trPr>
        <w:tc>
          <w:tcPr>
            <w:tcW w:w="2410" w:type="dxa"/>
            <w:vMerge/>
            <w:vAlign w:val="center"/>
          </w:tcPr>
          <w:p w:rsidR="00F46FCA" w:rsidRPr="00F07CC0" w:rsidRDefault="00F46FCA" w:rsidP="008D26E1">
            <w:pPr>
              <w:rPr>
                <w:rFonts w:eastAsia="Times New Roman"/>
                <w:sz w:val="22"/>
                <w:szCs w:val="22"/>
              </w:rPr>
            </w:pPr>
          </w:p>
        </w:tc>
        <w:tc>
          <w:tcPr>
            <w:tcW w:w="2977" w:type="dxa"/>
            <w:shd w:val="clear" w:color="auto" w:fill="auto"/>
          </w:tcPr>
          <w:p w:rsidR="00F46FCA" w:rsidRPr="00F07CC0" w:rsidRDefault="00F46FCA" w:rsidP="008D26E1">
            <w:pPr>
              <w:rPr>
                <w:rFonts w:eastAsia="Times New Roman"/>
                <w:sz w:val="22"/>
                <w:szCs w:val="22"/>
              </w:rPr>
            </w:pPr>
            <w:r w:rsidRPr="00F07CC0">
              <w:rPr>
                <w:rFonts w:eastAsia="Times New Roman"/>
                <w:sz w:val="22"/>
                <w:szCs w:val="22"/>
              </w:rPr>
              <w:t>Мгинское (южная часть)</w:t>
            </w:r>
          </w:p>
        </w:tc>
        <w:tc>
          <w:tcPr>
            <w:tcW w:w="3119" w:type="dxa"/>
            <w:vMerge/>
            <w:shd w:val="clear" w:color="auto" w:fill="auto"/>
            <w:vAlign w:val="center"/>
          </w:tcPr>
          <w:p w:rsidR="00F46FCA" w:rsidRPr="00F07CC0" w:rsidRDefault="00F46FCA" w:rsidP="008D26E1">
            <w:pPr>
              <w:rPr>
                <w:rFonts w:eastAsia="Times New Roman"/>
                <w:sz w:val="22"/>
                <w:szCs w:val="22"/>
              </w:rPr>
            </w:pPr>
          </w:p>
        </w:tc>
        <w:tc>
          <w:tcPr>
            <w:tcW w:w="1064" w:type="dxa"/>
            <w:shd w:val="clear" w:color="auto" w:fill="auto"/>
          </w:tcPr>
          <w:p w:rsidR="00F46FCA" w:rsidRPr="00F07CC0" w:rsidRDefault="00536D37" w:rsidP="008D26E1">
            <w:pPr>
              <w:jc w:val="right"/>
              <w:rPr>
                <w:rFonts w:eastAsia="Times New Roman"/>
                <w:sz w:val="22"/>
                <w:szCs w:val="22"/>
              </w:rPr>
            </w:pPr>
            <w:r w:rsidRPr="00F07CC0">
              <w:rPr>
                <w:sz w:val="22"/>
                <w:szCs w:val="22"/>
              </w:rPr>
              <w:t>21494</w:t>
            </w:r>
          </w:p>
        </w:tc>
      </w:tr>
      <w:tr w:rsidR="00EB7EB0" w:rsidRPr="00F07CC0" w:rsidTr="00F07CC0">
        <w:trPr>
          <w:trHeight w:val="227"/>
        </w:trPr>
        <w:tc>
          <w:tcPr>
            <w:tcW w:w="2410" w:type="dxa"/>
            <w:vMerge/>
            <w:vAlign w:val="center"/>
          </w:tcPr>
          <w:p w:rsidR="00F46FCA" w:rsidRPr="00F07CC0" w:rsidRDefault="00F46FCA" w:rsidP="008D26E1">
            <w:pPr>
              <w:rPr>
                <w:rFonts w:eastAsia="Times New Roman"/>
                <w:sz w:val="22"/>
                <w:szCs w:val="22"/>
              </w:rPr>
            </w:pPr>
          </w:p>
        </w:tc>
        <w:tc>
          <w:tcPr>
            <w:tcW w:w="2977" w:type="dxa"/>
            <w:shd w:val="clear" w:color="auto" w:fill="auto"/>
          </w:tcPr>
          <w:p w:rsidR="00F46FCA" w:rsidRPr="00F07CC0" w:rsidRDefault="00F46FCA" w:rsidP="008D26E1">
            <w:pPr>
              <w:rPr>
                <w:rFonts w:eastAsia="Times New Roman"/>
                <w:sz w:val="22"/>
                <w:szCs w:val="22"/>
              </w:rPr>
            </w:pPr>
            <w:r w:rsidRPr="00F07CC0">
              <w:rPr>
                <w:rFonts w:eastAsia="Times New Roman"/>
                <w:sz w:val="22"/>
                <w:szCs w:val="22"/>
              </w:rPr>
              <w:t>Вороновское</w:t>
            </w:r>
          </w:p>
        </w:tc>
        <w:tc>
          <w:tcPr>
            <w:tcW w:w="3119" w:type="dxa"/>
            <w:vMerge/>
            <w:shd w:val="clear" w:color="auto" w:fill="auto"/>
            <w:vAlign w:val="center"/>
          </w:tcPr>
          <w:p w:rsidR="00F46FCA" w:rsidRPr="00F07CC0" w:rsidRDefault="00F46FCA" w:rsidP="008D26E1">
            <w:pPr>
              <w:rPr>
                <w:rFonts w:eastAsia="Times New Roman"/>
                <w:sz w:val="22"/>
                <w:szCs w:val="22"/>
              </w:rPr>
            </w:pPr>
          </w:p>
        </w:tc>
        <w:tc>
          <w:tcPr>
            <w:tcW w:w="1064" w:type="dxa"/>
            <w:shd w:val="clear" w:color="auto" w:fill="auto"/>
          </w:tcPr>
          <w:p w:rsidR="00F46FCA" w:rsidRPr="00F07CC0" w:rsidRDefault="00536D37" w:rsidP="008D26E1">
            <w:pPr>
              <w:jc w:val="right"/>
              <w:rPr>
                <w:rFonts w:eastAsia="Times New Roman"/>
                <w:sz w:val="22"/>
                <w:szCs w:val="22"/>
              </w:rPr>
            </w:pPr>
            <w:r w:rsidRPr="00F07CC0">
              <w:rPr>
                <w:sz w:val="22"/>
                <w:szCs w:val="22"/>
              </w:rPr>
              <w:t>17886</w:t>
            </w:r>
          </w:p>
        </w:tc>
      </w:tr>
      <w:tr w:rsidR="00EB7EB0" w:rsidRPr="00F07CC0" w:rsidTr="00F07CC0">
        <w:trPr>
          <w:trHeight w:val="227"/>
        </w:trPr>
        <w:tc>
          <w:tcPr>
            <w:tcW w:w="2410" w:type="dxa"/>
            <w:vMerge/>
            <w:vAlign w:val="center"/>
          </w:tcPr>
          <w:p w:rsidR="00F46FCA" w:rsidRPr="00F07CC0" w:rsidRDefault="00F46FCA" w:rsidP="008D26E1">
            <w:pPr>
              <w:rPr>
                <w:rFonts w:eastAsia="Times New Roman"/>
                <w:sz w:val="22"/>
                <w:szCs w:val="22"/>
              </w:rPr>
            </w:pPr>
          </w:p>
        </w:tc>
        <w:tc>
          <w:tcPr>
            <w:tcW w:w="2977" w:type="dxa"/>
            <w:shd w:val="clear" w:color="auto" w:fill="auto"/>
          </w:tcPr>
          <w:p w:rsidR="00F46FCA" w:rsidRPr="00F07CC0" w:rsidRDefault="00F46FCA" w:rsidP="008D26E1">
            <w:pPr>
              <w:rPr>
                <w:rFonts w:eastAsia="Times New Roman"/>
                <w:sz w:val="22"/>
                <w:szCs w:val="22"/>
              </w:rPr>
            </w:pPr>
            <w:r w:rsidRPr="00F07CC0">
              <w:rPr>
                <w:rFonts w:eastAsia="Times New Roman"/>
                <w:sz w:val="22"/>
                <w:szCs w:val="22"/>
              </w:rPr>
              <w:t>Войбокальское (южная часть)</w:t>
            </w:r>
          </w:p>
        </w:tc>
        <w:tc>
          <w:tcPr>
            <w:tcW w:w="3119" w:type="dxa"/>
            <w:vMerge/>
            <w:shd w:val="clear" w:color="auto" w:fill="auto"/>
            <w:vAlign w:val="center"/>
          </w:tcPr>
          <w:p w:rsidR="00F46FCA" w:rsidRPr="00F07CC0" w:rsidRDefault="00F46FCA" w:rsidP="008D26E1">
            <w:pPr>
              <w:rPr>
                <w:rFonts w:eastAsia="Times New Roman"/>
                <w:sz w:val="22"/>
                <w:szCs w:val="22"/>
              </w:rPr>
            </w:pPr>
          </w:p>
        </w:tc>
        <w:tc>
          <w:tcPr>
            <w:tcW w:w="1064" w:type="dxa"/>
            <w:shd w:val="clear" w:color="auto" w:fill="auto"/>
          </w:tcPr>
          <w:p w:rsidR="00F46FCA" w:rsidRPr="00F07CC0" w:rsidRDefault="00536D37" w:rsidP="008D26E1">
            <w:pPr>
              <w:jc w:val="right"/>
              <w:rPr>
                <w:rFonts w:eastAsia="Times New Roman"/>
                <w:sz w:val="22"/>
                <w:szCs w:val="22"/>
              </w:rPr>
            </w:pPr>
            <w:r w:rsidRPr="00F07CC0">
              <w:rPr>
                <w:sz w:val="22"/>
                <w:szCs w:val="22"/>
              </w:rPr>
              <w:t>20704</w:t>
            </w:r>
          </w:p>
        </w:tc>
      </w:tr>
      <w:tr w:rsidR="00EB7EB0" w:rsidRPr="00F07CC0" w:rsidTr="00F07CC0">
        <w:trPr>
          <w:trHeight w:val="227"/>
        </w:trPr>
        <w:tc>
          <w:tcPr>
            <w:tcW w:w="2410" w:type="dxa"/>
            <w:vMerge/>
            <w:vAlign w:val="center"/>
          </w:tcPr>
          <w:p w:rsidR="00F46FCA" w:rsidRPr="00F07CC0" w:rsidRDefault="00F46FCA" w:rsidP="008D26E1">
            <w:pPr>
              <w:rPr>
                <w:rFonts w:eastAsia="Times New Roman"/>
                <w:sz w:val="22"/>
                <w:szCs w:val="22"/>
              </w:rPr>
            </w:pPr>
          </w:p>
        </w:tc>
        <w:tc>
          <w:tcPr>
            <w:tcW w:w="2977" w:type="dxa"/>
            <w:shd w:val="clear" w:color="auto" w:fill="auto"/>
          </w:tcPr>
          <w:p w:rsidR="00F46FCA" w:rsidRPr="00F07CC0" w:rsidRDefault="00F46FCA" w:rsidP="008D26E1">
            <w:pPr>
              <w:rPr>
                <w:rFonts w:eastAsia="Times New Roman"/>
                <w:sz w:val="22"/>
                <w:szCs w:val="22"/>
              </w:rPr>
            </w:pPr>
            <w:r w:rsidRPr="00F07CC0">
              <w:rPr>
                <w:rFonts w:eastAsia="Times New Roman"/>
                <w:sz w:val="22"/>
                <w:szCs w:val="22"/>
              </w:rPr>
              <w:t>Березовское (северная часть)</w:t>
            </w:r>
          </w:p>
        </w:tc>
        <w:tc>
          <w:tcPr>
            <w:tcW w:w="3119" w:type="dxa"/>
            <w:vMerge/>
            <w:shd w:val="clear" w:color="auto" w:fill="auto"/>
            <w:vAlign w:val="center"/>
          </w:tcPr>
          <w:p w:rsidR="00F46FCA" w:rsidRPr="00F07CC0" w:rsidRDefault="00F46FCA" w:rsidP="008D26E1">
            <w:pPr>
              <w:rPr>
                <w:rFonts w:eastAsia="Times New Roman"/>
                <w:sz w:val="22"/>
                <w:szCs w:val="22"/>
              </w:rPr>
            </w:pPr>
          </w:p>
        </w:tc>
        <w:tc>
          <w:tcPr>
            <w:tcW w:w="1064" w:type="dxa"/>
            <w:shd w:val="clear" w:color="auto" w:fill="auto"/>
          </w:tcPr>
          <w:p w:rsidR="00F46FCA" w:rsidRPr="00F07CC0" w:rsidRDefault="00536D37" w:rsidP="008D26E1">
            <w:pPr>
              <w:jc w:val="right"/>
              <w:rPr>
                <w:rFonts w:eastAsia="Times New Roman"/>
                <w:sz w:val="22"/>
                <w:szCs w:val="22"/>
              </w:rPr>
            </w:pPr>
            <w:r w:rsidRPr="00F07CC0">
              <w:rPr>
                <w:sz w:val="22"/>
                <w:szCs w:val="22"/>
              </w:rPr>
              <w:t>23248</w:t>
            </w:r>
          </w:p>
        </w:tc>
      </w:tr>
      <w:tr w:rsidR="00EB7EB0" w:rsidRPr="00F07CC0" w:rsidTr="00F07CC0">
        <w:trPr>
          <w:trHeight w:val="227"/>
        </w:trPr>
        <w:tc>
          <w:tcPr>
            <w:tcW w:w="2410" w:type="dxa"/>
            <w:vMerge/>
            <w:vAlign w:val="center"/>
          </w:tcPr>
          <w:p w:rsidR="00F46FCA" w:rsidRPr="00F07CC0" w:rsidRDefault="00F46FCA" w:rsidP="008D26E1">
            <w:pPr>
              <w:rPr>
                <w:rFonts w:eastAsia="Times New Roman"/>
                <w:sz w:val="22"/>
                <w:szCs w:val="22"/>
              </w:rPr>
            </w:pPr>
          </w:p>
        </w:tc>
        <w:tc>
          <w:tcPr>
            <w:tcW w:w="2977" w:type="dxa"/>
            <w:shd w:val="clear" w:color="auto" w:fill="auto"/>
          </w:tcPr>
          <w:p w:rsidR="00F46FCA" w:rsidRPr="00F07CC0" w:rsidRDefault="00F46FCA" w:rsidP="008D26E1">
            <w:pPr>
              <w:rPr>
                <w:rFonts w:eastAsia="Times New Roman"/>
                <w:sz w:val="22"/>
                <w:szCs w:val="22"/>
              </w:rPr>
            </w:pPr>
            <w:r w:rsidRPr="00F07CC0">
              <w:rPr>
                <w:rFonts w:eastAsia="Times New Roman"/>
                <w:sz w:val="22"/>
                <w:szCs w:val="22"/>
              </w:rPr>
              <w:t>Березовское (южная часть)</w:t>
            </w:r>
          </w:p>
        </w:tc>
        <w:tc>
          <w:tcPr>
            <w:tcW w:w="3119" w:type="dxa"/>
            <w:vMerge/>
            <w:shd w:val="clear" w:color="auto" w:fill="auto"/>
            <w:vAlign w:val="center"/>
          </w:tcPr>
          <w:p w:rsidR="00F46FCA" w:rsidRPr="00F07CC0" w:rsidRDefault="00F46FCA" w:rsidP="008D26E1">
            <w:pPr>
              <w:rPr>
                <w:rFonts w:eastAsia="Times New Roman"/>
                <w:sz w:val="22"/>
                <w:szCs w:val="22"/>
              </w:rPr>
            </w:pPr>
          </w:p>
        </w:tc>
        <w:tc>
          <w:tcPr>
            <w:tcW w:w="1064" w:type="dxa"/>
            <w:shd w:val="clear" w:color="auto" w:fill="auto"/>
          </w:tcPr>
          <w:p w:rsidR="00F46FCA" w:rsidRPr="00F07CC0" w:rsidRDefault="00536D37" w:rsidP="008D26E1">
            <w:pPr>
              <w:jc w:val="right"/>
              <w:rPr>
                <w:rFonts w:eastAsia="Times New Roman"/>
                <w:sz w:val="22"/>
                <w:szCs w:val="22"/>
              </w:rPr>
            </w:pPr>
            <w:r w:rsidRPr="00F07CC0">
              <w:rPr>
                <w:sz w:val="22"/>
                <w:szCs w:val="22"/>
              </w:rPr>
              <w:t>18841</w:t>
            </w:r>
          </w:p>
        </w:tc>
      </w:tr>
      <w:tr w:rsidR="00EB7EB0" w:rsidRPr="00F07CC0" w:rsidTr="00F07CC0">
        <w:trPr>
          <w:trHeight w:val="227"/>
        </w:trPr>
        <w:tc>
          <w:tcPr>
            <w:tcW w:w="2410" w:type="dxa"/>
            <w:vMerge/>
            <w:vAlign w:val="center"/>
          </w:tcPr>
          <w:p w:rsidR="00F46FCA" w:rsidRPr="00F07CC0" w:rsidRDefault="00F46FCA" w:rsidP="008D26E1">
            <w:pPr>
              <w:rPr>
                <w:rFonts w:eastAsia="Times New Roman"/>
                <w:sz w:val="22"/>
                <w:szCs w:val="22"/>
              </w:rPr>
            </w:pPr>
          </w:p>
        </w:tc>
        <w:tc>
          <w:tcPr>
            <w:tcW w:w="2977" w:type="dxa"/>
            <w:shd w:val="clear" w:color="auto" w:fill="auto"/>
          </w:tcPr>
          <w:p w:rsidR="00F46FCA" w:rsidRPr="00F07CC0" w:rsidRDefault="00F46FCA" w:rsidP="008D26E1">
            <w:pPr>
              <w:rPr>
                <w:rFonts w:eastAsia="Times New Roman"/>
                <w:sz w:val="22"/>
                <w:szCs w:val="22"/>
              </w:rPr>
            </w:pPr>
            <w:r w:rsidRPr="00F07CC0">
              <w:rPr>
                <w:rFonts w:eastAsia="Times New Roman"/>
                <w:sz w:val="22"/>
                <w:szCs w:val="22"/>
              </w:rPr>
              <w:t>Шумское</w:t>
            </w:r>
          </w:p>
        </w:tc>
        <w:tc>
          <w:tcPr>
            <w:tcW w:w="3119" w:type="dxa"/>
            <w:vMerge/>
            <w:shd w:val="clear" w:color="auto" w:fill="auto"/>
            <w:vAlign w:val="center"/>
          </w:tcPr>
          <w:p w:rsidR="00F46FCA" w:rsidRPr="00F07CC0" w:rsidRDefault="00F46FCA" w:rsidP="008D26E1">
            <w:pPr>
              <w:rPr>
                <w:rFonts w:eastAsia="Times New Roman"/>
                <w:sz w:val="22"/>
                <w:szCs w:val="22"/>
              </w:rPr>
            </w:pPr>
          </w:p>
        </w:tc>
        <w:tc>
          <w:tcPr>
            <w:tcW w:w="1064" w:type="dxa"/>
            <w:shd w:val="clear" w:color="auto" w:fill="auto"/>
          </w:tcPr>
          <w:p w:rsidR="00F46FCA" w:rsidRPr="00F07CC0" w:rsidRDefault="00536D37" w:rsidP="008D26E1">
            <w:pPr>
              <w:jc w:val="right"/>
              <w:rPr>
                <w:rFonts w:eastAsia="Times New Roman"/>
                <w:sz w:val="22"/>
                <w:szCs w:val="22"/>
              </w:rPr>
            </w:pPr>
            <w:r w:rsidRPr="00F07CC0">
              <w:rPr>
                <w:sz w:val="22"/>
                <w:szCs w:val="22"/>
              </w:rPr>
              <w:t>14392</w:t>
            </w:r>
          </w:p>
        </w:tc>
      </w:tr>
      <w:tr w:rsidR="00EB7EB0" w:rsidRPr="00F07CC0" w:rsidTr="00F07CC0">
        <w:trPr>
          <w:trHeight w:val="227"/>
        </w:trPr>
        <w:tc>
          <w:tcPr>
            <w:tcW w:w="2410" w:type="dxa"/>
            <w:shd w:val="clear" w:color="auto" w:fill="auto"/>
            <w:vAlign w:val="bottom"/>
          </w:tcPr>
          <w:p w:rsidR="00F46FCA" w:rsidRPr="00F07CC0" w:rsidRDefault="00F46FCA" w:rsidP="008D26E1">
            <w:pPr>
              <w:rPr>
                <w:rFonts w:eastAsia="Times New Roman"/>
                <w:sz w:val="22"/>
                <w:szCs w:val="22"/>
              </w:rPr>
            </w:pPr>
            <w:r w:rsidRPr="00F07CC0">
              <w:rPr>
                <w:rFonts w:eastAsia="Times New Roman"/>
                <w:sz w:val="22"/>
                <w:szCs w:val="22"/>
              </w:rPr>
              <w:t>Итого</w:t>
            </w:r>
          </w:p>
        </w:tc>
        <w:tc>
          <w:tcPr>
            <w:tcW w:w="2977" w:type="dxa"/>
            <w:shd w:val="clear" w:color="auto" w:fill="auto"/>
          </w:tcPr>
          <w:p w:rsidR="00F46FCA" w:rsidRPr="00F07CC0" w:rsidRDefault="00F46FCA" w:rsidP="008D26E1">
            <w:pPr>
              <w:rPr>
                <w:rFonts w:eastAsia="Times New Roman"/>
                <w:sz w:val="22"/>
                <w:szCs w:val="22"/>
              </w:rPr>
            </w:pPr>
            <w:r w:rsidRPr="00F07CC0">
              <w:rPr>
                <w:rFonts w:eastAsia="Times New Roman"/>
                <w:sz w:val="22"/>
                <w:szCs w:val="22"/>
              </w:rPr>
              <w:t> </w:t>
            </w:r>
          </w:p>
        </w:tc>
        <w:tc>
          <w:tcPr>
            <w:tcW w:w="3119" w:type="dxa"/>
            <w:shd w:val="clear" w:color="auto" w:fill="auto"/>
          </w:tcPr>
          <w:p w:rsidR="00F46FCA" w:rsidRPr="00F07CC0" w:rsidRDefault="00F46FCA" w:rsidP="008D26E1">
            <w:pPr>
              <w:rPr>
                <w:rFonts w:eastAsia="Times New Roman"/>
                <w:sz w:val="22"/>
                <w:szCs w:val="22"/>
              </w:rPr>
            </w:pPr>
            <w:r w:rsidRPr="00F07CC0">
              <w:rPr>
                <w:rFonts w:eastAsia="Times New Roman"/>
                <w:sz w:val="22"/>
                <w:szCs w:val="22"/>
              </w:rPr>
              <w:t> </w:t>
            </w:r>
          </w:p>
        </w:tc>
        <w:tc>
          <w:tcPr>
            <w:tcW w:w="1064" w:type="dxa"/>
            <w:shd w:val="clear" w:color="auto" w:fill="auto"/>
          </w:tcPr>
          <w:p w:rsidR="00F46FCA" w:rsidRPr="00F07CC0" w:rsidRDefault="0051532B" w:rsidP="00B87F5D">
            <w:pPr>
              <w:jc w:val="right"/>
              <w:rPr>
                <w:rFonts w:eastAsia="Times New Roman"/>
                <w:sz w:val="22"/>
                <w:szCs w:val="22"/>
              </w:rPr>
            </w:pPr>
            <w:r w:rsidRPr="00F07CC0">
              <w:rPr>
                <w:sz w:val="22"/>
                <w:szCs w:val="22"/>
              </w:rPr>
              <w:fldChar w:fldCharType="begin"/>
            </w:r>
            <w:r w:rsidR="00536D37" w:rsidRPr="00F07CC0">
              <w:rPr>
                <w:sz w:val="22"/>
                <w:szCs w:val="22"/>
              </w:rPr>
              <w:instrText xml:space="preserve"> =SUM(ABOVE) </w:instrText>
            </w:r>
            <w:r w:rsidRPr="00F07CC0">
              <w:rPr>
                <w:sz w:val="22"/>
                <w:szCs w:val="22"/>
              </w:rPr>
              <w:fldChar w:fldCharType="separate"/>
            </w:r>
            <w:r w:rsidR="00536D37" w:rsidRPr="00F07CC0">
              <w:rPr>
                <w:noProof/>
                <w:sz w:val="22"/>
                <w:szCs w:val="22"/>
              </w:rPr>
              <w:t>174925</w:t>
            </w:r>
            <w:r w:rsidRPr="00F07CC0">
              <w:rPr>
                <w:sz w:val="22"/>
                <w:szCs w:val="22"/>
              </w:rPr>
              <w:fldChar w:fldCharType="end"/>
            </w:r>
          </w:p>
        </w:tc>
      </w:tr>
      <w:tr w:rsidR="00EB7EB0" w:rsidRPr="00F07CC0" w:rsidTr="00F07CC0">
        <w:trPr>
          <w:trHeight w:val="20"/>
        </w:trPr>
        <w:tc>
          <w:tcPr>
            <w:tcW w:w="2410" w:type="dxa"/>
            <w:vMerge w:val="restart"/>
            <w:shd w:val="clear" w:color="auto" w:fill="auto"/>
          </w:tcPr>
          <w:p w:rsidR="00536D37" w:rsidRPr="00F07CC0" w:rsidRDefault="00536D37" w:rsidP="00536D37">
            <w:pPr>
              <w:rPr>
                <w:rFonts w:eastAsia="Times New Roman"/>
                <w:sz w:val="22"/>
                <w:szCs w:val="22"/>
              </w:rPr>
            </w:pPr>
            <w:r w:rsidRPr="00F07CC0">
              <w:rPr>
                <w:rFonts w:eastAsia="Times New Roman"/>
                <w:sz w:val="22"/>
                <w:szCs w:val="22"/>
              </w:rPr>
              <w:t xml:space="preserve">2. Заготовка живицы. </w:t>
            </w:r>
          </w:p>
        </w:tc>
        <w:tc>
          <w:tcPr>
            <w:tcW w:w="2977" w:type="dxa"/>
            <w:shd w:val="clear" w:color="auto" w:fill="auto"/>
          </w:tcPr>
          <w:p w:rsidR="00536D37" w:rsidRPr="00F07CC0" w:rsidRDefault="00536D37" w:rsidP="00536D37">
            <w:pPr>
              <w:rPr>
                <w:rFonts w:eastAsia="Times New Roman"/>
                <w:sz w:val="22"/>
                <w:szCs w:val="22"/>
              </w:rPr>
            </w:pPr>
            <w:r w:rsidRPr="00F07CC0">
              <w:rPr>
                <w:rFonts w:eastAsia="Times New Roman"/>
                <w:sz w:val="22"/>
                <w:szCs w:val="22"/>
              </w:rPr>
              <w:t>Войбокальское (север.часть)</w:t>
            </w:r>
          </w:p>
        </w:tc>
        <w:tc>
          <w:tcPr>
            <w:tcW w:w="3119" w:type="dxa"/>
            <w:vMerge w:val="restart"/>
            <w:shd w:val="clear" w:color="auto" w:fill="auto"/>
          </w:tcPr>
          <w:p w:rsidR="00536D37" w:rsidRPr="00F07CC0" w:rsidRDefault="00536D37" w:rsidP="00536D37">
            <w:pPr>
              <w:rPr>
                <w:rFonts w:eastAsia="Times New Roman"/>
                <w:sz w:val="22"/>
                <w:szCs w:val="22"/>
              </w:rPr>
            </w:pPr>
            <w:r w:rsidRPr="00F07CC0">
              <w:rPr>
                <w:sz w:val="22"/>
                <w:szCs w:val="22"/>
              </w:rPr>
              <w:t>Все кварталы, в которых ра</w:t>
            </w:r>
            <w:r w:rsidRPr="00F07CC0">
              <w:rPr>
                <w:sz w:val="22"/>
                <w:szCs w:val="22"/>
              </w:rPr>
              <w:t>з</w:t>
            </w:r>
            <w:r w:rsidRPr="00F07CC0">
              <w:rPr>
                <w:sz w:val="22"/>
                <w:szCs w:val="22"/>
              </w:rPr>
              <w:t>решается заготовка древесины при проведении сплошных рубок спелых и перестойных лесных насаждений. Огран</w:t>
            </w:r>
            <w:r w:rsidRPr="00F07CC0">
              <w:rPr>
                <w:sz w:val="22"/>
                <w:szCs w:val="22"/>
              </w:rPr>
              <w:t>и</w:t>
            </w:r>
            <w:r w:rsidRPr="00F07CC0">
              <w:rPr>
                <w:sz w:val="22"/>
                <w:szCs w:val="22"/>
              </w:rPr>
              <w:t xml:space="preserve">чения по виду использования </w:t>
            </w:r>
            <w:r w:rsidRPr="00F07CC0">
              <w:rPr>
                <w:sz w:val="22"/>
                <w:szCs w:val="22"/>
              </w:rPr>
              <w:lastRenderedPageBreak/>
              <w:t>лесов даны в пунктах 1, 3, 18 примечаний к таблице 1.7(5).</w:t>
            </w:r>
          </w:p>
        </w:tc>
        <w:tc>
          <w:tcPr>
            <w:tcW w:w="1064" w:type="dxa"/>
            <w:shd w:val="clear" w:color="auto" w:fill="auto"/>
          </w:tcPr>
          <w:p w:rsidR="00536D37" w:rsidRPr="00F07CC0" w:rsidRDefault="00536D37" w:rsidP="00536D37">
            <w:pPr>
              <w:jc w:val="right"/>
              <w:rPr>
                <w:rFonts w:eastAsia="Times New Roman"/>
                <w:sz w:val="22"/>
                <w:szCs w:val="22"/>
              </w:rPr>
            </w:pPr>
            <w:r w:rsidRPr="00F07CC0">
              <w:rPr>
                <w:rFonts w:eastAsia="Times New Roman"/>
                <w:sz w:val="22"/>
                <w:szCs w:val="22"/>
              </w:rPr>
              <w:lastRenderedPageBreak/>
              <w:t>33866</w:t>
            </w:r>
          </w:p>
        </w:tc>
      </w:tr>
      <w:tr w:rsidR="00EB7EB0" w:rsidRPr="00F07CC0" w:rsidTr="00F07CC0">
        <w:trPr>
          <w:trHeight w:val="20"/>
        </w:trPr>
        <w:tc>
          <w:tcPr>
            <w:tcW w:w="2410" w:type="dxa"/>
            <w:vMerge/>
            <w:vAlign w:val="center"/>
          </w:tcPr>
          <w:p w:rsidR="00536D37" w:rsidRPr="00F07CC0" w:rsidRDefault="00536D37" w:rsidP="00536D37">
            <w:pPr>
              <w:rPr>
                <w:rFonts w:eastAsia="Times New Roman"/>
                <w:sz w:val="22"/>
                <w:szCs w:val="22"/>
              </w:rPr>
            </w:pPr>
          </w:p>
        </w:tc>
        <w:tc>
          <w:tcPr>
            <w:tcW w:w="2977" w:type="dxa"/>
            <w:shd w:val="clear" w:color="auto" w:fill="auto"/>
          </w:tcPr>
          <w:p w:rsidR="00536D37" w:rsidRPr="00F07CC0" w:rsidRDefault="00536D37" w:rsidP="00536D37">
            <w:pPr>
              <w:rPr>
                <w:rFonts w:eastAsia="Times New Roman"/>
                <w:sz w:val="22"/>
                <w:szCs w:val="22"/>
              </w:rPr>
            </w:pPr>
            <w:r w:rsidRPr="00F07CC0">
              <w:rPr>
                <w:rFonts w:eastAsia="Times New Roman"/>
                <w:sz w:val="22"/>
                <w:szCs w:val="22"/>
              </w:rPr>
              <w:t>Пелловское</w:t>
            </w:r>
          </w:p>
        </w:tc>
        <w:tc>
          <w:tcPr>
            <w:tcW w:w="3119" w:type="dxa"/>
            <w:vMerge/>
            <w:vAlign w:val="center"/>
          </w:tcPr>
          <w:p w:rsidR="00536D37" w:rsidRPr="00F07CC0" w:rsidRDefault="00536D37" w:rsidP="00536D37">
            <w:pPr>
              <w:rPr>
                <w:rFonts w:eastAsia="Times New Roman"/>
                <w:sz w:val="22"/>
                <w:szCs w:val="22"/>
              </w:rPr>
            </w:pPr>
          </w:p>
        </w:tc>
        <w:tc>
          <w:tcPr>
            <w:tcW w:w="1064" w:type="dxa"/>
            <w:shd w:val="clear" w:color="auto" w:fill="auto"/>
          </w:tcPr>
          <w:p w:rsidR="00536D37" w:rsidRPr="00F07CC0" w:rsidRDefault="00536D37" w:rsidP="00536D37">
            <w:pPr>
              <w:jc w:val="right"/>
              <w:rPr>
                <w:rFonts w:eastAsia="Times New Roman"/>
                <w:sz w:val="22"/>
                <w:szCs w:val="22"/>
              </w:rPr>
            </w:pPr>
            <w:r w:rsidRPr="00F07CC0">
              <w:rPr>
                <w:rFonts w:eastAsia="Times New Roman"/>
                <w:sz w:val="22"/>
                <w:szCs w:val="22"/>
              </w:rPr>
              <w:t>8598</w:t>
            </w:r>
          </w:p>
        </w:tc>
      </w:tr>
      <w:tr w:rsidR="00EB7EB0" w:rsidRPr="00F07CC0" w:rsidTr="00F07CC0">
        <w:trPr>
          <w:trHeight w:val="20"/>
        </w:trPr>
        <w:tc>
          <w:tcPr>
            <w:tcW w:w="2410" w:type="dxa"/>
            <w:vMerge/>
            <w:vAlign w:val="center"/>
          </w:tcPr>
          <w:p w:rsidR="00536D37" w:rsidRPr="00F07CC0" w:rsidRDefault="00536D37" w:rsidP="00536D37">
            <w:pPr>
              <w:rPr>
                <w:rFonts w:eastAsia="Times New Roman"/>
                <w:sz w:val="22"/>
                <w:szCs w:val="22"/>
              </w:rPr>
            </w:pPr>
          </w:p>
        </w:tc>
        <w:tc>
          <w:tcPr>
            <w:tcW w:w="2977" w:type="dxa"/>
            <w:shd w:val="clear" w:color="auto" w:fill="auto"/>
          </w:tcPr>
          <w:p w:rsidR="00536D37" w:rsidRPr="00F07CC0" w:rsidRDefault="00536D37" w:rsidP="00536D37">
            <w:pPr>
              <w:rPr>
                <w:rFonts w:eastAsia="Times New Roman"/>
                <w:sz w:val="22"/>
                <w:szCs w:val="22"/>
                <w:lang w:val="en-US"/>
              </w:rPr>
            </w:pPr>
            <w:r w:rsidRPr="00F07CC0">
              <w:rPr>
                <w:rFonts w:eastAsia="Times New Roman"/>
                <w:sz w:val="22"/>
                <w:szCs w:val="22"/>
              </w:rPr>
              <w:t>Мгинское (северная часть)</w:t>
            </w:r>
          </w:p>
        </w:tc>
        <w:tc>
          <w:tcPr>
            <w:tcW w:w="3119" w:type="dxa"/>
            <w:vMerge/>
            <w:vAlign w:val="center"/>
          </w:tcPr>
          <w:p w:rsidR="00536D37" w:rsidRPr="00F07CC0" w:rsidRDefault="00536D37" w:rsidP="00536D37">
            <w:pPr>
              <w:rPr>
                <w:rFonts w:eastAsia="Times New Roman"/>
                <w:sz w:val="22"/>
                <w:szCs w:val="22"/>
              </w:rPr>
            </w:pPr>
          </w:p>
        </w:tc>
        <w:tc>
          <w:tcPr>
            <w:tcW w:w="1064" w:type="dxa"/>
            <w:shd w:val="clear" w:color="auto" w:fill="auto"/>
          </w:tcPr>
          <w:p w:rsidR="00536D37" w:rsidRPr="00F07CC0" w:rsidRDefault="00536D37" w:rsidP="00536D37">
            <w:pPr>
              <w:jc w:val="right"/>
              <w:rPr>
                <w:rFonts w:eastAsia="Times New Roman"/>
                <w:sz w:val="22"/>
                <w:szCs w:val="22"/>
              </w:rPr>
            </w:pPr>
            <w:r w:rsidRPr="00F07CC0">
              <w:rPr>
                <w:sz w:val="22"/>
                <w:szCs w:val="22"/>
              </w:rPr>
              <w:t>15896</w:t>
            </w:r>
          </w:p>
        </w:tc>
      </w:tr>
      <w:tr w:rsidR="00EB7EB0" w:rsidRPr="00F07CC0" w:rsidTr="00F07CC0">
        <w:trPr>
          <w:trHeight w:val="20"/>
        </w:trPr>
        <w:tc>
          <w:tcPr>
            <w:tcW w:w="2410" w:type="dxa"/>
            <w:vMerge/>
            <w:vAlign w:val="center"/>
          </w:tcPr>
          <w:p w:rsidR="00536D37" w:rsidRPr="00F07CC0" w:rsidRDefault="00536D37" w:rsidP="00536D37">
            <w:pPr>
              <w:rPr>
                <w:rFonts w:eastAsia="Times New Roman"/>
                <w:sz w:val="22"/>
                <w:szCs w:val="22"/>
              </w:rPr>
            </w:pPr>
          </w:p>
        </w:tc>
        <w:tc>
          <w:tcPr>
            <w:tcW w:w="2977" w:type="dxa"/>
            <w:shd w:val="clear" w:color="auto" w:fill="auto"/>
          </w:tcPr>
          <w:p w:rsidR="00536D37" w:rsidRPr="00F07CC0" w:rsidRDefault="00536D37" w:rsidP="00536D37">
            <w:pPr>
              <w:rPr>
                <w:rFonts w:eastAsia="Times New Roman"/>
                <w:sz w:val="22"/>
                <w:szCs w:val="22"/>
                <w:lang w:val="en-US"/>
              </w:rPr>
            </w:pPr>
            <w:r w:rsidRPr="00F07CC0">
              <w:rPr>
                <w:rFonts w:eastAsia="Times New Roman"/>
                <w:sz w:val="22"/>
                <w:szCs w:val="22"/>
              </w:rPr>
              <w:t>Мгинское (южная часть)</w:t>
            </w:r>
          </w:p>
        </w:tc>
        <w:tc>
          <w:tcPr>
            <w:tcW w:w="3119" w:type="dxa"/>
            <w:vMerge/>
            <w:vAlign w:val="center"/>
          </w:tcPr>
          <w:p w:rsidR="00536D37" w:rsidRPr="00F07CC0" w:rsidRDefault="00536D37" w:rsidP="00536D37">
            <w:pPr>
              <w:rPr>
                <w:rFonts w:eastAsia="Times New Roman"/>
                <w:sz w:val="22"/>
                <w:szCs w:val="22"/>
              </w:rPr>
            </w:pPr>
          </w:p>
        </w:tc>
        <w:tc>
          <w:tcPr>
            <w:tcW w:w="1064" w:type="dxa"/>
            <w:shd w:val="clear" w:color="auto" w:fill="auto"/>
          </w:tcPr>
          <w:p w:rsidR="00536D37" w:rsidRPr="00F07CC0" w:rsidRDefault="00536D37" w:rsidP="00536D37">
            <w:pPr>
              <w:jc w:val="right"/>
              <w:rPr>
                <w:rFonts w:eastAsia="Times New Roman"/>
                <w:sz w:val="22"/>
                <w:szCs w:val="22"/>
              </w:rPr>
            </w:pPr>
            <w:r w:rsidRPr="00F07CC0">
              <w:rPr>
                <w:sz w:val="22"/>
                <w:szCs w:val="22"/>
              </w:rPr>
              <w:t>21494</w:t>
            </w:r>
          </w:p>
        </w:tc>
      </w:tr>
      <w:tr w:rsidR="00EB7EB0" w:rsidRPr="00F07CC0" w:rsidTr="00F07CC0">
        <w:trPr>
          <w:trHeight w:val="20"/>
        </w:trPr>
        <w:tc>
          <w:tcPr>
            <w:tcW w:w="2410" w:type="dxa"/>
            <w:vMerge/>
            <w:vAlign w:val="center"/>
          </w:tcPr>
          <w:p w:rsidR="00536D37" w:rsidRPr="00F07CC0" w:rsidRDefault="00536D37" w:rsidP="00536D37">
            <w:pPr>
              <w:rPr>
                <w:rFonts w:eastAsia="Times New Roman"/>
                <w:sz w:val="22"/>
                <w:szCs w:val="22"/>
              </w:rPr>
            </w:pPr>
          </w:p>
        </w:tc>
        <w:tc>
          <w:tcPr>
            <w:tcW w:w="2977" w:type="dxa"/>
            <w:shd w:val="clear" w:color="auto" w:fill="auto"/>
          </w:tcPr>
          <w:p w:rsidR="00536D37" w:rsidRPr="00F07CC0" w:rsidRDefault="00536D37" w:rsidP="00536D37">
            <w:pPr>
              <w:rPr>
                <w:rFonts w:eastAsia="Times New Roman"/>
                <w:sz w:val="22"/>
                <w:szCs w:val="22"/>
              </w:rPr>
            </w:pPr>
            <w:r w:rsidRPr="00F07CC0">
              <w:rPr>
                <w:rFonts w:eastAsia="Times New Roman"/>
                <w:sz w:val="22"/>
                <w:szCs w:val="22"/>
              </w:rPr>
              <w:t>Вороновское</w:t>
            </w:r>
          </w:p>
        </w:tc>
        <w:tc>
          <w:tcPr>
            <w:tcW w:w="3119" w:type="dxa"/>
            <w:vMerge/>
            <w:vAlign w:val="center"/>
          </w:tcPr>
          <w:p w:rsidR="00536D37" w:rsidRPr="00F07CC0" w:rsidRDefault="00536D37" w:rsidP="00536D37">
            <w:pPr>
              <w:rPr>
                <w:rFonts w:eastAsia="Times New Roman"/>
                <w:sz w:val="22"/>
                <w:szCs w:val="22"/>
              </w:rPr>
            </w:pPr>
          </w:p>
        </w:tc>
        <w:tc>
          <w:tcPr>
            <w:tcW w:w="1064" w:type="dxa"/>
            <w:shd w:val="clear" w:color="auto" w:fill="auto"/>
          </w:tcPr>
          <w:p w:rsidR="00536D37" w:rsidRPr="00F07CC0" w:rsidRDefault="00536D37" w:rsidP="00536D37">
            <w:pPr>
              <w:jc w:val="right"/>
              <w:rPr>
                <w:rFonts w:eastAsia="Times New Roman"/>
                <w:sz w:val="22"/>
                <w:szCs w:val="22"/>
              </w:rPr>
            </w:pPr>
            <w:r w:rsidRPr="00F07CC0">
              <w:rPr>
                <w:sz w:val="22"/>
                <w:szCs w:val="22"/>
              </w:rPr>
              <w:t>17886</w:t>
            </w:r>
          </w:p>
        </w:tc>
      </w:tr>
      <w:tr w:rsidR="00EB7EB0" w:rsidRPr="00F07CC0" w:rsidTr="00F07CC0">
        <w:trPr>
          <w:trHeight w:val="20"/>
        </w:trPr>
        <w:tc>
          <w:tcPr>
            <w:tcW w:w="2410" w:type="dxa"/>
            <w:vMerge/>
            <w:vAlign w:val="center"/>
          </w:tcPr>
          <w:p w:rsidR="00536D37" w:rsidRPr="00F07CC0" w:rsidRDefault="00536D37" w:rsidP="00536D37">
            <w:pPr>
              <w:rPr>
                <w:rFonts w:eastAsia="Times New Roman"/>
                <w:sz w:val="22"/>
                <w:szCs w:val="22"/>
              </w:rPr>
            </w:pPr>
          </w:p>
        </w:tc>
        <w:tc>
          <w:tcPr>
            <w:tcW w:w="2977" w:type="dxa"/>
            <w:shd w:val="clear" w:color="auto" w:fill="auto"/>
          </w:tcPr>
          <w:p w:rsidR="00536D37" w:rsidRPr="00F07CC0" w:rsidRDefault="00536D37" w:rsidP="00536D37">
            <w:pPr>
              <w:rPr>
                <w:rFonts w:eastAsia="Times New Roman"/>
                <w:sz w:val="22"/>
                <w:szCs w:val="22"/>
              </w:rPr>
            </w:pPr>
            <w:r w:rsidRPr="00F07CC0">
              <w:rPr>
                <w:rFonts w:eastAsia="Times New Roman"/>
                <w:sz w:val="22"/>
                <w:szCs w:val="22"/>
              </w:rPr>
              <w:t xml:space="preserve">Войбокальское (южная </w:t>
            </w:r>
            <w:r w:rsidRPr="00F07CC0">
              <w:rPr>
                <w:rFonts w:eastAsia="Times New Roman"/>
                <w:sz w:val="22"/>
                <w:szCs w:val="22"/>
              </w:rPr>
              <w:lastRenderedPageBreak/>
              <w:t>часть)</w:t>
            </w:r>
          </w:p>
        </w:tc>
        <w:tc>
          <w:tcPr>
            <w:tcW w:w="3119" w:type="dxa"/>
            <w:vMerge/>
            <w:vAlign w:val="center"/>
          </w:tcPr>
          <w:p w:rsidR="00536D37" w:rsidRPr="00F07CC0" w:rsidRDefault="00536D37" w:rsidP="00536D37">
            <w:pPr>
              <w:rPr>
                <w:rFonts w:eastAsia="Times New Roman"/>
                <w:sz w:val="22"/>
                <w:szCs w:val="22"/>
              </w:rPr>
            </w:pPr>
          </w:p>
        </w:tc>
        <w:tc>
          <w:tcPr>
            <w:tcW w:w="1064" w:type="dxa"/>
            <w:shd w:val="clear" w:color="auto" w:fill="auto"/>
          </w:tcPr>
          <w:p w:rsidR="00536D37" w:rsidRPr="00F07CC0" w:rsidRDefault="00536D37" w:rsidP="00536D37">
            <w:pPr>
              <w:jc w:val="right"/>
              <w:rPr>
                <w:rFonts w:eastAsia="Times New Roman"/>
                <w:sz w:val="22"/>
                <w:szCs w:val="22"/>
              </w:rPr>
            </w:pPr>
            <w:r w:rsidRPr="00F07CC0">
              <w:rPr>
                <w:sz w:val="22"/>
                <w:szCs w:val="22"/>
              </w:rPr>
              <w:t>20704</w:t>
            </w:r>
          </w:p>
        </w:tc>
      </w:tr>
      <w:tr w:rsidR="00EB7EB0" w:rsidRPr="00F07CC0" w:rsidTr="00F07CC0">
        <w:trPr>
          <w:trHeight w:val="20"/>
        </w:trPr>
        <w:tc>
          <w:tcPr>
            <w:tcW w:w="2410" w:type="dxa"/>
            <w:vMerge/>
            <w:vAlign w:val="center"/>
          </w:tcPr>
          <w:p w:rsidR="00536D37" w:rsidRPr="00F07CC0" w:rsidRDefault="00536D37" w:rsidP="00536D37">
            <w:pPr>
              <w:rPr>
                <w:rFonts w:eastAsia="Times New Roman"/>
                <w:sz w:val="22"/>
                <w:szCs w:val="22"/>
              </w:rPr>
            </w:pPr>
          </w:p>
        </w:tc>
        <w:tc>
          <w:tcPr>
            <w:tcW w:w="2977" w:type="dxa"/>
            <w:shd w:val="clear" w:color="auto" w:fill="auto"/>
          </w:tcPr>
          <w:p w:rsidR="00536D37" w:rsidRPr="00F07CC0" w:rsidRDefault="00536D37" w:rsidP="00536D37">
            <w:pPr>
              <w:rPr>
                <w:rFonts w:eastAsia="Times New Roman"/>
                <w:sz w:val="22"/>
                <w:szCs w:val="22"/>
                <w:lang w:val="en-US"/>
              </w:rPr>
            </w:pPr>
            <w:r w:rsidRPr="00F07CC0">
              <w:rPr>
                <w:rFonts w:eastAsia="Times New Roman"/>
                <w:sz w:val="22"/>
                <w:szCs w:val="22"/>
              </w:rPr>
              <w:t>Березовское (северная часть)</w:t>
            </w:r>
          </w:p>
        </w:tc>
        <w:tc>
          <w:tcPr>
            <w:tcW w:w="3119" w:type="dxa"/>
            <w:vMerge/>
            <w:vAlign w:val="center"/>
          </w:tcPr>
          <w:p w:rsidR="00536D37" w:rsidRPr="00F07CC0" w:rsidRDefault="00536D37" w:rsidP="00536D37">
            <w:pPr>
              <w:rPr>
                <w:rFonts w:eastAsia="Times New Roman"/>
                <w:sz w:val="22"/>
                <w:szCs w:val="22"/>
              </w:rPr>
            </w:pPr>
          </w:p>
        </w:tc>
        <w:tc>
          <w:tcPr>
            <w:tcW w:w="1064" w:type="dxa"/>
            <w:shd w:val="clear" w:color="auto" w:fill="auto"/>
          </w:tcPr>
          <w:p w:rsidR="00536D37" w:rsidRPr="00F07CC0" w:rsidRDefault="00536D37" w:rsidP="00536D37">
            <w:pPr>
              <w:jc w:val="right"/>
              <w:rPr>
                <w:rFonts w:eastAsia="Times New Roman"/>
                <w:sz w:val="22"/>
                <w:szCs w:val="22"/>
              </w:rPr>
            </w:pPr>
            <w:r w:rsidRPr="00F07CC0">
              <w:rPr>
                <w:sz w:val="22"/>
                <w:szCs w:val="22"/>
              </w:rPr>
              <w:t>23248</w:t>
            </w:r>
          </w:p>
        </w:tc>
      </w:tr>
      <w:tr w:rsidR="00EB7EB0" w:rsidRPr="00F07CC0" w:rsidTr="00F07CC0">
        <w:trPr>
          <w:trHeight w:val="20"/>
          <w:tblHeader/>
        </w:trPr>
        <w:tc>
          <w:tcPr>
            <w:tcW w:w="2410" w:type="dxa"/>
            <w:vMerge/>
            <w:shd w:val="clear" w:color="auto" w:fill="auto"/>
            <w:vAlign w:val="bottom"/>
          </w:tcPr>
          <w:p w:rsidR="00536D37" w:rsidRPr="00F07CC0" w:rsidRDefault="00536D37" w:rsidP="00B87F5D">
            <w:pPr>
              <w:jc w:val="center"/>
              <w:rPr>
                <w:rFonts w:eastAsia="Times New Roman"/>
                <w:b/>
                <w:sz w:val="22"/>
                <w:szCs w:val="22"/>
              </w:rPr>
            </w:pPr>
          </w:p>
        </w:tc>
        <w:tc>
          <w:tcPr>
            <w:tcW w:w="2977" w:type="dxa"/>
            <w:vMerge w:val="restart"/>
            <w:vAlign w:val="center"/>
          </w:tcPr>
          <w:p w:rsidR="00536D37" w:rsidRPr="00F07CC0" w:rsidRDefault="00536D37" w:rsidP="00B87F5D">
            <w:pPr>
              <w:rPr>
                <w:rFonts w:eastAsia="Times New Roman"/>
                <w:b/>
                <w:sz w:val="22"/>
                <w:szCs w:val="22"/>
              </w:rPr>
            </w:pPr>
            <w:r w:rsidRPr="00F07CC0">
              <w:rPr>
                <w:rFonts w:eastAsia="Times New Roman"/>
                <w:sz w:val="22"/>
                <w:szCs w:val="22"/>
              </w:rPr>
              <w:t>Березовское (южная часть)</w:t>
            </w:r>
          </w:p>
        </w:tc>
        <w:tc>
          <w:tcPr>
            <w:tcW w:w="3119" w:type="dxa"/>
            <w:vMerge/>
            <w:vAlign w:val="center"/>
          </w:tcPr>
          <w:p w:rsidR="00536D37" w:rsidRPr="00F07CC0" w:rsidRDefault="00536D37" w:rsidP="00B87F5D">
            <w:pPr>
              <w:rPr>
                <w:rFonts w:eastAsia="Times New Roman"/>
                <w:b/>
                <w:sz w:val="22"/>
                <w:szCs w:val="22"/>
              </w:rPr>
            </w:pPr>
          </w:p>
        </w:tc>
        <w:tc>
          <w:tcPr>
            <w:tcW w:w="1064" w:type="dxa"/>
            <w:shd w:val="clear" w:color="auto" w:fill="auto"/>
          </w:tcPr>
          <w:p w:rsidR="00536D37" w:rsidRPr="00F07CC0" w:rsidRDefault="00536D37" w:rsidP="00B87F5D">
            <w:pPr>
              <w:jc w:val="right"/>
              <w:rPr>
                <w:rFonts w:eastAsia="Times New Roman"/>
                <w:sz w:val="22"/>
                <w:szCs w:val="22"/>
              </w:rPr>
            </w:pPr>
            <w:r w:rsidRPr="00F07CC0">
              <w:rPr>
                <w:sz w:val="22"/>
                <w:szCs w:val="22"/>
              </w:rPr>
              <w:t>18841</w:t>
            </w:r>
          </w:p>
        </w:tc>
      </w:tr>
      <w:tr w:rsidR="00EB7EB0" w:rsidRPr="00F07CC0" w:rsidTr="00F07CC0">
        <w:trPr>
          <w:trHeight w:val="20"/>
        </w:trPr>
        <w:tc>
          <w:tcPr>
            <w:tcW w:w="2410" w:type="dxa"/>
            <w:vMerge/>
            <w:vAlign w:val="center"/>
          </w:tcPr>
          <w:p w:rsidR="00536D37" w:rsidRPr="00F07CC0" w:rsidRDefault="00536D37" w:rsidP="00B87F5D">
            <w:pPr>
              <w:rPr>
                <w:rFonts w:eastAsia="Times New Roman"/>
                <w:sz w:val="22"/>
                <w:szCs w:val="22"/>
              </w:rPr>
            </w:pPr>
          </w:p>
        </w:tc>
        <w:tc>
          <w:tcPr>
            <w:tcW w:w="2977" w:type="dxa"/>
            <w:vMerge/>
            <w:shd w:val="clear" w:color="auto" w:fill="auto"/>
          </w:tcPr>
          <w:p w:rsidR="00536D37" w:rsidRPr="00F07CC0" w:rsidRDefault="00536D37" w:rsidP="00B87F5D">
            <w:pPr>
              <w:rPr>
                <w:rFonts w:eastAsia="Times New Roman"/>
                <w:sz w:val="22"/>
                <w:szCs w:val="22"/>
              </w:rPr>
            </w:pPr>
          </w:p>
        </w:tc>
        <w:tc>
          <w:tcPr>
            <w:tcW w:w="3119" w:type="dxa"/>
            <w:vMerge/>
            <w:vAlign w:val="center"/>
          </w:tcPr>
          <w:p w:rsidR="00536D37" w:rsidRPr="00F07CC0" w:rsidRDefault="00536D37" w:rsidP="00B87F5D">
            <w:pPr>
              <w:rPr>
                <w:rFonts w:eastAsia="Times New Roman"/>
                <w:sz w:val="22"/>
                <w:szCs w:val="22"/>
              </w:rPr>
            </w:pPr>
          </w:p>
        </w:tc>
        <w:tc>
          <w:tcPr>
            <w:tcW w:w="1064" w:type="dxa"/>
            <w:shd w:val="clear" w:color="auto" w:fill="auto"/>
          </w:tcPr>
          <w:p w:rsidR="00536D37" w:rsidRPr="00F07CC0" w:rsidRDefault="00536D37" w:rsidP="00B87F5D">
            <w:pPr>
              <w:jc w:val="right"/>
              <w:rPr>
                <w:rFonts w:eastAsia="Times New Roman"/>
                <w:sz w:val="22"/>
                <w:szCs w:val="22"/>
              </w:rPr>
            </w:pPr>
          </w:p>
        </w:tc>
      </w:tr>
      <w:tr w:rsidR="00EB7EB0" w:rsidRPr="00F07CC0" w:rsidTr="00F07CC0">
        <w:trPr>
          <w:trHeight w:val="20"/>
        </w:trPr>
        <w:tc>
          <w:tcPr>
            <w:tcW w:w="2410" w:type="dxa"/>
            <w:vMerge/>
            <w:vAlign w:val="center"/>
          </w:tcPr>
          <w:p w:rsidR="00B87F5D" w:rsidRPr="00F07CC0" w:rsidRDefault="00B87F5D" w:rsidP="00B87F5D">
            <w:pPr>
              <w:rPr>
                <w:rFonts w:eastAsia="Times New Roman"/>
                <w:sz w:val="22"/>
                <w:szCs w:val="22"/>
              </w:rPr>
            </w:pPr>
          </w:p>
        </w:tc>
        <w:tc>
          <w:tcPr>
            <w:tcW w:w="2977" w:type="dxa"/>
            <w:shd w:val="clear" w:color="auto" w:fill="auto"/>
          </w:tcPr>
          <w:p w:rsidR="00B87F5D" w:rsidRPr="00F07CC0" w:rsidRDefault="00B87F5D" w:rsidP="00B87F5D">
            <w:pPr>
              <w:rPr>
                <w:rFonts w:eastAsia="Times New Roman"/>
                <w:sz w:val="22"/>
                <w:szCs w:val="22"/>
              </w:rPr>
            </w:pPr>
            <w:r w:rsidRPr="00F07CC0">
              <w:rPr>
                <w:rFonts w:eastAsia="Times New Roman"/>
                <w:sz w:val="22"/>
                <w:szCs w:val="22"/>
              </w:rPr>
              <w:t>Шумское</w:t>
            </w:r>
          </w:p>
        </w:tc>
        <w:tc>
          <w:tcPr>
            <w:tcW w:w="3119" w:type="dxa"/>
            <w:vMerge/>
            <w:vAlign w:val="center"/>
          </w:tcPr>
          <w:p w:rsidR="00B87F5D" w:rsidRPr="00F07CC0" w:rsidRDefault="00B87F5D" w:rsidP="00B87F5D">
            <w:pPr>
              <w:rPr>
                <w:rFonts w:eastAsia="Times New Roman"/>
                <w:sz w:val="22"/>
                <w:szCs w:val="22"/>
              </w:rPr>
            </w:pPr>
          </w:p>
        </w:tc>
        <w:tc>
          <w:tcPr>
            <w:tcW w:w="1064" w:type="dxa"/>
            <w:shd w:val="clear" w:color="auto" w:fill="auto"/>
          </w:tcPr>
          <w:p w:rsidR="00B87F5D" w:rsidRPr="00F07CC0" w:rsidRDefault="00536D37" w:rsidP="00B87F5D">
            <w:pPr>
              <w:jc w:val="right"/>
              <w:rPr>
                <w:rFonts w:eastAsia="Times New Roman"/>
                <w:sz w:val="22"/>
                <w:szCs w:val="22"/>
              </w:rPr>
            </w:pPr>
            <w:r w:rsidRPr="00F07CC0">
              <w:rPr>
                <w:sz w:val="22"/>
                <w:szCs w:val="22"/>
              </w:rPr>
              <w:t>14392</w:t>
            </w:r>
          </w:p>
        </w:tc>
      </w:tr>
      <w:tr w:rsidR="00EB7EB0" w:rsidRPr="00F07CC0" w:rsidTr="00F07CC0">
        <w:trPr>
          <w:trHeight w:val="20"/>
        </w:trPr>
        <w:tc>
          <w:tcPr>
            <w:tcW w:w="2410" w:type="dxa"/>
            <w:shd w:val="clear" w:color="auto" w:fill="auto"/>
            <w:vAlign w:val="bottom"/>
          </w:tcPr>
          <w:p w:rsidR="00415CD5" w:rsidRPr="00F07CC0" w:rsidRDefault="00415CD5" w:rsidP="00415CD5">
            <w:pPr>
              <w:rPr>
                <w:rFonts w:eastAsia="Times New Roman"/>
                <w:sz w:val="22"/>
                <w:szCs w:val="22"/>
              </w:rPr>
            </w:pPr>
            <w:r w:rsidRPr="00F07CC0">
              <w:rPr>
                <w:rFonts w:eastAsia="Times New Roman"/>
                <w:sz w:val="22"/>
                <w:szCs w:val="22"/>
              </w:rPr>
              <w:t>Итого</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3119"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1064" w:type="dxa"/>
            <w:shd w:val="clear" w:color="auto" w:fill="auto"/>
          </w:tcPr>
          <w:p w:rsidR="00415CD5" w:rsidRPr="00F07CC0" w:rsidRDefault="0051532B" w:rsidP="00415CD5">
            <w:pPr>
              <w:jc w:val="right"/>
              <w:rPr>
                <w:rFonts w:eastAsia="Times New Roman"/>
                <w:sz w:val="22"/>
                <w:szCs w:val="22"/>
              </w:rPr>
            </w:pPr>
            <w:r w:rsidRPr="00F07CC0">
              <w:rPr>
                <w:sz w:val="22"/>
                <w:szCs w:val="22"/>
              </w:rPr>
              <w:fldChar w:fldCharType="begin"/>
            </w:r>
            <w:r w:rsidR="00415CD5" w:rsidRPr="00F07CC0">
              <w:rPr>
                <w:sz w:val="22"/>
                <w:szCs w:val="22"/>
              </w:rPr>
              <w:instrText xml:space="preserve"> =SUM(ABOVE) </w:instrText>
            </w:r>
            <w:r w:rsidRPr="00F07CC0">
              <w:rPr>
                <w:sz w:val="22"/>
                <w:szCs w:val="22"/>
              </w:rPr>
              <w:fldChar w:fldCharType="separate"/>
            </w:r>
            <w:r w:rsidR="00415CD5" w:rsidRPr="00F07CC0">
              <w:rPr>
                <w:noProof/>
                <w:sz w:val="22"/>
                <w:szCs w:val="22"/>
              </w:rPr>
              <w:t>174925</w:t>
            </w:r>
            <w:r w:rsidRPr="00F07CC0">
              <w:rPr>
                <w:sz w:val="22"/>
                <w:szCs w:val="22"/>
              </w:rPr>
              <w:fldChar w:fldCharType="end"/>
            </w:r>
          </w:p>
        </w:tc>
      </w:tr>
      <w:tr w:rsidR="00EB7EB0" w:rsidRPr="00F07CC0" w:rsidTr="00F07CC0">
        <w:trPr>
          <w:trHeight w:val="20"/>
        </w:trPr>
        <w:tc>
          <w:tcPr>
            <w:tcW w:w="2410" w:type="dxa"/>
            <w:vMerge w:val="restart"/>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3. Заготовка и сбор н</w:t>
            </w:r>
            <w:r w:rsidRPr="00F07CC0">
              <w:rPr>
                <w:rFonts w:eastAsia="Times New Roman"/>
                <w:sz w:val="22"/>
                <w:szCs w:val="22"/>
              </w:rPr>
              <w:t>е</w:t>
            </w:r>
            <w:r w:rsidRPr="00F07CC0">
              <w:rPr>
                <w:rFonts w:eastAsia="Times New Roman"/>
                <w:sz w:val="22"/>
                <w:szCs w:val="22"/>
              </w:rPr>
              <w:t>древесных лесных р</w:t>
            </w:r>
            <w:r w:rsidRPr="00F07CC0">
              <w:rPr>
                <w:rFonts w:eastAsia="Times New Roman"/>
                <w:sz w:val="22"/>
                <w:szCs w:val="22"/>
              </w:rPr>
              <w:t>е</w:t>
            </w:r>
            <w:r w:rsidRPr="00F07CC0">
              <w:rPr>
                <w:rFonts w:eastAsia="Times New Roman"/>
                <w:sz w:val="22"/>
                <w:szCs w:val="22"/>
              </w:rPr>
              <w:t>сурсов</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(север.часть)</w:t>
            </w:r>
          </w:p>
        </w:tc>
        <w:tc>
          <w:tcPr>
            <w:tcW w:w="3119" w:type="dxa"/>
            <w:vMerge w:val="restart"/>
            <w:shd w:val="clear" w:color="auto" w:fill="auto"/>
          </w:tcPr>
          <w:p w:rsidR="00415CD5" w:rsidRPr="00F07CC0" w:rsidRDefault="00415CD5" w:rsidP="00415CD5">
            <w:pPr>
              <w:rPr>
                <w:rFonts w:eastAsia="Times New Roman"/>
                <w:sz w:val="22"/>
                <w:szCs w:val="22"/>
              </w:rPr>
            </w:pPr>
            <w:r w:rsidRPr="00F07CC0">
              <w:rPr>
                <w:sz w:val="22"/>
                <w:szCs w:val="22"/>
              </w:rPr>
              <w:t>Все кварталы. Ограничения по виду использования лесов д</w:t>
            </w:r>
            <w:r w:rsidRPr="00F07CC0">
              <w:rPr>
                <w:sz w:val="22"/>
                <w:szCs w:val="22"/>
              </w:rPr>
              <w:t>а</w:t>
            </w:r>
            <w:r w:rsidRPr="00F07CC0">
              <w:rPr>
                <w:sz w:val="22"/>
                <w:szCs w:val="22"/>
              </w:rPr>
              <w:t>ны в пунктах 1, 4, 18 прим</w:t>
            </w:r>
            <w:r w:rsidRPr="00F07CC0">
              <w:rPr>
                <w:sz w:val="22"/>
                <w:szCs w:val="22"/>
              </w:rPr>
              <w:t>е</w:t>
            </w:r>
            <w:r w:rsidRPr="00F07CC0">
              <w:rPr>
                <w:sz w:val="22"/>
                <w:szCs w:val="22"/>
              </w:rPr>
              <w:t xml:space="preserve">чаний к таблице </w:t>
            </w:r>
            <w:r w:rsidR="00F07CC0" w:rsidRPr="00F07CC0">
              <w:rPr>
                <w:sz w:val="22"/>
                <w:szCs w:val="22"/>
              </w:rPr>
              <w:t>1.7. (</w:t>
            </w:r>
            <w:r w:rsidRPr="00F07CC0">
              <w:rPr>
                <w:sz w:val="22"/>
                <w:szCs w:val="22"/>
              </w:rPr>
              <w:t>5)</w:t>
            </w: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33866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Пелловское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8598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15896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21494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Вороновское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17886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20704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23248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18841</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Шумское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14392</w:t>
            </w:r>
          </w:p>
        </w:tc>
      </w:tr>
      <w:tr w:rsidR="00EB7EB0" w:rsidRPr="00F07CC0" w:rsidTr="00F07CC0">
        <w:trPr>
          <w:trHeight w:val="20"/>
        </w:trPr>
        <w:tc>
          <w:tcPr>
            <w:tcW w:w="2410" w:type="dxa"/>
            <w:shd w:val="clear" w:color="auto" w:fill="auto"/>
            <w:vAlign w:val="bottom"/>
          </w:tcPr>
          <w:p w:rsidR="00415CD5" w:rsidRPr="00F07CC0" w:rsidRDefault="00415CD5" w:rsidP="00415CD5">
            <w:pPr>
              <w:rPr>
                <w:rFonts w:eastAsia="Times New Roman"/>
                <w:sz w:val="22"/>
                <w:szCs w:val="22"/>
              </w:rPr>
            </w:pPr>
            <w:r w:rsidRPr="00F07CC0">
              <w:rPr>
                <w:rFonts w:eastAsia="Times New Roman"/>
                <w:sz w:val="22"/>
                <w:szCs w:val="22"/>
              </w:rPr>
              <w:t>Итого</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3119"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1064" w:type="dxa"/>
            <w:shd w:val="clear" w:color="auto" w:fill="auto"/>
          </w:tcPr>
          <w:p w:rsidR="00415CD5" w:rsidRPr="00F07CC0" w:rsidRDefault="0051532B" w:rsidP="00415CD5">
            <w:pPr>
              <w:jc w:val="right"/>
              <w:rPr>
                <w:rFonts w:eastAsia="Times New Roman"/>
                <w:sz w:val="22"/>
                <w:szCs w:val="22"/>
              </w:rPr>
            </w:pPr>
            <w:r w:rsidRPr="00F07CC0">
              <w:rPr>
                <w:sz w:val="22"/>
                <w:szCs w:val="22"/>
              </w:rPr>
              <w:fldChar w:fldCharType="begin"/>
            </w:r>
            <w:r w:rsidR="00415CD5" w:rsidRPr="00F07CC0">
              <w:rPr>
                <w:sz w:val="22"/>
                <w:szCs w:val="22"/>
              </w:rPr>
              <w:instrText xml:space="preserve"> =SUM(ABOVE) </w:instrText>
            </w:r>
            <w:r w:rsidRPr="00F07CC0">
              <w:rPr>
                <w:sz w:val="22"/>
                <w:szCs w:val="22"/>
              </w:rPr>
              <w:fldChar w:fldCharType="separate"/>
            </w:r>
            <w:r w:rsidR="00415CD5" w:rsidRPr="00F07CC0">
              <w:rPr>
                <w:noProof/>
                <w:sz w:val="22"/>
                <w:szCs w:val="22"/>
              </w:rPr>
              <w:t>174925</w:t>
            </w:r>
            <w:r w:rsidRPr="00F07CC0">
              <w:rPr>
                <w:sz w:val="22"/>
                <w:szCs w:val="22"/>
              </w:rPr>
              <w:fldChar w:fldCharType="end"/>
            </w:r>
          </w:p>
        </w:tc>
      </w:tr>
      <w:tr w:rsidR="00EB7EB0" w:rsidRPr="00F07CC0" w:rsidTr="00F07CC0">
        <w:trPr>
          <w:trHeight w:val="20"/>
        </w:trPr>
        <w:tc>
          <w:tcPr>
            <w:tcW w:w="2410" w:type="dxa"/>
            <w:vMerge w:val="restart"/>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4. Заготовка пищевых лесных ресурсов и сбор лекарственных растений</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(север.часть)</w:t>
            </w:r>
          </w:p>
        </w:tc>
        <w:tc>
          <w:tcPr>
            <w:tcW w:w="3119" w:type="dxa"/>
            <w:vMerge w:val="restart"/>
            <w:shd w:val="clear" w:color="auto" w:fill="auto"/>
          </w:tcPr>
          <w:p w:rsidR="00415CD5" w:rsidRPr="00F07CC0" w:rsidRDefault="00415CD5" w:rsidP="00415CD5">
            <w:pPr>
              <w:rPr>
                <w:rFonts w:eastAsia="Times New Roman"/>
                <w:sz w:val="22"/>
                <w:szCs w:val="22"/>
              </w:rPr>
            </w:pPr>
            <w:r w:rsidRPr="00F07CC0">
              <w:rPr>
                <w:sz w:val="22"/>
                <w:szCs w:val="22"/>
              </w:rPr>
              <w:t>Все кварталы. Ограничения по виду использования лесов д</w:t>
            </w:r>
            <w:r w:rsidRPr="00F07CC0">
              <w:rPr>
                <w:sz w:val="22"/>
                <w:szCs w:val="22"/>
              </w:rPr>
              <w:t>а</w:t>
            </w:r>
            <w:r w:rsidRPr="00F07CC0">
              <w:rPr>
                <w:sz w:val="22"/>
                <w:szCs w:val="22"/>
              </w:rPr>
              <w:t>ны в пунктах 1, 5, 18 прим</w:t>
            </w:r>
            <w:r w:rsidRPr="00F07CC0">
              <w:rPr>
                <w:sz w:val="22"/>
                <w:szCs w:val="22"/>
              </w:rPr>
              <w:t>е</w:t>
            </w:r>
            <w:r w:rsidRPr="00F07CC0">
              <w:rPr>
                <w:sz w:val="22"/>
                <w:szCs w:val="22"/>
              </w:rPr>
              <w:t>чаний к таблице 1.7(5).</w:t>
            </w: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33866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Пелловское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8598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15896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21494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Вороновское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17886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20704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23248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18841</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Шумское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14392</w:t>
            </w:r>
          </w:p>
        </w:tc>
      </w:tr>
      <w:tr w:rsidR="00EB7EB0" w:rsidRPr="00F07CC0" w:rsidTr="00F07CC0">
        <w:trPr>
          <w:trHeight w:val="20"/>
        </w:trPr>
        <w:tc>
          <w:tcPr>
            <w:tcW w:w="2410" w:type="dxa"/>
            <w:shd w:val="clear" w:color="auto" w:fill="auto"/>
            <w:vAlign w:val="bottom"/>
          </w:tcPr>
          <w:p w:rsidR="00415CD5" w:rsidRPr="00F07CC0" w:rsidRDefault="00415CD5" w:rsidP="00415CD5">
            <w:pPr>
              <w:rPr>
                <w:rFonts w:eastAsia="Times New Roman"/>
                <w:sz w:val="22"/>
                <w:szCs w:val="22"/>
              </w:rPr>
            </w:pPr>
            <w:r w:rsidRPr="00F07CC0">
              <w:rPr>
                <w:rFonts w:eastAsia="Times New Roman"/>
                <w:sz w:val="22"/>
                <w:szCs w:val="22"/>
              </w:rPr>
              <w:t>Итого</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3119"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1064" w:type="dxa"/>
            <w:shd w:val="clear" w:color="auto" w:fill="auto"/>
          </w:tcPr>
          <w:p w:rsidR="00415CD5" w:rsidRPr="00F07CC0" w:rsidRDefault="0051532B" w:rsidP="00415CD5">
            <w:pPr>
              <w:jc w:val="right"/>
              <w:rPr>
                <w:rFonts w:eastAsia="Times New Roman"/>
                <w:sz w:val="22"/>
                <w:szCs w:val="22"/>
              </w:rPr>
            </w:pPr>
            <w:r w:rsidRPr="00F07CC0">
              <w:rPr>
                <w:sz w:val="22"/>
                <w:szCs w:val="22"/>
              </w:rPr>
              <w:fldChar w:fldCharType="begin"/>
            </w:r>
            <w:r w:rsidR="00415CD5" w:rsidRPr="00F07CC0">
              <w:rPr>
                <w:sz w:val="22"/>
                <w:szCs w:val="22"/>
              </w:rPr>
              <w:instrText xml:space="preserve"> =SUM(ABOVE) </w:instrText>
            </w:r>
            <w:r w:rsidRPr="00F07CC0">
              <w:rPr>
                <w:sz w:val="22"/>
                <w:szCs w:val="22"/>
              </w:rPr>
              <w:fldChar w:fldCharType="separate"/>
            </w:r>
            <w:r w:rsidR="00415CD5" w:rsidRPr="00F07CC0">
              <w:rPr>
                <w:noProof/>
                <w:sz w:val="22"/>
                <w:szCs w:val="22"/>
              </w:rPr>
              <w:t>174925</w:t>
            </w:r>
            <w:r w:rsidRPr="00F07CC0">
              <w:rPr>
                <w:sz w:val="22"/>
                <w:szCs w:val="22"/>
              </w:rPr>
              <w:fldChar w:fldCharType="end"/>
            </w:r>
          </w:p>
        </w:tc>
      </w:tr>
      <w:tr w:rsidR="00EB7EB0" w:rsidRPr="00F07CC0" w:rsidTr="00F07CC0">
        <w:trPr>
          <w:trHeight w:val="20"/>
        </w:trPr>
        <w:tc>
          <w:tcPr>
            <w:tcW w:w="2410" w:type="dxa"/>
            <w:vMerge w:val="restart"/>
            <w:shd w:val="clear" w:color="auto" w:fill="auto"/>
          </w:tcPr>
          <w:p w:rsidR="00415CD5" w:rsidRPr="00F07CC0" w:rsidRDefault="00415CD5" w:rsidP="00415CD5">
            <w:pPr>
              <w:jc w:val="both"/>
              <w:rPr>
                <w:rFonts w:eastAsia="Times New Roman"/>
                <w:sz w:val="22"/>
                <w:szCs w:val="22"/>
              </w:rPr>
            </w:pPr>
            <w:r w:rsidRPr="00F07CC0">
              <w:rPr>
                <w:rFonts w:eastAsia="Times New Roman"/>
                <w:sz w:val="22"/>
                <w:szCs w:val="22"/>
              </w:rPr>
              <w:t>5.Осуществление в</w:t>
            </w:r>
            <w:r w:rsidRPr="00F07CC0">
              <w:rPr>
                <w:rFonts w:eastAsia="Times New Roman"/>
                <w:sz w:val="22"/>
                <w:szCs w:val="22"/>
              </w:rPr>
              <w:t>и</w:t>
            </w:r>
            <w:r w:rsidRPr="00F07CC0">
              <w:rPr>
                <w:rFonts w:eastAsia="Times New Roman"/>
                <w:sz w:val="22"/>
                <w:szCs w:val="22"/>
              </w:rPr>
              <w:t>дов деятельности в сфере охотничьего х</w:t>
            </w:r>
            <w:r w:rsidRPr="00F07CC0">
              <w:rPr>
                <w:rFonts w:eastAsia="Times New Roman"/>
                <w:sz w:val="22"/>
                <w:szCs w:val="22"/>
              </w:rPr>
              <w:t>о</w:t>
            </w:r>
            <w:r w:rsidRPr="00F07CC0">
              <w:rPr>
                <w:rFonts w:eastAsia="Times New Roman"/>
                <w:sz w:val="22"/>
                <w:szCs w:val="22"/>
              </w:rPr>
              <w:t>зяйства</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(север.часть)</w:t>
            </w:r>
          </w:p>
        </w:tc>
        <w:tc>
          <w:tcPr>
            <w:tcW w:w="3119" w:type="dxa"/>
            <w:vMerge w:val="restart"/>
            <w:shd w:val="clear" w:color="auto" w:fill="auto"/>
          </w:tcPr>
          <w:p w:rsidR="00415CD5" w:rsidRPr="00F07CC0" w:rsidRDefault="00415CD5" w:rsidP="00415CD5">
            <w:pPr>
              <w:rPr>
                <w:sz w:val="22"/>
                <w:szCs w:val="22"/>
              </w:rPr>
            </w:pPr>
            <w:r w:rsidRPr="00F07CC0">
              <w:rPr>
                <w:sz w:val="22"/>
                <w:szCs w:val="22"/>
              </w:rPr>
              <w:t xml:space="preserve">Все кварталы, </w:t>
            </w:r>
            <w:r w:rsidR="00F07CC0" w:rsidRPr="00F07CC0">
              <w:rPr>
                <w:sz w:val="22"/>
                <w:szCs w:val="22"/>
              </w:rPr>
              <w:t>кроме лесов,</w:t>
            </w:r>
            <w:r w:rsidRPr="00F07CC0">
              <w:rPr>
                <w:sz w:val="22"/>
                <w:szCs w:val="22"/>
              </w:rPr>
              <w:t xml:space="preserve"> расположенных в лесопарк</w:t>
            </w:r>
            <w:r w:rsidRPr="00F07CC0">
              <w:rPr>
                <w:sz w:val="22"/>
                <w:szCs w:val="22"/>
              </w:rPr>
              <w:t>о</w:t>
            </w:r>
            <w:r w:rsidRPr="00F07CC0">
              <w:rPr>
                <w:sz w:val="22"/>
                <w:szCs w:val="22"/>
              </w:rPr>
              <w:t>вых зонах.</w:t>
            </w:r>
          </w:p>
          <w:p w:rsidR="00415CD5" w:rsidRPr="00F07CC0" w:rsidRDefault="00415CD5" w:rsidP="00415CD5">
            <w:pPr>
              <w:pStyle w:val="a3"/>
              <w:ind w:right="-117"/>
              <w:jc w:val="center"/>
              <w:rPr>
                <w:rFonts w:eastAsia="Times New Roman"/>
                <w:sz w:val="22"/>
                <w:szCs w:val="22"/>
              </w:rPr>
            </w:pPr>
            <w:r w:rsidRPr="00F07CC0">
              <w:rPr>
                <w:sz w:val="22"/>
                <w:szCs w:val="22"/>
              </w:rPr>
              <w:t>Ограничения по виду испол</w:t>
            </w:r>
            <w:r w:rsidRPr="00F07CC0">
              <w:rPr>
                <w:sz w:val="22"/>
                <w:szCs w:val="22"/>
              </w:rPr>
              <w:t>ь</w:t>
            </w:r>
            <w:r w:rsidRPr="00F07CC0">
              <w:rPr>
                <w:sz w:val="22"/>
                <w:szCs w:val="22"/>
              </w:rPr>
              <w:t>зования лесов даны в пунктах 1, 6,18 примечаний к таблице 1.7(5</w:t>
            </w:r>
            <w:r w:rsidR="00F07CC0" w:rsidRPr="00F07CC0">
              <w:rPr>
                <w:sz w:val="22"/>
                <w:szCs w:val="22"/>
              </w:rPr>
              <w:t>).</w:t>
            </w: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33866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Пелловское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8598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15896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21494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Вороновское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17886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20704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23248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18841</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Шумское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14392</w:t>
            </w:r>
          </w:p>
        </w:tc>
      </w:tr>
      <w:tr w:rsidR="00EB7EB0" w:rsidRPr="00F07CC0" w:rsidTr="00F07CC0">
        <w:trPr>
          <w:trHeight w:val="20"/>
        </w:trPr>
        <w:tc>
          <w:tcPr>
            <w:tcW w:w="2410" w:type="dxa"/>
            <w:shd w:val="clear" w:color="auto" w:fill="auto"/>
            <w:vAlign w:val="bottom"/>
          </w:tcPr>
          <w:p w:rsidR="00415CD5" w:rsidRPr="00F07CC0" w:rsidRDefault="00415CD5" w:rsidP="00415CD5">
            <w:pPr>
              <w:rPr>
                <w:rFonts w:eastAsia="Times New Roman"/>
                <w:sz w:val="22"/>
                <w:szCs w:val="22"/>
              </w:rPr>
            </w:pPr>
            <w:r w:rsidRPr="00F07CC0">
              <w:rPr>
                <w:rFonts w:eastAsia="Times New Roman"/>
                <w:sz w:val="22"/>
                <w:szCs w:val="22"/>
              </w:rPr>
              <w:t>Итого</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3119"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1064" w:type="dxa"/>
            <w:shd w:val="clear" w:color="auto" w:fill="auto"/>
          </w:tcPr>
          <w:p w:rsidR="00415CD5" w:rsidRPr="00F07CC0" w:rsidRDefault="0051532B" w:rsidP="00415CD5">
            <w:pPr>
              <w:jc w:val="right"/>
              <w:rPr>
                <w:rFonts w:eastAsia="Times New Roman"/>
                <w:sz w:val="22"/>
                <w:szCs w:val="22"/>
              </w:rPr>
            </w:pPr>
            <w:r w:rsidRPr="00F07CC0">
              <w:rPr>
                <w:sz w:val="22"/>
                <w:szCs w:val="22"/>
              </w:rPr>
              <w:fldChar w:fldCharType="begin"/>
            </w:r>
            <w:r w:rsidR="00415CD5" w:rsidRPr="00F07CC0">
              <w:rPr>
                <w:sz w:val="22"/>
                <w:szCs w:val="22"/>
              </w:rPr>
              <w:instrText xml:space="preserve"> =SUM(ABOVE) </w:instrText>
            </w:r>
            <w:r w:rsidRPr="00F07CC0">
              <w:rPr>
                <w:sz w:val="22"/>
                <w:szCs w:val="22"/>
              </w:rPr>
              <w:fldChar w:fldCharType="separate"/>
            </w:r>
            <w:r w:rsidR="00415CD5" w:rsidRPr="00F07CC0">
              <w:rPr>
                <w:noProof/>
                <w:sz w:val="22"/>
                <w:szCs w:val="22"/>
              </w:rPr>
              <w:t>174925</w:t>
            </w:r>
            <w:r w:rsidRPr="00F07CC0">
              <w:rPr>
                <w:sz w:val="22"/>
                <w:szCs w:val="22"/>
              </w:rPr>
              <w:fldChar w:fldCharType="end"/>
            </w:r>
          </w:p>
        </w:tc>
      </w:tr>
      <w:tr w:rsidR="00EB7EB0" w:rsidRPr="00F07CC0" w:rsidTr="00F07CC0">
        <w:trPr>
          <w:trHeight w:val="20"/>
        </w:trPr>
        <w:tc>
          <w:tcPr>
            <w:tcW w:w="2410" w:type="dxa"/>
            <w:vMerge w:val="restart"/>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6. Ведение сельского хозяйства</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(север.часть)</w:t>
            </w:r>
          </w:p>
        </w:tc>
        <w:tc>
          <w:tcPr>
            <w:tcW w:w="3119" w:type="dxa"/>
            <w:vMerge w:val="restart"/>
            <w:shd w:val="clear" w:color="auto" w:fill="auto"/>
          </w:tcPr>
          <w:p w:rsidR="00415CD5" w:rsidRPr="00F07CC0" w:rsidRDefault="00415CD5" w:rsidP="00415CD5">
            <w:pPr>
              <w:pStyle w:val="a3"/>
              <w:ind w:right="-117"/>
              <w:rPr>
                <w:sz w:val="22"/>
                <w:szCs w:val="22"/>
              </w:rPr>
            </w:pPr>
            <w:r w:rsidRPr="00F07CC0">
              <w:rPr>
                <w:sz w:val="22"/>
                <w:szCs w:val="22"/>
              </w:rPr>
              <w:t>Все кварталы, кроме лесов, расположенных в лесопарк</w:t>
            </w:r>
            <w:r w:rsidRPr="00F07CC0">
              <w:rPr>
                <w:sz w:val="22"/>
                <w:szCs w:val="22"/>
              </w:rPr>
              <w:t>о</w:t>
            </w:r>
            <w:r w:rsidRPr="00F07CC0">
              <w:rPr>
                <w:sz w:val="22"/>
                <w:szCs w:val="22"/>
              </w:rPr>
              <w:t>вых зонах, на заповедных ле</w:t>
            </w:r>
            <w:r w:rsidRPr="00F07CC0">
              <w:rPr>
                <w:sz w:val="22"/>
                <w:szCs w:val="22"/>
              </w:rPr>
              <w:t>с</w:t>
            </w:r>
            <w:r w:rsidRPr="00F07CC0">
              <w:rPr>
                <w:sz w:val="22"/>
                <w:szCs w:val="22"/>
              </w:rPr>
              <w:t>ных участках.</w:t>
            </w:r>
          </w:p>
          <w:p w:rsidR="00415CD5" w:rsidRPr="00F07CC0" w:rsidRDefault="00415CD5" w:rsidP="00415CD5">
            <w:pPr>
              <w:rPr>
                <w:rFonts w:eastAsia="Times New Roman"/>
                <w:sz w:val="22"/>
                <w:szCs w:val="22"/>
              </w:rPr>
            </w:pPr>
            <w:r w:rsidRPr="00F07CC0">
              <w:rPr>
                <w:sz w:val="22"/>
                <w:szCs w:val="22"/>
              </w:rPr>
              <w:t>. Ограничения по виду и</w:t>
            </w:r>
            <w:r w:rsidRPr="00F07CC0">
              <w:rPr>
                <w:sz w:val="22"/>
                <w:szCs w:val="22"/>
              </w:rPr>
              <w:t>с</w:t>
            </w:r>
            <w:r w:rsidRPr="00F07CC0">
              <w:rPr>
                <w:sz w:val="22"/>
                <w:szCs w:val="22"/>
              </w:rPr>
              <w:t>пользования лесов даны в пунктах 1, 7, 18 примечаний к таблице 1.7(5</w:t>
            </w:r>
            <w:r w:rsidR="00F07CC0" w:rsidRPr="00F07CC0">
              <w:rPr>
                <w:sz w:val="22"/>
                <w:szCs w:val="22"/>
              </w:rPr>
              <w:t>).</w:t>
            </w: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33866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Пелловское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8598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15896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21494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Вороновское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17886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20704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23248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18841</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Шумское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14392</w:t>
            </w:r>
          </w:p>
        </w:tc>
      </w:tr>
      <w:tr w:rsidR="00EB7EB0" w:rsidRPr="00F07CC0" w:rsidTr="00F07CC0">
        <w:trPr>
          <w:trHeight w:val="20"/>
        </w:trPr>
        <w:tc>
          <w:tcPr>
            <w:tcW w:w="2410" w:type="dxa"/>
            <w:shd w:val="clear" w:color="auto" w:fill="auto"/>
            <w:vAlign w:val="bottom"/>
          </w:tcPr>
          <w:p w:rsidR="00415CD5" w:rsidRPr="00F07CC0" w:rsidRDefault="00415CD5" w:rsidP="00415CD5">
            <w:pPr>
              <w:rPr>
                <w:rFonts w:eastAsia="Times New Roman"/>
                <w:sz w:val="22"/>
                <w:szCs w:val="22"/>
              </w:rPr>
            </w:pPr>
            <w:r w:rsidRPr="00F07CC0">
              <w:rPr>
                <w:rFonts w:eastAsia="Times New Roman"/>
                <w:sz w:val="22"/>
                <w:szCs w:val="22"/>
              </w:rPr>
              <w:t>Итого</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3119"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1064" w:type="dxa"/>
            <w:shd w:val="clear" w:color="auto" w:fill="auto"/>
          </w:tcPr>
          <w:p w:rsidR="00415CD5" w:rsidRPr="00F07CC0" w:rsidRDefault="0051532B" w:rsidP="00415CD5">
            <w:pPr>
              <w:jc w:val="right"/>
              <w:rPr>
                <w:rFonts w:eastAsia="Times New Roman"/>
                <w:sz w:val="22"/>
                <w:szCs w:val="22"/>
              </w:rPr>
            </w:pPr>
            <w:r w:rsidRPr="00F07CC0">
              <w:rPr>
                <w:sz w:val="22"/>
                <w:szCs w:val="22"/>
              </w:rPr>
              <w:fldChar w:fldCharType="begin"/>
            </w:r>
            <w:r w:rsidR="00415CD5" w:rsidRPr="00F07CC0">
              <w:rPr>
                <w:sz w:val="22"/>
                <w:szCs w:val="22"/>
              </w:rPr>
              <w:instrText xml:space="preserve"> =SUM(ABOVE) </w:instrText>
            </w:r>
            <w:r w:rsidRPr="00F07CC0">
              <w:rPr>
                <w:sz w:val="22"/>
                <w:szCs w:val="22"/>
              </w:rPr>
              <w:fldChar w:fldCharType="separate"/>
            </w:r>
            <w:r w:rsidR="00415CD5" w:rsidRPr="00F07CC0">
              <w:rPr>
                <w:noProof/>
                <w:sz w:val="22"/>
                <w:szCs w:val="22"/>
              </w:rPr>
              <w:t>174925</w:t>
            </w:r>
            <w:r w:rsidRPr="00F07CC0">
              <w:rPr>
                <w:sz w:val="22"/>
                <w:szCs w:val="22"/>
              </w:rPr>
              <w:fldChar w:fldCharType="end"/>
            </w:r>
          </w:p>
        </w:tc>
      </w:tr>
      <w:tr w:rsidR="00EB7EB0" w:rsidRPr="00F07CC0" w:rsidTr="00F07CC0">
        <w:trPr>
          <w:trHeight w:val="20"/>
        </w:trPr>
        <w:tc>
          <w:tcPr>
            <w:tcW w:w="2410" w:type="dxa"/>
            <w:shd w:val="clear" w:color="auto" w:fill="auto"/>
            <w:vAlign w:val="bottom"/>
          </w:tcPr>
          <w:p w:rsidR="00415CD5" w:rsidRPr="00F07CC0" w:rsidRDefault="00415CD5" w:rsidP="00415CD5">
            <w:pPr>
              <w:rPr>
                <w:rFonts w:eastAsia="Times New Roman"/>
                <w:sz w:val="22"/>
                <w:szCs w:val="22"/>
              </w:rPr>
            </w:pPr>
            <w:r w:rsidRPr="00F07CC0">
              <w:rPr>
                <w:sz w:val="22"/>
                <w:szCs w:val="22"/>
              </w:rPr>
              <w:t>.1. Использование л</w:t>
            </w:r>
            <w:r w:rsidRPr="00F07CC0">
              <w:rPr>
                <w:sz w:val="22"/>
                <w:szCs w:val="22"/>
              </w:rPr>
              <w:t>е</w:t>
            </w:r>
            <w:r w:rsidRPr="00F07CC0">
              <w:rPr>
                <w:sz w:val="22"/>
                <w:szCs w:val="22"/>
              </w:rPr>
              <w:t xml:space="preserve">сов для осуществления </w:t>
            </w:r>
            <w:r w:rsidRPr="00F07CC0">
              <w:rPr>
                <w:sz w:val="22"/>
                <w:szCs w:val="22"/>
              </w:rPr>
              <w:lastRenderedPageBreak/>
              <w:t>рыболовства, за и</w:t>
            </w:r>
            <w:r w:rsidRPr="00F07CC0">
              <w:rPr>
                <w:sz w:val="22"/>
                <w:szCs w:val="22"/>
              </w:rPr>
              <w:t>с</w:t>
            </w:r>
            <w:r w:rsidRPr="00F07CC0">
              <w:rPr>
                <w:sz w:val="22"/>
                <w:szCs w:val="22"/>
              </w:rPr>
              <w:t>ключением любител</w:t>
            </w:r>
            <w:r w:rsidRPr="00F07CC0">
              <w:rPr>
                <w:sz w:val="22"/>
                <w:szCs w:val="22"/>
              </w:rPr>
              <w:t>ь</w:t>
            </w:r>
            <w:r w:rsidRPr="00F07CC0">
              <w:rPr>
                <w:sz w:val="22"/>
                <w:szCs w:val="22"/>
              </w:rPr>
              <w:t>ского рыболовства</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lastRenderedPageBreak/>
              <w:t>Все участковые лесничества</w:t>
            </w:r>
          </w:p>
        </w:tc>
        <w:tc>
          <w:tcPr>
            <w:tcW w:w="3119" w:type="dxa"/>
            <w:shd w:val="clear" w:color="auto" w:fill="auto"/>
          </w:tcPr>
          <w:p w:rsidR="00415CD5" w:rsidRPr="00F07CC0" w:rsidRDefault="00415CD5" w:rsidP="00415CD5">
            <w:pPr>
              <w:rPr>
                <w:rFonts w:eastAsia="Times New Roman"/>
                <w:sz w:val="22"/>
                <w:szCs w:val="22"/>
              </w:rPr>
            </w:pPr>
            <w:r w:rsidRPr="00F07CC0">
              <w:rPr>
                <w:sz w:val="22"/>
                <w:szCs w:val="22"/>
              </w:rPr>
              <w:t>Все кварталы. Ограничения по виду использования лесов д</w:t>
            </w:r>
            <w:r w:rsidRPr="00F07CC0">
              <w:rPr>
                <w:sz w:val="22"/>
                <w:szCs w:val="22"/>
              </w:rPr>
              <w:t>а</w:t>
            </w:r>
            <w:r w:rsidRPr="00F07CC0">
              <w:rPr>
                <w:sz w:val="22"/>
                <w:szCs w:val="22"/>
              </w:rPr>
              <w:lastRenderedPageBreak/>
              <w:t>ны в пунктах 1, 7.1</w:t>
            </w:r>
            <w:r w:rsidR="00F07CC0" w:rsidRPr="00F07CC0">
              <w:rPr>
                <w:sz w:val="22"/>
                <w:szCs w:val="22"/>
              </w:rPr>
              <w:t>, 18</w:t>
            </w:r>
            <w:r w:rsidRPr="00F07CC0">
              <w:rPr>
                <w:sz w:val="22"/>
                <w:szCs w:val="22"/>
              </w:rPr>
              <w:t xml:space="preserve"> прим</w:t>
            </w:r>
            <w:r w:rsidRPr="00F07CC0">
              <w:rPr>
                <w:sz w:val="22"/>
                <w:szCs w:val="22"/>
              </w:rPr>
              <w:t>е</w:t>
            </w:r>
            <w:r w:rsidRPr="00F07CC0">
              <w:rPr>
                <w:sz w:val="22"/>
                <w:szCs w:val="22"/>
              </w:rPr>
              <w:t>чаний к таблице 1.7(5).</w:t>
            </w:r>
          </w:p>
        </w:tc>
        <w:tc>
          <w:tcPr>
            <w:tcW w:w="1064" w:type="dxa"/>
            <w:shd w:val="clear" w:color="auto" w:fill="auto"/>
          </w:tcPr>
          <w:p w:rsidR="00415CD5" w:rsidRPr="00F07CC0" w:rsidRDefault="0051532B" w:rsidP="00415CD5">
            <w:pPr>
              <w:jc w:val="right"/>
              <w:rPr>
                <w:rFonts w:eastAsia="Times New Roman"/>
                <w:sz w:val="22"/>
                <w:szCs w:val="22"/>
              </w:rPr>
            </w:pPr>
            <w:r w:rsidRPr="00F07CC0">
              <w:rPr>
                <w:sz w:val="22"/>
                <w:szCs w:val="22"/>
              </w:rPr>
              <w:lastRenderedPageBreak/>
              <w:fldChar w:fldCharType="begin"/>
            </w:r>
            <w:r w:rsidR="00415CD5" w:rsidRPr="00F07CC0">
              <w:rPr>
                <w:sz w:val="22"/>
                <w:szCs w:val="22"/>
              </w:rPr>
              <w:instrText xml:space="preserve"> =SUM(ABOVE) </w:instrText>
            </w:r>
            <w:r w:rsidRPr="00F07CC0">
              <w:rPr>
                <w:sz w:val="22"/>
                <w:szCs w:val="22"/>
              </w:rPr>
              <w:fldChar w:fldCharType="separate"/>
            </w:r>
            <w:r w:rsidR="00415CD5" w:rsidRPr="00F07CC0">
              <w:rPr>
                <w:noProof/>
                <w:sz w:val="22"/>
                <w:szCs w:val="22"/>
              </w:rPr>
              <w:t>174925</w:t>
            </w:r>
            <w:r w:rsidRPr="00F07CC0">
              <w:rPr>
                <w:sz w:val="22"/>
                <w:szCs w:val="22"/>
              </w:rPr>
              <w:fldChar w:fldCharType="end"/>
            </w:r>
          </w:p>
        </w:tc>
      </w:tr>
      <w:tr w:rsidR="00EB7EB0" w:rsidRPr="00F07CC0" w:rsidTr="00F07CC0">
        <w:trPr>
          <w:trHeight w:val="20"/>
        </w:trPr>
        <w:tc>
          <w:tcPr>
            <w:tcW w:w="2410" w:type="dxa"/>
            <w:vMerge w:val="restart"/>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lastRenderedPageBreak/>
              <w:t xml:space="preserve">7. Осуществление научно-исследователь-ской деятельности, </w:t>
            </w:r>
          </w:p>
          <w:p w:rsidR="00415CD5" w:rsidRPr="00F07CC0" w:rsidRDefault="00415CD5" w:rsidP="00415CD5">
            <w:pPr>
              <w:rPr>
                <w:rFonts w:eastAsia="Times New Roman"/>
                <w:sz w:val="22"/>
                <w:szCs w:val="22"/>
              </w:rPr>
            </w:pPr>
            <w:r w:rsidRPr="00F07CC0">
              <w:rPr>
                <w:rFonts w:eastAsia="Times New Roman"/>
                <w:sz w:val="22"/>
                <w:szCs w:val="22"/>
              </w:rPr>
              <w:t>образовательной де</w:t>
            </w:r>
            <w:r w:rsidRPr="00F07CC0">
              <w:rPr>
                <w:rFonts w:eastAsia="Times New Roman"/>
                <w:sz w:val="22"/>
                <w:szCs w:val="22"/>
              </w:rPr>
              <w:t>я</w:t>
            </w:r>
            <w:r w:rsidRPr="00F07CC0">
              <w:rPr>
                <w:rFonts w:eastAsia="Times New Roman"/>
                <w:sz w:val="22"/>
                <w:szCs w:val="22"/>
              </w:rPr>
              <w:t>тельности</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(север.часть)</w:t>
            </w:r>
          </w:p>
        </w:tc>
        <w:tc>
          <w:tcPr>
            <w:tcW w:w="3119" w:type="dxa"/>
            <w:vMerge w:val="restart"/>
            <w:shd w:val="clear" w:color="auto" w:fill="auto"/>
          </w:tcPr>
          <w:p w:rsidR="00415CD5" w:rsidRPr="00F07CC0" w:rsidRDefault="00415CD5" w:rsidP="00415CD5">
            <w:pPr>
              <w:rPr>
                <w:rFonts w:eastAsia="Times New Roman"/>
                <w:sz w:val="22"/>
                <w:szCs w:val="22"/>
              </w:rPr>
            </w:pPr>
            <w:r w:rsidRPr="00F07CC0">
              <w:rPr>
                <w:sz w:val="22"/>
                <w:szCs w:val="22"/>
              </w:rPr>
              <w:t>Все кварталы. Ограничения по виду использования лесов д</w:t>
            </w:r>
            <w:r w:rsidRPr="00F07CC0">
              <w:rPr>
                <w:sz w:val="22"/>
                <w:szCs w:val="22"/>
              </w:rPr>
              <w:t>а</w:t>
            </w:r>
            <w:r w:rsidRPr="00F07CC0">
              <w:rPr>
                <w:sz w:val="22"/>
                <w:szCs w:val="22"/>
              </w:rPr>
              <w:t>ны в пунктах 1, 8, 18 прим</w:t>
            </w:r>
            <w:r w:rsidRPr="00F07CC0">
              <w:rPr>
                <w:sz w:val="22"/>
                <w:szCs w:val="22"/>
              </w:rPr>
              <w:t>е</w:t>
            </w:r>
            <w:r w:rsidRPr="00F07CC0">
              <w:rPr>
                <w:sz w:val="22"/>
                <w:szCs w:val="22"/>
              </w:rPr>
              <w:t>чаний к таблице 1.7(5).</w:t>
            </w: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33866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xml:space="preserve"> Пелловское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8598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xml:space="preserve"> Мгинское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15896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xml:space="preserve"> Мгинское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21494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xml:space="preserve"> Вороновское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17886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20704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23248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18841</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Шумское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14392</w:t>
            </w:r>
          </w:p>
        </w:tc>
      </w:tr>
      <w:tr w:rsidR="00EB7EB0" w:rsidRPr="00F07CC0" w:rsidTr="00F07CC0">
        <w:trPr>
          <w:trHeight w:val="20"/>
        </w:trPr>
        <w:tc>
          <w:tcPr>
            <w:tcW w:w="2410" w:type="dxa"/>
            <w:shd w:val="clear" w:color="auto" w:fill="auto"/>
            <w:vAlign w:val="bottom"/>
          </w:tcPr>
          <w:p w:rsidR="00415CD5" w:rsidRPr="00F07CC0" w:rsidRDefault="00415CD5" w:rsidP="00415CD5">
            <w:pPr>
              <w:rPr>
                <w:rFonts w:eastAsia="Times New Roman"/>
                <w:sz w:val="22"/>
                <w:szCs w:val="22"/>
              </w:rPr>
            </w:pPr>
            <w:r w:rsidRPr="00F07CC0">
              <w:rPr>
                <w:rFonts w:eastAsia="Times New Roman"/>
                <w:sz w:val="22"/>
                <w:szCs w:val="22"/>
              </w:rPr>
              <w:t>Итого</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3119"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1064" w:type="dxa"/>
            <w:shd w:val="clear" w:color="auto" w:fill="auto"/>
          </w:tcPr>
          <w:p w:rsidR="00415CD5" w:rsidRPr="00F07CC0" w:rsidRDefault="0051532B" w:rsidP="00415CD5">
            <w:pPr>
              <w:jc w:val="right"/>
              <w:rPr>
                <w:rFonts w:eastAsia="Times New Roman"/>
                <w:sz w:val="22"/>
                <w:szCs w:val="22"/>
              </w:rPr>
            </w:pPr>
            <w:r w:rsidRPr="00F07CC0">
              <w:rPr>
                <w:sz w:val="22"/>
                <w:szCs w:val="22"/>
              </w:rPr>
              <w:fldChar w:fldCharType="begin"/>
            </w:r>
            <w:r w:rsidR="00415CD5" w:rsidRPr="00F07CC0">
              <w:rPr>
                <w:sz w:val="22"/>
                <w:szCs w:val="22"/>
              </w:rPr>
              <w:instrText xml:space="preserve"> =SUM(ABOVE) </w:instrText>
            </w:r>
            <w:r w:rsidRPr="00F07CC0">
              <w:rPr>
                <w:sz w:val="22"/>
                <w:szCs w:val="22"/>
              </w:rPr>
              <w:fldChar w:fldCharType="separate"/>
            </w:r>
            <w:r w:rsidR="00415CD5" w:rsidRPr="00F07CC0">
              <w:rPr>
                <w:noProof/>
                <w:sz w:val="22"/>
                <w:szCs w:val="22"/>
              </w:rPr>
              <w:t>174925</w:t>
            </w:r>
            <w:r w:rsidRPr="00F07CC0">
              <w:rPr>
                <w:sz w:val="22"/>
                <w:szCs w:val="22"/>
              </w:rPr>
              <w:fldChar w:fldCharType="end"/>
            </w:r>
          </w:p>
        </w:tc>
      </w:tr>
      <w:tr w:rsidR="00EB7EB0" w:rsidRPr="00F07CC0" w:rsidTr="00F07CC0">
        <w:trPr>
          <w:trHeight w:val="20"/>
        </w:trPr>
        <w:tc>
          <w:tcPr>
            <w:tcW w:w="2410" w:type="dxa"/>
            <w:vMerge w:val="restart"/>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8. Осуществление р</w:t>
            </w:r>
            <w:r w:rsidRPr="00F07CC0">
              <w:rPr>
                <w:rFonts w:eastAsia="Times New Roman"/>
                <w:sz w:val="22"/>
                <w:szCs w:val="22"/>
              </w:rPr>
              <w:t>е</w:t>
            </w:r>
            <w:r w:rsidRPr="00F07CC0">
              <w:rPr>
                <w:rFonts w:eastAsia="Times New Roman"/>
                <w:sz w:val="22"/>
                <w:szCs w:val="22"/>
              </w:rPr>
              <w:t>креационной деятел</w:t>
            </w:r>
            <w:r w:rsidRPr="00F07CC0">
              <w:rPr>
                <w:rFonts w:eastAsia="Times New Roman"/>
                <w:sz w:val="22"/>
                <w:szCs w:val="22"/>
              </w:rPr>
              <w:t>ь</w:t>
            </w:r>
            <w:r w:rsidRPr="00F07CC0">
              <w:rPr>
                <w:rFonts w:eastAsia="Times New Roman"/>
                <w:sz w:val="22"/>
                <w:szCs w:val="22"/>
              </w:rPr>
              <w:t>ности</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(север.часть)</w:t>
            </w:r>
          </w:p>
        </w:tc>
        <w:tc>
          <w:tcPr>
            <w:tcW w:w="3119" w:type="dxa"/>
            <w:vMerge w:val="restart"/>
            <w:shd w:val="clear" w:color="auto" w:fill="auto"/>
          </w:tcPr>
          <w:p w:rsidR="00415CD5" w:rsidRPr="00F07CC0" w:rsidRDefault="00415CD5" w:rsidP="00415CD5">
            <w:pPr>
              <w:rPr>
                <w:rFonts w:eastAsia="Times New Roman"/>
                <w:sz w:val="22"/>
                <w:szCs w:val="22"/>
              </w:rPr>
            </w:pPr>
            <w:r w:rsidRPr="00F07CC0">
              <w:rPr>
                <w:sz w:val="22"/>
                <w:szCs w:val="22"/>
              </w:rPr>
              <w:t>Все кварталы. Ограничения по виду использования лесов д</w:t>
            </w:r>
            <w:r w:rsidRPr="00F07CC0">
              <w:rPr>
                <w:sz w:val="22"/>
                <w:szCs w:val="22"/>
              </w:rPr>
              <w:t>а</w:t>
            </w:r>
            <w:r w:rsidRPr="00F07CC0">
              <w:rPr>
                <w:sz w:val="22"/>
                <w:szCs w:val="22"/>
              </w:rPr>
              <w:t>ны в пунктах 1, 9, 18 прим</w:t>
            </w:r>
            <w:r w:rsidRPr="00F07CC0">
              <w:rPr>
                <w:sz w:val="22"/>
                <w:szCs w:val="22"/>
              </w:rPr>
              <w:t>е</w:t>
            </w:r>
            <w:r w:rsidRPr="00F07CC0">
              <w:rPr>
                <w:sz w:val="22"/>
                <w:szCs w:val="22"/>
              </w:rPr>
              <w:t>чаний к таблице 1.7(5).</w:t>
            </w: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33866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Пелловское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8598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15896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21494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Вороновское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17886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20704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23248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18841</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Шумское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14392</w:t>
            </w:r>
          </w:p>
        </w:tc>
      </w:tr>
      <w:tr w:rsidR="00EB7EB0" w:rsidRPr="00F07CC0" w:rsidTr="00F07CC0">
        <w:trPr>
          <w:trHeight w:val="20"/>
        </w:trPr>
        <w:tc>
          <w:tcPr>
            <w:tcW w:w="2410" w:type="dxa"/>
            <w:shd w:val="clear" w:color="auto" w:fill="auto"/>
            <w:vAlign w:val="bottom"/>
          </w:tcPr>
          <w:p w:rsidR="00415CD5" w:rsidRPr="00F07CC0" w:rsidRDefault="00415CD5" w:rsidP="00415CD5">
            <w:pPr>
              <w:rPr>
                <w:rFonts w:eastAsia="Times New Roman"/>
                <w:sz w:val="22"/>
                <w:szCs w:val="22"/>
              </w:rPr>
            </w:pPr>
            <w:r w:rsidRPr="00F07CC0">
              <w:rPr>
                <w:rFonts w:eastAsia="Times New Roman"/>
                <w:sz w:val="22"/>
                <w:szCs w:val="22"/>
              </w:rPr>
              <w:t>Итого</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3119"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1064" w:type="dxa"/>
            <w:shd w:val="clear" w:color="auto" w:fill="auto"/>
          </w:tcPr>
          <w:p w:rsidR="00415CD5" w:rsidRPr="00F07CC0" w:rsidRDefault="0051532B" w:rsidP="00415CD5">
            <w:pPr>
              <w:jc w:val="right"/>
              <w:rPr>
                <w:rFonts w:eastAsia="Times New Roman"/>
                <w:sz w:val="22"/>
                <w:szCs w:val="22"/>
              </w:rPr>
            </w:pPr>
            <w:r w:rsidRPr="00F07CC0">
              <w:rPr>
                <w:sz w:val="22"/>
                <w:szCs w:val="22"/>
              </w:rPr>
              <w:fldChar w:fldCharType="begin"/>
            </w:r>
            <w:r w:rsidR="00415CD5" w:rsidRPr="00F07CC0">
              <w:rPr>
                <w:sz w:val="22"/>
                <w:szCs w:val="22"/>
              </w:rPr>
              <w:instrText xml:space="preserve"> =SUM(ABOVE) </w:instrText>
            </w:r>
            <w:r w:rsidRPr="00F07CC0">
              <w:rPr>
                <w:sz w:val="22"/>
                <w:szCs w:val="22"/>
              </w:rPr>
              <w:fldChar w:fldCharType="separate"/>
            </w:r>
            <w:r w:rsidR="00415CD5" w:rsidRPr="00F07CC0">
              <w:rPr>
                <w:noProof/>
                <w:sz w:val="22"/>
                <w:szCs w:val="22"/>
              </w:rPr>
              <w:t>174925</w:t>
            </w:r>
            <w:r w:rsidRPr="00F07CC0">
              <w:rPr>
                <w:sz w:val="22"/>
                <w:szCs w:val="22"/>
              </w:rPr>
              <w:fldChar w:fldCharType="end"/>
            </w:r>
          </w:p>
        </w:tc>
      </w:tr>
      <w:tr w:rsidR="00EB7EB0" w:rsidRPr="00F07CC0" w:rsidTr="00F07CC0">
        <w:trPr>
          <w:trHeight w:val="20"/>
        </w:trPr>
        <w:tc>
          <w:tcPr>
            <w:tcW w:w="2410" w:type="dxa"/>
            <w:vMerge w:val="restart"/>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9. Создание лесных плантаций и их эк</w:t>
            </w:r>
            <w:r w:rsidRPr="00F07CC0">
              <w:rPr>
                <w:rFonts w:eastAsia="Times New Roman"/>
                <w:sz w:val="22"/>
                <w:szCs w:val="22"/>
              </w:rPr>
              <w:t>с</w:t>
            </w:r>
            <w:r w:rsidRPr="00F07CC0">
              <w:rPr>
                <w:rFonts w:eastAsia="Times New Roman"/>
                <w:sz w:val="22"/>
                <w:szCs w:val="22"/>
              </w:rPr>
              <w:t>плуатация</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(северная часть)</w:t>
            </w:r>
          </w:p>
        </w:tc>
        <w:tc>
          <w:tcPr>
            <w:tcW w:w="3119" w:type="dxa"/>
            <w:vMerge w:val="restart"/>
            <w:shd w:val="clear" w:color="auto" w:fill="auto"/>
          </w:tcPr>
          <w:p w:rsidR="00103312" w:rsidRPr="00F07CC0" w:rsidRDefault="00103312" w:rsidP="00103312">
            <w:pPr>
              <w:jc w:val="center"/>
              <w:rPr>
                <w:sz w:val="22"/>
                <w:szCs w:val="22"/>
              </w:rPr>
            </w:pPr>
            <w:r w:rsidRPr="00F07CC0">
              <w:rPr>
                <w:sz w:val="22"/>
                <w:szCs w:val="22"/>
              </w:rPr>
              <w:t>Все кварталы, кроме распол</w:t>
            </w:r>
            <w:r w:rsidRPr="00F07CC0">
              <w:rPr>
                <w:sz w:val="22"/>
                <w:szCs w:val="22"/>
              </w:rPr>
              <w:t>о</w:t>
            </w:r>
            <w:r w:rsidRPr="00F07CC0">
              <w:rPr>
                <w:sz w:val="22"/>
                <w:szCs w:val="22"/>
              </w:rPr>
              <w:t>женных в водоохранных з</w:t>
            </w:r>
            <w:r w:rsidRPr="00F07CC0">
              <w:rPr>
                <w:sz w:val="22"/>
                <w:szCs w:val="22"/>
              </w:rPr>
              <w:t>о</w:t>
            </w:r>
            <w:r w:rsidRPr="00F07CC0">
              <w:rPr>
                <w:sz w:val="22"/>
                <w:szCs w:val="22"/>
              </w:rPr>
              <w:t xml:space="preserve">нах. </w:t>
            </w:r>
          </w:p>
          <w:p w:rsidR="00103312" w:rsidRPr="00F07CC0" w:rsidRDefault="00103312" w:rsidP="00103312">
            <w:pPr>
              <w:jc w:val="center"/>
              <w:rPr>
                <w:sz w:val="22"/>
                <w:szCs w:val="22"/>
              </w:rPr>
            </w:pPr>
            <w:r w:rsidRPr="00F07CC0">
              <w:rPr>
                <w:sz w:val="22"/>
                <w:szCs w:val="22"/>
              </w:rPr>
              <w:t>Ограничения по виду испол</w:t>
            </w:r>
            <w:r w:rsidRPr="00F07CC0">
              <w:rPr>
                <w:sz w:val="22"/>
                <w:szCs w:val="22"/>
              </w:rPr>
              <w:t>ь</w:t>
            </w:r>
            <w:r w:rsidRPr="00F07CC0">
              <w:rPr>
                <w:sz w:val="22"/>
                <w:szCs w:val="22"/>
              </w:rPr>
              <w:t>зования лесов даны в пунктах</w:t>
            </w:r>
          </w:p>
          <w:p w:rsidR="00103312" w:rsidRPr="00F07CC0" w:rsidRDefault="00103312" w:rsidP="00103312">
            <w:pPr>
              <w:pStyle w:val="a3"/>
              <w:jc w:val="center"/>
              <w:rPr>
                <w:sz w:val="22"/>
                <w:szCs w:val="22"/>
              </w:rPr>
            </w:pPr>
            <w:r w:rsidRPr="00F07CC0">
              <w:rPr>
                <w:sz w:val="22"/>
                <w:szCs w:val="22"/>
              </w:rPr>
              <w:t>1, 10, 18 примечаний к табл</w:t>
            </w:r>
            <w:r w:rsidRPr="00F07CC0">
              <w:rPr>
                <w:sz w:val="22"/>
                <w:szCs w:val="22"/>
              </w:rPr>
              <w:t>и</w:t>
            </w:r>
            <w:r w:rsidRPr="00F07CC0">
              <w:rPr>
                <w:sz w:val="22"/>
                <w:szCs w:val="22"/>
              </w:rPr>
              <w:t>це 1.7(5).</w:t>
            </w:r>
          </w:p>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2343</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(южная часть)</w:t>
            </w:r>
          </w:p>
        </w:tc>
        <w:tc>
          <w:tcPr>
            <w:tcW w:w="3119" w:type="dxa"/>
            <w:vMerge/>
            <w:shd w:val="clear" w:color="auto" w:fill="auto"/>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7347</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Вороновское</w:t>
            </w:r>
          </w:p>
        </w:tc>
        <w:tc>
          <w:tcPr>
            <w:tcW w:w="3119" w:type="dxa"/>
            <w:vMerge/>
            <w:shd w:val="clear" w:color="auto" w:fill="auto"/>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12918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(южная часть)</w:t>
            </w:r>
          </w:p>
        </w:tc>
        <w:tc>
          <w:tcPr>
            <w:tcW w:w="3119" w:type="dxa"/>
            <w:vMerge/>
            <w:shd w:val="clear" w:color="auto" w:fill="auto"/>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13618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(северная часть)</w:t>
            </w:r>
          </w:p>
        </w:tc>
        <w:tc>
          <w:tcPr>
            <w:tcW w:w="3119" w:type="dxa"/>
            <w:vMerge/>
            <w:shd w:val="clear" w:color="auto" w:fill="auto"/>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18542</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(южная часть)</w:t>
            </w:r>
          </w:p>
        </w:tc>
        <w:tc>
          <w:tcPr>
            <w:tcW w:w="3119" w:type="dxa"/>
            <w:vMerge/>
            <w:shd w:val="clear" w:color="auto" w:fill="auto"/>
          </w:tcPr>
          <w:p w:rsidR="00415CD5" w:rsidRPr="00F07CC0" w:rsidRDefault="00415CD5" w:rsidP="00415CD5">
            <w:pPr>
              <w:rPr>
                <w:rFonts w:eastAsia="Times New Roman"/>
                <w:sz w:val="22"/>
                <w:szCs w:val="22"/>
              </w:rPr>
            </w:pPr>
          </w:p>
        </w:tc>
        <w:tc>
          <w:tcPr>
            <w:tcW w:w="1064" w:type="dxa"/>
            <w:shd w:val="clear" w:color="auto" w:fill="auto"/>
            <w:vAlign w:val="bottom"/>
          </w:tcPr>
          <w:p w:rsidR="00415CD5" w:rsidRPr="00F07CC0" w:rsidRDefault="00415CD5" w:rsidP="00415CD5">
            <w:pPr>
              <w:jc w:val="right"/>
              <w:rPr>
                <w:rFonts w:eastAsia="Times New Roman"/>
                <w:sz w:val="22"/>
                <w:szCs w:val="22"/>
              </w:rPr>
            </w:pPr>
            <w:r w:rsidRPr="00F07CC0">
              <w:rPr>
                <w:rFonts w:eastAsia="Times New Roman"/>
                <w:sz w:val="22"/>
                <w:szCs w:val="22"/>
              </w:rPr>
              <w:t>10449</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Шумское</w:t>
            </w:r>
          </w:p>
        </w:tc>
        <w:tc>
          <w:tcPr>
            <w:tcW w:w="3119" w:type="dxa"/>
            <w:vMerge/>
            <w:shd w:val="clear" w:color="auto" w:fill="auto"/>
          </w:tcPr>
          <w:p w:rsidR="00415CD5" w:rsidRPr="00F07CC0" w:rsidRDefault="00415CD5" w:rsidP="00415CD5">
            <w:pPr>
              <w:rPr>
                <w:rFonts w:eastAsia="Times New Roman"/>
                <w:sz w:val="22"/>
                <w:szCs w:val="22"/>
              </w:rPr>
            </w:pPr>
          </w:p>
        </w:tc>
        <w:tc>
          <w:tcPr>
            <w:tcW w:w="1064" w:type="dxa"/>
            <w:shd w:val="clear" w:color="auto" w:fill="auto"/>
            <w:vAlign w:val="bottom"/>
          </w:tcPr>
          <w:p w:rsidR="00415CD5" w:rsidRPr="00F07CC0" w:rsidRDefault="00415CD5" w:rsidP="00415CD5">
            <w:pPr>
              <w:jc w:val="right"/>
              <w:rPr>
                <w:rFonts w:eastAsia="Times New Roman"/>
                <w:sz w:val="22"/>
                <w:szCs w:val="22"/>
              </w:rPr>
            </w:pPr>
            <w:r w:rsidRPr="00F07CC0">
              <w:rPr>
                <w:rFonts w:eastAsia="Times New Roman"/>
                <w:sz w:val="22"/>
                <w:szCs w:val="22"/>
              </w:rPr>
              <w:t>2851</w:t>
            </w:r>
          </w:p>
        </w:tc>
      </w:tr>
      <w:tr w:rsidR="00EB7EB0" w:rsidRPr="00F07CC0" w:rsidTr="00F07CC0">
        <w:trPr>
          <w:trHeight w:val="20"/>
        </w:trPr>
        <w:tc>
          <w:tcPr>
            <w:tcW w:w="2410" w:type="dxa"/>
            <w:shd w:val="clear" w:color="auto" w:fill="auto"/>
            <w:vAlign w:val="bottom"/>
          </w:tcPr>
          <w:p w:rsidR="00415CD5" w:rsidRPr="00F07CC0" w:rsidRDefault="00415CD5" w:rsidP="00415CD5">
            <w:pPr>
              <w:rPr>
                <w:rFonts w:eastAsia="Times New Roman"/>
                <w:sz w:val="22"/>
                <w:szCs w:val="22"/>
              </w:rPr>
            </w:pPr>
            <w:r w:rsidRPr="00F07CC0">
              <w:rPr>
                <w:rFonts w:eastAsia="Times New Roman"/>
                <w:sz w:val="22"/>
                <w:szCs w:val="22"/>
              </w:rPr>
              <w:t>Итого</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3119"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1064" w:type="dxa"/>
            <w:shd w:val="clear" w:color="auto" w:fill="auto"/>
            <w:vAlign w:val="bottom"/>
          </w:tcPr>
          <w:p w:rsidR="00415CD5" w:rsidRPr="00F07CC0" w:rsidRDefault="00415CD5" w:rsidP="00415CD5">
            <w:pPr>
              <w:jc w:val="right"/>
              <w:rPr>
                <w:rFonts w:eastAsia="Times New Roman"/>
                <w:sz w:val="22"/>
                <w:szCs w:val="22"/>
              </w:rPr>
            </w:pPr>
            <w:r w:rsidRPr="00F07CC0">
              <w:rPr>
                <w:rFonts w:eastAsia="Times New Roman"/>
                <w:sz w:val="22"/>
                <w:szCs w:val="22"/>
              </w:rPr>
              <w:t>68068</w:t>
            </w:r>
          </w:p>
        </w:tc>
      </w:tr>
      <w:tr w:rsidR="00EB7EB0" w:rsidRPr="00F07CC0" w:rsidTr="00F07CC0">
        <w:trPr>
          <w:trHeight w:val="20"/>
        </w:trPr>
        <w:tc>
          <w:tcPr>
            <w:tcW w:w="2410" w:type="dxa"/>
            <w:vMerge w:val="restart"/>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10. Выращивание ле</w:t>
            </w:r>
            <w:r w:rsidRPr="00F07CC0">
              <w:rPr>
                <w:rFonts w:eastAsia="Times New Roman"/>
                <w:sz w:val="22"/>
                <w:szCs w:val="22"/>
              </w:rPr>
              <w:t>с</w:t>
            </w:r>
            <w:r w:rsidRPr="00F07CC0">
              <w:rPr>
                <w:rFonts w:eastAsia="Times New Roman"/>
                <w:sz w:val="22"/>
                <w:szCs w:val="22"/>
              </w:rPr>
              <w:t xml:space="preserve">ных, плодовых, </w:t>
            </w:r>
          </w:p>
          <w:p w:rsidR="00415CD5" w:rsidRPr="00F07CC0" w:rsidRDefault="00415CD5" w:rsidP="00415CD5">
            <w:pPr>
              <w:rPr>
                <w:rFonts w:eastAsia="Times New Roman"/>
                <w:sz w:val="22"/>
                <w:szCs w:val="22"/>
              </w:rPr>
            </w:pPr>
            <w:r w:rsidRPr="00F07CC0">
              <w:rPr>
                <w:rFonts w:eastAsia="Times New Roman"/>
                <w:sz w:val="22"/>
                <w:szCs w:val="22"/>
              </w:rPr>
              <w:t>ягодных, декорати</w:t>
            </w:r>
            <w:r w:rsidRPr="00F07CC0">
              <w:rPr>
                <w:rFonts w:eastAsia="Times New Roman"/>
                <w:sz w:val="22"/>
                <w:szCs w:val="22"/>
              </w:rPr>
              <w:t>в</w:t>
            </w:r>
            <w:r w:rsidRPr="00F07CC0">
              <w:rPr>
                <w:rFonts w:eastAsia="Times New Roman"/>
                <w:sz w:val="22"/>
                <w:szCs w:val="22"/>
              </w:rPr>
              <w:t>ных растений, лека</w:t>
            </w:r>
            <w:r w:rsidRPr="00F07CC0">
              <w:rPr>
                <w:rFonts w:eastAsia="Times New Roman"/>
                <w:sz w:val="22"/>
                <w:szCs w:val="22"/>
              </w:rPr>
              <w:t>р</w:t>
            </w:r>
            <w:r w:rsidRPr="00F07CC0">
              <w:rPr>
                <w:rFonts w:eastAsia="Times New Roman"/>
                <w:sz w:val="22"/>
                <w:szCs w:val="22"/>
              </w:rPr>
              <w:t>ственных растений</w:t>
            </w:r>
          </w:p>
          <w:p w:rsidR="00415CD5" w:rsidRPr="00F07CC0" w:rsidRDefault="00415CD5" w:rsidP="00415CD5">
            <w:pPr>
              <w:rPr>
                <w:rFonts w:eastAsia="Times New Roman"/>
                <w:sz w:val="22"/>
                <w:szCs w:val="22"/>
              </w:rPr>
            </w:pPr>
            <w:r w:rsidRPr="00F07CC0">
              <w:rPr>
                <w:rFonts w:eastAsia="Times New Roman"/>
                <w:sz w:val="22"/>
                <w:szCs w:val="22"/>
              </w:rPr>
              <w:t> </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(север.часть)</w:t>
            </w:r>
          </w:p>
        </w:tc>
        <w:tc>
          <w:tcPr>
            <w:tcW w:w="3119" w:type="dxa"/>
            <w:vMerge w:val="restart"/>
            <w:shd w:val="clear" w:color="auto" w:fill="auto"/>
          </w:tcPr>
          <w:p w:rsidR="00415CD5" w:rsidRPr="00F07CC0" w:rsidRDefault="00415CD5" w:rsidP="00415CD5">
            <w:pPr>
              <w:pStyle w:val="a3"/>
              <w:rPr>
                <w:sz w:val="22"/>
                <w:szCs w:val="22"/>
                <w:vertAlign w:val="superscript"/>
              </w:rPr>
            </w:pPr>
            <w:r w:rsidRPr="00F07CC0">
              <w:rPr>
                <w:sz w:val="22"/>
                <w:szCs w:val="22"/>
              </w:rPr>
              <w:t>Все кварталы. Ограничения по виду использования лесов д</w:t>
            </w:r>
            <w:r w:rsidRPr="00F07CC0">
              <w:rPr>
                <w:sz w:val="22"/>
                <w:szCs w:val="22"/>
              </w:rPr>
              <w:t>а</w:t>
            </w:r>
            <w:r w:rsidRPr="00F07CC0">
              <w:rPr>
                <w:sz w:val="22"/>
                <w:szCs w:val="22"/>
              </w:rPr>
              <w:t>ны в пунктах 1, 11, 18 прим</w:t>
            </w:r>
            <w:r w:rsidRPr="00F07CC0">
              <w:rPr>
                <w:sz w:val="22"/>
                <w:szCs w:val="22"/>
              </w:rPr>
              <w:t>е</w:t>
            </w:r>
            <w:r w:rsidRPr="00F07CC0">
              <w:rPr>
                <w:sz w:val="22"/>
                <w:szCs w:val="22"/>
              </w:rPr>
              <w:t>чаний к таблице 1.7(5).</w:t>
            </w: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33866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Пелловское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8598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15896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21494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Вороновское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17886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20704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23248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18841</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Шумское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14392</w:t>
            </w:r>
          </w:p>
        </w:tc>
      </w:tr>
      <w:tr w:rsidR="00EB7EB0" w:rsidRPr="00F07CC0" w:rsidTr="00F07CC0">
        <w:trPr>
          <w:trHeight w:val="20"/>
        </w:trPr>
        <w:tc>
          <w:tcPr>
            <w:tcW w:w="2410" w:type="dxa"/>
            <w:shd w:val="clear" w:color="auto" w:fill="auto"/>
            <w:vAlign w:val="bottom"/>
          </w:tcPr>
          <w:p w:rsidR="00415CD5" w:rsidRPr="00F07CC0" w:rsidRDefault="00415CD5" w:rsidP="00415CD5">
            <w:pPr>
              <w:rPr>
                <w:rFonts w:eastAsia="Times New Roman"/>
                <w:sz w:val="22"/>
                <w:szCs w:val="22"/>
              </w:rPr>
            </w:pPr>
            <w:r w:rsidRPr="00F07CC0">
              <w:rPr>
                <w:rFonts w:eastAsia="Times New Roman"/>
                <w:sz w:val="22"/>
                <w:szCs w:val="22"/>
              </w:rPr>
              <w:t>Итого</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3119"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1064" w:type="dxa"/>
            <w:shd w:val="clear" w:color="auto" w:fill="auto"/>
          </w:tcPr>
          <w:p w:rsidR="00415CD5" w:rsidRPr="00F07CC0" w:rsidRDefault="0051532B" w:rsidP="00415CD5">
            <w:pPr>
              <w:jc w:val="right"/>
              <w:rPr>
                <w:rFonts w:eastAsia="Times New Roman"/>
                <w:sz w:val="22"/>
                <w:szCs w:val="22"/>
              </w:rPr>
            </w:pPr>
            <w:r w:rsidRPr="00F07CC0">
              <w:rPr>
                <w:sz w:val="22"/>
                <w:szCs w:val="22"/>
              </w:rPr>
              <w:fldChar w:fldCharType="begin"/>
            </w:r>
            <w:r w:rsidR="00415CD5" w:rsidRPr="00F07CC0">
              <w:rPr>
                <w:sz w:val="22"/>
                <w:szCs w:val="22"/>
              </w:rPr>
              <w:instrText xml:space="preserve"> =SUM(ABOVE) </w:instrText>
            </w:r>
            <w:r w:rsidRPr="00F07CC0">
              <w:rPr>
                <w:sz w:val="22"/>
                <w:szCs w:val="22"/>
              </w:rPr>
              <w:fldChar w:fldCharType="separate"/>
            </w:r>
            <w:r w:rsidR="00415CD5" w:rsidRPr="00F07CC0">
              <w:rPr>
                <w:noProof/>
                <w:sz w:val="22"/>
                <w:szCs w:val="22"/>
              </w:rPr>
              <w:t>174925</w:t>
            </w:r>
            <w:r w:rsidRPr="00F07CC0">
              <w:rPr>
                <w:sz w:val="22"/>
                <w:szCs w:val="22"/>
              </w:rPr>
              <w:fldChar w:fldCharType="end"/>
            </w:r>
          </w:p>
        </w:tc>
      </w:tr>
      <w:tr w:rsidR="00EB7EB0" w:rsidRPr="00F07CC0" w:rsidTr="00F07CC0">
        <w:trPr>
          <w:trHeight w:val="20"/>
        </w:trPr>
        <w:tc>
          <w:tcPr>
            <w:tcW w:w="2410" w:type="dxa"/>
            <w:vMerge w:val="restart"/>
            <w:shd w:val="clear" w:color="auto" w:fill="auto"/>
          </w:tcPr>
          <w:p w:rsidR="00415CD5" w:rsidRPr="00F07CC0" w:rsidRDefault="00415CD5" w:rsidP="00415CD5">
            <w:pPr>
              <w:pStyle w:val="a3"/>
              <w:rPr>
                <w:sz w:val="22"/>
                <w:szCs w:val="22"/>
              </w:rPr>
            </w:pPr>
            <w:r w:rsidRPr="00F07CC0">
              <w:rPr>
                <w:sz w:val="22"/>
                <w:szCs w:val="22"/>
              </w:rPr>
              <w:t>10.1. Создание лесных питомников и их эк</w:t>
            </w:r>
            <w:r w:rsidRPr="00F07CC0">
              <w:rPr>
                <w:sz w:val="22"/>
                <w:szCs w:val="22"/>
              </w:rPr>
              <w:t>с</w:t>
            </w:r>
            <w:r w:rsidRPr="00F07CC0">
              <w:rPr>
                <w:sz w:val="22"/>
                <w:szCs w:val="22"/>
              </w:rPr>
              <w:t>плуатация</w:t>
            </w:r>
          </w:p>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(север.часть)</w:t>
            </w:r>
          </w:p>
        </w:tc>
        <w:tc>
          <w:tcPr>
            <w:tcW w:w="3119" w:type="dxa"/>
            <w:vMerge w:val="restart"/>
            <w:shd w:val="clear" w:color="auto" w:fill="auto"/>
          </w:tcPr>
          <w:p w:rsidR="00415CD5" w:rsidRPr="00F07CC0" w:rsidRDefault="00415CD5" w:rsidP="00415CD5">
            <w:pPr>
              <w:pStyle w:val="a3"/>
              <w:rPr>
                <w:sz w:val="22"/>
                <w:szCs w:val="22"/>
                <w:vertAlign w:val="superscript"/>
              </w:rPr>
            </w:pPr>
            <w:r w:rsidRPr="00F07CC0">
              <w:rPr>
                <w:sz w:val="22"/>
                <w:szCs w:val="22"/>
              </w:rPr>
              <w:t>Все кварталы. Ограничения по виду использования лесов д</w:t>
            </w:r>
            <w:r w:rsidRPr="00F07CC0">
              <w:rPr>
                <w:sz w:val="22"/>
                <w:szCs w:val="22"/>
              </w:rPr>
              <w:t>а</w:t>
            </w:r>
            <w:r w:rsidRPr="00F07CC0">
              <w:rPr>
                <w:sz w:val="22"/>
                <w:szCs w:val="22"/>
              </w:rPr>
              <w:t>ны в пунктах 1, 12, 18 прим</w:t>
            </w:r>
            <w:r w:rsidRPr="00F07CC0">
              <w:rPr>
                <w:sz w:val="22"/>
                <w:szCs w:val="22"/>
              </w:rPr>
              <w:t>е</w:t>
            </w:r>
            <w:r w:rsidRPr="00F07CC0">
              <w:rPr>
                <w:sz w:val="22"/>
                <w:szCs w:val="22"/>
              </w:rPr>
              <w:t>чаний к таблице 1.7(5)</w:t>
            </w: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33866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Пелловское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8598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15896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21494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Вороновское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17886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20704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23248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18841</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Шумское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14392</w:t>
            </w:r>
          </w:p>
        </w:tc>
      </w:tr>
      <w:tr w:rsidR="00EB7EB0" w:rsidRPr="00F07CC0" w:rsidTr="00F07CC0">
        <w:trPr>
          <w:trHeight w:val="20"/>
        </w:trPr>
        <w:tc>
          <w:tcPr>
            <w:tcW w:w="2410" w:type="dxa"/>
            <w:shd w:val="clear" w:color="auto" w:fill="auto"/>
            <w:vAlign w:val="bottom"/>
          </w:tcPr>
          <w:p w:rsidR="00415CD5" w:rsidRPr="00F07CC0" w:rsidRDefault="00415CD5" w:rsidP="00415CD5">
            <w:pPr>
              <w:rPr>
                <w:rFonts w:eastAsia="Times New Roman"/>
                <w:sz w:val="22"/>
                <w:szCs w:val="22"/>
              </w:rPr>
            </w:pPr>
            <w:r w:rsidRPr="00F07CC0">
              <w:rPr>
                <w:rFonts w:eastAsia="Times New Roman"/>
                <w:sz w:val="22"/>
                <w:szCs w:val="22"/>
              </w:rPr>
              <w:t>Итого</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3119"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1064" w:type="dxa"/>
            <w:shd w:val="clear" w:color="auto" w:fill="auto"/>
          </w:tcPr>
          <w:p w:rsidR="00415CD5" w:rsidRPr="00F07CC0" w:rsidRDefault="0051532B" w:rsidP="00415CD5">
            <w:pPr>
              <w:jc w:val="right"/>
              <w:rPr>
                <w:rFonts w:eastAsia="Times New Roman"/>
                <w:sz w:val="22"/>
                <w:szCs w:val="22"/>
              </w:rPr>
            </w:pPr>
            <w:r w:rsidRPr="00F07CC0">
              <w:rPr>
                <w:sz w:val="22"/>
                <w:szCs w:val="22"/>
              </w:rPr>
              <w:fldChar w:fldCharType="begin"/>
            </w:r>
            <w:r w:rsidR="00415CD5" w:rsidRPr="00F07CC0">
              <w:rPr>
                <w:sz w:val="22"/>
                <w:szCs w:val="22"/>
              </w:rPr>
              <w:instrText xml:space="preserve"> =SUM(ABOVE) </w:instrText>
            </w:r>
            <w:r w:rsidRPr="00F07CC0">
              <w:rPr>
                <w:sz w:val="22"/>
                <w:szCs w:val="22"/>
              </w:rPr>
              <w:fldChar w:fldCharType="separate"/>
            </w:r>
            <w:r w:rsidR="00415CD5" w:rsidRPr="00F07CC0">
              <w:rPr>
                <w:noProof/>
                <w:sz w:val="22"/>
                <w:szCs w:val="22"/>
              </w:rPr>
              <w:t>174925</w:t>
            </w:r>
            <w:r w:rsidRPr="00F07CC0">
              <w:rPr>
                <w:sz w:val="22"/>
                <w:szCs w:val="22"/>
              </w:rPr>
              <w:fldChar w:fldCharType="end"/>
            </w:r>
          </w:p>
        </w:tc>
      </w:tr>
      <w:tr w:rsidR="00EB7EB0" w:rsidRPr="00F07CC0" w:rsidTr="00F07CC0">
        <w:trPr>
          <w:trHeight w:val="20"/>
        </w:trPr>
        <w:tc>
          <w:tcPr>
            <w:tcW w:w="2410" w:type="dxa"/>
            <w:vMerge w:val="restart"/>
            <w:shd w:val="clear" w:color="auto" w:fill="auto"/>
          </w:tcPr>
          <w:p w:rsidR="00415CD5" w:rsidRPr="00F07CC0" w:rsidRDefault="00415CD5" w:rsidP="00415CD5">
            <w:pPr>
              <w:pStyle w:val="a3"/>
              <w:rPr>
                <w:sz w:val="22"/>
                <w:szCs w:val="22"/>
              </w:rPr>
            </w:pPr>
            <w:r w:rsidRPr="00F07CC0">
              <w:rPr>
                <w:rFonts w:eastAsia="Times New Roman"/>
                <w:sz w:val="22"/>
                <w:szCs w:val="22"/>
              </w:rPr>
              <w:t xml:space="preserve">11. </w:t>
            </w:r>
            <w:r w:rsidRPr="00F07CC0">
              <w:rPr>
                <w:sz w:val="22"/>
                <w:szCs w:val="22"/>
              </w:rPr>
              <w:t>Осуществление геологического изуч</w:t>
            </w:r>
            <w:r w:rsidRPr="00F07CC0">
              <w:rPr>
                <w:sz w:val="22"/>
                <w:szCs w:val="22"/>
              </w:rPr>
              <w:t>е</w:t>
            </w:r>
            <w:r w:rsidRPr="00F07CC0">
              <w:rPr>
                <w:sz w:val="22"/>
                <w:szCs w:val="22"/>
              </w:rPr>
              <w:t>ния недр, разведка и добыча полезных и</w:t>
            </w:r>
            <w:r w:rsidRPr="00F07CC0">
              <w:rPr>
                <w:sz w:val="22"/>
                <w:szCs w:val="22"/>
              </w:rPr>
              <w:t>с</w:t>
            </w:r>
            <w:r w:rsidRPr="00F07CC0">
              <w:rPr>
                <w:sz w:val="22"/>
                <w:szCs w:val="22"/>
              </w:rPr>
              <w:t>копаемых</w:t>
            </w:r>
          </w:p>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(север.часть)</w:t>
            </w:r>
          </w:p>
        </w:tc>
        <w:tc>
          <w:tcPr>
            <w:tcW w:w="3119" w:type="dxa"/>
            <w:vMerge w:val="restart"/>
            <w:shd w:val="clear" w:color="auto" w:fill="auto"/>
          </w:tcPr>
          <w:p w:rsidR="00415CD5" w:rsidRPr="00F07CC0" w:rsidRDefault="00415CD5" w:rsidP="00415CD5">
            <w:pPr>
              <w:pStyle w:val="a3"/>
              <w:ind w:right="-117"/>
              <w:rPr>
                <w:sz w:val="22"/>
                <w:szCs w:val="22"/>
              </w:rPr>
            </w:pPr>
            <w:r w:rsidRPr="00F07CC0">
              <w:rPr>
                <w:sz w:val="22"/>
                <w:szCs w:val="22"/>
              </w:rPr>
              <w:t xml:space="preserve">Все кварталы, кроме </w:t>
            </w:r>
            <w:r w:rsidR="00F07CC0" w:rsidRPr="00F07CC0">
              <w:rPr>
                <w:sz w:val="22"/>
                <w:szCs w:val="22"/>
              </w:rPr>
              <w:t>лесов, расположенных</w:t>
            </w:r>
            <w:r w:rsidRPr="00F07CC0">
              <w:rPr>
                <w:sz w:val="22"/>
                <w:szCs w:val="22"/>
              </w:rPr>
              <w:t xml:space="preserve"> в зеленых, л</w:t>
            </w:r>
            <w:r w:rsidRPr="00F07CC0">
              <w:rPr>
                <w:sz w:val="22"/>
                <w:szCs w:val="22"/>
              </w:rPr>
              <w:t>е</w:t>
            </w:r>
            <w:r w:rsidRPr="00F07CC0">
              <w:rPr>
                <w:sz w:val="22"/>
                <w:szCs w:val="22"/>
              </w:rPr>
              <w:t>сопарковых зонах, на запове</w:t>
            </w:r>
            <w:r w:rsidRPr="00F07CC0">
              <w:rPr>
                <w:sz w:val="22"/>
                <w:szCs w:val="22"/>
              </w:rPr>
              <w:t>д</w:t>
            </w:r>
            <w:r w:rsidRPr="00F07CC0">
              <w:rPr>
                <w:sz w:val="22"/>
                <w:szCs w:val="22"/>
              </w:rPr>
              <w:t>ных лесных участках.</w:t>
            </w:r>
          </w:p>
          <w:p w:rsidR="00415CD5" w:rsidRPr="00F07CC0" w:rsidRDefault="00415CD5" w:rsidP="00415CD5">
            <w:pPr>
              <w:rPr>
                <w:rFonts w:eastAsia="Times New Roman"/>
                <w:sz w:val="22"/>
                <w:szCs w:val="22"/>
              </w:rPr>
            </w:pPr>
            <w:r w:rsidRPr="00F07CC0">
              <w:rPr>
                <w:sz w:val="22"/>
                <w:szCs w:val="22"/>
              </w:rPr>
              <w:t xml:space="preserve"> Ограничения по виду испол</w:t>
            </w:r>
            <w:r w:rsidRPr="00F07CC0">
              <w:rPr>
                <w:sz w:val="22"/>
                <w:szCs w:val="22"/>
              </w:rPr>
              <w:t>ь</w:t>
            </w:r>
            <w:r w:rsidRPr="00F07CC0">
              <w:rPr>
                <w:sz w:val="22"/>
                <w:szCs w:val="22"/>
              </w:rPr>
              <w:t>зования лесов даны в пунктах 1, 13, 18 примечаний к табл</w:t>
            </w:r>
            <w:r w:rsidRPr="00F07CC0">
              <w:rPr>
                <w:sz w:val="22"/>
                <w:szCs w:val="22"/>
              </w:rPr>
              <w:t>и</w:t>
            </w:r>
            <w:r w:rsidRPr="00F07CC0">
              <w:rPr>
                <w:sz w:val="22"/>
                <w:szCs w:val="22"/>
              </w:rPr>
              <w:t>це 1.7(5).</w:t>
            </w:r>
            <w:r w:rsidRPr="00F07CC0">
              <w:rPr>
                <w:rFonts w:eastAsia="Times New Roman"/>
                <w:sz w:val="22"/>
                <w:szCs w:val="22"/>
              </w:rPr>
              <w:t> </w:t>
            </w: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33866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Пелловское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8598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15896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21494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Вороновское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17886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20704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23248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18841</w:t>
            </w:r>
          </w:p>
        </w:tc>
      </w:tr>
      <w:tr w:rsidR="00EB7EB0" w:rsidRPr="00F07CC0" w:rsidTr="00F07CC0">
        <w:trPr>
          <w:trHeight w:val="20"/>
        </w:trPr>
        <w:tc>
          <w:tcPr>
            <w:tcW w:w="2410" w:type="dxa"/>
            <w:vMerge/>
            <w:shd w:val="clear" w:color="auto" w:fill="auto"/>
            <w:vAlign w:val="bottom"/>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Шумское</w:t>
            </w:r>
          </w:p>
        </w:tc>
        <w:tc>
          <w:tcPr>
            <w:tcW w:w="3119" w:type="dxa"/>
            <w:vMerge/>
            <w:shd w:val="clear" w:color="auto" w:fill="auto"/>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14392</w:t>
            </w:r>
          </w:p>
        </w:tc>
      </w:tr>
      <w:tr w:rsidR="00EB7EB0" w:rsidRPr="00F07CC0" w:rsidTr="00F07CC0">
        <w:trPr>
          <w:trHeight w:val="20"/>
        </w:trPr>
        <w:tc>
          <w:tcPr>
            <w:tcW w:w="2410" w:type="dxa"/>
            <w:shd w:val="clear" w:color="auto" w:fill="auto"/>
            <w:vAlign w:val="bottom"/>
          </w:tcPr>
          <w:p w:rsidR="00415CD5" w:rsidRPr="00F07CC0" w:rsidRDefault="00415CD5" w:rsidP="00415CD5">
            <w:pPr>
              <w:rPr>
                <w:rFonts w:eastAsia="Times New Roman"/>
                <w:sz w:val="22"/>
                <w:szCs w:val="22"/>
              </w:rPr>
            </w:pPr>
            <w:r w:rsidRPr="00F07CC0">
              <w:rPr>
                <w:rFonts w:eastAsia="Times New Roman"/>
                <w:sz w:val="22"/>
                <w:szCs w:val="22"/>
              </w:rPr>
              <w:t>Итого</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3119"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1064" w:type="dxa"/>
            <w:shd w:val="clear" w:color="auto" w:fill="auto"/>
          </w:tcPr>
          <w:p w:rsidR="00415CD5" w:rsidRPr="00F07CC0" w:rsidRDefault="0051532B" w:rsidP="00415CD5">
            <w:pPr>
              <w:jc w:val="right"/>
              <w:rPr>
                <w:rFonts w:eastAsia="Times New Roman"/>
                <w:sz w:val="22"/>
                <w:szCs w:val="22"/>
              </w:rPr>
            </w:pPr>
            <w:r w:rsidRPr="00F07CC0">
              <w:rPr>
                <w:sz w:val="22"/>
                <w:szCs w:val="22"/>
              </w:rPr>
              <w:fldChar w:fldCharType="begin"/>
            </w:r>
            <w:r w:rsidR="00415CD5" w:rsidRPr="00F07CC0">
              <w:rPr>
                <w:sz w:val="22"/>
                <w:szCs w:val="22"/>
              </w:rPr>
              <w:instrText xml:space="preserve"> =SUM(ABOVE) </w:instrText>
            </w:r>
            <w:r w:rsidRPr="00F07CC0">
              <w:rPr>
                <w:sz w:val="22"/>
                <w:szCs w:val="22"/>
              </w:rPr>
              <w:fldChar w:fldCharType="separate"/>
            </w:r>
            <w:r w:rsidR="00415CD5" w:rsidRPr="00F07CC0">
              <w:rPr>
                <w:noProof/>
                <w:sz w:val="22"/>
                <w:szCs w:val="22"/>
              </w:rPr>
              <w:t>174925</w:t>
            </w:r>
            <w:r w:rsidRPr="00F07CC0">
              <w:rPr>
                <w:sz w:val="22"/>
                <w:szCs w:val="22"/>
              </w:rPr>
              <w:fldChar w:fldCharType="end"/>
            </w:r>
          </w:p>
        </w:tc>
      </w:tr>
      <w:tr w:rsidR="00EB7EB0" w:rsidRPr="00F07CC0" w:rsidTr="00F07CC0">
        <w:trPr>
          <w:trHeight w:val="20"/>
        </w:trPr>
        <w:tc>
          <w:tcPr>
            <w:tcW w:w="2410" w:type="dxa"/>
            <w:vMerge w:val="restart"/>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xml:space="preserve">12. </w:t>
            </w:r>
            <w:r w:rsidRPr="00F07CC0">
              <w:rPr>
                <w:sz w:val="22"/>
                <w:szCs w:val="22"/>
              </w:rPr>
              <w:t>Строительство и эксплуатация водохр</w:t>
            </w:r>
            <w:r w:rsidRPr="00F07CC0">
              <w:rPr>
                <w:sz w:val="22"/>
                <w:szCs w:val="22"/>
              </w:rPr>
              <w:t>а</w:t>
            </w:r>
            <w:r w:rsidRPr="00F07CC0">
              <w:rPr>
                <w:sz w:val="22"/>
                <w:szCs w:val="22"/>
              </w:rPr>
              <w:t>нилищ и иных иску</w:t>
            </w:r>
            <w:r w:rsidRPr="00F07CC0">
              <w:rPr>
                <w:sz w:val="22"/>
                <w:szCs w:val="22"/>
              </w:rPr>
              <w:t>с</w:t>
            </w:r>
            <w:r w:rsidRPr="00F07CC0">
              <w:rPr>
                <w:sz w:val="22"/>
                <w:szCs w:val="22"/>
              </w:rPr>
              <w:t>ственных водных об</w:t>
            </w:r>
            <w:r w:rsidRPr="00F07CC0">
              <w:rPr>
                <w:sz w:val="22"/>
                <w:szCs w:val="22"/>
              </w:rPr>
              <w:t>ъ</w:t>
            </w:r>
            <w:r w:rsidRPr="00F07CC0">
              <w:rPr>
                <w:sz w:val="22"/>
                <w:szCs w:val="22"/>
              </w:rPr>
              <w:t>ектов, а также гидр</w:t>
            </w:r>
            <w:r w:rsidRPr="00F07CC0">
              <w:rPr>
                <w:sz w:val="22"/>
                <w:szCs w:val="22"/>
              </w:rPr>
              <w:t>о</w:t>
            </w:r>
            <w:r w:rsidRPr="00F07CC0">
              <w:rPr>
                <w:sz w:val="22"/>
                <w:szCs w:val="22"/>
              </w:rPr>
              <w:t>технических сооруж</w:t>
            </w:r>
            <w:r w:rsidRPr="00F07CC0">
              <w:rPr>
                <w:sz w:val="22"/>
                <w:szCs w:val="22"/>
              </w:rPr>
              <w:t>е</w:t>
            </w:r>
            <w:r w:rsidRPr="00F07CC0">
              <w:rPr>
                <w:sz w:val="22"/>
                <w:szCs w:val="22"/>
              </w:rPr>
              <w:t>ний, морских портов, морских терминалов, речных портов, прич</w:t>
            </w:r>
            <w:r w:rsidRPr="00F07CC0">
              <w:rPr>
                <w:sz w:val="22"/>
                <w:szCs w:val="22"/>
              </w:rPr>
              <w:t>а</w:t>
            </w:r>
            <w:r w:rsidRPr="00F07CC0">
              <w:rPr>
                <w:sz w:val="22"/>
                <w:szCs w:val="22"/>
              </w:rPr>
              <w:t>лов</w:t>
            </w:r>
          </w:p>
          <w:p w:rsidR="00415CD5" w:rsidRPr="00F07CC0" w:rsidRDefault="00415CD5" w:rsidP="00415CD5">
            <w:pPr>
              <w:rPr>
                <w:rFonts w:eastAsia="Times New Roman"/>
                <w:sz w:val="22"/>
                <w:szCs w:val="22"/>
              </w:rPr>
            </w:pPr>
            <w:r w:rsidRPr="00F07CC0">
              <w:rPr>
                <w:rFonts w:eastAsia="Times New Roman"/>
                <w:sz w:val="22"/>
                <w:szCs w:val="22"/>
              </w:rPr>
              <w:t> </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(север.часть)</w:t>
            </w:r>
          </w:p>
        </w:tc>
        <w:tc>
          <w:tcPr>
            <w:tcW w:w="3119" w:type="dxa"/>
            <w:vMerge w:val="restart"/>
            <w:shd w:val="clear" w:color="auto" w:fill="auto"/>
          </w:tcPr>
          <w:p w:rsidR="00415CD5" w:rsidRPr="00F07CC0" w:rsidRDefault="00415CD5" w:rsidP="00415CD5">
            <w:pPr>
              <w:pStyle w:val="a3"/>
              <w:ind w:right="-117"/>
              <w:rPr>
                <w:sz w:val="22"/>
                <w:szCs w:val="22"/>
              </w:rPr>
            </w:pPr>
            <w:r w:rsidRPr="00F07CC0">
              <w:rPr>
                <w:sz w:val="22"/>
                <w:szCs w:val="22"/>
              </w:rPr>
              <w:t>Все кварталы кроме лесов, ра</w:t>
            </w:r>
            <w:r w:rsidRPr="00F07CC0">
              <w:rPr>
                <w:sz w:val="22"/>
                <w:szCs w:val="22"/>
              </w:rPr>
              <w:t>с</w:t>
            </w:r>
            <w:r w:rsidRPr="00F07CC0">
              <w:rPr>
                <w:sz w:val="22"/>
                <w:szCs w:val="22"/>
              </w:rPr>
              <w:t>положенных в зеленых и л</w:t>
            </w:r>
            <w:r w:rsidRPr="00F07CC0">
              <w:rPr>
                <w:sz w:val="22"/>
                <w:szCs w:val="22"/>
              </w:rPr>
              <w:t>е</w:t>
            </w:r>
            <w:r w:rsidRPr="00F07CC0">
              <w:rPr>
                <w:sz w:val="22"/>
                <w:szCs w:val="22"/>
              </w:rPr>
              <w:t>сопарковых зонах, за исключ</w:t>
            </w:r>
            <w:r w:rsidRPr="00F07CC0">
              <w:rPr>
                <w:sz w:val="22"/>
                <w:szCs w:val="22"/>
              </w:rPr>
              <w:t>е</w:t>
            </w:r>
            <w:r w:rsidRPr="00F07CC0">
              <w:rPr>
                <w:sz w:val="22"/>
                <w:szCs w:val="22"/>
              </w:rPr>
              <w:t>нием строительства гидроте</w:t>
            </w:r>
            <w:r w:rsidRPr="00F07CC0">
              <w:rPr>
                <w:sz w:val="22"/>
                <w:szCs w:val="22"/>
              </w:rPr>
              <w:t>х</w:t>
            </w:r>
            <w:r w:rsidRPr="00F07CC0">
              <w:rPr>
                <w:sz w:val="22"/>
                <w:szCs w:val="22"/>
              </w:rPr>
              <w:t xml:space="preserve">нических сооружений. </w:t>
            </w:r>
          </w:p>
          <w:p w:rsidR="00415CD5" w:rsidRPr="00F07CC0" w:rsidRDefault="00415CD5" w:rsidP="00415CD5">
            <w:pPr>
              <w:rPr>
                <w:rFonts w:eastAsia="Times New Roman"/>
                <w:sz w:val="22"/>
                <w:szCs w:val="22"/>
              </w:rPr>
            </w:pPr>
            <w:r w:rsidRPr="00F07CC0">
              <w:rPr>
                <w:sz w:val="22"/>
                <w:szCs w:val="22"/>
              </w:rPr>
              <w:t xml:space="preserve"> Ограничения по виду испол</w:t>
            </w:r>
            <w:r w:rsidRPr="00F07CC0">
              <w:rPr>
                <w:sz w:val="22"/>
                <w:szCs w:val="22"/>
              </w:rPr>
              <w:t>ь</w:t>
            </w:r>
            <w:r w:rsidRPr="00F07CC0">
              <w:rPr>
                <w:sz w:val="22"/>
                <w:szCs w:val="22"/>
              </w:rPr>
              <w:t>зования лесов даны в пунктах 1, 14, 18 примечаний к табл</w:t>
            </w:r>
            <w:r w:rsidRPr="00F07CC0">
              <w:rPr>
                <w:sz w:val="22"/>
                <w:szCs w:val="22"/>
              </w:rPr>
              <w:t>и</w:t>
            </w:r>
            <w:r w:rsidRPr="00F07CC0">
              <w:rPr>
                <w:sz w:val="22"/>
                <w:szCs w:val="22"/>
              </w:rPr>
              <w:t>це 1.7(5).</w:t>
            </w:r>
            <w:r w:rsidRPr="00F07CC0">
              <w:rPr>
                <w:rFonts w:eastAsia="Times New Roman"/>
                <w:sz w:val="22"/>
                <w:szCs w:val="22"/>
              </w:rPr>
              <w:t> </w:t>
            </w:r>
          </w:p>
          <w:p w:rsidR="00415CD5" w:rsidRPr="00F07CC0" w:rsidRDefault="00415CD5" w:rsidP="00415CD5">
            <w:pPr>
              <w:rPr>
                <w:rFonts w:eastAsia="Times New Roman"/>
                <w:sz w:val="22"/>
                <w:szCs w:val="22"/>
              </w:rPr>
            </w:pPr>
            <w:r w:rsidRPr="00F07CC0">
              <w:rPr>
                <w:rFonts w:eastAsia="Times New Roman"/>
                <w:sz w:val="22"/>
                <w:szCs w:val="22"/>
              </w:rPr>
              <w:t> </w:t>
            </w: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33866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Пелловское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8598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15896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(южная часть)</w:t>
            </w:r>
          </w:p>
        </w:tc>
        <w:tc>
          <w:tcPr>
            <w:tcW w:w="3119" w:type="dxa"/>
            <w:vMerge/>
            <w:shd w:val="clear" w:color="auto" w:fill="auto"/>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21494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Вороновское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17886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20704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23248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18841</w:t>
            </w:r>
          </w:p>
        </w:tc>
      </w:tr>
      <w:tr w:rsidR="00EB7EB0" w:rsidRPr="00F07CC0" w:rsidTr="00F07CC0">
        <w:trPr>
          <w:trHeight w:val="20"/>
        </w:trPr>
        <w:tc>
          <w:tcPr>
            <w:tcW w:w="2410" w:type="dxa"/>
            <w:vMerge/>
            <w:shd w:val="clear" w:color="auto" w:fill="auto"/>
            <w:vAlign w:val="bottom"/>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Шумское</w:t>
            </w:r>
          </w:p>
        </w:tc>
        <w:tc>
          <w:tcPr>
            <w:tcW w:w="3119" w:type="dxa"/>
            <w:vMerge/>
            <w:shd w:val="clear" w:color="auto" w:fill="auto"/>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14392</w:t>
            </w:r>
          </w:p>
        </w:tc>
      </w:tr>
      <w:tr w:rsidR="00EB7EB0" w:rsidRPr="00F07CC0" w:rsidTr="00F07CC0">
        <w:trPr>
          <w:trHeight w:val="20"/>
        </w:trPr>
        <w:tc>
          <w:tcPr>
            <w:tcW w:w="2410" w:type="dxa"/>
            <w:shd w:val="clear" w:color="auto" w:fill="auto"/>
            <w:vAlign w:val="bottom"/>
          </w:tcPr>
          <w:p w:rsidR="00415CD5" w:rsidRPr="00F07CC0" w:rsidRDefault="00415CD5" w:rsidP="00415CD5">
            <w:pPr>
              <w:rPr>
                <w:rFonts w:eastAsia="Times New Roman"/>
                <w:sz w:val="22"/>
                <w:szCs w:val="22"/>
              </w:rPr>
            </w:pPr>
            <w:r w:rsidRPr="00F07CC0">
              <w:rPr>
                <w:rFonts w:eastAsia="Times New Roman"/>
                <w:sz w:val="22"/>
                <w:szCs w:val="22"/>
              </w:rPr>
              <w:t>Итого</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3119"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1064" w:type="dxa"/>
            <w:shd w:val="clear" w:color="auto" w:fill="auto"/>
          </w:tcPr>
          <w:p w:rsidR="00415CD5" w:rsidRPr="00F07CC0" w:rsidRDefault="0051532B" w:rsidP="00415CD5">
            <w:pPr>
              <w:jc w:val="right"/>
              <w:rPr>
                <w:rFonts w:eastAsia="Times New Roman"/>
                <w:sz w:val="22"/>
                <w:szCs w:val="22"/>
              </w:rPr>
            </w:pPr>
            <w:r w:rsidRPr="00F07CC0">
              <w:rPr>
                <w:sz w:val="22"/>
                <w:szCs w:val="22"/>
              </w:rPr>
              <w:fldChar w:fldCharType="begin"/>
            </w:r>
            <w:r w:rsidR="00415CD5" w:rsidRPr="00F07CC0">
              <w:rPr>
                <w:sz w:val="22"/>
                <w:szCs w:val="22"/>
              </w:rPr>
              <w:instrText xml:space="preserve"> =SUM(ABOVE) </w:instrText>
            </w:r>
            <w:r w:rsidRPr="00F07CC0">
              <w:rPr>
                <w:sz w:val="22"/>
                <w:szCs w:val="22"/>
              </w:rPr>
              <w:fldChar w:fldCharType="separate"/>
            </w:r>
            <w:r w:rsidR="00415CD5" w:rsidRPr="00F07CC0">
              <w:rPr>
                <w:noProof/>
                <w:sz w:val="22"/>
                <w:szCs w:val="22"/>
              </w:rPr>
              <w:t>174925</w:t>
            </w:r>
            <w:r w:rsidRPr="00F07CC0">
              <w:rPr>
                <w:sz w:val="22"/>
                <w:szCs w:val="22"/>
              </w:rPr>
              <w:fldChar w:fldCharType="end"/>
            </w:r>
          </w:p>
        </w:tc>
      </w:tr>
      <w:tr w:rsidR="00EB7EB0" w:rsidRPr="00F07CC0" w:rsidTr="00F07CC0">
        <w:trPr>
          <w:trHeight w:val="20"/>
        </w:trPr>
        <w:tc>
          <w:tcPr>
            <w:tcW w:w="2410" w:type="dxa"/>
            <w:vMerge w:val="restart"/>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13. Строительство, р</w:t>
            </w:r>
            <w:r w:rsidRPr="00F07CC0">
              <w:rPr>
                <w:rFonts w:eastAsia="Times New Roman"/>
                <w:sz w:val="22"/>
                <w:szCs w:val="22"/>
              </w:rPr>
              <w:t>е</w:t>
            </w:r>
            <w:r w:rsidRPr="00F07CC0">
              <w:rPr>
                <w:rFonts w:eastAsia="Times New Roman"/>
                <w:sz w:val="22"/>
                <w:szCs w:val="22"/>
              </w:rPr>
              <w:t>конструкция и экспл</w:t>
            </w:r>
            <w:r w:rsidRPr="00F07CC0">
              <w:rPr>
                <w:rFonts w:eastAsia="Times New Roman"/>
                <w:sz w:val="22"/>
                <w:szCs w:val="22"/>
              </w:rPr>
              <w:t>у</w:t>
            </w:r>
            <w:r w:rsidRPr="00F07CC0">
              <w:rPr>
                <w:rFonts w:eastAsia="Times New Roman"/>
                <w:sz w:val="22"/>
                <w:szCs w:val="22"/>
              </w:rPr>
              <w:t>атация линейных об</w:t>
            </w:r>
            <w:r w:rsidRPr="00F07CC0">
              <w:rPr>
                <w:rFonts w:eastAsia="Times New Roman"/>
                <w:sz w:val="22"/>
                <w:szCs w:val="22"/>
              </w:rPr>
              <w:t>ъ</w:t>
            </w:r>
            <w:r w:rsidRPr="00F07CC0">
              <w:rPr>
                <w:rFonts w:eastAsia="Times New Roman"/>
                <w:sz w:val="22"/>
                <w:szCs w:val="22"/>
              </w:rPr>
              <w:t>ектов</w:t>
            </w:r>
          </w:p>
          <w:p w:rsidR="00415CD5" w:rsidRPr="00F07CC0" w:rsidRDefault="00415CD5" w:rsidP="00415CD5">
            <w:pPr>
              <w:rPr>
                <w:rFonts w:eastAsia="Times New Roman"/>
                <w:sz w:val="22"/>
                <w:szCs w:val="22"/>
              </w:rPr>
            </w:pPr>
            <w:r w:rsidRPr="00F07CC0">
              <w:rPr>
                <w:rFonts w:eastAsia="Times New Roman"/>
                <w:sz w:val="22"/>
                <w:szCs w:val="22"/>
              </w:rPr>
              <w:t> </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(север.часть)</w:t>
            </w:r>
          </w:p>
        </w:tc>
        <w:tc>
          <w:tcPr>
            <w:tcW w:w="3119" w:type="dxa"/>
            <w:vMerge w:val="restart"/>
            <w:shd w:val="clear" w:color="auto" w:fill="auto"/>
          </w:tcPr>
          <w:p w:rsidR="00415CD5" w:rsidRPr="00F07CC0" w:rsidRDefault="00415CD5" w:rsidP="00415CD5">
            <w:pPr>
              <w:rPr>
                <w:rFonts w:eastAsia="Times New Roman"/>
                <w:sz w:val="22"/>
                <w:szCs w:val="22"/>
              </w:rPr>
            </w:pPr>
            <w:r w:rsidRPr="00F07CC0">
              <w:rPr>
                <w:sz w:val="22"/>
                <w:szCs w:val="22"/>
              </w:rPr>
              <w:t>Все кварталы. Ограничения по виду использования лесов д</w:t>
            </w:r>
            <w:r w:rsidRPr="00F07CC0">
              <w:rPr>
                <w:sz w:val="22"/>
                <w:szCs w:val="22"/>
              </w:rPr>
              <w:t>а</w:t>
            </w:r>
            <w:r w:rsidRPr="00F07CC0">
              <w:rPr>
                <w:sz w:val="22"/>
                <w:szCs w:val="22"/>
              </w:rPr>
              <w:t>ны в пунктах 1, 15, 18 прим</w:t>
            </w:r>
            <w:r w:rsidRPr="00F07CC0">
              <w:rPr>
                <w:sz w:val="22"/>
                <w:szCs w:val="22"/>
              </w:rPr>
              <w:t>е</w:t>
            </w:r>
            <w:r w:rsidRPr="00F07CC0">
              <w:rPr>
                <w:sz w:val="22"/>
                <w:szCs w:val="22"/>
              </w:rPr>
              <w:t>чаний к таблице 1.7(5</w:t>
            </w:r>
            <w:r w:rsidR="00F07CC0" w:rsidRPr="00F07CC0">
              <w:rPr>
                <w:sz w:val="22"/>
                <w:szCs w:val="22"/>
              </w:rPr>
              <w:t>).</w:t>
            </w:r>
          </w:p>
          <w:p w:rsidR="00415CD5" w:rsidRPr="00F07CC0" w:rsidRDefault="00415CD5" w:rsidP="00415CD5">
            <w:pPr>
              <w:rPr>
                <w:rFonts w:eastAsia="Times New Roman"/>
                <w:sz w:val="22"/>
                <w:szCs w:val="22"/>
              </w:rPr>
            </w:pPr>
            <w:r w:rsidRPr="00F07CC0">
              <w:rPr>
                <w:rFonts w:eastAsia="Times New Roman"/>
                <w:sz w:val="22"/>
                <w:szCs w:val="22"/>
              </w:rPr>
              <w:t> </w:t>
            </w: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33866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Пелловское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8598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xml:space="preserve">Мгинское (северная </w:t>
            </w:r>
            <w:r w:rsidR="00F07CC0" w:rsidRPr="00F07CC0">
              <w:rPr>
                <w:rFonts w:eastAsia="Times New Roman"/>
                <w:sz w:val="22"/>
                <w:szCs w:val="22"/>
              </w:rPr>
              <w:t>часть) *</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15896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xml:space="preserve">Мгинское (южная </w:t>
            </w:r>
            <w:r w:rsidR="00F07CC0" w:rsidRPr="00F07CC0">
              <w:rPr>
                <w:rFonts w:eastAsia="Times New Roman"/>
                <w:sz w:val="22"/>
                <w:szCs w:val="22"/>
              </w:rPr>
              <w:t>часть) *</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21494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Вороновское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17886</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20704</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23248</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18841</w:t>
            </w:r>
          </w:p>
        </w:tc>
      </w:tr>
      <w:tr w:rsidR="00EB7EB0" w:rsidRPr="00F07CC0" w:rsidTr="00F07CC0">
        <w:trPr>
          <w:trHeight w:val="20"/>
        </w:trPr>
        <w:tc>
          <w:tcPr>
            <w:tcW w:w="2410" w:type="dxa"/>
            <w:vMerge/>
            <w:shd w:val="clear" w:color="auto" w:fill="auto"/>
            <w:vAlign w:val="bottom"/>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Шумское</w:t>
            </w:r>
          </w:p>
        </w:tc>
        <w:tc>
          <w:tcPr>
            <w:tcW w:w="3119" w:type="dxa"/>
            <w:vMerge/>
            <w:shd w:val="clear" w:color="auto" w:fill="auto"/>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14392</w:t>
            </w:r>
          </w:p>
        </w:tc>
      </w:tr>
      <w:tr w:rsidR="00EB7EB0" w:rsidRPr="00F07CC0" w:rsidTr="00F07CC0">
        <w:trPr>
          <w:trHeight w:val="20"/>
        </w:trPr>
        <w:tc>
          <w:tcPr>
            <w:tcW w:w="2410" w:type="dxa"/>
            <w:shd w:val="clear" w:color="auto" w:fill="auto"/>
            <w:vAlign w:val="bottom"/>
          </w:tcPr>
          <w:p w:rsidR="00415CD5" w:rsidRPr="00F07CC0" w:rsidRDefault="00415CD5" w:rsidP="00415CD5">
            <w:pPr>
              <w:rPr>
                <w:rFonts w:eastAsia="Times New Roman"/>
                <w:sz w:val="22"/>
                <w:szCs w:val="22"/>
              </w:rPr>
            </w:pPr>
            <w:r w:rsidRPr="00F07CC0">
              <w:rPr>
                <w:rFonts w:eastAsia="Times New Roman"/>
                <w:sz w:val="22"/>
                <w:szCs w:val="22"/>
              </w:rPr>
              <w:t>Итого</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3119"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1064" w:type="dxa"/>
            <w:shd w:val="clear" w:color="auto" w:fill="auto"/>
          </w:tcPr>
          <w:p w:rsidR="00415CD5" w:rsidRPr="00F07CC0" w:rsidRDefault="0051532B" w:rsidP="00415CD5">
            <w:pPr>
              <w:jc w:val="right"/>
              <w:rPr>
                <w:rFonts w:eastAsia="Times New Roman"/>
                <w:sz w:val="22"/>
                <w:szCs w:val="22"/>
              </w:rPr>
            </w:pPr>
            <w:r w:rsidRPr="00F07CC0">
              <w:rPr>
                <w:sz w:val="22"/>
                <w:szCs w:val="22"/>
              </w:rPr>
              <w:fldChar w:fldCharType="begin"/>
            </w:r>
            <w:r w:rsidR="00415CD5" w:rsidRPr="00F07CC0">
              <w:rPr>
                <w:sz w:val="22"/>
                <w:szCs w:val="22"/>
              </w:rPr>
              <w:instrText xml:space="preserve"> =SUM(ABOVE) </w:instrText>
            </w:r>
            <w:r w:rsidRPr="00F07CC0">
              <w:rPr>
                <w:sz w:val="22"/>
                <w:szCs w:val="22"/>
              </w:rPr>
              <w:fldChar w:fldCharType="separate"/>
            </w:r>
            <w:r w:rsidR="00415CD5" w:rsidRPr="00F07CC0">
              <w:rPr>
                <w:noProof/>
                <w:sz w:val="22"/>
                <w:szCs w:val="22"/>
              </w:rPr>
              <w:t>174925</w:t>
            </w:r>
            <w:r w:rsidRPr="00F07CC0">
              <w:rPr>
                <w:sz w:val="22"/>
                <w:szCs w:val="22"/>
              </w:rPr>
              <w:fldChar w:fldCharType="end"/>
            </w:r>
          </w:p>
        </w:tc>
      </w:tr>
      <w:tr w:rsidR="00EB7EB0" w:rsidRPr="00F07CC0" w:rsidTr="00F07CC0">
        <w:trPr>
          <w:trHeight w:val="20"/>
        </w:trPr>
        <w:tc>
          <w:tcPr>
            <w:tcW w:w="2410" w:type="dxa"/>
            <w:vMerge w:val="restart"/>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14. Переработка др</w:t>
            </w:r>
            <w:r w:rsidRPr="00F07CC0">
              <w:rPr>
                <w:rFonts w:eastAsia="Times New Roman"/>
                <w:sz w:val="22"/>
                <w:szCs w:val="22"/>
              </w:rPr>
              <w:t>е</w:t>
            </w:r>
            <w:r w:rsidRPr="00F07CC0">
              <w:rPr>
                <w:rFonts w:eastAsia="Times New Roman"/>
                <w:sz w:val="22"/>
                <w:szCs w:val="22"/>
              </w:rPr>
              <w:t>весины и иных лесных ресурсов</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(северная часть)</w:t>
            </w:r>
          </w:p>
        </w:tc>
        <w:tc>
          <w:tcPr>
            <w:tcW w:w="3119" w:type="dxa"/>
            <w:vMerge w:val="restart"/>
            <w:shd w:val="clear" w:color="auto" w:fill="auto"/>
          </w:tcPr>
          <w:p w:rsidR="00415CD5" w:rsidRPr="00F07CC0" w:rsidRDefault="00415CD5" w:rsidP="00415CD5">
            <w:pPr>
              <w:pStyle w:val="a3"/>
              <w:jc w:val="center"/>
              <w:rPr>
                <w:sz w:val="22"/>
                <w:szCs w:val="22"/>
              </w:rPr>
            </w:pPr>
            <w:r w:rsidRPr="00F07CC0">
              <w:rPr>
                <w:sz w:val="22"/>
                <w:szCs w:val="22"/>
              </w:rPr>
              <w:t>Все кварталы кроме лесов, расположенных в защитных лесах.  Создание лесоперер</w:t>
            </w:r>
            <w:r w:rsidRPr="00F07CC0">
              <w:rPr>
                <w:sz w:val="22"/>
                <w:szCs w:val="22"/>
              </w:rPr>
              <w:t>а</w:t>
            </w:r>
            <w:r w:rsidRPr="00F07CC0">
              <w:rPr>
                <w:sz w:val="22"/>
                <w:szCs w:val="22"/>
              </w:rPr>
              <w:t>батывающей инфраструктуры запрещается в защитных л</w:t>
            </w:r>
            <w:r w:rsidRPr="00F07CC0">
              <w:rPr>
                <w:sz w:val="22"/>
                <w:szCs w:val="22"/>
              </w:rPr>
              <w:t>е</w:t>
            </w:r>
            <w:r w:rsidRPr="00F07CC0">
              <w:rPr>
                <w:sz w:val="22"/>
                <w:szCs w:val="22"/>
              </w:rPr>
              <w:t>сах. Ограничения по виду и</w:t>
            </w:r>
            <w:r w:rsidRPr="00F07CC0">
              <w:rPr>
                <w:sz w:val="22"/>
                <w:szCs w:val="22"/>
              </w:rPr>
              <w:t>с</w:t>
            </w:r>
            <w:r w:rsidRPr="00F07CC0">
              <w:rPr>
                <w:sz w:val="22"/>
                <w:szCs w:val="22"/>
              </w:rPr>
              <w:t>пользования лесов даны в пунктах</w:t>
            </w:r>
          </w:p>
          <w:p w:rsidR="00415CD5" w:rsidRPr="00F07CC0" w:rsidRDefault="00415CD5" w:rsidP="00415CD5">
            <w:pPr>
              <w:pStyle w:val="a3"/>
              <w:jc w:val="center"/>
              <w:rPr>
                <w:sz w:val="22"/>
                <w:szCs w:val="22"/>
              </w:rPr>
            </w:pPr>
            <w:r w:rsidRPr="00F07CC0">
              <w:rPr>
                <w:sz w:val="22"/>
                <w:szCs w:val="22"/>
              </w:rPr>
              <w:t>1, 16, 18 примечаний к табл</w:t>
            </w:r>
            <w:r w:rsidRPr="00F07CC0">
              <w:rPr>
                <w:sz w:val="22"/>
                <w:szCs w:val="22"/>
              </w:rPr>
              <w:t>и</w:t>
            </w:r>
            <w:r w:rsidRPr="00F07CC0">
              <w:rPr>
                <w:sz w:val="22"/>
                <w:szCs w:val="22"/>
              </w:rPr>
              <w:t>це 1.7 (5)</w:t>
            </w:r>
          </w:p>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2343</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7347</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Вороновское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12918</w:t>
            </w:r>
          </w:p>
        </w:tc>
      </w:tr>
      <w:tr w:rsidR="00EB7EB0" w:rsidRPr="00F07CC0" w:rsidTr="00F07CC0">
        <w:trPr>
          <w:trHeight w:val="276"/>
        </w:trPr>
        <w:tc>
          <w:tcPr>
            <w:tcW w:w="2410" w:type="dxa"/>
            <w:vMerge/>
            <w:vAlign w:val="center"/>
          </w:tcPr>
          <w:p w:rsidR="00415CD5" w:rsidRPr="00F07CC0" w:rsidRDefault="00415CD5" w:rsidP="00415CD5">
            <w:pPr>
              <w:rPr>
                <w:rFonts w:eastAsia="Times New Roman"/>
                <w:sz w:val="22"/>
                <w:szCs w:val="22"/>
              </w:rPr>
            </w:pPr>
          </w:p>
        </w:tc>
        <w:tc>
          <w:tcPr>
            <w:tcW w:w="2977" w:type="dxa"/>
            <w:vMerge w:val="restart"/>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vMerge w:val="restart"/>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13618</w:t>
            </w:r>
          </w:p>
        </w:tc>
      </w:tr>
      <w:tr w:rsidR="00EB7EB0" w:rsidRPr="00F07CC0" w:rsidTr="00F07CC0">
        <w:trPr>
          <w:trHeight w:val="276"/>
        </w:trPr>
        <w:tc>
          <w:tcPr>
            <w:tcW w:w="2410" w:type="dxa"/>
            <w:vMerge/>
            <w:vAlign w:val="center"/>
          </w:tcPr>
          <w:p w:rsidR="00415CD5" w:rsidRPr="00F07CC0" w:rsidRDefault="00415CD5" w:rsidP="00415CD5">
            <w:pPr>
              <w:rPr>
                <w:rFonts w:eastAsia="Times New Roman"/>
                <w:sz w:val="22"/>
                <w:szCs w:val="22"/>
              </w:rPr>
            </w:pPr>
          </w:p>
        </w:tc>
        <w:tc>
          <w:tcPr>
            <w:tcW w:w="2977" w:type="dxa"/>
            <w:vMerge/>
            <w:vAlign w:val="center"/>
          </w:tcPr>
          <w:p w:rsidR="00415CD5" w:rsidRPr="00F07CC0" w:rsidRDefault="00415CD5" w:rsidP="00415CD5">
            <w:pPr>
              <w:rPr>
                <w:rFonts w:eastAsia="Times New Roman"/>
                <w:sz w:val="22"/>
                <w:szCs w:val="22"/>
              </w:rPr>
            </w:pPr>
          </w:p>
        </w:tc>
        <w:tc>
          <w:tcPr>
            <w:tcW w:w="3119" w:type="dxa"/>
            <w:vMerge/>
            <w:vAlign w:val="center"/>
          </w:tcPr>
          <w:p w:rsidR="00415CD5" w:rsidRPr="00F07CC0" w:rsidRDefault="00415CD5" w:rsidP="00415CD5">
            <w:pPr>
              <w:rPr>
                <w:rFonts w:eastAsia="Times New Roman"/>
                <w:sz w:val="22"/>
                <w:szCs w:val="22"/>
              </w:rPr>
            </w:pPr>
          </w:p>
        </w:tc>
        <w:tc>
          <w:tcPr>
            <w:tcW w:w="1064" w:type="dxa"/>
            <w:vMerge/>
            <w:vAlign w:val="center"/>
          </w:tcPr>
          <w:p w:rsidR="00415CD5" w:rsidRPr="00F07CC0" w:rsidRDefault="00415CD5" w:rsidP="00415CD5">
            <w:pPr>
              <w:rPr>
                <w:rFonts w:eastAsia="Times New Roman"/>
                <w:sz w:val="22"/>
                <w:szCs w:val="22"/>
              </w:rPr>
            </w:pP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18542</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vAlign w:val="bottom"/>
          </w:tcPr>
          <w:p w:rsidR="00415CD5" w:rsidRPr="00F07CC0" w:rsidRDefault="00415CD5" w:rsidP="00415CD5">
            <w:pPr>
              <w:jc w:val="right"/>
              <w:rPr>
                <w:rFonts w:eastAsia="Times New Roman"/>
                <w:sz w:val="22"/>
                <w:szCs w:val="22"/>
              </w:rPr>
            </w:pPr>
            <w:r w:rsidRPr="00F07CC0">
              <w:rPr>
                <w:rFonts w:eastAsia="Times New Roman"/>
                <w:sz w:val="22"/>
                <w:szCs w:val="22"/>
              </w:rPr>
              <w:t>10449</w:t>
            </w:r>
          </w:p>
        </w:tc>
      </w:tr>
      <w:tr w:rsidR="00EB7EB0" w:rsidRPr="00F07CC0" w:rsidTr="00F07CC0">
        <w:trPr>
          <w:trHeight w:val="20"/>
        </w:trPr>
        <w:tc>
          <w:tcPr>
            <w:tcW w:w="2410" w:type="dxa"/>
            <w:vMerge/>
            <w:vAlign w:val="center"/>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Шумское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vAlign w:val="bottom"/>
          </w:tcPr>
          <w:p w:rsidR="00415CD5" w:rsidRPr="00F07CC0" w:rsidRDefault="00415CD5" w:rsidP="00415CD5">
            <w:pPr>
              <w:jc w:val="right"/>
              <w:rPr>
                <w:rFonts w:eastAsia="Times New Roman"/>
                <w:sz w:val="22"/>
                <w:szCs w:val="22"/>
              </w:rPr>
            </w:pPr>
            <w:r w:rsidRPr="00F07CC0">
              <w:rPr>
                <w:rFonts w:eastAsia="Times New Roman"/>
                <w:sz w:val="22"/>
                <w:szCs w:val="22"/>
              </w:rPr>
              <w:t>2851</w:t>
            </w:r>
          </w:p>
        </w:tc>
      </w:tr>
      <w:tr w:rsidR="00EB7EB0" w:rsidRPr="00F07CC0" w:rsidTr="00F07CC0">
        <w:trPr>
          <w:trHeight w:val="20"/>
        </w:trPr>
        <w:tc>
          <w:tcPr>
            <w:tcW w:w="2410" w:type="dxa"/>
            <w:shd w:val="clear" w:color="auto" w:fill="auto"/>
            <w:vAlign w:val="bottom"/>
          </w:tcPr>
          <w:p w:rsidR="00415CD5" w:rsidRPr="00F07CC0" w:rsidRDefault="00415CD5" w:rsidP="00415CD5">
            <w:pPr>
              <w:rPr>
                <w:rFonts w:eastAsia="Times New Roman"/>
                <w:sz w:val="22"/>
                <w:szCs w:val="22"/>
              </w:rPr>
            </w:pPr>
            <w:r w:rsidRPr="00F07CC0">
              <w:rPr>
                <w:rFonts w:eastAsia="Times New Roman"/>
                <w:sz w:val="22"/>
                <w:szCs w:val="22"/>
              </w:rPr>
              <w:t>Итого</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3119"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1064" w:type="dxa"/>
            <w:shd w:val="clear" w:color="auto" w:fill="auto"/>
            <w:vAlign w:val="bottom"/>
          </w:tcPr>
          <w:p w:rsidR="00415CD5" w:rsidRPr="00F07CC0" w:rsidRDefault="00415CD5" w:rsidP="00415CD5">
            <w:pPr>
              <w:jc w:val="right"/>
              <w:rPr>
                <w:rFonts w:eastAsia="Times New Roman"/>
                <w:sz w:val="22"/>
                <w:szCs w:val="22"/>
              </w:rPr>
            </w:pPr>
            <w:r w:rsidRPr="00F07CC0">
              <w:rPr>
                <w:rFonts w:eastAsia="Times New Roman"/>
                <w:sz w:val="22"/>
                <w:szCs w:val="22"/>
              </w:rPr>
              <w:t>68068</w:t>
            </w:r>
          </w:p>
        </w:tc>
      </w:tr>
      <w:tr w:rsidR="00EB7EB0" w:rsidRPr="00F07CC0" w:rsidTr="00F07CC0">
        <w:trPr>
          <w:trHeight w:val="20"/>
        </w:trPr>
        <w:tc>
          <w:tcPr>
            <w:tcW w:w="2410" w:type="dxa"/>
            <w:vMerge w:val="restart"/>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15. Осуществление р</w:t>
            </w:r>
            <w:r w:rsidRPr="00F07CC0">
              <w:rPr>
                <w:rFonts w:eastAsia="Times New Roman"/>
                <w:sz w:val="22"/>
                <w:szCs w:val="22"/>
              </w:rPr>
              <w:t>е</w:t>
            </w:r>
            <w:r w:rsidRPr="00F07CC0">
              <w:rPr>
                <w:rFonts w:eastAsia="Times New Roman"/>
                <w:sz w:val="22"/>
                <w:szCs w:val="22"/>
              </w:rPr>
              <w:t>лигиозной деятельн</w:t>
            </w:r>
            <w:r w:rsidRPr="00F07CC0">
              <w:rPr>
                <w:rFonts w:eastAsia="Times New Roman"/>
                <w:sz w:val="22"/>
                <w:szCs w:val="22"/>
              </w:rPr>
              <w:t>о</w:t>
            </w:r>
            <w:r w:rsidRPr="00F07CC0">
              <w:rPr>
                <w:rFonts w:eastAsia="Times New Roman"/>
                <w:sz w:val="22"/>
                <w:szCs w:val="22"/>
              </w:rPr>
              <w:lastRenderedPageBreak/>
              <w:t>сти</w:t>
            </w:r>
          </w:p>
          <w:p w:rsidR="00415CD5" w:rsidRPr="00F07CC0" w:rsidRDefault="00415CD5" w:rsidP="00415CD5">
            <w:pPr>
              <w:rPr>
                <w:rFonts w:eastAsia="Times New Roman"/>
                <w:sz w:val="22"/>
                <w:szCs w:val="22"/>
              </w:rPr>
            </w:pPr>
            <w:r w:rsidRPr="00F07CC0">
              <w:rPr>
                <w:rFonts w:eastAsia="Times New Roman"/>
                <w:sz w:val="22"/>
                <w:szCs w:val="22"/>
              </w:rPr>
              <w:t> </w:t>
            </w:r>
          </w:p>
          <w:p w:rsidR="00415CD5" w:rsidRPr="00F07CC0" w:rsidRDefault="00415CD5" w:rsidP="00415CD5">
            <w:pPr>
              <w:rPr>
                <w:rFonts w:eastAsia="Times New Roman"/>
                <w:sz w:val="22"/>
                <w:szCs w:val="22"/>
              </w:rPr>
            </w:pPr>
            <w:r w:rsidRPr="00F07CC0">
              <w:rPr>
                <w:rFonts w:eastAsia="Times New Roman"/>
                <w:sz w:val="22"/>
                <w:szCs w:val="22"/>
              </w:rPr>
              <w:t> </w:t>
            </w:r>
          </w:p>
          <w:p w:rsidR="00415CD5" w:rsidRPr="00F07CC0" w:rsidRDefault="00415CD5" w:rsidP="00415CD5">
            <w:pPr>
              <w:rPr>
                <w:rFonts w:eastAsia="Times New Roman"/>
                <w:sz w:val="22"/>
                <w:szCs w:val="22"/>
              </w:rPr>
            </w:pPr>
            <w:r w:rsidRPr="00F07CC0">
              <w:rPr>
                <w:rFonts w:eastAsia="Times New Roman"/>
                <w:sz w:val="22"/>
                <w:szCs w:val="22"/>
              </w:rPr>
              <w:t> </w:t>
            </w:r>
          </w:p>
          <w:p w:rsidR="00415CD5" w:rsidRPr="00F07CC0" w:rsidRDefault="00415CD5" w:rsidP="00415CD5">
            <w:pPr>
              <w:rPr>
                <w:rFonts w:eastAsia="Times New Roman"/>
                <w:sz w:val="22"/>
                <w:szCs w:val="22"/>
              </w:rPr>
            </w:pPr>
            <w:r w:rsidRPr="00F07CC0">
              <w:rPr>
                <w:rFonts w:eastAsia="Times New Roman"/>
                <w:sz w:val="22"/>
                <w:szCs w:val="22"/>
              </w:rPr>
              <w:t> </w:t>
            </w:r>
          </w:p>
          <w:p w:rsidR="00415CD5" w:rsidRPr="00F07CC0" w:rsidRDefault="00415CD5" w:rsidP="00415CD5">
            <w:pPr>
              <w:rPr>
                <w:rFonts w:eastAsia="Times New Roman"/>
                <w:sz w:val="22"/>
                <w:szCs w:val="22"/>
              </w:rPr>
            </w:pPr>
            <w:r w:rsidRPr="00F07CC0">
              <w:rPr>
                <w:rFonts w:eastAsia="Times New Roman"/>
                <w:sz w:val="22"/>
                <w:szCs w:val="22"/>
              </w:rPr>
              <w:t> </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lastRenderedPageBreak/>
              <w:t>Войбокальское (север.часть)</w:t>
            </w:r>
          </w:p>
        </w:tc>
        <w:tc>
          <w:tcPr>
            <w:tcW w:w="3119" w:type="dxa"/>
            <w:vMerge w:val="restart"/>
            <w:shd w:val="clear" w:color="auto" w:fill="auto"/>
          </w:tcPr>
          <w:p w:rsidR="00415CD5" w:rsidRPr="00F07CC0" w:rsidRDefault="00415CD5" w:rsidP="00415CD5">
            <w:pPr>
              <w:rPr>
                <w:rFonts w:eastAsia="Times New Roman"/>
                <w:sz w:val="22"/>
                <w:szCs w:val="22"/>
              </w:rPr>
            </w:pPr>
            <w:r w:rsidRPr="00F07CC0">
              <w:rPr>
                <w:sz w:val="22"/>
                <w:szCs w:val="22"/>
              </w:rPr>
              <w:t>Все кварталы. Ограничения по виду использования лесов д</w:t>
            </w:r>
            <w:r w:rsidRPr="00F07CC0">
              <w:rPr>
                <w:sz w:val="22"/>
                <w:szCs w:val="22"/>
              </w:rPr>
              <w:t>а</w:t>
            </w:r>
            <w:r w:rsidRPr="00F07CC0">
              <w:rPr>
                <w:sz w:val="22"/>
                <w:szCs w:val="22"/>
              </w:rPr>
              <w:lastRenderedPageBreak/>
              <w:t>ны в пунктах 1, 17, 18 прим</w:t>
            </w:r>
            <w:r w:rsidRPr="00F07CC0">
              <w:rPr>
                <w:sz w:val="22"/>
                <w:szCs w:val="22"/>
              </w:rPr>
              <w:t>е</w:t>
            </w:r>
            <w:r w:rsidRPr="00F07CC0">
              <w:rPr>
                <w:sz w:val="22"/>
                <w:szCs w:val="22"/>
              </w:rPr>
              <w:t>чаний к таблице 1.7(5).</w:t>
            </w: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lastRenderedPageBreak/>
              <w:t>33866</w:t>
            </w:r>
          </w:p>
        </w:tc>
      </w:tr>
      <w:tr w:rsidR="00EB7EB0" w:rsidRPr="00F07CC0" w:rsidTr="00F07CC0">
        <w:trPr>
          <w:trHeight w:val="20"/>
        </w:trPr>
        <w:tc>
          <w:tcPr>
            <w:tcW w:w="2410" w:type="dxa"/>
            <w:vMerge/>
            <w:shd w:val="clear" w:color="auto" w:fill="auto"/>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Пелловское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rFonts w:eastAsia="Times New Roman"/>
                <w:sz w:val="22"/>
                <w:szCs w:val="22"/>
              </w:rPr>
              <w:t>8598</w:t>
            </w:r>
          </w:p>
        </w:tc>
      </w:tr>
      <w:tr w:rsidR="00EB7EB0" w:rsidRPr="00F07CC0" w:rsidTr="00F07CC0">
        <w:trPr>
          <w:trHeight w:val="20"/>
        </w:trPr>
        <w:tc>
          <w:tcPr>
            <w:tcW w:w="2410" w:type="dxa"/>
            <w:vMerge/>
            <w:shd w:val="clear" w:color="auto" w:fill="auto"/>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15896</w:t>
            </w:r>
          </w:p>
        </w:tc>
      </w:tr>
      <w:tr w:rsidR="00EB7EB0" w:rsidRPr="00F07CC0" w:rsidTr="00F07CC0">
        <w:trPr>
          <w:trHeight w:val="20"/>
        </w:trPr>
        <w:tc>
          <w:tcPr>
            <w:tcW w:w="2410" w:type="dxa"/>
            <w:vMerge/>
            <w:shd w:val="clear" w:color="auto" w:fill="auto"/>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Мгинское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21494</w:t>
            </w:r>
          </w:p>
        </w:tc>
      </w:tr>
      <w:tr w:rsidR="00EB7EB0" w:rsidRPr="00F07CC0" w:rsidTr="00F07CC0">
        <w:trPr>
          <w:trHeight w:val="20"/>
        </w:trPr>
        <w:tc>
          <w:tcPr>
            <w:tcW w:w="2410" w:type="dxa"/>
            <w:vMerge/>
            <w:shd w:val="clear" w:color="auto" w:fill="auto"/>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Вороновское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17886</w:t>
            </w:r>
          </w:p>
        </w:tc>
      </w:tr>
      <w:tr w:rsidR="00EB7EB0" w:rsidRPr="00F07CC0" w:rsidTr="00F07CC0">
        <w:trPr>
          <w:trHeight w:val="20"/>
        </w:trPr>
        <w:tc>
          <w:tcPr>
            <w:tcW w:w="2410" w:type="dxa"/>
            <w:vMerge/>
            <w:shd w:val="clear" w:color="auto" w:fill="auto"/>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Войбокальское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20704</w:t>
            </w:r>
          </w:p>
        </w:tc>
      </w:tr>
      <w:tr w:rsidR="00EB7EB0" w:rsidRPr="00F07CC0" w:rsidTr="00F07CC0">
        <w:trPr>
          <w:trHeight w:val="20"/>
        </w:trPr>
        <w:tc>
          <w:tcPr>
            <w:tcW w:w="2410" w:type="dxa"/>
            <w:vMerge/>
            <w:shd w:val="clear" w:color="auto" w:fill="auto"/>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(северная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23248</w:t>
            </w:r>
          </w:p>
        </w:tc>
      </w:tr>
      <w:tr w:rsidR="00EB7EB0" w:rsidRPr="00F07CC0" w:rsidTr="00F07CC0">
        <w:trPr>
          <w:trHeight w:val="20"/>
        </w:trPr>
        <w:tc>
          <w:tcPr>
            <w:tcW w:w="2410" w:type="dxa"/>
            <w:vMerge/>
            <w:shd w:val="clear" w:color="auto" w:fill="auto"/>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Березовское (южная часть)</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18841</w:t>
            </w:r>
          </w:p>
        </w:tc>
      </w:tr>
      <w:tr w:rsidR="00EB7EB0" w:rsidRPr="00F07CC0" w:rsidTr="00F07CC0">
        <w:trPr>
          <w:trHeight w:val="99"/>
        </w:trPr>
        <w:tc>
          <w:tcPr>
            <w:tcW w:w="2410" w:type="dxa"/>
            <w:vMerge/>
            <w:shd w:val="clear" w:color="auto" w:fill="auto"/>
          </w:tcPr>
          <w:p w:rsidR="00415CD5" w:rsidRPr="00F07CC0" w:rsidRDefault="00415CD5" w:rsidP="00415CD5">
            <w:pPr>
              <w:rPr>
                <w:rFonts w:eastAsia="Times New Roman"/>
                <w:sz w:val="22"/>
                <w:szCs w:val="22"/>
              </w:rPr>
            </w:pP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Шумское</w:t>
            </w:r>
          </w:p>
        </w:tc>
        <w:tc>
          <w:tcPr>
            <w:tcW w:w="3119" w:type="dxa"/>
            <w:vMerge/>
            <w:vAlign w:val="center"/>
          </w:tcPr>
          <w:p w:rsidR="00415CD5" w:rsidRPr="00F07CC0" w:rsidRDefault="00415CD5" w:rsidP="00415CD5">
            <w:pPr>
              <w:rPr>
                <w:rFonts w:eastAsia="Times New Roman"/>
                <w:sz w:val="22"/>
                <w:szCs w:val="22"/>
              </w:rPr>
            </w:pPr>
          </w:p>
        </w:tc>
        <w:tc>
          <w:tcPr>
            <w:tcW w:w="1064" w:type="dxa"/>
            <w:shd w:val="clear" w:color="auto" w:fill="auto"/>
          </w:tcPr>
          <w:p w:rsidR="00415CD5" w:rsidRPr="00F07CC0" w:rsidRDefault="00415CD5" w:rsidP="00415CD5">
            <w:pPr>
              <w:jc w:val="right"/>
              <w:rPr>
                <w:rFonts w:eastAsia="Times New Roman"/>
                <w:sz w:val="22"/>
                <w:szCs w:val="22"/>
              </w:rPr>
            </w:pPr>
            <w:r w:rsidRPr="00F07CC0">
              <w:rPr>
                <w:sz w:val="22"/>
                <w:szCs w:val="22"/>
              </w:rPr>
              <w:t>14392</w:t>
            </w:r>
          </w:p>
        </w:tc>
      </w:tr>
      <w:tr w:rsidR="00EB7EB0" w:rsidRPr="00F07CC0" w:rsidTr="00F07CC0">
        <w:trPr>
          <w:trHeight w:val="20"/>
        </w:trPr>
        <w:tc>
          <w:tcPr>
            <w:tcW w:w="2410" w:type="dxa"/>
            <w:shd w:val="clear" w:color="auto" w:fill="auto"/>
            <w:vAlign w:val="bottom"/>
          </w:tcPr>
          <w:p w:rsidR="00415CD5" w:rsidRPr="00F07CC0" w:rsidRDefault="00415CD5" w:rsidP="00415CD5">
            <w:pPr>
              <w:rPr>
                <w:rFonts w:eastAsia="Times New Roman"/>
                <w:sz w:val="22"/>
                <w:szCs w:val="22"/>
              </w:rPr>
            </w:pPr>
            <w:r w:rsidRPr="00F07CC0">
              <w:rPr>
                <w:rFonts w:eastAsia="Times New Roman"/>
                <w:sz w:val="22"/>
                <w:szCs w:val="22"/>
              </w:rPr>
              <w:t>Итого</w:t>
            </w:r>
          </w:p>
        </w:tc>
        <w:tc>
          <w:tcPr>
            <w:tcW w:w="2977"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3119" w:type="dxa"/>
            <w:shd w:val="clear" w:color="auto" w:fill="auto"/>
          </w:tcPr>
          <w:p w:rsidR="00415CD5" w:rsidRPr="00F07CC0" w:rsidRDefault="00415CD5" w:rsidP="00415CD5">
            <w:pPr>
              <w:rPr>
                <w:rFonts w:eastAsia="Times New Roman"/>
                <w:sz w:val="22"/>
                <w:szCs w:val="22"/>
              </w:rPr>
            </w:pPr>
            <w:r w:rsidRPr="00F07CC0">
              <w:rPr>
                <w:rFonts w:eastAsia="Times New Roman"/>
                <w:sz w:val="22"/>
                <w:szCs w:val="22"/>
              </w:rPr>
              <w:t> </w:t>
            </w:r>
          </w:p>
        </w:tc>
        <w:tc>
          <w:tcPr>
            <w:tcW w:w="1064" w:type="dxa"/>
            <w:shd w:val="clear" w:color="auto" w:fill="auto"/>
          </w:tcPr>
          <w:p w:rsidR="00415CD5" w:rsidRPr="00F07CC0" w:rsidRDefault="0051532B" w:rsidP="00415CD5">
            <w:pPr>
              <w:jc w:val="right"/>
              <w:rPr>
                <w:rFonts w:eastAsia="Times New Roman"/>
                <w:sz w:val="22"/>
                <w:szCs w:val="22"/>
              </w:rPr>
            </w:pPr>
            <w:r w:rsidRPr="00F07CC0">
              <w:rPr>
                <w:sz w:val="22"/>
                <w:szCs w:val="22"/>
              </w:rPr>
              <w:fldChar w:fldCharType="begin"/>
            </w:r>
            <w:r w:rsidR="00415CD5" w:rsidRPr="00F07CC0">
              <w:rPr>
                <w:sz w:val="22"/>
                <w:szCs w:val="22"/>
              </w:rPr>
              <w:instrText xml:space="preserve"> =SUM(ABOVE) </w:instrText>
            </w:r>
            <w:r w:rsidRPr="00F07CC0">
              <w:rPr>
                <w:sz w:val="22"/>
                <w:szCs w:val="22"/>
              </w:rPr>
              <w:fldChar w:fldCharType="separate"/>
            </w:r>
            <w:r w:rsidR="00415CD5" w:rsidRPr="00F07CC0">
              <w:rPr>
                <w:noProof/>
                <w:sz w:val="22"/>
                <w:szCs w:val="22"/>
              </w:rPr>
              <w:t>174925</w:t>
            </w:r>
            <w:r w:rsidRPr="00F07CC0">
              <w:rPr>
                <w:sz w:val="22"/>
                <w:szCs w:val="22"/>
              </w:rPr>
              <w:fldChar w:fldCharType="end"/>
            </w:r>
          </w:p>
        </w:tc>
      </w:tr>
    </w:tbl>
    <w:p w:rsidR="00F83787" w:rsidRPr="00EB7EB0" w:rsidRDefault="007063AF" w:rsidP="00D26D97">
      <w:pPr>
        <w:pStyle w:val="ConsPlusNormal"/>
        <w:spacing w:before="60"/>
        <w:ind w:firstLine="0"/>
        <w:jc w:val="both"/>
        <w:rPr>
          <w:rFonts w:ascii="Times New Roman" w:hAnsi="Times New Roman" w:cs="Times New Roman"/>
        </w:rPr>
      </w:pPr>
      <w:proofErr w:type="gramStart"/>
      <w:r w:rsidRPr="00EB7EB0">
        <w:rPr>
          <w:rStyle w:val="postbody"/>
          <w:rFonts w:ascii="Times New Roman" w:hAnsi="Times New Roman" w:cs="Times New Roman"/>
        </w:rPr>
        <w:t>*</w:t>
      </w:r>
      <w:r w:rsidR="00077B5F" w:rsidRPr="00EB7EB0">
        <w:rPr>
          <w:rFonts w:ascii="Times New Roman" w:hAnsi="Times New Roman" w:cs="Times New Roman"/>
        </w:rPr>
        <w:t>в</w:t>
      </w:r>
      <w:r w:rsidR="00F83787" w:rsidRPr="00EB7EB0">
        <w:rPr>
          <w:rFonts w:ascii="Times New Roman" w:hAnsi="Times New Roman" w:cs="Times New Roman"/>
        </w:rPr>
        <w:t xml:space="preserve"> связи с </w:t>
      </w:r>
      <w:r w:rsidR="00D26D97">
        <w:rPr>
          <w:rFonts w:ascii="Times New Roman" w:hAnsi="Times New Roman" w:cs="Times New Roman"/>
        </w:rPr>
        <w:t>нахождением,</w:t>
      </w:r>
      <w:r w:rsidR="00F83787" w:rsidRPr="00EB7EB0">
        <w:rPr>
          <w:rFonts w:ascii="Times New Roman" w:hAnsi="Times New Roman" w:cs="Times New Roman"/>
        </w:rPr>
        <w:t xml:space="preserve"> в</w:t>
      </w:r>
      <w:r w:rsidR="00782DD1" w:rsidRPr="00EB7EB0">
        <w:rPr>
          <w:rFonts w:ascii="Times New Roman" w:hAnsi="Times New Roman" w:cs="Times New Roman"/>
        </w:rPr>
        <w:t xml:space="preserve"> соответстви</w:t>
      </w:r>
      <w:r w:rsidR="003679BA" w:rsidRPr="00EB7EB0">
        <w:rPr>
          <w:rFonts w:ascii="Times New Roman" w:hAnsi="Times New Roman" w:cs="Times New Roman"/>
        </w:rPr>
        <w:t>и</w:t>
      </w:r>
      <w:r w:rsidR="00782DD1" w:rsidRPr="00EB7EB0">
        <w:rPr>
          <w:rFonts w:ascii="Times New Roman" w:hAnsi="Times New Roman" w:cs="Times New Roman"/>
        </w:rPr>
        <w:t xml:space="preserve"> с приказ</w:t>
      </w:r>
      <w:r w:rsidR="00EE46E9" w:rsidRPr="00EB7EB0">
        <w:rPr>
          <w:rFonts w:ascii="Times New Roman" w:hAnsi="Times New Roman" w:cs="Times New Roman"/>
        </w:rPr>
        <w:t>ами</w:t>
      </w:r>
      <w:r w:rsidR="00782DD1" w:rsidRPr="00EB7EB0">
        <w:rPr>
          <w:rFonts w:ascii="Times New Roman" w:hAnsi="Times New Roman" w:cs="Times New Roman"/>
        </w:rPr>
        <w:t xml:space="preserve"> Комитета по культуре Ленинградской области от 19.04.2018 </w:t>
      </w:r>
      <w:r w:rsidR="00EE46E9" w:rsidRPr="00EB7EB0">
        <w:rPr>
          <w:rFonts w:ascii="Times New Roman" w:hAnsi="Times New Roman" w:cs="Times New Roman"/>
        </w:rPr>
        <w:t xml:space="preserve">№01-03/18-46 и </w:t>
      </w:r>
      <w:r w:rsidR="00D26D97" w:rsidRPr="00D26D97">
        <w:rPr>
          <w:rFonts w:ascii="Times New Roman" w:hAnsi="Times New Roman" w:cs="Times New Roman"/>
        </w:rPr>
        <w:t>от 21.01.2022 года № 01-03/22-5</w:t>
      </w:r>
      <w:r w:rsidR="00782DD1" w:rsidRPr="00EB7EB0">
        <w:rPr>
          <w:rFonts w:ascii="Times New Roman" w:hAnsi="Times New Roman" w:cs="Times New Roman"/>
        </w:rPr>
        <w:t xml:space="preserve"> </w:t>
      </w:r>
      <w:r w:rsidRPr="00EB7EB0">
        <w:rPr>
          <w:rStyle w:val="postbody"/>
          <w:rFonts w:ascii="Times New Roman" w:hAnsi="Times New Roman" w:cs="Times New Roman"/>
        </w:rPr>
        <w:t>на част</w:t>
      </w:r>
      <w:r w:rsidR="007A5840" w:rsidRPr="00EB7EB0">
        <w:rPr>
          <w:rStyle w:val="postbody"/>
          <w:rFonts w:ascii="Times New Roman" w:hAnsi="Times New Roman" w:cs="Times New Roman"/>
        </w:rPr>
        <w:t>ях</w:t>
      </w:r>
      <w:r w:rsidR="00D26D97">
        <w:rPr>
          <w:rStyle w:val="postbody"/>
          <w:rFonts w:ascii="Times New Roman" w:hAnsi="Times New Roman" w:cs="Times New Roman"/>
        </w:rPr>
        <w:t xml:space="preserve"> </w:t>
      </w:r>
      <w:r w:rsidRPr="00EB7EB0">
        <w:rPr>
          <w:rFonts w:ascii="Times New Roman" w:hAnsi="Times New Roman" w:cs="Times New Roman"/>
        </w:rPr>
        <w:t>Мгинского (северная часть), Мгинск</w:t>
      </w:r>
      <w:r w:rsidRPr="00EB7EB0">
        <w:rPr>
          <w:rFonts w:ascii="Times New Roman" w:hAnsi="Times New Roman" w:cs="Times New Roman"/>
        </w:rPr>
        <w:t>о</w:t>
      </w:r>
      <w:r w:rsidRPr="00EB7EB0">
        <w:rPr>
          <w:rFonts w:ascii="Times New Roman" w:hAnsi="Times New Roman" w:cs="Times New Roman"/>
        </w:rPr>
        <w:t xml:space="preserve">го (южная часть), Березовского (северная часть), Шумского участковых лесничеств </w:t>
      </w:r>
      <w:r w:rsidR="00782DD1" w:rsidRPr="00EB7EB0">
        <w:rPr>
          <w:rFonts w:ascii="Times New Roman" w:hAnsi="Times New Roman" w:cs="Times New Roman"/>
        </w:rPr>
        <w:t>объект</w:t>
      </w:r>
      <w:r w:rsidR="00F83787" w:rsidRPr="00EB7EB0">
        <w:rPr>
          <w:rFonts w:ascii="Times New Roman" w:hAnsi="Times New Roman" w:cs="Times New Roman"/>
        </w:rPr>
        <w:t>а</w:t>
      </w:r>
      <w:r w:rsidR="00782DD1" w:rsidRPr="00EB7EB0">
        <w:rPr>
          <w:rFonts w:ascii="Times New Roman" w:hAnsi="Times New Roman" w:cs="Times New Roman"/>
        </w:rPr>
        <w:t xml:space="preserve"> культурного наследия «Военно - мемориальная зона «Прорыв блокады Ленинграда 1941-1944 гг.</w:t>
      </w:r>
      <w:r w:rsidR="00F07CC0" w:rsidRPr="00EB7EB0">
        <w:rPr>
          <w:rFonts w:ascii="Times New Roman" w:hAnsi="Times New Roman" w:cs="Times New Roman"/>
        </w:rPr>
        <w:t xml:space="preserve">»» </w:t>
      </w:r>
      <w:r w:rsidR="00F83787" w:rsidRPr="00EB7EB0">
        <w:rPr>
          <w:rFonts w:ascii="Times New Roman" w:hAnsi="Times New Roman" w:cs="Times New Roman"/>
        </w:rPr>
        <w:t xml:space="preserve">использование лесов </w:t>
      </w:r>
      <w:r w:rsidR="00D26D97">
        <w:rPr>
          <w:rFonts w:ascii="Times New Roman" w:hAnsi="Times New Roman" w:cs="Times New Roman"/>
        </w:rPr>
        <w:t>осуществляется на основании вышеуказанных приказом</w:t>
      </w:r>
      <w:r w:rsidR="00F83787" w:rsidRPr="00EB7EB0">
        <w:rPr>
          <w:rFonts w:ascii="Times New Roman" w:hAnsi="Times New Roman" w:cs="Times New Roman"/>
        </w:rPr>
        <w:t>.</w:t>
      </w:r>
      <w:proofErr w:type="gramEnd"/>
    </w:p>
    <w:p w:rsidR="003F6A87" w:rsidRPr="00EB7EB0" w:rsidRDefault="00F83787" w:rsidP="00655301">
      <w:pPr>
        <w:pStyle w:val="a3"/>
        <w:spacing w:before="40"/>
        <w:jc w:val="both"/>
        <w:rPr>
          <w:rStyle w:val="postbody"/>
          <w:sz w:val="20"/>
        </w:rPr>
      </w:pPr>
      <w:r w:rsidRPr="00EB7EB0">
        <w:rPr>
          <w:sz w:val="20"/>
        </w:rPr>
        <w:t xml:space="preserve">Сведения о </w:t>
      </w:r>
      <w:r w:rsidR="00655301" w:rsidRPr="00EB7EB0">
        <w:rPr>
          <w:sz w:val="20"/>
        </w:rPr>
        <w:t xml:space="preserve">площади, </w:t>
      </w:r>
      <w:r w:rsidRPr="00EB7EB0">
        <w:rPr>
          <w:sz w:val="20"/>
        </w:rPr>
        <w:t>местоположении</w:t>
      </w:r>
      <w:r w:rsidR="003679BA" w:rsidRPr="00EB7EB0">
        <w:rPr>
          <w:sz w:val="20"/>
        </w:rPr>
        <w:t xml:space="preserve"> указанно</w:t>
      </w:r>
      <w:r w:rsidRPr="00EB7EB0">
        <w:rPr>
          <w:sz w:val="20"/>
        </w:rPr>
        <w:t>го</w:t>
      </w:r>
      <w:r w:rsidR="003679BA" w:rsidRPr="00EB7EB0">
        <w:rPr>
          <w:sz w:val="20"/>
        </w:rPr>
        <w:t xml:space="preserve"> объект</w:t>
      </w:r>
      <w:r w:rsidRPr="00EB7EB0">
        <w:rPr>
          <w:sz w:val="20"/>
        </w:rPr>
        <w:t>а</w:t>
      </w:r>
      <w:r w:rsidR="003679BA" w:rsidRPr="00EB7EB0">
        <w:rPr>
          <w:sz w:val="20"/>
        </w:rPr>
        <w:t xml:space="preserve"> культурного наследия</w:t>
      </w:r>
      <w:r w:rsidR="005D2135" w:rsidRPr="00EB7EB0">
        <w:rPr>
          <w:sz w:val="20"/>
        </w:rPr>
        <w:t xml:space="preserve">и </w:t>
      </w:r>
      <w:r w:rsidR="00655301" w:rsidRPr="00EB7EB0">
        <w:rPr>
          <w:sz w:val="20"/>
        </w:rPr>
        <w:t xml:space="preserve">установленном </w:t>
      </w:r>
      <w:r w:rsidR="005D2135" w:rsidRPr="00EB7EB0">
        <w:rPr>
          <w:sz w:val="20"/>
        </w:rPr>
        <w:t xml:space="preserve">режиме ведения хозяйства </w:t>
      </w:r>
      <w:r w:rsidR="00AC7B3E" w:rsidRPr="00EB7EB0">
        <w:rPr>
          <w:sz w:val="20"/>
        </w:rPr>
        <w:t xml:space="preserve">приведены в </w:t>
      </w:r>
      <w:r w:rsidRPr="00EB7EB0">
        <w:rPr>
          <w:sz w:val="20"/>
        </w:rPr>
        <w:t>разделе 1.</w:t>
      </w:r>
      <w:r w:rsidR="00AC7B3E" w:rsidRPr="00EB7EB0">
        <w:rPr>
          <w:sz w:val="20"/>
        </w:rPr>
        <w:t>1.</w:t>
      </w:r>
      <w:r w:rsidRPr="00EB7EB0">
        <w:rPr>
          <w:sz w:val="20"/>
        </w:rPr>
        <w:t>6</w:t>
      </w:r>
      <w:r w:rsidR="00AC7B3E" w:rsidRPr="00EB7EB0">
        <w:rPr>
          <w:sz w:val="20"/>
        </w:rPr>
        <w:t>.</w:t>
      </w:r>
      <w:r w:rsidRPr="00EB7EB0">
        <w:rPr>
          <w:sz w:val="20"/>
        </w:rPr>
        <w:t>5</w:t>
      </w:r>
      <w:r w:rsidR="00AC7B3E" w:rsidRPr="00EB7EB0">
        <w:rPr>
          <w:sz w:val="20"/>
        </w:rPr>
        <w:t>.</w:t>
      </w:r>
      <w:r w:rsidR="00D26D97">
        <w:rPr>
          <w:sz w:val="20"/>
        </w:rPr>
        <w:t>,а также ограничения по использованию лесов</w:t>
      </w:r>
      <w:r w:rsidR="003F6A87" w:rsidRPr="00EB7EB0">
        <w:rPr>
          <w:sz w:val="20"/>
        </w:rPr>
        <w:t>.</w:t>
      </w:r>
    </w:p>
    <w:p w:rsidR="00C97194" w:rsidRPr="00EB7EB0" w:rsidRDefault="00C97194" w:rsidP="00C97194">
      <w:pPr>
        <w:spacing w:before="120"/>
        <w:ind w:firstLine="567"/>
        <w:jc w:val="both"/>
        <w:rPr>
          <w:rStyle w:val="postbody"/>
          <w:sz w:val="20"/>
          <w:szCs w:val="20"/>
        </w:rPr>
      </w:pPr>
      <w:bookmarkStart w:id="54" w:name="_Toc480818475"/>
      <w:bookmarkStart w:id="55" w:name="_Toc527992803"/>
      <w:bookmarkStart w:id="56" w:name="_Toc527994507"/>
      <w:r w:rsidRPr="00EB7EB0">
        <w:rPr>
          <w:rStyle w:val="postbody"/>
          <w:sz w:val="20"/>
          <w:szCs w:val="20"/>
        </w:rPr>
        <w:t>Примечания:</w:t>
      </w:r>
    </w:p>
    <w:p w:rsidR="00C97194" w:rsidRPr="00EB7EB0" w:rsidRDefault="00C97194" w:rsidP="00C97194">
      <w:pPr>
        <w:ind w:firstLine="567"/>
        <w:jc w:val="both"/>
        <w:rPr>
          <w:rStyle w:val="postbody"/>
          <w:sz w:val="22"/>
          <w:szCs w:val="22"/>
        </w:rPr>
      </w:pPr>
      <w:r w:rsidRPr="00EB7EB0">
        <w:rPr>
          <w:rStyle w:val="postbody"/>
          <w:sz w:val="22"/>
          <w:szCs w:val="22"/>
        </w:rPr>
        <w:t>1. Режим всех разрешенных видов использования лесов, расположенных на особо охраня</w:t>
      </w:r>
      <w:r w:rsidRPr="00EB7EB0">
        <w:rPr>
          <w:rStyle w:val="postbody"/>
          <w:sz w:val="22"/>
          <w:szCs w:val="22"/>
        </w:rPr>
        <w:t>е</w:t>
      </w:r>
      <w:r w:rsidRPr="00EB7EB0">
        <w:rPr>
          <w:rStyle w:val="postbody"/>
          <w:sz w:val="22"/>
          <w:szCs w:val="22"/>
        </w:rPr>
        <w:t>мых природных территориях, определяется Положениями о соответствующих особо охраняемых природных территориях. Ограничения использования лесов, определенные Положениями об им</w:t>
      </w:r>
      <w:r w:rsidRPr="00EB7EB0">
        <w:rPr>
          <w:rStyle w:val="postbody"/>
          <w:sz w:val="22"/>
          <w:szCs w:val="22"/>
        </w:rPr>
        <w:t>е</w:t>
      </w:r>
      <w:r w:rsidRPr="00EB7EB0">
        <w:rPr>
          <w:rStyle w:val="postbody"/>
          <w:sz w:val="22"/>
          <w:szCs w:val="22"/>
        </w:rPr>
        <w:t xml:space="preserve">ющимися в лесничестве ООПТ, приведены в таблице 1.5. </w:t>
      </w:r>
    </w:p>
    <w:p w:rsidR="00C97194" w:rsidRPr="00EB7EB0" w:rsidRDefault="00C97194" w:rsidP="00C97194">
      <w:pPr>
        <w:ind w:firstLine="567"/>
        <w:jc w:val="both"/>
        <w:rPr>
          <w:rStyle w:val="postbody"/>
          <w:sz w:val="22"/>
          <w:szCs w:val="22"/>
        </w:rPr>
      </w:pPr>
      <w:r w:rsidRPr="00EB7EB0">
        <w:rPr>
          <w:rStyle w:val="postbody"/>
          <w:sz w:val="22"/>
          <w:szCs w:val="22"/>
        </w:rPr>
        <w:t>2. Заготовка древесины в лесах допускается в соответствии со статьями 16, 17, 29 Лесного кодекса Российской Федерации, Правилами заготовки древесины, Правилами ухода за лесами, за исключением случаев, предусмотренных статьями 111-119 Лесного кодекса Российской Федер</w:t>
      </w:r>
      <w:r w:rsidRPr="00EB7EB0">
        <w:rPr>
          <w:rStyle w:val="postbody"/>
          <w:sz w:val="22"/>
          <w:szCs w:val="22"/>
        </w:rPr>
        <w:t>а</w:t>
      </w:r>
      <w:r w:rsidRPr="00EB7EB0">
        <w:rPr>
          <w:rStyle w:val="postbody"/>
          <w:sz w:val="22"/>
          <w:szCs w:val="22"/>
        </w:rPr>
        <w:t>ции.</w:t>
      </w:r>
    </w:p>
    <w:p w:rsidR="00C97194" w:rsidRPr="00EB7EB0" w:rsidRDefault="00C97194" w:rsidP="00C97194">
      <w:pPr>
        <w:ind w:firstLine="567"/>
        <w:jc w:val="both"/>
        <w:rPr>
          <w:rStyle w:val="postbody"/>
          <w:sz w:val="22"/>
          <w:szCs w:val="22"/>
        </w:rPr>
      </w:pPr>
      <w:r w:rsidRPr="00EB7EB0">
        <w:rPr>
          <w:rStyle w:val="postbody"/>
          <w:sz w:val="22"/>
          <w:szCs w:val="22"/>
        </w:rPr>
        <w:t>3. Заготовка живицы осуществляется в лесах, предназначенных для заготовки древесины, в соответствии со статьёй 31 Лесного кодекса Российской Федерации и Правилами заготовки жив</w:t>
      </w:r>
      <w:r w:rsidRPr="00EB7EB0">
        <w:rPr>
          <w:rStyle w:val="postbody"/>
          <w:sz w:val="22"/>
          <w:szCs w:val="22"/>
        </w:rPr>
        <w:t>и</w:t>
      </w:r>
      <w:r w:rsidRPr="00EB7EB0">
        <w:rPr>
          <w:rStyle w:val="postbody"/>
          <w:sz w:val="22"/>
          <w:szCs w:val="22"/>
        </w:rPr>
        <w:t>цы. Заготовка живицы не допускается в очагах вредных организмов до их ликвидации; лесных насаждениях, поврежденных и ослабленных вследствие воздействия лесных пожаров, вредных о</w:t>
      </w:r>
      <w:r w:rsidRPr="00EB7EB0">
        <w:rPr>
          <w:rStyle w:val="postbody"/>
          <w:sz w:val="22"/>
          <w:szCs w:val="22"/>
        </w:rPr>
        <w:t>р</w:t>
      </w:r>
      <w:r w:rsidRPr="00EB7EB0">
        <w:rPr>
          <w:rStyle w:val="postbody"/>
          <w:sz w:val="22"/>
          <w:szCs w:val="22"/>
        </w:rPr>
        <w:t>ганизмов и других негативных факторов; лесных насаждениях, где не допускается проведение сплошных или выборочных рубок спелых и перестойных насаждений для заготовки древесины; на постоянных лесосеменных участках, лесосеменных плантациях, генетических резерватах; не д</w:t>
      </w:r>
      <w:r w:rsidRPr="00EB7EB0">
        <w:rPr>
          <w:rStyle w:val="postbody"/>
          <w:sz w:val="22"/>
          <w:szCs w:val="22"/>
        </w:rPr>
        <w:t>о</w:t>
      </w:r>
      <w:r w:rsidRPr="00EB7EB0">
        <w:rPr>
          <w:rStyle w:val="postbody"/>
          <w:sz w:val="22"/>
          <w:szCs w:val="22"/>
        </w:rPr>
        <w:t xml:space="preserve">пускается проведение подсочки плюсовых деревьев, семенников, семенных куртин и полос (п. 7 Правил заготовки живицы).  </w:t>
      </w:r>
    </w:p>
    <w:p w:rsidR="00C97194" w:rsidRPr="00EB7EB0" w:rsidRDefault="00C97194" w:rsidP="00C97194">
      <w:pPr>
        <w:ind w:firstLine="567"/>
        <w:jc w:val="both"/>
        <w:rPr>
          <w:sz w:val="22"/>
          <w:szCs w:val="22"/>
        </w:rPr>
      </w:pPr>
      <w:r w:rsidRPr="00EB7EB0">
        <w:rPr>
          <w:sz w:val="22"/>
          <w:szCs w:val="22"/>
        </w:rPr>
        <w:t>4. Заготовка и сбор недревесных лесных ресурсов допускается в лесах в соответствии со ст</w:t>
      </w:r>
      <w:r w:rsidRPr="00EB7EB0">
        <w:rPr>
          <w:sz w:val="22"/>
          <w:szCs w:val="22"/>
        </w:rPr>
        <w:t>а</w:t>
      </w:r>
      <w:r w:rsidRPr="00EB7EB0">
        <w:rPr>
          <w:sz w:val="22"/>
          <w:szCs w:val="22"/>
        </w:rPr>
        <w:t xml:space="preserve">тьями 32,33 Лесного кодекса Российской Федерации и Правилами заготовки и сбора недревесных лесных ресурсов. </w:t>
      </w:r>
    </w:p>
    <w:p w:rsidR="00C97194" w:rsidRPr="00EB7EB0" w:rsidRDefault="00C97194" w:rsidP="00C97194">
      <w:pPr>
        <w:ind w:firstLine="567"/>
        <w:jc w:val="both"/>
        <w:rPr>
          <w:sz w:val="22"/>
          <w:szCs w:val="22"/>
        </w:rPr>
      </w:pPr>
      <w:r w:rsidRPr="00EB7EB0">
        <w:rPr>
          <w:sz w:val="22"/>
          <w:szCs w:val="22"/>
        </w:rPr>
        <w:t>5. Заготовка пищевых лесных ресурсов и сбор лекарственных растений допускается в лесах в соответствии со статьями 34, 35 Лесного кодекса Российской Федерации и Правилами заготовки пищевых лесных ресурсов и сбора лекарственных растений.</w:t>
      </w:r>
    </w:p>
    <w:p w:rsidR="00C97194" w:rsidRPr="00EB7EB0" w:rsidRDefault="00C97194" w:rsidP="00C97194">
      <w:pPr>
        <w:ind w:firstLine="567"/>
        <w:jc w:val="both"/>
        <w:rPr>
          <w:strike/>
          <w:sz w:val="22"/>
          <w:szCs w:val="22"/>
        </w:rPr>
      </w:pPr>
      <w:r w:rsidRPr="00EB7EB0">
        <w:rPr>
          <w:sz w:val="22"/>
          <w:szCs w:val="22"/>
        </w:rPr>
        <w:t xml:space="preserve">6. Осуществление видов деятельности в сфере охотничьего хозяйства разрешается в лесах в соответствии со статьёй 36 Лесного кодекса Российской Федерации, Федеральным законом от 24 июля 2009 г. №209-ФЗ «Об охоте и о сохранении </w:t>
      </w:r>
      <w:r w:rsidR="00F07CC0" w:rsidRPr="00EB7EB0">
        <w:rPr>
          <w:sz w:val="22"/>
          <w:szCs w:val="22"/>
        </w:rPr>
        <w:t>охотничьих ресурсов,</w:t>
      </w:r>
      <w:r w:rsidRPr="00EB7EB0">
        <w:rPr>
          <w:sz w:val="22"/>
          <w:szCs w:val="22"/>
        </w:rPr>
        <w:t xml:space="preserve"> и о внесении изменений в отдельные законодательные акты Российской Федерации</w:t>
      </w:r>
      <w:r w:rsidR="00F07CC0" w:rsidRPr="00EB7EB0">
        <w:rPr>
          <w:sz w:val="22"/>
          <w:szCs w:val="22"/>
        </w:rPr>
        <w:t>», за</w:t>
      </w:r>
      <w:r w:rsidRPr="00EB7EB0">
        <w:rPr>
          <w:sz w:val="22"/>
          <w:szCs w:val="22"/>
        </w:rPr>
        <w:t xml:space="preserve"> исключением случаев, предусмо</w:t>
      </w:r>
      <w:r w:rsidRPr="00EB7EB0">
        <w:rPr>
          <w:sz w:val="22"/>
          <w:szCs w:val="22"/>
        </w:rPr>
        <w:t>т</w:t>
      </w:r>
      <w:r w:rsidRPr="00EB7EB0">
        <w:rPr>
          <w:sz w:val="22"/>
          <w:szCs w:val="22"/>
        </w:rPr>
        <w:t xml:space="preserve">ренных статьёй 114 Лесного кодекса Российской Федерации. </w:t>
      </w:r>
    </w:p>
    <w:p w:rsidR="00C97194" w:rsidRPr="00EB7EB0" w:rsidRDefault="00C97194" w:rsidP="00C97194">
      <w:pPr>
        <w:ind w:firstLine="567"/>
        <w:jc w:val="both"/>
        <w:rPr>
          <w:sz w:val="22"/>
          <w:szCs w:val="22"/>
        </w:rPr>
      </w:pPr>
      <w:r w:rsidRPr="00EB7EB0">
        <w:rPr>
          <w:sz w:val="22"/>
          <w:szCs w:val="22"/>
        </w:rPr>
        <w:t>7. Ведение сельского хозяйства допускается в лесах в соответствии со статьёй 38 Лесного кодекса Российской Федерации и Правилами использования лесов для ведения сельского хозя</w:t>
      </w:r>
      <w:r w:rsidRPr="00EB7EB0">
        <w:rPr>
          <w:sz w:val="22"/>
          <w:szCs w:val="22"/>
        </w:rPr>
        <w:t>й</w:t>
      </w:r>
      <w:r w:rsidRPr="00EB7EB0">
        <w:rPr>
          <w:sz w:val="22"/>
          <w:szCs w:val="22"/>
        </w:rPr>
        <w:t>ства, за исключением случаев, предусмотренных статьями 113,</w:t>
      </w:r>
      <w:r w:rsidRPr="00EB7EB0">
        <w:rPr>
          <w:rStyle w:val="afffb"/>
          <w:color w:val="auto"/>
          <w:sz w:val="22"/>
          <w:szCs w:val="22"/>
        </w:rPr>
        <w:t>114,116,119</w:t>
      </w:r>
      <w:r w:rsidRPr="00EB7EB0">
        <w:rPr>
          <w:sz w:val="22"/>
          <w:szCs w:val="22"/>
        </w:rPr>
        <w:t xml:space="preserve"> Лесного кодекса Ро</w:t>
      </w:r>
      <w:r w:rsidRPr="00EB7EB0">
        <w:rPr>
          <w:sz w:val="22"/>
          <w:szCs w:val="22"/>
        </w:rPr>
        <w:t>с</w:t>
      </w:r>
      <w:r w:rsidRPr="00EB7EB0">
        <w:rPr>
          <w:sz w:val="22"/>
          <w:szCs w:val="22"/>
        </w:rPr>
        <w:t xml:space="preserve">сийской Федерации. </w:t>
      </w:r>
    </w:p>
    <w:p w:rsidR="00C97194" w:rsidRPr="00EB7EB0" w:rsidRDefault="00C97194" w:rsidP="00C97194">
      <w:pPr>
        <w:ind w:firstLine="567"/>
        <w:jc w:val="both"/>
        <w:rPr>
          <w:sz w:val="22"/>
          <w:szCs w:val="22"/>
        </w:rPr>
      </w:pPr>
      <w:r w:rsidRPr="00EB7EB0">
        <w:rPr>
          <w:sz w:val="22"/>
          <w:szCs w:val="22"/>
        </w:rPr>
        <w:t>7.1. Использование лесов для осуществления рыболовства допускается в лесах в соотве</w:t>
      </w:r>
      <w:r w:rsidRPr="00EB7EB0">
        <w:rPr>
          <w:sz w:val="22"/>
          <w:szCs w:val="22"/>
        </w:rPr>
        <w:t>т</w:t>
      </w:r>
      <w:r w:rsidRPr="00EB7EB0">
        <w:rPr>
          <w:sz w:val="22"/>
          <w:szCs w:val="22"/>
        </w:rPr>
        <w:t>ствии со статьей 38.1 лесного кодекса Российской Федерации. Правила использования лесов для осуществления рыболовства устанавливаются уполномоченным федеральным органом исполн</w:t>
      </w:r>
      <w:r w:rsidRPr="00EB7EB0">
        <w:rPr>
          <w:sz w:val="22"/>
          <w:szCs w:val="22"/>
        </w:rPr>
        <w:t>и</w:t>
      </w:r>
      <w:r w:rsidRPr="00EB7EB0">
        <w:rPr>
          <w:sz w:val="22"/>
          <w:szCs w:val="22"/>
        </w:rPr>
        <w:t>тельной власти.</w:t>
      </w:r>
    </w:p>
    <w:p w:rsidR="00C97194" w:rsidRPr="00EB7EB0" w:rsidRDefault="00C97194" w:rsidP="00C97194">
      <w:pPr>
        <w:ind w:firstLine="567"/>
        <w:jc w:val="both"/>
        <w:rPr>
          <w:sz w:val="22"/>
          <w:szCs w:val="22"/>
        </w:rPr>
      </w:pPr>
      <w:r w:rsidRPr="00EB7EB0">
        <w:rPr>
          <w:sz w:val="22"/>
          <w:szCs w:val="22"/>
        </w:rPr>
        <w:lastRenderedPageBreak/>
        <w:t>8. Осуществление научно-исследовательской деятельности, образовательной деятельности допускается в лесах в соответствии со статьёй 40 Лесного кодекса Российской Федерации и Пр</w:t>
      </w:r>
      <w:r w:rsidRPr="00EB7EB0">
        <w:rPr>
          <w:sz w:val="22"/>
          <w:szCs w:val="22"/>
        </w:rPr>
        <w:t>а</w:t>
      </w:r>
      <w:r w:rsidRPr="00EB7EB0">
        <w:rPr>
          <w:sz w:val="22"/>
          <w:szCs w:val="22"/>
        </w:rPr>
        <w:t>вилами использования лесов для осуществления научно-исследовательской, образовательной де</w:t>
      </w:r>
      <w:r w:rsidRPr="00EB7EB0">
        <w:rPr>
          <w:sz w:val="22"/>
          <w:szCs w:val="22"/>
        </w:rPr>
        <w:t>я</w:t>
      </w:r>
      <w:r w:rsidRPr="00EB7EB0">
        <w:rPr>
          <w:sz w:val="22"/>
          <w:szCs w:val="22"/>
        </w:rPr>
        <w:t>тельности.</w:t>
      </w:r>
    </w:p>
    <w:p w:rsidR="00C97194" w:rsidRPr="00EB7EB0" w:rsidRDefault="00C97194" w:rsidP="00C97194">
      <w:pPr>
        <w:ind w:firstLine="567"/>
        <w:jc w:val="both"/>
        <w:rPr>
          <w:sz w:val="22"/>
          <w:szCs w:val="22"/>
        </w:rPr>
      </w:pPr>
      <w:r w:rsidRPr="00EB7EB0">
        <w:rPr>
          <w:sz w:val="22"/>
          <w:szCs w:val="22"/>
        </w:rPr>
        <w:t>9. Осуществление рекреационной деятельности допускается в лесах в соответствии со стат</w:t>
      </w:r>
      <w:r w:rsidRPr="00EB7EB0">
        <w:rPr>
          <w:sz w:val="22"/>
          <w:szCs w:val="22"/>
        </w:rPr>
        <w:t>ь</w:t>
      </w:r>
      <w:r w:rsidRPr="00EB7EB0">
        <w:rPr>
          <w:sz w:val="22"/>
          <w:szCs w:val="22"/>
        </w:rPr>
        <w:t>ёй 41 Лесного кодекса Российской Федерации и Правилами использования лесов для осуществл</w:t>
      </w:r>
      <w:r w:rsidRPr="00EB7EB0">
        <w:rPr>
          <w:sz w:val="22"/>
          <w:szCs w:val="22"/>
        </w:rPr>
        <w:t>е</w:t>
      </w:r>
      <w:r w:rsidRPr="00EB7EB0">
        <w:rPr>
          <w:sz w:val="22"/>
          <w:szCs w:val="22"/>
        </w:rPr>
        <w:t>ния рекреационной деятельности.</w:t>
      </w:r>
    </w:p>
    <w:p w:rsidR="00C97194" w:rsidRPr="00EB7EB0" w:rsidRDefault="00C97194" w:rsidP="00C97194">
      <w:pPr>
        <w:ind w:firstLine="567"/>
        <w:jc w:val="both"/>
        <w:rPr>
          <w:bCs/>
          <w:iCs/>
          <w:sz w:val="22"/>
          <w:szCs w:val="22"/>
        </w:rPr>
      </w:pPr>
      <w:r w:rsidRPr="00EB7EB0">
        <w:rPr>
          <w:bCs/>
          <w:iCs/>
          <w:sz w:val="22"/>
          <w:szCs w:val="22"/>
        </w:rPr>
        <w:t>10. Создание лесных плантаций допускается в лесах в соответствии со статьёй 42 Лесного кодекса РФ, за исключением лесов, расположенных в водоохранных зонах, статья 113 Лесного к</w:t>
      </w:r>
      <w:r w:rsidRPr="00EB7EB0">
        <w:rPr>
          <w:bCs/>
          <w:iCs/>
          <w:sz w:val="22"/>
          <w:szCs w:val="22"/>
        </w:rPr>
        <w:t>о</w:t>
      </w:r>
      <w:r w:rsidRPr="00EB7EB0">
        <w:rPr>
          <w:bCs/>
          <w:iCs/>
          <w:sz w:val="22"/>
          <w:szCs w:val="22"/>
        </w:rPr>
        <w:t xml:space="preserve">декса РФ. </w:t>
      </w:r>
    </w:p>
    <w:p w:rsidR="00C97194" w:rsidRPr="00EB7EB0" w:rsidRDefault="00C97194" w:rsidP="00C97194">
      <w:pPr>
        <w:ind w:firstLine="567"/>
        <w:jc w:val="both"/>
        <w:rPr>
          <w:sz w:val="22"/>
          <w:szCs w:val="22"/>
        </w:rPr>
      </w:pPr>
      <w:r w:rsidRPr="00EB7EB0">
        <w:rPr>
          <w:sz w:val="22"/>
          <w:szCs w:val="22"/>
        </w:rPr>
        <w:t>11. Выращивание лесных плодовых, ягодных, декоративных растений, лекарственных ра</w:t>
      </w:r>
      <w:r w:rsidRPr="00EB7EB0">
        <w:rPr>
          <w:sz w:val="22"/>
          <w:szCs w:val="22"/>
        </w:rPr>
        <w:t>с</w:t>
      </w:r>
      <w:r w:rsidRPr="00EB7EB0">
        <w:rPr>
          <w:sz w:val="22"/>
          <w:szCs w:val="22"/>
        </w:rPr>
        <w:t>тений допускается в лесах в соответствии со статьёй 39 Лесного кодекса Российской Федерации и Правилами использования лесов для выращивания лесных плодовых, ягодных, декоративных ра</w:t>
      </w:r>
      <w:r w:rsidRPr="00EB7EB0">
        <w:rPr>
          <w:sz w:val="22"/>
          <w:szCs w:val="22"/>
        </w:rPr>
        <w:t>с</w:t>
      </w:r>
      <w:r w:rsidRPr="00EB7EB0">
        <w:rPr>
          <w:sz w:val="22"/>
          <w:szCs w:val="22"/>
        </w:rPr>
        <w:t>тений, лекарственных растений.</w:t>
      </w:r>
    </w:p>
    <w:p w:rsidR="00C97194" w:rsidRPr="00EB7EB0" w:rsidRDefault="00C97194" w:rsidP="00C97194">
      <w:pPr>
        <w:ind w:firstLine="567"/>
        <w:jc w:val="both"/>
        <w:rPr>
          <w:bCs/>
          <w:iCs/>
          <w:sz w:val="22"/>
          <w:szCs w:val="22"/>
        </w:rPr>
      </w:pPr>
      <w:r w:rsidRPr="00EB7EB0">
        <w:rPr>
          <w:bCs/>
          <w:iCs/>
          <w:sz w:val="22"/>
          <w:szCs w:val="22"/>
        </w:rPr>
        <w:t xml:space="preserve">12. </w:t>
      </w:r>
      <w:r w:rsidRPr="00EB7EB0">
        <w:rPr>
          <w:sz w:val="22"/>
          <w:szCs w:val="22"/>
        </w:rPr>
        <w:t xml:space="preserve">Создание лесных питомников и их эксплуатация осуществляются в соответствии </w:t>
      </w:r>
      <w:r w:rsidRPr="00EB7EB0">
        <w:rPr>
          <w:bCs/>
          <w:iCs/>
          <w:sz w:val="22"/>
          <w:szCs w:val="22"/>
        </w:rPr>
        <w:t>со ст</w:t>
      </w:r>
      <w:r w:rsidRPr="00EB7EB0">
        <w:rPr>
          <w:bCs/>
          <w:iCs/>
          <w:sz w:val="22"/>
          <w:szCs w:val="22"/>
        </w:rPr>
        <w:t>а</w:t>
      </w:r>
      <w:r w:rsidRPr="00EB7EB0">
        <w:rPr>
          <w:bCs/>
          <w:iCs/>
          <w:sz w:val="22"/>
          <w:szCs w:val="22"/>
        </w:rPr>
        <w:t xml:space="preserve">тьей 39.1 Лесного кодекса РФ и Правилами использования лесов для выращивания посадочного материала лесных растений (саженцев, сеянцев). </w:t>
      </w:r>
    </w:p>
    <w:p w:rsidR="00C97194" w:rsidRPr="00EB7EB0" w:rsidRDefault="00C97194" w:rsidP="00C97194">
      <w:pPr>
        <w:ind w:firstLine="567"/>
        <w:jc w:val="both"/>
        <w:rPr>
          <w:sz w:val="22"/>
          <w:szCs w:val="22"/>
        </w:rPr>
      </w:pPr>
      <w:r w:rsidRPr="00EB7EB0">
        <w:rPr>
          <w:sz w:val="22"/>
          <w:szCs w:val="22"/>
        </w:rPr>
        <w:t xml:space="preserve">13. </w:t>
      </w:r>
      <w:r w:rsidRPr="00EB7EB0">
        <w:rPr>
          <w:rStyle w:val="afffb"/>
          <w:color w:val="auto"/>
          <w:sz w:val="22"/>
          <w:szCs w:val="22"/>
        </w:rPr>
        <w:t>Осуществление</w:t>
      </w:r>
      <w:r w:rsidRPr="00EB7EB0">
        <w:rPr>
          <w:sz w:val="22"/>
          <w:szCs w:val="22"/>
        </w:rPr>
        <w:t xml:space="preserve"> работ по геологическому изучению недр, </w:t>
      </w:r>
      <w:r w:rsidRPr="00EB7EB0">
        <w:rPr>
          <w:rStyle w:val="afffb"/>
          <w:color w:val="auto"/>
          <w:sz w:val="22"/>
          <w:szCs w:val="22"/>
        </w:rPr>
        <w:t xml:space="preserve">разведке и добыче </w:t>
      </w:r>
      <w:r w:rsidRPr="00EB7EB0">
        <w:rPr>
          <w:sz w:val="22"/>
          <w:szCs w:val="22"/>
        </w:rPr>
        <w:t>полезных ископаемых допускается в лесах в соответствии со статьёй 43 Лесного кодекса Российской Фед</w:t>
      </w:r>
      <w:r w:rsidRPr="00EB7EB0">
        <w:rPr>
          <w:sz w:val="22"/>
          <w:szCs w:val="22"/>
        </w:rPr>
        <w:t>е</w:t>
      </w:r>
      <w:r w:rsidRPr="00EB7EB0">
        <w:rPr>
          <w:sz w:val="22"/>
          <w:szCs w:val="22"/>
        </w:rPr>
        <w:t>рации Правилами использования лесов для осуществления геологического изучения недр, разве</w:t>
      </w:r>
      <w:r w:rsidRPr="00EB7EB0">
        <w:rPr>
          <w:sz w:val="22"/>
          <w:szCs w:val="22"/>
        </w:rPr>
        <w:t>д</w:t>
      </w:r>
      <w:r w:rsidRPr="00EB7EB0">
        <w:rPr>
          <w:sz w:val="22"/>
          <w:szCs w:val="22"/>
        </w:rPr>
        <w:t>ки и добычи полезных ископаемых и Перечнем случаев использования лесов в целях осуществл</w:t>
      </w:r>
      <w:r w:rsidRPr="00EB7EB0">
        <w:rPr>
          <w:sz w:val="22"/>
          <w:szCs w:val="22"/>
        </w:rPr>
        <w:t>е</w:t>
      </w:r>
      <w:r w:rsidRPr="00EB7EB0">
        <w:rPr>
          <w:sz w:val="22"/>
          <w:szCs w:val="22"/>
        </w:rPr>
        <w:t xml:space="preserve">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 за исключением случаев, предусмотренных статьями 114, 116, 119 Лесного кодекса Российской Федерации. </w:t>
      </w:r>
    </w:p>
    <w:p w:rsidR="00C97194" w:rsidRPr="00EB7EB0" w:rsidRDefault="00C97194" w:rsidP="00C97194">
      <w:pPr>
        <w:ind w:firstLine="567"/>
        <w:jc w:val="both"/>
        <w:rPr>
          <w:sz w:val="22"/>
          <w:szCs w:val="22"/>
        </w:rPr>
      </w:pPr>
      <w:r w:rsidRPr="00EB7EB0">
        <w:rPr>
          <w:sz w:val="22"/>
          <w:szCs w:val="22"/>
        </w:rPr>
        <w:t>14. 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w:t>
      </w:r>
      <w:r w:rsidRPr="00EB7EB0">
        <w:rPr>
          <w:sz w:val="22"/>
          <w:szCs w:val="22"/>
        </w:rPr>
        <w:t>и</w:t>
      </w:r>
      <w:r w:rsidRPr="00EB7EB0">
        <w:rPr>
          <w:sz w:val="22"/>
          <w:szCs w:val="22"/>
        </w:rPr>
        <w:t>чалов допускается в лесах в соответствии со статьёй 44 Лесного кодекса Российской Федерации, Водным кодексом Российской Федерации, за исключением случаев, предусмотренных статьей 114 Лесного кодекса Российской Федерации.</w:t>
      </w:r>
    </w:p>
    <w:p w:rsidR="00C97194" w:rsidRPr="00EB7EB0" w:rsidRDefault="00C97194" w:rsidP="00C97194">
      <w:pPr>
        <w:ind w:firstLine="567"/>
        <w:jc w:val="both"/>
        <w:rPr>
          <w:sz w:val="22"/>
          <w:szCs w:val="22"/>
        </w:rPr>
      </w:pPr>
      <w:r w:rsidRPr="00EB7EB0">
        <w:rPr>
          <w:sz w:val="22"/>
          <w:szCs w:val="22"/>
        </w:rPr>
        <w:t>15. Строительство, реконструкция, эксплуатация линейных объектов допускается в лесах в соответствии со статьёй 45 Лесного кодекса Российской Федерации и Правилами использования лесов для строительства, реконструкции, эксплуатации линейных объектов, за исключением сл</w:t>
      </w:r>
      <w:r w:rsidRPr="00EB7EB0">
        <w:rPr>
          <w:sz w:val="22"/>
          <w:szCs w:val="22"/>
        </w:rPr>
        <w:t>у</w:t>
      </w:r>
      <w:r w:rsidRPr="00EB7EB0">
        <w:rPr>
          <w:sz w:val="22"/>
          <w:szCs w:val="22"/>
        </w:rPr>
        <w:t xml:space="preserve">чаев, предусмотренных </w:t>
      </w:r>
      <w:r w:rsidRPr="00EB7EB0">
        <w:rPr>
          <w:rStyle w:val="afffb"/>
          <w:color w:val="auto"/>
          <w:sz w:val="22"/>
          <w:szCs w:val="22"/>
        </w:rPr>
        <w:t xml:space="preserve">статьей 114 </w:t>
      </w:r>
      <w:r w:rsidRPr="00EB7EB0">
        <w:rPr>
          <w:sz w:val="22"/>
          <w:szCs w:val="22"/>
        </w:rPr>
        <w:t xml:space="preserve">Лесного кодекса Российской Федерации.  </w:t>
      </w:r>
    </w:p>
    <w:p w:rsidR="00C97194" w:rsidRPr="00EB7EB0" w:rsidRDefault="00C97194" w:rsidP="00C97194">
      <w:pPr>
        <w:ind w:firstLine="567"/>
        <w:jc w:val="both"/>
        <w:rPr>
          <w:strike/>
          <w:sz w:val="22"/>
          <w:szCs w:val="22"/>
        </w:rPr>
      </w:pPr>
      <w:r w:rsidRPr="00EB7EB0">
        <w:rPr>
          <w:sz w:val="22"/>
          <w:szCs w:val="22"/>
        </w:rPr>
        <w:t>16. Переработка древесины и иных лесных ресурсов допускается в лесах в соответствии со статьёй 46 Лесного кодекса Российской Федерации и Правилами использования лесов для перер</w:t>
      </w:r>
      <w:r w:rsidRPr="00EB7EB0">
        <w:rPr>
          <w:sz w:val="22"/>
          <w:szCs w:val="22"/>
        </w:rPr>
        <w:t>а</w:t>
      </w:r>
      <w:r w:rsidRPr="00EB7EB0">
        <w:rPr>
          <w:sz w:val="22"/>
          <w:szCs w:val="22"/>
        </w:rPr>
        <w:t xml:space="preserve">ботки древесины и иных лесных ресурсов, за исключением случаев, предусмотренных статьёй 14 Лесного кодекса Российской Федерации. </w:t>
      </w:r>
    </w:p>
    <w:p w:rsidR="00C97194" w:rsidRPr="00EB7EB0" w:rsidRDefault="00C97194" w:rsidP="00C97194">
      <w:pPr>
        <w:ind w:firstLine="567"/>
        <w:jc w:val="both"/>
        <w:rPr>
          <w:sz w:val="22"/>
          <w:szCs w:val="22"/>
        </w:rPr>
      </w:pPr>
      <w:r w:rsidRPr="00EB7EB0">
        <w:rPr>
          <w:sz w:val="22"/>
          <w:szCs w:val="22"/>
        </w:rPr>
        <w:t>17. Осуществление религиозной деятельности допускается в лесах в соответствии со статьёй 47 Лесного кодекса Российской Федерации и Федеральным законом от 26.09.1997 № 125-ФЗ «О свободе совести и о религиозных объединениях».</w:t>
      </w:r>
    </w:p>
    <w:p w:rsidR="00C97194" w:rsidRPr="00EB7EB0" w:rsidRDefault="00C97194" w:rsidP="00C97194">
      <w:pPr>
        <w:ind w:firstLine="567"/>
        <w:jc w:val="both"/>
        <w:rPr>
          <w:sz w:val="22"/>
          <w:szCs w:val="22"/>
        </w:rPr>
      </w:pPr>
      <w:r w:rsidRPr="00EB7EB0">
        <w:rPr>
          <w:sz w:val="22"/>
          <w:szCs w:val="22"/>
        </w:rPr>
        <w:t>18. Виды использования лесов, независимо от их целевого назначения, могут быть огран</w:t>
      </w:r>
      <w:r w:rsidRPr="00EB7EB0">
        <w:rPr>
          <w:sz w:val="22"/>
          <w:szCs w:val="22"/>
        </w:rPr>
        <w:t>и</w:t>
      </w:r>
      <w:r w:rsidRPr="00EB7EB0">
        <w:rPr>
          <w:sz w:val="22"/>
          <w:szCs w:val="22"/>
        </w:rPr>
        <w:t>чены принятыми или принимаемыми нормативно-правовыми актами, разработанными или разр</w:t>
      </w:r>
      <w:r w:rsidRPr="00EB7EB0">
        <w:rPr>
          <w:sz w:val="22"/>
          <w:szCs w:val="22"/>
        </w:rPr>
        <w:t>а</w:t>
      </w:r>
      <w:r w:rsidRPr="00EB7EB0">
        <w:rPr>
          <w:sz w:val="22"/>
          <w:szCs w:val="22"/>
        </w:rPr>
        <w:t>батываемыми положениями об особо охраняемых природных территориях, другими документами, устанавливающими режим использования лесов на землях лесного фонда.</w:t>
      </w:r>
    </w:p>
    <w:p w:rsidR="00F7661F" w:rsidRPr="00EB7EB0" w:rsidRDefault="00F7661F" w:rsidP="00662543"/>
    <w:p w:rsidR="00662543" w:rsidRPr="00EB7EB0" w:rsidRDefault="00662543" w:rsidP="00662543"/>
    <w:p w:rsidR="00662543" w:rsidRPr="00EB7EB0" w:rsidRDefault="00662543" w:rsidP="00662543"/>
    <w:p w:rsidR="00662543" w:rsidRPr="00EB7EB0" w:rsidRDefault="00662543" w:rsidP="00662543"/>
    <w:p w:rsidR="00662543" w:rsidRPr="00EB7EB0" w:rsidRDefault="00662543" w:rsidP="00662543"/>
    <w:p w:rsidR="00662543" w:rsidRPr="00EB7EB0" w:rsidRDefault="00662543" w:rsidP="00662543"/>
    <w:p w:rsidR="00662543" w:rsidRPr="00EB7EB0" w:rsidRDefault="00662543" w:rsidP="00662543"/>
    <w:p w:rsidR="00662543" w:rsidRPr="00EB7EB0" w:rsidRDefault="00662543" w:rsidP="00662543"/>
    <w:p w:rsidR="00662543" w:rsidRPr="00EB7EB0" w:rsidRDefault="00662543" w:rsidP="00662543"/>
    <w:p w:rsidR="00662543" w:rsidRPr="00EB7EB0" w:rsidRDefault="00662543" w:rsidP="00662543"/>
    <w:p w:rsidR="00662543" w:rsidRPr="00EB7EB0" w:rsidRDefault="00662543" w:rsidP="00662543"/>
    <w:p w:rsidR="00662543" w:rsidRPr="00EB7EB0" w:rsidRDefault="00662543" w:rsidP="00662543"/>
    <w:p w:rsidR="00662543" w:rsidRPr="00EB7EB0" w:rsidRDefault="00662543" w:rsidP="00662543"/>
    <w:p w:rsidR="00662543" w:rsidRPr="00EB7EB0" w:rsidRDefault="00662543" w:rsidP="00662543"/>
    <w:p w:rsidR="00662543" w:rsidRPr="00EB7EB0" w:rsidRDefault="00662543" w:rsidP="00662543"/>
    <w:p w:rsidR="00662543" w:rsidRPr="00EB7EB0" w:rsidRDefault="00662543" w:rsidP="00662543"/>
    <w:p w:rsidR="00662543" w:rsidRPr="00EB7EB0" w:rsidRDefault="00662543" w:rsidP="00662543"/>
    <w:p w:rsidR="00662543" w:rsidRPr="00EB7EB0" w:rsidRDefault="00662543" w:rsidP="00662543"/>
    <w:p w:rsidR="00662543" w:rsidRPr="00EB7EB0" w:rsidRDefault="00662543" w:rsidP="00662543"/>
    <w:p w:rsidR="00662543" w:rsidRPr="00EB7EB0" w:rsidRDefault="00662543" w:rsidP="00662543"/>
    <w:p w:rsidR="00EB7EB0" w:rsidRDefault="00EB7EB0">
      <w:r>
        <w:br w:type="page"/>
      </w:r>
    </w:p>
    <w:p w:rsidR="00EB6257" w:rsidRPr="000E034B" w:rsidRDefault="00EB6257" w:rsidP="00EB7EB0">
      <w:pPr>
        <w:pStyle w:val="1"/>
        <w:spacing w:line="240" w:lineRule="auto"/>
      </w:pPr>
      <w:bookmarkStart w:id="57" w:name="_Toc63082101"/>
      <w:bookmarkStart w:id="58" w:name="_Toc86828251"/>
      <w:bookmarkStart w:id="59" w:name="_Toc90476395"/>
      <w:bookmarkStart w:id="60" w:name="_Toc480818476"/>
      <w:bookmarkStart w:id="61" w:name="_Toc527992804"/>
      <w:bookmarkStart w:id="62" w:name="_Toc527994508"/>
      <w:bookmarkEnd w:id="54"/>
      <w:bookmarkEnd w:id="55"/>
      <w:bookmarkEnd w:id="56"/>
      <w:r w:rsidRPr="000E034B">
        <w:lastRenderedPageBreak/>
        <w:t>Глава 2. НОРМАТИВЫ, ПАРАМЕТРЫ И СРОКИ РАЗРЕШЕННОГО ИСПОЛЬЗОВАНИЯ ЛЕСОВ</w:t>
      </w:r>
      <w:bookmarkEnd w:id="57"/>
      <w:bookmarkEnd w:id="58"/>
      <w:bookmarkEnd w:id="59"/>
    </w:p>
    <w:p w:rsidR="00363846" w:rsidRPr="000E034B" w:rsidRDefault="00363846" w:rsidP="00662543">
      <w:pPr>
        <w:pStyle w:val="2"/>
        <w:ind w:hanging="318"/>
        <w:jc w:val="center"/>
        <w:rPr>
          <w:bCs/>
        </w:rPr>
      </w:pPr>
      <w:bookmarkStart w:id="63" w:name="_Toc90476396"/>
      <w:r w:rsidRPr="000E034B">
        <w:rPr>
          <w:bCs/>
        </w:rPr>
        <w:t>2.1</w:t>
      </w:r>
      <w:r w:rsidR="00662543" w:rsidRPr="000E034B">
        <w:rPr>
          <w:bCs/>
        </w:rPr>
        <w:t>.</w:t>
      </w:r>
      <w:r w:rsidRPr="000E034B">
        <w:rPr>
          <w:bCs/>
        </w:rPr>
        <w:t xml:space="preserve"> Нормативы</w:t>
      </w:r>
      <w:r w:rsidR="00F9648D" w:rsidRPr="000E034B">
        <w:rPr>
          <w:bCs/>
        </w:rPr>
        <w:t>,</w:t>
      </w:r>
      <w:r w:rsidRPr="000E034B">
        <w:rPr>
          <w:bCs/>
        </w:rPr>
        <w:t xml:space="preserve"> параметры и сроки использования лесов </w:t>
      </w:r>
      <w:r w:rsidR="00F9648D" w:rsidRPr="000E034B">
        <w:rPr>
          <w:bCs/>
        </w:rPr>
        <w:t>для</w:t>
      </w:r>
      <w:r w:rsidRPr="000E034B">
        <w:rPr>
          <w:bCs/>
        </w:rPr>
        <w:t xml:space="preserve"> заготовк</w:t>
      </w:r>
      <w:r w:rsidR="00F9648D" w:rsidRPr="000E034B">
        <w:rPr>
          <w:bCs/>
        </w:rPr>
        <w:t>и</w:t>
      </w:r>
      <w:r w:rsidRPr="000E034B">
        <w:rPr>
          <w:bCs/>
        </w:rPr>
        <w:t xml:space="preserve"> древесины</w:t>
      </w:r>
      <w:bookmarkEnd w:id="60"/>
      <w:bookmarkEnd w:id="61"/>
      <w:bookmarkEnd w:id="62"/>
      <w:bookmarkEnd w:id="63"/>
    </w:p>
    <w:p w:rsidR="00056BD0" w:rsidRPr="000E034B" w:rsidRDefault="00056BD0" w:rsidP="00662543">
      <w:pPr>
        <w:jc w:val="center"/>
        <w:rPr>
          <w:b/>
          <w:bCs/>
        </w:rPr>
      </w:pPr>
      <w:bookmarkStart w:id="64" w:name="_Toc480818477"/>
      <w:bookmarkStart w:id="65" w:name="_Toc527992805"/>
      <w:bookmarkStart w:id="66" w:name="_Toc527994509"/>
      <w:r w:rsidRPr="000E034B">
        <w:rPr>
          <w:b/>
          <w:bCs/>
        </w:rPr>
        <w:t>2.1.1</w:t>
      </w:r>
      <w:r w:rsidR="00662543" w:rsidRPr="000E034B">
        <w:rPr>
          <w:b/>
          <w:bCs/>
        </w:rPr>
        <w:t>.</w:t>
      </w:r>
      <w:r w:rsidRPr="000E034B">
        <w:rPr>
          <w:b/>
          <w:bCs/>
        </w:rPr>
        <w:t xml:space="preserve"> Общие положения</w:t>
      </w:r>
      <w:bookmarkEnd w:id="64"/>
      <w:bookmarkEnd w:id="65"/>
      <w:bookmarkEnd w:id="66"/>
    </w:p>
    <w:p w:rsidR="00765BCA" w:rsidRPr="000E034B" w:rsidRDefault="00765BCA" w:rsidP="008D26E1">
      <w:pPr>
        <w:pStyle w:val="33"/>
      </w:pPr>
      <w:r w:rsidRPr="000E034B">
        <w:t xml:space="preserve">Одним из </w:t>
      </w:r>
      <w:r w:rsidR="009A7A42" w:rsidRPr="000E034B">
        <w:t xml:space="preserve">основных </w:t>
      </w:r>
      <w:r w:rsidRPr="000E034B">
        <w:t>видов использования лесов является заготовка древесины. Заг</w:t>
      </w:r>
      <w:r w:rsidRPr="000E034B">
        <w:t>о</w:t>
      </w:r>
      <w:r w:rsidRPr="000E034B">
        <w:t xml:space="preserve">товка древесины представляет собой предпринимательскую деятельность, связанную с рубкой лесных насажденийи вывозом из леса древесины. Рубками лесных насаждений </w:t>
      </w:r>
      <w:r w:rsidR="00BB29DB" w:rsidRPr="000E034B">
        <w:t xml:space="preserve">(деревьев, кустарников) </w:t>
      </w:r>
      <w:r w:rsidRPr="000E034B">
        <w:t>являются процессы их спиливания, срубания и срезания (ст</w:t>
      </w:r>
      <w:r w:rsidR="002F41F9" w:rsidRPr="000E034B">
        <w:t>атья</w:t>
      </w:r>
      <w:r w:rsidRPr="000E034B">
        <w:t xml:space="preserve"> 16 Лесного кодекса Р</w:t>
      </w:r>
      <w:r w:rsidR="00D0147A" w:rsidRPr="000E034B">
        <w:t xml:space="preserve">оссийской </w:t>
      </w:r>
      <w:r w:rsidRPr="000E034B">
        <w:t>Ф</w:t>
      </w:r>
      <w:r w:rsidR="00D0147A" w:rsidRPr="000E034B">
        <w:t>едерации</w:t>
      </w:r>
      <w:r w:rsidRPr="000E034B">
        <w:t xml:space="preserve">). </w:t>
      </w:r>
    </w:p>
    <w:p w:rsidR="00765BCA" w:rsidRPr="000E034B" w:rsidRDefault="00765BCA" w:rsidP="008D26E1">
      <w:pPr>
        <w:pStyle w:val="33"/>
      </w:pPr>
      <w:r w:rsidRPr="000E034B">
        <w:t>Для заготовки древесины допускается осуществление рубок:</w:t>
      </w:r>
    </w:p>
    <w:p w:rsidR="00765BCA" w:rsidRPr="000E034B" w:rsidRDefault="00765BCA" w:rsidP="008D26E1">
      <w:pPr>
        <w:pStyle w:val="33"/>
      </w:pPr>
      <w:r w:rsidRPr="000E034B">
        <w:t>1) спелых</w:t>
      </w:r>
      <w:r w:rsidR="00657DD0" w:rsidRPr="000E034B">
        <w:t xml:space="preserve"> и</w:t>
      </w:r>
      <w:r w:rsidRPr="000E034B">
        <w:t xml:space="preserve"> перестойных лесных насаждений;</w:t>
      </w:r>
    </w:p>
    <w:p w:rsidR="00765BCA" w:rsidRPr="000E034B" w:rsidRDefault="00765BCA" w:rsidP="008D26E1">
      <w:pPr>
        <w:pStyle w:val="33"/>
      </w:pPr>
      <w:r w:rsidRPr="000E034B">
        <w:t>2) средневозрастных, приспевающих, спелых</w:t>
      </w:r>
      <w:r w:rsidR="00657DD0" w:rsidRPr="000E034B">
        <w:t xml:space="preserve"> и</w:t>
      </w:r>
      <w:r w:rsidRPr="000E034B">
        <w:t xml:space="preserve"> перестойных лесных насаждений при вырубке погибших и поврежденных лесных насаждений,</w:t>
      </w:r>
      <w:r w:rsidR="00F75EA1" w:rsidRPr="000E034B">
        <w:t xml:space="preserve"> при </w:t>
      </w:r>
      <w:r w:rsidRPr="000E034B">
        <w:t>уходе за лесами;</w:t>
      </w:r>
    </w:p>
    <w:p w:rsidR="00C90B2B" w:rsidRPr="000E034B" w:rsidRDefault="00765BCA" w:rsidP="008D26E1">
      <w:pPr>
        <w:pStyle w:val="33"/>
      </w:pPr>
      <w:r w:rsidRPr="000E034B">
        <w:t xml:space="preserve">3) лесных насаждений любого возраста на лесных участках, предназначенных для строительства, реконструкции и эксплуатации </w:t>
      </w:r>
      <w:r w:rsidR="000E034B" w:rsidRPr="000E034B">
        <w:t>объектов, предусмотренных</w:t>
      </w:r>
      <w:r w:rsidR="00722DFF" w:rsidRPr="000E034B">
        <w:t xml:space="preserve"> </w:t>
      </w:r>
      <w:r w:rsidR="006879C6" w:rsidRPr="000E034B">
        <w:t>ст</w:t>
      </w:r>
      <w:r w:rsidR="002F41F9" w:rsidRPr="000E034B">
        <w:t>ать</w:t>
      </w:r>
      <w:r w:rsidR="00722DFF" w:rsidRPr="000E034B">
        <w:t>ями</w:t>
      </w:r>
      <w:r w:rsidR="00BA2C71">
        <w:t xml:space="preserve"> </w:t>
      </w:r>
      <w:r w:rsidR="00146958" w:rsidRPr="000E034B">
        <w:t xml:space="preserve">13, 14 и </w:t>
      </w:r>
      <w:r w:rsidR="006879C6" w:rsidRPr="000E034B">
        <w:t>2</w:t>
      </w:r>
      <w:r w:rsidRPr="000E034B">
        <w:t>1 Лесного кодекса Р</w:t>
      </w:r>
      <w:r w:rsidR="00146958" w:rsidRPr="000E034B">
        <w:t xml:space="preserve">оссийской </w:t>
      </w:r>
      <w:r w:rsidRPr="000E034B">
        <w:t>Ф</w:t>
      </w:r>
      <w:r w:rsidR="00146958" w:rsidRPr="000E034B">
        <w:t>едерации</w:t>
      </w:r>
      <w:r w:rsidRPr="000E034B">
        <w:t>.</w:t>
      </w:r>
    </w:p>
    <w:p w:rsidR="00F7661F" w:rsidRPr="000E034B" w:rsidRDefault="00F7661F" w:rsidP="00F7661F">
      <w:pPr>
        <w:pStyle w:val="33"/>
        <w:ind w:firstLine="720"/>
      </w:pPr>
      <w:r w:rsidRPr="000E034B">
        <w:t>Заготовка древесины производится в соответствии с приказом Минприроды России от 01.12.2020 года</w:t>
      </w:r>
      <w:r w:rsidR="00BA2C71">
        <w:t xml:space="preserve"> </w:t>
      </w:r>
      <w:r w:rsidRPr="000E034B">
        <w:t>№ 993 "Об утверждении Правил заготовки древесины и особенностей заготовки древесины в лесничествах, указанных в статье 23 Лесного кодекса Российской Федерации" и другими нормативными правовыми актами.</w:t>
      </w:r>
    </w:p>
    <w:p w:rsidR="00C810A0" w:rsidRPr="000E034B" w:rsidRDefault="00C810A0" w:rsidP="008D26E1">
      <w:pPr>
        <w:widowControl w:val="0"/>
        <w:autoSpaceDE w:val="0"/>
        <w:autoSpaceDN w:val="0"/>
        <w:adjustRightInd w:val="0"/>
        <w:spacing w:line="360" w:lineRule="auto"/>
        <w:ind w:firstLine="709"/>
        <w:jc w:val="both"/>
        <w:rPr>
          <w:kern w:val="32"/>
        </w:rPr>
      </w:pPr>
      <w:r w:rsidRPr="000E034B">
        <w:rPr>
          <w:kern w:val="32"/>
        </w:rPr>
        <w:t xml:space="preserve">Заготовка древесины осуществляется в пределах расчетной лесосеки лесничества по видам целевого назначения лесов, </w:t>
      </w:r>
      <w:r w:rsidR="00073CE1" w:rsidRPr="000E034B">
        <w:rPr>
          <w:kern w:val="32"/>
        </w:rPr>
        <w:t xml:space="preserve">формам </w:t>
      </w:r>
      <w:r w:rsidRPr="000E034B">
        <w:rPr>
          <w:kern w:val="32"/>
        </w:rPr>
        <w:t xml:space="preserve">рубок, указанным в пункте </w:t>
      </w:r>
      <w:r w:rsidR="00073CE1" w:rsidRPr="000E034B">
        <w:rPr>
          <w:kern w:val="32"/>
        </w:rPr>
        <w:t>3</w:t>
      </w:r>
      <w:r w:rsidR="008F205F" w:rsidRPr="000E034B">
        <w:rPr>
          <w:kern w:val="32"/>
        </w:rPr>
        <w:t>2</w:t>
      </w:r>
      <w:r w:rsidRPr="000E034B">
        <w:rPr>
          <w:kern w:val="32"/>
        </w:rPr>
        <w:t xml:space="preserve"> Правил заг</w:t>
      </w:r>
      <w:r w:rsidRPr="000E034B">
        <w:rPr>
          <w:kern w:val="32"/>
        </w:rPr>
        <w:t>о</w:t>
      </w:r>
      <w:r w:rsidRPr="000E034B">
        <w:rPr>
          <w:kern w:val="32"/>
        </w:rPr>
        <w:t>товки древесины, хозяйствам и преобладающим породам.</w:t>
      </w:r>
    </w:p>
    <w:p w:rsidR="005E2CAE" w:rsidRPr="000E034B" w:rsidRDefault="005E2CAE" w:rsidP="005E2CAE">
      <w:pPr>
        <w:widowControl w:val="0"/>
        <w:autoSpaceDE w:val="0"/>
        <w:autoSpaceDN w:val="0"/>
        <w:adjustRightInd w:val="0"/>
        <w:spacing w:line="360" w:lineRule="auto"/>
        <w:ind w:firstLine="709"/>
        <w:jc w:val="both"/>
        <w:rPr>
          <w:kern w:val="32"/>
        </w:rPr>
      </w:pPr>
      <w:r w:rsidRPr="000E034B">
        <w:rPr>
          <w:kern w:val="32"/>
        </w:rPr>
        <w:t>Лица, использующие леса для заготовки древесины на основании договора аренды лесного участка или права постоянного (бессрочного) пользования лесным участком, и</w:t>
      </w:r>
      <w:r w:rsidRPr="000E034B">
        <w:rPr>
          <w:kern w:val="32"/>
        </w:rPr>
        <w:t>с</w:t>
      </w:r>
      <w:r w:rsidRPr="000E034B">
        <w:rPr>
          <w:kern w:val="32"/>
        </w:rPr>
        <w:t>пользуют дополнительный объем древесины в текущем году за счет недоиспользованного установленного объема изъятия древесины по лесному участку за предыдущие три года по видам рубок (рубки спелых и перестойных лесных насаждений, рубки погибших и повр</w:t>
      </w:r>
      <w:r w:rsidRPr="000E034B">
        <w:rPr>
          <w:kern w:val="32"/>
        </w:rPr>
        <w:t>е</w:t>
      </w:r>
      <w:r w:rsidRPr="000E034B">
        <w:rPr>
          <w:kern w:val="32"/>
        </w:rPr>
        <w:t>жденных лесных насаждений, рубки ухода за лесами) и хозяйствам (хвойному, мягк</w:t>
      </w:r>
      <w:r w:rsidRPr="000E034B">
        <w:rPr>
          <w:kern w:val="32"/>
        </w:rPr>
        <w:t>о</w:t>
      </w:r>
      <w:r w:rsidRPr="000E034B">
        <w:rPr>
          <w:kern w:val="32"/>
        </w:rPr>
        <w:t>лиственному, твердолиственному) при условии использования не менее 80 процентов установленного на текущий год объема изъятия древесины по соответствующему виду рубок (рубка спелых и перестойных лесных насаждений, рубка погибших и поврежде</w:t>
      </w:r>
      <w:r w:rsidRPr="000E034B">
        <w:rPr>
          <w:kern w:val="32"/>
        </w:rPr>
        <w:t>н</w:t>
      </w:r>
      <w:r w:rsidRPr="000E034B">
        <w:rPr>
          <w:kern w:val="32"/>
        </w:rPr>
        <w:t>ных лесных насаждений, рубка ухода за лесами) и хозяйству (хвойному, мягколиственн</w:t>
      </w:r>
      <w:r w:rsidRPr="000E034B">
        <w:rPr>
          <w:kern w:val="32"/>
        </w:rPr>
        <w:t>о</w:t>
      </w:r>
      <w:r w:rsidRPr="000E034B">
        <w:rPr>
          <w:kern w:val="32"/>
        </w:rPr>
        <w:t>му, твердолиственному) по договору аренды лесного участка или проекту освоения лесов (при предоставлении лесного участка на праве постоянного (бессрочного) пользования).</w:t>
      </w:r>
    </w:p>
    <w:p w:rsidR="005E2CAE" w:rsidRPr="000E034B" w:rsidRDefault="005E2CAE" w:rsidP="005E2CAE">
      <w:pPr>
        <w:widowControl w:val="0"/>
        <w:autoSpaceDE w:val="0"/>
        <w:autoSpaceDN w:val="0"/>
        <w:adjustRightInd w:val="0"/>
        <w:spacing w:line="360" w:lineRule="auto"/>
        <w:ind w:firstLine="709"/>
        <w:jc w:val="both"/>
        <w:rPr>
          <w:kern w:val="32"/>
        </w:rPr>
      </w:pPr>
      <w:r w:rsidRPr="000E034B">
        <w:rPr>
          <w:kern w:val="32"/>
        </w:rPr>
        <w:t xml:space="preserve">Дополнительный объем древесины предоставляется по тем видам рубок (рубки </w:t>
      </w:r>
      <w:r w:rsidRPr="000E034B">
        <w:rPr>
          <w:kern w:val="32"/>
        </w:rPr>
        <w:lastRenderedPageBreak/>
        <w:t>спелых и перестойных лесных насаждений, рубки погибших и поврежденных лесных насаждений, рубки ухода за лесами), хозяйствам (хвойному, мягколиственному, тверд</w:t>
      </w:r>
      <w:r w:rsidRPr="000E034B">
        <w:rPr>
          <w:kern w:val="32"/>
        </w:rPr>
        <w:t>о</w:t>
      </w:r>
      <w:r w:rsidRPr="000E034B">
        <w:rPr>
          <w:kern w:val="32"/>
        </w:rPr>
        <w:t>лиственному), по которым он был недоиспользован за предыдущие три года.</w:t>
      </w:r>
    </w:p>
    <w:p w:rsidR="005E2CAE" w:rsidRPr="000E034B" w:rsidRDefault="005E2CAE" w:rsidP="005E2CAE">
      <w:pPr>
        <w:widowControl w:val="0"/>
        <w:autoSpaceDE w:val="0"/>
        <w:autoSpaceDN w:val="0"/>
        <w:adjustRightInd w:val="0"/>
        <w:spacing w:line="360" w:lineRule="auto"/>
        <w:ind w:firstLine="709"/>
        <w:jc w:val="both"/>
        <w:rPr>
          <w:kern w:val="32"/>
        </w:rPr>
      </w:pPr>
      <w:r w:rsidRPr="000E034B">
        <w:rPr>
          <w:kern w:val="32"/>
        </w:rPr>
        <w:t>Недоиспользованный объем древесины определяется как разница между устано</w:t>
      </w:r>
      <w:r w:rsidRPr="000E034B">
        <w:rPr>
          <w:kern w:val="32"/>
        </w:rPr>
        <w:t>в</w:t>
      </w:r>
      <w:r w:rsidRPr="000E034B">
        <w:rPr>
          <w:kern w:val="32"/>
        </w:rPr>
        <w:t>ленным допустимым объемом изъятия древесины по соответствующему виду рубок и х</w:t>
      </w:r>
      <w:r w:rsidRPr="000E034B">
        <w:rPr>
          <w:kern w:val="32"/>
        </w:rPr>
        <w:t>о</w:t>
      </w:r>
      <w:r w:rsidRPr="000E034B">
        <w:rPr>
          <w:kern w:val="32"/>
        </w:rPr>
        <w:t>зяйству по договору аренды лесного участка или по проекту освоения лесов и объемом фактически заготовленной древесины за соответствующий год по соответствующему виду рубок и хозяйству.</w:t>
      </w:r>
    </w:p>
    <w:p w:rsidR="005E2CAE" w:rsidRPr="000E034B" w:rsidRDefault="005E2CAE" w:rsidP="005E2CAE">
      <w:pPr>
        <w:widowControl w:val="0"/>
        <w:autoSpaceDE w:val="0"/>
        <w:autoSpaceDN w:val="0"/>
        <w:adjustRightInd w:val="0"/>
        <w:spacing w:line="360" w:lineRule="auto"/>
        <w:ind w:firstLine="709"/>
        <w:jc w:val="both"/>
        <w:rPr>
          <w:kern w:val="32"/>
        </w:rPr>
      </w:pPr>
      <w:r w:rsidRPr="000E034B">
        <w:rPr>
          <w:kern w:val="32"/>
        </w:rPr>
        <w:t>При этом суммарный объем заготовки древесины в лесничестве не должен прев</w:t>
      </w:r>
      <w:r w:rsidRPr="000E034B">
        <w:rPr>
          <w:kern w:val="32"/>
        </w:rPr>
        <w:t>ы</w:t>
      </w:r>
      <w:r w:rsidRPr="000E034B">
        <w:rPr>
          <w:kern w:val="32"/>
        </w:rPr>
        <w:t>шать расчетную лесосеку, установленную для соответствующего лесничества.</w:t>
      </w:r>
    </w:p>
    <w:p w:rsidR="0093111D" w:rsidRPr="000E034B" w:rsidRDefault="0093111D" w:rsidP="0093111D">
      <w:pPr>
        <w:widowControl w:val="0"/>
        <w:autoSpaceDE w:val="0"/>
        <w:autoSpaceDN w:val="0"/>
        <w:adjustRightInd w:val="0"/>
        <w:spacing w:line="360" w:lineRule="auto"/>
        <w:ind w:firstLine="709"/>
        <w:jc w:val="both"/>
        <w:rPr>
          <w:kern w:val="32"/>
        </w:rPr>
      </w:pPr>
      <w:bookmarkStart w:id="67" w:name="_Toc480818478"/>
      <w:bookmarkStart w:id="68" w:name="_Toc527992806"/>
      <w:bookmarkStart w:id="69" w:name="_Toc527994510"/>
      <w:r w:rsidRPr="000E034B">
        <w:rPr>
          <w:kern w:val="32"/>
        </w:rPr>
        <w:t>Объем древесины, заготовленной при ликвидации чрезвычайных ситуаций в лесах, возникших вследствии лесных пожаров, и последствий этих чрезвычайных ситуаций, а также при ликвидации очагов вредных организмов в расчетную лесосеку не включается (п.9 Правил заготовки древесины; часть 5 статьи 53.7 и часть 3 статьи 60.8 Лесного коде</w:t>
      </w:r>
      <w:r w:rsidRPr="000E034B">
        <w:rPr>
          <w:kern w:val="32"/>
        </w:rPr>
        <w:t>к</w:t>
      </w:r>
      <w:r w:rsidRPr="000E034B">
        <w:rPr>
          <w:kern w:val="32"/>
        </w:rPr>
        <w:t>са РФ)</w:t>
      </w:r>
    </w:p>
    <w:p w:rsidR="0093111D" w:rsidRPr="000E034B" w:rsidRDefault="0093111D" w:rsidP="0093111D">
      <w:pPr>
        <w:widowControl w:val="0"/>
        <w:autoSpaceDE w:val="0"/>
        <w:autoSpaceDN w:val="0"/>
        <w:adjustRightInd w:val="0"/>
        <w:spacing w:line="360" w:lineRule="auto"/>
        <w:ind w:firstLine="709"/>
        <w:jc w:val="both"/>
        <w:rPr>
          <w:kern w:val="32"/>
        </w:rPr>
      </w:pPr>
      <w:r w:rsidRPr="000E034B">
        <w:rPr>
          <w:kern w:val="32"/>
        </w:rPr>
        <w:t>В эксплуатационных лесах с целью заготовки древесины осуществляются спло</w:t>
      </w:r>
      <w:r w:rsidRPr="000E034B">
        <w:rPr>
          <w:kern w:val="32"/>
        </w:rPr>
        <w:t>ш</w:t>
      </w:r>
      <w:r w:rsidRPr="000E034B">
        <w:rPr>
          <w:kern w:val="32"/>
        </w:rPr>
        <w:t>ные и выборочные рубки.</w:t>
      </w:r>
    </w:p>
    <w:p w:rsidR="0093111D" w:rsidRPr="000E034B" w:rsidRDefault="0093111D" w:rsidP="0093111D">
      <w:pPr>
        <w:widowControl w:val="0"/>
        <w:autoSpaceDE w:val="0"/>
        <w:autoSpaceDN w:val="0"/>
        <w:adjustRightInd w:val="0"/>
        <w:spacing w:line="360" w:lineRule="auto"/>
        <w:ind w:firstLine="709"/>
        <w:jc w:val="both"/>
        <w:rPr>
          <w:kern w:val="32"/>
        </w:rPr>
      </w:pPr>
      <w:r w:rsidRPr="000E034B">
        <w:rPr>
          <w:rStyle w:val="blk"/>
        </w:rPr>
        <w:t>Проведение сплошных рубок в защитных лесах осуществляется в случаях, пред</w:t>
      </w:r>
      <w:r w:rsidRPr="000E034B">
        <w:rPr>
          <w:rStyle w:val="blk"/>
        </w:rPr>
        <w:t>у</w:t>
      </w:r>
      <w:r w:rsidRPr="000E034B">
        <w:rPr>
          <w:rStyle w:val="blk"/>
        </w:rPr>
        <w:t xml:space="preserve">смотренных ч.5.1 ст.21 </w:t>
      </w:r>
      <w:r w:rsidRPr="000E034B">
        <w:rPr>
          <w:kern w:val="32"/>
        </w:rPr>
        <w:t>Лесного кодекса РФ</w:t>
      </w:r>
      <w:r w:rsidRPr="000E034B">
        <w:rPr>
          <w:rStyle w:val="blk"/>
        </w:rPr>
        <w:t>, и в случаях, если выборочные рубки не обе</w:t>
      </w:r>
      <w:r w:rsidRPr="000E034B">
        <w:rPr>
          <w:rStyle w:val="blk"/>
        </w:rPr>
        <w:t>с</w:t>
      </w:r>
      <w:r w:rsidRPr="000E034B">
        <w:rPr>
          <w:rStyle w:val="blk"/>
        </w:rPr>
        <w:t>печивают замену лесных насаждений, утрачивающих свои средообразующие, водоохра</w:t>
      </w:r>
      <w:r w:rsidRPr="000E034B">
        <w:rPr>
          <w:rStyle w:val="blk"/>
        </w:rPr>
        <w:t>н</w:t>
      </w:r>
      <w:r w:rsidRPr="000E034B">
        <w:rPr>
          <w:rStyle w:val="blk"/>
        </w:rPr>
        <w:t>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w:t>
      </w:r>
      <w:r w:rsidRPr="000E034B">
        <w:rPr>
          <w:rStyle w:val="blk"/>
        </w:rPr>
        <w:t>л</w:t>
      </w:r>
      <w:r w:rsidRPr="000E034B">
        <w:rPr>
          <w:rStyle w:val="blk"/>
        </w:rPr>
        <w:t xml:space="preserve">няемых ими полезных функций, если иное не установлено </w:t>
      </w:r>
      <w:r w:rsidRPr="000E034B">
        <w:rPr>
          <w:kern w:val="32"/>
        </w:rPr>
        <w:t>Лесным кодексом РФ</w:t>
      </w:r>
      <w:r w:rsidRPr="000E034B">
        <w:rPr>
          <w:rStyle w:val="blk"/>
        </w:rPr>
        <w:t>.</w:t>
      </w:r>
    </w:p>
    <w:p w:rsidR="0093111D" w:rsidRPr="000E034B" w:rsidRDefault="0093111D" w:rsidP="0093111D">
      <w:pPr>
        <w:widowControl w:val="0"/>
        <w:autoSpaceDE w:val="0"/>
        <w:autoSpaceDN w:val="0"/>
        <w:adjustRightInd w:val="0"/>
        <w:spacing w:line="360" w:lineRule="auto"/>
        <w:ind w:firstLine="709"/>
        <w:jc w:val="both"/>
        <w:rPr>
          <w:kern w:val="32"/>
        </w:rPr>
      </w:pPr>
      <w:r w:rsidRPr="000E034B">
        <w:rPr>
          <w:kern w:val="32"/>
        </w:rPr>
        <w:t>В целях заготовки древесины производится отвод части площади лесного участка, предназначенного в рубку (далее – лесосека), а также таксация лесосеки, при которой определяются количественные и качественные характеристики лесных насаждений и об</w:t>
      </w:r>
      <w:r w:rsidRPr="000E034B">
        <w:rPr>
          <w:kern w:val="32"/>
        </w:rPr>
        <w:t>ъ</w:t>
      </w:r>
      <w:r w:rsidRPr="000E034B">
        <w:rPr>
          <w:kern w:val="32"/>
        </w:rPr>
        <w:t>ем древесины, подлежащий заготовке.</w:t>
      </w:r>
    </w:p>
    <w:p w:rsidR="0093111D" w:rsidRPr="000E034B" w:rsidRDefault="0093111D" w:rsidP="0093111D">
      <w:pPr>
        <w:autoSpaceDE w:val="0"/>
        <w:autoSpaceDN w:val="0"/>
        <w:adjustRightInd w:val="0"/>
        <w:spacing w:line="360" w:lineRule="auto"/>
        <w:ind w:firstLine="709"/>
        <w:jc w:val="both"/>
      </w:pPr>
      <w:r w:rsidRPr="000E034B">
        <w:rPr>
          <w:kern w:val="32"/>
        </w:rPr>
        <w:t>Отвод и таксация лесосек осуществляются: гражданами и юридическими лицами, осуществляющими заготовку древесины на основании договоров аренды лесных учас</w:t>
      </w:r>
      <w:r w:rsidRPr="000E034B">
        <w:rPr>
          <w:kern w:val="32"/>
        </w:rPr>
        <w:t>т</w:t>
      </w:r>
      <w:r w:rsidRPr="000E034B">
        <w:rPr>
          <w:kern w:val="32"/>
        </w:rPr>
        <w:t>ков; федеральными государственными учреждениями, осуществляющими заготовку др</w:t>
      </w:r>
      <w:r w:rsidRPr="000E034B">
        <w:rPr>
          <w:kern w:val="32"/>
        </w:rPr>
        <w:t>е</w:t>
      </w:r>
      <w:r w:rsidRPr="000E034B">
        <w:rPr>
          <w:kern w:val="32"/>
        </w:rPr>
        <w:t>весины на лесных участках, предоставленных им в постоянное (бессрочное) пользование; органами государственной власти, органами местного самоуправления в пределах их по</w:t>
      </w:r>
      <w:r w:rsidRPr="000E034B">
        <w:rPr>
          <w:kern w:val="32"/>
        </w:rPr>
        <w:t>л</w:t>
      </w:r>
      <w:r w:rsidRPr="000E034B">
        <w:rPr>
          <w:kern w:val="32"/>
        </w:rPr>
        <w:t>номочий, определенных в соответствии со статьями 81-</w:t>
      </w:r>
      <w:hyperlink r:id="rId14" w:history="1">
        <w:r w:rsidRPr="000E034B">
          <w:rPr>
            <w:kern w:val="32"/>
          </w:rPr>
          <w:t>84 Лесного кодекса</w:t>
        </w:r>
      </w:hyperlink>
      <w:r w:rsidRPr="000E034B">
        <w:rPr>
          <w:kern w:val="32"/>
        </w:rPr>
        <w:t> Российской Федерации, для заготовки древесины гражданами и юридическими лицами и субъектами малого и среднего предпринимательства в соответствии с частью 4 статьи </w:t>
      </w:r>
      <w:hyperlink r:id="rId15" w:history="1">
        <w:r w:rsidRPr="000E034B">
          <w:rPr>
            <w:kern w:val="32"/>
          </w:rPr>
          <w:t xml:space="preserve">29.1 Лесного </w:t>
        </w:r>
        <w:r w:rsidRPr="000E034B">
          <w:rPr>
            <w:kern w:val="32"/>
          </w:rPr>
          <w:lastRenderedPageBreak/>
          <w:t>кодекса</w:t>
        </w:r>
      </w:hyperlink>
      <w:r w:rsidRPr="000E034B">
        <w:rPr>
          <w:kern w:val="32"/>
        </w:rPr>
        <w:t> Российской Федерации на основании договоров купли-продажи лесных насажд</w:t>
      </w:r>
      <w:r w:rsidRPr="000E034B">
        <w:rPr>
          <w:kern w:val="32"/>
        </w:rPr>
        <w:t>е</w:t>
      </w:r>
      <w:r w:rsidRPr="000E034B">
        <w:rPr>
          <w:kern w:val="32"/>
        </w:rPr>
        <w:t>ний</w:t>
      </w:r>
      <w:r w:rsidRPr="000E034B">
        <w:rPr>
          <w:rStyle w:val="afffb"/>
          <w:color w:val="auto"/>
        </w:rPr>
        <w:t xml:space="preserve">, </w:t>
      </w:r>
      <w:r w:rsidRPr="000E034B">
        <w:t xml:space="preserve">а также заготовки древесины гражданами для собственных нужд всоответствии со </w:t>
      </w:r>
      <w:hyperlink r:id="rId16" w:history="1">
        <w:r w:rsidRPr="000E034B">
          <w:t>статьей 30</w:t>
        </w:r>
      </w:hyperlink>
      <w:r w:rsidRPr="000E034B">
        <w:t xml:space="preserve"> Лесного кодекса РФ.</w:t>
      </w:r>
    </w:p>
    <w:p w:rsidR="0093111D" w:rsidRPr="000E034B" w:rsidRDefault="0093111D" w:rsidP="0093111D">
      <w:pPr>
        <w:widowControl w:val="0"/>
        <w:autoSpaceDE w:val="0"/>
        <w:autoSpaceDN w:val="0"/>
        <w:adjustRightInd w:val="0"/>
        <w:spacing w:line="360" w:lineRule="auto"/>
        <w:ind w:firstLine="709"/>
        <w:jc w:val="both"/>
        <w:rPr>
          <w:kern w:val="32"/>
        </w:rPr>
      </w:pPr>
      <w:r w:rsidRPr="000E034B">
        <w:rPr>
          <w:kern w:val="32"/>
        </w:rPr>
        <w:t>При отводе лесосек устанавливаются и обозначаются на местности границы лес</w:t>
      </w:r>
      <w:r w:rsidRPr="000E034B">
        <w:rPr>
          <w:kern w:val="32"/>
        </w:rPr>
        <w:t>о</w:t>
      </w:r>
      <w:r w:rsidRPr="000E034B">
        <w:rPr>
          <w:kern w:val="32"/>
        </w:rPr>
        <w:t>сек, отмечаются деревья, предназначенные для рубки при проведении выборочных рубок.</w:t>
      </w:r>
    </w:p>
    <w:p w:rsidR="0093111D" w:rsidRPr="000E034B" w:rsidRDefault="0093111D" w:rsidP="0093111D">
      <w:pPr>
        <w:widowControl w:val="0"/>
        <w:autoSpaceDE w:val="0"/>
        <w:autoSpaceDN w:val="0"/>
        <w:adjustRightInd w:val="0"/>
        <w:spacing w:line="360" w:lineRule="auto"/>
        <w:ind w:firstLine="709"/>
        <w:jc w:val="both"/>
        <w:rPr>
          <w:kern w:val="32"/>
        </w:rPr>
      </w:pPr>
      <w:r w:rsidRPr="000E034B">
        <w:rPr>
          <w:rStyle w:val="afffb"/>
          <w:color w:val="auto"/>
        </w:rPr>
        <w:t xml:space="preserve">Отвод и таксация лесосек производятся в соответствии с пунктами </w:t>
      </w:r>
      <w:r w:rsidRPr="000E034B">
        <w:rPr>
          <w:kern w:val="32"/>
        </w:rPr>
        <w:t xml:space="preserve">17-31 </w:t>
      </w:r>
      <w:r w:rsidRPr="000E034B">
        <w:rPr>
          <w:rStyle w:val="afffb"/>
          <w:color w:val="auto"/>
        </w:rPr>
        <w:t>Правил заготовки древесины</w:t>
      </w:r>
      <w:r w:rsidRPr="000E034B">
        <w:rPr>
          <w:kern w:val="32"/>
        </w:rPr>
        <w:t xml:space="preserve">. </w:t>
      </w:r>
    </w:p>
    <w:p w:rsidR="0093111D" w:rsidRPr="000E034B" w:rsidRDefault="0093111D" w:rsidP="0093111D">
      <w:pPr>
        <w:widowControl w:val="0"/>
        <w:autoSpaceDE w:val="0"/>
        <w:autoSpaceDN w:val="0"/>
        <w:adjustRightInd w:val="0"/>
        <w:spacing w:line="360" w:lineRule="auto"/>
        <w:ind w:firstLine="709"/>
        <w:jc w:val="both"/>
        <w:rPr>
          <w:kern w:val="32"/>
        </w:rPr>
      </w:pPr>
      <w:r w:rsidRPr="000E034B">
        <w:rPr>
          <w:kern w:val="32"/>
        </w:rPr>
        <w:t>Разработка лесосек без предварительного отбора и отметки вырубаемых деревьев допускается при разработке лесосек выборочными рубками (кроме чересполосных пост</w:t>
      </w:r>
      <w:r w:rsidRPr="000E034B">
        <w:rPr>
          <w:kern w:val="32"/>
        </w:rPr>
        <w:t>е</w:t>
      </w:r>
      <w:r w:rsidRPr="000E034B">
        <w:rPr>
          <w:kern w:val="32"/>
        </w:rPr>
        <w:t>пенных рубок) специально обученными машинистами лесозаготовительных машин и вальщиками леса.</w:t>
      </w:r>
    </w:p>
    <w:p w:rsidR="0093111D" w:rsidRPr="000E034B" w:rsidRDefault="0093111D" w:rsidP="0093111D">
      <w:pPr>
        <w:widowControl w:val="0"/>
        <w:autoSpaceDE w:val="0"/>
        <w:autoSpaceDN w:val="0"/>
        <w:adjustRightInd w:val="0"/>
        <w:spacing w:line="360" w:lineRule="auto"/>
        <w:ind w:firstLine="709"/>
        <w:jc w:val="both"/>
        <w:rPr>
          <w:b/>
          <w:i/>
          <w:kern w:val="32"/>
        </w:rPr>
      </w:pPr>
      <w:r w:rsidRPr="000E034B">
        <w:rPr>
          <w:kern w:val="32"/>
        </w:rPr>
        <w:t>Обучение операторов лесозаготовительной техники в Ленинградской области пр</w:t>
      </w:r>
      <w:r w:rsidRPr="000E034B">
        <w:rPr>
          <w:kern w:val="32"/>
        </w:rPr>
        <w:t>о</w:t>
      </w:r>
      <w:r w:rsidRPr="000E034B">
        <w:rPr>
          <w:kern w:val="32"/>
        </w:rPr>
        <w:t>водится в п. Лисино-Корпус в ГБОУ СПО ЛО «Лисинский лесной колледж» на основании лицензии № 127-13 от 19 июня 2013 г.</w:t>
      </w:r>
    </w:p>
    <w:p w:rsidR="0093111D" w:rsidRPr="000E034B" w:rsidRDefault="0093111D" w:rsidP="0093111D">
      <w:pPr>
        <w:widowControl w:val="0"/>
        <w:autoSpaceDE w:val="0"/>
        <w:autoSpaceDN w:val="0"/>
        <w:adjustRightInd w:val="0"/>
        <w:spacing w:line="360" w:lineRule="auto"/>
        <w:ind w:firstLine="709"/>
        <w:jc w:val="both"/>
        <w:rPr>
          <w:kern w:val="32"/>
        </w:rPr>
      </w:pPr>
      <w:r w:rsidRPr="000E034B">
        <w:rPr>
          <w:kern w:val="32"/>
        </w:rPr>
        <w:t>Рубки лесных насаждений осуществляются в форме выборочных рубок или спло</w:t>
      </w:r>
      <w:r w:rsidRPr="000E034B">
        <w:rPr>
          <w:kern w:val="32"/>
        </w:rPr>
        <w:t>ш</w:t>
      </w:r>
      <w:r w:rsidRPr="000E034B">
        <w:rPr>
          <w:kern w:val="32"/>
        </w:rPr>
        <w:t>ных рубок.</w:t>
      </w:r>
    </w:p>
    <w:p w:rsidR="0093111D" w:rsidRPr="000E034B" w:rsidRDefault="0093111D" w:rsidP="0093111D">
      <w:pPr>
        <w:widowControl w:val="0"/>
        <w:autoSpaceDE w:val="0"/>
        <w:autoSpaceDN w:val="0"/>
        <w:adjustRightInd w:val="0"/>
        <w:spacing w:line="360" w:lineRule="auto"/>
        <w:ind w:firstLine="709"/>
        <w:jc w:val="both"/>
        <w:rPr>
          <w:kern w:val="32"/>
        </w:rPr>
      </w:pPr>
      <w:r w:rsidRPr="000E034B">
        <w:rPr>
          <w:kern w:val="32"/>
        </w:rPr>
        <w:t>Выборочными рубкам являются рубки, при которых на соответствующих землях или земельных участках вырубается часть деревьев и кустарников.</w:t>
      </w:r>
    </w:p>
    <w:p w:rsidR="0093111D" w:rsidRPr="000E034B" w:rsidRDefault="0093111D" w:rsidP="0093111D">
      <w:pPr>
        <w:widowControl w:val="0"/>
        <w:autoSpaceDE w:val="0"/>
        <w:autoSpaceDN w:val="0"/>
        <w:adjustRightInd w:val="0"/>
        <w:spacing w:line="360" w:lineRule="auto"/>
        <w:ind w:firstLine="709"/>
        <w:jc w:val="both"/>
        <w:rPr>
          <w:kern w:val="32"/>
        </w:rPr>
      </w:pPr>
      <w:r w:rsidRPr="000E034B">
        <w:rPr>
          <w:kern w:val="32"/>
        </w:rPr>
        <w:t>Сплошными рубками признаются рубки, при которых на соответствующих землях или земельных участках вырубаются лесные насаждения с сохранением для воспроизво</w:t>
      </w:r>
      <w:r w:rsidRPr="000E034B">
        <w:rPr>
          <w:kern w:val="32"/>
        </w:rPr>
        <w:t>д</w:t>
      </w:r>
      <w:r w:rsidRPr="000E034B">
        <w:rPr>
          <w:kern w:val="32"/>
        </w:rPr>
        <w:t>ства лесов отдельных деревьев и кустарников или групп деревьев и кустарников.</w:t>
      </w:r>
    </w:p>
    <w:p w:rsidR="0093111D" w:rsidRPr="000E034B" w:rsidRDefault="0093111D" w:rsidP="0093111D">
      <w:pPr>
        <w:widowControl w:val="0"/>
        <w:autoSpaceDE w:val="0"/>
        <w:autoSpaceDN w:val="0"/>
        <w:adjustRightInd w:val="0"/>
        <w:spacing w:line="360" w:lineRule="auto"/>
        <w:ind w:firstLine="709"/>
        <w:jc w:val="both"/>
        <w:rPr>
          <w:kern w:val="32"/>
        </w:rPr>
      </w:pPr>
      <w:r w:rsidRPr="000E034B">
        <w:rPr>
          <w:kern w:val="32"/>
        </w:rPr>
        <w:t>Осуществление сплошных рубок на лесных участках, предоставленных для заг</w:t>
      </w:r>
      <w:r w:rsidRPr="000E034B">
        <w:rPr>
          <w:kern w:val="32"/>
        </w:rPr>
        <w:t>о</w:t>
      </w:r>
      <w:r w:rsidRPr="000E034B">
        <w:rPr>
          <w:kern w:val="32"/>
        </w:rPr>
        <w:t xml:space="preserve">товки древесины, допускается только при условии воспроизводства лесов на указанных лесных участках. </w:t>
      </w:r>
    </w:p>
    <w:p w:rsidR="0093111D" w:rsidRPr="000E034B" w:rsidRDefault="0093111D" w:rsidP="0093111D">
      <w:pPr>
        <w:widowControl w:val="0"/>
        <w:autoSpaceDE w:val="0"/>
        <w:autoSpaceDN w:val="0"/>
        <w:adjustRightInd w:val="0"/>
        <w:spacing w:line="360" w:lineRule="auto"/>
        <w:ind w:firstLine="709"/>
        <w:jc w:val="both"/>
        <w:rPr>
          <w:kern w:val="32"/>
        </w:rPr>
      </w:pPr>
      <w:r w:rsidRPr="000E034B">
        <w:rPr>
          <w:kern w:val="32"/>
        </w:rPr>
        <w:t>Рубки спелых и перестойных лесных насаждений, санитарные рубки осуществл</w:t>
      </w:r>
      <w:r w:rsidRPr="000E034B">
        <w:rPr>
          <w:kern w:val="32"/>
        </w:rPr>
        <w:t>я</w:t>
      </w:r>
      <w:r w:rsidRPr="000E034B">
        <w:rPr>
          <w:kern w:val="32"/>
        </w:rPr>
        <w:t>ются в форме выборочных и сплошных рубок.</w:t>
      </w:r>
    </w:p>
    <w:p w:rsidR="0093111D" w:rsidRPr="000E034B" w:rsidRDefault="0093111D" w:rsidP="0093111D">
      <w:pPr>
        <w:widowControl w:val="0"/>
        <w:autoSpaceDE w:val="0"/>
        <w:autoSpaceDN w:val="0"/>
        <w:adjustRightInd w:val="0"/>
        <w:spacing w:line="360" w:lineRule="auto"/>
        <w:ind w:firstLine="709"/>
        <w:jc w:val="both"/>
        <w:rPr>
          <w:kern w:val="32"/>
        </w:rPr>
      </w:pPr>
      <w:r w:rsidRPr="000E034B">
        <w:rPr>
          <w:kern w:val="32"/>
        </w:rPr>
        <w:t>Рубки ухода за лесами (осветления, прочистки, прореживания, проходные рубки, рубки обновления, рубки переформирования, ландшафтные рубки и иные виды рубок ухода за лесами), направленные на улучшение породного состава и качества древостоев, повышение полезных функций лесов, осуществляются в форме выборочных рубок. Но</w:t>
      </w:r>
      <w:r w:rsidRPr="000E034B">
        <w:rPr>
          <w:kern w:val="32"/>
        </w:rPr>
        <w:t>р</w:t>
      </w:r>
      <w:r w:rsidRPr="000E034B">
        <w:rPr>
          <w:kern w:val="32"/>
        </w:rPr>
        <w:t>мативы, условия и особенности рубок ухода за лесами определяются Правилами ухода за лесами, утвержденными приказом Минприроды России от 30</w:t>
      </w:r>
      <w:r w:rsidR="00B01298">
        <w:rPr>
          <w:kern w:val="32"/>
        </w:rPr>
        <w:t xml:space="preserve"> </w:t>
      </w:r>
      <w:r w:rsidRPr="000E034B">
        <w:rPr>
          <w:kern w:val="32"/>
        </w:rPr>
        <w:t>июля 2020 г. №</w:t>
      </w:r>
      <w:r w:rsidR="00B01298">
        <w:rPr>
          <w:kern w:val="32"/>
        </w:rPr>
        <w:t xml:space="preserve"> </w:t>
      </w:r>
      <w:r w:rsidRPr="000E034B">
        <w:rPr>
          <w:kern w:val="32"/>
        </w:rPr>
        <w:t>534.</w:t>
      </w:r>
    </w:p>
    <w:p w:rsidR="0093111D" w:rsidRPr="000E034B" w:rsidRDefault="0093111D" w:rsidP="0093111D">
      <w:pPr>
        <w:autoSpaceDE w:val="0"/>
        <w:autoSpaceDN w:val="0"/>
        <w:adjustRightInd w:val="0"/>
        <w:spacing w:line="360" w:lineRule="auto"/>
        <w:ind w:firstLine="709"/>
        <w:jc w:val="both"/>
      </w:pPr>
      <w:r w:rsidRPr="000E034B">
        <w:t>Заготовка древесины осуществляется в форме рубок, установленных лесохозя</w:t>
      </w:r>
      <w:r w:rsidRPr="000E034B">
        <w:t>й</w:t>
      </w:r>
      <w:r w:rsidRPr="000E034B">
        <w:t xml:space="preserve">ственным регламентом лесничества, и проектом освоения лесов в отношении лесных </w:t>
      </w:r>
      <w:r w:rsidRPr="000E034B">
        <w:lastRenderedPageBreak/>
        <w:t>участков, предоставленных для заготовки древесины на правах аренды или постоянного (бессрочного) пользования.</w:t>
      </w:r>
    </w:p>
    <w:p w:rsidR="0093111D" w:rsidRPr="000E034B" w:rsidRDefault="0093111D" w:rsidP="0093111D">
      <w:pPr>
        <w:widowControl w:val="0"/>
        <w:autoSpaceDE w:val="0"/>
        <w:autoSpaceDN w:val="0"/>
        <w:adjustRightInd w:val="0"/>
        <w:spacing w:line="360" w:lineRule="auto"/>
        <w:ind w:firstLine="709"/>
        <w:jc w:val="both"/>
        <w:rPr>
          <w:kern w:val="32"/>
        </w:rPr>
      </w:pPr>
      <w:r w:rsidRPr="000E034B">
        <w:rPr>
          <w:kern w:val="32"/>
        </w:rPr>
        <w:t>В зависимости от интенсивности рубки (объёма вырубаемой древесины за один приём) и технологии проведения рубок выделяют следующие виды выборочных рубок спелых и перестойных лесных насаждений: добровольно-выборочные, группово-выборочные, равномерно-постепенные, группово-постепенные (котловинные), длительно-постепенные, чересполосные постепенные рубки.</w:t>
      </w:r>
    </w:p>
    <w:p w:rsidR="0093111D" w:rsidRPr="000E034B" w:rsidRDefault="0093111D" w:rsidP="0093111D">
      <w:pPr>
        <w:widowControl w:val="0"/>
        <w:autoSpaceDE w:val="0"/>
        <w:autoSpaceDN w:val="0"/>
        <w:adjustRightInd w:val="0"/>
        <w:spacing w:line="360" w:lineRule="auto"/>
        <w:ind w:firstLine="709"/>
        <w:jc w:val="both"/>
        <w:rPr>
          <w:kern w:val="32"/>
        </w:rPr>
      </w:pPr>
      <w:r w:rsidRPr="000E034B">
        <w:rPr>
          <w:kern w:val="32"/>
        </w:rPr>
        <w:t xml:space="preserve"> Нормативы применения выборочных рубок регламентированы пунктами 36-41 Правил заготовки древесины. </w:t>
      </w:r>
    </w:p>
    <w:p w:rsidR="0093111D" w:rsidRPr="000E034B" w:rsidRDefault="0093111D" w:rsidP="0093111D">
      <w:pPr>
        <w:widowControl w:val="0"/>
        <w:autoSpaceDE w:val="0"/>
        <w:autoSpaceDN w:val="0"/>
        <w:adjustRightInd w:val="0"/>
        <w:spacing w:line="360" w:lineRule="auto"/>
        <w:ind w:firstLine="709"/>
        <w:jc w:val="both"/>
        <w:rPr>
          <w:kern w:val="32"/>
        </w:rPr>
      </w:pPr>
      <w:r w:rsidRPr="000E034B">
        <w:rPr>
          <w:kern w:val="32"/>
        </w:rPr>
        <w:t>При добровольно-выборочных рубках равномерно по площади вырубаются в первую очередь поврежденные, перестойные, спелые с замедленным ростом деревья при условии обеспечения воспроизводства древесных пород, сохранения защитных и средоо</w:t>
      </w:r>
      <w:r w:rsidRPr="000E034B">
        <w:rPr>
          <w:kern w:val="32"/>
        </w:rPr>
        <w:t>б</w:t>
      </w:r>
      <w:r w:rsidRPr="000E034B">
        <w:rPr>
          <w:kern w:val="32"/>
        </w:rPr>
        <w:t>разующих свойств леса. Полнота древостоя после проведения данного вида выборочных рубок лесных насаждений не должна быть ниже 0,5. Предельная площадь лесосек для данного вида рубок составляет 100 гектаров в эксплуатационных лесах и 50 гектаров – в защитных лесах.</w:t>
      </w:r>
    </w:p>
    <w:p w:rsidR="005E2CAE" w:rsidRPr="000E034B" w:rsidRDefault="005E2CAE" w:rsidP="005E2CAE">
      <w:pPr>
        <w:widowControl w:val="0"/>
        <w:autoSpaceDE w:val="0"/>
        <w:autoSpaceDN w:val="0"/>
        <w:adjustRightInd w:val="0"/>
        <w:spacing w:line="360" w:lineRule="auto"/>
        <w:ind w:firstLine="709"/>
        <w:jc w:val="both"/>
        <w:rPr>
          <w:kern w:val="32"/>
        </w:rPr>
      </w:pPr>
      <w:r w:rsidRPr="000E034B">
        <w:rPr>
          <w:kern w:val="32"/>
        </w:rPr>
        <w:t>При проведении чересполосных постепенных рубок древостой вырубается в теч</w:t>
      </w:r>
      <w:r w:rsidRPr="000E034B">
        <w:rPr>
          <w:kern w:val="32"/>
        </w:rPr>
        <w:t>е</w:t>
      </w:r>
      <w:r w:rsidRPr="000E034B">
        <w:rPr>
          <w:kern w:val="32"/>
        </w:rPr>
        <w:t>ние периода, равного одному классу возраста, в два-четыре приема. Рубка древостоя ос</w:t>
      </w:r>
      <w:r w:rsidRPr="000E034B">
        <w:rPr>
          <w:kern w:val="32"/>
        </w:rPr>
        <w:t>у</w:t>
      </w:r>
      <w:r w:rsidRPr="000E034B">
        <w:rPr>
          <w:kern w:val="32"/>
        </w:rPr>
        <w:t>ществляется в полосах шириной, не превышающей полуторной высоты древостоя, а в дубравах - двойной высоты древостоя при условии последующего создания лесных кул</w:t>
      </w:r>
      <w:r w:rsidRPr="000E034B">
        <w:rPr>
          <w:kern w:val="32"/>
        </w:rPr>
        <w:t>ь</w:t>
      </w:r>
      <w:r w:rsidRPr="000E034B">
        <w:rPr>
          <w:kern w:val="32"/>
        </w:rPr>
        <w:t xml:space="preserve">тур дуба с периодом повторяемости приемов 4-8 лет. </w:t>
      </w:r>
    </w:p>
    <w:p w:rsidR="005E2CAE" w:rsidRPr="000E034B" w:rsidRDefault="005E2CAE" w:rsidP="005E2CAE">
      <w:pPr>
        <w:widowControl w:val="0"/>
        <w:autoSpaceDE w:val="0"/>
        <w:autoSpaceDN w:val="0"/>
        <w:adjustRightInd w:val="0"/>
        <w:spacing w:line="360" w:lineRule="auto"/>
        <w:ind w:firstLine="709"/>
        <w:jc w:val="both"/>
        <w:rPr>
          <w:kern w:val="32"/>
        </w:rPr>
      </w:pPr>
      <w:r w:rsidRPr="000E034B">
        <w:rPr>
          <w:kern w:val="32"/>
        </w:rPr>
        <w:t>В мягколиственных ветроустойчивых насаждениях допускается проведение чер</w:t>
      </w:r>
      <w:r w:rsidRPr="000E034B">
        <w:rPr>
          <w:kern w:val="32"/>
        </w:rPr>
        <w:t>е</w:t>
      </w:r>
      <w:r w:rsidRPr="000E034B">
        <w:rPr>
          <w:kern w:val="32"/>
        </w:rPr>
        <w:t xml:space="preserve">сполосных постепенных рубок в течение периода, равного двум классам возраста. </w:t>
      </w:r>
    </w:p>
    <w:p w:rsidR="005E2CAE" w:rsidRPr="000E034B" w:rsidRDefault="005E2CAE" w:rsidP="005E2CAE">
      <w:pPr>
        <w:widowControl w:val="0"/>
        <w:autoSpaceDE w:val="0"/>
        <w:autoSpaceDN w:val="0"/>
        <w:adjustRightInd w:val="0"/>
        <w:spacing w:line="360" w:lineRule="auto"/>
        <w:ind w:firstLine="709"/>
        <w:jc w:val="both"/>
        <w:rPr>
          <w:kern w:val="32"/>
        </w:rPr>
      </w:pPr>
      <w:r w:rsidRPr="000E034B">
        <w:rPr>
          <w:kern w:val="32"/>
        </w:rPr>
        <w:t xml:space="preserve">После первого приема чересполосных постепенных рубок в насаждениях при </w:t>
      </w:r>
      <w:r w:rsidR="000E034B" w:rsidRPr="000E034B">
        <w:rPr>
          <w:kern w:val="32"/>
        </w:rPr>
        <w:t>о</w:t>
      </w:r>
      <w:r w:rsidR="000E034B" w:rsidRPr="000E034B">
        <w:rPr>
          <w:kern w:val="32"/>
        </w:rPr>
        <w:t>т</w:t>
      </w:r>
      <w:r w:rsidR="000E034B" w:rsidRPr="000E034B">
        <w:rPr>
          <w:kern w:val="32"/>
        </w:rPr>
        <w:t>сутствии</w:t>
      </w:r>
      <w:r w:rsidRPr="000E034B">
        <w:rPr>
          <w:kern w:val="32"/>
        </w:rPr>
        <w:t xml:space="preserve"> или недостаточном количестве подроста и второго яруса предусматриваются м</w:t>
      </w:r>
      <w:r w:rsidRPr="000E034B">
        <w:rPr>
          <w:kern w:val="32"/>
        </w:rPr>
        <w:t>е</w:t>
      </w:r>
      <w:r w:rsidRPr="000E034B">
        <w:rPr>
          <w:kern w:val="32"/>
        </w:rPr>
        <w:t>роприятия по лесовосстановлению в соответствии с Правилами лесовосстановления.</w:t>
      </w:r>
    </w:p>
    <w:p w:rsidR="005E2CAE" w:rsidRPr="000E034B" w:rsidRDefault="005E2CAE" w:rsidP="005E2CAE">
      <w:pPr>
        <w:widowControl w:val="0"/>
        <w:autoSpaceDE w:val="0"/>
        <w:autoSpaceDN w:val="0"/>
        <w:adjustRightInd w:val="0"/>
        <w:spacing w:line="360" w:lineRule="auto"/>
        <w:ind w:firstLine="709"/>
        <w:jc w:val="both"/>
        <w:rPr>
          <w:kern w:val="32"/>
        </w:rPr>
      </w:pPr>
      <w:r w:rsidRPr="000E034B">
        <w:rPr>
          <w:kern w:val="32"/>
        </w:rPr>
        <w:t>К сплошным рубкам спелых и перестойных лесных насаждений относятся след</w:t>
      </w:r>
      <w:r w:rsidRPr="000E034B">
        <w:rPr>
          <w:kern w:val="32"/>
        </w:rPr>
        <w:t>у</w:t>
      </w:r>
      <w:r w:rsidRPr="000E034B">
        <w:rPr>
          <w:kern w:val="32"/>
        </w:rPr>
        <w:t>ющие виды рубок: с предварительным лесовосстановлением (появление нового молодого поколения леса под пологом существующего древостоя) и с последующим лесовосстано</w:t>
      </w:r>
      <w:r w:rsidRPr="000E034B">
        <w:rPr>
          <w:kern w:val="32"/>
        </w:rPr>
        <w:t>в</w:t>
      </w:r>
      <w:r w:rsidRPr="000E034B">
        <w:rPr>
          <w:kern w:val="32"/>
        </w:rPr>
        <w:t>лением (образование нового поколения леса после рубки спелого древостоя). При пров</w:t>
      </w:r>
      <w:r w:rsidRPr="000E034B">
        <w:rPr>
          <w:kern w:val="32"/>
        </w:rPr>
        <w:t>е</w:t>
      </w:r>
      <w:r w:rsidRPr="000E034B">
        <w:rPr>
          <w:kern w:val="32"/>
        </w:rPr>
        <w:t>дении сплошных рубок спелых и перестойных лесных насаждений обязательным услов</w:t>
      </w:r>
      <w:r w:rsidRPr="000E034B">
        <w:rPr>
          <w:kern w:val="32"/>
        </w:rPr>
        <w:t>и</w:t>
      </w:r>
      <w:r w:rsidRPr="000E034B">
        <w:rPr>
          <w:kern w:val="32"/>
        </w:rPr>
        <w:t>ем является: обеспечение лесовосстановления способами, предусмотренными Правилами лесовосстановления, утвержденными приказом Минприроды России от 04.12.2020</w:t>
      </w:r>
      <w:r w:rsidR="00D26D97">
        <w:rPr>
          <w:kern w:val="32"/>
        </w:rPr>
        <w:t xml:space="preserve"> года</w:t>
      </w:r>
      <w:r w:rsidRPr="000E034B">
        <w:rPr>
          <w:kern w:val="32"/>
        </w:rPr>
        <w:t xml:space="preserve"> № 1014 «Об утверждении Правил лесовосстановления, состава проекта лесовосстановления, порядка разработки проекта лесовосстановления и внесения в него изменений». </w:t>
      </w:r>
    </w:p>
    <w:p w:rsidR="005E2CAE" w:rsidRPr="000E034B" w:rsidRDefault="005E2CAE" w:rsidP="005E2CAE">
      <w:pPr>
        <w:widowControl w:val="0"/>
        <w:autoSpaceDE w:val="0"/>
        <w:autoSpaceDN w:val="0"/>
        <w:adjustRightInd w:val="0"/>
        <w:spacing w:line="360" w:lineRule="auto"/>
        <w:ind w:firstLine="709"/>
        <w:jc w:val="both"/>
        <w:rPr>
          <w:kern w:val="32"/>
        </w:rPr>
      </w:pPr>
      <w:r w:rsidRPr="000E034B">
        <w:rPr>
          <w:kern w:val="32"/>
        </w:rPr>
        <w:lastRenderedPageBreak/>
        <w:t xml:space="preserve">На заповедных лесных участках запрещается проведение любых рубок лесных насаждений (основание – п.3 ст.119 Лесного Кодекса). </w:t>
      </w:r>
    </w:p>
    <w:p w:rsidR="005E2CAE" w:rsidRPr="000E034B" w:rsidRDefault="005E2CAE" w:rsidP="005E2CAE">
      <w:pPr>
        <w:widowControl w:val="0"/>
        <w:autoSpaceDE w:val="0"/>
        <w:autoSpaceDN w:val="0"/>
        <w:adjustRightInd w:val="0"/>
        <w:spacing w:line="360" w:lineRule="auto"/>
        <w:ind w:firstLine="709"/>
        <w:jc w:val="both"/>
        <w:rPr>
          <w:kern w:val="32"/>
        </w:rPr>
      </w:pPr>
      <w:r w:rsidRPr="000E034B">
        <w:rPr>
          <w:kern w:val="32"/>
        </w:rPr>
        <w:t>На особо защитных участках запрещается  проведение сплошных рубок лесных насаждений, за исключением случаев, предусмотренных частью 5.1 статьи 21 Лесного к</w:t>
      </w:r>
      <w:r w:rsidRPr="000E034B">
        <w:rPr>
          <w:kern w:val="32"/>
        </w:rPr>
        <w:t>о</w:t>
      </w:r>
      <w:r w:rsidRPr="000E034B">
        <w:rPr>
          <w:kern w:val="32"/>
        </w:rPr>
        <w:t>декса РФ, и случаев, если выборочные рубки не обеспечивают замену лесных насаждений, утрачивающих свои средообразующие, водоохранные, санитарно-гигиенические, оздор</w:t>
      </w:r>
      <w:r w:rsidRPr="000E034B">
        <w:rPr>
          <w:kern w:val="32"/>
        </w:rPr>
        <w:t>о</w:t>
      </w:r>
      <w:r w:rsidRPr="000E034B">
        <w:rPr>
          <w:kern w:val="32"/>
        </w:rPr>
        <w:t>вительные и иные полезные функции, на лесные насаждения, обеспечивающие сохран</w:t>
      </w:r>
      <w:r w:rsidRPr="000E034B">
        <w:rPr>
          <w:kern w:val="32"/>
        </w:rPr>
        <w:t>е</w:t>
      </w:r>
      <w:r w:rsidRPr="000E034B">
        <w:rPr>
          <w:kern w:val="32"/>
        </w:rPr>
        <w:t>ние целевого назначения защитных лесов и выполняемых ими полезных функций (часть 4 ст.119 Лесного Кодекса).</w:t>
      </w:r>
    </w:p>
    <w:p w:rsidR="005E2CAE" w:rsidRPr="000E034B" w:rsidRDefault="005E2CAE" w:rsidP="005E2CAE">
      <w:pPr>
        <w:widowControl w:val="0"/>
        <w:autoSpaceDE w:val="0"/>
        <w:autoSpaceDN w:val="0"/>
        <w:adjustRightInd w:val="0"/>
        <w:spacing w:line="360" w:lineRule="auto"/>
        <w:ind w:firstLine="709"/>
        <w:jc w:val="both"/>
        <w:rPr>
          <w:kern w:val="32"/>
        </w:rPr>
      </w:pPr>
      <w:r w:rsidRPr="000E034B">
        <w:rPr>
          <w:kern w:val="32"/>
        </w:rPr>
        <w:t>На особо защитных участках лесов проведение выборочных рубок допускается только в целях вырубки погибших и поврежденных лесных насаждений (п.5 ст.119 Лесн</w:t>
      </w:r>
      <w:r w:rsidRPr="000E034B">
        <w:rPr>
          <w:kern w:val="32"/>
        </w:rPr>
        <w:t>о</w:t>
      </w:r>
      <w:r w:rsidRPr="000E034B">
        <w:rPr>
          <w:kern w:val="32"/>
        </w:rPr>
        <w:t>го Кодекса).</w:t>
      </w:r>
    </w:p>
    <w:p w:rsidR="005E2CAE" w:rsidRPr="000E034B" w:rsidRDefault="005E2CAE" w:rsidP="005E2CAE">
      <w:pPr>
        <w:widowControl w:val="0"/>
        <w:autoSpaceDE w:val="0"/>
        <w:autoSpaceDN w:val="0"/>
        <w:adjustRightInd w:val="0"/>
        <w:spacing w:line="360" w:lineRule="auto"/>
        <w:ind w:firstLine="709"/>
        <w:jc w:val="both"/>
        <w:rPr>
          <w:kern w:val="32"/>
        </w:rPr>
      </w:pPr>
      <w:proofErr w:type="gramStart"/>
      <w:r w:rsidRPr="000E034B">
        <w:rPr>
          <w:kern w:val="32"/>
        </w:rPr>
        <w:t>При проведении сплошных рубок спелых, перестойных лесных насаждений с пре</w:t>
      </w:r>
      <w:r w:rsidRPr="000E034B">
        <w:rPr>
          <w:kern w:val="32"/>
        </w:rPr>
        <w:t>д</w:t>
      </w:r>
      <w:r w:rsidRPr="000E034B">
        <w:rPr>
          <w:kern w:val="32"/>
        </w:rPr>
        <w:t>варительным лесовосстановлением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w:t>
      </w:r>
      <w:r w:rsidRPr="000E034B">
        <w:rPr>
          <w:kern w:val="32"/>
        </w:rPr>
        <w:t>д</w:t>
      </w:r>
      <w:r w:rsidRPr="000E034B">
        <w:rPr>
          <w:kern w:val="32"/>
        </w:rPr>
        <w:t>ками, в соответствии с Правилами лесовосстановления, утвержденными приказом Ми</w:t>
      </w:r>
      <w:r w:rsidRPr="000E034B">
        <w:rPr>
          <w:kern w:val="32"/>
        </w:rPr>
        <w:t>н</w:t>
      </w:r>
      <w:r w:rsidRPr="000E034B">
        <w:rPr>
          <w:kern w:val="32"/>
        </w:rPr>
        <w:t>природы России от 04.12.2020</w:t>
      </w:r>
      <w:r w:rsidR="00D26D97">
        <w:rPr>
          <w:kern w:val="32"/>
        </w:rPr>
        <w:t xml:space="preserve"> года </w:t>
      </w:r>
      <w:r w:rsidRPr="000E034B">
        <w:rPr>
          <w:kern w:val="32"/>
        </w:rPr>
        <w:t>№ 1014 «Об утверждении Правил лесовосстановления, состава проекта лесовосстановления, порядка разработки проекта лесовосстановления и</w:t>
      </w:r>
      <w:proofErr w:type="gramEnd"/>
      <w:r w:rsidRPr="000E034B">
        <w:rPr>
          <w:kern w:val="32"/>
        </w:rPr>
        <w:t xml:space="preserve"> внесения в него изменений». При проведении рубок лесных насаждений подлежит сохр</w:t>
      </w:r>
      <w:r w:rsidRPr="000E034B">
        <w:rPr>
          <w:kern w:val="32"/>
        </w:rPr>
        <w:t>а</w:t>
      </w:r>
      <w:r w:rsidRPr="000E034B">
        <w:rPr>
          <w:kern w:val="32"/>
        </w:rPr>
        <w:t xml:space="preserve">нению жизнеспособный подрост главных (целевых) пород.  </w:t>
      </w:r>
    </w:p>
    <w:p w:rsidR="005E2CAE" w:rsidRDefault="005E2CAE" w:rsidP="005E2CAE">
      <w:pPr>
        <w:widowControl w:val="0"/>
        <w:autoSpaceDE w:val="0"/>
        <w:autoSpaceDN w:val="0"/>
        <w:adjustRightInd w:val="0"/>
        <w:spacing w:line="360" w:lineRule="auto"/>
        <w:ind w:firstLine="709"/>
        <w:jc w:val="both"/>
        <w:rPr>
          <w:kern w:val="32"/>
        </w:rPr>
      </w:pPr>
      <w:r w:rsidRPr="000E034B">
        <w:rPr>
          <w:kern w:val="32"/>
        </w:rPr>
        <w:t>При проведении выборочных рубок спелых, перестойных лесных насаждений должно обеспечиваться сохранение подроста лесных насаждений целевых пород на пл</w:t>
      </w:r>
      <w:r w:rsidRPr="000E034B">
        <w:rPr>
          <w:kern w:val="32"/>
        </w:rPr>
        <w:t>о</w:t>
      </w:r>
      <w:r w:rsidRPr="000E034B">
        <w:rPr>
          <w:kern w:val="32"/>
        </w:rPr>
        <w:t>щадях, не занятых погрузочными пунктами, трассами магистральных и пасечных волоков, дорогами, производственными и бытовыми площадками, в количестве не менее 70 пр</w:t>
      </w:r>
      <w:r w:rsidRPr="000E034B">
        <w:rPr>
          <w:kern w:val="32"/>
        </w:rPr>
        <w:t>о</w:t>
      </w:r>
      <w:r w:rsidRPr="000E034B">
        <w:rPr>
          <w:kern w:val="32"/>
        </w:rPr>
        <w:t xml:space="preserve">центов. </w:t>
      </w:r>
    </w:p>
    <w:p w:rsidR="00E22CBF" w:rsidRPr="000E034B" w:rsidRDefault="00E22CBF" w:rsidP="005E2CAE">
      <w:pPr>
        <w:widowControl w:val="0"/>
        <w:autoSpaceDE w:val="0"/>
        <w:autoSpaceDN w:val="0"/>
        <w:adjustRightInd w:val="0"/>
        <w:spacing w:line="360" w:lineRule="auto"/>
        <w:ind w:firstLine="709"/>
        <w:jc w:val="both"/>
        <w:rPr>
          <w:kern w:val="32"/>
        </w:rPr>
      </w:pPr>
      <w:r w:rsidRPr="00E22CBF">
        <w:rPr>
          <w:kern w:val="32"/>
        </w:rPr>
        <w:t>Арендаторам лесных участков при осуществлении заготовки древесины устанавл</w:t>
      </w:r>
      <w:r w:rsidRPr="00E22CBF">
        <w:rPr>
          <w:kern w:val="32"/>
        </w:rPr>
        <w:t>и</w:t>
      </w:r>
      <w:r w:rsidRPr="00E22CBF">
        <w:rPr>
          <w:kern w:val="32"/>
        </w:rPr>
        <w:t>вать информационные щиты, с указанием наименования организации, ее адреса, контак</w:t>
      </w:r>
      <w:r w:rsidRPr="00E22CBF">
        <w:rPr>
          <w:kern w:val="32"/>
        </w:rPr>
        <w:t>т</w:t>
      </w:r>
      <w:r w:rsidRPr="00E22CBF">
        <w:rPr>
          <w:kern w:val="32"/>
        </w:rPr>
        <w:t>ного телефона, реквизитов договора аренды лесного участка, вида и сроков рубки, сроков хранения и вывоза древесины, телефона лесничества, в границах которого проводиться рубка.</w:t>
      </w:r>
    </w:p>
    <w:p w:rsidR="009E2BCD" w:rsidRPr="000E034B" w:rsidRDefault="009E2BCD" w:rsidP="00662543">
      <w:pPr>
        <w:jc w:val="center"/>
        <w:rPr>
          <w:b/>
          <w:bCs/>
        </w:rPr>
      </w:pPr>
      <w:r w:rsidRPr="000E034B">
        <w:rPr>
          <w:b/>
          <w:bCs/>
        </w:rPr>
        <w:t>2.1.2</w:t>
      </w:r>
      <w:r w:rsidR="00662543" w:rsidRPr="000E034B">
        <w:rPr>
          <w:b/>
          <w:bCs/>
        </w:rPr>
        <w:t>.</w:t>
      </w:r>
      <w:r w:rsidRPr="000E034B">
        <w:rPr>
          <w:b/>
          <w:bCs/>
        </w:rPr>
        <w:t xml:space="preserve"> Расчетная лесосека для осуществлени</w:t>
      </w:r>
      <w:r w:rsidR="008329A9" w:rsidRPr="000E034B">
        <w:rPr>
          <w:b/>
          <w:bCs/>
        </w:rPr>
        <w:t>я</w:t>
      </w:r>
      <w:r w:rsidRPr="000E034B">
        <w:rPr>
          <w:b/>
          <w:bCs/>
        </w:rPr>
        <w:t xml:space="preserve"> рубок спелых и перестойных</w:t>
      </w:r>
      <w:bookmarkStart w:id="70" w:name="_Toc480818479"/>
      <w:bookmarkStart w:id="71" w:name="_Toc527994511"/>
      <w:bookmarkEnd w:id="67"/>
      <w:bookmarkEnd w:id="68"/>
      <w:bookmarkEnd w:id="69"/>
      <w:r w:rsidRPr="000E034B">
        <w:rPr>
          <w:b/>
          <w:bCs/>
        </w:rPr>
        <w:t>лесных насаждений</w:t>
      </w:r>
      <w:bookmarkEnd w:id="70"/>
      <w:bookmarkEnd w:id="71"/>
    </w:p>
    <w:p w:rsidR="006A6185" w:rsidRPr="000E034B" w:rsidRDefault="00D73A72" w:rsidP="0056260B">
      <w:pPr>
        <w:pStyle w:val="33"/>
        <w:spacing w:before="120"/>
        <w:ind w:firstLine="709"/>
      </w:pPr>
      <w:r w:rsidRPr="000E034B">
        <w:t>Исчисление р</w:t>
      </w:r>
      <w:r w:rsidR="009E2BCD" w:rsidRPr="000E034B">
        <w:t>асчетн</w:t>
      </w:r>
      <w:r w:rsidRPr="000E034B">
        <w:t>ой</w:t>
      </w:r>
      <w:r w:rsidR="009E2BCD" w:rsidRPr="000E034B">
        <w:t xml:space="preserve"> лесосек</w:t>
      </w:r>
      <w:r w:rsidRPr="000E034B">
        <w:t>ипроизведено</w:t>
      </w:r>
      <w:r w:rsidR="009E2BCD" w:rsidRPr="000E034B">
        <w:t xml:space="preserve"> в соответствии с </w:t>
      </w:r>
      <w:r w:rsidR="003E3667" w:rsidRPr="000E034B">
        <w:t>приказом Рослесхоза от 27 мая 2011 г</w:t>
      </w:r>
      <w:r w:rsidR="00EE43F1" w:rsidRPr="000E034B">
        <w:t>.</w:t>
      </w:r>
      <w:r w:rsidR="003E3667" w:rsidRPr="000E034B">
        <w:t xml:space="preserve">  № 1</w:t>
      </w:r>
      <w:r w:rsidR="00651200" w:rsidRPr="000E034B">
        <w:t xml:space="preserve">91 «Об утверждении </w:t>
      </w:r>
      <w:r w:rsidR="009E2BCD" w:rsidRPr="000E034B">
        <w:t>Порядк</w:t>
      </w:r>
      <w:r w:rsidR="00651200" w:rsidRPr="000E034B">
        <w:t>а</w:t>
      </w:r>
      <w:r w:rsidR="009E2BCD" w:rsidRPr="000E034B">
        <w:t xml:space="preserve"> исчисления расчетной лесос</w:t>
      </w:r>
      <w:r w:rsidR="009E2BCD" w:rsidRPr="000E034B">
        <w:t>е</w:t>
      </w:r>
      <w:r w:rsidR="009E2BCD" w:rsidRPr="000E034B">
        <w:lastRenderedPageBreak/>
        <w:t>ки</w:t>
      </w:r>
      <w:r w:rsidR="00651200" w:rsidRPr="000E034B">
        <w:t>»</w:t>
      </w:r>
      <w:proofErr w:type="gramStart"/>
      <w:r w:rsidR="00651200" w:rsidRPr="000E034B">
        <w:t>.</w:t>
      </w:r>
      <w:r w:rsidR="009E2BCD" w:rsidRPr="000E034B">
        <w:t>Р</w:t>
      </w:r>
      <w:proofErr w:type="gramEnd"/>
      <w:r w:rsidR="009E2BCD" w:rsidRPr="000E034B">
        <w:t xml:space="preserve">асчеты выполнены </w:t>
      </w:r>
      <w:r w:rsidRPr="000E034B">
        <w:t>с использованием</w:t>
      </w:r>
      <w:r w:rsidR="009E2BCD" w:rsidRPr="000E034B">
        <w:t xml:space="preserve"> программно</w:t>
      </w:r>
      <w:r w:rsidRPr="000E034B">
        <w:t>го</w:t>
      </w:r>
      <w:r w:rsidR="009E2BCD" w:rsidRPr="000E034B">
        <w:t xml:space="preserve"> обеспечени</w:t>
      </w:r>
      <w:r w:rsidRPr="000E034B">
        <w:t>я</w:t>
      </w:r>
      <w:r w:rsidR="00B01298">
        <w:t xml:space="preserve"> </w:t>
      </w:r>
      <w:r w:rsidR="00087F62" w:rsidRPr="000E034B">
        <w:t xml:space="preserve">АКС </w:t>
      </w:r>
      <w:r w:rsidR="009E2BCD" w:rsidRPr="000E034B">
        <w:t xml:space="preserve">«ЛУГИС», </w:t>
      </w:r>
      <w:r w:rsidR="00043CEE" w:rsidRPr="000E034B">
        <w:t>учитывающего рекомендации Рослесхоза по вопросу методических основ пользования л</w:t>
      </w:r>
      <w:r w:rsidR="00043CEE" w:rsidRPr="000E034B">
        <w:t>е</w:t>
      </w:r>
      <w:r w:rsidR="00043CEE" w:rsidRPr="000E034B">
        <w:t xml:space="preserve">сом на принципах неистощительного и непрерывного использования лесов, </w:t>
      </w:r>
      <w:r w:rsidR="009E2BCD" w:rsidRPr="000E034B">
        <w:t>разработанн</w:t>
      </w:r>
      <w:r w:rsidR="009E2BCD" w:rsidRPr="000E034B">
        <w:t>о</w:t>
      </w:r>
      <w:r w:rsidRPr="000E034B">
        <w:t>го</w:t>
      </w:r>
      <w:r w:rsidR="009E2BCD" w:rsidRPr="000E034B">
        <w:t xml:space="preserve"> ГУП «Северо-Западное государственное лесоустроительное предприятие» и утве</w:t>
      </w:r>
      <w:r w:rsidR="009E2BCD" w:rsidRPr="000E034B">
        <w:t>р</w:t>
      </w:r>
      <w:r w:rsidR="009E2BCD" w:rsidRPr="000E034B">
        <w:t>жденно</w:t>
      </w:r>
      <w:r w:rsidRPr="000E034B">
        <w:t>го</w:t>
      </w:r>
      <w:r w:rsidR="009E2BCD" w:rsidRPr="000E034B">
        <w:t xml:space="preserve"> приказом Рослесхоза от </w:t>
      </w:r>
      <w:r w:rsidRPr="000E034B">
        <w:t>9</w:t>
      </w:r>
      <w:r w:rsidR="00651200" w:rsidRPr="000E034B">
        <w:t xml:space="preserve"> июня 1</w:t>
      </w:r>
      <w:r w:rsidR="009E2BCD" w:rsidRPr="000E034B">
        <w:t>998</w:t>
      </w:r>
      <w:r w:rsidR="00651200" w:rsidRPr="000E034B">
        <w:t xml:space="preserve"> г</w:t>
      </w:r>
      <w:r w:rsidR="00EE43F1" w:rsidRPr="000E034B">
        <w:t>.</w:t>
      </w:r>
      <w:r w:rsidR="009E2BCD" w:rsidRPr="000E034B">
        <w:t xml:space="preserve"> № 92.</w:t>
      </w:r>
    </w:p>
    <w:p w:rsidR="00F46FCA" w:rsidRPr="000E034B" w:rsidRDefault="00F46FCA" w:rsidP="008D26E1">
      <w:pPr>
        <w:pStyle w:val="33"/>
        <w:spacing w:before="120" w:after="120" w:line="240" w:lineRule="auto"/>
        <w:ind w:left="1980" w:hanging="1413"/>
        <w:jc w:val="left"/>
        <w:sectPr w:rsidR="00F46FCA" w:rsidRPr="000E034B" w:rsidSect="005F7717">
          <w:headerReference w:type="even" r:id="rId17"/>
          <w:footerReference w:type="default" r:id="rId18"/>
          <w:footerReference w:type="first" r:id="rId19"/>
          <w:pgSz w:w="11907" w:h="16840" w:code="9"/>
          <w:pgMar w:top="1134" w:right="1134" w:bottom="1134" w:left="1418" w:header="567" w:footer="567" w:gutter="0"/>
          <w:cols w:space="720"/>
          <w:titlePg/>
        </w:sectPr>
      </w:pPr>
    </w:p>
    <w:p w:rsidR="00F46FCA" w:rsidRPr="000E034B" w:rsidRDefault="00F46FCA" w:rsidP="008D26E1">
      <w:pPr>
        <w:spacing w:before="120"/>
        <w:ind w:left="1980" w:hanging="1413"/>
        <w:rPr>
          <w:sz w:val="20"/>
          <w:szCs w:val="20"/>
        </w:rPr>
      </w:pPr>
      <w:r w:rsidRPr="000E034B">
        <w:rPr>
          <w:szCs w:val="20"/>
        </w:rPr>
        <w:lastRenderedPageBreak/>
        <w:t xml:space="preserve">Таблица 2.1(6) – Расчетная лесосека по выборочным рубкам спелых и </w:t>
      </w:r>
      <w:r w:rsidR="000E034B" w:rsidRPr="000E034B">
        <w:rPr>
          <w:szCs w:val="20"/>
        </w:rPr>
        <w:t>перестойных лесных</w:t>
      </w:r>
      <w:r w:rsidRPr="000E034B">
        <w:rPr>
          <w:szCs w:val="20"/>
        </w:rPr>
        <w:t xml:space="preserve"> насаждений на срок действия лесохозяйственного регламента</w:t>
      </w:r>
    </w:p>
    <w:tbl>
      <w:tblPr>
        <w:tblW w:w="10207" w:type="dxa"/>
        <w:tblInd w:w="-2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269"/>
        <w:gridCol w:w="706"/>
        <w:gridCol w:w="707"/>
        <w:gridCol w:w="619"/>
        <w:gridCol w:w="622"/>
        <w:gridCol w:w="620"/>
        <w:gridCol w:w="623"/>
        <w:gridCol w:w="620"/>
        <w:gridCol w:w="623"/>
        <w:gridCol w:w="813"/>
        <w:gridCol w:w="623"/>
        <w:gridCol w:w="795"/>
        <w:gridCol w:w="567"/>
      </w:tblGrid>
      <w:tr w:rsidR="00D371F1" w:rsidRPr="000E034B" w:rsidTr="000E034B">
        <w:trPr>
          <w:tblHeader/>
        </w:trPr>
        <w:tc>
          <w:tcPr>
            <w:tcW w:w="2269" w:type="dxa"/>
            <w:vMerge w:val="restart"/>
            <w:shd w:val="clear" w:color="auto" w:fill="auto"/>
            <w:vAlign w:val="center"/>
          </w:tcPr>
          <w:p w:rsidR="00F46FCA" w:rsidRPr="000E034B" w:rsidRDefault="00F46FCA" w:rsidP="008D26E1">
            <w:pPr>
              <w:jc w:val="center"/>
              <w:rPr>
                <w:sz w:val="22"/>
                <w:szCs w:val="22"/>
              </w:rPr>
            </w:pPr>
            <w:r w:rsidRPr="000E034B">
              <w:rPr>
                <w:sz w:val="22"/>
                <w:szCs w:val="22"/>
              </w:rPr>
              <w:t>Показатели</w:t>
            </w:r>
          </w:p>
        </w:tc>
        <w:tc>
          <w:tcPr>
            <w:tcW w:w="1413" w:type="dxa"/>
            <w:gridSpan w:val="2"/>
            <w:shd w:val="clear" w:color="auto" w:fill="auto"/>
            <w:vAlign w:val="center"/>
          </w:tcPr>
          <w:p w:rsidR="00F46FCA" w:rsidRPr="000E034B" w:rsidRDefault="00F46FCA" w:rsidP="008D26E1">
            <w:pPr>
              <w:jc w:val="center"/>
              <w:rPr>
                <w:sz w:val="22"/>
                <w:szCs w:val="22"/>
              </w:rPr>
            </w:pPr>
            <w:r w:rsidRPr="000E034B">
              <w:rPr>
                <w:sz w:val="22"/>
                <w:szCs w:val="22"/>
              </w:rPr>
              <w:t>Всего</w:t>
            </w:r>
          </w:p>
        </w:tc>
        <w:tc>
          <w:tcPr>
            <w:tcW w:w="6525" w:type="dxa"/>
            <w:gridSpan w:val="10"/>
            <w:shd w:val="clear" w:color="auto" w:fill="auto"/>
            <w:vAlign w:val="center"/>
          </w:tcPr>
          <w:p w:rsidR="00F46FCA" w:rsidRPr="000E034B" w:rsidRDefault="00F46FCA" w:rsidP="008D26E1">
            <w:pPr>
              <w:jc w:val="center"/>
              <w:rPr>
                <w:sz w:val="22"/>
                <w:szCs w:val="22"/>
              </w:rPr>
            </w:pPr>
            <w:r w:rsidRPr="000E034B">
              <w:rPr>
                <w:sz w:val="22"/>
                <w:szCs w:val="22"/>
              </w:rPr>
              <w:t>В том числе по полнотам</w:t>
            </w:r>
          </w:p>
        </w:tc>
      </w:tr>
      <w:tr w:rsidR="00D371F1" w:rsidRPr="000E034B" w:rsidTr="000E034B">
        <w:trPr>
          <w:tblHeader/>
        </w:trPr>
        <w:tc>
          <w:tcPr>
            <w:tcW w:w="2269" w:type="dxa"/>
            <w:vMerge/>
            <w:shd w:val="clear" w:color="auto" w:fill="auto"/>
            <w:vAlign w:val="center"/>
          </w:tcPr>
          <w:p w:rsidR="00F46FCA" w:rsidRPr="000E034B" w:rsidRDefault="00F46FCA" w:rsidP="008D26E1">
            <w:pPr>
              <w:jc w:val="center"/>
              <w:rPr>
                <w:sz w:val="22"/>
                <w:szCs w:val="22"/>
              </w:rPr>
            </w:pPr>
          </w:p>
        </w:tc>
        <w:tc>
          <w:tcPr>
            <w:tcW w:w="706" w:type="dxa"/>
            <w:vMerge w:val="restart"/>
            <w:shd w:val="clear" w:color="auto" w:fill="auto"/>
            <w:vAlign w:val="center"/>
          </w:tcPr>
          <w:p w:rsidR="00F46FCA" w:rsidRPr="000E034B" w:rsidRDefault="00F46FCA" w:rsidP="008D26E1">
            <w:pPr>
              <w:jc w:val="center"/>
              <w:rPr>
                <w:sz w:val="22"/>
                <w:szCs w:val="22"/>
              </w:rPr>
            </w:pPr>
            <w:r w:rsidRPr="000E034B">
              <w:rPr>
                <w:sz w:val="22"/>
                <w:szCs w:val="22"/>
              </w:rPr>
              <w:t>га</w:t>
            </w:r>
          </w:p>
        </w:tc>
        <w:tc>
          <w:tcPr>
            <w:tcW w:w="707" w:type="dxa"/>
            <w:vMerge w:val="restart"/>
            <w:shd w:val="clear" w:color="auto" w:fill="auto"/>
            <w:vAlign w:val="center"/>
          </w:tcPr>
          <w:p w:rsidR="00F46FCA" w:rsidRPr="000E034B" w:rsidRDefault="00F46FCA" w:rsidP="008D26E1">
            <w:pPr>
              <w:jc w:val="center"/>
              <w:rPr>
                <w:sz w:val="22"/>
                <w:szCs w:val="22"/>
              </w:rPr>
            </w:pPr>
            <w:r w:rsidRPr="000E034B">
              <w:rPr>
                <w:sz w:val="22"/>
                <w:szCs w:val="22"/>
              </w:rPr>
              <w:t>тыс.м</w:t>
            </w:r>
            <w:r w:rsidRPr="000E034B">
              <w:rPr>
                <w:sz w:val="22"/>
                <w:szCs w:val="22"/>
                <w:vertAlign w:val="superscript"/>
              </w:rPr>
              <w:t>3</w:t>
            </w:r>
          </w:p>
        </w:tc>
        <w:tc>
          <w:tcPr>
            <w:tcW w:w="1241" w:type="dxa"/>
            <w:gridSpan w:val="2"/>
            <w:shd w:val="clear" w:color="auto" w:fill="auto"/>
            <w:vAlign w:val="center"/>
          </w:tcPr>
          <w:p w:rsidR="00F46FCA" w:rsidRPr="000E034B" w:rsidRDefault="00F46FCA" w:rsidP="008D26E1">
            <w:pPr>
              <w:jc w:val="center"/>
              <w:rPr>
                <w:sz w:val="22"/>
                <w:szCs w:val="22"/>
              </w:rPr>
            </w:pPr>
            <w:r w:rsidRPr="000E034B">
              <w:rPr>
                <w:sz w:val="22"/>
                <w:szCs w:val="22"/>
              </w:rPr>
              <w:t>1,0</w:t>
            </w:r>
          </w:p>
        </w:tc>
        <w:tc>
          <w:tcPr>
            <w:tcW w:w="1243" w:type="dxa"/>
            <w:gridSpan w:val="2"/>
            <w:shd w:val="clear" w:color="auto" w:fill="auto"/>
            <w:vAlign w:val="center"/>
          </w:tcPr>
          <w:p w:rsidR="00F46FCA" w:rsidRPr="000E034B" w:rsidRDefault="00F46FCA" w:rsidP="008D26E1">
            <w:pPr>
              <w:jc w:val="center"/>
              <w:rPr>
                <w:sz w:val="22"/>
                <w:szCs w:val="22"/>
              </w:rPr>
            </w:pPr>
            <w:r w:rsidRPr="000E034B">
              <w:rPr>
                <w:sz w:val="22"/>
                <w:szCs w:val="22"/>
              </w:rPr>
              <w:t>0,9</w:t>
            </w:r>
          </w:p>
        </w:tc>
        <w:tc>
          <w:tcPr>
            <w:tcW w:w="1243" w:type="dxa"/>
            <w:gridSpan w:val="2"/>
            <w:shd w:val="clear" w:color="auto" w:fill="auto"/>
            <w:vAlign w:val="center"/>
          </w:tcPr>
          <w:p w:rsidR="00F46FCA" w:rsidRPr="000E034B" w:rsidRDefault="00F46FCA" w:rsidP="008D26E1">
            <w:pPr>
              <w:jc w:val="center"/>
              <w:rPr>
                <w:sz w:val="22"/>
                <w:szCs w:val="22"/>
              </w:rPr>
            </w:pPr>
            <w:r w:rsidRPr="000E034B">
              <w:rPr>
                <w:sz w:val="22"/>
                <w:szCs w:val="22"/>
              </w:rPr>
              <w:t>0,8</w:t>
            </w:r>
          </w:p>
        </w:tc>
        <w:tc>
          <w:tcPr>
            <w:tcW w:w="1436" w:type="dxa"/>
            <w:gridSpan w:val="2"/>
            <w:shd w:val="clear" w:color="auto" w:fill="auto"/>
            <w:vAlign w:val="center"/>
          </w:tcPr>
          <w:p w:rsidR="00F46FCA" w:rsidRPr="000E034B" w:rsidRDefault="00F46FCA" w:rsidP="008D26E1">
            <w:pPr>
              <w:jc w:val="center"/>
              <w:rPr>
                <w:sz w:val="22"/>
                <w:szCs w:val="22"/>
              </w:rPr>
            </w:pPr>
            <w:r w:rsidRPr="000E034B">
              <w:rPr>
                <w:sz w:val="22"/>
                <w:szCs w:val="22"/>
              </w:rPr>
              <w:t>0,7</w:t>
            </w:r>
          </w:p>
        </w:tc>
        <w:tc>
          <w:tcPr>
            <w:tcW w:w="1362" w:type="dxa"/>
            <w:gridSpan w:val="2"/>
            <w:shd w:val="clear" w:color="auto" w:fill="auto"/>
            <w:vAlign w:val="center"/>
          </w:tcPr>
          <w:p w:rsidR="00F46FCA" w:rsidRPr="000E034B" w:rsidRDefault="00F46FCA" w:rsidP="008D26E1">
            <w:pPr>
              <w:jc w:val="center"/>
              <w:rPr>
                <w:sz w:val="22"/>
                <w:szCs w:val="22"/>
              </w:rPr>
            </w:pPr>
            <w:r w:rsidRPr="000E034B">
              <w:rPr>
                <w:sz w:val="22"/>
                <w:szCs w:val="22"/>
              </w:rPr>
              <w:t>0,6</w:t>
            </w:r>
          </w:p>
        </w:tc>
      </w:tr>
      <w:tr w:rsidR="00D371F1" w:rsidRPr="000E034B" w:rsidTr="000E034B">
        <w:trPr>
          <w:tblHeader/>
        </w:trPr>
        <w:tc>
          <w:tcPr>
            <w:tcW w:w="2269" w:type="dxa"/>
            <w:vMerge/>
            <w:shd w:val="clear" w:color="auto" w:fill="auto"/>
            <w:vAlign w:val="center"/>
          </w:tcPr>
          <w:p w:rsidR="00F46FCA" w:rsidRPr="000E034B" w:rsidRDefault="00F46FCA" w:rsidP="008D26E1">
            <w:pPr>
              <w:jc w:val="center"/>
              <w:rPr>
                <w:sz w:val="22"/>
                <w:szCs w:val="22"/>
              </w:rPr>
            </w:pPr>
          </w:p>
        </w:tc>
        <w:tc>
          <w:tcPr>
            <w:tcW w:w="706" w:type="dxa"/>
            <w:vMerge/>
            <w:shd w:val="clear" w:color="auto" w:fill="auto"/>
            <w:vAlign w:val="center"/>
          </w:tcPr>
          <w:p w:rsidR="00F46FCA" w:rsidRPr="000E034B" w:rsidRDefault="00F46FCA" w:rsidP="008D26E1">
            <w:pPr>
              <w:jc w:val="center"/>
              <w:rPr>
                <w:sz w:val="22"/>
                <w:szCs w:val="22"/>
              </w:rPr>
            </w:pPr>
          </w:p>
        </w:tc>
        <w:tc>
          <w:tcPr>
            <w:tcW w:w="707" w:type="dxa"/>
            <w:vMerge/>
            <w:shd w:val="clear" w:color="auto" w:fill="auto"/>
            <w:vAlign w:val="center"/>
          </w:tcPr>
          <w:p w:rsidR="00F46FCA" w:rsidRPr="000E034B" w:rsidRDefault="00F46FCA" w:rsidP="008D26E1">
            <w:pPr>
              <w:jc w:val="center"/>
              <w:rPr>
                <w:sz w:val="22"/>
                <w:szCs w:val="22"/>
              </w:rPr>
            </w:pPr>
          </w:p>
        </w:tc>
        <w:tc>
          <w:tcPr>
            <w:tcW w:w="619" w:type="dxa"/>
            <w:shd w:val="clear" w:color="auto" w:fill="auto"/>
            <w:vAlign w:val="center"/>
          </w:tcPr>
          <w:p w:rsidR="00F46FCA" w:rsidRPr="000E034B" w:rsidRDefault="00F46FCA" w:rsidP="008D26E1">
            <w:pPr>
              <w:jc w:val="center"/>
              <w:rPr>
                <w:sz w:val="22"/>
                <w:szCs w:val="22"/>
              </w:rPr>
            </w:pPr>
            <w:r w:rsidRPr="000E034B">
              <w:rPr>
                <w:sz w:val="22"/>
                <w:szCs w:val="22"/>
              </w:rPr>
              <w:t>га</w:t>
            </w:r>
          </w:p>
        </w:tc>
        <w:tc>
          <w:tcPr>
            <w:tcW w:w="622" w:type="dxa"/>
            <w:shd w:val="clear" w:color="auto" w:fill="auto"/>
            <w:vAlign w:val="center"/>
          </w:tcPr>
          <w:p w:rsidR="00F46FCA" w:rsidRPr="000E034B" w:rsidRDefault="00F46FCA" w:rsidP="008D26E1">
            <w:pPr>
              <w:jc w:val="center"/>
              <w:rPr>
                <w:sz w:val="22"/>
                <w:szCs w:val="22"/>
              </w:rPr>
            </w:pPr>
            <w:r w:rsidRPr="000E034B">
              <w:rPr>
                <w:sz w:val="22"/>
                <w:szCs w:val="22"/>
              </w:rPr>
              <w:t>тыс.м</w:t>
            </w:r>
            <w:r w:rsidRPr="000E034B">
              <w:rPr>
                <w:sz w:val="22"/>
                <w:szCs w:val="22"/>
                <w:vertAlign w:val="superscript"/>
              </w:rPr>
              <w:t>3</w:t>
            </w:r>
          </w:p>
        </w:tc>
        <w:tc>
          <w:tcPr>
            <w:tcW w:w="620" w:type="dxa"/>
            <w:shd w:val="clear" w:color="auto" w:fill="auto"/>
            <w:vAlign w:val="center"/>
          </w:tcPr>
          <w:p w:rsidR="00F46FCA" w:rsidRPr="000E034B" w:rsidRDefault="00F46FCA" w:rsidP="008D26E1">
            <w:pPr>
              <w:jc w:val="center"/>
              <w:rPr>
                <w:sz w:val="22"/>
                <w:szCs w:val="22"/>
              </w:rPr>
            </w:pPr>
            <w:r w:rsidRPr="000E034B">
              <w:rPr>
                <w:sz w:val="22"/>
                <w:szCs w:val="22"/>
              </w:rPr>
              <w:t>га</w:t>
            </w:r>
          </w:p>
        </w:tc>
        <w:tc>
          <w:tcPr>
            <w:tcW w:w="623" w:type="dxa"/>
            <w:shd w:val="clear" w:color="auto" w:fill="auto"/>
            <w:vAlign w:val="center"/>
          </w:tcPr>
          <w:p w:rsidR="00F46FCA" w:rsidRPr="000E034B" w:rsidRDefault="00F46FCA" w:rsidP="008D26E1">
            <w:pPr>
              <w:jc w:val="center"/>
              <w:rPr>
                <w:sz w:val="22"/>
                <w:szCs w:val="22"/>
              </w:rPr>
            </w:pPr>
            <w:r w:rsidRPr="000E034B">
              <w:rPr>
                <w:sz w:val="22"/>
                <w:szCs w:val="22"/>
              </w:rPr>
              <w:t>тыс.м</w:t>
            </w:r>
            <w:r w:rsidRPr="000E034B">
              <w:rPr>
                <w:sz w:val="22"/>
                <w:szCs w:val="22"/>
                <w:vertAlign w:val="superscript"/>
              </w:rPr>
              <w:t>3</w:t>
            </w:r>
          </w:p>
        </w:tc>
        <w:tc>
          <w:tcPr>
            <w:tcW w:w="620" w:type="dxa"/>
            <w:shd w:val="clear" w:color="auto" w:fill="auto"/>
            <w:vAlign w:val="center"/>
          </w:tcPr>
          <w:p w:rsidR="00F46FCA" w:rsidRPr="000E034B" w:rsidRDefault="00F46FCA" w:rsidP="008D26E1">
            <w:pPr>
              <w:jc w:val="center"/>
              <w:rPr>
                <w:sz w:val="22"/>
                <w:szCs w:val="22"/>
              </w:rPr>
            </w:pPr>
            <w:r w:rsidRPr="000E034B">
              <w:rPr>
                <w:sz w:val="22"/>
                <w:szCs w:val="22"/>
              </w:rPr>
              <w:t>га</w:t>
            </w:r>
          </w:p>
        </w:tc>
        <w:tc>
          <w:tcPr>
            <w:tcW w:w="623" w:type="dxa"/>
            <w:shd w:val="clear" w:color="auto" w:fill="auto"/>
            <w:vAlign w:val="center"/>
          </w:tcPr>
          <w:p w:rsidR="00F46FCA" w:rsidRPr="000E034B" w:rsidRDefault="00F46FCA" w:rsidP="008D26E1">
            <w:pPr>
              <w:jc w:val="center"/>
              <w:rPr>
                <w:sz w:val="22"/>
                <w:szCs w:val="22"/>
              </w:rPr>
            </w:pPr>
            <w:r w:rsidRPr="000E034B">
              <w:rPr>
                <w:sz w:val="22"/>
                <w:szCs w:val="22"/>
              </w:rPr>
              <w:t>тыс.м</w:t>
            </w:r>
            <w:r w:rsidRPr="000E034B">
              <w:rPr>
                <w:sz w:val="22"/>
                <w:szCs w:val="22"/>
                <w:vertAlign w:val="superscript"/>
              </w:rPr>
              <w:t>3</w:t>
            </w:r>
          </w:p>
        </w:tc>
        <w:tc>
          <w:tcPr>
            <w:tcW w:w="813" w:type="dxa"/>
            <w:shd w:val="clear" w:color="auto" w:fill="auto"/>
            <w:vAlign w:val="center"/>
          </w:tcPr>
          <w:p w:rsidR="00F46FCA" w:rsidRPr="000E034B" w:rsidRDefault="00F46FCA" w:rsidP="008D26E1">
            <w:pPr>
              <w:jc w:val="center"/>
              <w:rPr>
                <w:sz w:val="22"/>
                <w:szCs w:val="22"/>
              </w:rPr>
            </w:pPr>
            <w:r w:rsidRPr="000E034B">
              <w:rPr>
                <w:sz w:val="22"/>
                <w:szCs w:val="22"/>
              </w:rPr>
              <w:t>га</w:t>
            </w:r>
          </w:p>
        </w:tc>
        <w:tc>
          <w:tcPr>
            <w:tcW w:w="623" w:type="dxa"/>
            <w:shd w:val="clear" w:color="auto" w:fill="auto"/>
            <w:vAlign w:val="center"/>
          </w:tcPr>
          <w:p w:rsidR="00F46FCA" w:rsidRPr="000E034B" w:rsidRDefault="00F46FCA" w:rsidP="008D26E1">
            <w:pPr>
              <w:jc w:val="center"/>
              <w:rPr>
                <w:sz w:val="22"/>
                <w:szCs w:val="22"/>
              </w:rPr>
            </w:pPr>
            <w:r w:rsidRPr="000E034B">
              <w:rPr>
                <w:sz w:val="22"/>
                <w:szCs w:val="22"/>
              </w:rPr>
              <w:t>тыс.м</w:t>
            </w:r>
            <w:r w:rsidRPr="000E034B">
              <w:rPr>
                <w:sz w:val="22"/>
                <w:szCs w:val="22"/>
                <w:vertAlign w:val="superscript"/>
              </w:rPr>
              <w:t>3</w:t>
            </w:r>
          </w:p>
        </w:tc>
        <w:tc>
          <w:tcPr>
            <w:tcW w:w="795" w:type="dxa"/>
            <w:shd w:val="clear" w:color="auto" w:fill="auto"/>
            <w:vAlign w:val="center"/>
          </w:tcPr>
          <w:p w:rsidR="00F46FCA" w:rsidRPr="000E034B" w:rsidRDefault="00F46FCA" w:rsidP="008D26E1">
            <w:pPr>
              <w:jc w:val="center"/>
              <w:rPr>
                <w:sz w:val="22"/>
                <w:szCs w:val="22"/>
              </w:rPr>
            </w:pPr>
            <w:r w:rsidRPr="000E034B">
              <w:rPr>
                <w:sz w:val="22"/>
                <w:szCs w:val="22"/>
              </w:rPr>
              <w:t>га</w:t>
            </w:r>
          </w:p>
        </w:tc>
        <w:tc>
          <w:tcPr>
            <w:tcW w:w="567" w:type="dxa"/>
            <w:shd w:val="clear" w:color="auto" w:fill="auto"/>
            <w:vAlign w:val="center"/>
          </w:tcPr>
          <w:p w:rsidR="00F46FCA" w:rsidRPr="000E034B" w:rsidRDefault="00F46FCA" w:rsidP="008D26E1">
            <w:pPr>
              <w:jc w:val="center"/>
              <w:rPr>
                <w:sz w:val="22"/>
                <w:szCs w:val="22"/>
              </w:rPr>
            </w:pPr>
            <w:r w:rsidRPr="000E034B">
              <w:rPr>
                <w:sz w:val="22"/>
                <w:szCs w:val="22"/>
              </w:rPr>
              <w:t>тыс.м</w:t>
            </w:r>
            <w:r w:rsidRPr="000E034B">
              <w:rPr>
                <w:sz w:val="22"/>
                <w:szCs w:val="22"/>
                <w:vertAlign w:val="superscript"/>
              </w:rPr>
              <w:t>3</w:t>
            </w:r>
          </w:p>
        </w:tc>
      </w:tr>
      <w:tr w:rsidR="00D371F1" w:rsidRPr="000E034B" w:rsidTr="000E034B">
        <w:tc>
          <w:tcPr>
            <w:tcW w:w="2269" w:type="dxa"/>
            <w:shd w:val="clear" w:color="auto" w:fill="auto"/>
          </w:tcPr>
          <w:p w:rsidR="00F46FCA" w:rsidRPr="000E034B" w:rsidRDefault="00F46FCA" w:rsidP="008D26E1">
            <w:pPr>
              <w:jc w:val="center"/>
              <w:rPr>
                <w:sz w:val="22"/>
                <w:szCs w:val="22"/>
              </w:rPr>
            </w:pPr>
            <w:r w:rsidRPr="000E034B">
              <w:rPr>
                <w:sz w:val="22"/>
                <w:szCs w:val="22"/>
              </w:rPr>
              <w:t>1</w:t>
            </w:r>
          </w:p>
        </w:tc>
        <w:tc>
          <w:tcPr>
            <w:tcW w:w="706" w:type="dxa"/>
            <w:shd w:val="clear" w:color="auto" w:fill="auto"/>
          </w:tcPr>
          <w:p w:rsidR="00F46FCA" w:rsidRPr="000E034B" w:rsidRDefault="00F46FCA" w:rsidP="008D26E1">
            <w:pPr>
              <w:jc w:val="center"/>
              <w:rPr>
                <w:sz w:val="22"/>
                <w:szCs w:val="22"/>
              </w:rPr>
            </w:pPr>
            <w:r w:rsidRPr="000E034B">
              <w:rPr>
                <w:sz w:val="22"/>
                <w:szCs w:val="22"/>
              </w:rPr>
              <w:t>2</w:t>
            </w:r>
          </w:p>
        </w:tc>
        <w:tc>
          <w:tcPr>
            <w:tcW w:w="707" w:type="dxa"/>
            <w:shd w:val="clear" w:color="auto" w:fill="auto"/>
          </w:tcPr>
          <w:p w:rsidR="00F46FCA" w:rsidRPr="000E034B" w:rsidRDefault="00F46FCA" w:rsidP="008D26E1">
            <w:pPr>
              <w:jc w:val="center"/>
              <w:rPr>
                <w:sz w:val="22"/>
                <w:szCs w:val="22"/>
              </w:rPr>
            </w:pPr>
            <w:r w:rsidRPr="000E034B">
              <w:rPr>
                <w:sz w:val="22"/>
                <w:szCs w:val="22"/>
              </w:rPr>
              <w:t>3</w:t>
            </w:r>
          </w:p>
        </w:tc>
        <w:tc>
          <w:tcPr>
            <w:tcW w:w="619" w:type="dxa"/>
            <w:shd w:val="clear" w:color="auto" w:fill="auto"/>
          </w:tcPr>
          <w:p w:rsidR="00F46FCA" w:rsidRPr="000E034B" w:rsidRDefault="00F46FCA" w:rsidP="008D26E1">
            <w:pPr>
              <w:jc w:val="center"/>
              <w:rPr>
                <w:sz w:val="22"/>
                <w:szCs w:val="22"/>
              </w:rPr>
            </w:pPr>
            <w:r w:rsidRPr="000E034B">
              <w:rPr>
                <w:sz w:val="22"/>
                <w:szCs w:val="22"/>
              </w:rPr>
              <w:t>4</w:t>
            </w:r>
          </w:p>
        </w:tc>
        <w:tc>
          <w:tcPr>
            <w:tcW w:w="622" w:type="dxa"/>
            <w:shd w:val="clear" w:color="auto" w:fill="auto"/>
          </w:tcPr>
          <w:p w:rsidR="00F46FCA" w:rsidRPr="000E034B" w:rsidRDefault="00F46FCA" w:rsidP="008D26E1">
            <w:pPr>
              <w:jc w:val="center"/>
              <w:rPr>
                <w:sz w:val="22"/>
                <w:szCs w:val="22"/>
              </w:rPr>
            </w:pPr>
            <w:r w:rsidRPr="000E034B">
              <w:rPr>
                <w:sz w:val="22"/>
                <w:szCs w:val="22"/>
              </w:rPr>
              <w:t>5</w:t>
            </w:r>
          </w:p>
        </w:tc>
        <w:tc>
          <w:tcPr>
            <w:tcW w:w="620" w:type="dxa"/>
            <w:shd w:val="clear" w:color="auto" w:fill="auto"/>
          </w:tcPr>
          <w:p w:rsidR="00F46FCA" w:rsidRPr="000E034B" w:rsidRDefault="00F46FCA" w:rsidP="008D26E1">
            <w:pPr>
              <w:jc w:val="center"/>
              <w:rPr>
                <w:sz w:val="22"/>
                <w:szCs w:val="22"/>
              </w:rPr>
            </w:pPr>
            <w:r w:rsidRPr="000E034B">
              <w:rPr>
                <w:sz w:val="22"/>
                <w:szCs w:val="22"/>
              </w:rPr>
              <w:t>6</w:t>
            </w:r>
          </w:p>
        </w:tc>
        <w:tc>
          <w:tcPr>
            <w:tcW w:w="623" w:type="dxa"/>
            <w:shd w:val="clear" w:color="auto" w:fill="auto"/>
          </w:tcPr>
          <w:p w:rsidR="00F46FCA" w:rsidRPr="000E034B" w:rsidRDefault="00F46FCA" w:rsidP="008D26E1">
            <w:pPr>
              <w:jc w:val="center"/>
              <w:rPr>
                <w:sz w:val="22"/>
                <w:szCs w:val="22"/>
              </w:rPr>
            </w:pPr>
            <w:r w:rsidRPr="000E034B">
              <w:rPr>
                <w:sz w:val="22"/>
                <w:szCs w:val="22"/>
              </w:rPr>
              <w:t>7</w:t>
            </w:r>
          </w:p>
        </w:tc>
        <w:tc>
          <w:tcPr>
            <w:tcW w:w="620" w:type="dxa"/>
            <w:shd w:val="clear" w:color="auto" w:fill="auto"/>
          </w:tcPr>
          <w:p w:rsidR="00F46FCA" w:rsidRPr="000E034B" w:rsidRDefault="00F46FCA" w:rsidP="008D26E1">
            <w:pPr>
              <w:jc w:val="center"/>
              <w:rPr>
                <w:sz w:val="22"/>
                <w:szCs w:val="22"/>
              </w:rPr>
            </w:pPr>
            <w:r w:rsidRPr="000E034B">
              <w:rPr>
                <w:sz w:val="22"/>
                <w:szCs w:val="22"/>
              </w:rPr>
              <w:t>8</w:t>
            </w:r>
          </w:p>
        </w:tc>
        <w:tc>
          <w:tcPr>
            <w:tcW w:w="623" w:type="dxa"/>
            <w:shd w:val="clear" w:color="auto" w:fill="auto"/>
          </w:tcPr>
          <w:p w:rsidR="00F46FCA" w:rsidRPr="000E034B" w:rsidRDefault="00F46FCA" w:rsidP="008D26E1">
            <w:pPr>
              <w:jc w:val="center"/>
              <w:rPr>
                <w:sz w:val="22"/>
                <w:szCs w:val="22"/>
              </w:rPr>
            </w:pPr>
            <w:r w:rsidRPr="000E034B">
              <w:rPr>
                <w:sz w:val="22"/>
                <w:szCs w:val="22"/>
              </w:rPr>
              <w:t>9</w:t>
            </w:r>
          </w:p>
        </w:tc>
        <w:tc>
          <w:tcPr>
            <w:tcW w:w="813" w:type="dxa"/>
            <w:shd w:val="clear" w:color="auto" w:fill="auto"/>
          </w:tcPr>
          <w:p w:rsidR="00F46FCA" w:rsidRPr="000E034B" w:rsidRDefault="00F46FCA" w:rsidP="008D26E1">
            <w:pPr>
              <w:jc w:val="center"/>
              <w:rPr>
                <w:sz w:val="22"/>
                <w:szCs w:val="22"/>
              </w:rPr>
            </w:pPr>
            <w:r w:rsidRPr="000E034B">
              <w:rPr>
                <w:sz w:val="22"/>
                <w:szCs w:val="22"/>
              </w:rPr>
              <w:t>10</w:t>
            </w:r>
          </w:p>
        </w:tc>
        <w:tc>
          <w:tcPr>
            <w:tcW w:w="623" w:type="dxa"/>
            <w:shd w:val="clear" w:color="auto" w:fill="auto"/>
          </w:tcPr>
          <w:p w:rsidR="00F46FCA" w:rsidRPr="000E034B" w:rsidRDefault="00F46FCA" w:rsidP="008D26E1">
            <w:pPr>
              <w:jc w:val="center"/>
              <w:rPr>
                <w:sz w:val="22"/>
                <w:szCs w:val="22"/>
              </w:rPr>
            </w:pPr>
            <w:r w:rsidRPr="000E034B">
              <w:rPr>
                <w:sz w:val="22"/>
                <w:szCs w:val="22"/>
              </w:rPr>
              <w:t>11</w:t>
            </w:r>
          </w:p>
        </w:tc>
        <w:tc>
          <w:tcPr>
            <w:tcW w:w="795" w:type="dxa"/>
            <w:shd w:val="clear" w:color="auto" w:fill="auto"/>
          </w:tcPr>
          <w:p w:rsidR="00F46FCA" w:rsidRPr="000E034B" w:rsidRDefault="00F46FCA" w:rsidP="008D26E1">
            <w:pPr>
              <w:jc w:val="center"/>
              <w:rPr>
                <w:sz w:val="22"/>
                <w:szCs w:val="22"/>
              </w:rPr>
            </w:pPr>
            <w:r w:rsidRPr="000E034B">
              <w:rPr>
                <w:sz w:val="22"/>
                <w:szCs w:val="22"/>
              </w:rPr>
              <w:t>12</w:t>
            </w:r>
          </w:p>
        </w:tc>
        <w:tc>
          <w:tcPr>
            <w:tcW w:w="567" w:type="dxa"/>
            <w:shd w:val="clear" w:color="auto" w:fill="auto"/>
          </w:tcPr>
          <w:p w:rsidR="00F46FCA" w:rsidRPr="000E034B" w:rsidRDefault="00F46FCA" w:rsidP="008D26E1">
            <w:pPr>
              <w:jc w:val="center"/>
              <w:rPr>
                <w:sz w:val="22"/>
                <w:szCs w:val="22"/>
              </w:rPr>
            </w:pPr>
            <w:r w:rsidRPr="000E034B">
              <w:rPr>
                <w:sz w:val="22"/>
                <w:szCs w:val="22"/>
              </w:rPr>
              <w:t>13</w:t>
            </w:r>
          </w:p>
        </w:tc>
      </w:tr>
      <w:tr w:rsidR="00D371F1" w:rsidRPr="000E034B" w:rsidTr="000E034B">
        <w:trPr>
          <w:trHeight w:val="835"/>
        </w:trPr>
        <w:tc>
          <w:tcPr>
            <w:tcW w:w="10207" w:type="dxa"/>
            <w:gridSpan w:val="13"/>
            <w:shd w:val="clear" w:color="auto" w:fill="auto"/>
            <w:vAlign w:val="center"/>
          </w:tcPr>
          <w:p w:rsidR="00F46FCA" w:rsidRPr="000E034B" w:rsidRDefault="00F46FCA" w:rsidP="008D26E1">
            <w:pPr>
              <w:rPr>
                <w:bCs/>
                <w:sz w:val="22"/>
                <w:szCs w:val="22"/>
              </w:rPr>
            </w:pPr>
            <w:r w:rsidRPr="000E034B">
              <w:rPr>
                <w:bCs/>
                <w:sz w:val="22"/>
                <w:szCs w:val="22"/>
              </w:rPr>
              <w:t>Целевое назначение лесов: Защитные</w:t>
            </w:r>
          </w:p>
          <w:p w:rsidR="00F46FCA" w:rsidRPr="000E034B" w:rsidRDefault="00F46FCA" w:rsidP="008D26E1">
            <w:pPr>
              <w:rPr>
                <w:bCs/>
                <w:sz w:val="22"/>
                <w:szCs w:val="22"/>
              </w:rPr>
            </w:pPr>
            <w:r w:rsidRPr="000E034B">
              <w:rPr>
                <w:bCs/>
                <w:sz w:val="22"/>
                <w:szCs w:val="22"/>
              </w:rPr>
              <w:t xml:space="preserve">Категория защитных лесов: Запретные полосы </w:t>
            </w:r>
          </w:p>
          <w:p w:rsidR="00F46FCA" w:rsidRPr="000E034B" w:rsidRDefault="00F46FCA" w:rsidP="008D26E1">
            <w:pPr>
              <w:rPr>
                <w:sz w:val="22"/>
                <w:szCs w:val="22"/>
              </w:rPr>
            </w:pPr>
            <w:r w:rsidRPr="000E034B">
              <w:rPr>
                <w:bCs/>
                <w:sz w:val="22"/>
                <w:szCs w:val="22"/>
              </w:rPr>
              <w:t>Хозяйственная секция: Сосновая высокобонитетная</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Всего включено в ра</w:t>
            </w:r>
            <w:r w:rsidRPr="000E034B">
              <w:rPr>
                <w:sz w:val="22"/>
                <w:szCs w:val="22"/>
              </w:rPr>
              <w:t>с</w:t>
            </w:r>
            <w:r w:rsidRPr="000E034B">
              <w:rPr>
                <w:sz w:val="22"/>
                <w:szCs w:val="22"/>
              </w:rPr>
              <w:t>чет</w:t>
            </w:r>
          </w:p>
        </w:tc>
        <w:tc>
          <w:tcPr>
            <w:tcW w:w="706" w:type="dxa"/>
            <w:shd w:val="clear" w:color="auto" w:fill="auto"/>
            <w:vAlign w:val="bottom"/>
          </w:tcPr>
          <w:p w:rsidR="00F46FCA" w:rsidRPr="000E034B" w:rsidRDefault="00F46FCA" w:rsidP="008D26E1">
            <w:pPr>
              <w:jc w:val="right"/>
              <w:rPr>
                <w:sz w:val="22"/>
                <w:szCs w:val="22"/>
              </w:rPr>
            </w:pPr>
            <w:r w:rsidRPr="000E034B">
              <w:rPr>
                <w:sz w:val="22"/>
                <w:szCs w:val="22"/>
              </w:rPr>
              <w:t>3701.6</w:t>
            </w: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921.3</w:t>
            </w:r>
          </w:p>
        </w:tc>
        <w:tc>
          <w:tcPr>
            <w:tcW w:w="619" w:type="dxa"/>
            <w:shd w:val="clear" w:color="auto" w:fill="auto"/>
            <w:vAlign w:val="bottom"/>
          </w:tcPr>
          <w:p w:rsidR="00F46FCA" w:rsidRPr="000E034B" w:rsidRDefault="00F46FCA" w:rsidP="008D26E1">
            <w:pPr>
              <w:rPr>
                <w:sz w:val="22"/>
                <w:szCs w:val="22"/>
              </w:rPr>
            </w:pPr>
          </w:p>
        </w:tc>
        <w:tc>
          <w:tcPr>
            <w:tcW w:w="622" w:type="dxa"/>
            <w:shd w:val="clear" w:color="auto" w:fill="auto"/>
            <w:vAlign w:val="bottom"/>
          </w:tcPr>
          <w:p w:rsidR="00F46FCA" w:rsidRPr="000E034B" w:rsidRDefault="00F46FCA" w:rsidP="008D26E1">
            <w:pPr>
              <w:rPr>
                <w:sz w:val="22"/>
                <w:szCs w:val="22"/>
              </w:rPr>
            </w:pPr>
          </w:p>
        </w:tc>
        <w:tc>
          <w:tcPr>
            <w:tcW w:w="620" w:type="dxa"/>
            <w:shd w:val="clear" w:color="auto" w:fill="auto"/>
            <w:vAlign w:val="bottom"/>
          </w:tcPr>
          <w:p w:rsidR="00F46FCA" w:rsidRPr="000E034B" w:rsidRDefault="00F46FCA" w:rsidP="008D26E1">
            <w:pPr>
              <w:jc w:val="right"/>
              <w:rPr>
                <w:sz w:val="22"/>
                <w:szCs w:val="22"/>
              </w:rPr>
            </w:pPr>
            <w:r w:rsidRPr="000E034B">
              <w:rPr>
                <w:sz w:val="22"/>
                <w:szCs w:val="22"/>
              </w:rPr>
              <w:t>18.9</w:t>
            </w:r>
          </w:p>
        </w:tc>
        <w:tc>
          <w:tcPr>
            <w:tcW w:w="623" w:type="dxa"/>
            <w:shd w:val="clear" w:color="auto" w:fill="auto"/>
            <w:vAlign w:val="bottom"/>
          </w:tcPr>
          <w:p w:rsidR="00F46FCA" w:rsidRPr="000E034B" w:rsidRDefault="00F46FCA" w:rsidP="008D26E1">
            <w:pPr>
              <w:jc w:val="right"/>
              <w:rPr>
                <w:sz w:val="22"/>
                <w:szCs w:val="22"/>
              </w:rPr>
            </w:pPr>
            <w:r w:rsidRPr="000E034B">
              <w:rPr>
                <w:sz w:val="22"/>
                <w:szCs w:val="22"/>
              </w:rPr>
              <w:t>6.2</w:t>
            </w:r>
          </w:p>
        </w:tc>
        <w:tc>
          <w:tcPr>
            <w:tcW w:w="620" w:type="dxa"/>
            <w:shd w:val="clear" w:color="auto" w:fill="auto"/>
            <w:vAlign w:val="bottom"/>
          </w:tcPr>
          <w:p w:rsidR="00F46FCA" w:rsidRPr="000E034B" w:rsidRDefault="00F46FCA" w:rsidP="008D26E1">
            <w:pPr>
              <w:jc w:val="right"/>
              <w:rPr>
                <w:sz w:val="22"/>
                <w:szCs w:val="22"/>
              </w:rPr>
            </w:pPr>
            <w:r w:rsidRPr="000E034B">
              <w:rPr>
                <w:sz w:val="22"/>
                <w:szCs w:val="22"/>
              </w:rPr>
              <w:t>564.4</w:t>
            </w:r>
          </w:p>
        </w:tc>
        <w:tc>
          <w:tcPr>
            <w:tcW w:w="623" w:type="dxa"/>
            <w:shd w:val="clear" w:color="auto" w:fill="auto"/>
            <w:vAlign w:val="bottom"/>
          </w:tcPr>
          <w:p w:rsidR="00F46FCA" w:rsidRPr="000E034B" w:rsidRDefault="00F46FCA" w:rsidP="008D26E1">
            <w:pPr>
              <w:jc w:val="right"/>
              <w:rPr>
                <w:sz w:val="22"/>
                <w:szCs w:val="22"/>
              </w:rPr>
            </w:pPr>
            <w:r w:rsidRPr="000E034B">
              <w:rPr>
                <w:sz w:val="22"/>
                <w:szCs w:val="22"/>
              </w:rPr>
              <w:t>169.8</w:t>
            </w:r>
          </w:p>
        </w:tc>
        <w:tc>
          <w:tcPr>
            <w:tcW w:w="813" w:type="dxa"/>
            <w:shd w:val="clear" w:color="auto" w:fill="auto"/>
            <w:vAlign w:val="bottom"/>
          </w:tcPr>
          <w:p w:rsidR="00F46FCA" w:rsidRPr="000E034B" w:rsidRDefault="00F46FCA" w:rsidP="008D26E1">
            <w:pPr>
              <w:jc w:val="right"/>
              <w:rPr>
                <w:sz w:val="22"/>
                <w:szCs w:val="22"/>
              </w:rPr>
            </w:pPr>
            <w:r w:rsidRPr="000E034B">
              <w:rPr>
                <w:sz w:val="22"/>
                <w:szCs w:val="22"/>
              </w:rPr>
              <w:t>1907.4</w:t>
            </w:r>
          </w:p>
        </w:tc>
        <w:tc>
          <w:tcPr>
            <w:tcW w:w="623" w:type="dxa"/>
            <w:shd w:val="clear" w:color="auto" w:fill="auto"/>
            <w:vAlign w:val="bottom"/>
          </w:tcPr>
          <w:p w:rsidR="00F46FCA" w:rsidRPr="000E034B" w:rsidRDefault="00F46FCA" w:rsidP="008D26E1">
            <w:pPr>
              <w:jc w:val="right"/>
              <w:rPr>
                <w:sz w:val="22"/>
                <w:szCs w:val="22"/>
              </w:rPr>
            </w:pPr>
            <w:r w:rsidRPr="000E034B">
              <w:rPr>
                <w:sz w:val="22"/>
                <w:szCs w:val="22"/>
              </w:rPr>
              <w:t>483.0</w:t>
            </w:r>
          </w:p>
        </w:tc>
        <w:tc>
          <w:tcPr>
            <w:tcW w:w="795" w:type="dxa"/>
            <w:shd w:val="clear" w:color="auto" w:fill="auto"/>
            <w:vAlign w:val="bottom"/>
          </w:tcPr>
          <w:p w:rsidR="00F46FCA" w:rsidRPr="000E034B" w:rsidRDefault="00F46FCA" w:rsidP="008D26E1">
            <w:pPr>
              <w:jc w:val="right"/>
              <w:rPr>
                <w:sz w:val="22"/>
                <w:szCs w:val="22"/>
              </w:rPr>
            </w:pPr>
            <w:r w:rsidRPr="000E034B">
              <w:rPr>
                <w:sz w:val="22"/>
                <w:szCs w:val="22"/>
              </w:rPr>
              <w:t>1210.9</w:t>
            </w:r>
          </w:p>
        </w:tc>
        <w:tc>
          <w:tcPr>
            <w:tcW w:w="567" w:type="dxa"/>
            <w:shd w:val="clear" w:color="auto" w:fill="auto"/>
            <w:vAlign w:val="bottom"/>
          </w:tcPr>
          <w:p w:rsidR="00F46FCA" w:rsidRPr="000E034B" w:rsidRDefault="00F46FCA" w:rsidP="008D26E1">
            <w:pPr>
              <w:jc w:val="right"/>
              <w:rPr>
                <w:sz w:val="22"/>
                <w:szCs w:val="22"/>
              </w:rPr>
            </w:pPr>
            <w:r w:rsidRPr="000E034B">
              <w:rPr>
                <w:sz w:val="22"/>
                <w:szCs w:val="22"/>
              </w:rPr>
              <w:t>262.3</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Средний процент в</w:t>
            </w:r>
            <w:r w:rsidRPr="000E034B">
              <w:rPr>
                <w:sz w:val="22"/>
                <w:szCs w:val="22"/>
              </w:rPr>
              <w:t>ы</w:t>
            </w:r>
            <w:r w:rsidRPr="000E034B">
              <w:rPr>
                <w:sz w:val="22"/>
                <w:szCs w:val="22"/>
              </w:rPr>
              <w:t>борки от общего зап</w:t>
            </w:r>
            <w:r w:rsidRPr="000E034B">
              <w:rPr>
                <w:sz w:val="22"/>
                <w:szCs w:val="22"/>
              </w:rPr>
              <w:t>а</w:t>
            </w:r>
            <w:r w:rsidRPr="000E034B">
              <w:rPr>
                <w:sz w:val="22"/>
                <w:szCs w:val="22"/>
              </w:rPr>
              <w:t>са, %</w:t>
            </w:r>
          </w:p>
        </w:tc>
        <w:tc>
          <w:tcPr>
            <w:tcW w:w="1413" w:type="dxa"/>
            <w:gridSpan w:val="2"/>
            <w:shd w:val="clear" w:color="auto" w:fill="auto"/>
            <w:vAlign w:val="bottom"/>
          </w:tcPr>
          <w:p w:rsidR="00F46FCA" w:rsidRPr="000E034B" w:rsidRDefault="00F46FCA" w:rsidP="008D26E1">
            <w:pPr>
              <w:jc w:val="center"/>
              <w:rPr>
                <w:sz w:val="22"/>
                <w:szCs w:val="22"/>
              </w:rPr>
            </w:pP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Запас, вырубаемый </w:t>
            </w:r>
            <w:r w:rsidRPr="000E034B">
              <w:rPr>
                <w:sz w:val="22"/>
                <w:szCs w:val="22"/>
              </w:rPr>
              <w:br/>
              <w:t>за один прием</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Средний период п</w:t>
            </w:r>
            <w:r w:rsidRPr="000E034B">
              <w:rPr>
                <w:sz w:val="22"/>
                <w:szCs w:val="22"/>
              </w:rPr>
              <w:t>о</w:t>
            </w:r>
            <w:r w:rsidRPr="000E034B">
              <w:rPr>
                <w:sz w:val="22"/>
                <w:szCs w:val="22"/>
              </w:rPr>
              <w:t>вторяемости, лет</w:t>
            </w:r>
          </w:p>
        </w:tc>
        <w:tc>
          <w:tcPr>
            <w:tcW w:w="1413" w:type="dxa"/>
            <w:gridSpan w:val="2"/>
            <w:shd w:val="clear" w:color="auto" w:fill="auto"/>
            <w:vAlign w:val="bottom"/>
          </w:tcPr>
          <w:p w:rsidR="00F46FCA" w:rsidRPr="000E034B" w:rsidRDefault="00F46FCA" w:rsidP="008D26E1">
            <w:pPr>
              <w:jc w:val="center"/>
              <w:rPr>
                <w:sz w:val="22"/>
                <w:szCs w:val="22"/>
              </w:rPr>
            </w:pPr>
            <w:r w:rsidRPr="000E034B">
              <w:rPr>
                <w:sz w:val="22"/>
                <w:szCs w:val="22"/>
              </w:rPr>
              <w:t>25</w:t>
            </w: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Ежегодная расчетная </w:t>
            </w:r>
            <w:r w:rsidRPr="000E034B">
              <w:rPr>
                <w:sz w:val="22"/>
                <w:szCs w:val="22"/>
              </w:rPr>
              <w:br/>
              <w:t>лесосека</w:t>
            </w:r>
          </w:p>
        </w:tc>
        <w:tc>
          <w:tcPr>
            <w:tcW w:w="706" w:type="dxa"/>
            <w:shd w:val="clear" w:color="auto" w:fill="auto"/>
            <w:vAlign w:val="bottom"/>
          </w:tcPr>
          <w:p w:rsidR="00F46FCA" w:rsidRPr="000E034B" w:rsidRDefault="00F46FCA" w:rsidP="008D26E1">
            <w:pPr>
              <w:jc w:val="right"/>
              <w:rPr>
                <w:sz w:val="22"/>
                <w:szCs w:val="22"/>
              </w:rPr>
            </w:pPr>
            <w:r w:rsidRPr="000E034B">
              <w:rPr>
                <w:sz w:val="22"/>
                <w:szCs w:val="22"/>
              </w:rPr>
              <w:t>148.1</w:t>
            </w: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6.6</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корневой</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7.2</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ликвид</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6.6</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деловая</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lang w:val="en-US"/>
              </w:rPr>
              <w:t>5.9</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10207" w:type="dxa"/>
            <w:gridSpan w:val="13"/>
            <w:shd w:val="clear" w:color="auto" w:fill="auto"/>
          </w:tcPr>
          <w:p w:rsidR="00F46FCA" w:rsidRPr="000E034B" w:rsidRDefault="00F46FCA" w:rsidP="008D26E1">
            <w:pPr>
              <w:rPr>
                <w:sz w:val="22"/>
                <w:szCs w:val="22"/>
              </w:rPr>
            </w:pPr>
            <w:r w:rsidRPr="000E034B">
              <w:rPr>
                <w:bCs/>
                <w:sz w:val="22"/>
                <w:szCs w:val="22"/>
              </w:rPr>
              <w:t xml:space="preserve">Хозяйственная </w:t>
            </w:r>
            <w:r w:rsidR="000E034B" w:rsidRPr="000E034B">
              <w:rPr>
                <w:bCs/>
                <w:sz w:val="22"/>
                <w:szCs w:val="22"/>
              </w:rPr>
              <w:t>секция: Сосновая</w:t>
            </w:r>
            <w:r w:rsidRPr="000E034B">
              <w:rPr>
                <w:bCs/>
                <w:sz w:val="22"/>
                <w:szCs w:val="22"/>
              </w:rPr>
              <w:t xml:space="preserve"> низкобонитетная</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Всего включено в ра</w:t>
            </w:r>
            <w:r w:rsidRPr="000E034B">
              <w:rPr>
                <w:sz w:val="22"/>
                <w:szCs w:val="22"/>
              </w:rPr>
              <w:t>с</w:t>
            </w:r>
            <w:r w:rsidRPr="000E034B">
              <w:rPr>
                <w:sz w:val="22"/>
                <w:szCs w:val="22"/>
              </w:rPr>
              <w:t>чет</w:t>
            </w:r>
          </w:p>
        </w:tc>
        <w:tc>
          <w:tcPr>
            <w:tcW w:w="706" w:type="dxa"/>
            <w:shd w:val="clear" w:color="auto" w:fill="auto"/>
            <w:vAlign w:val="bottom"/>
          </w:tcPr>
          <w:p w:rsidR="00F46FCA" w:rsidRPr="000E034B" w:rsidRDefault="00F46FCA" w:rsidP="008D26E1">
            <w:pPr>
              <w:jc w:val="right"/>
              <w:rPr>
                <w:sz w:val="22"/>
                <w:szCs w:val="22"/>
              </w:rPr>
            </w:pPr>
            <w:r w:rsidRPr="000E034B">
              <w:rPr>
                <w:sz w:val="22"/>
                <w:szCs w:val="22"/>
              </w:rPr>
              <w:t>733</w:t>
            </w: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134.0</w:t>
            </w:r>
          </w:p>
        </w:tc>
        <w:tc>
          <w:tcPr>
            <w:tcW w:w="619" w:type="dxa"/>
            <w:shd w:val="clear" w:color="auto" w:fill="auto"/>
            <w:vAlign w:val="bottom"/>
          </w:tcPr>
          <w:p w:rsidR="00F46FCA" w:rsidRPr="000E034B" w:rsidRDefault="00F46FCA" w:rsidP="008D26E1">
            <w:pPr>
              <w:rPr>
                <w:sz w:val="22"/>
                <w:szCs w:val="22"/>
                <w:lang w:val="en-US"/>
              </w:rPr>
            </w:pPr>
            <w:r w:rsidRPr="000E034B">
              <w:rPr>
                <w:sz w:val="22"/>
                <w:szCs w:val="22"/>
                <w:lang w:val="en-US"/>
              </w:rPr>
              <w:t>-</w:t>
            </w:r>
          </w:p>
        </w:tc>
        <w:tc>
          <w:tcPr>
            <w:tcW w:w="622" w:type="dxa"/>
            <w:shd w:val="clear" w:color="auto" w:fill="auto"/>
            <w:vAlign w:val="bottom"/>
          </w:tcPr>
          <w:p w:rsidR="00F46FCA" w:rsidRPr="000E034B" w:rsidRDefault="00F46FCA" w:rsidP="008D26E1">
            <w:pPr>
              <w:rPr>
                <w:sz w:val="22"/>
                <w:szCs w:val="22"/>
                <w:lang w:val="en-US"/>
              </w:rPr>
            </w:pPr>
            <w:r w:rsidRPr="000E034B">
              <w:rPr>
                <w:sz w:val="22"/>
                <w:szCs w:val="22"/>
                <w:lang w:val="en-US"/>
              </w:rPr>
              <w:t>-</w:t>
            </w:r>
          </w:p>
        </w:tc>
        <w:tc>
          <w:tcPr>
            <w:tcW w:w="620" w:type="dxa"/>
            <w:shd w:val="clear" w:color="auto" w:fill="auto"/>
            <w:vAlign w:val="bottom"/>
          </w:tcPr>
          <w:p w:rsidR="00F46FCA" w:rsidRPr="000E034B" w:rsidRDefault="00F46FCA" w:rsidP="008D26E1">
            <w:pPr>
              <w:jc w:val="right"/>
              <w:rPr>
                <w:sz w:val="22"/>
                <w:szCs w:val="22"/>
              </w:rPr>
            </w:pPr>
            <w:r w:rsidRPr="000E034B">
              <w:rPr>
                <w:sz w:val="22"/>
                <w:szCs w:val="22"/>
              </w:rPr>
              <w:t>2.8</w:t>
            </w:r>
          </w:p>
        </w:tc>
        <w:tc>
          <w:tcPr>
            <w:tcW w:w="623" w:type="dxa"/>
            <w:shd w:val="clear" w:color="auto" w:fill="auto"/>
            <w:vAlign w:val="bottom"/>
          </w:tcPr>
          <w:p w:rsidR="00F46FCA" w:rsidRPr="000E034B" w:rsidRDefault="00F46FCA" w:rsidP="008D26E1">
            <w:pPr>
              <w:jc w:val="right"/>
              <w:rPr>
                <w:sz w:val="22"/>
                <w:szCs w:val="22"/>
              </w:rPr>
            </w:pPr>
            <w:r w:rsidRPr="000E034B">
              <w:rPr>
                <w:sz w:val="22"/>
                <w:szCs w:val="22"/>
              </w:rPr>
              <w:t>0.7</w:t>
            </w:r>
          </w:p>
        </w:tc>
        <w:tc>
          <w:tcPr>
            <w:tcW w:w="620" w:type="dxa"/>
            <w:shd w:val="clear" w:color="auto" w:fill="auto"/>
            <w:vAlign w:val="bottom"/>
          </w:tcPr>
          <w:p w:rsidR="00F46FCA" w:rsidRPr="000E034B" w:rsidRDefault="00F46FCA" w:rsidP="008D26E1">
            <w:pPr>
              <w:jc w:val="right"/>
              <w:rPr>
                <w:sz w:val="22"/>
                <w:szCs w:val="22"/>
              </w:rPr>
            </w:pPr>
            <w:r w:rsidRPr="000E034B">
              <w:rPr>
                <w:sz w:val="22"/>
                <w:szCs w:val="22"/>
              </w:rPr>
              <w:t>86.3</w:t>
            </w:r>
          </w:p>
        </w:tc>
        <w:tc>
          <w:tcPr>
            <w:tcW w:w="623" w:type="dxa"/>
            <w:shd w:val="clear" w:color="auto" w:fill="auto"/>
            <w:vAlign w:val="bottom"/>
          </w:tcPr>
          <w:p w:rsidR="00F46FCA" w:rsidRPr="000E034B" w:rsidRDefault="00F46FCA" w:rsidP="008D26E1">
            <w:pPr>
              <w:jc w:val="right"/>
              <w:rPr>
                <w:sz w:val="22"/>
                <w:szCs w:val="22"/>
              </w:rPr>
            </w:pPr>
            <w:r w:rsidRPr="000E034B">
              <w:rPr>
                <w:sz w:val="22"/>
                <w:szCs w:val="22"/>
              </w:rPr>
              <w:t>19.6</w:t>
            </w:r>
          </w:p>
        </w:tc>
        <w:tc>
          <w:tcPr>
            <w:tcW w:w="813" w:type="dxa"/>
            <w:shd w:val="clear" w:color="auto" w:fill="auto"/>
            <w:vAlign w:val="bottom"/>
          </w:tcPr>
          <w:p w:rsidR="00F46FCA" w:rsidRPr="000E034B" w:rsidRDefault="00F46FCA" w:rsidP="008D26E1">
            <w:pPr>
              <w:jc w:val="right"/>
              <w:rPr>
                <w:sz w:val="22"/>
                <w:szCs w:val="22"/>
              </w:rPr>
            </w:pPr>
            <w:r w:rsidRPr="000E034B">
              <w:rPr>
                <w:sz w:val="22"/>
                <w:szCs w:val="22"/>
              </w:rPr>
              <w:t>315.4</w:t>
            </w:r>
          </w:p>
        </w:tc>
        <w:tc>
          <w:tcPr>
            <w:tcW w:w="623" w:type="dxa"/>
            <w:shd w:val="clear" w:color="auto" w:fill="auto"/>
            <w:vAlign w:val="bottom"/>
          </w:tcPr>
          <w:p w:rsidR="00F46FCA" w:rsidRPr="000E034B" w:rsidRDefault="00F46FCA" w:rsidP="008D26E1">
            <w:pPr>
              <w:jc w:val="right"/>
              <w:rPr>
                <w:sz w:val="22"/>
                <w:szCs w:val="22"/>
              </w:rPr>
            </w:pPr>
            <w:r w:rsidRPr="000E034B">
              <w:rPr>
                <w:sz w:val="22"/>
                <w:szCs w:val="22"/>
              </w:rPr>
              <w:t>63.7</w:t>
            </w:r>
          </w:p>
        </w:tc>
        <w:tc>
          <w:tcPr>
            <w:tcW w:w="795" w:type="dxa"/>
            <w:shd w:val="clear" w:color="auto" w:fill="auto"/>
            <w:vAlign w:val="bottom"/>
          </w:tcPr>
          <w:p w:rsidR="00F46FCA" w:rsidRPr="000E034B" w:rsidRDefault="00F46FCA" w:rsidP="008D26E1">
            <w:pPr>
              <w:jc w:val="right"/>
              <w:rPr>
                <w:sz w:val="22"/>
                <w:szCs w:val="22"/>
              </w:rPr>
            </w:pPr>
            <w:r w:rsidRPr="000E034B">
              <w:rPr>
                <w:sz w:val="22"/>
                <w:szCs w:val="22"/>
              </w:rPr>
              <w:t>328.5</w:t>
            </w:r>
          </w:p>
        </w:tc>
        <w:tc>
          <w:tcPr>
            <w:tcW w:w="567" w:type="dxa"/>
            <w:shd w:val="clear" w:color="auto" w:fill="auto"/>
            <w:vAlign w:val="bottom"/>
          </w:tcPr>
          <w:p w:rsidR="00F46FCA" w:rsidRPr="000E034B" w:rsidRDefault="00F46FCA" w:rsidP="008D26E1">
            <w:pPr>
              <w:jc w:val="right"/>
              <w:rPr>
                <w:sz w:val="22"/>
                <w:szCs w:val="22"/>
              </w:rPr>
            </w:pPr>
            <w:r w:rsidRPr="000E034B">
              <w:rPr>
                <w:sz w:val="22"/>
                <w:szCs w:val="22"/>
              </w:rPr>
              <w:t>50.0</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Средний процент в</w:t>
            </w:r>
            <w:r w:rsidRPr="000E034B">
              <w:rPr>
                <w:sz w:val="22"/>
                <w:szCs w:val="22"/>
              </w:rPr>
              <w:t>ы</w:t>
            </w:r>
            <w:r w:rsidRPr="000E034B">
              <w:rPr>
                <w:sz w:val="22"/>
                <w:szCs w:val="22"/>
              </w:rPr>
              <w:t>борки от общего зап</w:t>
            </w:r>
            <w:r w:rsidRPr="000E034B">
              <w:rPr>
                <w:sz w:val="22"/>
                <w:szCs w:val="22"/>
              </w:rPr>
              <w:t>а</w:t>
            </w:r>
            <w:r w:rsidRPr="000E034B">
              <w:rPr>
                <w:sz w:val="22"/>
                <w:szCs w:val="22"/>
              </w:rPr>
              <w:t>са, %</w:t>
            </w:r>
          </w:p>
        </w:tc>
        <w:tc>
          <w:tcPr>
            <w:tcW w:w="1413" w:type="dxa"/>
            <w:gridSpan w:val="2"/>
            <w:shd w:val="clear" w:color="auto" w:fill="auto"/>
            <w:vAlign w:val="bottom"/>
          </w:tcPr>
          <w:p w:rsidR="00F46FCA" w:rsidRPr="000E034B" w:rsidRDefault="00F46FCA" w:rsidP="008D26E1">
            <w:pPr>
              <w:jc w:val="center"/>
              <w:rPr>
                <w:sz w:val="22"/>
                <w:szCs w:val="22"/>
              </w:rPr>
            </w:pP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Запас, вырубаемый </w:t>
            </w:r>
            <w:r w:rsidRPr="000E034B">
              <w:rPr>
                <w:sz w:val="22"/>
                <w:szCs w:val="22"/>
              </w:rPr>
              <w:br/>
              <w:t>за один прием</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Средний период </w:t>
            </w:r>
            <w:r w:rsidRPr="000E034B">
              <w:rPr>
                <w:sz w:val="22"/>
                <w:szCs w:val="22"/>
              </w:rPr>
              <w:br/>
              <w:t>повторяемости, лет</w:t>
            </w:r>
          </w:p>
        </w:tc>
        <w:tc>
          <w:tcPr>
            <w:tcW w:w="1413" w:type="dxa"/>
            <w:gridSpan w:val="2"/>
            <w:shd w:val="clear" w:color="auto" w:fill="auto"/>
            <w:vAlign w:val="bottom"/>
          </w:tcPr>
          <w:p w:rsidR="00F46FCA" w:rsidRPr="000E034B" w:rsidRDefault="00F46FCA" w:rsidP="008D26E1">
            <w:pPr>
              <w:jc w:val="center"/>
              <w:rPr>
                <w:sz w:val="22"/>
                <w:szCs w:val="22"/>
              </w:rPr>
            </w:pPr>
            <w:r w:rsidRPr="000E034B">
              <w:rPr>
                <w:sz w:val="22"/>
                <w:szCs w:val="22"/>
              </w:rPr>
              <w:t>25</w:t>
            </w: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Ежегодная расчетная </w:t>
            </w:r>
            <w:r w:rsidRPr="000E034B">
              <w:rPr>
                <w:sz w:val="22"/>
                <w:szCs w:val="22"/>
              </w:rPr>
              <w:br/>
              <w:t>лесосека</w:t>
            </w:r>
          </w:p>
        </w:tc>
        <w:tc>
          <w:tcPr>
            <w:tcW w:w="706"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27.0</w:t>
            </w: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0.9</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корневой</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rPr>
              <w:t>1</w:t>
            </w:r>
            <w:r w:rsidRPr="000E034B">
              <w:rPr>
                <w:sz w:val="22"/>
                <w:szCs w:val="22"/>
                <w:lang w:val="en-US"/>
              </w:rPr>
              <w:t>.0</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ликвид</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0.9</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деловая</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0.8</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10207" w:type="dxa"/>
            <w:gridSpan w:val="13"/>
            <w:shd w:val="clear" w:color="auto" w:fill="auto"/>
          </w:tcPr>
          <w:p w:rsidR="00F46FCA" w:rsidRPr="000E034B" w:rsidRDefault="00F46FCA" w:rsidP="008D26E1">
            <w:pPr>
              <w:rPr>
                <w:sz w:val="22"/>
                <w:szCs w:val="22"/>
              </w:rPr>
            </w:pPr>
            <w:r w:rsidRPr="000E034B">
              <w:rPr>
                <w:bCs/>
                <w:sz w:val="22"/>
                <w:szCs w:val="22"/>
              </w:rPr>
              <w:t>Хозяйственная секция: Еловая высокобонитетная</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Всего включено в ра</w:t>
            </w:r>
            <w:r w:rsidRPr="000E034B">
              <w:rPr>
                <w:sz w:val="22"/>
                <w:szCs w:val="22"/>
              </w:rPr>
              <w:t>с</w:t>
            </w:r>
            <w:r w:rsidRPr="000E034B">
              <w:rPr>
                <w:sz w:val="22"/>
                <w:szCs w:val="22"/>
              </w:rPr>
              <w:t>чет</w:t>
            </w:r>
          </w:p>
        </w:tc>
        <w:tc>
          <w:tcPr>
            <w:tcW w:w="706" w:type="dxa"/>
            <w:shd w:val="clear" w:color="auto" w:fill="auto"/>
            <w:vAlign w:val="bottom"/>
          </w:tcPr>
          <w:p w:rsidR="00F46FCA" w:rsidRPr="000E034B" w:rsidRDefault="00F46FCA" w:rsidP="008D26E1">
            <w:pPr>
              <w:jc w:val="right"/>
              <w:rPr>
                <w:sz w:val="22"/>
                <w:szCs w:val="22"/>
              </w:rPr>
            </w:pPr>
            <w:r w:rsidRPr="000E034B">
              <w:rPr>
                <w:sz w:val="22"/>
                <w:szCs w:val="22"/>
                <w:lang w:val="en-US"/>
              </w:rPr>
              <w:t>1087</w:t>
            </w:r>
            <w:r w:rsidRPr="000E034B">
              <w:rPr>
                <w:sz w:val="22"/>
                <w:szCs w:val="22"/>
              </w:rPr>
              <w:t>.9</w:t>
            </w: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rPr>
              <w:t>29</w:t>
            </w:r>
            <w:r w:rsidRPr="000E034B">
              <w:rPr>
                <w:sz w:val="22"/>
                <w:szCs w:val="22"/>
                <w:lang w:val="en-US"/>
              </w:rPr>
              <w:t>7</w:t>
            </w:r>
            <w:r w:rsidRPr="000E034B">
              <w:rPr>
                <w:sz w:val="22"/>
                <w:szCs w:val="22"/>
              </w:rPr>
              <w:t>.</w:t>
            </w:r>
            <w:r w:rsidRPr="000E034B">
              <w:rPr>
                <w:sz w:val="22"/>
                <w:szCs w:val="22"/>
                <w:lang w:val="en-US"/>
              </w:rPr>
              <w:t>2</w:t>
            </w:r>
          </w:p>
        </w:tc>
        <w:tc>
          <w:tcPr>
            <w:tcW w:w="619" w:type="dxa"/>
            <w:shd w:val="clear" w:color="auto" w:fill="auto"/>
            <w:vAlign w:val="bottom"/>
          </w:tcPr>
          <w:p w:rsidR="00F46FCA" w:rsidRPr="000E034B" w:rsidRDefault="00F46FCA" w:rsidP="008D26E1">
            <w:pPr>
              <w:rPr>
                <w:sz w:val="22"/>
                <w:szCs w:val="22"/>
              </w:rPr>
            </w:pPr>
          </w:p>
        </w:tc>
        <w:tc>
          <w:tcPr>
            <w:tcW w:w="622" w:type="dxa"/>
            <w:shd w:val="clear" w:color="auto" w:fill="auto"/>
            <w:vAlign w:val="bottom"/>
          </w:tcPr>
          <w:p w:rsidR="00F46FCA" w:rsidRPr="000E034B" w:rsidRDefault="00F46FCA" w:rsidP="008D26E1">
            <w:pPr>
              <w:rPr>
                <w:sz w:val="22"/>
                <w:szCs w:val="22"/>
              </w:rPr>
            </w:pPr>
          </w:p>
        </w:tc>
        <w:tc>
          <w:tcPr>
            <w:tcW w:w="620" w:type="dxa"/>
            <w:shd w:val="clear" w:color="auto" w:fill="auto"/>
            <w:vAlign w:val="bottom"/>
          </w:tcPr>
          <w:p w:rsidR="00F46FCA" w:rsidRPr="000E034B" w:rsidRDefault="00F46FCA" w:rsidP="008D26E1">
            <w:pPr>
              <w:jc w:val="right"/>
              <w:rPr>
                <w:sz w:val="22"/>
                <w:szCs w:val="22"/>
              </w:rPr>
            </w:pPr>
            <w:r w:rsidRPr="000E034B">
              <w:rPr>
                <w:sz w:val="22"/>
                <w:szCs w:val="22"/>
              </w:rPr>
              <w:t>1.5</w:t>
            </w:r>
          </w:p>
        </w:tc>
        <w:tc>
          <w:tcPr>
            <w:tcW w:w="623" w:type="dxa"/>
            <w:shd w:val="clear" w:color="auto" w:fill="auto"/>
            <w:vAlign w:val="bottom"/>
          </w:tcPr>
          <w:p w:rsidR="00F46FCA" w:rsidRPr="000E034B" w:rsidRDefault="00F46FCA" w:rsidP="008D26E1">
            <w:pPr>
              <w:jc w:val="right"/>
              <w:rPr>
                <w:sz w:val="22"/>
                <w:szCs w:val="22"/>
              </w:rPr>
            </w:pPr>
            <w:r w:rsidRPr="000E034B">
              <w:rPr>
                <w:sz w:val="22"/>
                <w:szCs w:val="22"/>
              </w:rPr>
              <w:t>0.5</w:t>
            </w:r>
          </w:p>
        </w:tc>
        <w:tc>
          <w:tcPr>
            <w:tcW w:w="620" w:type="dxa"/>
            <w:shd w:val="clear" w:color="auto" w:fill="auto"/>
            <w:vAlign w:val="bottom"/>
          </w:tcPr>
          <w:p w:rsidR="00F46FCA" w:rsidRPr="000E034B" w:rsidRDefault="00F46FCA" w:rsidP="008D26E1">
            <w:pPr>
              <w:jc w:val="right"/>
              <w:rPr>
                <w:sz w:val="22"/>
                <w:szCs w:val="22"/>
              </w:rPr>
            </w:pPr>
            <w:r w:rsidRPr="000E034B">
              <w:rPr>
                <w:sz w:val="22"/>
                <w:szCs w:val="22"/>
              </w:rPr>
              <w:t>147.3</w:t>
            </w:r>
          </w:p>
        </w:tc>
        <w:tc>
          <w:tcPr>
            <w:tcW w:w="623" w:type="dxa"/>
            <w:shd w:val="clear" w:color="auto" w:fill="auto"/>
            <w:vAlign w:val="bottom"/>
          </w:tcPr>
          <w:p w:rsidR="00F46FCA" w:rsidRPr="000E034B" w:rsidRDefault="00F46FCA" w:rsidP="008D26E1">
            <w:pPr>
              <w:jc w:val="right"/>
              <w:rPr>
                <w:sz w:val="22"/>
                <w:szCs w:val="22"/>
              </w:rPr>
            </w:pPr>
            <w:r w:rsidRPr="000E034B">
              <w:rPr>
                <w:sz w:val="22"/>
                <w:szCs w:val="22"/>
              </w:rPr>
              <w:t>45.5</w:t>
            </w:r>
          </w:p>
        </w:tc>
        <w:tc>
          <w:tcPr>
            <w:tcW w:w="813"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427.7</w:t>
            </w:r>
          </w:p>
        </w:tc>
        <w:tc>
          <w:tcPr>
            <w:tcW w:w="623" w:type="dxa"/>
            <w:shd w:val="clear" w:color="auto" w:fill="auto"/>
            <w:vAlign w:val="bottom"/>
          </w:tcPr>
          <w:p w:rsidR="00F46FCA" w:rsidRPr="000E034B" w:rsidRDefault="00F46FCA" w:rsidP="008D26E1">
            <w:pPr>
              <w:jc w:val="right"/>
              <w:rPr>
                <w:sz w:val="22"/>
                <w:szCs w:val="22"/>
                <w:lang w:val="en-US"/>
              </w:rPr>
            </w:pPr>
            <w:r w:rsidRPr="000E034B">
              <w:rPr>
                <w:sz w:val="22"/>
                <w:szCs w:val="22"/>
              </w:rPr>
              <w:t>13</w:t>
            </w:r>
            <w:r w:rsidRPr="000E034B">
              <w:rPr>
                <w:sz w:val="22"/>
                <w:szCs w:val="22"/>
                <w:lang w:val="en-US"/>
              </w:rPr>
              <w:t>4</w:t>
            </w:r>
            <w:r w:rsidRPr="000E034B">
              <w:rPr>
                <w:sz w:val="22"/>
                <w:szCs w:val="22"/>
              </w:rPr>
              <w:t>.</w:t>
            </w:r>
            <w:r w:rsidRPr="000E034B">
              <w:rPr>
                <w:sz w:val="22"/>
                <w:szCs w:val="22"/>
                <w:lang w:val="en-US"/>
              </w:rPr>
              <w:t>8</w:t>
            </w:r>
          </w:p>
        </w:tc>
        <w:tc>
          <w:tcPr>
            <w:tcW w:w="795" w:type="dxa"/>
            <w:shd w:val="clear" w:color="auto" w:fill="auto"/>
            <w:vAlign w:val="bottom"/>
          </w:tcPr>
          <w:p w:rsidR="00F46FCA" w:rsidRPr="000E034B" w:rsidRDefault="00F46FCA" w:rsidP="008D26E1">
            <w:pPr>
              <w:jc w:val="right"/>
              <w:rPr>
                <w:sz w:val="22"/>
                <w:szCs w:val="22"/>
              </w:rPr>
            </w:pPr>
            <w:r w:rsidRPr="000E034B">
              <w:rPr>
                <w:sz w:val="22"/>
                <w:szCs w:val="22"/>
              </w:rPr>
              <w:t>4</w:t>
            </w:r>
            <w:r w:rsidRPr="000E034B">
              <w:rPr>
                <w:sz w:val="22"/>
                <w:szCs w:val="22"/>
                <w:lang w:val="en-US"/>
              </w:rPr>
              <w:t>66</w:t>
            </w:r>
            <w:r w:rsidRPr="000E034B">
              <w:rPr>
                <w:sz w:val="22"/>
                <w:szCs w:val="22"/>
              </w:rPr>
              <w:t>.4</w:t>
            </w:r>
          </w:p>
        </w:tc>
        <w:tc>
          <w:tcPr>
            <w:tcW w:w="567" w:type="dxa"/>
            <w:shd w:val="clear" w:color="auto" w:fill="auto"/>
            <w:vAlign w:val="bottom"/>
          </w:tcPr>
          <w:p w:rsidR="00F46FCA" w:rsidRPr="000E034B" w:rsidRDefault="00F46FCA" w:rsidP="008D26E1">
            <w:pPr>
              <w:jc w:val="right"/>
              <w:rPr>
                <w:sz w:val="22"/>
                <w:szCs w:val="22"/>
                <w:lang w:val="en-US"/>
              </w:rPr>
            </w:pPr>
            <w:r w:rsidRPr="000E034B">
              <w:rPr>
                <w:sz w:val="22"/>
                <w:szCs w:val="22"/>
              </w:rPr>
              <w:t>11</w:t>
            </w:r>
            <w:r w:rsidRPr="000E034B">
              <w:rPr>
                <w:sz w:val="22"/>
                <w:szCs w:val="22"/>
                <w:lang w:val="en-US"/>
              </w:rPr>
              <w:t>6</w:t>
            </w:r>
            <w:r w:rsidRPr="000E034B">
              <w:rPr>
                <w:sz w:val="22"/>
                <w:szCs w:val="22"/>
              </w:rPr>
              <w:t>.</w:t>
            </w:r>
            <w:r w:rsidRPr="000E034B">
              <w:rPr>
                <w:sz w:val="22"/>
                <w:szCs w:val="22"/>
                <w:lang w:val="en-US"/>
              </w:rPr>
              <w:t>4</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Средний процент в</w:t>
            </w:r>
            <w:r w:rsidRPr="000E034B">
              <w:rPr>
                <w:sz w:val="22"/>
                <w:szCs w:val="22"/>
              </w:rPr>
              <w:t>ы</w:t>
            </w:r>
            <w:r w:rsidRPr="000E034B">
              <w:rPr>
                <w:sz w:val="22"/>
                <w:szCs w:val="22"/>
              </w:rPr>
              <w:t>борки от общего зап</w:t>
            </w:r>
            <w:r w:rsidRPr="000E034B">
              <w:rPr>
                <w:sz w:val="22"/>
                <w:szCs w:val="22"/>
              </w:rPr>
              <w:t>а</w:t>
            </w:r>
            <w:r w:rsidRPr="000E034B">
              <w:rPr>
                <w:sz w:val="22"/>
                <w:szCs w:val="22"/>
              </w:rPr>
              <w:t>са, %</w:t>
            </w:r>
          </w:p>
        </w:tc>
        <w:tc>
          <w:tcPr>
            <w:tcW w:w="1413" w:type="dxa"/>
            <w:gridSpan w:val="2"/>
            <w:shd w:val="clear" w:color="auto" w:fill="auto"/>
            <w:vAlign w:val="bottom"/>
          </w:tcPr>
          <w:p w:rsidR="00F46FCA" w:rsidRPr="000E034B" w:rsidRDefault="00F46FCA" w:rsidP="008D26E1">
            <w:pPr>
              <w:jc w:val="center"/>
              <w:rPr>
                <w:sz w:val="22"/>
                <w:szCs w:val="22"/>
              </w:rPr>
            </w:pP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Запас, вырубаемый </w:t>
            </w:r>
            <w:r w:rsidRPr="000E034B">
              <w:rPr>
                <w:sz w:val="22"/>
                <w:szCs w:val="22"/>
              </w:rPr>
              <w:br/>
              <w:t>за один прием</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Средний период </w:t>
            </w:r>
            <w:r w:rsidRPr="000E034B">
              <w:rPr>
                <w:sz w:val="22"/>
                <w:szCs w:val="22"/>
              </w:rPr>
              <w:br/>
              <w:t>повторяемости, лет</w:t>
            </w:r>
          </w:p>
        </w:tc>
        <w:tc>
          <w:tcPr>
            <w:tcW w:w="1413" w:type="dxa"/>
            <w:gridSpan w:val="2"/>
            <w:shd w:val="clear" w:color="auto" w:fill="auto"/>
            <w:vAlign w:val="bottom"/>
          </w:tcPr>
          <w:p w:rsidR="00F46FCA" w:rsidRPr="000E034B" w:rsidRDefault="00F46FCA" w:rsidP="008D26E1">
            <w:pPr>
              <w:jc w:val="center"/>
              <w:rPr>
                <w:sz w:val="22"/>
                <w:szCs w:val="22"/>
              </w:rPr>
            </w:pPr>
            <w:r w:rsidRPr="000E034B">
              <w:rPr>
                <w:sz w:val="22"/>
                <w:szCs w:val="22"/>
              </w:rPr>
              <w:t>25</w:t>
            </w: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Ежегодная расчетная </w:t>
            </w:r>
            <w:r w:rsidRPr="000E034B">
              <w:rPr>
                <w:sz w:val="22"/>
                <w:szCs w:val="22"/>
              </w:rPr>
              <w:br/>
              <w:t>лесосека</w:t>
            </w:r>
          </w:p>
        </w:tc>
        <w:tc>
          <w:tcPr>
            <w:tcW w:w="706" w:type="dxa"/>
            <w:shd w:val="clear" w:color="auto" w:fill="auto"/>
            <w:vAlign w:val="bottom"/>
          </w:tcPr>
          <w:p w:rsidR="00F46FCA" w:rsidRPr="000E034B" w:rsidRDefault="00F46FCA" w:rsidP="008D26E1">
            <w:pPr>
              <w:jc w:val="right"/>
              <w:rPr>
                <w:sz w:val="22"/>
                <w:szCs w:val="22"/>
                <w:lang w:val="en-US"/>
              </w:rPr>
            </w:pPr>
            <w:r w:rsidRPr="000E034B">
              <w:rPr>
                <w:sz w:val="22"/>
                <w:szCs w:val="22"/>
              </w:rPr>
              <w:t>4</w:t>
            </w:r>
            <w:r w:rsidRPr="000E034B">
              <w:rPr>
                <w:sz w:val="22"/>
                <w:szCs w:val="22"/>
                <w:lang w:val="en-US"/>
              </w:rPr>
              <w:t>3.5</w:t>
            </w: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2.1</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корневой</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rPr>
              <w:t>2.</w:t>
            </w:r>
            <w:r w:rsidRPr="000E034B">
              <w:rPr>
                <w:sz w:val="22"/>
                <w:szCs w:val="22"/>
                <w:lang w:val="en-US"/>
              </w:rPr>
              <w:t>2</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ликвид</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rPr>
              <w:t>2.</w:t>
            </w:r>
            <w:r w:rsidRPr="000E034B">
              <w:rPr>
                <w:sz w:val="22"/>
                <w:szCs w:val="22"/>
                <w:lang w:val="en-US"/>
              </w:rPr>
              <w:t>1</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деловая</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rPr>
              <w:t>1.</w:t>
            </w:r>
            <w:r w:rsidRPr="000E034B">
              <w:rPr>
                <w:sz w:val="22"/>
                <w:szCs w:val="22"/>
                <w:lang w:val="en-US"/>
              </w:rPr>
              <w:t>7</w:t>
            </w:r>
          </w:p>
        </w:tc>
        <w:tc>
          <w:tcPr>
            <w:tcW w:w="619" w:type="dxa"/>
            <w:shd w:val="clear" w:color="auto" w:fill="auto"/>
          </w:tcPr>
          <w:p w:rsidR="00F46FCA" w:rsidRPr="000E034B" w:rsidRDefault="00F46FCA" w:rsidP="008D26E1">
            <w:pPr>
              <w:jc w:val="center"/>
              <w:rPr>
                <w:sz w:val="22"/>
                <w:szCs w:val="22"/>
              </w:rPr>
            </w:pPr>
          </w:p>
        </w:tc>
        <w:tc>
          <w:tcPr>
            <w:tcW w:w="622" w:type="dxa"/>
            <w:shd w:val="clear" w:color="auto" w:fill="auto"/>
          </w:tcPr>
          <w:p w:rsidR="00F46FCA" w:rsidRPr="000E034B" w:rsidRDefault="00F46FCA" w:rsidP="008D26E1">
            <w:pPr>
              <w:jc w:val="center"/>
              <w:rPr>
                <w:sz w:val="22"/>
                <w:szCs w:val="22"/>
              </w:rPr>
            </w:pPr>
          </w:p>
        </w:tc>
        <w:tc>
          <w:tcPr>
            <w:tcW w:w="620" w:type="dxa"/>
            <w:shd w:val="clear" w:color="auto" w:fill="auto"/>
          </w:tcPr>
          <w:p w:rsidR="00F46FCA" w:rsidRPr="000E034B" w:rsidRDefault="00F46FCA" w:rsidP="008D26E1">
            <w:pPr>
              <w:jc w:val="center"/>
              <w:rPr>
                <w:sz w:val="22"/>
                <w:szCs w:val="22"/>
              </w:rPr>
            </w:pPr>
          </w:p>
        </w:tc>
        <w:tc>
          <w:tcPr>
            <w:tcW w:w="623" w:type="dxa"/>
            <w:shd w:val="clear" w:color="auto" w:fill="auto"/>
          </w:tcPr>
          <w:p w:rsidR="00F46FCA" w:rsidRPr="000E034B" w:rsidRDefault="00F46FCA" w:rsidP="008D26E1">
            <w:pPr>
              <w:jc w:val="center"/>
              <w:rPr>
                <w:sz w:val="22"/>
                <w:szCs w:val="22"/>
              </w:rPr>
            </w:pPr>
          </w:p>
        </w:tc>
        <w:tc>
          <w:tcPr>
            <w:tcW w:w="620" w:type="dxa"/>
            <w:shd w:val="clear" w:color="auto" w:fill="auto"/>
          </w:tcPr>
          <w:p w:rsidR="00F46FCA" w:rsidRPr="000E034B" w:rsidRDefault="00F46FCA" w:rsidP="008D26E1">
            <w:pPr>
              <w:jc w:val="center"/>
              <w:rPr>
                <w:sz w:val="22"/>
                <w:szCs w:val="22"/>
              </w:rPr>
            </w:pPr>
          </w:p>
        </w:tc>
        <w:tc>
          <w:tcPr>
            <w:tcW w:w="623" w:type="dxa"/>
            <w:shd w:val="clear" w:color="auto" w:fill="auto"/>
          </w:tcPr>
          <w:p w:rsidR="00F46FCA" w:rsidRPr="000E034B" w:rsidRDefault="00F46FCA" w:rsidP="008D26E1">
            <w:pPr>
              <w:jc w:val="center"/>
              <w:rPr>
                <w:sz w:val="22"/>
                <w:szCs w:val="22"/>
              </w:rPr>
            </w:pPr>
          </w:p>
        </w:tc>
        <w:tc>
          <w:tcPr>
            <w:tcW w:w="813" w:type="dxa"/>
            <w:shd w:val="clear" w:color="auto" w:fill="auto"/>
          </w:tcPr>
          <w:p w:rsidR="00F46FCA" w:rsidRPr="000E034B" w:rsidRDefault="00F46FCA" w:rsidP="008D26E1">
            <w:pPr>
              <w:jc w:val="center"/>
              <w:rPr>
                <w:sz w:val="22"/>
                <w:szCs w:val="22"/>
              </w:rPr>
            </w:pPr>
          </w:p>
        </w:tc>
        <w:tc>
          <w:tcPr>
            <w:tcW w:w="623" w:type="dxa"/>
            <w:shd w:val="clear" w:color="auto" w:fill="auto"/>
          </w:tcPr>
          <w:p w:rsidR="00F46FCA" w:rsidRPr="000E034B" w:rsidRDefault="00F46FCA" w:rsidP="008D26E1">
            <w:pPr>
              <w:jc w:val="center"/>
              <w:rPr>
                <w:sz w:val="22"/>
                <w:szCs w:val="22"/>
              </w:rPr>
            </w:pPr>
          </w:p>
        </w:tc>
        <w:tc>
          <w:tcPr>
            <w:tcW w:w="795" w:type="dxa"/>
            <w:shd w:val="clear" w:color="auto" w:fill="auto"/>
          </w:tcPr>
          <w:p w:rsidR="00F46FCA" w:rsidRPr="000E034B" w:rsidRDefault="00F46FCA" w:rsidP="008D26E1">
            <w:pPr>
              <w:jc w:val="center"/>
              <w:rPr>
                <w:sz w:val="22"/>
                <w:szCs w:val="22"/>
              </w:rPr>
            </w:pPr>
          </w:p>
        </w:tc>
        <w:tc>
          <w:tcPr>
            <w:tcW w:w="567" w:type="dxa"/>
            <w:shd w:val="clear" w:color="auto" w:fill="auto"/>
          </w:tcPr>
          <w:p w:rsidR="00F46FCA" w:rsidRPr="000E034B" w:rsidRDefault="00F46FCA" w:rsidP="008D26E1">
            <w:pPr>
              <w:jc w:val="center"/>
              <w:rPr>
                <w:sz w:val="22"/>
                <w:szCs w:val="22"/>
              </w:rPr>
            </w:pPr>
          </w:p>
        </w:tc>
      </w:tr>
      <w:tr w:rsidR="00D371F1" w:rsidRPr="000E034B" w:rsidTr="000E034B">
        <w:tc>
          <w:tcPr>
            <w:tcW w:w="10207" w:type="dxa"/>
            <w:gridSpan w:val="13"/>
            <w:shd w:val="clear" w:color="auto" w:fill="auto"/>
          </w:tcPr>
          <w:p w:rsidR="00F46FCA" w:rsidRPr="000E034B" w:rsidRDefault="00F46FCA" w:rsidP="008D26E1">
            <w:pPr>
              <w:rPr>
                <w:sz w:val="22"/>
                <w:szCs w:val="22"/>
              </w:rPr>
            </w:pPr>
            <w:r w:rsidRPr="000E034B">
              <w:rPr>
                <w:bCs/>
                <w:sz w:val="22"/>
                <w:szCs w:val="22"/>
              </w:rPr>
              <w:t>Хозяйственная секция: Еловая низкобонитетная</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lastRenderedPageBreak/>
              <w:t>Всего включено в ра</w:t>
            </w:r>
            <w:r w:rsidRPr="000E034B">
              <w:rPr>
                <w:sz w:val="22"/>
                <w:szCs w:val="22"/>
              </w:rPr>
              <w:t>с</w:t>
            </w:r>
            <w:r w:rsidRPr="000E034B">
              <w:rPr>
                <w:sz w:val="22"/>
                <w:szCs w:val="22"/>
              </w:rPr>
              <w:t>чет</w:t>
            </w:r>
          </w:p>
        </w:tc>
        <w:tc>
          <w:tcPr>
            <w:tcW w:w="706" w:type="dxa"/>
            <w:shd w:val="clear" w:color="auto" w:fill="auto"/>
            <w:vAlign w:val="bottom"/>
          </w:tcPr>
          <w:p w:rsidR="00F46FCA" w:rsidRPr="000E034B" w:rsidRDefault="00F46FCA" w:rsidP="008D26E1">
            <w:pPr>
              <w:jc w:val="right"/>
              <w:rPr>
                <w:sz w:val="22"/>
                <w:szCs w:val="22"/>
              </w:rPr>
            </w:pPr>
            <w:r w:rsidRPr="000E034B">
              <w:rPr>
                <w:sz w:val="22"/>
                <w:szCs w:val="22"/>
              </w:rPr>
              <w:t>121.4</w:t>
            </w: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26.4</w:t>
            </w:r>
          </w:p>
        </w:tc>
        <w:tc>
          <w:tcPr>
            <w:tcW w:w="619" w:type="dxa"/>
            <w:shd w:val="clear" w:color="auto" w:fill="auto"/>
            <w:vAlign w:val="bottom"/>
          </w:tcPr>
          <w:p w:rsidR="00F46FCA" w:rsidRPr="000E034B" w:rsidRDefault="00F46FCA" w:rsidP="008D26E1">
            <w:pPr>
              <w:rPr>
                <w:sz w:val="22"/>
                <w:szCs w:val="22"/>
              </w:rPr>
            </w:pPr>
          </w:p>
        </w:tc>
        <w:tc>
          <w:tcPr>
            <w:tcW w:w="622" w:type="dxa"/>
            <w:shd w:val="clear" w:color="auto" w:fill="auto"/>
            <w:vAlign w:val="bottom"/>
          </w:tcPr>
          <w:p w:rsidR="00F46FCA" w:rsidRPr="000E034B" w:rsidRDefault="00F46FCA" w:rsidP="008D26E1">
            <w:pPr>
              <w:rPr>
                <w:sz w:val="22"/>
                <w:szCs w:val="22"/>
              </w:rPr>
            </w:pPr>
          </w:p>
        </w:tc>
        <w:tc>
          <w:tcPr>
            <w:tcW w:w="620" w:type="dxa"/>
            <w:shd w:val="clear" w:color="auto" w:fill="auto"/>
            <w:vAlign w:val="bottom"/>
          </w:tcPr>
          <w:p w:rsidR="00F46FCA" w:rsidRPr="000E034B" w:rsidRDefault="00F46FCA" w:rsidP="008D26E1">
            <w:pPr>
              <w:rPr>
                <w:sz w:val="22"/>
                <w:szCs w:val="22"/>
              </w:rPr>
            </w:pPr>
          </w:p>
        </w:tc>
        <w:tc>
          <w:tcPr>
            <w:tcW w:w="623" w:type="dxa"/>
            <w:shd w:val="clear" w:color="auto" w:fill="auto"/>
            <w:vAlign w:val="bottom"/>
          </w:tcPr>
          <w:p w:rsidR="00F46FCA" w:rsidRPr="000E034B" w:rsidRDefault="00F46FCA" w:rsidP="008D26E1">
            <w:pPr>
              <w:rPr>
                <w:sz w:val="22"/>
                <w:szCs w:val="22"/>
              </w:rPr>
            </w:pPr>
          </w:p>
        </w:tc>
        <w:tc>
          <w:tcPr>
            <w:tcW w:w="620" w:type="dxa"/>
            <w:shd w:val="clear" w:color="auto" w:fill="auto"/>
            <w:vAlign w:val="bottom"/>
          </w:tcPr>
          <w:p w:rsidR="00F46FCA" w:rsidRPr="000E034B" w:rsidRDefault="00F46FCA" w:rsidP="008D26E1">
            <w:pPr>
              <w:rPr>
                <w:sz w:val="22"/>
                <w:szCs w:val="22"/>
              </w:rPr>
            </w:pPr>
          </w:p>
        </w:tc>
        <w:tc>
          <w:tcPr>
            <w:tcW w:w="623" w:type="dxa"/>
            <w:shd w:val="clear" w:color="auto" w:fill="auto"/>
            <w:vAlign w:val="bottom"/>
          </w:tcPr>
          <w:p w:rsidR="00F46FCA" w:rsidRPr="000E034B" w:rsidRDefault="00F46FCA" w:rsidP="008D26E1">
            <w:pPr>
              <w:rPr>
                <w:sz w:val="22"/>
                <w:szCs w:val="22"/>
              </w:rPr>
            </w:pPr>
          </w:p>
        </w:tc>
        <w:tc>
          <w:tcPr>
            <w:tcW w:w="813" w:type="dxa"/>
            <w:shd w:val="clear" w:color="auto" w:fill="auto"/>
            <w:vAlign w:val="bottom"/>
          </w:tcPr>
          <w:p w:rsidR="00F46FCA" w:rsidRPr="000E034B" w:rsidRDefault="00F46FCA" w:rsidP="008D26E1">
            <w:pPr>
              <w:jc w:val="right"/>
              <w:rPr>
                <w:sz w:val="22"/>
                <w:szCs w:val="22"/>
              </w:rPr>
            </w:pPr>
            <w:r w:rsidRPr="000E034B">
              <w:rPr>
                <w:sz w:val="22"/>
                <w:szCs w:val="22"/>
              </w:rPr>
              <w:t>54.4</w:t>
            </w:r>
          </w:p>
        </w:tc>
        <w:tc>
          <w:tcPr>
            <w:tcW w:w="623" w:type="dxa"/>
            <w:shd w:val="clear" w:color="auto" w:fill="auto"/>
            <w:vAlign w:val="bottom"/>
          </w:tcPr>
          <w:p w:rsidR="00F46FCA" w:rsidRPr="000E034B" w:rsidRDefault="00F46FCA" w:rsidP="008D26E1">
            <w:pPr>
              <w:jc w:val="right"/>
              <w:rPr>
                <w:sz w:val="22"/>
                <w:szCs w:val="22"/>
              </w:rPr>
            </w:pPr>
            <w:r w:rsidRPr="000E034B">
              <w:rPr>
                <w:sz w:val="22"/>
                <w:szCs w:val="22"/>
              </w:rPr>
              <w:t>12.8</w:t>
            </w:r>
          </w:p>
        </w:tc>
        <w:tc>
          <w:tcPr>
            <w:tcW w:w="795" w:type="dxa"/>
            <w:shd w:val="clear" w:color="auto" w:fill="auto"/>
            <w:vAlign w:val="bottom"/>
          </w:tcPr>
          <w:p w:rsidR="00F46FCA" w:rsidRPr="000E034B" w:rsidRDefault="00F46FCA" w:rsidP="008D26E1">
            <w:pPr>
              <w:jc w:val="right"/>
              <w:rPr>
                <w:sz w:val="22"/>
                <w:szCs w:val="22"/>
              </w:rPr>
            </w:pPr>
            <w:r w:rsidRPr="000E034B">
              <w:rPr>
                <w:sz w:val="22"/>
                <w:szCs w:val="22"/>
              </w:rPr>
              <w:t>67.0</w:t>
            </w:r>
          </w:p>
        </w:tc>
        <w:tc>
          <w:tcPr>
            <w:tcW w:w="567" w:type="dxa"/>
            <w:shd w:val="clear" w:color="auto" w:fill="auto"/>
            <w:vAlign w:val="bottom"/>
          </w:tcPr>
          <w:p w:rsidR="00F46FCA" w:rsidRPr="000E034B" w:rsidRDefault="00F46FCA" w:rsidP="008D26E1">
            <w:pPr>
              <w:jc w:val="right"/>
              <w:rPr>
                <w:sz w:val="22"/>
                <w:szCs w:val="22"/>
              </w:rPr>
            </w:pPr>
            <w:r w:rsidRPr="000E034B">
              <w:rPr>
                <w:sz w:val="22"/>
                <w:szCs w:val="22"/>
              </w:rPr>
              <w:t>13.6</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Средний процент в</w:t>
            </w:r>
            <w:r w:rsidRPr="000E034B">
              <w:rPr>
                <w:sz w:val="22"/>
                <w:szCs w:val="22"/>
              </w:rPr>
              <w:t>ы</w:t>
            </w:r>
            <w:r w:rsidRPr="000E034B">
              <w:rPr>
                <w:sz w:val="22"/>
                <w:szCs w:val="22"/>
              </w:rPr>
              <w:t>борки от общего зап</w:t>
            </w:r>
            <w:r w:rsidRPr="000E034B">
              <w:rPr>
                <w:sz w:val="22"/>
                <w:szCs w:val="22"/>
              </w:rPr>
              <w:t>а</w:t>
            </w:r>
            <w:r w:rsidRPr="000E034B">
              <w:rPr>
                <w:sz w:val="22"/>
                <w:szCs w:val="22"/>
              </w:rPr>
              <w:t>са, %</w:t>
            </w:r>
          </w:p>
        </w:tc>
        <w:tc>
          <w:tcPr>
            <w:tcW w:w="1413" w:type="dxa"/>
            <w:gridSpan w:val="2"/>
            <w:shd w:val="clear" w:color="auto" w:fill="auto"/>
            <w:vAlign w:val="bottom"/>
          </w:tcPr>
          <w:p w:rsidR="00F46FCA" w:rsidRPr="000E034B" w:rsidRDefault="00F46FCA" w:rsidP="008D26E1">
            <w:pPr>
              <w:jc w:val="center"/>
              <w:rPr>
                <w:sz w:val="22"/>
                <w:szCs w:val="22"/>
              </w:rPr>
            </w:pP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Запас, вырубаемый </w:t>
            </w:r>
            <w:r w:rsidRPr="000E034B">
              <w:rPr>
                <w:sz w:val="22"/>
                <w:szCs w:val="22"/>
              </w:rPr>
              <w:br/>
              <w:t>за один прием</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Средний период </w:t>
            </w:r>
            <w:r w:rsidRPr="000E034B">
              <w:rPr>
                <w:sz w:val="22"/>
                <w:szCs w:val="22"/>
              </w:rPr>
              <w:br/>
              <w:t>повторяемости, лет</w:t>
            </w:r>
          </w:p>
        </w:tc>
        <w:tc>
          <w:tcPr>
            <w:tcW w:w="1413" w:type="dxa"/>
            <w:gridSpan w:val="2"/>
            <w:shd w:val="clear" w:color="auto" w:fill="auto"/>
            <w:vAlign w:val="bottom"/>
          </w:tcPr>
          <w:p w:rsidR="00F46FCA" w:rsidRPr="000E034B" w:rsidRDefault="00F46FCA" w:rsidP="008D26E1">
            <w:pPr>
              <w:jc w:val="center"/>
              <w:rPr>
                <w:sz w:val="22"/>
                <w:szCs w:val="22"/>
              </w:rPr>
            </w:pPr>
            <w:r w:rsidRPr="000E034B">
              <w:rPr>
                <w:sz w:val="22"/>
                <w:szCs w:val="22"/>
              </w:rPr>
              <w:t>25</w:t>
            </w: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Ежегодная расчетная </w:t>
            </w:r>
            <w:r w:rsidRPr="000E034B">
              <w:rPr>
                <w:sz w:val="22"/>
                <w:szCs w:val="22"/>
              </w:rPr>
              <w:br/>
              <w:t>лесосека</w:t>
            </w:r>
          </w:p>
        </w:tc>
        <w:tc>
          <w:tcPr>
            <w:tcW w:w="706" w:type="dxa"/>
            <w:shd w:val="clear" w:color="auto" w:fill="auto"/>
            <w:vAlign w:val="bottom"/>
          </w:tcPr>
          <w:p w:rsidR="00F46FCA" w:rsidRPr="000E034B" w:rsidRDefault="00F46FCA" w:rsidP="008D26E1">
            <w:pPr>
              <w:jc w:val="right"/>
              <w:rPr>
                <w:sz w:val="22"/>
                <w:szCs w:val="22"/>
              </w:rPr>
            </w:pPr>
            <w:r w:rsidRPr="000E034B">
              <w:rPr>
                <w:sz w:val="22"/>
                <w:szCs w:val="22"/>
              </w:rPr>
              <w:t>4.9</w:t>
            </w: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0.2</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корневой</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0.2</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ликвид</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0.2</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деловая</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rPr>
              <w:t>0.</w:t>
            </w:r>
            <w:r w:rsidRPr="000E034B">
              <w:rPr>
                <w:sz w:val="22"/>
                <w:szCs w:val="22"/>
                <w:lang w:val="en-US"/>
              </w:rPr>
              <w:t>1</w:t>
            </w:r>
          </w:p>
        </w:tc>
        <w:tc>
          <w:tcPr>
            <w:tcW w:w="619" w:type="dxa"/>
            <w:shd w:val="clear" w:color="auto" w:fill="auto"/>
          </w:tcPr>
          <w:p w:rsidR="00F46FCA" w:rsidRPr="000E034B" w:rsidRDefault="00F46FCA" w:rsidP="008D26E1">
            <w:pPr>
              <w:jc w:val="center"/>
              <w:rPr>
                <w:sz w:val="22"/>
                <w:szCs w:val="22"/>
              </w:rPr>
            </w:pPr>
          </w:p>
        </w:tc>
        <w:tc>
          <w:tcPr>
            <w:tcW w:w="622" w:type="dxa"/>
            <w:shd w:val="clear" w:color="auto" w:fill="auto"/>
          </w:tcPr>
          <w:p w:rsidR="00F46FCA" w:rsidRPr="000E034B" w:rsidRDefault="00F46FCA" w:rsidP="008D26E1">
            <w:pPr>
              <w:jc w:val="center"/>
              <w:rPr>
                <w:sz w:val="22"/>
                <w:szCs w:val="22"/>
              </w:rPr>
            </w:pPr>
          </w:p>
        </w:tc>
        <w:tc>
          <w:tcPr>
            <w:tcW w:w="620" w:type="dxa"/>
            <w:shd w:val="clear" w:color="auto" w:fill="auto"/>
          </w:tcPr>
          <w:p w:rsidR="00F46FCA" w:rsidRPr="000E034B" w:rsidRDefault="00F46FCA" w:rsidP="008D26E1">
            <w:pPr>
              <w:jc w:val="center"/>
              <w:rPr>
                <w:sz w:val="22"/>
                <w:szCs w:val="22"/>
              </w:rPr>
            </w:pPr>
          </w:p>
        </w:tc>
        <w:tc>
          <w:tcPr>
            <w:tcW w:w="623" w:type="dxa"/>
            <w:shd w:val="clear" w:color="auto" w:fill="auto"/>
          </w:tcPr>
          <w:p w:rsidR="00F46FCA" w:rsidRPr="000E034B" w:rsidRDefault="00F46FCA" w:rsidP="008D26E1">
            <w:pPr>
              <w:jc w:val="center"/>
              <w:rPr>
                <w:sz w:val="22"/>
                <w:szCs w:val="22"/>
              </w:rPr>
            </w:pPr>
          </w:p>
        </w:tc>
        <w:tc>
          <w:tcPr>
            <w:tcW w:w="620" w:type="dxa"/>
            <w:shd w:val="clear" w:color="auto" w:fill="auto"/>
          </w:tcPr>
          <w:p w:rsidR="00F46FCA" w:rsidRPr="000E034B" w:rsidRDefault="00F46FCA" w:rsidP="008D26E1">
            <w:pPr>
              <w:jc w:val="center"/>
              <w:rPr>
                <w:sz w:val="22"/>
                <w:szCs w:val="22"/>
              </w:rPr>
            </w:pPr>
          </w:p>
        </w:tc>
        <w:tc>
          <w:tcPr>
            <w:tcW w:w="623" w:type="dxa"/>
            <w:shd w:val="clear" w:color="auto" w:fill="auto"/>
          </w:tcPr>
          <w:p w:rsidR="00F46FCA" w:rsidRPr="000E034B" w:rsidRDefault="00F46FCA" w:rsidP="008D26E1">
            <w:pPr>
              <w:jc w:val="center"/>
              <w:rPr>
                <w:sz w:val="22"/>
                <w:szCs w:val="22"/>
              </w:rPr>
            </w:pPr>
          </w:p>
        </w:tc>
        <w:tc>
          <w:tcPr>
            <w:tcW w:w="813" w:type="dxa"/>
            <w:shd w:val="clear" w:color="auto" w:fill="auto"/>
          </w:tcPr>
          <w:p w:rsidR="00F46FCA" w:rsidRPr="000E034B" w:rsidRDefault="00F46FCA" w:rsidP="008D26E1">
            <w:pPr>
              <w:jc w:val="center"/>
              <w:rPr>
                <w:sz w:val="22"/>
                <w:szCs w:val="22"/>
              </w:rPr>
            </w:pPr>
          </w:p>
        </w:tc>
        <w:tc>
          <w:tcPr>
            <w:tcW w:w="623" w:type="dxa"/>
            <w:shd w:val="clear" w:color="auto" w:fill="auto"/>
          </w:tcPr>
          <w:p w:rsidR="00F46FCA" w:rsidRPr="000E034B" w:rsidRDefault="00F46FCA" w:rsidP="008D26E1">
            <w:pPr>
              <w:jc w:val="center"/>
              <w:rPr>
                <w:sz w:val="22"/>
                <w:szCs w:val="22"/>
              </w:rPr>
            </w:pPr>
          </w:p>
        </w:tc>
        <w:tc>
          <w:tcPr>
            <w:tcW w:w="795" w:type="dxa"/>
            <w:shd w:val="clear" w:color="auto" w:fill="auto"/>
          </w:tcPr>
          <w:p w:rsidR="00F46FCA" w:rsidRPr="000E034B" w:rsidRDefault="00F46FCA" w:rsidP="008D26E1">
            <w:pPr>
              <w:jc w:val="center"/>
              <w:rPr>
                <w:sz w:val="22"/>
                <w:szCs w:val="22"/>
              </w:rPr>
            </w:pPr>
          </w:p>
        </w:tc>
        <w:tc>
          <w:tcPr>
            <w:tcW w:w="567" w:type="dxa"/>
            <w:shd w:val="clear" w:color="auto" w:fill="auto"/>
          </w:tcPr>
          <w:p w:rsidR="00F46FCA" w:rsidRPr="000E034B" w:rsidRDefault="00F46FCA" w:rsidP="008D26E1">
            <w:pPr>
              <w:jc w:val="center"/>
              <w:rPr>
                <w:sz w:val="22"/>
                <w:szCs w:val="22"/>
              </w:rPr>
            </w:pPr>
          </w:p>
        </w:tc>
      </w:tr>
      <w:tr w:rsidR="00D371F1" w:rsidRPr="000E034B" w:rsidTr="000E034B">
        <w:tc>
          <w:tcPr>
            <w:tcW w:w="10207" w:type="dxa"/>
            <w:gridSpan w:val="13"/>
            <w:shd w:val="clear" w:color="auto" w:fill="auto"/>
          </w:tcPr>
          <w:p w:rsidR="00F46FCA" w:rsidRPr="000E034B" w:rsidRDefault="00F46FCA" w:rsidP="008D26E1">
            <w:pPr>
              <w:rPr>
                <w:sz w:val="22"/>
                <w:szCs w:val="22"/>
              </w:rPr>
            </w:pPr>
            <w:r w:rsidRPr="000E034B">
              <w:rPr>
                <w:bCs/>
                <w:sz w:val="22"/>
                <w:szCs w:val="22"/>
              </w:rPr>
              <w:t>Хозяйственная секция: Березовая</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Всего включено в ра</w:t>
            </w:r>
            <w:r w:rsidRPr="000E034B">
              <w:rPr>
                <w:sz w:val="22"/>
                <w:szCs w:val="22"/>
              </w:rPr>
              <w:t>с</w:t>
            </w:r>
            <w:r w:rsidRPr="000E034B">
              <w:rPr>
                <w:sz w:val="22"/>
                <w:szCs w:val="22"/>
              </w:rPr>
              <w:t>чет</w:t>
            </w:r>
          </w:p>
        </w:tc>
        <w:tc>
          <w:tcPr>
            <w:tcW w:w="706" w:type="dxa"/>
            <w:shd w:val="clear" w:color="auto" w:fill="auto"/>
            <w:vAlign w:val="bottom"/>
          </w:tcPr>
          <w:p w:rsidR="00F46FCA" w:rsidRPr="000E034B" w:rsidRDefault="00F46FCA" w:rsidP="008D26E1">
            <w:pPr>
              <w:jc w:val="right"/>
              <w:rPr>
                <w:sz w:val="22"/>
                <w:szCs w:val="22"/>
                <w:lang w:val="en-US"/>
              </w:rPr>
            </w:pPr>
            <w:r w:rsidRPr="000E034B">
              <w:rPr>
                <w:sz w:val="22"/>
                <w:szCs w:val="22"/>
              </w:rPr>
              <w:t>99</w:t>
            </w:r>
            <w:r w:rsidRPr="000E034B">
              <w:rPr>
                <w:sz w:val="22"/>
                <w:szCs w:val="22"/>
                <w:lang w:val="en-US"/>
              </w:rPr>
              <w:t>60</w:t>
            </w:r>
            <w:r w:rsidRPr="000E034B">
              <w:rPr>
                <w:sz w:val="22"/>
                <w:szCs w:val="22"/>
              </w:rPr>
              <w:t>.</w:t>
            </w:r>
            <w:r w:rsidRPr="000E034B">
              <w:rPr>
                <w:sz w:val="22"/>
                <w:szCs w:val="22"/>
                <w:lang w:val="en-US"/>
              </w:rPr>
              <w:t>3</w:t>
            </w: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rPr>
              <w:t>199</w:t>
            </w:r>
            <w:r w:rsidRPr="000E034B">
              <w:rPr>
                <w:sz w:val="22"/>
                <w:szCs w:val="22"/>
                <w:lang w:val="en-US"/>
              </w:rPr>
              <w:t>6</w:t>
            </w:r>
            <w:r w:rsidRPr="000E034B">
              <w:rPr>
                <w:sz w:val="22"/>
                <w:szCs w:val="22"/>
              </w:rPr>
              <w:t>.</w:t>
            </w:r>
            <w:r w:rsidRPr="000E034B">
              <w:rPr>
                <w:sz w:val="22"/>
                <w:szCs w:val="22"/>
                <w:lang w:val="en-US"/>
              </w:rPr>
              <w:t>8</w:t>
            </w:r>
          </w:p>
        </w:tc>
        <w:tc>
          <w:tcPr>
            <w:tcW w:w="619" w:type="dxa"/>
            <w:shd w:val="clear" w:color="auto" w:fill="auto"/>
            <w:vAlign w:val="bottom"/>
          </w:tcPr>
          <w:p w:rsidR="00F46FCA" w:rsidRPr="000E034B" w:rsidRDefault="00F46FCA" w:rsidP="008D26E1">
            <w:pPr>
              <w:rPr>
                <w:sz w:val="22"/>
                <w:szCs w:val="22"/>
              </w:rPr>
            </w:pPr>
          </w:p>
        </w:tc>
        <w:tc>
          <w:tcPr>
            <w:tcW w:w="622" w:type="dxa"/>
            <w:shd w:val="clear" w:color="auto" w:fill="auto"/>
            <w:vAlign w:val="bottom"/>
          </w:tcPr>
          <w:p w:rsidR="00F46FCA" w:rsidRPr="000E034B" w:rsidRDefault="00F46FCA" w:rsidP="008D26E1">
            <w:pPr>
              <w:rPr>
                <w:sz w:val="22"/>
                <w:szCs w:val="22"/>
              </w:rPr>
            </w:pPr>
          </w:p>
        </w:tc>
        <w:tc>
          <w:tcPr>
            <w:tcW w:w="620" w:type="dxa"/>
            <w:shd w:val="clear" w:color="auto" w:fill="auto"/>
            <w:vAlign w:val="bottom"/>
          </w:tcPr>
          <w:p w:rsidR="00F46FCA" w:rsidRPr="000E034B" w:rsidRDefault="00F46FCA" w:rsidP="008D26E1">
            <w:pPr>
              <w:jc w:val="right"/>
              <w:rPr>
                <w:sz w:val="22"/>
                <w:szCs w:val="22"/>
              </w:rPr>
            </w:pPr>
            <w:r w:rsidRPr="000E034B">
              <w:rPr>
                <w:sz w:val="22"/>
                <w:szCs w:val="22"/>
              </w:rPr>
              <w:t>135.8</w:t>
            </w:r>
          </w:p>
        </w:tc>
        <w:tc>
          <w:tcPr>
            <w:tcW w:w="623" w:type="dxa"/>
            <w:shd w:val="clear" w:color="auto" w:fill="auto"/>
            <w:vAlign w:val="bottom"/>
          </w:tcPr>
          <w:p w:rsidR="00F46FCA" w:rsidRPr="000E034B" w:rsidRDefault="00F46FCA" w:rsidP="008D26E1">
            <w:pPr>
              <w:jc w:val="right"/>
              <w:rPr>
                <w:sz w:val="22"/>
                <w:szCs w:val="22"/>
              </w:rPr>
            </w:pPr>
            <w:r w:rsidRPr="000E034B">
              <w:rPr>
                <w:sz w:val="22"/>
                <w:szCs w:val="22"/>
              </w:rPr>
              <w:t>33.0</w:t>
            </w:r>
          </w:p>
        </w:tc>
        <w:tc>
          <w:tcPr>
            <w:tcW w:w="620" w:type="dxa"/>
            <w:shd w:val="clear" w:color="auto" w:fill="auto"/>
            <w:vAlign w:val="bottom"/>
          </w:tcPr>
          <w:p w:rsidR="00F46FCA" w:rsidRPr="000E034B" w:rsidRDefault="00F46FCA" w:rsidP="008D26E1">
            <w:pPr>
              <w:jc w:val="right"/>
              <w:rPr>
                <w:sz w:val="22"/>
                <w:szCs w:val="22"/>
              </w:rPr>
            </w:pPr>
            <w:r w:rsidRPr="000E034B">
              <w:rPr>
                <w:sz w:val="22"/>
                <w:szCs w:val="22"/>
              </w:rPr>
              <w:t>2184.1</w:t>
            </w:r>
          </w:p>
        </w:tc>
        <w:tc>
          <w:tcPr>
            <w:tcW w:w="623" w:type="dxa"/>
            <w:shd w:val="clear" w:color="auto" w:fill="auto"/>
            <w:vAlign w:val="bottom"/>
          </w:tcPr>
          <w:p w:rsidR="00F46FCA" w:rsidRPr="000E034B" w:rsidRDefault="00F46FCA" w:rsidP="008D26E1">
            <w:pPr>
              <w:jc w:val="right"/>
              <w:rPr>
                <w:sz w:val="22"/>
                <w:szCs w:val="22"/>
              </w:rPr>
            </w:pPr>
            <w:r w:rsidRPr="000E034B">
              <w:rPr>
                <w:sz w:val="22"/>
                <w:szCs w:val="22"/>
              </w:rPr>
              <w:t>493.9</w:t>
            </w:r>
          </w:p>
        </w:tc>
        <w:tc>
          <w:tcPr>
            <w:tcW w:w="813" w:type="dxa"/>
            <w:shd w:val="clear" w:color="auto" w:fill="auto"/>
            <w:vAlign w:val="bottom"/>
          </w:tcPr>
          <w:p w:rsidR="00F46FCA" w:rsidRPr="000E034B" w:rsidRDefault="00F46FCA" w:rsidP="008D26E1">
            <w:pPr>
              <w:jc w:val="right"/>
              <w:rPr>
                <w:sz w:val="22"/>
                <w:szCs w:val="22"/>
              </w:rPr>
            </w:pPr>
            <w:r w:rsidRPr="000E034B">
              <w:rPr>
                <w:sz w:val="22"/>
                <w:szCs w:val="22"/>
              </w:rPr>
              <w:t>54</w:t>
            </w:r>
            <w:r w:rsidRPr="000E034B">
              <w:rPr>
                <w:sz w:val="22"/>
                <w:szCs w:val="22"/>
                <w:lang w:val="en-US"/>
              </w:rPr>
              <w:t>40</w:t>
            </w:r>
            <w:r w:rsidRPr="000E034B">
              <w:rPr>
                <w:sz w:val="22"/>
                <w:szCs w:val="22"/>
              </w:rPr>
              <w:t>.6</w:t>
            </w:r>
          </w:p>
        </w:tc>
        <w:tc>
          <w:tcPr>
            <w:tcW w:w="623" w:type="dxa"/>
            <w:shd w:val="clear" w:color="auto" w:fill="auto"/>
            <w:vAlign w:val="bottom"/>
          </w:tcPr>
          <w:p w:rsidR="00F46FCA" w:rsidRPr="000E034B" w:rsidRDefault="00F46FCA" w:rsidP="008D26E1">
            <w:pPr>
              <w:jc w:val="right"/>
              <w:rPr>
                <w:sz w:val="22"/>
                <w:szCs w:val="22"/>
                <w:lang w:val="en-US"/>
              </w:rPr>
            </w:pPr>
            <w:r w:rsidRPr="000E034B">
              <w:rPr>
                <w:sz w:val="22"/>
                <w:szCs w:val="22"/>
              </w:rPr>
              <w:t>108</w:t>
            </w:r>
            <w:r w:rsidRPr="000E034B">
              <w:rPr>
                <w:sz w:val="22"/>
                <w:szCs w:val="22"/>
                <w:lang w:val="en-US"/>
              </w:rPr>
              <w:t>4</w:t>
            </w:r>
            <w:r w:rsidRPr="000E034B">
              <w:rPr>
                <w:sz w:val="22"/>
                <w:szCs w:val="22"/>
              </w:rPr>
              <w:t>.</w:t>
            </w:r>
            <w:r w:rsidRPr="000E034B">
              <w:rPr>
                <w:sz w:val="22"/>
                <w:szCs w:val="22"/>
                <w:lang w:val="en-US"/>
              </w:rPr>
              <w:t>0</w:t>
            </w:r>
          </w:p>
        </w:tc>
        <w:tc>
          <w:tcPr>
            <w:tcW w:w="795" w:type="dxa"/>
            <w:shd w:val="clear" w:color="auto" w:fill="auto"/>
            <w:vAlign w:val="bottom"/>
          </w:tcPr>
          <w:p w:rsidR="00F46FCA" w:rsidRPr="000E034B" w:rsidRDefault="00F46FCA" w:rsidP="008D26E1">
            <w:pPr>
              <w:jc w:val="right"/>
              <w:rPr>
                <w:sz w:val="22"/>
                <w:szCs w:val="22"/>
                <w:lang w:val="en-US"/>
              </w:rPr>
            </w:pPr>
            <w:r w:rsidRPr="000E034B">
              <w:rPr>
                <w:sz w:val="22"/>
                <w:szCs w:val="22"/>
              </w:rPr>
              <w:t>21</w:t>
            </w:r>
            <w:r w:rsidRPr="000E034B">
              <w:rPr>
                <w:sz w:val="22"/>
                <w:szCs w:val="22"/>
                <w:lang w:val="en-US"/>
              </w:rPr>
              <w:t>99</w:t>
            </w:r>
            <w:r w:rsidRPr="000E034B">
              <w:rPr>
                <w:sz w:val="22"/>
                <w:szCs w:val="22"/>
              </w:rPr>
              <w:t>.</w:t>
            </w:r>
            <w:r w:rsidRPr="000E034B">
              <w:rPr>
                <w:sz w:val="22"/>
                <w:szCs w:val="22"/>
                <w:lang w:val="en-US"/>
              </w:rPr>
              <w:t>8</w:t>
            </w:r>
          </w:p>
        </w:tc>
        <w:tc>
          <w:tcPr>
            <w:tcW w:w="567" w:type="dxa"/>
            <w:shd w:val="clear" w:color="auto" w:fill="auto"/>
            <w:vAlign w:val="bottom"/>
          </w:tcPr>
          <w:p w:rsidR="00F46FCA" w:rsidRPr="000E034B" w:rsidRDefault="00F46FCA" w:rsidP="008D26E1">
            <w:pPr>
              <w:jc w:val="right"/>
              <w:rPr>
                <w:sz w:val="22"/>
                <w:szCs w:val="22"/>
                <w:lang w:val="en-US"/>
              </w:rPr>
            </w:pPr>
            <w:r w:rsidRPr="000E034B">
              <w:rPr>
                <w:sz w:val="22"/>
                <w:szCs w:val="22"/>
              </w:rPr>
              <w:t>38</w:t>
            </w:r>
            <w:r w:rsidRPr="000E034B">
              <w:rPr>
                <w:sz w:val="22"/>
                <w:szCs w:val="22"/>
                <w:lang w:val="en-US"/>
              </w:rPr>
              <w:t>5</w:t>
            </w:r>
            <w:r w:rsidRPr="000E034B">
              <w:rPr>
                <w:sz w:val="22"/>
                <w:szCs w:val="22"/>
              </w:rPr>
              <w:t>.</w:t>
            </w:r>
            <w:r w:rsidRPr="000E034B">
              <w:rPr>
                <w:sz w:val="22"/>
                <w:szCs w:val="22"/>
                <w:lang w:val="en-US"/>
              </w:rPr>
              <w:t>9</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Средний процент в</w:t>
            </w:r>
            <w:r w:rsidRPr="000E034B">
              <w:rPr>
                <w:sz w:val="22"/>
                <w:szCs w:val="22"/>
              </w:rPr>
              <w:t>ы</w:t>
            </w:r>
            <w:r w:rsidRPr="000E034B">
              <w:rPr>
                <w:sz w:val="22"/>
                <w:szCs w:val="22"/>
              </w:rPr>
              <w:t>борки от общего зап</w:t>
            </w:r>
            <w:r w:rsidRPr="000E034B">
              <w:rPr>
                <w:sz w:val="22"/>
                <w:szCs w:val="22"/>
              </w:rPr>
              <w:t>а</w:t>
            </w:r>
            <w:r w:rsidRPr="000E034B">
              <w:rPr>
                <w:sz w:val="22"/>
                <w:szCs w:val="22"/>
              </w:rPr>
              <w:t>са, %</w:t>
            </w:r>
          </w:p>
        </w:tc>
        <w:tc>
          <w:tcPr>
            <w:tcW w:w="1413" w:type="dxa"/>
            <w:gridSpan w:val="2"/>
            <w:shd w:val="clear" w:color="auto" w:fill="auto"/>
            <w:vAlign w:val="bottom"/>
          </w:tcPr>
          <w:p w:rsidR="00F46FCA" w:rsidRPr="000E034B" w:rsidRDefault="00F46FCA" w:rsidP="008D26E1">
            <w:pPr>
              <w:jc w:val="center"/>
              <w:rPr>
                <w:sz w:val="22"/>
                <w:szCs w:val="22"/>
              </w:rPr>
            </w:pP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Запас, вырубаемый </w:t>
            </w:r>
            <w:r w:rsidRPr="000E034B">
              <w:rPr>
                <w:sz w:val="22"/>
                <w:szCs w:val="22"/>
              </w:rPr>
              <w:br/>
              <w:t>за один прием</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Средний период </w:t>
            </w:r>
            <w:r w:rsidRPr="000E034B">
              <w:rPr>
                <w:sz w:val="22"/>
                <w:szCs w:val="22"/>
              </w:rPr>
              <w:br/>
              <w:t>повторяемости, лет</w:t>
            </w:r>
          </w:p>
        </w:tc>
        <w:tc>
          <w:tcPr>
            <w:tcW w:w="1413" w:type="dxa"/>
            <w:gridSpan w:val="2"/>
            <w:shd w:val="clear" w:color="auto" w:fill="auto"/>
            <w:vAlign w:val="bottom"/>
          </w:tcPr>
          <w:p w:rsidR="00F46FCA" w:rsidRPr="000E034B" w:rsidRDefault="00F46FCA" w:rsidP="008D26E1">
            <w:pPr>
              <w:jc w:val="center"/>
              <w:rPr>
                <w:sz w:val="22"/>
                <w:szCs w:val="22"/>
              </w:rPr>
            </w:pPr>
            <w:r w:rsidRPr="000E034B">
              <w:rPr>
                <w:sz w:val="22"/>
                <w:szCs w:val="22"/>
              </w:rPr>
              <w:t>15</w:t>
            </w: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Ежегодная расчетная </w:t>
            </w:r>
            <w:r w:rsidRPr="000E034B">
              <w:rPr>
                <w:sz w:val="22"/>
                <w:szCs w:val="22"/>
              </w:rPr>
              <w:br/>
              <w:t>лесосека</w:t>
            </w:r>
          </w:p>
        </w:tc>
        <w:tc>
          <w:tcPr>
            <w:tcW w:w="706" w:type="dxa"/>
            <w:shd w:val="clear" w:color="auto" w:fill="auto"/>
            <w:vAlign w:val="bottom"/>
          </w:tcPr>
          <w:p w:rsidR="00F46FCA" w:rsidRPr="000E034B" w:rsidRDefault="00F46FCA" w:rsidP="008D26E1">
            <w:pPr>
              <w:jc w:val="right"/>
              <w:rPr>
                <w:sz w:val="22"/>
                <w:szCs w:val="22"/>
              </w:rPr>
            </w:pPr>
            <w:r w:rsidRPr="000E034B">
              <w:rPr>
                <w:sz w:val="22"/>
                <w:szCs w:val="22"/>
                <w:lang w:val="en-US"/>
              </w:rPr>
              <w:t>664.0</w:t>
            </w: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25.0</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корневой</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27.2</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ликвид</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25.0</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деловая</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16.4</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10207" w:type="dxa"/>
            <w:gridSpan w:val="13"/>
            <w:shd w:val="clear" w:color="auto" w:fill="auto"/>
          </w:tcPr>
          <w:p w:rsidR="00F46FCA" w:rsidRPr="000E034B" w:rsidRDefault="00F46FCA" w:rsidP="008D26E1">
            <w:pPr>
              <w:rPr>
                <w:sz w:val="22"/>
                <w:szCs w:val="22"/>
              </w:rPr>
            </w:pPr>
            <w:r w:rsidRPr="000E034B">
              <w:rPr>
                <w:bCs/>
                <w:sz w:val="22"/>
                <w:szCs w:val="22"/>
              </w:rPr>
              <w:t>Хозяйственная секция: Осиновая</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Всего включено в ра</w:t>
            </w:r>
            <w:r w:rsidRPr="000E034B">
              <w:rPr>
                <w:sz w:val="22"/>
                <w:szCs w:val="22"/>
              </w:rPr>
              <w:t>с</w:t>
            </w:r>
            <w:r w:rsidRPr="000E034B">
              <w:rPr>
                <w:sz w:val="22"/>
                <w:szCs w:val="22"/>
              </w:rPr>
              <w:t>чет</w:t>
            </w:r>
          </w:p>
        </w:tc>
        <w:tc>
          <w:tcPr>
            <w:tcW w:w="706"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1843.3</w:t>
            </w: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443.0</w:t>
            </w:r>
          </w:p>
        </w:tc>
        <w:tc>
          <w:tcPr>
            <w:tcW w:w="619" w:type="dxa"/>
            <w:shd w:val="clear" w:color="auto" w:fill="auto"/>
            <w:vAlign w:val="bottom"/>
          </w:tcPr>
          <w:p w:rsidR="00F46FCA" w:rsidRPr="000E034B" w:rsidRDefault="00F46FCA" w:rsidP="008D26E1">
            <w:pPr>
              <w:rPr>
                <w:sz w:val="22"/>
                <w:szCs w:val="22"/>
              </w:rPr>
            </w:pPr>
          </w:p>
        </w:tc>
        <w:tc>
          <w:tcPr>
            <w:tcW w:w="622" w:type="dxa"/>
            <w:shd w:val="clear" w:color="auto" w:fill="auto"/>
            <w:vAlign w:val="bottom"/>
          </w:tcPr>
          <w:p w:rsidR="00F46FCA" w:rsidRPr="000E034B" w:rsidRDefault="00F46FCA" w:rsidP="008D26E1">
            <w:pPr>
              <w:rPr>
                <w:sz w:val="22"/>
                <w:szCs w:val="22"/>
              </w:rPr>
            </w:pPr>
          </w:p>
        </w:tc>
        <w:tc>
          <w:tcPr>
            <w:tcW w:w="620" w:type="dxa"/>
            <w:shd w:val="clear" w:color="auto" w:fill="auto"/>
            <w:vAlign w:val="bottom"/>
          </w:tcPr>
          <w:p w:rsidR="00F46FCA" w:rsidRPr="000E034B" w:rsidRDefault="00F46FCA" w:rsidP="008D26E1">
            <w:pPr>
              <w:jc w:val="right"/>
              <w:rPr>
                <w:sz w:val="22"/>
                <w:szCs w:val="22"/>
              </w:rPr>
            </w:pPr>
            <w:r w:rsidRPr="000E034B">
              <w:rPr>
                <w:sz w:val="22"/>
                <w:szCs w:val="22"/>
              </w:rPr>
              <w:t>0.6</w:t>
            </w:r>
          </w:p>
        </w:tc>
        <w:tc>
          <w:tcPr>
            <w:tcW w:w="623" w:type="dxa"/>
            <w:shd w:val="clear" w:color="auto" w:fill="auto"/>
            <w:vAlign w:val="bottom"/>
          </w:tcPr>
          <w:p w:rsidR="00F46FCA" w:rsidRPr="000E034B" w:rsidRDefault="00F46FCA" w:rsidP="008D26E1">
            <w:pPr>
              <w:jc w:val="right"/>
              <w:rPr>
                <w:sz w:val="22"/>
                <w:szCs w:val="22"/>
              </w:rPr>
            </w:pPr>
            <w:r w:rsidRPr="000E034B">
              <w:rPr>
                <w:sz w:val="22"/>
                <w:szCs w:val="22"/>
              </w:rPr>
              <w:t>0.2</w:t>
            </w:r>
          </w:p>
        </w:tc>
        <w:tc>
          <w:tcPr>
            <w:tcW w:w="620"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314.2</w:t>
            </w:r>
          </w:p>
        </w:tc>
        <w:tc>
          <w:tcPr>
            <w:tcW w:w="623" w:type="dxa"/>
            <w:shd w:val="clear" w:color="auto" w:fill="auto"/>
            <w:vAlign w:val="bottom"/>
          </w:tcPr>
          <w:p w:rsidR="00F46FCA" w:rsidRPr="000E034B" w:rsidRDefault="00F46FCA" w:rsidP="008D26E1">
            <w:pPr>
              <w:jc w:val="right"/>
              <w:rPr>
                <w:sz w:val="22"/>
                <w:szCs w:val="22"/>
              </w:rPr>
            </w:pPr>
            <w:r w:rsidRPr="000E034B">
              <w:rPr>
                <w:sz w:val="22"/>
                <w:szCs w:val="22"/>
              </w:rPr>
              <w:t>8</w:t>
            </w:r>
            <w:r w:rsidRPr="000E034B">
              <w:rPr>
                <w:sz w:val="22"/>
                <w:szCs w:val="22"/>
                <w:lang w:val="en-US"/>
              </w:rPr>
              <w:t>7</w:t>
            </w:r>
            <w:r w:rsidRPr="000E034B">
              <w:rPr>
                <w:sz w:val="22"/>
                <w:szCs w:val="22"/>
              </w:rPr>
              <w:t>.9</w:t>
            </w:r>
          </w:p>
        </w:tc>
        <w:tc>
          <w:tcPr>
            <w:tcW w:w="813" w:type="dxa"/>
            <w:shd w:val="clear" w:color="auto" w:fill="auto"/>
            <w:vAlign w:val="bottom"/>
          </w:tcPr>
          <w:p w:rsidR="00F46FCA" w:rsidRPr="000E034B" w:rsidRDefault="00F46FCA" w:rsidP="008D26E1">
            <w:pPr>
              <w:jc w:val="right"/>
              <w:rPr>
                <w:sz w:val="22"/>
                <w:szCs w:val="22"/>
              </w:rPr>
            </w:pPr>
            <w:r w:rsidRPr="000E034B">
              <w:rPr>
                <w:sz w:val="22"/>
                <w:szCs w:val="22"/>
              </w:rPr>
              <w:t>836.2</w:t>
            </w:r>
          </w:p>
        </w:tc>
        <w:tc>
          <w:tcPr>
            <w:tcW w:w="623" w:type="dxa"/>
            <w:shd w:val="clear" w:color="auto" w:fill="auto"/>
            <w:vAlign w:val="bottom"/>
          </w:tcPr>
          <w:p w:rsidR="00F46FCA" w:rsidRPr="000E034B" w:rsidRDefault="00F46FCA" w:rsidP="008D26E1">
            <w:pPr>
              <w:jc w:val="right"/>
              <w:rPr>
                <w:sz w:val="22"/>
                <w:szCs w:val="22"/>
              </w:rPr>
            </w:pPr>
            <w:r w:rsidRPr="000E034B">
              <w:rPr>
                <w:sz w:val="22"/>
                <w:szCs w:val="22"/>
              </w:rPr>
              <w:t>210.8</w:t>
            </w:r>
          </w:p>
        </w:tc>
        <w:tc>
          <w:tcPr>
            <w:tcW w:w="795" w:type="dxa"/>
            <w:shd w:val="clear" w:color="auto" w:fill="auto"/>
            <w:vAlign w:val="bottom"/>
          </w:tcPr>
          <w:p w:rsidR="00F46FCA" w:rsidRPr="000E034B" w:rsidRDefault="00F46FCA" w:rsidP="008D26E1">
            <w:pPr>
              <w:jc w:val="right"/>
              <w:rPr>
                <w:sz w:val="22"/>
                <w:szCs w:val="22"/>
              </w:rPr>
            </w:pPr>
            <w:r w:rsidRPr="000E034B">
              <w:rPr>
                <w:sz w:val="22"/>
                <w:szCs w:val="22"/>
              </w:rPr>
              <w:t>692.3</w:t>
            </w:r>
          </w:p>
        </w:tc>
        <w:tc>
          <w:tcPr>
            <w:tcW w:w="567" w:type="dxa"/>
            <w:shd w:val="clear" w:color="auto" w:fill="auto"/>
            <w:vAlign w:val="bottom"/>
          </w:tcPr>
          <w:p w:rsidR="00F46FCA" w:rsidRPr="000E034B" w:rsidRDefault="00F46FCA" w:rsidP="008D26E1">
            <w:pPr>
              <w:jc w:val="right"/>
              <w:rPr>
                <w:sz w:val="22"/>
                <w:szCs w:val="22"/>
              </w:rPr>
            </w:pPr>
            <w:r w:rsidRPr="000E034B">
              <w:rPr>
                <w:sz w:val="22"/>
                <w:szCs w:val="22"/>
              </w:rPr>
              <w:t>144.1</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Средний процент в</w:t>
            </w:r>
            <w:r w:rsidRPr="000E034B">
              <w:rPr>
                <w:sz w:val="22"/>
                <w:szCs w:val="22"/>
              </w:rPr>
              <w:t>ы</w:t>
            </w:r>
            <w:r w:rsidRPr="000E034B">
              <w:rPr>
                <w:sz w:val="22"/>
                <w:szCs w:val="22"/>
              </w:rPr>
              <w:t>борки от общего зап</w:t>
            </w:r>
            <w:r w:rsidRPr="000E034B">
              <w:rPr>
                <w:sz w:val="22"/>
                <w:szCs w:val="22"/>
              </w:rPr>
              <w:t>а</w:t>
            </w:r>
            <w:r w:rsidRPr="000E034B">
              <w:rPr>
                <w:sz w:val="22"/>
                <w:szCs w:val="22"/>
              </w:rPr>
              <w:t>са, %</w:t>
            </w:r>
          </w:p>
        </w:tc>
        <w:tc>
          <w:tcPr>
            <w:tcW w:w="1413" w:type="dxa"/>
            <w:gridSpan w:val="2"/>
            <w:shd w:val="clear" w:color="auto" w:fill="auto"/>
            <w:vAlign w:val="bottom"/>
          </w:tcPr>
          <w:p w:rsidR="00F46FCA" w:rsidRPr="000E034B" w:rsidRDefault="00F46FCA" w:rsidP="008D26E1">
            <w:pPr>
              <w:jc w:val="center"/>
              <w:rPr>
                <w:sz w:val="22"/>
                <w:szCs w:val="22"/>
              </w:rPr>
            </w:pP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Запас, вырубаемый </w:t>
            </w:r>
            <w:r w:rsidRPr="000E034B">
              <w:rPr>
                <w:sz w:val="22"/>
                <w:szCs w:val="22"/>
              </w:rPr>
              <w:br/>
              <w:t>за один прием</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Средний период </w:t>
            </w:r>
            <w:r w:rsidRPr="000E034B">
              <w:rPr>
                <w:sz w:val="22"/>
                <w:szCs w:val="22"/>
              </w:rPr>
              <w:br/>
              <w:t>повторяемости, лет</w:t>
            </w:r>
          </w:p>
        </w:tc>
        <w:tc>
          <w:tcPr>
            <w:tcW w:w="1413" w:type="dxa"/>
            <w:gridSpan w:val="2"/>
            <w:shd w:val="clear" w:color="auto" w:fill="auto"/>
            <w:vAlign w:val="bottom"/>
          </w:tcPr>
          <w:p w:rsidR="00F46FCA" w:rsidRPr="000E034B" w:rsidRDefault="00F46FCA" w:rsidP="008D26E1">
            <w:pPr>
              <w:jc w:val="center"/>
              <w:rPr>
                <w:sz w:val="22"/>
                <w:szCs w:val="22"/>
              </w:rPr>
            </w:pPr>
            <w:r w:rsidRPr="000E034B">
              <w:rPr>
                <w:sz w:val="22"/>
                <w:szCs w:val="22"/>
              </w:rPr>
              <w:t>15</w:t>
            </w: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Ежегодная расчетная </w:t>
            </w:r>
            <w:r w:rsidRPr="000E034B">
              <w:rPr>
                <w:sz w:val="22"/>
                <w:szCs w:val="22"/>
              </w:rPr>
              <w:br/>
              <w:t>лесосека</w:t>
            </w:r>
          </w:p>
        </w:tc>
        <w:tc>
          <w:tcPr>
            <w:tcW w:w="706" w:type="dxa"/>
            <w:shd w:val="clear" w:color="auto" w:fill="auto"/>
            <w:vAlign w:val="bottom"/>
          </w:tcPr>
          <w:p w:rsidR="00F46FCA" w:rsidRPr="000E034B" w:rsidRDefault="00F46FCA" w:rsidP="008D26E1">
            <w:pPr>
              <w:jc w:val="right"/>
              <w:rPr>
                <w:sz w:val="22"/>
                <w:szCs w:val="22"/>
              </w:rPr>
            </w:pPr>
            <w:r w:rsidRPr="000E034B">
              <w:rPr>
                <w:sz w:val="22"/>
                <w:szCs w:val="22"/>
                <w:lang w:val="en-US"/>
              </w:rPr>
              <w:t>122</w:t>
            </w:r>
            <w:r w:rsidRPr="000E034B">
              <w:rPr>
                <w:sz w:val="22"/>
                <w:szCs w:val="22"/>
              </w:rPr>
              <w:t>.9</w:t>
            </w: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rPr>
              <w:t>5.</w:t>
            </w:r>
            <w:r w:rsidRPr="000E034B">
              <w:rPr>
                <w:sz w:val="22"/>
                <w:szCs w:val="22"/>
                <w:lang w:val="en-US"/>
              </w:rPr>
              <w:t>3</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корневой</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5.7</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ликвид</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rPr>
              <w:t>5.</w:t>
            </w:r>
            <w:r w:rsidRPr="000E034B">
              <w:rPr>
                <w:sz w:val="22"/>
                <w:szCs w:val="22"/>
                <w:lang w:val="en-US"/>
              </w:rPr>
              <w:t>3</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деловая</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rPr>
              <w:t>3.</w:t>
            </w:r>
            <w:r w:rsidRPr="000E034B">
              <w:rPr>
                <w:sz w:val="22"/>
                <w:szCs w:val="22"/>
                <w:lang w:val="en-US"/>
              </w:rPr>
              <w:t>0</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10207" w:type="dxa"/>
            <w:gridSpan w:val="13"/>
            <w:shd w:val="clear" w:color="auto" w:fill="auto"/>
          </w:tcPr>
          <w:p w:rsidR="00F46FCA" w:rsidRPr="000E034B" w:rsidRDefault="00F46FCA" w:rsidP="008D26E1">
            <w:pPr>
              <w:rPr>
                <w:sz w:val="22"/>
                <w:szCs w:val="22"/>
              </w:rPr>
            </w:pPr>
            <w:r w:rsidRPr="000E034B">
              <w:rPr>
                <w:bCs/>
                <w:sz w:val="22"/>
                <w:szCs w:val="22"/>
              </w:rPr>
              <w:t>Хозяйственная секция: Сероольховая</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Всего включено в ра</w:t>
            </w:r>
            <w:r w:rsidRPr="000E034B">
              <w:rPr>
                <w:sz w:val="22"/>
                <w:szCs w:val="22"/>
              </w:rPr>
              <w:t>с</w:t>
            </w:r>
            <w:r w:rsidRPr="000E034B">
              <w:rPr>
                <w:sz w:val="22"/>
                <w:szCs w:val="22"/>
              </w:rPr>
              <w:t>чет</w:t>
            </w:r>
          </w:p>
        </w:tc>
        <w:tc>
          <w:tcPr>
            <w:tcW w:w="706" w:type="dxa"/>
            <w:shd w:val="clear" w:color="auto" w:fill="auto"/>
            <w:vAlign w:val="bottom"/>
          </w:tcPr>
          <w:p w:rsidR="00F46FCA" w:rsidRPr="000E034B" w:rsidRDefault="00F46FCA" w:rsidP="008D26E1">
            <w:pPr>
              <w:jc w:val="right"/>
              <w:rPr>
                <w:sz w:val="22"/>
                <w:szCs w:val="22"/>
              </w:rPr>
            </w:pPr>
            <w:r w:rsidRPr="000E034B">
              <w:rPr>
                <w:sz w:val="22"/>
                <w:szCs w:val="22"/>
              </w:rPr>
              <w:t>69.7</w:t>
            </w: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13.0</w:t>
            </w:r>
          </w:p>
        </w:tc>
        <w:tc>
          <w:tcPr>
            <w:tcW w:w="619" w:type="dxa"/>
            <w:shd w:val="clear" w:color="auto" w:fill="auto"/>
            <w:vAlign w:val="bottom"/>
          </w:tcPr>
          <w:p w:rsidR="00F46FCA" w:rsidRPr="000E034B" w:rsidRDefault="00F46FCA" w:rsidP="008D26E1">
            <w:pPr>
              <w:rPr>
                <w:sz w:val="22"/>
                <w:szCs w:val="22"/>
              </w:rPr>
            </w:pPr>
          </w:p>
        </w:tc>
        <w:tc>
          <w:tcPr>
            <w:tcW w:w="622" w:type="dxa"/>
            <w:shd w:val="clear" w:color="auto" w:fill="auto"/>
            <w:vAlign w:val="bottom"/>
          </w:tcPr>
          <w:p w:rsidR="00F46FCA" w:rsidRPr="000E034B" w:rsidRDefault="00F46FCA" w:rsidP="008D26E1">
            <w:pPr>
              <w:rPr>
                <w:sz w:val="22"/>
                <w:szCs w:val="22"/>
              </w:rPr>
            </w:pPr>
          </w:p>
        </w:tc>
        <w:tc>
          <w:tcPr>
            <w:tcW w:w="620" w:type="dxa"/>
            <w:shd w:val="clear" w:color="auto" w:fill="auto"/>
            <w:vAlign w:val="bottom"/>
          </w:tcPr>
          <w:p w:rsidR="00F46FCA" w:rsidRPr="000E034B" w:rsidRDefault="00F46FCA" w:rsidP="008D26E1">
            <w:pPr>
              <w:rPr>
                <w:sz w:val="22"/>
                <w:szCs w:val="22"/>
              </w:rPr>
            </w:pPr>
          </w:p>
        </w:tc>
        <w:tc>
          <w:tcPr>
            <w:tcW w:w="623" w:type="dxa"/>
            <w:shd w:val="clear" w:color="auto" w:fill="auto"/>
            <w:vAlign w:val="bottom"/>
          </w:tcPr>
          <w:p w:rsidR="00F46FCA" w:rsidRPr="000E034B" w:rsidRDefault="00F46FCA" w:rsidP="008D26E1">
            <w:pPr>
              <w:rPr>
                <w:sz w:val="22"/>
                <w:szCs w:val="22"/>
              </w:rPr>
            </w:pPr>
          </w:p>
        </w:tc>
        <w:tc>
          <w:tcPr>
            <w:tcW w:w="620" w:type="dxa"/>
            <w:shd w:val="clear" w:color="auto" w:fill="auto"/>
            <w:vAlign w:val="bottom"/>
          </w:tcPr>
          <w:p w:rsidR="00F46FCA" w:rsidRPr="000E034B" w:rsidRDefault="00F46FCA" w:rsidP="008D26E1">
            <w:pPr>
              <w:jc w:val="right"/>
              <w:rPr>
                <w:sz w:val="22"/>
                <w:szCs w:val="22"/>
              </w:rPr>
            </w:pPr>
            <w:r w:rsidRPr="000E034B">
              <w:rPr>
                <w:sz w:val="22"/>
                <w:szCs w:val="22"/>
              </w:rPr>
              <w:t>20.3</w:t>
            </w:r>
          </w:p>
        </w:tc>
        <w:tc>
          <w:tcPr>
            <w:tcW w:w="623" w:type="dxa"/>
            <w:shd w:val="clear" w:color="auto" w:fill="auto"/>
            <w:vAlign w:val="bottom"/>
          </w:tcPr>
          <w:p w:rsidR="00F46FCA" w:rsidRPr="000E034B" w:rsidRDefault="00F46FCA" w:rsidP="008D26E1">
            <w:pPr>
              <w:jc w:val="right"/>
              <w:rPr>
                <w:sz w:val="22"/>
                <w:szCs w:val="22"/>
              </w:rPr>
            </w:pPr>
            <w:r w:rsidRPr="000E034B">
              <w:rPr>
                <w:sz w:val="22"/>
                <w:szCs w:val="22"/>
              </w:rPr>
              <w:t>4.8</w:t>
            </w:r>
          </w:p>
        </w:tc>
        <w:tc>
          <w:tcPr>
            <w:tcW w:w="813" w:type="dxa"/>
            <w:shd w:val="clear" w:color="auto" w:fill="auto"/>
            <w:vAlign w:val="bottom"/>
          </w:tcPr>
          <w:p w:rsidR="00F46FCA" w:rsidRPr="000E034B" w:rsidRDefault="00F46FCA" w:rsidP="008D26E1">
            <w:pPr>
              <w:jc w:val="right"/>
              <w:rPr>
                <w:sz w:val="22"/>
                <w:szCs w:val="22"/>
              </w:rPr>
            </w:pPr>
            <w:r w:rsidRPr="000E034B">
              <w:rPr>
                <w:sz w:val="22"/>
                <w:szCs w:val="22"/>
              </w:rPr>
              <w:t>30.8</w:t>
            </w:r>
          </w:p>
        </w:tc>
        <w:tc>
          <w:tcPr>
            <w:tcW w:w="623" w:type="dxa"/>
            <w:shd w:val="clear" w:color="auto" w:fill="auto"/>
            <w:vAlign w:val="bottom"/>
          </w:tcPr>
          <w:p w:rsidR="00F46FCA" w:rsidRPr="000E034B" w:rsidRDefault="00F46FCA" w:rsidP="008D26E1">
            <w:pPr>
              <w:jc w:val="right"/>
              <w:rPr>
                <w:sz w:val="22"/>
                <w:szCs w:val="22"/>
              </w:rPr>
            </w:pPr>
            <w:r w:rsidRPr="000E034B">
              <w:rPr>
                <w:sz w:val="22"/>
                <w:szCs w:val="22"/>
              </w:rPr>
              <w:t>5.5</w:t>
            </w:r>
          </w:p>
        </w:tc>
        <w:tc>
          <w:tcPr>
            <w:tcW w:w="795" w:type="dxa"/>
            <w:shd w:val="clear" w:color="auto" w:fill="auto"/>
            <w:vAlign w:val="bottom"/>
          </w:tcPr>
          <w:p w:rsidR="00F46FCA" w:rsidRPr="000E034B" w:rsidRDefault="00F46FCA" w:rsidP="008D26E1">
            <w:pPr>
              <w:jc w:val="right"/>
              <w:rPr>
                <w:sz w:val="22"/>
                <w:szCs w:val="22"/>
              </w:rPr>
            </w:pPr>
            <w:r w:rsidRPr="000E034B">
              <w:rPr>
                <w:sz w:val="22"/>
                <w:szCs w:val="22"/>
              </w:rPr>
              <w:t>18.6</w:t>
            </w:r>
          </w:p>
        </w:tc>
        <w:tc>
          <w:tcPr>
            <w:tcW w:w="567" w:type="dxa"/>
            <w:shd w:val="clear" w:color="auto" w:fill="auto"/>
            <w:vAlign w:val="bottom"/>
          </w:tcPr>
          <w:p w:rsidR="00F46FCA" w:rsidRPr="000E034B" w:rsidRDefault="00F46FCA" w:rsidP="008D26E1">
            <w:pPr>
              <w:jc w:val="right"/>
              <w:rPr>
                <w:sz w:val="22"/>
                <w:szCs w:val="22"/>
              </w:rPr>
            </w:pPr>
            <w:r w:rsidRPr="000E034B">
              <w:rPr>
                <w:sz w:val="22"/>
                <w:szCs w:val="22"/>
              </w:rPr>
              <w:t>2.7</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Средний процент в</w:t>
            </w:r>
            <w:r w:rsidRPr="000E034B">
              <w:rPr>
                <w:sz w:val="22"/>
                <w:szCs w:val="22"/>
              </w:rPr>
              <w:t>ы</w:t>
            </w:r>
            <w:r w:rsidRPr="000E034B">
              <w:rPr>
                <w:sz w:val="22"/>
                <w:szCs w:val="22"/>
              </w:rPr>
              <w:t>борки от общего зап</w:t>
            </w:r>
            <w:r w:rsidRPr="000E034B">
              <w:rPr>
                <w:sz w:val="22"/>
                <w:szCs w:val="22"/>
              </w:rPr>
              <w:t>а</w:t>
            </w:r>
            <w:r w:rsidRPr="000E034B">
              <w:rPr>
                <w:sz w:val="22"/>
                <w:szCs w:val="22"/>
              </w:rPr>
              <w:t>са, %</w:t>
            </w:r>
          </w:p>
        </w:tc>
        <w:tc>
          <w:tcPr>
            <w:tcW w:w="1413" w:type="dxa"/>
            <w:gridSpan w:val="2"/>
            <w:shd w:val="clear" w:color="auto" w:fill="auto"/>
            <w:vAlign w:val="bottom"/>
          </w:tcPr>
          <w:p w:rsidR="00F46FCA" w:rsidRPr="000E034B" w:rsidRDefault="00F46FCA" w:rsidP="008D26E1">
            <w:pPr>
              <w:jc w:val="center"/>
              <w:rPr>
                <w:sz w:val="22"/>
                <w:szCs w:val="22"/>
              </w:rPr>
            </w:pP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Запас, вырубаемый </w:t>
            </w:r>
            <w:r w:rsidRPr="000E034B">
              <w:rPr>
                <w:sz w:val="22"/>
                <w:szCs w:val="22"/>
              </w:rPr>
              <w:br/>
              <w:t>за один прием</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lastRenderedPageBreak/>
              <w:t xml:space="preserve">Средний период </w:t>
            </w:r>
            <w:r w:rsidRPr="000E034B">
              <w:rPr>
                <w:sz w:val="22"/>
                <w:szCs w:val="22"/>
              </w:rPr>
              <w:br/>
              <w:t>повторяемости, лет</w:t>
            </w:r>
          </w:p>
        </w:tc>
        <w:tc>
          <w:tcPr>
            <w:tcW w:w="1413" w:type="dxa"/>
            <w:gridSpan w:val="2"/>
            <w:shd w:val="clear" w:color="auto" w:fill="auto"/>
            <w:vAlign w:val="bottom"/>
          </w:tcPr>
          <w:p w:rsidR="00F46FCA" w:rsidRPr="000E034B" w:rsidRDefault="00F46FCA" w:rsidP="008D26E1">
            <w:pPr>
              <w:jc w:val="center"/>
              <w:rPr>
                <w:sz w:val="22"/>
                <w:szCs w:val="22"/>
              </w:rPr>
            </w:pPr>
            <w:r w:rsidRPr="000E034B">
              <w:rPr>
                <w:sz w:val="22"/>
                <w:szCs w:val="22"/>
              </w:rPr>
              <w:t>15</w:t>
            </w: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Ежегодная расчетная </w:t>
            </w:r>
            <w:r w:rsidRPr="000E034B">
              <w:rPr>
                <w:sz w:val="22"/>
                <w:szCs w:val="22"/>
              </w:rPr>
              <w:br/>
              <w:t>лесосека</w:t>
            </w:r>
          </w:p>
        </w:tc>
        <w:tc>
          <w:tcPr>
            <w:tcW w:w="706" w:type="dxa"/>
            <w:shd w:val="clear" w:color="auto" w:fill="auto"/>
            <w:vAlign w:val="bottom"/>
          </w:tcPr>
          <w:p w:rsidR="00F46FCA" w:rsidRPr="000E034B" w:rsidRDefault="00F46FCA" w:rsidP="008D26E1">
            <w:pPr>
              <w:jc w:val="right"/>
              <w:rPr>
                <w:sz w:val="22"/>
                <w:szCs w:val="22"/>
              </w:rPr>
            </w:pPr>
            <w:r w:rsidRPr="000E034B">
              <w:rPr>
                <w:sz w:val="22"/>
                <w:szCs w:val="22"/>
              </w:rPr>
              <w:t>4.6</w:t>
            </w: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0.2</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корневой</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0.2</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ликвид</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0.2</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деловая</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0.1</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10207" w:type="dxa"/>
            <w:gridSpan w:val="13"/>
            <w:shd w:val="clear" w:color="auto" w:fill="auto"/>
          </w:tcPr>
          <w:p w:rsidR="00F46FCA" w:rsidRPr="000E034B" w:rsidRDefault="00F46FCA" w:rsidP="008D26E1">
            <w:pPr>
              <w:rPr>
                <w:sz w:val="22"/>
                <w:szCs w:val="22"/>
              </w:rPr>
            </w:pPr>
            <w:r w:rsidRPr="000E034B">
              <w:rPr>
                <w:bCs/>
                <w:sz w:val="22"/>
                <w:szCs w:val="22"/>
              </w:rPr>
              <w:t>Итого по категории леса</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Всего включено в ра</w:t>
            </w:r>
            <w:r w:rsidRPr="000E034B">
              <w:rPr>
                <w:sz w:val="22"/>
                <w:szCs w:val="22"/>
              </w:rPr>
              <w:t>с</w:t>
            </w:r>
            <w:r w:rsidRPr="000E034B">
              <w:rPr>
                <w:sz w:val="22"/>
                <w:szCs w:val="22"/>
              </w:rPr>
              <w:t>чет</w:t>
            </w:r>
          </w:p>
        </w:tc>
        <w:tc>
          <w:tcPr>
            <w:tcW w:w="706" w:type="dxa"/>
            <w:shd w:val="clear" w:color="auto" w:fill="auto"/>
            <w:vAlign w:val="bottom"/>
          </w:tcPr>
          <w:p w:rsidR="00F46FCA" w:rsidRPr="000E034B" w:rsidRDefault="00F46FCA" w:rsidP="008D26E1">
            <w:pPr>
              <w:jc w:val="right"/>
              <w:rPr>
                <w:sz w:val="22"/>
                <w:szCs w:val="22"/>
              </w:rPr>
            </w:pPr>
            <w:r w:rsidRPr="000E034B">
              <w:rPr>
                <w:sz w:val="22"/>
                <w:szCs w:val="22"/>
              </w:rPr>
              <w:t>17438.8</w:t>
            </w: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3814.3</w:t>
            </w:r>
          </w:p>
        </w:tc>
        <w:tc>
          <w:tcPr>
            <w:tcW w:w="619" w:type="dxa"/>
            <w:shd w:val="clear" w:color="auto" w:fill="auto"/>
            <w:vAlign w:val="bottom"/>
          </w:tcPr>
          <w:p w:rsidR="00F46FCA" w:rsidRPr="000E034B" w:rsidRDefault="00F46FCA" w:rsidP="008D26E1">
            <w:pPr>
              <w:rPr>
                <w:sz w:val="22"/>
                <w:szCs w:val="22"/>
              </w:rPr>
            </w:pPr>
          </w:p>
        </w:tc>
        <w:tc>
          <w:tcPr>
            <w:tcW w:w="622" w:type="dxa"/>
            <w:shd w:val="clear" w:color="auto" w:fill="auto"/>
            <w:vAlign w:val="bottom"/>
          </w:tcPr>
          <w:p w:rsidR="00F46FCA" w:rsidRPr="000E034B" w:rsidRDefault="00F46FCA" w:rsidP="008D26E1">
            <w:pPr>
              <w:rPr>
                <w:sz w:val="22"/>
                <w:szCs w:val="22"/>
              </w:rPr>
            </w:pPr>
          </w:p>
        </w:tc>
        <w:tc>
          <w:tcPr>
            <w:tcW w:w="620" w:type="dxa"/>
            <w:shd w:val="clear" w:color="auto" w:fill="auto"/>
            <w:vAlign w:val="bottom"/>
          </w:tcPr>
          <w:p w:rsidR="00F46FCA" w:rsidRPr="000E034B" w:rsidRDefault="00F46FCA" w:rsidP="008D26E1">
            <w:pPr>
              <w:jc w:val="right"/>
              <w:rPr>
                <w:sz w:val="22"/>
                <w:szCs w:val="22"/>
              </w:rPr>
            </w:pPr>
            <w:r w:rsidRPr="000E034B">
              <w:rPr>
                <w:sz w:val="22"/>
                <w:szCs w:val="22"/>
              </w:rPr>
              <w:t>159.6</w:t>
            </w:r>
          </w:p>
        </w:tc>
        <w:tc>
          <w:tcPr>
            <w:tcW w:w="623" w:type="dxa"/>
            <w:shd w:val="clear" w:color="auto" w:fill="auto"/>
            <w:vAlign w:val="bottom"/>
          </w:tcPr>
          <w:p w:rsidR="00F46FCA" w:rsidRPr="000E034B" w:rsidRDefault="00F46FCA" w:rsidP="008D26E1">
            <w:pPr>
              <w:jc w:val="right"/>
              <w:rPr>
                <w:sz w:val="22"/>
                <w:szCs w:val="22"/>
                <w:lang w:val="en-US"/>
              </w:rPr>
            </w:pPr>
            <w:r w:rsidRPr="000E034B">
              <w:rPr>
                <w:sz w:val="22"/>
                <w:szCs w:val="22"/>
              </w:rPr>
              <w:t>40.</w:t>
            </w:r>
            <w:r w:rsidRPr="000E034B">
              <w:rPr>
                <w:sz w:val="22"/>
                <w:szCs w:val="22"/>
                <w:lang w:val="en-US"/>
              </w:rPr>
              <w:t>6</w:t>
            </w:r>
          </w:p>
        </w:tc>
        <w:tc>
          <w:tcPr>
            <w:tcW w:w="620" w:type="dxa"/>
            <w:shd w:val="clear" w:color="auto" w:fill="auto"/>
            <w:vAlign w:val="bottom"/>
          </w:tcPr>
          <w:p w:rsidR="00F46FCA" w:rsidRPr="000E034B" w:rsidRDefault="00F46FCA" w:rsidP="008D26E1">
            <w:pPr>
              <w:jc w:val="right"/>
              <w:rPr>
                <w:sz w:val="22"/>
                <w:szCs w:val="22"/>
                <w:lang w:val="en-US"/>
              </w:rPr>
            </w:pPr>
            <w:r w:rsidRPr="000E034B">
              <w:rPr>
                <w:sz w:val="22"/>
                <w:szCs w:val="22"/>
              </w:rPr>
              <w:t>3316.</w:t>
            </w:r>
            <w:r w:rsidRPr="000E034B">
              <w:rPr>
                <w:sz w:val="22"/>
                <w:szCs w:val="22"/>
                <w:lang w:val="en-US"/>
              </w:rPr>
              <w:t>6</w:t>
            </w:r>
          </w:p>
        </w:tc>
        <w:tc>
          <w:tcPr>
            <w:tcW w:w="623" w:type="dxa"/>
            <w:shd w:val="clear" w:color="auto" w:fill="auto"/>
            <w:vAlign w:val="bottom"/>
          </w:tcPr>
          <w:p w:rsidR="00F46FCA" w:rsidRPr="000E034B" w:rsidRDefault="00F46FCA" w:rsidP="008D26E1">
            <w:pPr>
              <w:jc w:val="right"/>
              <w:rPr>
                <w:sz w:val="22"/>
                <w:szCs w:val="22"/>
              </w:rPr>
            </w:pPr>
            <w:r w:rsidRPr="000E034B">
              <w:rPr>
                <w:sz w:val="22"/>
                <w:szCs w:val="22"/>
              </w:rPr>
              <w:t>8</w:t>
            </w:r>
            <w:r w:rsidRPr="000E034B">
              <w:rPr>
                <w:sz w:val="22"/>
                <w:szCs w:val="22"/>
                <w:lang w:val="en-US"/>
              </w:rPr>
              <w:t>21</w:t>
            </w:r>
            <w:r w:rsidRPr="000E034B">
              <w:rPr>
                <w:sz w:val="22"/>
                <w:szCs w:val="22"/>
              </w:rPr>
              <w:t>.5</w:t>
            </w:r>
          </w:p>
        </w:tc>
        <w:tc>
          <w:tcPr>
            <w:tcW w:w="813" w:type="dxa"/>
            <w:shd w:val="clear" w:color="auto" w:fill="auto"/>
            <w:vAlign w:val="bottom"/>
          </w:tcPr>
          <w:p w:rsidR="00F46FCA" w:rsidRPr="000E034B" w:rsidRDefault="00F46FCA" w:rsidP="008D26E1">
            <w:pPr>
              <w:jc w:val="right"/>
              <w:rPr>
                <w:sz w:val="22"/>
                <w:szCs w:val="22"/>
              </w:rPr>
            </w:pPr>
            <w:r w:rsidRPr="000E034B">
              <w:rPr>
                <w:sz w:val="22"/>
                <w:szCs w:val="22"/>
              </w:rPr>
              <w:t>90</w:t>
            </w:r>
            <w:r w:rsidRPr="000E034B">
              <w:rPr>
                <w:sz w:val="22"/>
                <w:szCs w:val="22"/>
                <w:lang w:val="en-US"/>
              </w:rPr>
              <w:t>57</w:t>
            </w:r>
            <w:r w:rsidRPr="000E034B">
              <w:rPr>
                <w:sz w:val="22"/>
                <w:szCs w:val="22"/>
              </w:rPr>
              <w:t>.5</w:t>
            </w:r>
          </w:p>
        </w:tc>
        <w:tc>
          <w:tcPr>
            <w:tcW w:w="623" w:type="dxa"/>
            <w:shd w:val="clear" w:color="auto" w:fill="auto"/>
            <w:vAlign w:val="bottom"/>
          </w:tcPr>
          <w:p w:rsidR="00F46FCA" w:rsidRPr="000E034B" w:rsidRDefault="00F46FCA" w:rsidP="008D26E1">
            <w:pPr>
              <w:jc w:val="right"/>
              <w:rPr>
                <w:sz w:val="22"/>
                <w:szCs w:val="22"/>
                <w:lang w:val="en-US"/>
              </w:rPr>
            </w:pPr>
            <w:r w:rsidRPr="000E034B">
              <w:rPr>
                <w:sz w:val="22"/>
                <w:szCs w:val="22"/>
              </w:rPr>
              <w:t>19</w:t>
            </w:r>
            <w:r w:rsidRPr="000E034B">
              <w:rPr>
                <w:sz w:val="22"/>
                <w:szCs w:val="22"/>
                <w:lang w:val="en-US"/>
              </w:rPr>
              <w:t>94</w:t>
            </w:r>
            <w:r w:rsidRPr="000E034B">
              <w:rPr>
                <w:sz w:val="22"/>
                <w:szCs w:val="22"/>
              </w:rPr>
              <w:t>.</w:t>
            </w:r>
            <w:r w:rsidRPr="000E034B">
              <w:rPr>
                <w:sz w:val="22"/>
                <w:szCs w:val="22"/>
                <w:lang w:val="en-US"/>
              </w:rPr>
              <w:t>6</w:t>
            </w:r>
          </w:p>
        </w:tc>
        <w:tc>
          <w:tcPr>
            <w:tcW w:w="795" w:type="dxa"/>
            <w:shd w:val="clear" w:color="auto" w:fill="auto"/>
            <w:vAlign w:val="bottom"/>
          </w:tcPr>
          <w:p w:rsidR="00F46FCA" w:rsidRPr="000E034B" w:rsidRDefault="00F46FCA" w:rsidP="008D26E1">
            <w:pPr>
              <w:jc w:val="right"/>
              <w:rPr>
                <w:sz w:val="22"/>
                <w:szCs w:val="22"/>
                <w:lang w:val="en-US"/>
              </w:rPr>
            </w:pPr>
            <w:r w:rsidRPr="000E034B">
              <w:rPr>
                <w:sz w:val="22"/>
                <w:szCs w:val="22"/>
              </w:rPr>
              <w:t>49</w:t>
            </w:r>
            <w:r w:rsidRPr="000E034B">
              <w:rPr>
                <w:sz w:val="22"/>
                <w:szCs w:val="22"/>
                <w:lang w:val="en-US"/>
              </w:rPr>
              <w:t>8</w:t>
            </w:r>
            <w:r w:rsidRPr="000E034B">
              <w:rPr>
                <w:sz w:val="22"/>
                <w:szCs w:val="22"/>
              </w:rPr>
              <w:t>3.</w:t>
            </w:r>
            <w:r w:rsidRPr="000E034B">
              <w:rPr>
                <w:sz w:val="22"/>
                <w:szCs w:val="22"/>
                <w:lang w:val="en-US"/>
              </w:rPr>
              <w:t>5</w:t>
            </w:r>
          </w:p>
        </w:tc>
        <w:tc>
          <w:tcPr>
            <w:tcW w:w="567" w:type="dxa"/>
            <w:shd w:val="clear" w:color="auto" w:fill="auto"/>
            <w:vAlign w:val="bottom"/>
          </w:tcPr>
          <w:p w:rsidR="00F46FCA" w:rsidRPr="000E034B" w:rsidRDefault="00F46FCA" w:rsidP="008D26E1">
            <w:pPr>
              <w:jc w:val="right"/>
              <w:rPr>
                <w:sz w:val="22"/>
                <w:szCs w:val="22"/>
              </w:rPr>
            </w:pPr>
            <w:r w:rsidRPr="000E034B">
              <w:rPr>
                <w:sz w:val="22"/>
                <w:szCs w:val="22"/>
              </w:rPr>
              <w:t>9</w:t>
            </w:r>
            <w:r w:rsidRPr="000E034B">
              <w:rPr>
                <w:sz w:val="22"/>
                <w:szCs w:val="22"/>
                <w:lang w:val="en-US"/>
              </w:rPr>
              <w:t>75.0</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Средний процент в</w:t>
            </w:r>
            <w:r w:rsidRPr="000E034B">
              <w:rPr>
                <w:sz w:val="22"/>
                <w:szCs w:val="22"/>
              </w:rPr>
              <w:t>ы</w:t>
            </w:r>
            <w:r w:rsidRPr="000E034B">
              <w:rPr>
                <w:sz w:val="22"/>
                <w:szCs w:val="22"/>
              </w:rPr>
              <w:t>борки от общего зап</w:t>
            </w:r>
            <w:r w:rsidRPr="000E034B">
              <w:rPr>
                <w:sz w:val="22"/>
                <w:szCs w:val="22"/>
              </w:rPr>
              <w:t>а</w:t>
            </w:r>
            <w:r w:rsidRPr="000E034B">
              <w:rPr>
                <w:sz w:val="22"/>
                <w:szCs w:val="22"/>
              </w:rPr>
              <w:t>са, %</w:t>
            </w:r>
          </w:p>
        </w:tc>
        <w:tc>
          <w:tcPr>
            <w:tcW w:w="1413" w:type="dxa"/>
            <w:gridSpan w:val="2"/>
            <w:shd w:val="clear" w:color="auto" w:fill="auto"/>
            <w:vAlign w:val="bottom"/>
          </w:tcPr>
          <w:p w:rsidR="00F46FCA" w:rsidRPr="000E034B" w:rsidRDefault="00F46FCA" w:rsidP="008D26E1">
            <w:pPr>
              <w:jc w:val="center"/>
              <w:rPr>
                <w:sz w:val="22"/>
                <w:szCs w:val="22"/>
              </w:rPr>
            </w:pP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Запас, вырубаемый </w:t>
            </w:r>
            <w:r w:rsidRPr="000E034B">
              <w:rPr>
                <w:sz w:val="22"/>
                <w:szCs w:val="22"/>
              </w:rPr>
              <w:br/>
              <w:t>за один прием</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Средний период </w:t>
            </w:r>
            <w:r w:rsidRPr="000E034B">
              <w:rPr>
                <w:sz w:val="22"/>
                <w:szCs w:val="22"/>
              </w:rPr>
              <w:br/>
              <w:t>повторяемости, лет</w:t>
            </w:r>
          </w:p>
        </w:tc>
        <w:tc>
          <w:tcPr>
            <w:tcW w:w="1413" w:type="dxa"/>
            <w:gridSpan w:val="2"/>
            <w:shd w:val="clear" w:color="auto" w:fill="auto"/>
            <w:vAlign w:val="bottom"/>
          </w:tcPr>
          <w:p w:rsidR="00F46FCA" w:rsidRPr="000E034B" w:rsidRDefault="00F46FCA" w:rsidP="008D26E1">
            <w:pPr>
              <w:jc w:val="center"/>
              <w:rPr>
                <w:sz w:val="22"/>
                <w:szCs w:val="22"/>
              </w:rPr>
            </w:pP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Ежегодная расчетная </w:t>
            </w:r>
            <w:r w:rsidRPr="000E034B">
              <w:rPr>
                <w:sz w:val="22"/>
                <w:szCs w:val="22"/>
              </w:rPr>
              <w:br/>
              <w:t>лесосека</w:t>
            </w:r>
          </w:p>
        </w:tc>
        <w:tc>
          <w:tcPr>
            <w:tcW w:w="706"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1015.0</w:t>
            </w: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40.3</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корневой</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43.7</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ликвид</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40.3</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деловая</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rPr>
              <w:t>2</w:t>
            </w:r>
            <w:r w:rsidRPr="000E034B">
              <w:rPr>
                <w:sz w:val="22"/>
                <w:szCs w:val="22"/>
                <w:lang w:val="en-US"/>
              </w:rPr>
              <w:t>8.0</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10207" w:type="dxa"/>
            <w:gridSpan w:val="13"/>
            <w:shd w:val="clear" w:color="auto" w:fill="auto"/>
          </w:tcPr>
          <w:p w:rsidR="00F46FCA" w:rsidRPr="000E034B" w:rsidRDefault="00F46FCA" w:rsidP="008D26E1">
            <w:pPr>
              <w:rPr>
                <w:bCs/>
                <w:sz w:val="22"/>
                <w:szCs w:val="22"/>
              </w:rPr>
            </w:pPr>
            <w:r w:rsidRPr="000E034B">
              <w:rPr>
                <w:bCs/>
                <w:sz w:val="22"/>
                <w:szCs w:val="22"/>
              </w:rPr>
              <w:t xml:space="preserve">Категория защитных лесов: </w:t>
            </w:r>
            <w:r w:rsidRPr="000E034B">
              <w:rPr>
                <w:sz w:val="22"/>
                <w:szCs w:val="22"/>
              </w:rPr>
              <w:t>Водоохранные зоны</w:t>
            </w:r>
          </w:p>
          <w:p w:rsidR="00F46FCA" w:rsidRPr="000E034B" w:rsidRDefault="00F46FCA" w:rsidP="008D26E1">
            <w:pPr>
              <w:rPr>
                <w:sz w:val="22"/>
                <w:szCs w:val="22"/>
              </w:rPr>
            </w:pPr>
            <w:r w:rsidRPr="000E034B">
              <w:rPr>
                <w:bCs/>
                <w:sz w:val="22"/>
                <w:szCs w:val="22"/>
              </w:rPr>
              <w:t xml:space="preserve">Хозяйственная секция: </w:t>
            </w:r>
            <w:r w:rsidRPr="000E034B">
              <w:rPr>
                <w:sz w:val="22"/>
                <w:szCs w:val="22"/>
              </w:rPr>
              <w:t>Еловая  высокобонитетная</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Всего включено в ра</w:t>
            </w:r>
            <w:r w:rsidRPr="000E034B">
              <w:rPr>
                <w:sz w:val="22"/>
                <w:szCs w:val="22"/>
              </w:rPr>
              <w:t>с</w:t>
            </w:r>
            <w:r w:rsidRPr="000E034B">
              <w:rPr>
                <w:sz w:val="22"/>
                <w:szCs w:val="22"/>
              </w:rPr>
              <w:t>чет</w:t>
            </w:r>
          </w:p>
        </w:tc>
        <w:tc>
          <w:tcPr>
            <w:tcW w:w="706" w:type="dxa"/>
            <w:shd w:val="clear" w:color="auto" w:fill="auto"/>
            <w:vAlign w:val="bottom"/>
          </w:tcPr>
          <w:p w:rsidR="00F46FCA" w:rsidRPr="000E034B" w:rsidRDefault="00F46FCA" w:rsidP="008D26E1">
            <w:pPr>
              <w:jc w:val="right"/>
              <w:rPr>
                <w:sz w:val="22"/>
                <w:szCs w:val="22"/>
              </w:rPr>
            </w:pPr>
            <w:r w:rsidRPr="000E034B">
              <w:rPr>
                <w:sz w:val="22"/>
                <w:szCs w:val="22"/>
              </w:rPr>
              <w:t>15.9</w:t>
            </w: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4.6</w:t>
            </w:r>
          </w:p>
        </w:tc>
        <w:tc>
          <w:tcPr>
            <w:tcW w:w="619" w:type="dxa"/>
            <w:shd w:val="clear" w:color="auto" w:fill="auto"/>
            <w:vAlign w:val="bottom"/>
          </w:tcPr>
          <w:p w:rsidR="00F46FCA" w:rsidRPr="000E034B" w:rsidRDefault="00F46FCA" w:rsidP="008D26E1">
            <w:pPr>
              <w:rPr>
                <w:sz w:val="22"/>
                <w:szCs w:val="22"/>
                <w:lang w:val="en-US"/>
              </w:rPr>
            </w:pPr>
            <w:r w:rsidRPr="000E034B">
              <w:rPr>
                <w:sz w:val="22"/>
                <w:szCs w:val="22"/>
                <w:lang w:val="en-US"/>
              </w:rPr>
              <w:t>-</w:t>
            </w:r>
          </w:p>
        </w:tc>
        <w:tc>
          <w:tcPr>
            <w:tcW w:w="622" w:type="dxa"/>
            <w:shd w:val="clear" w:color="auto" w:fill="auto"/>
            <w:vAlign w:val="bottom"/>
          </w:tcPr>
          <w:p w:rsidR="00F46FCA" w:rsidRPr="000E034B" w:rsidRDefault="00F46FCA" w:rsidP="008D26E1">
            <w:pPr>
              <w:rPr>
                <w:sz w:val="22"/>
                <w:szCs w:val="22"/>
                <w:lang w:val="en-US"/>
              </w:rPr>
            </w:pPr>
            <w:r w:rsidRPr="000E034B">
              <w:rPr>
                <w:sz w:val="22"/>
                <w:szCs w:val="22"/>
                <w:lang w:val="en-US"/>
              </w:rPr>
              <w:t>-</w:t>
            </w:r>
          </w:p>
        </w:tc>
        <w:tc>
          <w:tcPr>
            <w:tcW w:w="620" w:type="dxa"/>
            <w:shd w:val="clear" w:color="auto" w:fill="auto"/>
            <w:vAlign w:val="bottom"/>
          </w:tcPr>
          <w:p w:rsidR="00F46FCA" w:rsidRPr="000E034B" w:rsidRDefault="00F46FCA" w:rsidP="008D26E1">
            <w:pPr>
              <w:rPr>
                <w:sz w:val="22"/>
                <w:szCs w:val="22"/>
                <w:lang w:val="en-US"/>
              </w:rPr>
            </w:pPr>
            <w:r w:rsidRPr="000E034B">
              <w:rPr>
                <w:sz w:val="22"/>
                <w:szCs w:val="22"/>
                <w:lang w:val="en-US"/>
              </w:rPr>
              <w:t>-</w:t>
            </w:r>
          </w:p>
        </w:tc>
        <w:tc>
          <w:tcPr>
            <w:tcW w:w="623" w:type="dxa"/>
            <w:shd w:val="clear" w:color="auto" w:fill="auto"/>
            <w:vAlign w:val="bottom"/>
          </w:tcPr>
          <w:p w:rsidR="00F46FCA" w:rsidRPr="000E034B" w:rsidRDefault="00F46FCA" w:rsidP="008D26E1">
            <w:pPr>
              <w:rPr>
                <w:sz w:val="22"/>
                <w:szCs w:val="22"/>
                <w:lang w:val="en-US"/>
              </w:rPr>
            </w:pPr>
            <w:r w:rsidRPr="000E034B">
              <w:rPr>
                <w:sz w:val="22"/>
                <w:szCs w:val="22"/>
                <w:lang w:val="en-US"/>
              </w:rPr>
              <w:t>-</w:t>
            </w:r>
          </w:p>
        </w:tc>
        <w:tc>
          <w:tcPr>
            <w:tcW w:w="620" w:type="dxa"/>
            <w:shd w:val="clear" w:color="auto" w:fill="auto"/>
            <w:vAlign w:val="bottom"/>
          </w:tcPr>
          <w:p w:rsidR="00F46FCA" w:rsidRPr="000E034B" w:rsidRDefault="00F46FCA" w:rsidP="008D26E1">
            <w:pPr>
              <w:rPr>
                <w:sz w:val="22"/>
                <w:szCs w:val="22"/>
                <w:lang w:val="en-US"/>
              </w:rPr>
            </w:pPr>
            <w:r w:rsidRPr="000E034B">
              <w:rPr>
                <w:sz w:val="22"/>
                <w:szCs w:val="22"/>
                <w:lang w:val="en-US"/>
              </w:rPr>
              <w:t>-</w:t>
            </w:r>
          </w:p>
        </w:tc>
        <w:tc>
          <w:tcPr>
            <w:tcW w:w="623" w:type="dxa"/>
            <w:shd w:val="clear" w:color="auto" w:fill="auto"/>
            <w:vAlign w:val="bottom"/>
          </w:tcPr>
          <w:p w:rsidR="00F46FCA" w:rsidRPr="000E034B" w:rsidRDefault="00F46FCA" w:rsidP="008D26E1">
            <w:pPr>
              <w:rPr>
                <w:sz w:val="22"/>
                <w:szCs w:val="22"/>
                <w:lang w:val="en-US"/>
              </w:rPr>
            </w:pPr>
            <w:r w:rsidRPr="000E034B">
              <w:rPr>
                <w:sz w:val="22"/>
                <w:szCs w:val="22"/>
                <w:lang w:val="en-US"/>
              </w:rPr>
              <w:t>-</w:t>
            </w:r>
          </w:p>
        </w:tc>
        <w:tc>
          <w:tcPr>
            <w:tcW w:w="813" w:type="dxa"/>
            <w:shd w:val="clear" w:color="auto" w:fill="auto"/>
            <w:vAlign w:val="bottom"/>
          </w:tcPr>
          <w:p w:rsidR="00F46FCA" w:rsidRPr="000E034B" w:rsidRDefault="00F46FCA" w:rsidP="008D26E1">
            <w:pPr>
              <w:jc w:val="right"/>
              <w:rPr>
                <w:sz w:val="22"/>
                <w:szCs w:val="22"/>
              </w:rPr>
            </w:pPr>
            <w:r w:rsidRPr="000E034B">
              <w:rPr>
                <w:sz w:val="22"/>
                <w:szCs w:val="22"/>
              </w:rPr>
              <w:t>13.2</w:t>
            </w:r>
          </w:p>
        </w:tc>
        <w:tc>
          <w:tcPr>
            <w:tcW w:w="623" w:type="dxa"/>
            <w:shd w:val="clear" w:color="auto" w:fill="auto"/>
            <w:vAlign w:val="bottom"/>
          </w:tcPr>
          <w:p w:rsidR="00F46FCA" w:rsidRPr="000E034B" w:rsidRDefault="00F46FCA" w:rsidP="008D26E1">
            <w:pPr>
              <w:jc w:val="right"/>
              <w:rPr>
                <w:sz w:val="22"/>
                <w:szCs w:val="22"/>
              </w:rPr>
            </w:pPr>
            <w:r w:rsidRPr="000E034B">
              <w:rPr>
                <w:sz w:val="22"/>
                <w:szCs w:val="22"/>
              </w:rPr>
              <w:t>3.9</w:t>
            </w:r>
          </w:p>
        </w:tc>
        <w:tc>
          <w:tcPr>
            <w:tcW w:w="795" w:type="dxa"/>
            <w:shd w:val="clear" w:color="auto" w:fill="auto"/>
            <w:vAlign w:val="bottom"/>
          </w:tcPr>
          <w:p w:rsidR="00F46FCA" w:rsidRPr="000E034B" w:rsidRDefault="00F46FCA" w:rsidP="008D26E1">
            <w:pPr>
              <w:jc w:val="right"/>
              <w:rPr>
                <w:sz w:val="22"/>
                <w:szCs w:val="22"/>
              </w:rPr>
            </w:pPr>
            <w:r w:rsidRPr="000E034B">
              <w:rPr>
                <w:sz w:val="22"/>
                <w:szCs w:val="22"/>
              </w:rPr>
              <w:t>2.7</w:t>
            </w:r>
          </w:p>
        </w:tc>
        <w:tc>
          <w:tcPr>
            <w:tcW w:w="567" w:type="dxa"/>
            <w:shd w:val="clear" w:color="auto" w:fill="auto"/>
            <w:vAlign w:val="bottom"/>
          </w:tcPr>
          <w:p w:rsidR="00F46FCA" w:rsidRPr="000E034B" w:rsidRDefault="00F46FCA" w:rsidP="008D26E1">
            <w:pPr>
              <w:jc w:val="right"/>
              <w:rPr>
                <w:sz w:val="22"/>
                <w:szCs w:val="22"/>
              </w:rPr>
            </w:pPr>
            <w:r w:rsidRPr="000E034B">
              <w:rPr>
                <w:sz w:val="22"/>
                <w:szCs w:val="22"/>
              </w:rPr>
              <w:t>0.7</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Средний процент в</w:t>
            </w:r>
            <w:r w:rsidRPr="000E034B">
              <w:rPr>
                <w:sz w:val="22"/>
                <w:szCs w:val="22"/>
              </w:rPr>
              <w:t>ы</w:t>
            </w:r>
            <w:r w:rsidRPr="000E034B">
              <w:rPr>
                <w:sz w:val="22"/>
                <w:szCs w:val="22"/>
              </w:rPr>
              <w:t>борки от общего зап</w:t>
            </w:r>
            <w:r w:rsidRPr="000E034B">
              <w:rPr>
                <w:sz w:val="22"/>
                <w:szCs w:val="22"/>
              </w:rPr>
              <w:t>а</w:t>
            </w:r>
            <w:r w:rsidRPr="000E034B">
              <w:rPr>
                <w:sz w:val="22"/>
                <w:szCs w:val="22"/>
              </w:rPr>
              <w:t>са, %</w:t>
            </w:r>
          </w:p>
        </w:tc>
        <w:tc>
          <w:tcPr>
            <w:tcW w:w="1413" w:type="dxa"/>
            <w:gridSpan w:val="2"/>
            <w:shd w:val="clear" w:color="auto" w:fill="auto"/>
            <w:vAlign w:val="bottom"/>
          </w:tcPr>
          <w:p w:rsidR="00F46FCA" w:rsidRPr="000E034B" w:rsidRDefault="00F46FCA" w:rsidP="008D26E1">
            <w:pPr>
              <w:jc w:val="center"/>
              <w:rPr>
                <w:sz w:val="22"/>
                <w:szCs w:val="22"/>
              </w:rPr>
            </w:pP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Запас, вырубаемый </w:t>
            </w:r>
            <w:r w:rsidRPr="000E034B">
              <w:rPr>
                <w:sz w:val="22"/>
                <w:szCs w:val="22"/>
              </w:rPr>
              <w:br/>
              <w:t>за один прием</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Средний период </w:t>
            </w:r>
            <w:r w:rsidRPr="000E034B">
              <w:rPr>
                <w:sz w:val="22"/>
                <w:szCs w:val="22"/>
              </w:rPr>
              <w:br/>
              <w:t>повторяемости, лет</w:t>
            </w:r>
          </w:p>
        </w:tc>
        <w:tc>
          <w:tcPr>
            <w:tcW w:w="1413" w:type="dxa"/>
            <w:gridSpan w:val="2"/>
            <w:shd w:val="clear" w:color="auto" w:fill="auto"/>
            <w:vAlign w:val="bottom"/>
          </w:tcPr>
          <w:p w:rsidR="00F46FCA" w:rsidRPr="000E034B" w:rsidRDefault="00F46FCA" w:rsidP="008D26E1">
            <w:pPr>
              <w:jc w:val="center"/>
              <w:rPr>
                <w:sz w:val="22"/>
                <w:szCs w:val="22"/>
              </w:rPr>
            </w:pPr>
            <w:r w:rsidRPr="000E034B">
              <w:rPr>
                <w:sz w:val="22"/>
                <w:szCs w:val="22"/>
              </w:rPr>
              <w:t>25</w:t>
            </w: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Ежегодная расчетная </w:t>
            </w:r>
            <w:r w:rsidRPr="000E034B">
              <w:rPr>
                <w:sz w:val="22"/>
                <w:szCs w:val="22"/>
              </w:rPr>
              <w:br/>
              <w:t>лесосека</w:t>
            </w:r>
          </w:p>
        </w:tc>
        <w:tc>
          <w:tcPr>
            <w:tcW w:w="706"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w:t>
            </w: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корневой</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ликвид</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деловая</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10207" w:type="dxa"/>
            <w:gridSpan w:val="13"/>
            <w:shd w:val="clear" w:color="auto" w:fill="auto"/>
          </w:tcPr>
          <w:p w:rsidR="00F46FCA" w:rsidRPr="000E034B" w:rsidRDefault="00F46FCA" w:rsidP="008D26E1">
            <w:pPr>
              <w:rPr>
                <w:sz w:val="22"/>
                <w:szCs w:val="22"/>
              </w:rPr>
            </w:pPr>
            <w:r w:rsidRPr="000E034B">
              <w:rPr>
                <w:bCs/>
                <w:sz w:val="22"/>
                <w:szCs w:val="22"/>
              </w:rPr>
              <w:t>Хозяйственная секция: Березовая</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Всего включено в ра</w:t>
            </w:r>
            <w:r w:rsidRPr="000E034B">
              <w:rPr>
                <w:sz w:val="22"/>
                <w:szCs w:val="22"/>
              </w:rPr>
              <w:t>с</w:t>
            </w:r>
            <w:r w:rsidRPr="000E034B">
              <w:rPr>
                <w:sz w:val="22"/>
                <w:szCs w:val="22"/>
              </w:rPr>
              <w:t>чет</w:t>
            </w:r>
          </w:p>
        </w:tc>
        <w:tc>
          <w:tcPr>
            <w:tcW w:w="706" w:type="dxa"/>
            <w:shd w:val="clear" w:color="auto" w:fill="auto"/>
            <w:vAlign w:val="bottom"/>
          </w:tcPr>
          <w:p w:rsidR="00F46FCA" w:rsidRPr="000E034B" w:rsidRDefault="00F46FCA" w:rsidP="008D26E1">
            <w:pPr>
              <w:jc w:val="right"/>
              <w:rPr>
                <w:sz w:val="22"/>
                <w:szCs w:val="22"/>
              </w:rPr>
            </w:pPr>
            <w:r w:rsidRPr="000E034B">
              <w:rPr>
                <w:sz w:val="22"/>
                <w:szCs w:val="22"/>
              </w:rPr>
              <w:t>300.9</w:t>
            </w: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62.6</w:t>
            </w:r>
          </w:p>
        </w:tc>
        <w:tc>
          <w:tcPr>
            <w:tcW w:w="619" w:type="dxa"/>
            <w:shd w:val="clear" w:color="auto" w:fill="auto"/>
            <w:vAlign w:val="bottom"/>
          </w:tcPr>
          <w:p w:rsidR="00F46FCA" w:rsidRPr="000E034B" w:rsidRDefault="00F46FCA" w:rsidP="008D26E1">
            <w:pPr>
              <w:rPr>
                <w:sz w:val="22"/>
                <w:szCs w:val="22"/>
              </w:rPr>
            </w:pPr>
          </w:p>
        </w:tc>
        <w:tc>
          <w:tcPr>
            <w:tcW w:w="622" w:type="dxa"/>
            <w:shd w:val="clear" w:color="auto" w:fill="auto"/>
            <w:vAlign w:val="bottom"/>
          </w:tcPr>
          <w:p w:rsidR="00F46FCA" w:rsidRPr="000E034B" w:rsidRDefault="00F46FCA" w:rsidP="008D26E1">
            <w:pPr>
              <w:rPr>
                <w:sz w:val="22"/>
                <w:szCs w:val="22"/>
              </w:rPr>
            </w:pPr>
          </w:p>
        </w:tc>
        <w:tc>
          <w:tcPr>
            <w:tcW w:w="620" w:type="dxa"/>
            <w:shd w:val="clear" w:color="auto" w:fill="auto"/>
            <w:vAlign w:val="bottom"/>
          </w:tcPr>
          <w:p w:rsidR="00F46FCA" w:rsidRPr="000E034B" w:rsidRDefault="00F46FCA" w:rsidP="008D26E1">
            <w:pPr>
              <w:rPr>
                <w:sz w:val="22"/>
                <w:szCs w:val="22"/>
              </w:rPr>
            </w:pPr>
          </w:p>
        </w:tc>
        <w:tc>
          <w:tcPr>
            <w:tcW w:w="623" w:type="dxa"/>
            <w:shd w:val="clear" w:color="auto" w:fill="auto"/>
            <w:vAlign w:val="bottom"/>
          </w:tcPr>
          <w:p w:rsidR="00F46FCA" w:rsidRPr="000E034B" w:rsidRDefault="00F46FCA" w:rsidP="008D26E1">
            <w:pPr>
              <w:rPr>
                <w:sz w:val="22"/>
                <w:szCs w:val="22"/>
              </w:rPr>
            </w:pPr>
          </w:p>
        </w:tc>
        <w:tc>
          <w:tcPr>
            <w:tcW w:w="620" w:type="dxa"/>
            <w:shd w:val="clear" w:color="auto" w:fill="auto"/>
            <w:vAlign w:val="bottom"/>
          </w:tcPr>
          <w:p w:rsidR="00F46FCA" w:rsidRPr="000E034B" w:rsidRDefault="00F46FCA" w:rsidP="008D26E1">
            <w:pPr>
              <w:jc w:val="right"/>
              <w:rPr>
                <w:sz w:val="22"/>
                <w:szCs w:val="22"/>
              </w:rPr>
            </w:pPr>
            <w:r w:rsidRPr="000E034B">
              <w:rPr>
                <w:sz w:val="22"/>
                <w:szCs w:val="22"/>
              </w:rPr>
              <w:t>63.1</w:t>
            </w:r>
          </w:p>
        </w:tc>
        <w:tc>
          <w:tcPr>
            <w:tcW w:w="623" w:type="dxa"/>
            <w:shd w:val="clear" w:color="auto" w:fill="auto"/>
            <w:vAlign w:val="bottom"/>
          </w:tcPr>
          <w:p w:rsidR="00F46FCA" w:rsidRPr="000E034B" w:rsidRDefault="00F46FCA" w:rsidP="008D26E1">
            <w:pPr>
              <w:jc w:val="right"/>
              <w:rPr>
                <w:sz w:val="22"/>
                <w:szCs w:val="22"/>
              </w:rPr>
            </w:pPr>
            <w:r w:rsidRPr="000E034B">
              <w:rPr>
                <w:sz w:val="22"/>
                <w:szCs w:val="22"/>
              </w:rPr>
              <w:t>15.4</w:t>
            </w:r>
          </w:p>
        </w:tc>
        <w:tc>
          <w:tcPr>
            <w:tcW w:w="813" w:type="dxa"/>
            <w:shd w:val="clear" w:color="auto" w:fill="auto"/>
            <w:vAlign w:val="bottom"/>
          </w:tcPr>
          <w:p w:rsidR="00F46FCA" w:rsidRPr="000E034B" w:rsidRDefault="00F46FCA" w:rsidP="008D26E1">
            <w:pPr>
              <w:jc w:val="right"/>
              <w:rPr>
                <w:sz w:val="22"/>
                <w:szCs w:val="22"/>
              </w:rPr>
            </w:pPr>
            <w:r w:rsidRPr="000E034B">
              <w:rPr>
                <w:sz w:val="22"/>
                <w:szCs w:val="22"/>
              </w:rPr>
              <w:t>157.0</w:t>
            </w:r>
          </w:p>
        </w:tc>
        <w:tc>
          <w:tcPr>
            <w:tcW w:w="623" w:type="dxa"/>
            <w:shd w:val="clear" w:color="auto" w:fill="auto"/>
            <w:vAlign w:val="bottom"/>
          </w:tcPr>
          <w:p w:rsidR="00F46FCA" w:rsidRPr="000E034B" w:rsidRDefault="00F46FCA" w:rsidP="008D26E1">
            <w:pPr>
              <w:jc w:val="right"/>
              <w:rPr>
                <w:sz w:val="22"/>
                <w:szCs w:val="22"/>
              </w:rPr>
            </w:pPr>
            <w:r w:rsidRPr="000E034B">
              <w:rPr>
                <w:sz w:val="22"/>
                <w:szCs w:val="22"/>
              </w:rPr>
              <w:t>32.9</w:t>
            </w:r>
          </w:p>
        </w:tc>
        <w:tc>
          <w:tcPr>
            <w:tcW w:w="795" w:type="dxa"/>
            <w:shd w:val="clear" w:color="auto" w:fill="auto"/>
            <w:vAlign w:val="bottom"/>
          </w:tcPr>
          <w:p w:rsidR="00F46FCA" w:rsidRPr="000E034B" w:rsidRDefault="00F46FCA" w:rsidP="008D26E1">
            <w:pPr>
              <w:jc w:val="right"/>
              <w:rPr>
                <w:sz w:val="22"/>
                <w:szCs w:val="22"/>
              </w:rPr>
            </w:pPr>
            <w:r w:rsidRPr="000E034B">
              <w:rPr>
                <w:sz w:val="22"/>
                <w:szCs w:val="22"/>
              </w:rPr>
              <w:t>80.8</w:t>
            </w:r>
          </w:p>
        </w:tc>
        <w:tc>
          <w:tcPr>
            <w:tcW w:w="567" w:type="dxa"/>
            <w:shd w:val="clear" w:color="auto" w:fill="auto"/>
            <w:vAlign w:val="bottom"/>
          </w:tcPr>
          <w:p w:rsidR="00F46FCA" w:rsidRPr="000E034B" w:rsidRDefault="00F46FCA" w:rsidP="008D26E1">
            <w:pPr>
              <w:jc w:val="right"/>
              <w:rPr>
                <w:sz w:val="22"/>
                <w:szCs w:val="22"/>
              </w:rPr>
            </w:pPr>
            <w:r w:rsidRPr="000E034B">
              <w:rPr>
                <w:sz w:val="22"/>
                <w:szCs w:val="22"/>
              </w:rPr>
              <w:t>14.3</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Средний процент в</w:t>
            </w:r>
            <w:r w:rsidRPr="000E034B">
              <w:rPr>
                <w:sz w:val="22"/>
                <w:szCs w:val="22"/>
              </w:rPr>
              <w:t>ы</w:t>
            </w:r>
            <w:r w:rsidRPr="000E034B">
              <w:rPr>
                <w:sz w:val="22"/>
                <w:szCs w:val="22"/>
              </w:rPr>
              <w:t>борки от общего зап</w:t>
            </w:r>
            <w:r w:rsidRPr="000E034B">
              <w:rPr>
                <w:sz w:val="22"/>
                <w:szCs w:val="22"/>
              </w:rPr>
              <w:t>а</w:t>
            </w:r>
            <w:r w:rsidRPr="000E034B">
              <w:rPr>
                <w:sz w:val="22"/>
                <w:szCs w:val="22"/>
              </w:rPr>
              <w:t>са, %</w:t>
            </w:r>
          </w:p>
        </w:tc>
        <w:tc>
          <w:tcPr>
            <w:tcW w:w="1413" w:type="dxa"/>
            <w:gridSpan w:val="2"/>
            <w:shd w:val="clear" w:color="auto" w:fill="auto"/>
            <w:vAlign w:val="bottom"/>
          </w:tcPr>
          <w:p w:rsidR="00F46FCA" w:rsidRPr="000E034B" w:rsidRDefault="00F46FCA" w:rsidP="008D26E1">
            <w:pPr>
              <w:jc w:val="center"/>
              <w:rPr>
                <w:sz w:val="22"/>
                <w:szCs w:val="22"/>
              </w:rPr>
            </w:pP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Запас, вырубаемый </w:t>
            </w:r>
            <w:r w:rsidRPr="000E034B">
              <w:rPr>
                <w:sz w:val="22"/>
                <w:szCs w:val="22"/>
              </w:rPr>
              <w:br/>
              <w:t>за один прием</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Средний период </w:t>
            </w:r>
            <w:r w:rsidRPr="000E034B">
              <w:rPr>
                <w:sz w:val="22"/>
                <w:szCs w:val="22"/>
              </w:rPr>
              <w:br/>
              <w:t>повторяемости, лет</w:t>
            </w:r>
          </w:p>
        </w:tc>
        <w:tc>
          <w:tcPr>
            <w:tcW w:w="1413" w:type="dxa"/>
            <w:gridSpan w:val="2"/>
            <w:shd w:val="clear" w:color="auto" w:fill="auto"/>
            <w:vAlign w:val="bottom"/>
          </w:tcPr>
          <w:p w:rsidR="00F46FCA" w:rsidRPr="000E034B" w:rsidRDefault="00F46FCA" w:rsidP="008D26E1">
            <w:pPr>
              <w:jc w:val="center"/>
              <w:rPr>
                <w:sz w:val="22"/>
                <w:szCs w:val="22"/>
              </w:rPr>
            </w:pPr>
            <w:r w:rsidRPr="000E034B">
              <w:rPr>
                <w:sz w:val="22"/>
                <w:szCs w:val="22"/>
              </w:rPr>
              <w:t>15</w:t>
            </w: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Ежегодная расчетная </w:t>
            </w:r>
            <w:r w:rsidRPr="000E034B">
              <w:rPr>
                <w:sz w:val="22"/>
                <w:szCs w:val="22"/>
              </w:rPr>
              <w:br/>
              <w:t>лесосека</w:t>
            </w:r>
          </w:p>
        </w:tc>
        <w:tc>
          <w:tcPr>
            <w:tcW w:w="706" w:type="dxa"/>
            <w:shd w:val="clear" w:color="auto" w:fill="auto"/>
            <w:vAlign w:val="bottom"/>
          </w:tcPr>
          <w:p w:rsidR="00F46FCA" w:rsidRPr="000E034B" w:rsidRDefault="00F46FCA" w:rsidP="008D26E1">
            <w:pPr>
              <w:jc w:val="right"/>
              <w:rPr>
                <w:sz w:val="22"/>
                <w:szCs w:val="22"/>
              </w:rPr>
            </w:pPr>
            <w:r w:rsidRPr="000E034B">
              <w:rPr>
                <w:sz w:val="22"/>
                <w:szCs w:val="22"/>
              </w:rPr>
              <w:t>20.1</w:t>
            </w: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0.8</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корневой</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0.8</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ликвид</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0.8</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lastRenderedPageBreak/>
              <w:t>деловая</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0.5</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10207" w:type="dxa"/>
            <w:gridSpan w:val="13"/>
            <w:shd w:val="clear" w:color="auto" w:fill="auto"/>
          </w:tcPr>
          <w:p w:rsidR="00F46FCA" w:rsidRPr="000E034B" w:rsidRDefault="00F46FCA" w:rsidP="008D26E1">
            <w:pPr>
              <w:rPr>
                <w:sz w:val="22"/>
                <w:szCs w:val="22"/>
              </w:rPr>
            </w:pPr>
            <w:r w:rsidRPr="000E034B">
              <w:rPr>
                <w:bCs/>
                <w:sz w:val="22"/>
                <w:szCs w:val="22"/>
              </w:rPr>
              <w:t>Хозяйственная секция: Осиновая</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Всего включено в ра</w:t>
            </w:r>
            <w:r w:rsidRPr="000E034B">
              <w:rPr>
                <w:sz w:val="22"/>
                <w:szCs w:val="22"/>
              </w:rPr>
              <w:t>с</w:t>
            </w:r>
            <w:r w:rsidRPr="000E034B">
              <w:rPr>
                <w:sz w:val="22"/>
                <w:szCs w:val="22"/>
              </w:rPr>
              <w:t>чет</w:t>
            </w:r>
          </w:p>
        </w:tc>
        <w:tc>
          <w:tcPr>
            <w:tcW w:w="706" w:type="dxa"/>
            <w:shd w:val="clear" w:color="auto" w:fill="auto"/>
          </w:tcPr>
          <w:p w:rsidR="00F46FCA" w:rsidRPr="000E034B" w:rsidRDefault="00F46FCA" w:rsidP="008D26E1">
            <w:pPr>
              <w:jc w:val="right"/>
              <w:rPr>
                <w:sz w:val="22"/>
                <w:szCs w:val="22"/>
              </w:rPr>
            </w:pPr>
            <w:r w:rsidRPr="000E034B">
              <w:rPr>
                <w:sz w:val="22"/>
                <w:szCs w:val="22"/>
              </w:rPr>
              <w:t>162.4</w:t>
            </w:r>
          </w:p>
        </w:tc>
        <w:tc>
          <w:tcPr>
            <w:tcW w:w="707" w:type="dxa"/>
            <w:shd w:val="clear" w:color="auto" w:fill="auto"/>
          </w:tcPr>
          <w:p w:rsidR="00F46FCA" w:rsidRPr="000E034B" w:rsidRDefault="00F46FCA" w:rsidP="008D26E1">
            <w:pPr>
              <w:jc w:val="right"/>
              <w:rPr>
                <w:sz w:val="22"/>
                <w:szCs w:val="22"/>
              </w:rPr>
            </w:pPr>
            <w:r w:rsidRPr="000E034B">
              <w:rPr>
                <w:sz w:val="22"/>
                <w:szCs w:val="22"/>
              </w:rPr>
              <w:t>42.4</w:t>
            </w:r>
          </w:p>
        </w:tc>
        <w:tc>
          <w:tcPr>
            <w:tcW w:w="619" w:type="dxa"/>
            <w:shd w:val="clear" w:color="auto" w:fill="auto"/>
          </w:tcPr>
          <w:p w:rsidR="00F46FCA" w:rsidRPr="000E034B" w:rsidRDefault="00F46FCA" w:rsidP="008D26E1">
            <w:pPr>
              <w:jc w:val="right"/>
              <w:rPr>
                <w:sz w:val="22"/>
                <w:szCs w:val="22"/>
              </w:rPr>
            </w:pPr>
            <w:r w:rsidRPr="000E034B">
              <w:rPr>
                <w:sz w:val="22"/>
                <w:szCs w:val="22"/>
              </w:rPr>
              <w:t>-</w:t>
            </w:r>
          </w:p>
        </w:tc>
        <w:tc>
          <w:tcPr>
            <w:tcW w:w="622" w:type="dxa"/>
            <w:shd w:val="clear" w:color="auto" w:fill="auto"/>
          </w:tcPr>
          <w:p w:rsidR="00F46FCA" w:rsidRPr="000E034B" w:rsidRDefault="00F46FCA" w:rsidP="008D26E1">
            <w:pPr>
              <w:jc w:val="right"/>
              <w:rPr>
                <w:sz w:val="22"/>
                <w:szCs w:val="22"/>
              </w:rPr>
            </w:pPr>
            <w:r w:rsidRPr="000E034B">
              <w:rPr>
                <w:sz w:val="22"/>
                <w:szCs w:val="22"/>
              </w:rPr>
              <w:t>-</w:t>
            </w:r>
          </w:p>
        </w:tc>
        <w:tc>
          <w:tcPr>
            <w:tcW w:w="620" w:type="dxa"/>
            <w:shd w:val="clear" w:color="auto" w:fill="auto"/>
          </w:tcPr>
          <w:p w:rsidR="00F46FCA" w:rsidRPr="000E034B" w:rsidRDefault="00F46FCA" w:rsidP="008D26E1">
            <w:pPr>
              <w:jc w:val="right"/>
              <w:rPr>
                <w:sz w:val="22"/>
                <w:szCs w:val="22"/>
              </w:rPr>
            </w:pPr>
            <w:r w:rsidRPr="000E034B">
              <w:rPr>
                <w:sz w:val="22"/>
                <w:szCs w:val="22"/>
              </w:rPr>
              <w:t>-</w:t>
            </w:r>
          </w:p>
        </w:tc>
        <w:tc>
          <w:tcPr>
            <w:tcW w:w="623" w:type="dxa"/>
            <w:shd w:val="clear" w:color="auto" w:fill="auto"/>
          </w:tcPr>
          <w:p w:rsidR="00F46FCA" w:rsidRPr="000E034B" w:rsidRDefault="00F46FCA" w:rsidP="008D26E1">
            <w:pPr>
              <w:jc w:val="right"/>
              <w:rPr>
                <w:sz w:val="22"/>
                <w:szCs w:val="22"/>
              </w:rPr>
            </w:pPr>
            <w:r w:rsidRPr="000E034B">
              <w:rPr>
                <w:sz w:val="22"/>
                <w:szCs w:val="22"/>
              </w:rPr>
              <w:t>-</w:t>
            </w:r>
          </w:p>
        </w:tc>
        <w:tc>
          <w:tcPr>
            <w:tcW w:w="620" w:type="dxa"/>
            <w:shd w:val="clear" w:color="auto" w:fill="auto"/>
          </w:tcPr>
          <w:p w:rsidR="00F46FCA" w:rsidRPr="000E034B" w:rsidRDefault="00F46FCA" w:rsidP="008D26E1">
            <w:pPr>
              <w:jc w:val="right"/>
              <w:rPr>
                <w:sz w:val="22"/>
                <w:szCs w:val="22"/>
              </w:rPr>
            </w:pPr>
            <w:r w:rsidRPr="000E034B">
              <w:rPr>
                <w:sz w:val="22"/>
                <w:szCs w:val="22"/>
              </w:rPr>
              <w:t>15.6</w:t>
            </w:r>
          </w:p>
        </w:tc>
        <w:tc>
          <w:tcPr>
            <w:tcW w:w="623" w:type="dxa"/>
            <w:shd w:val="clear" w:color="auto" w:fill="auto"/>
          </w:tcPr>
          <w:p w:rsidR="00F46FCA" w:rsidRPr="000E034B" w:rsidRDefault="00F46FCA" w:rsidP="008D26E1">
            <w:pPr>
              <w:jc w:val="right"/>
              <w:rPr>
                <w:sz w:val="22"/>
                <w:szCs w:val="22"/>
              </w:rPr>
            </w:pPr>
            <w:r w:rsidRPr="000E034B">
              <w:rPr>
                <w:sz w:val="22"/>
                <w:szCs w:val="22"/>
              </w:rPr>
              <w:t>4.6</w:t>
            </w:r>
          </w:p>
        </w:tc>
        <w:tc>
          <w:tcPr>
            <w:tcW w:w="813" w:type="dxa"/>
            <w:shd w:val="clear" w:color="auto" w:fill="auto"/>
          </w:tcPr>
          <w:p w:rsidR="00F46FCA" w:rsidRPr="000E034B" w:rsidRDefault="00F46FCA" w:rsidP="008D26E1">
            <w:pPr>
              <w:jc w:val="right"/>
              <w:rPr>
                <w:sz w:val="22"/>
                <w:szCs w:val="22"/>
              </w:rPr>
            </w:pPr>
            <w:r w:rsidRPr="000E034B">
              <w:rPr>
                <w:sz w:val="22"/>
                <w:szCs w:val="22"/>
              </w:rPr>
              <w:t>85.6</w:t>
            </w:r>
          </w:p>
        </w:tc>
        <w:tc>
          <w:tcPr>
            <w:tcW w:w="623" w:type="dxa"/>
            <w:shd w:val="clear" w:color="auto" w:fill="auto"/>
          </w:tcPr>
          <w:p w:rsidR="00F46FCA" w:rsidRPr="000E034B" w:rsidRDefault="00F46FCA" w:rsidP="008D26E1">
            <w:pPr>
              <w:jc w:val="right"/>
              <w:rPr>
                <w:sz w:val="22"/>
                <w:szCs w:val="22"/>
              </w:rPr>
            </w:pPr>
            <w:r w:rsidRPr="000E034B">
              <w:rPr>
                <w:sz w:val="22"/>
                <w:szCs w:val="22"/>
              </w:rPr>
              <w:t>23.0</w:t>
            </w:r>
          </w:p>
        </w:tc>
        <w:tc>
          <w:tcPr>
            <w:tcW w:w="795" w:type="dxa"/>
            <w:shd w:val="clear" w:color="auto" w:fill="auto"/>
          </w:tcPr>
          <w:p w:rsidR="00F46FCA" w:rsidRPr="000E034B" w:rsidRDefault="00F46FCA" w:rsidP="008D26E1">
            <w:pPr>
              <w:jc w:val="right"/>
              <w:rPr>
                <w:sz w:val="22"/>
                <w:szCs w:val="22"/>
              </w:rPr>
            </w:pPr>
            <w:r w:rsidRPr="000E034B">
              <w:rPr>
                <w:sz w:val="22"/>
                <w:szCs w:val="22"/>
              </w:rPr>
              <w:t>61.2</w:t>
            </w:r>
          </w:p>
        </w:tc>
        <w:tc>
          <w:tcPr>
            <w:tcW w:w="567" w:type="dxa"/>
            <w:shd w:val="clear" w:color="auto" w:fill="auto"/>
          </w:tcPr>
          <w:p w:rsidR="00F46FCA" w:rsidRPr="000E034B" w:rsidRDefault="00F46FCA" w:rsidP="008D26E1">
            <w:pPr>
              <w:jc w:val="right"/>
              <w:rPr>
                <w:sz w:val="22"/>
                <w:szCs w:val="22"/>
              </w:rPr>
            </w:pPr>
            <w:r w:rsidRPr="000E034B">
              <w:rPr>
                <w:sz w:val="22"/>
                <w:szCs w:val="22"/>
              </w:rPr>
              <w:t>14.8</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Средний процент в</w:t>
            </w:r>
            <w:r w:rsidRPr="000E034B">
              <w:rPr>
                <w:sz w:val="22"/>
                <w:szCs w:val="22"/>
              </w:rPr>
              <w:t>ы</w:t>
            </w:r>
            <w:r w:rsidRPr="000E034B">
              <w:rPr>
                <w:sz w:val="22"/>
                <w:szCs w:val="22"/>
              </w:rPr>
              <w:t>борки от общего зап</w:t>
            </w:r>
            <w:r w:rsidRPr="000E034B">
              <w:rPr>
                <w:sz w:val="22"/>
                <w:szCs w:val="22"/>
              </w:rPr>
              <w:t>а</w:t>
            </w:r>
            <w:r w:rsidRPr="000E034B">
              <w:rPr>
                <w:sz w:val="22"/>
                <w:szCs w:val="22"/>
              </w:rPr>
              <w:t>са, %</w:t>
            </w:r>
          </w:p>
        </w:tc>
        <w:tc>
          <w:tcPr>
            <w:tcW w:w="1413" w:type="dxa"/>
            <w:gridSpan w:val="2"/>
            <w:shd w:val="clear" w:color="auto" w:fill="auto"/>
            <w:vAlign w:val="bottom"/>
          </w:tcPr>
          <w:p w:rsidR="00F46FCA" w:rsidRPr="000E034B" w:rsidRDefault="00F46FCA" w:rsidP="008D26E1">
            <w:pPr>
              <w:jc w:val="center"/>
              <w:rPr>
                <w:sz w:val="22"/>
                <w:szCs w:val="22"/>
              </w:rPr>
            </w:pP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Запас, вырубаемый </w:t>
            </w:r>
            <w:r w:rsidRPr="000E034B">
              <w:rPr>
                <w:sz w:val="22"/>
                <w:szCs w:val="22"/>
              </w:rPr>
              <w:br/>
              <w:t>за один прием</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Средний период </w:t>
            </w:r>
            <w:r w:rsidRPr="000E034B">
              <w:rPr>
                <w:sz w:val="22"/>
                <w:szCs w:val="22"/>
              </w:rPr>
              <w:br/>
              <w:t>повторяемости, лет</w:t>
            </w:r>
          </w:p>
        </w:tc>
        <w:tc>
          <w:tcPr>
            <w:tcW w:w="1413" w:type="dxa"/>
            <w:gridSpan w:val="2"/>
            <w:shd w:val="clear" w:color="auto" w:fill="auto"/>
            <w:vAlign w:val="bottom"/>
          </w:tcPr>
          <w:p w:rsidR="00F46FCA" w:rsidRPr="000E034B" w:rsidRDefault="00F46FCA" w:rsidP="008D26E1">
            <w:pPr>
              <w:jc w:val="center"/>
              <w:rPr>
                <w:sz w:val="22"/>
                <w:szCs w:val="22"/>
              </w:rPr>
            </w:pPr>
            <w:r w:rsidRPr="000E034B">
              <w:rPr>
                <w:sz w:val="22"/>
                <w:szCs w:val="22"/>
              </w:rPr>
              <w:t>15</w:t>
            </w: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Ежегодная расчетная </w:t>
            </w:r>
            <w:r w:rsidRPr="000E034B">
              <w:rPr>
                <w:sz w:val="22"/>
                <w:szCs w:val="22"/>
              </w:rPr>
              <w:br/>
              <w:t>лесосека</w:t>
            </w:r>
          </w:p>
        </w:tc>
        <w:tc>
          <w:tcPr>
            <w:tcW w:w="706" w:type="dxa"/>
            <w:shd w:val="clear" w:color="auto" w:fill="auto"/>
            <w:vAlign w:val="bottom"/>
          </w:tcPr>
          <w:p w:rsidR="00F46FCA" w:rsidRPr="000E034B" w:rsidRDefault="00F46FCA" w:rsidP="008D26E1">
            <w:pPr>
              <w:jc w:val="right"/>
              <w:rPr>
                <w:sz w:val="22"/>
                <w:szCs w:val="22"/>
              </w:rPr>
            </w:pPr>
            <w:r w:rsidRPr="000E034B">
              <w:rPr>
                <w:sz w:val="22"/>
                <w:szCs w:val="22"/>
              </w:rPr>
              <w:t>10.8</w:t>
            </w: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0.5</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корневой</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0.5</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ликвид</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0.5</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деловая</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0.3</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10207" w:type="dxa"/>
            <w:gridSpan w:val="13"/>
            <w:shd w:val="clear" w:color="auto" w:fill="auto"/>
          </w:tcPr>
          <w:p w:rsidR="00F46FCA" w:rsidRPr="000E034B" w:rsidRDefault="00F46FCA" w:rsidP="008D26E1">
            <w:pPr>
              <w:rPr>
                <w:sz w:val="22"/>
                <w:szCs w:val="22"/>
              </w:rPr>
            </w:pPr>
            <w:r w:rsidRPr="000E034B">
              <w:rPr>
                <w:bCs/>
                <w:sz w:val="22"/>
                <w:szCs w:val="22"/>
              </w:rPr>
              <w:t>Итого по категории леса</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Всего включено в ра</w:t>
            </w:r>
            <w:r w:rsidRPr="000E034B">
              <w:rPr>
                <w:sz w:val="22"/>
                <w:szCs w:val="22"/>
              </w:rPr>
              <w:t>с</w:t>
            </w:r>
            <w:r w:rsidRPr="000E034B">
              <w:rPr>
                <w:sz w:val="22"/>
                <w:szCs w:val="22"/>
              </w:rPr>
              <w:t>чет</w:t>
            </w:r>
          </w:p>
        </w:tc>
        <w:tc>
          <w:tcPr>
            <w:tcW w:w="706" w:type="dxa"/>
            <w:shd w:val="clear" w:color="auto" w:fill="auto"/>
            <w:vAlign w:val="bottom"/>
          </w:tcPr>
          <w:p w:rsidR="00F46FCA" w:rsidRPr="000E034B" w:rsidRDefault="00F46FCA" w:rsidP="008D26E1">
            <w:pPr>
              <w:jc w:val="right"/>
              <w:rPr>
                <w:sz w:val="22"/>
                <w:szCs w:val="22"/>
              </w:rPr>
            </w:pPr>
            <w:r w:rsidRPr="000E034B">
              <w:rPr>
                <w:sz w:val="22"/>
                <w:szCs w:val="22"/>
              </w:rPr>
              <w:t>479.2</w:t>
            </w: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rPr>
              <w:t>109.</w:t>
            </w:r>
            <w:r w:rsidRPr="000E034B">
              <w:rPr>
                <w:sz w:val="22"/>
                <w:szCs w:val="22"/>
                <w:lang w:val="en-US"/>
              </w:rPr>
              <w:t>5</w:t>
            </w:r>
          </w:p>
        </w:tc>
        <w:tc>
          <w:tcPr>
            <w:tcW w:w="619" w:type="dxa"/>
            <w:shd w:val="clear" w:color="auto" w:fill="auto"/>
            <w:vAlign w:val="bottom"/>
          </w:tcPr>
          <w:p w:rsidR="00F46FCA" w:rsidRPr="000E034B" w:rsidRDefault="00F46FCA" w:rsidP="008D26E1">
            <w:pPr>
              <w:rPr>
                <w:sz w:val="22"/>
                <w:szCs w:val="22"/>
              </w:rPr>
            </w:pPr>
          </w:p>
        </w:tc>
        <w:tc>
          <w:tcPr>
            <w:tcW w:w="622" w:type="dxa"/>
            <w:shd w:val="clear" w:color="auto" w:fill="auto"/>
            <w:vAlign w:val="bottom"/>
          </w:tcPr>
          <w:p w:rsidR="00F46FCA" w:rsidRPr="000E034B" w:rsidRDefault="00F46FCA" w:rsidP="008D26E1">
            <w:pPr>
              <w:rPr>
                <w:sz w:val="22"/>
                <w:szCs w:val="22"/>
              </w:rPr>
            </w:pPr>
          </w:p>
        </w:tc>
        <w:tc>
          <w:tcPr>
            <w:tcW w:w="620" w:type="dxa"/>
            <w:shd w:val="clear" w:color="auto" w:fill="auto"/>
            <w:vAlign w:val="bottom"/>
          </w:tcPr>
          <w:p w:rsidR="00F46FCA" w:rsidRPr="000E034B" w:rsidRDefault="00F46FCA" w:rsidP="008D26E1">
            <w:pPr>
              <w:rPr>
                <w:sz w:val="22"/>
                <w:szCs w:val="22"/>
              </w:rPr>
            </w:pPr>
          </w:p>
        </w:tc>
        <w:tc>
          <w:tcPr>
            <w:tcW w:w="623" w:type="dxa"/>
            <w:shd w:val="clear" w:color="auto" w:fill="auto"/>
            <w:vAlign w:val="bottom"/>
          </w:tcPr>
          <w:p w:rsidR="00F46FCA" w:rsidRPr="000E034B" w:rsidRDefault="00F46FCA" w:rsidP="008D26E1">
            <w:pPr>
              <w:rPr>
                <w:sz w:val="22"/>
                <w:szCs w:val="22"/>
              </w:rPr>
            </w:pPr>
          </w:p>
        </w:tc>
        <w:tc>
          <w:tcPr>
            <w:tcW w:w="620" w:type="dxa"/>
            <w:shd w:val="clear" w:color="auto" w:fill="auto"/>
            <w:vAlign w:val="bottom"/>
          </w:tcPr>
          <w:p w:rsidR="00F46FCA" w:rsidRPr="000E034B" w:rsidRDefault="00F46FCA" w:rsidP="008D26E1">
            <w:pPr>
              <w:jc w:val="right"/>
              <w:rPr>
                <w:sz w:val="22"/>
                <w:szCs w:val="22"/>
              </w:rPr>
            </w:pPr>
            <w:r w:rsidRPr="000E034B">
              <w:rPr>
                <w:sz w:val="22"/>
                <w:szCs w:val="22"/>
              </w:rPr>
              <w:t>78.7</w:t>
            </w:r>
          </w:p>
        </w:tc>
        <w:tc>
          <w:tcPr>
            <w:tcW w:w="623" w:type="dxa"/>
            <w:shd w:val="clear" w:color="auto" w:fill="auto"/>
            <w:vAlign w:val="bottom"/>
          </w:tcPr>
          <w:p w:rsidR="00F46FCA" w:rsidRPr="000E034B" w:rsidRDefault="00F46FCA" w:rsidP="008D26E1">
            <w:pPr>
              <w:jc w:val="right"/>
              <w:rPr>
                <w:sz w:val="22"/>
                <w:szCs w:val="22"/>
              </w:rPr>
            </w:pPr>
            <w:r w:rsidRPr="000E034B">
              <w:rPr>
                <w:sz w:val="22"/>
                <w:szCs w:val="22"/>
              </w:rPr>
              <w:t>20.0</w:t>
            </w:r>
          </w:p>
        </w:tc>
        <w:tc>
          <w:tcPr>
            <w:tcW w:w="813" w:type="dxa"/>
            <w:shd w:val="clear" w:color="auto" w:fill="auto"/>
            <w:vAlign w:val="bottom"/>
          </w:tcPr>
          <w:p w:rsidR="00F46FCA" w:rsidRPr="000E034B" w:rsidRDefault="00F46FCA" w:rsidP="008D26E1">
            <w:pPr>
              <w:jc w:val="right"/>
              <w:rPr>
                <w:sz w:val="22"/>
                <w:szCs w:val="22"/>
              </w:rPr>
            </w:pPr>
            <w:r w:rsidRPr="000E034B">
              <w:rPr>
                <w:sz w:val="22"/>
                <w:szCs w:val="22"/>
              </w:rPr>
              <w:t>255.8</w:t>
            </w:r>
          </w:p>
        </w:tc>
        <w:tc>
          <w:tcPr>
            <w:tcW w:w="623" w:type="dxa"/>
            <w:shd w:val="clear" w:color="auto" w:fill="auto"/>
            <w:vAlign w:val="bottom"/>
          </w:tcPr>
          <w:p w:rsidR="00F46FCA" w:rsidRPr="000E034B" w:rsidRDefault="00F46FCA" w:rsidP="008D26E1">
            <w:pPr>
              <w:jc w:val="right"/>
              <w:rPr>
                <w:sz w:val="22"/>
                <w:szCs w:val="22"/>
                <w:lang w:val="en-US"/>
              </w:rPr>
            </w:pPr>
            <w:r w:rsidRPr="000E034B">
              <w:rPr>
                <w:sz w:val="22"/>
                <w:szCs w:val="22"/>
              </w:rPr>
              <w:t>59.</w:t>
            </w:r>
            <w:r w:rsidRPr="000E034B">
              <w:rPr>
                <w:sz w:val="22"/>
                <w:szCs w:val="22"/>
                <w:lang w:val="en-US"/>
              </w:rPr>
              <w:t>8</w:t>
            </w:r>
          </w:p>
        </w:tc>
        <w:tc>
          <w:tcPr>
            <w:tcW w:w="795" w:type="dxa"/>
            <w:shd w:val="clear" w:color="auto" w:fill="auto"/>
            <w:vAlign w:val="bottom"/>
          </w:tcPr>
          <w:p w:rsidR="00F46FCA" w:rsidRPr="000E034B" w:rsidRDefault="00F46FCA" w:rsidP="008D26E1">
            <w:pPr>
              <w:jc w:val="right"/>
              <w:rPr>
                <w:sz w:val="22"/>
                <w:szCs w:val="22"/>
              </w:rPr>
            </w:pPr>
            <w:r w:rsidRPr="000E034B">
              <w:rPr>
                <w:sz w:val="22"/>
                <w:szCs w:val="22"/>
              </w:rPr>
              <w:t>144.7</w:t>
            </w:r>
          </w:p>
        </w:tc>
        <w:tc>
          <w:tcPr>
            <w:tcW w:w="567" w:type="dxa"/>
            <w:shd w:val="clear" w:color="auto" w:fill="auto"/>
            <w:vAlign w:val="bottom"/>
          </w:tcPr>
          <w:p w:rsidR="00F46FCA" w:rsidRPr="000E034B" w:rsidRDefault="00F46FCA" w:rsidP="008D26E1">
            <w:pPr>
              <w:jc w:val="right"/>
              <w:rPr>
                <w:sz w:val="22"/>
                <w:szCs w:val="22"/>
              </w:rPr>
            </w:pPr>
            <w:r w:rsidRPr="000E034B">
              <w:rPr>
                <w:sz w:val="22"/>
                <w:szCs w:val="22"/>
              </w:rPr>
              <w:t>29.8</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Средний процент в</w:t>
            </w:r>
            <w:r w:rsidRPr="000E034B">
              <w:rPr>
                <w:sz w:val="22"/>
                <w:szCs w:val="22"/>
              </w:rPr>
              <w:t>ы</w:t>
            </w:r>
            <w:r w:rsidRPr="000E034B">
              <w:rPr>
                <w:sz w:val="22"/>
                <w:szCs w:val="22"/>
              </w:rPr>
              <w:t>борки от общего зап</w:t>
            </w:r>
            <w:r w:rsidRPr="000E034B">
              <w:rPr>
                <w:sz w:val="22"/>
                <w:szCs w:val="22"/>
              </w:rPr>
              <w:t>а</w:t>
            </w:r>
            <w:r w:rsidRPr="000E034B">
              <w:rPr>
                <w:sz w:val="22"/>
                <w:szCs w:val="22"/>
              </w:rPr>
              <w:t>са, %</w:t>
            </w:r>
          </w:p>
        </w:tc>
        <w:tc>
          <w:tcPr>
            <w:tcW w:w="1413" w:type="dxa"/>
            <w:gridSpan w:val="2"/>
            <w:shd w:val="clear" w:color="auto" w:fill="auto"/>
            <w:vAlign w:val="bottom"/>
          </w:tcPr>
          <w:p w:rsidR="00F46FCA" w:rsidRPr="000E034B" w:rsidRDefault="00F46FCA" w:rsidP="008D26E1">
            <w:pPr>
              <w:jc w:val="center"/>
              <w:rPr>
                <w:sz w:val="22"/>
                <w:szCs w:val="22"/>
              </w:rPr>
            </w:pP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Запас, вырубаемый </w:t>
            </w:r>
            <w:r w:rsidRPr="000E034B">
              <w:rPr>
                <w:sz w:val="22"/>
                <w:szCs w:val="22"/>
              </w:rPr>
              <w:br/>
              <w:t>за один прием</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Средний период </w:t>
            </w:r>
            <w:r w:rsidRPr="000E034B">
              <w:rPr>
                <w:sz w:val="22"/>
                <w:szCs w:val="22"/>
              </w:rPr>
              <w:br/>
              <w:t>повторяемости, лет</w:t>
            </w:r>
          </w:p>
        </w:tc>
        <w:tc>
          <w:tcPr>
            <w:tcW w:w="1413" w:type="dxa"/>
            <w:gridSpan w:val="2"/>
            <w:shd w:val="clear" w:color="auto" w:fill="auto"/>
            <w:vAlign w:val="bottom"/>
          </w:tcPr>
          <w:p w:rsidR="00F46FCA" w:rsidRPr="000E034B" w:rsidRDefault="00F46FCA" w:rsidP="008D26E1">
            <w:pPr>
              <w:jc w:val="center"/>
              <w:rPr>
                <w:sz w:val="22"/>
                <w:szCs w:val="22"/>
              </w:rPr>
            </w:pP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Ежегодная расчетная </w:t>
            </w:r>
            <w:r w:rsidRPr="000E034B">
              <w:rPr>
                <w:sz w:val="22"/>
                <w:szCs w:val="22"/>
              </w:rPr>
              <w:br/>
              <w:t>лесосека</w:t>
            </w:r>
          </w:p>
        </w:tc>
        <w:tc>
          <w:tcPr>
            <w:tcW w:w="706"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30.9</w:t>
            </w: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rPr>
              <w:t>1,</w:t>
            </w:r>
            <w:r w:rsidRPr="000E034B">
              <w:rPr>
                <w:sz w:val="22"/>
                <w:szCs w:val="22"/>
                <w:lang w:val="en-US"/>
              </w:rPr>
              <w:t>3</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корневой</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rPr>
              <w:t>1,</w:t>
            </w:r>
            <w:r w:rsidRPr="000E034B">
              <w:rPr>
                <w:sz w:val="22"/>
                <w:szCs w:val="22"/>
                <w:lang w:val="en-US"/>
              </w:rPr>
              <w:t>3</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ликвид</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rPr>
              <w:t>1,</w:t>
            </w:r>
            <w:r w:rsidRPr="000E034B">
              <w:rPr>
                <w:sz w:val="22"/>
                <w:szCs w:val="22"/>
                <w:lang w:val="en-US"/>
              </w:rPr>
              <w:t>3</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деловая</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0,8</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10207" w:type="dxa"/>
            <w:gridSpan w:val="13"/>
            <w:shd w:val="clear" w:color="auto" w:fill="auto"/>
          </w:tcPr>
          <w:p w:rsidR="00F46FCA" w:rsidRPr="000E034B" w:rsidRDefault="00F46FCA" w:rsidP="008D26E1">
            <w:pPr>
              <w:rPr>
                <w:bCs/>
                <w:sz w:val="22"/>
                <w:szCs w:val="22"/>
              </w:rPr>
            </w:pPr>
            <w:r w:rsidRPr="000E034B">
              <w:rPr>
                <w:bCs/>
                <w:sz w:val="22"/>
                <w:szCs w:val="22"/>
              </w:rPr>
              <w:t xml:space="preserve">Категория защитных лесов: Нерестоохранные полосы </w:t>
            </w:r>
          </w:p>
          <w:p w:rsidR="00F46FCA" w:rsidRPr="000E034B" w:rsidRDefault="00F46FCA" w:rsidP="008D26E1">
            <w:pPr>
              <w:rPr>
                <w:sz w:val="22"/>
                <w:szCs w:val="22"/>
              </w:rPr>
            </w:pPr>
            <w:r w:rsidRPr="000E034B">
              <w:rPr>
                <w:bCs/>
                <w:sz w:val="22"/>
                <w:szCs w:val="22"/>
              </w:rPr>
              <w:t>Хозяйственная секция: Березовая</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Всего включено в ра</w:t>
            </w:r>
            <w:r w:rsidRPr="000E034B">
              <w:rPr>
                <w:sz w:val="22"/>
                <w:szCs w:val="22"/>
              </w:rPr>
              <w:t>с</w:t>
            </w:r>
            <w:r w:rsidRPr="000E034B">
              <w:rPr>
                <w:sz w:val="22"/>
                <w:szCs w:val="22"/>
              </w:rPr>
              <w:t>чет</w:t>
            </w:r>
          </w:p>
        </w:tc>
        <w:tc>
          <w:tcPr>
            <w:tcW w:w="706" w:type="dxa"/>
            <w:shd w:val="clear" w:color="auto" w:fill="auto"/>
          </w:tcPr>
          <w:p w:rsidR="00F46FCA" w:rsidRPr="000E034B" w:rsidRDefault="00F46FCA" w:rsidP="008D26E1">
            <w:pPr>
              <w:jc w:val="right"/>
              <w:rPr>
                <w:sz w:val="22"/>
                <w:szCs w:val="22"/>
              </w:rPr>
            </w:pPr>
            <w:r w:rsidRPr="000E034B">
              <w:rPr>
                <w:sz w:val="22"/>
                <w:szCs w:val="22"/>
              </w:rPr>
              <w:t>6.1</w:t>
            </w:r>
          </w:p>
        </w:tc>
        <w:tc>
          <w:tcPr>
            <w:tcW w:w="707" w:type="dxa"/>
            <w:shd w:val="clear" w:color="auto" w:fill="auto"/>
          </w:tcPr>
          <w:p w:rsidR="00F46FCA" w:rsidRPr="000E034B" w:rsidRDefault="00F46FCA" w:rsidP="008D26E1">
            <w:pPr>
              <w:jc w:val="right"/>
              <w:rPr>
                <w:sz w:val="22"/>
                <w:szCs w:val="22"/>
              </w:rPr>
            </w:pPr>
            <w:r w:rsidRPr="000E034B">
              <w:rPr>
                <w:sz w:val="22"/>
                <w:szCs w:val="22"/>
              </w:rPr>
              <w:t>1.5</w:t>
            </w:r>
          </w:p>
        </w:tc>
        <w:tc>
          <w:tcPr>
            <w:tcW w:w="619" w:type="dxa"/>
            <w:shd w:val="clear" w:color="auto" w:fill="auto"/>
          </w:tcPr>
          <w:p w:rsidR="00F46FCA" w:rsidRPr="000E034B" w:rsidRDefault="00F46FCA" w:rsidP="008D26E1">
            <w:pPr>
              <w:jc w:val="right"/>
              <w:rPr>
                <w:sz w:val="22"/>
                <w:szCs w:val="22"/>
              </w:rPr>
            </w:pPr>
            <w:r w:rsidRPr="000E034B">
              <w:rPr>
                <w:sz w:val="22"/>
                <w:szCs w:val="22"/>
              </w:rPr>
              <w:t>-</w:t>
            </w:r>
          </w:p>
        </w:tc>
        <w:tc>
          <w:tcPr>
            <w:tcW w:w="622" w:type="dxa"/>
            <w:shd w:val="clear" w:color="auto" w:fill="auto"/>
          </w:tcPr>
          <w:p w:rsidR="00F46FCA" w:rsidRPr="000E034B" w:rsidRDefault="00F46FCA" w:rsidP="008D26E1">
            <w:pPr>
              <w:jc w:val="right"/>
              <w:rPr>
                <w:sz w:val="22"/>
                <w:szCs w:val="22"/>
              </w:rPr>
            </w:pPr>
            <w:r w:rsidRPr="000E034B">
              <w:rPr>
                <w:sz w:val="22"/>
                <w:szCs w:val="22"/>
              </w:rPr>
              <w:t>-</w:t>
            </w:r>
          </w:p>
        </w:tc>
        <w:tc>
          <w:tcPr>
            <w:tcW w:w="620" w:type="dxa"/>
            <w:shd w:val="clear" w:color="auto" w:fill="auto"/>
          </w:tcPr>
          <w:p w:rsidR="00F46FCA" w:rsidRPr="000E034B" w:rsidRDefault="00F46FCA" w:rsidP="008D26E1">
            <w:pPr>
              <w:jc w:val="right"/>
              <w:rPr>
                <w:sz w:val="22"/>
                <w:szCs w:val="22"/>
              </w:rPr>
            </w:pPr>
            <w:r w:rsidRPr="000E034B">
              <w:rPr>
                <w:sz w:val="22"/>
                <w:szCs w:val="22"/>
              </w:rPr>
              <w:t>-</w:t>
            </w:r>
          </w:p>
        </w:tc>
        <w:tc>
          <w:tcPr>
            <w:tcW w:w="623" w:type="dxa"/>
            <w:shd w:val="clear" w:color="auto" w:fill="auto"/>
          </w:tcPr>
          <w:p w:rsidR="00F46FCA" w:rsidRPr="000E034B" w:rsidRDefault="00F46FCA" w:rsidP="008D26E1">
            <w:pPr>
              <w:jc w:val="right"/>
              <w:rPr>
                <w:sz w:val="22"/>
                <w:szCs w:val="22"/>
              </w:rPr>
            </w:pPr>
            <w:r w:rsidRPr="000E034B">
              <w:rPr>
                <w:sz w:val="22"/>
                <w:szCs w:val="22"/>
              </w:rPr>
              <w:t>-</w:t>
            </w:r>
          </w:p>
        </w:tc>
        <w:tc>
          <w:tcPr>
            <w:tcW w:w="620" w:type="dxa"/>
            <w:shd w:val="clear" w:color="auto" w:fill="auto"/>
          </w:tcPr>
          <w:p w:rsidR="00F46FCA" w:rsidRPr="000E034B" w:rsidRDefault="00F46FCA" w:rsidP="008D26E1">
            <w:pPr>
              <w:jc w:val="right"/>
              <w:rPr>
                <w:sz w:val="22"/>
                <w:szCs w:val="22"/>
              </w:rPr>
            </w:pPr>
            <w:r w:rsidRPr="000E034B">
              <w:rPr>
                <w:sz w:val="22"/>
                <w:szCs w:val="22"/>
              </w:rPr>
              <w:t>6,1</w:t>
            </w:r>
          </w:p>
        </w:tc>
        <w:tc>
          <w:tcPr>
            <w:tcW w:w="623" w:type="dxa"/>
            <w:shd w:val="clear" w:color="auto" w:fill="auto"/>
          </w:tcPr>
          <w:p w:rsidR="00F46FCA" w:rsidRPr="000E034B" w:rsidRDefault="00F46FCA" w:rsidP="008D26E1">
            <w:pPr>
              <w:jc w:val="right"/>
              <w:rPr>
                <w:sz w:val="22"/>
                <w:szCs w:val="22"/>
              </w:rPr>
            </w:pPr>
            <w:r w:rsidRPr="000E034B">
              <w:rPr>
                <w:sz w:val="22"/>
                <w:szCs w:val="22"/>
              </w:rPr>
              <w:t>1,5</w:t>
            </w:r>
          </w:p>
        </w:tc>
        <w:tc>
          <w:tcPr>
            <w:tcW w:w="813" w:type="dxa"/>
            <w:shd w:val="clear" w:color="auto" w:fill="auto"/>
          </w:tcPr>
          <w:p w:rsidR="00F46FCA" w:rsidRPr="000E034B" w:rsidRDefault="00F46FCA" w:rsidP="008D26E1">
            <w:pPr>
              <w:jc w:val="right"/>
              <w:rPr>
                <w:sz w:val="22"/>
                <w:szCs w:val="22"/>
              </w:rPr>
            </w:pPr>
            <w:r w:rsidRPr="000E034B">
              <w:rPr>
                <w:sz w:val="22"/>
                <w:szCs w:val="22"/>
              </w:rPr>
              <w:t>-</w:t>
            </w:r>
          </w:p>
        </w:tc>
        <w:tc>
          <w:tcPr>
            <w:tcW w:w="623" w:type="dxa"/>
            <w:shd w:val="clear" w:color="auto" w:fill="auto"/>
          </w:tcPr>
          <w:p w:rsidR="00F46FCA" w:rsidRPr="000E034B" w:rsidRDefault="00F46FCA" w:rsidP="008D26E1">
            <w:pPr>
              <w:jc w:val="right"/>
              <w:rPr>
                <w:sz w:val="22"/>
                <w:szCs w:val="22"/>
              </w:rPr>
            </w:pPr>
            <w:r w:rsidRPr="000E034B">
              <w:rPr>
                <w:sz w:val="22"/>
                <w:szCs w:val="22"/>
              </w:rPr>
              <w:t>-</w:t>
            </w:r>
          </w:p>
        </w:tc>
        <w:tc>
          <w:tcPr>
            <w:tcW w:w="795" w:type="dxa"/>
            <w:shd w:val="clear" w:color="auto" w:fill="auto"/>
          </w:tcPr>
          <w:p w:rsidR="00F46FCA" w:rsidRPr="000E034B" w:rsidRDefault="00F46FCA" w:rsidP="008D26E1">
            <w:pPr>
              <w:jc w:val="right"/>
              <w:rPr>
                <w:sz w:val="22"/>
                <w:szCs w:val="22"/>
              </w:rPr>
            </w:pPr>
            <w:r w:rsidRPr="000E034B">
              <w:rPr>
                <w:sz w:val="22"/>
                <w:szCs w:val="22"/>
              </w:rPr>
              <w:t>-</w:t>
            </w:r>
          </w:p>
        </w:tc>
        <w:tc>
          <w:tcPr>
            <w:tcW w:w="567" w:type="dxa"/>
            <w:shd w:val="clear" w:color="auto" w:fill="auto"/>
          </w:tcPr>
          <w:p w:rsidR="00F46FCA" w:rsidRPr="000E034B" w:rsidRDefault="00F46FCA" w:rsidP="008D26E1">
            <w:pPr>
              <w:jc w:val="right"/>
              <w:rPr>
                <w:sz w:val="22"/>
                <w:szCs w:val="22"/>
              </w:rPr>
            </w:pPr>
            <w:r w:rsidRPr="000E034B">
              <w:rPr>
                <w:sz w:val="22"/>
                <w:szCs w:val="22"/>
              </w:rPr>
              <w:t>-</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Средний процент в</w:t>
            </w:r>
            <w:r w:rsidRPr="000E034B">
              <w:rPr>
                <w:sz w:val="22"/>
                <w:szCs w:val="22"/>
              </w:rPr>
              <w:t>ы</w:t>
            </w:r>
            <w:r w:rsidRPr="000E034B">
              <w:rPr>
                <w:sz w:val="22"/>
                <w:szCs w:val="22"/>
              </w:rPr>
              <w:t>борки от общего зап</w:t>
            </w:r>
            <w:r w:rsidRPr="000E034B">
              <w:rPr>
                <w:sz w:val="22"/>
                <w:szCs w:val="22"/>
              </w:rPr>
              <w:t>а</w:t>
            </w:r>
            <w:r w:rsidRPr="000E034B">
              <w:rPr>
                <w:sz w:val="22"/>
                <w:szCs w:val="22"/>
              </w:rPr>
              <w:t>са, %</w:t>
            </w:r>
          </w:p>
        </w:tc>
        <w:tc>
          <w:tcPr>
            <w:tcW w:w="1413" w:type="dxa"/>
            <w:gridSpan w:val="2"/>
            <w:shd w:val="clear" w:color="auto" w:fill="auto"/>
            <w:vAlign w:val="bottom"/>
          </w:tcPr>
          <w:p w:rsidR="00F46FCA" w:rsidRPr="000E034B" w:rsidRDefault="00F46FCA" w:rsidP="008D26E1">
            <w:pPr>
              <w:jc w:val="center"/>
              <w:rPr>
                <w:sz w:val="22"/>
                <w:szCs w:val="22"/>
              </w:rPr>
            </w:pP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Запас, вырубаемый </w:t>
            </w:r>
            <w:r w:rsidRPr="000E034B">
              <w:rPr>
                <w:sz w:val="22"/>
                <w:szCs w:val="22"/>
              </w:rPr>
              <w:br/>
              <w:t>за один прием</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Средний период </w:t>
            </w:r>
            <w:r w:rsidRPr="000E034B">
              <w:rPr>
                <w:sz w:val="22"/>
                <w:szCs w:val="22"/>
              </w:rPr>
              <w:br/>
              <w:t>повторяемости, лет</w:t>
            </w:r>
          </w:p>
        </w:tc>
        <w:tc>
          <w:tcPr>
            <w:tcW w:w="1413" w:type="dxa"/>
            <w:gridSpan w:val="2"/>
            <w:shd w:val="clear" w:color="auto" w:fill="auto"/>
            <w:vAlign w:val="bottom"/>
          </w:tcPr>
          <w:p w:rsidR="00F46FCA" w:rsidRPr="000E034B" w:rsidRDefault="00F46FCA" w:rsidP="008D26E1">
            <w:pPr>
              <w:jc w:val="center"/>
              <w:rPr>
                <w:sz w:val="22"/>
                <w:szCs w:val="22"/>
              </w:rPr>
            </w:pPr>
            <w:r w:rsidRPr="000E034B">
              <w:rPr>
                <w:sz w:val="22"/>
                <w:szCs w:val="22"/>
              </w:rPr>
              <w:t>15</w:t>
            </w: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Ежегодная расчетная </w:t>
            </w:r>
            <w:r w:rsidRPr="000E034B">
              <w:rPr>
                <w:sz w:val="22"/>
                <w:szCs w:val="22"/>
              </w:rPr>
              <w:br/>
              <w:t>лесосека</w:t>
            </w:r>
          </w:p>
        </w:tc>
        <w:tc>
          <w:tcPr>
            <w:tcW w:w="706"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w:t>
            </w: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корневой</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ликвид</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деловая</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10207" w:type="dxa"/>
            <w:gridSpan w:val="13"/>
            <w:shd w:val="clear" w:color="auto" w:fill="auto"/>
          </w:tcPr>
          <w:p w:rsidR="00F46FCA" w:rsidRPr="000E034B" w:rsidRDefault="00F46FCA" w:rsidP="008D26E1">
            <w:pPr>
              <w:rPr>
                <w:sz w:val="22"/>
                <w:szCs w:val="22"/>
              </w:rPr>
            </w:pPr>
            <w:r w:rsidRPr="000E034B">
              <w:rPr>
                <w:bCs/>
                <w:sz w:val="22"/>
                <w:szCs w:val="22"/>
              </w:rPr>
              <w:t>Хозяйственная секция: Осиновая</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Всего включено в ра</w:t>
            </w:r>
            <w:r w:rsidRPr="000E034B">
              <w:rPr>
                <w:sz w:val="22"/>
                <w:szCs w:val="22"/>
              </w:rPr>
              <w:t>с</w:t>
            </w:r>
            <w:r w:rsidRPr="000E034B">
              <w:rPr>
                <w:sz w:val="22"/>
                <w:szCs w:val="22"/>
              </w:rPr>
              <w:t>чет</w:t>
            </w:r>
          </w:p>
        </w:tc>
        <w:tc>
          <w:tcPr>
            <w:tcW w:w="706" w:type="dxa"/>
            <w:shd w:val="clear" w:color="auto" w:fill="auto"/>
          </w:tcPr>
          <w:p w:rsidR="00F46FCA" w:rsidRPr="000E034B" w:rsidRDefault="00F46FCA" w:rsidP="008D26E1">
            <w:pPr>
              <w:jc w:val="right"/>
              <w:rPr>
                <w:sz w:val="22"/>
                <w:szCs w:val="22"/>
              </w:rPr>
            </w:pPr>
            <w:r w:rsidRPr="000E034B">
              <w:rPr>
                <w:sz w:val="22"/>
                <w:szCs w:val="22"/>
              </w:rPr>
              <w:t>30.6</w:t>
            </w:r>
          </w:p>
        </w:tc>
        <w:tc>
          <w:tcPr>
            <w:tcW w:w="707" w:type="dxa"/>
            <w:shd w:val="clear" w:color="auto" w:fill="auto"/>
          </w:tcPr>
          <w:p w:rsidR="00F46FCA" w:rsidRPr="000E034B" w:rsidRDefault="00F46FCA" w:rsidP="008D26E1">
            <w:pPr>
              <w:jc w:val="right"/>
              <w:rPr>
                <w:sz w:val="22"/>
                <w:szCs w:val="22"/>
              </w:rPr>
            </w:pPr>
            <w:r w:rsidRPr="000E034B">
              <w:rPr>
                <w:sz w:val="22"/>
                <w:szCs w:val="22"/>
              </w:rPr>
              <w:t>5.3</w:t>
            </w:r>
          </w:p>
        </w:tc>
        <w:tc>
          <w:tcPr>
            <w:tcW w:w="619" w:type="dxa"/>
            <w:shd w:val="clear" w:color="auto" w:fill="auto"/>
          </w:tcPr>
          <w:p w:rsidR="00F46FCA" w:rsidRPr="000E034B" w:rsidRDefault="00F46FCA" w:rsidP="008D26E1">
            <w:pPr>
              <w:jc w:val="right"/>
              <w:rPr>
                <w:sz w:val="22"/>
                <w:szCs w:val="22"/>
              </w:rPr>
            </w:pPr>
            <w:r w:rsidRPr="000E034B">
              <w:rPr>
                <w:sz w:val="22"/>
                <w:szCs w:val="22"/>
              </w:rPr>
              <w:t>-</w:t>
            </w:r>
          </w:p>
        </w:tc>
        <w:tc>
          <w:tcPr>
            <w:tcW w:w="622" w:type="dxa"/>
            <w:shd w:val="clear" w:color="auto" w:fill="auto"/>
          </w:tcPr>
          <w:p w:rsidR="00F46FCA" w:rsidRPr="000E034B" w:rsidRDefault="00F46FCA" w:rsidP="008D26E1">
            <w:pPr>
              <w:jc w:val="right"/>
              <w:rPr>
                <w:sz w:val="22"/>
                <w:szCs w:val="22"/>
              </w:rPr>
            </w:pPr>
            <w:r w:rsidRPr="000E034B">
              <w:rPr>
                <w:sz w:val="22"/>
                <w:szCs w:val="22"/>
              </w:rPr>
              <w:t>-</w:t>
            </w:r>
          </w:p>
        </w:tc>
        <w:tc>
          <w:tcPr>
            <w:tcW w:w="620" w:type="dxa"/>
            <w:shd w:val="clear" w:color="auto" w:fill="auto"/>
          </w:tcPr>
          <w:p w:rsidR="00F46FCA" w:rsidRPr="000E034B" w:rsidRDefault="00F46FCA" w:rsidP="008D26E1">
            <w:pPr>
              <w:jc w:val="right"/>
              <w:rPr>
                <w:sz w:val="22"/>
                <w:szCs w:val="22"/>
              </w:rPr>
            </w:pPr>
            <w:r w:rsidRPr="000E034B">
              <w:rPr>
                <w:sz w:val="22"/>
                <w:szCs w:val="22"/>
              </w:rPr>
              <w:t>-</w:t>
            </w:r>
          </w:p>
        </w:tc>
        <w:tc>
          <w:tcPr>
            <w:tcW w:w="623" w:type="dxa"/>
            <w:shd w:val="clear" w:color="auto" w:fill="auto"/>
          </w:tcPr>
          <w:p w:rsidR="00F46FCA" w:rsidRPr="000E034B" w:rsidRDefault="00F46FCA" w:rsidP="008D26E1">
            <w:pPr>
              <w:jc w:val="right"/>
              <w:rPr>
                <w:sz w:val="22"/>
                <w:szCs w:val="22"/>
              </w:rPr>
            </w:pPr>
            <w:r w:rsidRPr="000E034B">
              <w:rPr>
                <w:sz w:val="22"/>
                <w:szCs w:val="22"/>
              </w:rPr>
              <w:t>-</w:t>
            </w:r>
          </w:p>
        </w:tc>
        <w:tc>
          <w:tcPr>
            <w:tcW w:w="620" w:type="dxa"/>
            <w:shd w:val="clear" w:color="auto" w:fill="auto"/>
          </w:tcPr>
          <w:p w:rsidR="00F46FCA" w:rsidRPr="000E034B" w:rsidRDefault="00F46FCA" w:rsidP="008D26E1">
            <w:pPr>
              <w:jc w:val="right"/>
              <w:rPr>
                <w:sz w:val="22"/>
                <w:szCs w:val="22"/>
              </w:rPr>
            </w:pPr>
            <w:r w:rsidRPr="000E034B">
              <w:rPr>
                <w:sz w:val="22"/>
                <w:szCs w:val="22"/>
              </w:rPr>
              <w:t>0.4</w:t>
            </w:r>
          </w:p>
        </w:tc>
        <w:tc>
          <w:tcPr>
            <w:tcW w:w="623" w:type="dxa"/>
            <w:shd w:val="clear" w:color="auto" w:fill="auto"/>
          </w:tcPr>
          <w:p w:rsidR="00F46FCA" w:rsidRPr="000E034B" w:rsidRDefault="00F46FCA" w:rsidP="008D26E1">
            <w:pPr>
              <w:jc w:val="right"/>
              <w:rPr>
                <w:sz w:val="22"/>
                <w:szCs w:val="22"/>
              </w:rPr>
            </w:pPr>
            <w:r w:rsidRPr="000E034B">
              <w:rPr>
                <w:sz w:val="22"/>
                <w:szCs w:val="22"/>
              </w:rPr>
              <w:t>0.1</w:t>
            </w:r>
          </w:p>
        </w:tc>
        <w:tc>
          <w:tcPr>
            <w:tcW w:w="813" w:type="dxa"/>
            <w:shd w:val="clear" w:color="auto" w:fill="auto"/>
          </w:tcPr>
          <w:p w:rsidR="00F46FCA" w:rsidRPr="000E034B" w:rsidRDefault="00F46FCA" w:rsidP="008D26E1">
            <w:pPr>
              <w:jc w:val="right"/>
              <w:rPr>
                <w:sz w:val="22"/>
                <w:szCs w:val="22"/>
              </w:rPr>
            </w:pPr>
            <w:r w:rsidRPr="000E034B">
              <w:rPr>
                <w:sz w:val="22"/>
                <w:szCs w:val="22"/>
              </w:rPr>
              <w:t>19.2</w:t>
            </w:r>
          </w:p>
        </w:tc>
        <w:tc>
          <w:tcPr>
            <w:tcW w:w="623" w:type="dxa"/>
            <w:shd w:val="clear" w:color="auto" w:fill="auto"/>
          </w:tcPr>
          <w:p w:rsidR="00F46FCA" w:rsidRPr="000E034B" w:rsidRDefault="00F46FCA" w:rsidP="008D26E1">
            <w:pPr>
              <w:jc w:val="right"/>
              <w:rPr>
                <w:sz w:val="22"/>
                <w:szCs w:val="22"/>
              </w:rPr>
            </w:pPr>
            <w:r w:rsidRPr="000E034B">
              <w:rPr>
                <w:sz w:val="22"/>
                <w:szCs w:val="22"/>
              </w:rPr>
              <w:t>3.2</w:t>
            </w:r>
          </w:p>
        </w:tc>
        <w:tc>
          <w:tcPr>
            <w:tcW w:w="795" w:type="dxa"/>
            <w:shd w:val="clear" w:color="auto" w:fill="auto"/>
          </w:tcPr>
          <w:p w:rsidR="00F46FCA" w:rsidRPr="000E034B" w:rsidRDefault="00F46FCA" w:rsidP="008D26E1">
            <w:pPr>
              <w:jc w:val="right"/>
              <w:rPr>
                <w:sz w:val="22"/>
                <w:szCs w:val="22"/>
              </w:rPr>
            </w:pPr>
            <w:r w:rsidRPr="000E034B">
              <w:rPr>
                <w:sz w:val="22"/>
                <w:szCs w:val="22"/>
              </w:rPr>
              <w:t>11.0</w:t>
            </w:r>
          </w:p>
        </w:tc>
        <w:tc>
          <w:tcPr>
            <w:tcW w:w="567" w:type="dxa"/>
            <w:shd w:val="clear" w:color="auto" w:fill="auto"/>
          </w:tcPr>
          <w:p w:rsidR="00F46FCA" w:rsidRPr="000E034B" w:rsidRDefault="00F46FCA" w:rsidP="008D26E1">
            <w:pPr>
              <w:jc w:val="right"/>
              <w:rPr>
                <w:sz w:val="22"/>
                <w:szCs w:val="22"/>
              </w:rPr>
            </w:pPr>
            <w:r w:rsidRPr="000E034B">
              <w:rPr>
                <w:sz w:val="22"/>
                <w:szCs w:val="22"/>
              </w:rPr>
              <w:t>2.0</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Средний процент в</w:t>
            </w:r>
            <w:r w:rsidRPr="000E034B">
              <w:rPr>
                <w:sz w:val="22"/>
                <w:szCs w:val="22"/>
              </w:rPr>
              <w:t>ы</w:t>
            </w:r>
            <w:r w:rsidRPr="000E034B">
              <w:rPr>
                <w:sz w:val="22"/>
                <w:szCs w:val="22"/>
              </w:rPr>
              <w:t>борки от общего зап</w:t>
            </w:r>
            <w:r w:rsidRPr="000E034B">
              <w:rPr>
                <w:sz w:val="22"/>
                <w:szCs w:val="22"/>
              </w:rPr>
              <w:t>а</w:t>
            </w:r>
            <w:r w:rsidRPr="000E034B">
              <w:rPr>
                <w:sz w:val="22"/>
                <w:szCs w:val="22"/>
              </w:rPr>
              <w:lastRenderedPageBreak/>
              <w:t>са, %</w:t>
            </w:r>
          </w:p>
        </w:tc>
        <w:tc>
          <w:tcPr>
            <w:tcW w:w="1413" w:type="dxa"/>
            <w:gridSpan w:val="2"/>
            <w:shd w:val="clear" w:color="auto" w:fill="auto"/>
            <w:vAlign w:val="bottom"/>
          </w:tcPr>
          <w:p w:rsidR="00F46FCA" w:rsidRPr="000E034B" w:rsidRDefault="00F46FCA" w:rsidP="008D26E1">
            <w:pPr>
              <w:jc w:val="center"/>
              <w:rPr>
                <w:sz w:val="22"/>
                <w:szCs w:val="22"/>
              </w:rPr>
            </w:pP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lastRenderedPageBreak/>
              <w:t xml:space="preserve">Запас, вырубаемый </w:t>
            </w:r>
            <w:r w:rsidRPr="000E034B">
              <w:rPr>
                <w:sz w:val="22"/>
                <w:szCs w:val="22"/>
              </w:rPr>
              <w:br/>
              <w:t>за один прием</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Средний период </w:t>
            </w:r>
            <w:r w:rsidRPr="000E034B">
              <w:rPr>
                <w:sz w:val="22"/>
                <w:szCs w:val="22"/>
              </w:rPr>
              <w:br/>
              <w:t>повторяемости, лет</w:t>
            </w:r>
          </w:p>
        </w:tc>
        <w:tc>
          <w:tcPr>
            <w:tcW w:w="1413" w:type="dxa"/>
            <w:gridSpan w:val="2"/>
            <w:shd w:val="clear" w:color="auto" w:fill="auto"/>
            <w:vAlign w:val="bottom"/>
          </w:tcPr>
          <w:p w:rsidR="00F46FCA" w:rsidRPr="000E034B" w:rsidRDefault="00F46FCA" w:rsidP="008D26E1">
            <w:pPr>
              <w:jc w:val="center"/>
              <w:rPr>
                <w:sz w:val="22"/>
                <w:szCs w:val="22"/>
              </w:rPr>
            </w:pPr>
            <w:r w:rsidRPr="000E034B">
              <w:rPr>
                <w:sz w:val="22"/>
                <w:szCs w:val="22"/>
              </w:rPr>
              <w:t>15</w:t>
            </w: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Ежегодная расчетная </w:t>
            </w:r>
            <w:r w:rsidRPr="000E034B">
              <w:rPr>
                <w:sz w:val="22"/>
                <w:szCs w:val="22"/>
              </w:rPr>
              <w:br/>
              <w:t>лесосека</w:t>
            </w:r>
          </w:p>
        </w:tc>
        <w:tc>
          <w:tcPr>
            <w:tcW w:w="706" w:type="dxa"/>
            <w:shd w:val="clear" w:color="auto" w:fill="auto"/>
            <w:vAlign w:val="bottom"/>
          </w:tcPr>
          <w:p w:rsidR="00F46FCA" w:rsidRPr="000E034B" w:rsidRDefault="00F46FCA" w:rsidP="008D26E1">
            <w:pPr>
              <w:jc w:val="right"/>
              <w:rPr>
                <w:sz w:val="22"/>
                <w:szCs w:val="22"/>
              </w:rPr>
            </w:pPr>
            <w:r w:rsidRPr="000E034B">
              <w:rPr>
                <w:sz w:val="22"/>
                <w:szCs w:val="22"/>
              </w:rPr>
              <w:t>2.0</w:t>
            </w: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0.1</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корневой</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0.1</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ликвид</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0.1</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деловая</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10207" w:type="dxa"/>
            <w:gridSpan w:val="13"/>
            <w:shd w:val="clear" w:color="auto" w:fill="auto"/>
          </w:tcPr>
          <w:p w:rsidR="00F46FCA" w:rsidRPr="000E034B" w:rsidRDefault="00F46FCA" w:rsidP="008D26E1">
            <w:pPr>
              <w:rPr>
                <w:sz w:val="22"/>
                <w:szCs w:val="22"/>
              </w:rPr>
            </w:pPr>
            <w:r w:rsidRPr="000E034B">
              <w:rPr>
                <w:bCs/>
                <w:sz w:val="22"/>
                <w:szCs w:val="22"/>
              </w:rPr>
              <w:t>Итого по категории леса</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Всего включено в ра</w:t>
            </w:r>
            <w:r w:rsidRPr="000E034B">
              <w:rPr>
                <w:sz w:val="22"/>
                <w:szCs w:val="22"/>
              </w:rPr>
              <w:t>с</w:t>
            </w:r>
            <w:r w:rsidRPr="000E034B">
              <w:rPr>
                <w:sz w:val="22"/>
                <w:szCs w:val="22"/>
              </w:rPr>
              <w:t>чет</w:t>
            </w:r>
          </w:p>
        </w:tc>
        <w:tc>
          <w:tcPr>
            <w:tcW w:w="706" w:type="dxa"/>
            <w:shd w:val="clear" w:color="auto" w:fill="auto"/>
          </w:tcPr>
          <w:p w:rsidR="00F46FCA" w:rsidRPr="000E034B" w:rsidRDefault="00F46FCA" w:rsidP="008D26E1">
            <w:pPr>
              <w:jc w:val="right"/>
              <w:rPr>
                <w:sz w:val="22"/>
                <w:szCs w:val="22"/>
              </w:rPr>
            </w:pPr>
            <w:r w:rsidRPr="000E034B">
              <w:rPr>
                <w:sz w:val="22"/>
                <w:szCs w:val="22"/>
              </w:rPr>
              <w:t>36.7</w:t>
            </w:r>
          </w:p>
        </w:tc>
        <w:tc>
          <w:tcPr>
            <w:tcW w:w="707" w:type="dxa"/>
            <w:shd w:val="clear" w:color="auto" w:fill="auto"/>
          </w:tcPr>
          <w:p w:rsidR="00F46FCA" w:rsidRPr="000E034B" w:rsidRDefault="00F46FCA" w:rsidP="008D26E1">
            <w:pPr>
              <w:jc w:val="right"/>
              <w:rPr>
                <w:sz w:val="22"/>
                <w:szCs w:val="22"/>
              </w:rPr>
            </w:pPr>
            <w:r w:rsidRPr="000E034B">
              <w:rPr>
                <w:sz w:val="22"/>
                <w:szCs w:val="22"/>
              </w:rPr>
              <w:t>6.8</w:t>
            </w:r>
          </w:p>
        </w:tc>
        <w:tc>
          <w:tcPr>
            <w:tcW w:w="619" w:type="dxa"/>
            <w:shd w:val="clear" w:color="auto" w:fill="auto"/>
          </w:tcPr>
          <w:p w:rsidR="00F46FCA" w:rsidRPr="000E034B" w:rsidRDefault="00F46FCA" w:rsidP="008D26E1">
            <w:pPr>
              <w:jc w:val="right"/>
              <w:rPr>
                <w:sz w:val="22"/>
                <w:szCs w:val="22"/>
              </w:rPr>
            </w:pPr>
            <w:r w:rsidRPr="000E034B">
              <w:rPr>
                <w:sz w:val="22"/>
                <w:szCs w:val="22"/>
              </w:rPr>
              <w:t>-</w:t>
            </w:r>
          </w:p>
        </w:tc>
        <w:tc>
          <w:tcPr>
            <w:tcW w:w="622" w:type="dxa"/>
            <w:shd w:val="clear" w:color="auto" w:fill="auto"/>
          </w:tcPr>
          <w:p w:rsidR="00F46FCA" w:rsidRPr="000E034B" w:rsidRDefault="00F46FCA" w:rsidP="008D26E1">
            <w:pPr>
              <w:jc w:val="right"/>
              <w:rPr>
                <w:sz w:val="22"/>
                <w:szCs w:val="22"/>
              </w:rPr>
            </w:pPr>
            <w:r w:rsidRPr="000E034B">
              <w:rPr>
                <w:sz w:val="22"/>
                <w:szCs w:val="22"/>
              </w:rPr>
              <w:t>-</w:t>
            </w:r>
          </w:p>
        </w:tc>
        <w:tc>
          <w:tcPr>
            <w:tcW w:w="620" w:type="dxa"/>
            <w:shd w:val="clear" w:color="auto" w:fill="auto"/>
          </w:tcPr>
          <w:p w:rsidR="00F46FCA" w:rsidRPr="000E034B" w:rsidRDefault="00F46FCA" w:rsidP="008D26E1">
            <w:pPr>
              <w:jc w:val="right"/>
              <w:rPr>
                <w:sz w:val="22"/>
                <w:szCs w:val="22"/>
              </w:rPr>
            </w:pPr>
            <w:r w:rsidRPr="000E034B">
              <w:rPr>
                <w:sz w:val="22"/>
                <w:szCs w:val="22"/>
              </w:rPr>
              <w:t>-</w:t>
            </w:r>
          </w:p>
        </w:tc>
        <w:tc>
          <w:tcPr>
            <w:tcW w:w="623" w:type="dxa"/>
            <w:shd w:val="clear" w:color="auto" w:fill="auto"/>
          </w:tcPr>
          <w:p w:rsidR="00F46FCA" w:rsidRPr="000E034B" w:rsidRDefault="00F46FCA" w:rsidP="008D26E1">
            <w:pPr>
              <w:jc w:val="right"/>
              <w:rPr>
                <w:sz w:val="22"/>
                <w:szCs w:val="22"/>
              </w:rPr>
            </w:pPr>
            <w:r w:rsidRPr="000E034B">
              <w:rPr>
                <w:sz w:val="22"/>
                <w:szCs w:val="22"/>
              </w:rPr>
              <w:t>-</w:t>
            </w:r>
          </w:p>
        </w:tc>
        <w:tc>
          <w:tcPr>
            <w:tcW w:w="620" w:type="dxa"/>
            <w:shd w:val="clear" w:color="auto" w:fill="auto"/>
          </w:tcPr>
          <w:p w:rsidR="00F46FCA" w:rsidRPr="000E034B" w:rsidRDefault="00F46FCA" w:rsidP="008D26E1">
            <w:pPr>
              <w:jc w:val="right"/>
              <w:rPr>
                <w:sz w:val="22"/>
                <w:szCs w:val="22"/>
              </w:rPr>
            </w:pPr>
            <w:r w:rsidRPr="000E034B">
              <w:rPr>
                <w:sz w:val="22"/>
                <w:szCs w:val="22"/>
              </w:rPr>
              <w:t>6.5</w:t>
            </w:r>
          </w:p>
        </w:tc>
        <w:tc>
          <w:tcPr>
            <w:tcW w:w="623" w:type="dxa"/>
            <w:shd w:val="clear" w:color="auto" w:fill="auto"/>
          </w:tcPr>
          <w:p w:rsidR="00F46FCA" w:rsidRPr="000E034B" w:rsidRDefault="00F46FCA" w:rsidP="008D26E1">
            <w:pPr>
              <w:jc w:val="right"/>
              <w:rPr>
                <w:sz w:val="22"/>
                <w:szCs w:val="22"/>
              </w:rPr>
            </w:pPr>
            <w:r w:rsidRPr="000E034B">
              <w:rPr>
                <w:sz w:val="22"/>
                <w:szCs w:val="22"/>
              </w:rPr>
              <w:t>1.6</w:t>
            </w:r>
          </w:p>
        </w:tc>
        <w:tc>
          <w:tcPr>
            <w:tcW w:w="813" w:type="dxa"/>
            <w:shd w:val="clear" w:color="auto" w:fill="auto"/>
          </w:tcPr>
          <w:p w:rsidR="00F46FCA" w:rsidRPr="000E034B" w:rsidRDefault="00F46FCA" w:rsidP="008D26E1">
            <w:pPr>
              <w:jc w:val="right"/>
              <w:rPr>
                <w:sz w:val="22"/>
                <w:szCs w:val="22"/>
              </w:rPr>
            </w:pPr>
            <w:r w:rsidRPr="000E034B">
              <w:rPr>
                <w:sz w:val="22"/>
                <w:szCs w:val="22"/>
              </w:rPr>
              <w:t>19.2</w:t>
            </w:r>
          </w:p>
        </w:tc>
        <w:tc>
          <w:tcPr>
            <w:tcW w:w="623" w:type="dxa"/>
            <w:shd w:val="clear" w:color="auto" w:fill="auto"/>
          </w:tcPr>
          <w:p w:rsidR="00F46FCA" w:rsidRPr="000E034B" w:rsidRDefault="00F46FCA" w:rsidP="008D26E1">
            <w:pPr>
              <w:jc w:val="right"/>
              <w:rPr>
                <w:sz w:val="22"/>
                <w:szCs w:val="22"/>
              </w:rPr>
            </w:pPr>
            <w:r w:rsidRPr="000E034B">
              <w:rPr>
                <w:sz w:val="22"/>
                <w:szCs w:val="22"/>
              </w:rPr>
              <w:t>3.2</w:t>
            </w:r>
          </w:p>
        </w:tc>
        <w:tc>
          <w:tcPr>
            <w:tcW w:w="795" w:type="dxa"/>
            <w:shd w:val="clear" w:color="auto" w:fill="auto"/>
          </w:tcPr>
          <w:p w:rsidR="00F46FCA" w:rsidRPr="000E034B" w:rsidRDefault="00F46FCA" w:rsidP="008D26E1">
            <w:pPr>
              <w:jc w:val="right"/>
              <w:rPr>
                <w:sz w:val="22"/>
                <w:szCs w:val="22"/>
              </w:rPr>
            </w:pPr>
            <w:r w:rsidRPr="000E034B">
              <w:rPr>
                <w:sz w:val="22"/>
                <w:szCs w:val="22"/>
              </w:rPr>
              <w:t>11.0</w:t>
            </w:r>
          </w:p>
        </w:tc>
        <w:tc>
          <w:tcPr>
            <w:tcW w:w="567" w:type="dxa"/>
            <w:shd w:val="clear" w:color="auto" w:fill="auto"/>
          </w:tcPr>
          <w:p w:rsidR="00F46FCA" w:rsidRPr="000E034B" w:rsidRDefault="00F46FCA" w:rsidP="008D26E1">
            <w:pPr>
              <w:jc w:val="right"/>
              <w:rPr>
                <w:sz w:val="22"/>
                <w:szCs w:val="22"/>
              </w:rPr>
            </w:pPr>
            <w:r w:rsidRPr="000E034B">
              <w:rPr>
                <w:sz w:val="22"/>
                <w:szCs w:val="22"/>
              </w:rPr>
              <w:t>2.0</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Средний процент в</w:t>
            </w:r>
            <w:r w:rsidRPr="000E034B">
              <w:rPr>
                <w:sz w:val="22"/>
                <w:szCs w:val="22"/>
              </w:rPr>
              <w:t>ы</w:t>
            </w:r>
            <w:r w:rsidRPr="000E034B">
              <w:rPr>
                <w:sz w:val="22"/>
                <w:szCs w:val="22"/>
              </w:rPr>
              <w:t>борки от общего зап</w:t>
            </w:r>
            <w:r w:rsidRPr="000E034B">
              <w:rPr>
                <w:sz w:val="22"/>
                <w:szCs w:val="22"/>
              </w:rPr>
              <w:t>а</w:t>
            </w:r>
            <w:r w:rsidRPr="000E034B">
              <w:rPr>
                <w:sz w:val="22"/>
                <w:szCs w:val="22"/>
              </w:rPr>
              <w:t>са, %</w:t>
            </w:r>
          </w:p>
        </w:tc>
        <w:tc>
          <w:tcPr>
            <w:tcW w:w="1413" w:type="dxa"/>
            <w:gridSpan w:val="2"/>
            <w:shd w:val="clear" w:color="auto" w:fill="auto"/>
            <w:vAlign w:val="bottom"/>
          </w:tcPr>
          <w:p w:rsidR="00F46FCA" w:rsidRPr="000E034B" w:rsidRDefault="00F46FCA" w:rsidP="008D26E1">
            <w:pPr>
              <w:jc w:val="center"/>
              <w:rPr>
                <w:sz w:val="22"/>
                <w:szCs w:val="22"/>
              </w:rPr>
            </w:pP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Запас, вырубаемый </w:t>
            </w:r>
            <w:r w:rsidRPr="000E034B">
              <w:rPr>
                <w:sz w:val="22"/>
                <w:szCs w:val="22"/>
              </w:rPr>
              <w:br/>
              <w:t>за один прием</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Средний период </w:t>
            </w:r>
            <w:r w:rsidRPr="000E034B">
              <w:rPr>
                <w:sz w:val="22"/>
                <w:szCs w:val="22"/>
              </w:rPr>
              <w:br/>
              <w:t>повторяемости, лет</w:t>
            </w:r>
          </w:p>
        </w:tc>
        <w:tc>
          <w:tcPr>
            <w:tcW w:w="1413" w:type="dxa"/>
            <w:gridSpan w:val="2"/>
            <w:shd w:val="clear" w:color="auto" w:fill="auto"/>
            <w:vAlign w:val="bottom"/>
          </w:tcPr>
          <w:p w:rsidR="00F46FCA" w:rsidRPr="000E034B" w:rsidRDefault="00F46FCA" w:rsidP="008D26E1">
            <w:pPr>
              <w:jc w:val="center"/>
              <w:rPr>
                <w:sz w:val="22"/>
                <w:szCs w:val="22"/>
              </w:rPr>
            </w:pPr>
            <w:r w:rsidRPr="000E034B">
              <w:rPr>
                <w:sz w:val="22"/>
                <w:szCs w:val="22"/>
              </w:rPr>
              <w:t>15</w:t>
            </w: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Ежегодная расчетная </w:t>
            </w:r>
            <w:r w:rsidRPr="000E034B">
              <w:rPr>
                <w:sz w:val="22"/>
                <w:szCs w:val="22"/>
              </w:rPr>
              <w:br/>
              <w:t>лесосека</w:t>
            </w:r>
          </w:p>
        </w:tc>
        <w:tc>
          <w:tcPr>
            <w:tcW w:w="706" w:type="dxa"/>
            <w:shd w:val="clear" w:color="auto" w:fill="auto"/>
            <w:vAlign w:val="bottom"/>
          </w:tcPr>
          <w:p w:rsidR="00F46FCA" w:rsidRPr="000E034B" w:rsidRDefault="00F46FCA" w:rsidP="008D26E1">
            <w:pPr>
              <w:jc w:val="right"/>
              <w:rPr>
                <w:sz w:val="22"/>
                <w:szCs w:val="22"/>
                <w:lang w:val="en-US"/>
              </w:rPr>
            </w:pPr>
            <w:r w:rsidRPr="000E034B">
              <w:rPr>
                <w:sz w:val="22"/>
                <w:szCs w:val="22"/>
              </w:rPr>
              <w:t>2</w:t>
            </w:r>
            <w:r w:rsidRPr="000E034B">
              <w:rPr>
                <w:sz w:val="22"/>
                <w:szCs w:val="22"/>
                <w:lang w:val="en-US"/>
              </w:rPr>
              <w:t>.0</w:t>
            </w: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0.1</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корневой</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0.1</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ликвид</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0.1</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деловая</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10207" w:type="dxa"/>
            <w:gridSpan w:val="13"/>
            <w:shd w:val="clear" w:color="auto" w:fill="auto"/>
          </w:tcPr>
          <w:p w:rsidR="00F46FCA" w:rsidRPr="000E034B" w:rsidRDefault="00F46FCA" w:rsidP="008D26E1">
            <w:pPr>
              <w:rPr>
                <w:sz w:val="22"/>
                <w:szCs w:val="22"/>
              </w:rPr>
            </w:pPr>
            <w:r w:rsidRPr="000E034B">
              <w:rPr>
                <w:bCs/>
                <w:sz w:val="22"/>
                <w:szCs w:val="22"/>
              </w:rPr>
              <w:t>Итого по защитным лесам</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Всего включено в ра</w:t>
            </w:r>
            <w:r w:rsidRPr="000E034B">
              <w:rPr>
                <w:sz w:val="22"/>
                <w:szCs w:val="22"/>
              </w:rPr>
              <w:t>с</w:t>
            </w:r>
            <w:r w:rsidRPr="000E034B">
              <w:rPr>
                <w:sz w:val="22"/>
                <w:szCs w:val="22"/>
              </w:rPr>
              <w:t>чет</w:t>
            </w:r>
          </w:p>
        </w:tc>
        <w:tc>
          <w:tcPr>
            <w:tcW w:w="706"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18037.5</w:t>
            </w: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3949.0</w:t>
            </w:r>
          </w:p>
        </w:tc>
        <w:tc>
          <w:tcPr>
            <w:tcW w:w="619" w:type="dxa"/>
            <w:shd w:val="clear" w:color="auto" w:fill="auto"/>
            <w:vAlign w:val="bottom"/>
          </w:tcPr>
          <w:p w:rsidR="00F46FCA" w:rsidRPr="000E034B" w:rsidRDefault="00F46FCA" w:rsidP="008D26E1">
            <w:pPr>
              <w:rPr>
                <w:sz w:val="22"/>
                <w:szCs w:val="22"/>
              </w:rPr>
            </w:pPr>
          </w:p>
        </w:tc>
        <w:tc>
          <w:tcPr>
            <w:tcW w:w="622" w:type="dxa"/>
            <w:shd w:val="clear" w:color="auto" w:fill="auto"/>
            <w:vAlign w:val="bottom"/>
          </w:tcPr>
          <w:p w:rsidR="00F46FCA" w:rsidRPr="000E034B" w:rsidRDefault="00F46FCA" w:rsidP="008D26E1">
            <w:pPr>
              <w:rPr>
                <w:sz w:val="22"/>
                <w:szCs w:val="22"/>
              </w:rPr>
            </w:pPr>
          </w:p>
        </w:tc>
        <w:tc>
          <w:tcPr>
            <w:tcW w:w="620" w:type="dxa"/>
            <w:shd w:val="clear" w:color="auto" w:fill="auto"/>
            <w:vAlign w:val="bottom"/>
          </w:tcPr>
          <w:p w:rsidR="00F46FCA" w:rsidRPr="000E034B" w:rsidRDefault="00F46FCA" w:rsidP="008D26E1">
            <w:pPr>
              <w:jc w:val="right"/>
              <w:rPr>
                <w:sz w:val="22"/>
                <w:szCs w:val="22"/>
              </w:rPr>
            </w:pPr>
            <w:r w:rsidRPr="000E034B">
              <w:rPr>
                <w:sz w:val="22"/>
                <w:szCs w:val="22"/>
              </w:rPr>
              <w:t>159.6</w:t>
            </w:r>
          </w:p>
        </w:tc>
        <w:tc>
          <w:tcPr>
            <w:tcW w:w="623" w:type="dxa"/>
            <w:shd w:val="clear" w:color="auto" w:fill="auto"/>
            <w:vAlign w:val="bottom"/>
          </w:tcPr>
          <w:p w:rsidR="00F46FCA" w:rsidRPr="000E034B" w:rsidRDefault="00F46FCA" w:rsidP="008D26E1">
            <w:pPr>
              <w:jc w:val="right"/>
              <w:rPr>
                <w:sz w:val="22"/>
                <w:szCs w:val="22"/>
                <w:lang w:val="en-US"/>
              </w:rPr>
            </w:pPr>
            <w:r w:rsidRPr="000E034B">
              <w:rPr>
                <w:sz w:val="22"/>
                <w:szCs w:val="22"/>
              </w:rPr>
              <w:t>40.</w:t>
            </w:r>
            <w:r w:rsidRPr="000E034B">
              <w:rPr>
                <w:sz w:val="22"/>
                <w:szCs w:val="22"/>
                <w:lang w:val="en-US"/>
              </w:rPr>
              <w:t>6</w:t>
            </w:r>
          </w:p>
        </w:tc>
        <w:tc>
          <w:tcPr>
            <w:tcW w:w="620"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3401.8</w:t>
            </w:r>
          </w:p>
        </w:tc>
        <w:tc>
          <w:tcPr>
            <w:tcW w:w="623"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843.1</w:t>
            </w:r>
          </w:p>
        </w:tc>
        <w:tc>
          <w:tcPr>
            <w:tcW w:w="813" w:type="dxa"/>
            <w:shd w:val="clear" w:color="auto" w:fill="auto"/>
            <w:vAlign w:val="bottom"/>
          </w:tcPr>
          <w:p w:rsidR="00F46FCA" w:rsidRPr="000E034B" w:rsidRDefault="00F46FCA" w:rsidP="008D26E1">
            <w:pPr>
              <w:jc w:val="right"/>
              <w:rPr>
                <w:sz w:val="22"/>
                <w:szCs w:val="22"/>
              </w:rPr>
            </w:pPr>
            <w:r w:rsidRPr="000E034B">
              <w:rPr>
                <w:sz w:val="22"/>
                <w:szCs w:val="22"/>
              </w:rPr>
              <w:t>9332.</w:t>
            </w:r>
            <w:r w:rsidRPr="000E034B">
              <w:rPr>
                <w:sz w:val="22"/>
                <w:szCs w:val="22"/>
                <w:lang w:val="en-US"/>
              </w:rPr>
              <w:t>5</w:t>
            </w:r>
          </w:p>
        </w:tc>
        <w:tc>
          <w:tcPr>
            <w:tcW w:w="623" w:type="dxa"/>
            <w:shd w:val="clear" w:color="auto" w:fill="auto"/>
            <w:vAlign w:val="bottom"/>
          </w:tcPr>
          <w:p w:rsidR="00F46FCA" w:rsidRPr="000E034B" w:rsidRDefault="00F46FCA" w:rsidP="008D26E1">
            <w:pPr>
              <w:jc w:val="right"/>
              <w:rPr>
                <w:sz w:val="22"/>
                <w:szCs w:val="22"/>
                <w:lang w:val="en-US"/>
              </w:rPr>
            </w:pPr>
            <w:r w:rsidRPr="000E034B">
              <w:rPr>
                <w:sz w:val="22"/>
                <w:szCs w:val="22"/>
              </w:rPr>
              <w:t>205</w:t>
            </w:r>
            <w:r w:rsidRPr="000E034B">
              <w:rPr>
                <w:sz w:val="22"/>
                <w:szCs w:val="22"/>
                <w:lang w:val="en-US"/>
              </w:rPr>
              <w:t>7.5</w:t>
            </w:r>
          </w:p>
        </w:tc>
        <w:tc>
          <w:tcPr>
            <w:tcW w:w="795" w:type="dxa"/>
            <w:shd w:val="clear" w:color="auto" w:fill="auto"/>
            <w:vAlign w:val="bottom"/>
          </w:tcPr>
          <w:p w:rsidR="00F46FCA" w:rsidRPr="000E034B" w:rsidRDefault="00F46FCA" w:rsidP="008D26E1">
            <w:pPr>
              <w:jc w:val="right"/>
              <w:rPr>
                <w:sz w:val="22"/>
                <w:szCs w:val="22"/>
                <w:lang w:val="en-US"/>
              </w:rPr>
            </w:pPr>
            <w:r w:rsidRPr="000E034B">
              <w:rPr>
                <w:sz w:val="22"/>
                <w:szCs w:val="22"/>
              </w:rPr>
              <w:t>5</w:t>
            </w:r>
            <w:r w:rsidRPr="000E034B">
              <w:rPr>
                <w:sz w:val="22"/>
                <w:szCs w:val="22"/>
                <w:lang w:val="en-US"/>
              </w:rPr>
              <w:t>143.6</w:t>
            </w:r>
          </w:p>
        </w:tc>
        <w:tc>
          <w:tcPr>
            <w:tcW w:w="56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1007</w:t>
            </w:r>
            <w:r w:rsidRPr="000E034B">
              <w:rPr>
                <w:sz w:val="22"/>
                <w:szCs w:val="22"/>
              </w:rPr>
              <w:t>.</w:t>
            </w:r>
            <w:r w:rsidRPr="000E034B">
              <w:rPr>
                <w:sz w:val="22"/>
                <w:szCs w:val="22"/>
                <w:lang w:val="en-US"/>
              </w:rPr>
              <w:t>9</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Средний процент в</w:t>
            </w:r>
            <w:r w:rsidRPr="000E034B">
              <w:rPr>
                <w:sz w:val="22"/>
                <w:szCs w:val="22"/>
              </w:rPr>
              <w:t>ы</w:t>
            </w:r>
            <w:r w:rsidRPr="000E034B">
              <w:rPr>
                <w:sz w:val="22"/>
                <w:szCs w:val="22"/>
              </w:rPr>
              <w:t>борки от общего зап</w:t>
            </w:r>
            <w:r w:rsidRPr="000E034B">
              <w:rPr>
                <w:sz w:val="22"/>
                <w:szCs w:val="22"/>
              </w:rPr>
              <w:t>а</w:t>
            </w:r>
            <w:r w:rsidRPr="000E034B">
              <w:rPr>
                <w:sz w:val="22"/>
                <w:szCs w:val="22"/>
              </w:rPr>
              <w:t>са, %</w:t>
            </w:r>
          </w:p>
        </w:tc>
        <w:tc>
          <w:tcPr>
            <w:tcW w:w="1413" w:type="dxa"/>
            <w:gridSpan w:val="2"/>
            <w:shd w:val="clear" w:color="auto" w:fill="auto"/>
            <w:vAlign w:val="bottom"/>
          </w:tcPr>
          <w:p w:rsidR="00F46FCA" w:rsidRPr="000E034B" w:rsidRDefault="00F46FCA" w:rsidP="008D26E1">
            <w:pPr>
              <w:jc w:val="center"/>
              <w:rPr>
                <w:sz w:val="22"/>
                <w:szCs w:val="22"/>
              </w:rPr>
            </w:pP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Запас, вырубаемый </w:t>
            </w:r>
            <w:r w:rsidRPr="000E034B">
              <w:rPr>
                <w:sz w:val="22"/>
                <w:szCs w:val="22"/>
              </w:rPr>
              <w:br/>
              <w:t>за один прием</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Средний период </w:t>
            </w:r>
            <w:r w:rsidRPr="000E034B">
              <w:rPr>
                <w:sz w:val="22"/>
                <w:szCs w:val="22"/>
              </w:rPr>
              <w:br/>
              <w:t>повторяемости, лет</w:t>
            </w:r>
          </w:p>
        </w:tc>
        <w:tc>
          <w:tcPr>
            <w:tcW w:w="1413" w:type="dxa"/>
            <w:gridSpan w:val="2"/>
            <w:shd w:val="clear" w:color="auto" w:fill="auto"/>
            <w:vAlign w:val="bottom"/>
          </w:tcPr>
          <w:p w:rsidR="00F46FCA" w:rsidRPr="000E034B" w:rsidRDefault="00F46FCA" w:rsidP="008D26E1">
            <w:pPr>
              <w:jc w:val="center"/>
              <w:rPr>
                <w:sz w:val="22"/>
                <w:szCs w:val="22"/>
                <w:lang w:val="en-US"/>
              </w:rPr>
            </w:pPr>
            <w:r w:rsidRPr="000E034B">
              <w:rPr>
                <w:sz w:val="22"/>
                <w:szCs w:val="22"/>
                <w:lang w:val="en-US"/>
              </w:rPr>
              <w:t>15</w:t>
            </w: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Ежегодная расчетная </w:t>
            </w:r>
            <w:r w:rsidRPr="000E034B">
              <w:rPr>
                <w:sz w:val="22"/>
                <w:szCs w:val="22"/>
              </w:rPr>
              <w:br/>
              <w:t>лесосека</w:t>
            </w:r>
          </w:p>
        </w:tc>
        <w:tc>
          <w:tcPr>
            <w:tcW w:w="706" w:type="dxa"/>
            <w:shd w:val="clear" w:color="auto" w:fill="auto"/>
            <w:vAlign w:val="bottom"/>
          </w:tcPr>
          <w:p w:rsidR="00F46FCA" w:rsidRPr="000E034B" w:rsidRDefault="00F46FCA" w:rsidP="008D26E1">
            <w:pPr>
              <w:jc w:val="right"/>
              <w:rPr>
                <w:bCs/>
                <w:sz w:val="22"/>
                <w:szCs w:val="22"/>
                <w:lang w:val="en-US"/>
              </w:rPr>
            </w:pPr>
            <w:r w:rsidRPr="000E034B">
              <w:rPr>
                <w:bCs/>
                <w:sz w:val="22"/>
                <w:szCs w:val="22"/>
              </w:rPr>
              <w:t>1047.</w:t>
            </w:r>
            <w:r w:rsidRPr="000E034B">
              <w:rPr>
                <w:bCs/>
                <w:sz w:val="22"/>
                <w:szCs w:val="22"/>
                <w:lang w:val="en-US"/>
              </w:rPr>
              <w:t>9</w:t>
            </w:r>
          </w:p>
        </w:tc>
        <w:tc>
          <w:tcPr>
            <w:tcW w:w="707" w:type="dxa"/>
            <w:shd w:val="clear" w:color="auto" w:fill="auto"/>
            <w:vAlign w:val="bottom"/>
          </w:tcPr>
          <w:p w:rsidR="00F46FCA" w:rsidRPr="000E034B" w:rsidRDefault="00F46FCA" w:rsidP="008D26E1">
            <w:pPr>
              <w:jc w:val="right"/>
              <w:rPr>
                <w:bCs/>
                <w:sz w:val="22"/>
                <w:szCs w:val="22"/>
              </w:rPr>
            </w:pPr>
            <w:r w:rsidRPr="000E034B">
              <w:rPr>
                <w:bCs/>
                <w:sz w:val="22"/>
                <w:szCs w:val="22"/>
              </w:rPr>
              <w:t>42.6</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корневой</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45.1</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ликвид</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41.7</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деловая</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rPr>
              <w:t>2</w:t>
            </w:r>
            <w:r w:rsidRPr="000E034B">
              <w:rPr>
                <w:sz w:val="22"/>
                <w:szCs w:val="22"/>
                <w:lang w:val="en-US"/>
              </w:rPr>
              <w:t>8.8</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rPr>
          <w:trHeight w:val="835"/>
        </w:trPr>
        <w:tc>
          <w:tcPr>
            <w:tcW w:w="10207" w:type="dxa"/>
            <w:gridSpan w:val="13"/>
            <w:shd w:val="clear" w:color="auto" w:fill="auto"/>
            <w:vAlign w:val="center"/>
          </w:tcPr>
          <w:p w:rsidR="00F46FCA" w:rsidRPr="000E034B" w:rsidRDefault="00F46FCA" w:rsidP="008D26E1">
            <w:pPr>
              <w:rPr>
                <w:bCs/>
                <w:sz w:val="22"/>
                <w:szCs w:val="22"/>
              </w:rPr>
            </w:pPr>
            <w:r w:rsidRPr="000E034B">
              <w:rPr>
                <w:bCs/>
                <w:sz w:val="22"/>
                <w:szCs w:val="22"/>
              </w:rPr>
              <w:t>Целевое назначение лесов: Эксплуатационные</w:t>
            </w:r>
          </w:p>
          <w:p w:rsidR="00F46FCA" w:rsidRPr="000E034B" w:rsidRDefault="00F46FCA" w:rsidP="008D26E1">
            <w:pPr>
              <w:rPr>
                <w:bCs/>
                <w:sz w:val="22"/>
                <w:szCs w:val="22"/>
              </w:rPr>
            </w:pPr>
            <w:r w:rsidRPr="000E034B">
              <w:rPr>
                <w:bCs/>
                <w:sz w:val="22"/>
                <w:szCs w:val="22"/>
              </w:rPr>
              <w:t xml:space="preserve">Категория защитных лесов: Эксплуатационные леса </w:t>
            </w:r>
          </w:p>
          <w:p w:rsidR="00F46FCA" w:rsidRPr="000E034B" w:rsidRDefault="00F46FCA" w:rsidP="008D26E1">
            <w:pPr>
              <w:rPr>
                <w:sz w:val="22"/>
                <w:szCs w:val="22"/>
              </w:rPr>
            </w:pPr>
            <w:r w:rsidRPr="000E034B">
              <w:rPr>
                <w:bCs/>
                <w:sz w:val="22"/>
                <w:szCs w:val="22"/>
              </w:rPr>
              <w:t xml:space="preserve">Хозяйственная секция: Сосновая низкобонитетная </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Всего включено в ра</w:t>
            </w:r>
            <w:r w:rsidRPr="000E034B">
              <w:rPr>
                <w:sz w:val="22"/>
                <w:szCs w:val="22"/>
              </w:rPr>
              <w:t>с</w:t>
            </w:r>
            <w:r w:rsidRPr="000E034B">
              <w:rPr>
                <w:sz w:val="22"/>
                <w:szCs w:val="22"/>
              </w:rPr>
              <w:t>чет</w:t>
            </w:r>
          </w:p>
        </w:tc>
        <w:tc>
          <w:tcPr>
            <w:tcW w:w="706" w:type="dxa"/>
            <w:shd w:val="clear" w:color="auto" w:fill="auto"/>
          </w:tcPr>
          <w:p w:rsidR="00F46FCA" w:rsidRPr="000E034B" w:rsidRDefault="00F46FCA" w:rsidP="008D26E1">
            <w:pPr>
              <w:jc w:val="right"/>
              <w:rPr>
                <w:sz w:val="22"/>
                <w:szCs w:val="22"/>
              </w:rPr>
            </w:pPr>
            <w:r w:rsidRPr="000E034B">
              <w:rPr>
                <w:sz w:val="22"/>
                <w:szCs w:val="22"/>
              </w:rPr>
              <w:t>4,4</w:t>
            </w:r>
          </w:p>
        </w:tc>
        <w:tc>
          <w:tcPr>
            <w:tcW w:w="707" w:type="dxa"/>
            <w:shd w:val="clear" w:color="auto" w:fill="auto"/>
          </w:tcPr>
          <w:p w:rsidR="00F46FCA" w:rsidRPr="000E034B" w:rsidRDefault="00F46FCA" w:rsidP="008D26E1">
            <w:pPr>
              <w:jc w:val="right"/>
              <w:rPr>
                <w:sz w:val="22"/>
                <w:szCs w:val="22"/>
              </w:rPr>
            </w:pPr>
            <w:r w:rsidRPr="000E034B">
              <w:rPr>
                <w:sz w:val="22"/>
                <w:szCs w:val="22"/>
              </w:rPr>
              <w:t>1,1</w:t>
            </w:r>
          </w:p>
        </w:tc>
        <w:tc>
          <w:tcPr>
            <w:tcW w:w="619" w:type="dxa"/>
            <w:shd w:val="clear" w:color="auto" w:fill="auto"/>
          </w:tcPr>
          <w:p w:rsidR="00F46FCA" w:rsidRPr="000E034B" w:rsidRDefault="00F46FCA" w:rsidP="008D26E1">
            <w:pPr>
              <w:jc w:val="right"/>
              <w:rPr>
                <w:sz w:val="22"/>
                <w:szCs w:val="22"/>
              </w:rPr>
            </w:pPr>
            <w:r w:rsidRPr="000E034B">
              <w:rPr>
                <w:sz w:val="22"/>
                <w:szCs w:val="22"/>
              </w:rPr>
              <w:t>-</w:t>
            </w:r>
          </w:p>
        </w:tc>
        <w:tc>
          <w:tcPr>
            <w:tcW w:w="622" w:type="dxa"/>
            <w:shd w:val="clear" w:color="auto" w:fill="auto"/>
          </w:tcPr>
          <w:p w:rsidR="00F46FCA" w:rsidRPr="000E034B" w:rsidRDefault="00F46FCA" w:rsidP="008D26E1">
            <w:pPr>
              <w:jc w:val="right"/>
              <w:rPr>
                <w:sz w:val="22"/>
                <w:szCs w:val="22"/>
              </w:rPr>
            </w:pPr>
            <w:r w:rsidRPr="000E034B">
              <w:rPr>
                <w:sz w:val="22"/>
                <w:szCs w:val="22"/>
              </w:rPr>
              <w:t>-</w:t>
            </w:r>
          </w:p>
        </w:tc>
        <w:tc>
          <w:tcPr>
            <w:tcW w:w="620" w:type="dxa"/>
            <w:shd w:val="clear" w:color="auto" w:fill="auto"/>
          </w:tcPr>
          <w:p w:rsidR="00F46FCA" w:rsidRPr="000E034B" w:rsidRDefault="00F46FCA" w:rsidP="008D26E1">
            <w:pPr>
              <w:jc w:val="right"/>
              <w:rPr>
                <w:sz w:val="22"/>
                <w:szCs w:val="22"/>
              </w:rPr>
            </w:pPr>
            <w:r w:rsidRPr="000E034B">
              <w:rPr>
                <w:sz w:val="22"/>
                <w:szCs w:val="22"/>
              </w:rPr>
              <w:t>-</w:t>
            </w:r>
          </w:p>
        </w:tc>
        <w:tc>
          <w:tcPr>
            <w:tcW w:w="623" w:type="dxa"/>
            <w:shd w:val="clear" w:color="auto" w:fill="auto"/>
          </w:tcPr>
          <w:p w:rsidR="00F46FCA" w:rsidRPr="000E034B" w:rsidRDefault="00F46FCA" w:rsidP="008D26E1">
            <w:pPr>
              <w:jc w:val="right"/>
              <w:rPr>
                <w:sz w:val="22"/>
                <w:szCs w:val="22"/>
              </w:rPr>
            </w:pPr>
            <w:r w:rsidRPr="000E034B">
              <w:rPr>
                <w:sz w:val="22"/>
                <w:szCs w:val="22"/>
              </w:rPr>
              <w:t>-</w:t>
            </w:r>
          </w:p>
        </w:tc>
        <w:tc>
          <w:tcPr>
            <w:tcW w:w="620" w:type="dxa"/>
            <w:shd w:val="clear" w:color="auto" w:fill="auto"/>
          </w:tcPr>
          <w:p w:rsidR="00F46FCA" w:rsidRPr="000E034B" w:rsidRDefault="00F46FCA" w:rsidP="008D26E1">
            <w:pPr>
              <w:jc w:val="right"/>
              <w:rPr>
                <w:sz w:val="22"/>
                <w:szCs w:val="22"/>
              </w:rPr>
            </w:pPr>
            <w:r w:rsidRPr="000E034B">
              <w:rPr>
                <w:sz w:val="22"/>
                <w:szCs w:val="22"/>
              </w:rPr>
              <w:t>-</w:t>
            </w:r>
          </w:p>
        </w:tc>
        <w:tc>
          <w:tcPr>
            <w:tcW w:w="623" w:type="dxa"/>
            <w:shd w:val="clear" w:color="auto" w:fill="auto"/>
          </w:tcPr>
          <w:p w:rsidR="00F46FCA" w:rsidRPr="000E034B" w:rsidRDefault="00F46FCA" w:rsidP="008D26E1">
            <w:pPr>
              <w:jc w:val="right"/>
              <w:rPr>
                <w:sz w:val="22"/>
                <w:szCs w:val="22"/>
              </w:rPr>
            </w:pPr>
            <w:r w:rsidRPr="000E034B">
              <w:rPr>
                <w:sz w:val="22"/>
                <w:szCs w:val="22"/>
              </w:rPr>
              <w:t>-</w:t>
            </w:r>
          </w:p>
        </w:tc>
        <w:tc>
          <w:tcPr>
            <w:tcW w:w="813" w:type="dxa"/>
            <w:shd w:val="clear" w:color="auto" w:fill="auto"/>
          </w:tcPr>
          <w:p w:rsidR="00F46FCA" w:rsidRPr="000E034B" w:rsidRDefault="00F46FCA" w:rsidP="008D26E1">
            <w:pPr>
              <w:jc w:val="right"/>
              <w:rPr>
                <w:sz w:val="22"/>
                <w:szCs w:val="22"/>
              </w:rPr>
            </w:pPr>
            <w:r w:rsidRPr="000E034B">
              <w:rPr>
                <w:sz w:val="22"/>
                <w:szCs w:val="22"/>
              </w:rPr>
              <w:t>-</w:t>
            </w:r>
          </w:p>
        </w:tc>
        <w:tc>
          <w:tcPr>
            <w:tcW w:w="623" w:type="dxa"/>
            <w:shd w:val="clear" w:color="auto" w:fill="auto"/>
          </w:tcPr>
          <w:p w:rsidR="00F46FCA" w:rsidRPr="000E034B" w:rsidRDefault="00F46FCA" w:rsidP="008D26E1">
            <w:pPr>
              <w:jc w:val="right"/>
              <w:rPr>
                <w:sz w:val="22"/>
                <w:szCs w:val="22"/>
              </w:rPr>
            </w:pPr>
            <w:r w:rsidRPr="000E034B">
              <w:rPr>
                <w:sz w:val="22"/>
                <w:szCs w:val="22"/>
              </w:rPr>
              <w:t>-</w:t>
            </w:r>
          </w:p>
        </w:tc>
        <w:tc>
          <w:tcPr>
            <w:tcW w:w="795" w:type="dxa"/>
            <w:shd w:val="clear" w:color="auto" w:fill="auto"/>
          </w:tcPr>
          <w:p w:rsidR="00F46FCA" w:rsidRPr="000E034B" w:rsidRDefault="00F46FCA" w:rsidP="008D26E1">
            <w:pPr>
              <w:jc w:val="right"/>
              <w:rPr>
                <w:sz w:val="22"/>
                <w:szCs w:val="22"/>
              </w:rPr>
            </w:pPr>
            <w:r w:rsidRPr="000E034B">
              <w:rPr>
                <w:sz w:val="22"/>
                <w:szCs w:val="22"/>
              </w:rPr>
              <w:t>4</w:t>
            </w:r>
            <w:r w:rsidRPr="000E034B">
              <w:rPr>
                <w:sz w:val="22"/>
                <w:szCs w:val="22"/>
                <w:lang w:val="en-US"/>
              </w:rPr>
              <w:t>.</w:t>
            </w:r>
            <w:r w:rsidRPr="000E034B">
              <w:rPr>
                <w:sz w:val="22"/>
                <w:szCs w:val="22"/>
              </w:rPr>
              <w:t>4</w:t>
            </w:r>
          </w:p>
        </w:tc>
        <w:tc>
          <w:tcPr>
            <w:tcW w:w="567" w:type="dxa"/>
            <w:shd w:val="clear" w:color="auto" w:fill="auto"/>
          </w:tcPr>
          <w:p w:rsidR="00F46FCA" w:rsidRPr="000E034B" w:rsidRDefault="00F46FCA" w:rsidP="008D26E1">
            <w:pPr>
              <w:jc w:val="right"/>
              <w:rPr>
                <w:sz w:val="22"/>
                <w:szCs w:val="22"/>
              </w:rPr>
            </w:pPr>
            <w:r w:rsidRPr="000E034B">
              <w:rPr>
                <w:sz w:val="22"/>
                <w:szCs w:val="22"/>
              </w:rPr>
              <w:t>1</w:t>
            </w:r>
            <w:r w:rsidRPr="000E034B">
              <w:rPr>
                <w:sz w:val="22"/>
                <w:szCs w:val="22"/>
                <w:lang w:val="en-US"/>
              </w:rPr>
              <w:t>.</w:t>
            </w:r>
            <w:r w:rsidRPr="000E034B">
              <w:rPr>
                <w:sz w:val="22"/>
                <w:szCs w:val="22"/>
              </w:rPr>
              <w:t>1</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Средний процент в</w:t>
            </w:r>
            <w:r w:rsidRPr="000E034B">
              <w:rPr>
                <w:sz w:val="22"/>
                <w:szCs w:val="22"/>
              </w:rPr>
              <w:t>ы</w:t>
            </w:r>
            <w:r w:rsidRPr="000E034B">
              <w:rPr>
                <w:sz w:val="22"/>
                <w:szCs w:val="22"/>
              </w:rPr>
              <w:t>борки от общего зап</w:t>
            </w:r>
            <w:r w:rsidRPr="000E034B">
              <w:rPr>
                <w:sz w:val="22"/>
                <w:szCs w:val="22"/>
              </w:rPr>
              <w:t>а</w:t>
            </w:r>
            <w:r w:rsidRPr="000E034B">
              <w:rPr>
                <w:sz w:val="22"/>
                <w:szCs w:val="22"/>
              </w:rPr>
              <w:t>са, %</w:t>
            </w:r>
          </w:p>
        </w:tc>
        <w:tc>
          <w:tcPr>
            <w:tcW w:w="1413" w:type="dxa"/>
            <w:gridSpan w:val="2"/>
            <w:shd w:val="clear" w:color="auto" w:fill="auto"/>
            <w:vAlign w:val="bottom"/>
          </w:tcPr>
          <w:p w:rsidR="00F46FCA" w:rsidRPr="000E034B" w:rsidRDefault="00F46FCA" w:rsidP="008D26E1">
            <w:pPr>
              <w:jc w:val="center"/>
              <w:rPr>
                <w:sz w:val="22"/>
                <w:szCs w:val="22"/>
              </w:rPr>
            </w:pP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Запас, вырубаемый </w:t>
            </w:r>
            <w:r w:rsidRPr="000E034B">
              <w:rPr>
                <w:sz w:val="22"/>
                <w:szCs w:val="22"/>
              </w:rPr>
              <w:br/>
              <w:t>за один прием</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Средний период </w:t>
            </w:r>
            <w:r w:rsidRPr="000E034B">
              <w:rPr>
                <w:sz w:val="22"/>
                <w:szCs w:val="22"/>
              </w:rPr>
              <w:br/>
            </w:r>
            <w:r w:rsidRPr="000E034B">
              <w:rPr>
                <w:sz w:val="22"/>
                <w:szCs w:val="22"/>
              </w:rPr>
              <w:lastRenderedPageBreak/>
              <w:t>повторяемости, лет</w:t>
            </w:r>
          </w:p>
        </w:tc>
        <w:tc>
          <w:tcPr>
            <w:tcW w:w="1413" w:type="dxa"/>
            <w:gridSpan w:val="2"/>
            <w:shd w:val="clear" w:color="auto" w:fill="auto"/>
            <w:vAlign w:val="bottom"/>
          </w:tcPr>
          <w:p w:rsidR="00F46FCA" w:rsidRPr="000E034B" w:rsidRDefault="00F46FCA" w:rsidP="008D26E1">
            <w:pPr>
              <w:jc w:val="center"/>
              <w:rPr>
                <w:sz w:val="22"/>
                <w:szCs w:val="22"/>
              </w:rPr>
            </w:pPr>
            <w:r w:rsidRPr="000E034B">
              <w:rPr>
                <w:sz w:val="22"/>
                <w:szCs w:val="22"/>
              </w:rPr>
              <w:lastRenderedPageBreak/>
              <w:t>25</w:t>
            </w: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lastRenderedPageBreak/>
              <w:t xml:space="preserve">Ежегодная расчетная </w:t>
            </w:r>
            <w:r w:rsidRPr="000E034B">
              <w:rPr>
                <w:sz w:val="22"/>
                <w:szCs w:val="22"/>
              </w:rPr>
              <w:br/>
              <w:t>лесосека</w:t>
            </w:r>
          </w:p>
        </w:tc>
        <w:tc>
          <w:tcPr>
            <w:tcW w:w="706" w:type="dxa"/>
            <w:shd w:val="clear" w:color="auto" w:fill="auto"/>
            <w:vAlign w:val="bottom"/>
          </w:tcPr>
          <w:p w:rsidR="00F46FCA" w:rsidRPr="000E034B" w:rsidRDefault="00F46FCA" w:rsidP="008D26E1">
            <w:pPr>
              <w:jc w:val="right"/>
              <w:rPr>
                <w:sz w:val="22"/>
                <w:szCs w:val="22"/>
              </w:rPr>
            </w:pPr>
            <w:r w:rsidRPr="000E034B">
              <w:rPr>
                <w:sz w:val="22"/>
                <w:szCs w:val="22"/>
              </w:rPr>
              <w:t>-</w:t>
            </w: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корневой</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ликвид</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деловая</w:t>
            </w:r>
          </w:p>
        </w:tc>
        <w:tc>
          <w:tcPr>
            <w:tcW w:w="706" w:type="dxa"/>
            <w:shd w:val="clear" w:color="auto" w:fill="auto"/>
            <w:vAlign w:val="bottom"/>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r w:rsidRPr="000E034B">
              <w:rPr>
                <w:sz w:val="22"/>
                <w:szCs w:val="22"/>
              </w:rPr>
              <w:t>-</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10207" w:type="dxa"/>
            <w:gridSpan w:val="13"/>
            <w:shd w:val="clear" w:color="auto" w:fill="auto"/>
          </w:tcPr>
          <w:p w:rsidR="00F46FCA" w:rsidRPr="000E034B" w:rsidRDefault="00F46FCA" w:rsidP="008D26E1">
            <w:pPr>
              <w:jc w:val="both"/>
              <w:rPr>
                <w:sz w:val="22"/>
                <w:szCs w:val="22"/>
              </w:rPr>
            </w:pPr>
            <w:r w:rsidRPr="000E034B">
              <w:rPr>
                <w:sz w:val="22"/>
                <w:szCs w:val="22"/>
              </w:rPr>
              <w:t>Целевое назначение лесов:  Защитные + Эксплуатационные</w:t>
            </w:r>
          </w:p>
          <w:p w:rsidR="00F46FCA" w:rsidRPr="000E034B" w:rsidRDefault="00F46FCA" w:rsidP="008D26E1">
            <w:pPr>
              <w:rPr>
                <w:sz w:val="22"/>
                <w:szCs w:val="22"/>
              </w:rPr>
            </w:pPr>
            <w:r w:rsidRPr="000E034B">
              <w:rPr>
                <w:sz w:val="22"/>
                <w:szCs w:val="22"/>
              </w:rPr>
              <w:t>ВСЕГО по лесничеству</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Всего включено в ра</w:t>
            </w:r>
            <w:r w:rsidRPr="000E034B">
              <w:rPr>
                <w:sz w:val="22"/>
                <w:szCs w:val="22"/>
              </w:rPr>
              <w:t>с</w:t>
            </w:r>
            <w:r w:rsidRPr="000E034B">
              <w:rPr>
                <w:sz w:val="22"/>
                <w:szCs w:val="22"/>
              </w:rPr>
              <w:t>чет</w:t>
            </w:r>
          </w:p>
        </w:tc>
        <w:tc>
          <w:tcPr>
            <w:tcW w:w="706"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18037.5</w:t>
            </w:r>
          </w:p>
        </w:tc>
        <w:tc>
          <w:tcPr>
            <w:tcW w:w="707" w:type="dxa"/>
            <w:shd w:val="clear" w:color="auto" w:fill="auto"/>
            <w:tcMar>
              <w:left w:w="0" w:type="dxa"/>
              <w:right w:w="0" w:type="dxa"/>
            </w:tcMar>
            <w:vAlign w:val="bottom"/>
          </w:tcPr>
          <w:p w:rsidR="00F46FCA" w:rsidRPr="000E034B" w:rsidRDefault="00F46FCA" w:rsidP="008D26E1">
            <w:pPr>
              <w:jc w:val="right"/>
              <w:rPr>
                <w:sz w:val="22"/>
                <w:szCs w:val="22"/>
                <w:lang w:val="en-US"/>
              </w:rPr>
            </w:pPr>
            <w:r w:rsidRPr="000E034B">
              <w:rPr>
                <w:sz w:val="22"/>
                <w:szCs w:val="22"/>
                <w:lang w:val="en-US"/>
              </w:rPr>
              <w:t>3949.0</w:t>
            </w:r>
          </w:p>
        </w:tc>
        <w:tc>
          <w:tcPr>
            <w:tcW w:w="619" w:type="dxa"/>
            <w:shd w:val="clear" w:color="auto" w:fill="auto"/>
            <w:vAlign w:val="bottom"/>
          </w:tcPr>
          <w:p w:rsidR="00F46FCA" w:rsidRPr="000E034B" w:rsidRDefault="00F46FCA" w:rsidP="008D26E1">
            <w:pPr>
              <w:rPr>
                <w:sz w:val="22"/>
                <w:szCs w:val="22"/>
              </w:rPr>
            </w:pPr>
          </w:p>
        </w:tc>
        <w:tc>
          <w:tcPr>
            <w:tcW w:w="622" w:type="dxa"/>
            <w:shd w:val="clear" w:color="auto" w:fill="auto"/>
            <w:vAlign w:val="bottom"/>
          </w:tcPr>
          <w:p w:rsidR="00F46FCA" w:rsidRPr="000E034B" w:rsidRDefault="00F46FCA" w:rsidP="008D26E1">
            <w:pPr>
              <w:rPr>
                <w:sz w:val="22"/>
                <w:szCs w:val="22"/>
              </w:rPr>
            </w:pPr>
          </w:p>
        </w:tc>
        <w:tc>
          <w:tcPr>
            <w:tcW w:w="620" w:type="dxa"/>
            <w:shd w:val="clear" w:color="auto" w:fill="auto"/>
            <w:vAlign w:val="bottom"/>
          </w:tcPr>
          <w:p w:rsidR="00F46FCA" w:rsidRPr="000E034B" w:rsidRDefault="00F46FCA" w:rsidP="008D26E1">
            <w:pPr>
              <w:jc w:val="right"/>
              <w:rPr>
                <w:sz w:val="22"/>
                <w:szCs w:val="22"/>
              </w:rPr>
            </w:pPr>
            <w:r w:rsidRPr="000E034B">
              <w:rPr>
                <w:sz w:val="22"/>
                <w:szCs w:val="22"/>
              </w:rPr>
              <w:t>159.6</w:t>
            </w:r>
          </w:p>
        </w:tc>
        <w:tc>
          <w:tcPr>
            <w:tcW w:w="623" w:type="dxa"/>
            <w:shd w:val="clear" w:color="auto" w:fill="auto"/>
            <w:vAlign w:val="bottom"/>
          </w:tcPr>
          <w:p w:rsidR="00F46FCA" w:rsidRPr="000E034B" w:rsidRDefault="00F46FCA" w:rsidP="008D26E1">
            <w:pPr>
              <w:jc w:val="right"/>
              <w:rPr>
                <w:sz w:val="22"/>
                <w:szCs w:val="22"/>
                <w:lang w:val="en-US"/>
              </w:rPr>
            </w:pPr>
            <w:r w:rsidRPr="000E034B">
              <w:rPr>
                <w:sz w:val="22"/>
                <w:szCs w:val="22"/>
              </w:rPr>
              <w:t>40.</w:t>
            </w:r>
            <w:r w:rsidRPr="000E034B">
              <w:rPr>
                <w:sz w:val="22"/>
                <w:szCs w:val="22"/>
                <w:lang w:val="en-US"/>
              </w:rPr>
              <w:t>6</w:t>
            </w:r>
          </w:p>
        </w:tc>
        <w:tc>
          <w:tcPr>
            <w:tcW w:w="620"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3401.8</w:t>
            </w:r>
          </w:p>
        </w:tc>
        <w:tc>
          <w:tcPr>
            <w:tcW w:w="623"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843.1</w:t>
            </w:r>
          </w:p>
        </w:tc>
        <w:tc>
          <w:tcPr>
            <w:tcW w:w="813" w:type="dxa"/>
            <w:shd w:val="clear" w:color="auto" w:fill="auto"/>
            <w:vAlign w:val="bottom"/>
          </w:tcPr>
          <w:p w:rsidR="00F46FCA" w:rsidRPr="000E034B" w:rsidRDefault="00F46FCA" w:rsidP="008D26E1">
            <w:pPr>
              <w:jc w:val="right"/>
              <w:rPr>
                <w:sz w:val="22"/>
                <w:szCs w:val="22"/>
              </w:rPr>
            </w:pPr>
            <w:r w:rsidRPr="000E034B">
              <w:rPr>
                <w:sz w:val="22"/>
                <w:szCs w:val="22"/>
              </w:rPr>
              <w:t>9332.</w:t>
            </w:r>
            <w:r w:rsidRPr="000E034B">
              <w:rPr>
                <w:sz w:val="22"/>
                <w:szCs w:val="22"/>
                <w:lang w:val="en-US"/>
              </w:rPr>
              <w:t>5</w:t>
            </w:r>
          </w:p>
        </w:tc>
        <w:tc>
          <w:tcPr>
            <w:tcW w:w="623" w:type="dxa"/>
            <w:shd w:val="clear" w:color="auto" w:fill="auto"/>
            <w:vAlign w:val="bottom"/>
          </w:tcPr>
          <w:p w:rsidR="00F46FCA" w:rsidRPr="000E034B" w:rsidRDefault="00F46FCA" w:rsidP="008D26E1">
            <w:pPr>
              <w:jc w:val="right"/>
              <w:rPr>
                <w:sz w:val="22"/>
                <w:szCs w:val="22"/>
                <w:lang w:val="en-US"/>
              </w:rPr>
            </w:pPr>
            <w:r w:rsidRPr="000E034B">
              <w:rPr>
                <w:sz w:val="22"/>
                <w:szCs w:val="22"/>
              </w:rPr>
              <w:t>205</w:t>
            </w:r>
            <w:r w:rsidRPr="000E034B">
              <w:rPr>
                <w:sz w:val="22"/>
                <w:szCs w:val="22"/>
                <w:lang w:val="en-US"/>
              </w:rPr>
              <w:t>7.5</w:t>
            </w:r>
          </w:p>
        </w:tc>
        <w:tc>
          <w:tcPr>
            <w:tcW w:w="795" w:type="dxa"/>
            <w:shd w:val="clear" w:color="auto" w:fill="auto"/>
            <w:vAlign w:val="bottom"/>
          </w:tcPr>
          <w:p w:rsidR="00F46FCA" w:rsidRPr="000E034B" w:rsidRDefault="00F46FCA" w:rsidP="008D26E1">
            <w:pPr>
              <w:jc w:val="right"/>
              <w:rPr>
                <w:sz w:val="22"/>
                <w:szCs w:val="22"/>
                <w:lang w:val="en-US"/>
              </w:rPr>
            </w:pPr>
            <w:r w:rsidRPr="000E034B">
              <w:rPr>
                <w:sz w:val="22"/>
                <w:szCs w:val="22"/>
              </w:rPr>
              <w:t>5</w:t>
            </w:r>
            <w:r w:rsidRPr="000E034B">
              <w:rPr>
                <w:sz w:val="22"/>
                <w:szCs w:val="22"/>
                <w:lang w:val="en-US"/>
              </w:rPr>
              <w:t>143.6</w:t>
            </w:r>
          </w:p>
        </w:tc>
        <w:tc>
          <w:tcPr>
            <w:tcW w:w="56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1007</w:t>
            </w:r>
            <w:r w:rsidRPr="000E034B">
              <w:rPr>
                <w:sz w:val="22"/>
                <w:szCs w:val="22"/>
              </w:rPr>
              <w:t>.</w:t>
            </w:r>
            <w:r w:rsidRPr="000E034B">
              <w:rPr>
                <w:sz w:val="22"/>
                <w:szCs w:val="22"/>
                <w:lang w:val="en-US"/>
              </w:rPr>
              <w:t>9</w:t>
            </w: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Средний процент в</w:t>
            </w:r>
            <w:r w:rsidRPr="000E034B">
              <w:rPr>
                <w:sz w:val="22"/>
                <w:szCs w:val="22"/>
              </w:rPr>
              <w:t>ы</w:t>
            </w:r>
            <w:r w:rsidRPr="000E034B">
              <w:rPr>
                <w:sz w:val="22"/>
                <w:szCs w:val="22"/>
              </w:rPr>
              <w:t>борки от общего зап</w:t>
            </w:r>
            <w:r w:rsidRPr="000E034B">
              <w:rPr>
                <w:sz w:val="22"/>
                <w:szCs w:val="22"/>
              </w:rPr>
              <w:t>а</w:t>
            </w:r>
            <w:r w:rsidRPr="000E034B">
              <w:rPr>
                <w:sz w:val="22"/>
                <w:szCs w:val="22"/>
              </w:rPr>
              <w:t>са, %</w:t>
            </w:r>
          </w:p>
        </w:tc>
        <w:tc>
          <w:tcPr>
            <w:tcW w:w="1413" w:type="dxa"/>
            <w:gridSpan w:val="2"/>
            <w:shd w:val="clear" w:color="auto" w:fill="auto"/>
            <w:vAlign w:val="bottom"/>
          </w:tcPr>
          <w:p w:rsidR="00F46FCA" w:rsidRPr="000E034B" w:rsidRDefault="00F46FCA" w:rsidP="008D26E1">
            <w:pPr>
              <w:jc w:val="center"/>
              <w:rPr>
                <w:sz w:val="22"/>
                <w:szCs w:val="22"/>
              </w:rPr>
            </w:pP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Запас, вырубаемый </w:t>
            </w:r>
            <w:r w:rsidRPr="000E034B">
              <w:rPr>
                <w:sz w:val="22"/>
                <w:szCs w:val="22"/>
              </w:rPr>
              <w:br/>
              <w:t>за один прием</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rPr>
            </w:pP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Средний период </w:t>
            </w:r>
            <w:r w:rsidRPr="000E034B">
              <w:rPr>
                <w:sz w:val="22"/>
                <w:szCs w:val="22"/>
              </w:rPr>
              <w:br/>
              <w:t>повторяемости, лет</w:t>
            </w:r>
          </w:p>
        </w:tc>
        <w:tc>
          <w:tcPr>
            <w:tcW w:w="1413" w:type="dxa"/>
            <w:gridSpan w:val="2"/>
            <w:shd w:val="clear" w:color="auto" w:fill="auto"/>
            <w:vAlign w:val="bottom"/>
          </w:tcPr>
          <w:p w:rsidR="00F46FCA" w:rsidRPr="000E034B" w:rsidRDefault="00F46FCA" w:rsidP="008D26E1">
            <w:pPr>
              <w:jc w:val="center"/>
              <w:rPr>
                <w:sz w:val="22"/>
                <w:szCs w:val="22"/>
              </w:rPr>
            </w:pPr>
          </w:p>
        </w:tc>
        <w:tc>
          <w:tcPr>
            <w:tcW w:w="1241"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243" w:type="dxa"/>
            <w:gridSpan w:val="2"/>
            <w:shd w:val="clear" w:color="auto" w:fill="auto"/>
          </w:tcPr>
          <w:p w:rsidR="00F46FCA" w:rsidRPr="000E034B" w:rsidRDefault="00F46FCA" w:rsidP="008D26E1">
            <w:pPr>
              <w:jc w:val="right"/>
              <w:rPr>
                <w:sz w:val="22"/>
                <w:szCs w:val="22"/>
              </w:rPr>
            </w:pPr>
          </w:p>
        </w:tc>
        <w:tc>
          <w:tcPr>
            <w:tcW w:w="1436" w:type="dxa"/>
            <w:gridSpan w:val="2"/>
            <w:shd w:val="clear" w:color="auto" w:fill="auto"/>
          </w:tcPr>
          <w:p w:rsidR="00F46FCA" w:rsidRPr="000E034B" w:rsidRDefault="00F46FCA" w:rsidP="008D26E1">
            <w:pPr>
              <w:jc w:val="right"/>
              <w:rPr>
                <w:sz w:val="22"/>
                <w:szCs w:val="22"/>
              </w:rPr>
            </w:pPr>
          </w:p>
        </w:tc>
        <w:tc>
          <w:tcPr>
            <w:tcW w:w="1362" w:type="dxa"/>
            <w:gridSpan w:val="2"/>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 xml:space="preserve">Ежегодная расчетная </w:t>
            </w:r>
            <w:r w:rsidRPr="000E034B">
              <w:rPr>
                <w:sz w:val="22"/>
                <w:szCs w:val="22"/>
              </w:rPr>
              <w:br/>
              <w:t>лесосека</w:t>
            </w:r>
          </w:p>
        </w:tc>
        <w:tc>
          <w:tcPr>
            <w:tcW w:w="706" w:type="dxa"/>
            <w:shd w:val="clear" w:color="auto" w:fill="auto"/>
            <w:vAlign w:val="bottom"/>
          </w:tcPr>
          <w:p w:rsidR="00F46FCA" w:rsidRPr="000E034B" w:rsidRDefault="00F46FCA" w:rsidP="008D26E1">
            <w:pPr>
              <w:jc w:val="right"/>
              <w:rPr>
                <w:bCs/>
                <w:sz w:val="22"/>
                <w:szCs w:val="22"/>
                <w:lang w:val="en-US"/>
              </w:rPr>
            </w:pPr>
            <w:r w:rsidRPr="000E034B">
              <w:rPr>
                <w:bCs/>
                <w:sz w:val="22"/>
                <w:szCs w:val="22"/>
              </w:rPr>
              <w:t>1047.</w:t>
            </w:r>
            <w:r w:rsidRPr="000E034B">
              <w:rPr>
                <w:bCs/>
                <w:sz w:val="22"/>
                <w:szCs w:val="22"/>
                <w:lang w:val="en-US"/>
              </w:rPr>
              <w:t>9</w:t>
            </w:r>
          </w:p>
        </w:tc>
        <w:tc>
          <w:tcPr>
            <w:tcW w:w="707" w:type="dxa"/>
            <w:shd w:val="clear" w:color="auto" w:fill="auto"/>
            <w:vAlign w:val="bottom"/>
          </w:tcPr>
          <w:p w:rsidR="00F46FCA" w:rsidRPr="000E034B" w:rsidRDefault="00F46FCA" w:rsidP="008D26E1">
            <w:pPr>
              <w:jc w:val="right"/>
              <w:rPr>
                <w:bCs/>
                <w:sz w:val="22"/>
                <w:szCs w:val="22"/>
              </w:rPr>
            </w:pPr>
            <w:r w:rsidRPr="000E034B">
              <w:rPr>
                <w:bCs/>
                <w:sz w:val="22"/>
                <w:szCs w:val="22"/>
              </w:rPr>
              <w:t>42.6</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корневой</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45.1</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ликвид</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lang w:val="en-US"/>
              </w:rPr>
              <w:t>41.7</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r w:rsidR="00D371F1" w:rsidRPr="000E034B" w:rsidTr="000E034B">
        <w:tc>
          <w:tcPr>
            <w:tcW w:w="2269" w:type="dxa"/>
            <w:shd w:val="clear" w:color="auto" w:fill="auto"/>
          </w:tcPr>
          <w:p w:rsidR="00F46FCA" w:rsidRPr="000E034B" w:rsidRDefault="00F46FCA" w:rsidP="008D26E1">
            <w:pPr>
              <w:rPr>
                <w:sz w:val="22"/>
                <w:szCs w:val="22"/>
              </w:rPr>
            </w:pPr>
            <w:r w:rsidRPr="000E034B">
              <w:rPr>
                <w:sz w:val="22"/>
                <w:szCs w:val="22"/>
              </w:rPr>
              <w:t>деловая</w:t>
            </w:r>
          </w:p>
        </w:tc>
        <w:tc>
          <w:tcPr>
            <w:tcW w:w="706" w:type="dxa"/>
            <w:shd w:val="clear" w:color="auto" w:fill="auto"/>
          </w:tcPr>
          <w:p w:rsidR="00F46FCA" w:rsidRPr="000E034B" w:rsidRDefault="00F46FCA" w:rsidP="008D26E1">
            <w:pPr>
              <w:jc w:val="right"/>
              <w:rPr>
                <w:sz w:val="22"/>
                <w:szCs w:val="22"/>
              </w:rPr>
            </w:pPr>
          </w:p>
        </w:tc>
        <w:tc>
          <w:tcPr>
            <w:tcW w:w="707" w:type="dxa"/>
            <w:shd w:val="clear" w:color="auto" w:fill="auto"/>
            <w:vAlign w:val="bottom"/>
          </w:tcPr>
          <w:p w:rsidR="00F46FCA" w:rsidRPr="000E034B" w:rsidRDefault="00F46FCA" w:rsidP="008D26E1">
            <w:pPr>
              <w:jc w:val="right"/>
              <w:rPr>
                <w:sz w:val="22"/>
                <w:szCs w:val="22"/>
                <w:lang w:val="en-US"/>
              </w:rPr>
            </w:pPr>
            <w:r w:rsidRPr="000E034B">
              <w:rPr>
                <w:sz w:val="22"/>
                <w:szCs w:val="22"/>
              </w:rPr>
              <w:t>2</w:t>
            </w:r>
            <w:r w:rsidRPr="000E034B">
              <w:rPr>
                <w:sz w:val="22"/>
                <w:szCs w:val="22"/>
                <w:lang w:val="en-US"/>
              </w:rPr>
              <w:t>8.8</w:t>
            </w:r>
          </w:p>
        </w:tc>
        <w:tc>
          <w:tcPr>
            <w:tcW w:w="619" w:type="dxa"/>
            <w:shd w:val="clear" w:color="auto" w:fill="auto"/>
          </w:tcPr>
          <w:p w:rsidR="00F46FCA" w:rsidRPr="000E034B" w:rsidRDefault="00F46FCA" w:rsidP="008D26E1">
            <w:pPr>
              <w:jc w:val="right"/>
              <w:rPr>
                <w:sz w:val="22"/>
                <w:szCs w:val="22"/>
              </w:rPr>
            </w:pPr>
          </w:p>
        </w:tc>
        <w:tc>
          <w:tcPr>
            <w:tcW w:w="622"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620"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813" w:type="dxa"/>
            <w:shd w:val="clear" w:color="auto" w:fill="auto"/>
          </w:tcPr>
          <w:p w:rsidR="00F46FCA" w:rsidRPr="000E034B" w:rsidRDefault="00F46FCA" w:rsidP="008D26E1">
            <w:pPr>
              <w:jc w:val="right"/>
              <w:rPr>
                <w:sz w:val="22"/>
                <w:szCs w:val="22"/>
              </w:rPr>
            </w:pPr>
          </w:p>
        </w:tc>
        <w:tc>
          <w:tcPr>
            <w:tcW w:w="623" w:type="dxa"/>
            <w:shd w:val="clear" w:color="auto" w:fill="auto"/>
          </w:tcPr>
          <w:p w:rsidR="00F46FCA" w:rsidRPr="000E034B" w:rsidRDefault="00F46FCA" w:rsidP="008D26E1">
            <w:pPr>
              <w:jc w:val="right"/>
              <w:rPr>
                <w:sz w:val="22"/>
                <w:szCs w:val="22"/>
              </w:rPr>
            </w:pPr>
          </w:p>
        </w:tc>
        <w:tc>
          <w:tcPr>
            <w:tcW w:w="795" w:type="dxa"/>
            <w:shd w:val="clear" w:color="auto" w:fill="auto"/>
          </w:tcPr>
          <w:p w:rsidR="00F46FCA" w:rsidRPr="000E034B" w:rsidRDefault="00F46FCA" w:rsidP="008D26E1">
            <w:pPr>
              <w:jc w:val="right"/>
              <w:rPr>
                <w:sz w:val="22"/>
                <w:szCs w:val="22"/>
              </w:rPr>
            </w:pPr>
          </w:p>
        </w:tc>
        <w:tc>
          <w:tcPr>
            <w:tcW w:w="567" w:type="dxa"/>
            <w:shd w:val="clear" w:color="auto" w:fill="auto"/>
          </w:tcPr>
          <w:p w:rsidR="00F46FCA" w:rsidRPr="000E034B" w:rsidRDefault="00F46FCA" w:rsidP="008D26E1">
            <w:pPr>
              <w:jc w:val="right"/>
              <w:rPr>
                <w:sz w:val="22"/>
                <w:szCs w:val="22"/>
              </w:rPr>
            </w:pPr>
          </w:p>
        </w:tc>
      </w:tr>
    </w:tbl>
    <w:p w:rsidR="00F46FCA" w:rsidRPr="000E034B" w:rsidRDefault="00F46FCA" w:rsidP="008D26E1"/>
    <w:p w:rsidR="00386521" w:rsidRPr="000E034B" w:rsidRDefault="00386521" w:rsidP="008D26E1">
      <w:pPr>
        <w:jc w:val="center"/>
      </w:pPr>
    </w:p>
    <w:p w:rsidR="002B2EAF" w:rsidRPr="000E034B" w:rsidRDefault="002B2EAF" w:rsidP="008D26E1">
      <w:pPr>
        <w:ind w:firstLine="709"/>
        <w:jc w:val="center"/>
        <w:sectPr w:rsidR="002B2EAF" w:rsidRPr="000E034B" w:rsidSect="005F7717">
          <w:pgSz w:w="11907" w:h="16840" w:code="9"/>
          <w:pgMar w:top="1134" w:right="1134" w:bottom="1134" w:left="1418" w:header="567" w:footer="567" w:gutter="0"/>
          <w:cols w:space="720"/>
          <w:titlePg/>
        </w:sectPr>
      </w:pPr>
    </w:p>
    <w:p w:rsidR="00EC7709" w:rsidRPr="000E034B" w:rsidRDefault="00EC7709" w:rsidP="008D26E1">
      <w:pPr>
        <w:pStyle w:val="a3"/>
        <w:ind w:left="2160" w:hanging="1440"/>
        <w:jc w:val="center"/>
      </w:pPr>
      <w:r w:rsidRPr="000E034B">
        <w:lastRenderedPageBreak/>
        <w:t>Таблица 2.1.1(7) – Расчетная лесосека по сплошным рубкам спелых и перестойных лесных насаждений</w:t>
      </w:r>
    </w:p>
    <w:p w:rsidR="00EC7709" w:rsidRPr="000E034B" w:rsidRDefault="00EC7709" w:rsidP="008D26E1">
      <w:pPr>
        <w:pStyle w:val="a3"/>
        <w:ind w:left="2160" w:hanging="1440"/>
        <w:jc w:val="center"/>
        <w:rPr>
          <w:sz w:val="16"/>
          <w:szCs w:val="16"/>
        </w:rPr>
      </w:pPr>
    </w:p>
    <w:tbl>
      <w:tblPr>
        <w:tblW w:w="14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1617"/>
        <w:gridCol w:w="567"/>
        <w:gridCol w:w="567"/>
        <w:gridCol w:w="567"/>
        <w:gridCol w:w="567"/>
        <w:gridCol w:w="567"/>
        <w:gridCol w:w="567"/>
        <w:gridCol w:w="567"/>
        <w:gridCol w:w="567"/>
        <w:gridCol w:w="567"/>
        <w:gridCol w:w="573"/>
        <w:gridCol w:w="520"/>
        <w:gridCol w:w="519"/>
        <w:gridCol w:w="520"/>
        <w:gridCol w:w="519"/>
        <w:gridCol w:w="467"/>
        <w:gridCol w:w="520"/>
        <w:gridCol w:w="519"/>
        <w:gridCol w:w="520"/>
        <w:gridCol w:w="519"/>
        <w:gridCol w:w="520"/>
        <w:gridCol w:w="519"/>
        <w:gridCol w:w="520"/>
        <w:gridCol w:w="590"/>
      </w:tblGrid>
      <w:tr w:rsidR="00EC7709" w:rsidRPr="000E034B" w:rsidTr="00F06C24">
        <w:tc>
          <w:tcPr>
            <w:tcW w:w="1617" w:type="dxa"/>
            <w:vMerge w:val="restart"/>
          </w:tcPr>
          <w:p w:rsidR="00EC7709" w:rsidRPr="000E034B" w:rsidRDefault="00EC7709" w:rsidP="008D26E1">
            <w:pPr>
              <w:ind w:left="-57" w:right="-57"/>
              <w:jc w:val="center"/>
              <w:rPr>
                <w:sz w:val="18"/>
                <w:szCs w:val="18"/>
              </w:rPr>
            </w:pPr>
            <w:r w:rsidRPr="000E034B">
              <w:rPr>
                <w:sz w:val="18"/>
                <w:szCs w:val="18"/>
              </w:rPr>
              <w:t>Хозсекция и прео</w:t>
            </w:r>
            <w:r w:rsidRPr="000E034B">
              <w:rPr>
                <w:sz w:val="18"/>
                <w:szCs w:val="18"/>
              </w:rPr>
              <w:t>б</w:t>
            </w:r>
            <w:r w:rsidRPr="000E034B">
              <w:rPr>
                <w:sz w:val="18"/>
                <w:szCs w:val="18"/>
              </w:rPr>
              <w:t>ладающая порода</w:t>
            </w:r>
          </w:p>
        </w:tc>
        <w:tc>
          <w:tcPr>
            <w:tcW w:w="567" w:type="dxa"/>
            <w:vMerge w:val="restart"/>
          </w:tcPr>
          <w:p w:rsidR="00EC7709" w:rsidRPr="000E034B" w:rsidRDefault="00EC7709" w:rsidP="008D26E1">
            <w:pPr>
              <w:ind w:left="-57" w:right="-57"/>
              <w:jc w:val="center"/>
              <w:rPr>
                <w:sz w:val="18"/>
                <w:szCs w:val="18"/>
              </w:rPr>
            </w:pPr>
            <w:r w:rsidRPr="000E034B">
              <w:rPr>
                <w:sz w:val="18"/>
                <w:szCs w:val="18"/>
              </w:rPr>
              <w:t>П</w:t>
            </w:r>
            <w:r w:rsidRPr="000E034B">
              <w:rPr>
                <w:sz w:val="18"/>
                <w:szCs w:val="18"/>
              </w:rPr>
              <w:t>о</w:t>
            </w:r>
            <w:r w:rsidRPr="000E034B">
              <w:rPr>
                <w:sz w:val="18"/>
                <w:szCs w:val="18"/>
              </w:rPr>
              <w:t>кр</w:t>
            </w:r>
            <w:r w:rsidRPr="000E034B">
              <w:rPr>
                <w:sz w:val="18"/>
                <w:szCs w:val="18"/>
              </w:rPr>
              <w:t>ы</w:t>
            </w:r>
            <w:r w:rsidRPr="000E034B">
              <w:rPr>
                <w:sz w:val="18"/>
                <w:szCs w:val="18"/>
              </w:rPr>
              <w:t>тые лесной раст</w:t>
            </w:r>
            <w:r w:rsidRPr="000E034B">
              <w:rPr>
                <w:sz w:val="18"/>
                <w:szCs w:val="18"/>
              </w:rPr>
              <w:t>и</w:t>
            </w:r>
            <w:r w:rsidRPr="000E034B">
              <w:rPr>
                <w:sz w:val="18"/>
                <w:szCs w:val="18"/>
              </w:rPr>
              <w:t>тел</w:t>
            </w:r>
            <w:r w:rsidRPr="000E034B">
              <w:rPr>
                <w:sz w:val="18"/>
                <w:szCs w:val="18"/>
              </w:rPr>
              <w:t>ь</w:t>
            </w:r>
            <w:r w:rsidRPr="000E034B">
              <w:rPr>
                <w:sz w:val="18"/>
                <w:szCs w:val="18"/>
              </w:rPr>
              <w:t>ностью  земли, га</w:t>
            </w:r>
          </w:p>
        </w:tc>
        <w:tc>
          <w:tcPr>
            <w:tcW w:w="3402" w:type="dxa"/>
            <w:gridSpan w:val="6"/>
          </w:tcPr>
          <w:p w:rsidR="00EC7709" w:rsidRPr="000E034B" w:rsidRDefault="00EC7709" w:rsidP="008D26E1">
            <w:pPr>
              <w:ind w:left="-57" w:right="-57"/>
              <w:jc w:val="center"/>
              <w:rPr>
                <w:sz w:val="18"/>
                <w:szCs w:val="18"/>
              </w:rPr>
            </w:pPr>
            <w:r w:rsidRPr="000E034B">
              <w:rPr>
                <w:sz w:val="18"/>
                <w:szCs w:val="18"/>
              </w:rPr>
              <w:t>В том числе по группам возраста</w:t>
            </w:r>
          </w:p>
        </w:tc>
        <w:tc>
          <w:tcPr>
            <w:tcW w:w="567" w:type="dxa"/>
            <w:vMerge w:val="restart"/>
          </w:tcPr>
          <w:p w:rsidR="00EC7709" w:rsidRPr="000E034B" w:rsidRDefault="00EC7709" w:rsidP="008D26E1">
            <w:pPr>
              <w:ind w:left="-57" w:right="-57"/>
              <w:jc w:val="center"/>
              <w:rPr>
                <w:sz w:val="18"/>
                <w:szCs w:val="18"/>
              </w:rPr>
            </w:pPr>
            <w:r w:rsidRPr="000E034B">
              <w:rPr>
                <w:sz w:val="18"/>
                <w:szCs w:val="18"/>
              </w:rPr>
              <w:t>Запас спелых и п</w:t>
            </w:r>
            <w:r w:rsidRPr="000E034B">
              <w:rPr>
                <w:sz w:val="18"/>
                <w:szCs w:val="18"/>
              </w:rPr>
              <w:t>е</w:t>
            </w:r>
            <w:r w:rsidRPr="000E034B">
              <w:rPr>
                <w:sz w:val="18"/>
                <w:szCs w:val="18"/>
              </w:rPr>
              <w:t>р</w:t>
            </w:r>
            <w:r w:rsidRPr="000E034B">
              <w:rPr>
                <w:sz w:val="18"/>
                <w:szCs w:val="18"/>
              </w:rPr>
              <w:t>е</w:t>
            </w:r>
            <w:r w:rsidRPr="000E034B">
              <w:rPr>
                <w:sz w:val="18"/>
                <w:szCs w:val="18"/>
              </w:rPr>
              <w:t>сто</w:t>
            </w:r>
            <w:r w:rsidRPr="000E034B">
              <w:rPr>
                <w:sz w:val="18"/>
                <w:szCs w:val="18"/>
              </w:rPr>
              <w:t>й</w:t>
            </w:r>
            <w:r w:rsidRPr="000E034B">
              <w:rPr>
                <w:sz w:val="18"/>
                <w:szCs w:val="18"/>
              </w:rPr>
              <w:t>ных наса</w:t>
            </w:r>
            <w:r w:rsidRPr="000E034B">
              <w:rPr>
                <w:sz w:val="18"/>
                <w:szCs w:val="18"/>
              </w:rPr>
              <w:t>ж</w:t>
            </w:r>
            <w:r w:rsidRPr="000E034B">
              <w:rPr>
                <w:sz w:val="18"/>
                <w:szCs w:val="18"/>
              </w:rPr>
              <w:t>дений,</w:t>
            </w:r>
          </w:p>
          <w:p w:rsidR="00EC7709" w:rsidRPr="000E034B" w:rsidRDefault="00EC7709" w:rsidP="008D26E1">
            <w:pPr>
              <w:ind w:left="-57" w:right="-57"/>
              <w:jc w:val="center"/>
              <w:rPr>
                <w:sz w:val="18"/>
                <w:szCs w:val="18"/>
                <w:vertAlign w:val="superscript"/>
              </w:rPr>
            </w:pPr>
            <w:r w:rsidRPr="000E034B">
              <w:rPr>
                <w:sz w:val="18"/>
                <w:szCs w:val="18"/>
              </w:rPr>
              <w:t>тыс. м</w:t>
            </w:r>
            <w:r w:rsidRPr="000E034B">
              <w:rPr>
                <w:sz w:val="18"/>
                <w:szCs w:val="18"/>
                <w:vertAlign w:val="superscript"/>
              </w:rPr>
              <w:t>3</w:t>
            </w:r>
          </w:p>
        </w:tc>
        <w:tc>
          <w:tcPr>
            <w:tcW w:w="567" w:type="dxa"/>
            <w:vMerge w:val="restart"/>
          </w:tcPr>
          <w:p w:rsidR="00EC7709" w:rsidRPr="000E034B" w:rsidRDefault="00EC7709" w:rsidP="008D26E1">
            <w:pPr>
              <w:ind w:left="-57" w:right="-57"/>
              <w:jc w:val="center"/>
              <w:rPr>
                <w:sz w:val="18"/>
                <w:szCs w:val="18"/>
                <w:vertAlign w:val="superscript"/>
              </w:rPr>
            </w:pPr>
            <w:r w:rsidRPr="000E034B">
              <w:rPr>
                <w:sz w:val="18"/>
                <w:szCs w:val="18"/>
              </w:rPr>
              <w:t>Сре</w:t>
            </w:r>
            <w:r w:rsidRPr="000E034B">
              <w:rPr>
                <w:sz w:val="18"/>
                <w:szCs w:val="18"/>
              </w:rPr>
              <w:t>д</w:t>
            </w:r>
            <w:r w:rsidRPr="000E034B">
              <w:rPr>
                <w:sz w:val="18"/>
                <w:szCs w:val="18"/>
              </w:rPr>
              <w:t>ний запас на 1 га эк</w:t>
            </w:r>
            <w:r w:rsidRPr="000E034B">
              <w:rPr>
                <w:sz w:val="18"/>
                <w:szCs w:val="18"/>
              </w:rPr>
              <w:t>с</w:t>
            </w:r>
            <w:r w:rsidRPr="000E034B">
              <w:rPr>
                <w:sz w:val="18"/>
                <w:szCs w:val="18"/>
              </w:rPr>
              <w:t>плу</w:t>
            </w:r>
            <w:r w:rsidRPr="000E034B">
              <w:rPr>
                <w:sz w:val="18"/>
                <w:szCs w:val="18"/>
              </w:rPr>
              <w:t>а</w:t>
            </w:r>
            <w:r w:rsidRPr="000E034B">
              <w:rPr>
                <w:sz w:val="18"/>
                <w:szCs w:val="18"/>
              </w:rPr>
              <w:t>тац</w:t>
            </w:r>
            <w:r w:rsidRPr="000E034B">
              <w:rPr>
                <w:sz w:val="18"/>
                <w:szCs w:val="18"/>
              </w:rPr>
              <w:t>и</w:t>
            </w:r>
            <w:r w:rsidRPr="000E034B">
              <w:rPr>
                <w:sz w:val="18"/>
                <w:szCs w:val="18"/>
              </w:rPr>
              <w:t>онного фонда, м</w:t>
            </w:r>
            <w:r w:rsidRPr="000E034B">
              <w:rPr>
                <w:sz w:val="18"/>
                <w:szCs w:val="18"/>
                <w:vertAlign w:val="superscript"/>
              </w:rPr>
              <w:t>3</w:t>
            </w:r>
          </w:p>
        </w:tc>
        <w:tc>
          <w:tcPr>
            <w:tcW w:w="573" w:type="dxa"/>
            <w:vMerge w:val="restart"/>
          </w:tcPr>
          <w:p w:rsidR="00EC7709" w:rsidRPr="000E034B" w:rsidRDefault="00EC7709" w:rsidP="008D26E1">
            <w:pPr>
              <w:ind w:left="-57" w:right="-57"/>
              <w:jc w:val="center"/>
              <w:rPr>
                <w:sz w:val="18"/>
                <w:szCs w:val="18"/>
                <w:vertAlign w:val="superscript"/>
              </w:rPr>
            </w:pPr>
            <w:r w:rsidRPr="000E034B">
              <w:rPr>
                <w:sz w:val="18"/>
                <w:szCs w:val="18"/>
              </w:rPr>
              <w:t>Сре</w:t>
            </w:r>
            <w:r w:rsidRPr="000E034B">
              <w:rPr>
                <w:sz w:val="18"/>
                <w:szCs w:val="18"/>
              </w:rPr>
              <w:t>д</w:t>
            </w:r>
            <w:r w:rsidRPr="000E034B">
              <w:rPr>
                <w:sz w:val="18"/>
                <w:szCs w:val="18"/>
              </w:rPr>
              <w:t>ний пр</w:t>
            </w:r>
            <w:r w:rsidRPr="000E034B">
              <w:rPr>
                <w:sz w:val="18"/>
                <w:szCs w:val="18"/>
              </w:rPr>
              <w:t>и</w:t>
            </w:r>
            <w:r w:rsidRPr="000E034B">
              <w:rPr>
                <w:sz w:val="18"/>
                <w:szCs w:val="18"/>
              </w:rPr>
              <w:t>рост корн</w:t>
            </w:r>
            <w:r w:rsidRPr="000E034B">
              <w:rPr>
                <w:sz w:val="18"/>
                <w:szCs w:val="18"/>
              </w:rPr>
              <w:t>е</w:t>
            </w:r>
            <w:r w:rsidRPr="000E034B">
              <w:rPr>
                <w:sz w:val="18"/>
                <w:szCs w:val="18"/>
              </w:rPr>
              <w:t>вой массы, тыс. м</w:t>
            </w:r>
            <w:r w:rsidRPr="000E034B">
              <w:rPr>
                <w:sz w:val="18"/>
                <w:szCs w:val="18"/>
                <w:vertAlign w:val="superscript"/>
              </w:rPr>
              <w:t>3</w:t>
            </w:r>
          </w:p>
        </w:tc>
        <w:tc>
          <w:tcPr>
            <w:tcW w:w="520" w:type="dxa"/>
            <w:vMerge w:val="restart"/>
          </w:tcPr>
          <w:p w:rsidR="00EC7709" w:rsidRPr="000E034B" w:rsidRDefault="00EC7709" w:rsidP="008D26E1">
            <w:pPr>
              <w:ind w:left="-57" w:right="-57"/>
              <w:jc w:val="center"/>
              <w:rPr>
                <w:sz w:val="18"/>
                <w:szCs w:val="18"/>
              </w:rPr>
            </w:pPr>
            <w:r w:rsidRPr="000E034B">
              <w:rPr>
                <w:sz w:val="18"/>
                <w:szCs w:val="18"/>
              </w:rPr>
              <w:t>Во</w:t>
            </w:r>
            <w:r w:rsidRPr="000E034B">
              <w:rPr>
                <w:sz w:val="18"/>
                <w:szCs w:val="18"/>
              </w:rPr>
              <w:t>з</w:t>
            </w:r>
            <w:r w:rsidRPr="000E034B">
              <w:rPr>
                <w:sz w:val="18"/>
                <w:szCs w:val="18"/>
              </w:rPr>
              <w:t>раст рубки</w:t>
            </w:r>
          </w:p>
        </w:tc>
        <w:tc>
          <w:tcPr>
            <w:tcW w:w="2025" w:type="dxa"/>
            <w:gridSpan w:val="4"/>
          </w:tcPr>
          <w:p w:rsidR="00EC7709" w:rsidRPr="000E034B" w:rsidRDefault="00EC7709" w:rsidP="008D26E1">
            <w:pPr>
              <w:ind w:left="-57" w:right="-57"/>
              <w:jc w:val="center"/>
              <w:rPr>
                <w:sz w:val="18"/>
                <w:szCs w:val="18"/>
              </w:rPr>
            </w:pPr>
            <w:r w:rsidRPr="000E034B">
              <w:rPr>
                <w:sz w:val="18"/>
                <w:szCs w:val="18"/>
              </w:rPr>
              <w:t>Исчисленные расчётные лесосеки, га</w:t>
            </w:r>
          </w:p>
        </w:tc>
        <w:tc>
          <w:tcPr>
            <w:tcW w:w="2598" w:type="dxa"/>
            <w:gridSpan w:val="5"/>
          </w:tcPr>
          <w:p w:rsidR="00EC7709" w:rsidRPr="000E034B" w:rsidRDefault="00EC7709" w:rsidP="008D26E1">
            <w:pPr>
              <w:ind w:left="-57" w:right="-57"/>
              <w:jc w:val="center"/>
              <w:rPr>
                <w:sz w:val="18"/>
                <w:szCs w:val="18"/>
              </w:rPr>
            </w:pPr>
            <w:r w:rsidRPr="000E034B">
              <w:rPr>
                <w:sz w:val="18"/>
                <w:szCs w:val="18"/>
              </w:rPr>
              <w:t>Рекомендуемая к принятию ра</w:t>
            </w:r>
            <w:r w:rsidRPr="000E034B">
              <w:rPr>
                <w:sz w:val="18"/>
                <w:szCs w:val="18"/>
              </w:rPr>
              <w:t>с</w:t>
            </w:r>
            <w:r w:rsidRPr="000E034B">
              <w:rPr>
                <w:sz w:val="18"/>
                <w:szCs w:val="18"/>
              </w:rPr>
              <w:t>четная лесосека</w:t>
            </w:r>
          </w:p>
        </w:tc>
        <w:tc>
          <w:tcPr>
            <w:tcW w:w="519" w:type="dxa"/>
            <w:vMerge w:val="restart"/>
          </w:tcPr>
          <w:p w:rsidR="00EC7709" w:rsidRPr="000E034B" w:rsidRDefault="00EC7709" w:rsidP="008D26E1">
            <w:pPr>
              <w:ind w:left="-57" w:right="-57"/>
              <w:jc w:val="center"/>
              <w:rPr>
                <w:sz w:val="18"/>
                <w:szCs w:val="18"/>
              </w:rPr>
            </w:pPr>
            <w:r w:rsidRPr="000E034B">
              <w:rPr>
                <w:sz w:val="18"/>
                <w:szCs w:val="18"/>
              </w:rPr>
              <w:t>Число лет и</w:t>
            </w:r>
            <w:r w:rsidRPr="000E034B">
              <w:rPr>
                <w:sz w:val="18"/>
                <w:szCs w:val="18"/>
              </w:rPr>
              <w:t>с</w:t>
            </w:r>
            <w:r w:rsidRPr="000E034B">
              <w:rPr>
                <w:sz w:val="18"/>
                <w:szCs w:val="18"/>
              </w:rPr>
              <w:t>пол</w:t>
            </w:r>
            <w:r w:rsidRPr="000E034B">
              <w:rPr>
                <w:sz w:val="18"/>
                <w:szCs w:val="18"/>
              </w:rPr>
              <w:t>ь</w:t>
            </w:r>
            <w:r w:rsidRPr="000E034B">
              <w:rPr>
                <w:sz w:val="18"/>
                <w:szCs w:val="18"/>
              </w:rPr>
              <w:t>зов</w:t>
            </w:r>
            <w:r w:rsidRPr="000E034B">
              <w:rPr>
                <w:sz w:val="18"/>
                <w:szCs w:val="18"/>
              </w:rPr>
              <w:t>а</w:t>
            </w:r>
            <w:r w:rsidRPr="000E034B">
              <w:rPr>
                <w:sz w:val="18"/>
                <w:szCs w:val="18"/>
              </w:rPr>
              <w:t>ния эк</w:t>
            </w:r>
            <w:r w:rsidRPr="000E034B">
              <w:rPr>
                <w:sz w:val="18"/>
                <w:szCs w:val="18"/>
              </w:rPr>
              <w:t>с</w:t>
            </w:r>
            <w:r w:rsidRPr="000E034B">
              <w:rPr>
                <w:sz w:val="18"/>
                <w:szCs w:val="18"/>
              </w:rPr>
              <w:t>плу</w:t>
            </w:r>
            <w:r w:rsidRPr="000E034B">
              <w:rPr>
                <w:sz w:val="18"/>
                <w:szCs w:val="18"/>
              </w:rPr>
              <w:t>а</w:t>
            </w:r>
            <w:r w:rsidRPr="000E034B">
              <w:rPr>
                <w:sz w:val="18"/>
                <w:szCs w:val="18"/>
              </w:rPr>
              <w:t>тац</w:t>
            </w:r>
            <w:r w:rsidRPr="000E034B">
              <w:rPr>
                <w:sz w:val="18"/>
                <w:szCs w:val="18"/>
              </w:rPr>
              <w:t>и</w:t>
            </w:r>
            <w:r w:rsidRPr="000E034B">
              <w:rPr>
                <w:sz w:val="18"/>
                <w:szCs w:val="18"/>
              </w:rPr>
              <w:t>онн</w:t>
            </w:r>
            <w:r w:rsidRPr="000E034B">
              <w:rPr>
                <w:sz w:val="18"/>
                <w:szCs w:val="18"/>
              </w:rPr>
              <w:t>о</w:t>
            </w:r>
            <w:r w:rsidRPr="000E034B">
              <w:rPr>
                <w:sz w:val="18"/>
                <w:szCs w:val="18"/>
              </w:rPr>
              <w:t>го фонда</w:t>
            </w:r>
          </w:p>
        </w:tc>
        <w:tc>
          <w:tcPr>
            <w:tcW w:w="1110" w:type="dxa"/>
            <w:gridSpan w:val="2"/>
            <w:vMerge w:val="restart"/>
          </w:tcPr>
          <w:p w:rsidR="00EC7709" w:rsidRPr="000E034B" w:rsidRDefault="00EC7709" w:rsidP="008D26E1">
            <w:pPr>
              <w:ind w:left="-57" w:right="-57"/>
              <w:jc w:val="center"/>
              <w:rPr>
                <w:sz w:val="18"/>
                <w:szCs w:val="18"/>
              </w:rPr>
            </w:pPr>
            <w:r w:rsidRPr="000E034B">
              <w:rPr>
                <w:sz w:val="18"/>
                <w:szCs w:val="18"/>
              </w:rPr>
              <w:t>Предполага</w:t>
            </w:r>
            <w:r w:rsidRPr="000E034B">
              <w:rPr>
                <w:sz w:val="18"/>
                <w:szCs w:val="18"/>
              </w:rPr>
              <w:t>е</w:t>
            </w:r>
            <w:r w:rsidRPr="000E034B">
              <w:rPr>
                <w:sz w:val="18"/>
                <w:szCs w:val="18"/>
              </w:rPr>
              <w:t>мый остаток насаждений, га</w:t>
            </w:r>
          </w:p>
        </w:tc>
      </w:tr>
      <w:tr w:rsidR="00EC7709" w:rsidRPr="000E034B" w:rsidTr="00F06C24">
        <w:tc>
          <w:tcPr>
            <w:tcW w:w="1617" w:type="dxa"/>
            <w:vMerge/>
          </w:tcPr>
          <w:p w:rsidR="00EC7709" w:rsidRPr="000E034B" w:rsidRDefault="00EC7709" w:rsidP="008D26E1">
            <w:pPr>
              <w:jc w:val="center"/>
              <w:rPr>
                <w:sz w:val="18"/>
                <w:szCs w:val="18"/>
              </w:rPr>
            </w:pPr>
          </w:p>
        </w:tc>
        <w:tc>
          <w:tcPr>
            <w:tcW w:w="567" w:type="dxa"/>
            <w:vMerge/>
          </w:tcPr>
          <w:p w:rsidR="00EC7709" w:rsidRPr="000E034B" w:rsidRDefault="00EC7709" w:rsidP="008D26E1">
            <w:pPr>
              <w:jc w:val="center"/>
              <w:rPr>
                <w:sz w:val="18"/>
                <w:szCs w:val="18"/>
              </w:rPr>
            </w:pPr>
          </w:p>
        </w:tc>
        <w:tc>
          <w:tcPr>
            <w:tcW w:w="567" w:type="dxa"/>
            <w:vMerge w:val="restart"/>
          </w:tcPr>
          <w:p w:rsidR="00EC7709" w:rsidRPr="000E034B" w:rsidRDefault="00EC7709" w:rsidP="008D26E1">
            <w:pPr>
              <w:jc w:val="center"/>
              <w:rPr>
                <w:sz w:val="18"/>
                <w:szCs w:val="18"/>
              </w:rPr>
            </w:pPr>
            <w:r w:rsidRPr="000E034B">
              <w:rPr>
                <w:sz w:val="18"/>
                <w:szCs w:val="18"/>
              </w:rPr>
              <w:t>м</w:t>
            </w:r>
            <w:r w:rsidRPr="000E034B">
              <w:rPr>
                <w:sz w:val="18"/>
                <w:szCs w:val="18"/>
              </w:rPr>
              <w:t>о</w:t>
            </w:r>
            <w:r w:rsidRPr="000E034B">
              <w:rPr>
                <w:sz w:val="18"/>
                <w:szCs w:val="18"/>
              </w:rPr>
              <w:t>ло</w:t>
            </w:r>
            <w:r w:rsidRPr="000E034B">
              <w:rPr>
                <w:sz w:val="18"/>
                <w:szCs w:val="18"/>
              </w:rPr>
              <w:t>д</w:t>
            </w:r>
            <w:r w:rsidRPr="000E034B">
              <w:rPr>
                <w:sz w:val="18"/>
                <w:szCs w:val="18"/>
              </w:rPr>
              <w:t>няки</w:t>
            </w:r>
          </w:p>
        </w:tc>
        <w:tc>
          <w:tcPr>
            <w:tcW w:w="1134" w:type="dxa"/>
            <w:gridSpan w:val="2"/>
          </w:tcPr>
          <w:p w:rsidR="00EC7709" w:rsidRPr="000E034B" w:rsidRDefault="00EC7709" w:rsidP="008D26E1">
            <w:pPr>
              <w:jc w:val="center"/>
              <w:rPr>
                <w:sz w:val="18"/>
                <w:szCs w:val="18"/>
              </w:rPr>
            </w:pPr>
            <w:r w:rsidRPr="000E034B">
              <w:rPr>
                <w:sz w:val="18"/>
                <w:szCs w:val="18"/>
              </w:rPr>
              <w:t>среднево</w:t>
            </w:r>
            <w:r w:rsidRPr="000E034B">
              <w:rPr>
                <w:sz w:val="18"/>
                <w:szCs w:val="18"/>
              </w:rPr>
              <w:t>з</w:t>
            </w:r>
            <w:r w:rsidRPr="000E034B">
              <w:rPr>
                <w:sz w:val="18"/>
                <w:szCs w:val="18"/>
              </w:rPr>
              <w:t>растные</w:t>
            </w:r>
          </w:p>
        </w:tc>
        <w:tc>
          <w:tcPr>
            <w:tcW w:w="567" w:type="dxa"/>
            <w:vMerge w:val="restart"/>
          </w:tcPr>
          <w:p w:rsidR="00EC7709" w:rsidRPr="000E034B" w:rsidRDefault="00EC7709" w:rsidP="008D26E1">
            <w:pPr>
              <w:jc w:val="center"/>
              <w:rPr>
                <w:sz w:val="18"/>
                <w:szCs w:val="18"/>
              </w:rPr>
            </w:pPr>
            <w:r w:rsidRPr="000E034B">
              <w:rPr>
                <w:sz w:val="18"/>
                <w:szCs w:val="18"/>
              </w:rPr>
              <w:t>пр</w:t>
            </w:r>
            <w:r w:rsidRPr="000E034B">
              <w:rPr>
                <w:sz w:val="18"/>
                <w:szCs w:val="18"/>
              </w:rPr>
              <w:t>и</w:t>
            </w:r>
            <w:r w:rsidRPr="000E034B">
              <w:rPr>
                <w:sz w:val="18"/>
                <w:szCs w:val="18"/>
              </w:rPr>
              <w:t>сп</w:t>
            </w:r>
            <w:r w:rsidRPr="000E034B">
              <w:rPr>
                <w:sz w:val="18"/>
                <w:szCs w:val="18"/>
              </w:rPr>
              <w:t>е</w:t>
            </w:r>
            <w:r w:rsidRPr="000E034B">
              <w:rPr>
                <w:sz w:val="18"/>
                <w:szCs w:val="18"/>
              </w:rPr>
              <w:t>ва</w:t>
            </w:r>
            <w:r w:rsidRPr="000E034B">
              <w:rPr>
                <w:sz w:val="18"/>
                <w:szCs w:val="18"/>
              </w:rPr>
              <w:t>ю</w:t>
            </w:r>
            <w:r w:rsidRPr="000E034B">
              <w:rPr>
                <w:sz w:val="18"/>
                <w:szCs w:val="18"/>
              </w:rPr>
              <w:t>щие</w:t>
            </w:r>
          </w:p>
        </w:tc>
        <w:tc>
          <w:tcPr>
            <w:tcW w:w="1134" w:type="dxa"/>
            <w:gridSpan w:val="2"/>
          </w:tcPr>
          <w:p w:rsidR="00EC7709" w:rsidRPr="000E034B" w:rsidRDefault="00EC7709" w:rsidP="008D26E1">
            <w:pPr>
              <w:jc w:val="center"/>
              <w:rPr>
                <w:sz w:val="18"/>
                <w:szCs w:val="18"/>
              </w:rPr>
            </w:pPr>
            <w:r w:rsidRPr="000E034B">
              <w:rPr>
                <w:sz w:val="18"/>
                <w:szCs w:val="18"/>
              </w:rPr>
              <w:t>Спелые и перестойные</w:t>
            </w:r>
          </w:p>
        </w:tc>
        <w:tc>
          <w:tcPr>
            <w:tcW w:w="567" w:type="dxa"/>
            <w:vMerge/>
          </w:tcPr>
          <w:p w:rsidR="00EC7709" w:rsidRPr="000E034B" w:rsidRDefault="00EC7709" w:rsidP="008D26E1">
            <w:pPr>
              <w:jc w:val="center"/>
              <w:rPr>
                <w:sz w:val="18"/>
                <w:szCs w:val="18"/>
              </w:rPr>
            </w:pPr>
          </w:p>
        </w:tc>
        <w:tc>
          <w:tcPr>
            <w:tcW w:w="567" w:type="dxa"/>
            <w:vMerge/>
          </w:tcPr>
          <w:p w:rsidR="00EC7709" w:rsidRPr="000E034B" w:rsidRDefault="00EC7709" w:rsidP="008D26E1">
            <w:pPr>
              <w:jc w:val="center"/>
              <w:rPr>
                <w:sz w:val="18"/>
                <w:szCs w:val="18"/>
              </w:rPr>
            </w:pPr>
          </w:p>
        </w:tc>
        <w:tc>
          <w:tcPr>
            <w:tcW w:w="573" w:type="dxa"/>
            <w:vMerge/>
          </w:tcPr>
          <w:p w:rsidR="00EC7709" w:rsidRPr="000E034B" w:rsidRDefault="00EC7709" w:rsidP="008D26E1">
            <w:pPr>
              <w:jc w:val="center"/>
              <w:rPr>
                <w:sz w:val="18"/>
                <w:szCs w:val="18"/>
              </w:rPr>
            </w:pPr>
          </w:p>
        </w:tc>
        <w:tc>
          <w:tcPr>
            <w:tcW w:w="520" w:type="dxa"/>
            <w:vMerge/>
          </w:tcPr>
          <w:p w:rsidR="00EC7709" w:rsidRPr="000E034B" w:rsidRDefault="00EC7709" w:rsidP="008D26E1">
            <w:pPr>
              <w:jc w:val="center"/>
              <w:rPr>
                <w:sz w:val="18"/>
                <w:szCs w:val="18"/>
              </w:rPr>
            </w:pPr>
          </w:p>
        </w:tc>
        <w:tc>
          <w:tcPr>
            <w:tcW w:w="519" w:type="dxa"/>
            <w:vMerge w:val="restart"/>
          </w:tcPr>
          <w:p w:rsidR="00EC7709" w:rsidRPr="000E034B" w:rsidRDefault="00EC7709" w:rsidP="008D26E1">
            <w:pPr>
              <w:jc w:val="center"/>
              <w:rPr>
                <w:sz w:val="18"/>
                <w:szCs w:val="18"/>
              </w:rPr>
            </w:pPr>
            <w:r w:rsidRPr="000E034B">
              <w:rPr>
                <w:sz w:val="18"/>
                <w:szCs w:val="18"/>
              </w:rPr>
              <w:t>ра</w:t>
            </w:r>
            <w:r w:rsidRPr="000E034B">
              <w:rPr>
                <w:sz w:val="18"/>
                <w:szCs w:val="18"/>
              </w:rPr>
              <w:t>в</w:t>
            </w:r>
            <w:r w:rsidRPr="000E034B">
              <w:rPr>
                <w:sz w:val="18"/>
                <w:szCs w:val="18"/>
              </w:rPr>
              <w:t>н</w:t>
            </w:r>
            <w:r w:rsidRPr="000E034B">
              <w:rPr>
                <w:sz w:val="18"/>
                <w:szCs w:val="18"/>
              </w:rPr>
              <w:t>о</w:t>
            </w:r>
            <w:r w:rsidRPr="000E034B">
              <w:rPr>
                <w:sz w:val="18"/>
                <w:szCs w:val="18"/>
              </w:rPr>
              <w:t>ме</w:t>
            </w:r>
            <w:r w:rsidRPr="000E034B">
              <w:rPr>
                <w:sz w:val="18"/>
                <w:szCs w:val="18"/>
              </w:rPr>
              <w:t>р</w:t>
            </w:r>
            <w:r w:rsidRPr="000E034B">
              <w:rPr>
                <w:sz w:val="18"/>
                <w:szCs w:val="18"/>
              </w:rPr>
              <w:t>ного польз</w:t>
            </w:r>
            <w:r w:rsidRPr="000E034B">
              <w:rPr>
                <w:sz w:val="18"/>
                <w:szCs w:val="18"/>
              </w:rPr>
              <w:t>о</w:t>
            </w:r>
            <w:r w:rsidRPr="000E034B">
              <w:rPr>
                <w:sz w:val="18"/>
                <w:szCs w:val="18"/>
              </w:rPr>
              <w:t>в</w:t>
            </w:r>
            <w:r w:rsidRPr="000E034B">
              <w:rPr>
                <w:sz w:val="18"/>
                <w:szCs w:val="18"/>
              </w:rPr>
              <w:t>а</w:t>
            </w:r>
            <w:r w:rsidRPr="000E034B">
              <w:rPr>
                <w:sz w:val="18"/>
                <w:szCs w:val="18"/>
              </w:rPr>
              <w:t>ния</w:t>
            </w:r>
          </w:p>
        </w:tc>
        <w:tc>
          <w:tcPr>
            <w:tcW w:w="520" w:type="dxa"/>
            <w:vMerge w:val="restart"/>
          </w:tcPr>
          <w:p w:rsidR="00EC7709" w:rsidRPr="000E034B" w:rsidRDefault="00EC7709" w:rsidP="008D26E1">
            <w:pPr>
              <w:jc w:val="center"/>
              <w:rPr>
                <w:sz w:val="18"/>
                <w:szCs w:val="18"/>
              </w:rPr>
            </w:pPr>
            <w:r w:rsidRPr="000E034B">
              <w:rPr>
                <w:sz w:val="18"/>
                <w:szCs w:val="18"/>
              </w:rPr>
              <w:t>2-я во</w:t>
            </w:r>
            <w:r w:rsidRPr="000E034B">
              <w:rPr>
                <w:sz w:val="18"/>
                <w:szCs w:val="18"/>
              </w:rPr>
              <w:t>з</w:t>
            </w:r>
            <w:r w:rsidRPr="000E034B">
              <w:rPr>
                <w:sz w:val="18"/>
                <w:szCs w:val="18"/>
              </w:rPr>
              <w:t>растная</w:t>
            </w:r>
          </w:p>
        </w:tc>
        <w:tc>
          <w:tcPr>
            <w:tcW w:w="519" w:type="dxa"/>
            <w:vMerge w:val="restart"/>
          </w:tcPr>
          <w:p w:rsidR="00EC7709" w:rsidRPr="000E034B" w:rsidRDefault="00EC7709" w:rsidP="008D26E1">
            <w:pPr>
              <w:jc w:val="center"/>
              <w:rPr>
                <w:sz w:val="18"/>
                <w:szCs w:val="18"/>
              </w:rPr>
            </w:pPr>
            <w:r w:rsidRPr="000E034B">
              <w:rPr>
                <w:sz w:val="18"/>
                <w:szCs w:val="18"/>
              </w:rPr>
              <w:t>1-я во</w:t>
            </w:r>
            <w:r w:rsidRPr="000E034B">
              <w:rPr>
                <w:sz w:val="18"/>
                <w:szCs w:val="18"/>
              </w:rPr>
              <w:t>з</w:t>
            </w:r>
            <w:r w:rsidRPr="000E034B">
              <w:rPr>
                <w:sz w:val="18"/>
                <w:szCs w:val="18"/>
              </w:rPr>
              <w:t>растная</w:t>
            </w:r>
          </w:p>
        </w:tc>
        <w:tc>
          <w:tcPr>
            <w:tcW w:w="467" w:type="dxa"/>
            <w:vMerge w:val="restart"/>
          </w:tcPr>
          <w:p w:rsidR="00EC7709" w:rsidRPr="000E034B" w:rsidRDefault="00EC7709" w:rsidP="008D26E1">
            <w:pPr>
              <w:jc w:val="center"/>
              <w:rPr>
                <w:sz w:val="18"/>
                <w:szCs w:val="18"/>
              </w:rPr>
            </w:pPr>
            <w:r w:rsidRPr="000E034B">
              <w:rPr>
                <w:sz w:val="18"/>
                <w:szCs w:val="18"/>
              </w:rPr>
              <w:t>и</w:t>
            </w:r>
            <w:r w:rsidRPr="000E034B">
              <w:rPr>
                <w:sz w:val="18"/>
                <w:szCs w:val="18"/>
              </w:rPr>
              <w:t>н</w:t>
            </w:r>
            <w:r w:rsidRPr="000E034B">
              <w:rPr>
                <w:sz w:val="18"/>
                <w:szCs w:val="18"/>
              </w:rPr>
              <w:t>т</w:t>
            </w:r>
            <w:r w:rsidRPr="000E034B">
              <w:rPr>
                <w:sz w:val="18"/>
                <w:szCs w:val="18"/>
              </w:rPr>
              <w:t>е</w:t>
            </w:r>
            <w:r w:rsidRPr="000E034B">
              <w:rPr>
                <w:sz w:val="18"/>
                <w:szCs w:val="18"/>
              </w:rPr>
              <w:t>гральная</w:t>
            </w:r>
          </w:p>
        </w:tc>
        <w:tc>
          <w:tcPr>
            <w:tcW w:w="520" w:type="dxa"/>
            <w:vMerge w:val="restart"/>
          </w:tcPr>
          <w:p w:rsidR="00EC7709" w:rsidRPr="000E034B" w:rsidRDefault="00EC7709" w:rsidP="008D26E1">
            <w:pPr>
              <w:jc w:val="center"/>
              <w:rPr>
                <w:sz w:val="18"/>
                <w:szCs w:val="18"/>
              </w:rPr>
            </w:pPr>
            <w:r w:rsidRPr="000E034B">
              <w:rPr>
                <w:sz w:val="18"/>
                <w:szCs w:val="18"/>
              </w:rPr>
              <w:t>Площадь, га</w:t>
            </w:r>
          </w:p>
        </w:tc>
        <w:tc>
          <w:tcPr>
            <w:tcW w:w="519" w:type="dxa"/>
            <w:vMerge w:val="restart"/>
          </w:tcPr>
          <w:p w:rsidR="00EC7709" w:rsidRPr="000E034B" w:rsidRDefault="00EC7709" w:rsidP="008D26E1">
            <w:pPr>
              <w:jc w:val="center"/>
              <w:rPr>
                <w:sz w:val="18"/>
                <w:szCs w:val="18"/>
                <w:vertAlign w:val="superscript"/>
              </w:rPr>
            </w:pPr>
            <w:r w:rsidRPr="000E034B">
              <w:rPr>
                <w:sz w:val="18"/>
                <w:szCs w:val="18"/>
              </w:rPr>
              <w:t>З</w:t>
            </w:r>
            <w:r w:rsidRPr="000E034B">
              <w:rPr>
                <w:sz w:val="18"/>
                <w:szCs w:val="18"/>
              </w:rPr>
              <w:t>а</w:t>
            </w:r>
            <w:r w:rsidRPr="000E034B">
              <w:rPr>
                <w:sz w:val="18"/>
                <w:szCs w:val="18"/>
              </w:rPr>
              <w:t>пас ко</w:t>
            </w:r>
            <w:r w:rsidRPr="000E034B">
              <w:rPr>
                <w:sz w:val="18"/>
                <w:szCs w:val="18"/>
              </w:rPr>
              <w:t>р</w:t>
            </w:r>
            <w:r w:rsidRPr="000E034B">
              <w:rPr>
                <w:sz w:val="18"/>
                <w:szCs w:val="18"/>
              </w:rPr>
              <w:t>невой, тыс. м</w:t>
            </w:r>
            <w:r w:rsidRPr="000E034B">
              <w:rPr>
                <w:sz w:val="18"/>
                <w:szCs w:val="18"/>
                <w:vertAlign w:val="superscript"/>
              </w:rPr>
              <w:t>3</w:t>
            </w:r>
          </w:p>
        </w:tc>
        <w:tc>
          <w:tcPr>
            <w:tcW w:w="1559" w:type="dxa"/>
            <w:gridSpan w:val="3"/>
            <w:vAlign w:val="center"/>
          </w:tcPr>
          <w:p w:rsidR="00EC7709" w:rsidRPr="000E034B" w:rsidRDefault="00EC7709" w:rsidP="008D26E1">
            <w:pPr>
              <w:jc w:val="center"/>
              <w:rPr>
                <w:sz w:val="18"/>
                <w:szCs w:val="18"/>
              </w:rPr>
            </w:pPr>
            <w:r w:rsidRPr="000E034B">
              <w:rPr>
                <w:sz w:val="18"/>
                <w:szCs w:val="18"/>
              </w:rPr>
              <w:t>В ликвиде</w:t>
            </w:r>
          </w:p>
        </w:tc>
        <w:tc>
          <w:tcPr>
            <w:tcW w:w="519" w:type="dxa"/>
            <w:vMerge/>
          </w:tcPr>
          <w:p w:rsidR="00EC7709" w:rsidRPr="000E034B" w:rsidRDefault="00EC7709" w:rsidP="008D26E1">
            <w:pPr>
              <w:jc w:val="center"/>
              <w:rPr>
                <w:sz w:val="18"/>
                <w:szCs w:val="18"/>
              </w:rPr>
            </w:pPr>
          </w:p>
        </w:tc>
        <w:tc>
          <w:tcPr>
            <w:tcW w:w="1110" w:type="dxa"/>
            <w:gridSpan w:val="2"/>
            <w:vMerge/>
          </w:tcPr>
          <w:p w:rsidR="00EC7709" w:rsidRPr="000E034B" w:rsidRDefault="00EC7709" w:rsidP="008D26E1">
            <w:pPr>
              <w:jc w:val="center"/>
              <w:rPr>
                <w:sz w:val="18"/>
                <w:szCs w:val="18"/>
              </w:rPr>
            </w:pPr>
          </w:p>
        </w:tc>
      </w:tr>
      <w:tr w:rsidR="00EC7709" w:rsidRPr="000E034B" w:rsidTr="00F06C24">
        <w:tc>
          <w:tcPr>
            <w:tcW w:w="1617" w:type="dxa"/>
            <w:vMerge/>
          </w:tcPr>
          <w:p w:rsidR="00EC7709" w:rsidRPr="000E034B" w:rsidRDefault="00EC7709" w:rsidP="008D26E1">
            <w:pPr>
              <w:jc w:val="center"/>
              <w:rPr>
                <w:sz w:val="18"/>
                <w:szCs w:val="18"/>
              </w:rPr>
            </w:pPr>
          </w:p>
        </w:tc>
        <w:tc>
          <w:tcPr>
            <w:tcW w:w="567" w:type="dxa"/>
            <w:vMerge/>
          </w:tcPr>
          <w:p w:rsidR="00EC7709" w:rsidRPr="000E034B" w:rsidRDefault="00EC7709" w:rsidP="008D26E1">
            <w:pPr>
              <w:jc w:val="center"/>
              <w:rPr>
                <w:sz w:val="18"/>
                <w:szCs w:val="18"/>
              </w:rPr>
            </w:pPr>
          </w:p>
        </w:tc>
        <w:tc>
          <w:tcPr>
            <w:tcW w:w="567" w:type="dxa"/>
            <w:vMerge/>
          </w:tcPr>
          <w:p w:rsidR="00EC7709" w:rsidRPr="000E034B" w:rsidRDefault="00EC7709" w:rsidP="008D26E1">
            <w:pPr>
              <w:jc w:val="center"/>
              <w:rPr>
                <w:sz w:val="18"/>
                <w:szCs w:val="18"/>
              </w:rPr>
            </w:pPr>
          </w:p>
        </w:tc>
        <w:tc>
          <w:tcPr>
            <w:tcW w:w="567" w:type="dxa"/>
          </w:tcPr>
          <w:p w:rsidR="00EC7709" w:rsidRPr="000E034B" w:rsidRDefault="00EC7709" w:rsidP="008D26E1">
            <w:pPr>
              <w:jc w:val="center"/>
              <w:rPr>
                <w:sz w:val="18"/>
                <w:szCs w:val="18"/>
              </w:rPr>
            </w:pPr>
            <w:r w:rsidRPr="000E034B">
              <w:rPr>
                <w:sz w:val="18"/>
                <w:szCs w:val="18"/>
              </w:rPr>
              <w:t>всего</w:t>
            </w:r>
          </w:p>
        </w:tc>
        <w:tc>
          <w:tcPr>
            <w:tcW w:w="567" w:type="dxa"/>
          </w:tcPr>
          <w:p w:rsidR="00EC7709" w:rsidRPr="000E034B" w:rsidRDefault="00EC7709" w:rsidP="008D26E1">
            <w:pPr>
              <w:jc w:val="center"/>
              <w:rPr>
                <w:sz w:val="18"/>
                <w:szCs w:val="18"/>
              </w:rPr>
            </w:pPr>
            <w:r w:rsidRPr="000E034B">
              <w:rPr>
                <w:sz w:val="18"/>
                <w:szCs w:val="18"/>
              </w:rPr>
              <w:t>включено в ра</w:t>
            </w:r>
            <w:r w:rsidRPr="000E034B">
              <w:rPr>
                <w:sz w:val="18"/>
                <w:szCs w:val="18"/>
              </w:rPr>
              <w:t>с</w:t>
            </w:r>
            <w:r w:rsidRPr="000E034B">
              <w:rPr>
                <w:sz w:val="18"/>
                <w:szCs w:val="18"/>
              </w:rPr>
              <w:t>чет</w:t>
            </w:r>
          </w:p>
        </w:tc>
        <w:tc>
          <w:tcPr>
            <w:tcW w:w="567" w:type="dxa"/>
            <w:vMerge/>
          </w:tcPr>
          <w:p w:rsidR="00EC7709" w:rsidRPr="000E034B" w:rsidRDefault="00EC7709" w:rsidP="008D26E1">
            <w:pPr>
              <w:jc w:val="center"/>
              <w:rPr>
                <w:sz w:val="18"/>
                <w:szCs w:val="18"/>
              </w:rPr>
            </w:pPr>
          </w:p>
        </w:tc>
        <w:tc>
          <w:tcPr>
            <w:tcW w:w="567" w:type="dxa"/>
          </w:tcPr>
          <w:p w:rsidR="00EC7709" w:rsidRPr="000E034B" w:rsidRDefault="00EC7709" w:rsidP="008D26E1">
            <w:pPr>
              <w:jc w:val="center"/>
              <w:rPr>
                <w:sz w:val="18"/>
                <w:szCs w:val="18"/>
              </w:rPr>
            </w:pPr>
            <w:r w:rsidRPr="000E034B">
              <w:rPr>
                <w:sz w:val="18"/>
                <w:szCs w:val="18"/>
              </w:rPr>
              <w:t>всего</w:t>
            </w:r>
          </w:p>
        </w:tc>
        <w:tc>
          <w:tcPr>
            <w:tcW w:w="567" w:type="dxa"/>
          </w:tcPr>
          <w:p w:rsidR="00EC7709" w:rsidRPr="000E034B" w:rsidRDefault="00EC7709" w:rsidP="008D26E1">
            <w:pPr>
              <w:jc w:val="center"/>
              <w:rPr>
                <w:sz w:val="18"/>
                <w:szCs w:val="18"/>
              </w:rPr>
            </w:pPr>
            <w:r w:rsidRPr="000E034B">
              <w:rPr>
                <w:sz w:val="18"/>
                <w:szCs w:val="18"/>
              </w:rPr>
              <w:t>в том числе пер</w:t>
            </w:r>
            <w:r w:rsidRPr="000E034B">
              <w:rPr>
                <w:sz w:val="18"/>
                <w:szCs w:val="18"/>
              </w:rPr>
              <w:t>е</w:t>
            </w:r>
            <w:r w:rsidRPr="000E034B">
              <w:rPr>
                <w:sz w:val="18"/>
                <w:szCs w:val="18"/>
              </w:rPr>
              <w:t>сто</w:t>
            </w:r>
            <w:r w:rsidRPr="000E034B">
              <w:rPr>
                <w:sz w:val="18"/>
                <w:szCs w:val="18"/>
              </w:rPr>
              <w:t>й</w:t>
            </w:r>
            <w:r w:rsidRPr="000E034B">
              <w:rPr>
                <w:sz w:val="18"/>
                <w:szCs w:val="18"/>
              </w:rPr>
              <w:t>ные</w:t>
            </w:r>
          </w:p>
        </w:tc>
        <w:tc>
          <w:tcPr>
            <w:tcW w:w="567" w:type="dxa"/>
            <w:vMerge/>
          </w:tcPr>
          <w:p w:rsidR="00EC7709" w:rsidRPr="000E034B" w:rsidRDefault="00EC7709" w:rsidP="008D26E1">
            <w:pPr>
              <w:jc w:val="center"/>
              <w:rPr>
                <w:sz w:val="18"/>
                <w:szCs w:val="18"/>
              </w:rPr>
            </w:pPr>
          </w:p>
        </w:tc>
        <w:tc>
          <w:tcPr>
            <w:tcW w:w="567" w:type="dxa"/>
            <w:vMerge/>
          </w:tcPr>
          <w:p w:rsidR="00EC7709" w:rsidRPr="000E034B" w:rsidRDefault="00EC7709" w:rsidP="008D26E1">
            <w:pPr>
              <w:jc w:val="center"/>
              <w:rPr>
                <w:sz w:val="18"/>
                <w:szCs w:val="18"/>
              </w:rPr>
            </w:pPr>
          </w:p>
        </w:tc>
        <w:tc>
          <w:tcPr>
            <w:tcW w:w="573" w:type="dxa"/>
            <w:vMerge/>
          </w:tcPr>
          <w:p w:rsidR="00EC7709" w:rsidRPr="000E034B" w:rsidRDefault="00EC7709" w:rsidP="008D26E1">
            <w:pPr>
              <w:jc w:val="center"/>
              <w:rPr>
                <w:sz w:val="18"/>
                <w:szCs w:val="18"/>
              </w:rPr>
            </w:pPr>
          </w:p>
        </w:tc>
        <w:tc>
          <w:tcPr>
            <w:tcW w:w="520" w:type="dxa"/>
          </w:tcPr>
          <w:p w:rsidR="00EC7709" w:rsidRPr="000E034B" w:rsidRDefault="00EC7709" w:rsidP="008D26E1">
            <w:pPr>
              <w:jc w:val="center"/>
              <w:rPr>
                <w:sz w:val="18"/>
                <w:szCs w:val="18"/>
              </w:rPr>
            </w:pPr>
          </w:p>
          <w:p w:rsidR="00EC7709" w:rsidRPr="000E034B" w:rsidRDefault="00EC7709" w:rsidP="008D26E1">
            <w:pPr>
              <w:jc w:val="center"/>
              <w:rPr>
                <w:sz w:val="18"/>
                <w:szCs w:val="18"/>
              </w:rPr>
            </w:pPr>
            <w:r w:rsidRPr="000E034B">
              <w:rPr>
                <w:sz w:val="18"/>
                <w:szCs w:val="18"/>
              </w:rPr>
              <w:t>Класс во</w:t>
            </w:r>
            <w:r w:rsidRPr="000E034B">
              <w:rPr>
                <w:sz w:val="18"/>
                <w:szCs w:val="18"/>
              </w:rPr>
              <w:t>з</w:t>
            </w:r>
            <w:r w:rsidRPr="000E034B">
              <w:rPr>
                <w:sz w:val="18"/>
                <w:szCs w:val="18"/>
              </w:rPr>
              <w:t>ра</w:t>
            </w:r>
            <w:r w:rsidRPr="000E034B">
              <w:rPr>
                <w:sz w:val="18"/>
                <w:szCs w:val="18"/>
              </w:rPr>
              <w:t>с</w:t>
            </w:r>
            <w:r w:rsidRPr="000E034B">
              <w:rPr>
                <w:sz w:val="18"/>
                <w:szCs w:val="18"/>
              </w:rPr>
              <w:t>та</w:t>
            </w:r>
          </w:p>
        </w:tc>
        <w:tc>
          <w:tcPr>
            <w:tcW w:w="519" w:type="dxa"/>
            <w:vMerge/>
          </w:tcPr>
          <w:p w:rsidR="00EC7709" w:rsidRPr="000E034B" w:rsidRDefault="00EC7709" w:rsidP="008D26E1">
            <w:pPr>
              <w:jc w:val="center"/>
              <w:rPr>
                <w:sz w:val="18"/>
                <w:szCs w:val="18"/>
              </w:rPr>
            </w:pPr>
          </w:p>
        </w:tc>
        <w:tc>
          <w:tcPr>
            <w:tcW w:w="520" w:type="dxa"/>
            <w:vMerge/>
          </w:tcPr>
          <w:p w:rsidR="00EC7709" w:rsidRPr="000E034B" w:rsidRDefault="00EC7709" w:rsidP="008D26E1">
            <w:pPr>
              <w:jc w:val="center"/>
              <w:rPr>
                <w:sz w:val="18"/>
                <w:szCs w:val="18"/>
              </w:rPr>
            </w:pPr>
          </w:p>
        </w:tc>
        <w:tc>
          <w:tcPr>
            <w:tcW w:w="519" w:type="dxa"/>
            <w:vMerge/>
          </w:tcPr>
          <w:p w:rsidR="00EC7709" w:rsidRPr="000E034B" w:rsidRDefault="00EC7709" w:rsidP="008D26E1">
            <w:pPr>
              <w:jc w:val="center"/>
              <w:rPr>
                <w:sz w:val="18"/>
                <w:szCs w:val="18"/>
              </w:rPr>
            </w:pPr>
          </w:p>
        </w:tc>
        <w:tc>
          <w:tcPr>
            <w:tcW w:w="467" w:type="dxa"/>
            <w:vMerge/>
          </w:tcPr>
          <w:p w:rsidR="00EC7709" w:rsidRPr="000E034B" w:rsidRDefault="00EC7709" w:rsidP="008D26E1">
            <w:pPr>
              <w:jc w:val="center"/>
              <w:rPr>
                <w:sz w:val="18"/>
                <w:szCs w:val="18"/>
              </w:rPr>
            </w:pPr>
          </w:p>
        </w:tc>
        <w:tc>
          <w:tcPr>
            <w:tcW w:w="520" w:type="dxa"/>
            <w:vMerge/>
          </w:tcPr>
          <w:p w:rsidR="00EC7709" w:rsidRPr="000E034B" w:rsidRDefault="00EC7709" w:rsidP="008D26E1">
            <w:pPr>
              <w:jc w:val="center"/>
              <w:rPr>
                <w:sz w:val="18"/>
                <w:szCs w:val="18"/>
              </w:rPr>
            </w:pPr>
          </w:p>
        </w:tc>
        <w:tc>
          <w:tcPr>
            <w:tcW w:w="519" w:type="dxa"/>
            <w:vMerge/>
          </w:tcPr>
          <w:p w:rsidR="00EC7709" w:rsidRPr="000E034B" w:rsidRDefault="00EC7709" w:rsidP="008D26E1">
            <w:pPr>
              <w:jc w:val="center"/>
              <w:rPr>
                <w:sz w:val="18"/>
                <w:szCs w:val="18"/>
              </w:rPr>
            </w:pPr>
          </w:p>
        </w:tc>
        <w:tc>
          <w:tcPr>
            <w:tcW w:w="520" w:type="dxa"/>
          </w:tcPr>
          <w:p w:rsidR="00EC7709" w:rsidRPr="000E034B" w:rsidRDefault="00EC7709" w:rsidP="008D26E1">
            <w:pPr>
              <w:jc w:val="center"/>
              <w:rPr>
                <w:sz w:val="18"/>
                <w:szCs w:val="18"/>
              </w:rPr>
            </w:pPr>
            <w:r w:rsidRPr="000E034B">
              <w:rPr>
                <w:sz w:val="18"/>
                <w:szCs w:val="18"/>
              </w:rPr>
              <w:t>вс</w:t>
            </w:r>
            <w:r w:rsidRPr="000E034B">
              <w:rPr>
                <w:sz w:val="18"/>
                <w:szCs w:val="18"/>
              </w:rPr>
              <w:t>е</w:t>
            </w:r>
            <w:r w:rsidRPr="000E034B">
              <w:rPr>
                <w:sz w:val="18"/>
                <w:szCs w:val="18"/>
              </w:rPr>
              <w:t>го</w:t>
            </w:r>
          </w:p>
        </w:tc>
        <w:tc>
          <w:tcPr>
            <w:tcW w:w="519" w:type="dxa"/>
          </w:tcPr>
          <w:p w:rsidR="00EC7709" w:rsidRPr="000E034B" w:rsidRDefault="00EC7709" w:rsidP="008D26E1">
            <w:pPr>
              <w:jc w:val="center"/>
              <w:rPr>
                <w:sz w:val="18"/>
                <w:szCs w:val="18"/>
              </w:rPr>
            </w:pPr>
            <w:r w:rsidRPr="000E034B">
              <w:rPr>
                <w:sz w:val="18"/>
                <w:szCs w:val="18"/>
              </w:rPr>
              <w:t>в том чи</w:t>
            </w:r>
            <w:r w:rsidRPr="000E034B">
              <w:rPr>
                <w:sz w:val="18"/>
                <w:szCs w:val="18"/>
              </w:rPr>
              <w:t>с</w:t>
            </w:r>
            <w:r w:rsidRPr="000E034B">
              <w:rPr>
                <w:sz w:val="18"/>
                <w:szCs w:val="18"/>
              </w:rPr>
              <w:t>ле д</w:t>
            </w:r>
            <w:r w:rsidRPr="000E034B">
              <w:rPr>
                <w:sz w:val="18"/>
                <w:szCs w:val="18"/>
              </w:rPr>
              <w:t>е</w:t>
            </w:r>
            <w:r w:rsidRPr="000E034B">
              <w:rPr>
                <w:sz w:val="18"/>
                <w:szCs w:val="18"/>
              </w:rPr>
              <w:t>л</w:t>
            </w:r>
            <w:r w:rsidRPr="000E034B">
              <w:rPr>
                <w:sz w:val="18"/>
                <w:szCs w:val="18"/>
              </w:rPr>
              <w:t>о</w:t>
            </w:r>
            <w:r w:rsidRPr="000E034B">
              <w:rPr>
                <w:sz w:val="18"/>
                <w:szCs w:val="18"/>
              </w:rPr>
              <w:t>вой</w:t>
            </w:r>
          </w:p>
        </w:tc>
        <w:tc>
          <w:tcPr>
            <w:tcW w:w="520" w:type="dxa"/>
          </w:tcPr>
          <w:p w:rsidR="00EC7709" w:rsidRPr="000E034B" w:rsidRDefault="00EC7709" w:rsidP="008D26E1">
            <w:pPr>
              <w:jc w:val="center"/>
              <w:rPr>
                <w:sz w:val="18"/>
                <w:szCs w:val="18"/>
              </w:rPr>
            </w:pPr>
            <w:r w:rsidRPr="000E034B">
              <w:rPr>
                <w:sz w:val="18"/>
                <w:szCs w:val="18"/>
              </w:rPr>
              <w:t>% д</w:t>
            </w:r>
            <w:r w:rsidRPr="000E034B">
              <w:rPr>
                <w:sz w:val="18"/>
                <w:szCs w:val="18"/>
              </w:rPr>
              <w:t>е</w:t>
            </w:r>
            <w:r w:rsidRPr="000E034B">
              <w:rPr>
                <w:sz w:val="18"/>
                <w:szCs w:val="18"/>
              </w:rPr>
              <w:t>л</w:t>
            </w:r>
            <w:r w:rsidRPr="000E034B">
              <w:rPr>
                <w:sz w:val="18"/>
                <w:szCs w:val="18"/>
              </w:rPr>
              <w:t>о</w:t>
            </w:r>
            <w:r w:rsidRPr="000E034B">
              <w:rPr>
                <w:sz w:val="18"/>
                <w:szCs w:val="18"/>
              </w:rPr>
              <w:t>вой от ли</w:t>
            </w:r>
            <w:r w:rsidRPr="000E034B">
              <w:rPr>
                <w:sz w:val="18"/>
                <w:szCs w:val="18"/>
              </w:rPr>
              <w:t>к</w:t>
            </w:r>
            <w:r w:rsidRPr="000E034B">
              <w:rPr>
                <w:sz w:val="18"/>
                <w:szCs w:val="18"/>
              </w:rPr>
              <w:t>вида</w:t>
            </w:r>
          </w:p>
        </w:tc>
        <w:tc>
          <w:tcPr>
            <w:tcW w:w="519" w:type="dxa"/>
            <w:vMerge/>
          </w:tcPr>
          <w:p w:rsidR="00EC7709" w:rsidRPr="000E034B" w:rsidRDefault="00EC7709" w:rsidP="008D26E1">
            <w:pPr>
              <w:jc w:val="center"/>
              <w:rPr>
                <w:sz w:val="18"/>
                <w:szCs w:val="18"/>
              </w:rPr>
            </w:pPr>
          </w:p>
        </w:tc>
        <w:tc>
          <w:tcPr>
            <w:tcW w:w="520" w:type="dxa"/>
          </w:tcPr>
          <w:p w:rsidR="00EC7709" w:rsidRPr="000E034B" w:rsidRDefault="00EC7709" w:rsidP="008D26E1">
            <w:pPr>
              <w:jc w:val="center"/>
              <w:rPr>
                <w:sz w:val="18"/>
                <w:szCs w:val="18"/>
              </w:rPr>
            </w:pPr>
            <w:r w:rsidRPr="000E034B">
              <w:rPr>
                <w:sz w:val="18"/>
                <w:szCs w:val="18"/>
              </w:rPr>
              <w:t>пр</w:t>
            </w:r>
            <w:r w:rsidRPr="000E034B">
              <w:rPr>
                <w:sz w:val="18"/>
                <w:szCs w:val="18"/>
              </w:rPr>
              <w:t>и</w:t>
            </w:r>
            <w:r w:rsidRPr="000E034B">
              <w:rPr>
                <w:sz w:val="18"/>
                <w:szCs w:val="18"/>
              </w:rPr>
              <w:t>сп</w:t>
            </w:r>
            <w:r w:rsidRPr="000E034B">
              <w:rPr>
                <w:sz w:val="18"/>
                <w:szCs w:val="18"/>
              </w:rPr>
              <w:t>е</w:t>
            </w:r>
            <w:r w:rsidRPr="000E034B">
              <w:rPr>
                <w:sz w:val="18"/>
                <w:szCs w:val="18"/>
              </w:rPr>
              <w:t>в</w:t>
            </w:r>
            <w:r w:rsidRPr="000E034B">
              <w:rPr>
                <w:sz w:val="18"/>
                <w:szCs w:val="18"/>
              </w:rPr>
              <w:t>а</w:t>
            </w:r>
            <w:r w:rsidRPr="000E034B">
              <w:rPr>
                <w:sz w:val="18"/>
                <w:szCs w:val="18"/>
              </w:rPr>
              <w:t>ющих</w:t>
            </w:r>
          </w:p>
        </w:tc>
        <w:tc>
          <w:tcPr>
            <w:tcW w:w="590" w:type="dxa"/>
          </w:tcPr>
          <w:p w:rsidR="00EC7709" w:rsidRPr="000E034B" w:rsidRDefault="00EC7709" w:rsidP="008D26E1">
            <w:pPr>
              <w:jc w:val="center"/>
              <w:rPr>
                <w:sz w:val="18"/>
                <w:szCs w:val="18"/>
              </w:rPr>
            </w:pPr>
            <w:r w:rsidRPr="000E034B">
              <w:rPr>
                <w:sz w:val="18"/>
                <w:szCs w:val="18"/>
              </w:rPr>
              <w:t>сп</w:t>
            </w:r>
            <w:r w:rsidRPr="000E034B">
              <w:rPr>
                <w:sz w:val="18"/>
                <w:szCs w:val="18"/>
              </w:rPr>
              <w:t>е</w:t>
            </w:r>
            <w:r w:rsidRPr="000E034B">
              <w:rPr>
                <w:sz w:val="18"/>
                <w:szCs w:val="18"/>
              </w:rPr>
              <w:t>лых и пер</w:t>
            </w:r>
            <w:r w:rsidRPr="000E034B">
              <w:rPr>
                <w:sz w:val="18"/>
                <w:szCs w:val="18"/>
              </w:rPr>
              <w:t>е</w:t>
            </w:r>
            <w:r w:rsidRPr="000E034B">
              <w:rPr>
                <w:sz w:val="18"/>
                <w:szCs w:val="18"/>
              </w:rPr>
              <w:t>сто</w:t>
            </w:r>
            <w:r w:rsidRPr="000E034B">
              <w:rPr>
                <w:sz w:val="18"/>
                <w:szCs w:val="18"/>
              </w:rPr>
              <w:t>й</w:t>
            </w:r>
            <w:r w:rsidRPr="000E034B">
              <w:rPr>
                <w:sz w:val="18"/>
                <w:szCs w:val="18"/>
              </w:rPr>
              <w:t>ных</w:t>
            </w:r>
          </w:p>
        </w:tc>
      </w:tr>
      <w:tr w:rsidR="00EC7709" w:rsidRPr="000E034B" w:rsidTr="00F06C24">
        <w:tc>
          <w:tcPr>
            <w:tcW w:w="1617" w:type="dxa"/>
            <w:vAlign w:val="bottom"/>
          </w:tcPr>
          <w:p w:rsidR="00EC7709" w:rsidRPr="000E034B" w:rsidRDefault="00EC7709" w:rsidP="008D26E1">
            <w:pPr>
              <w:jc w:val="center"/>
              <w:rPr>
                <w:sz w:val="18"/>
                <w:szCs w:val="18"/>
              </w:rPr>
            </w:pPr>
            <w:r w:rsidRPr="000E034B">
              <w:rPr>
                <w:sz w:val="18"/>
                <w:szCs w:val="18"/>
              </w:rPr>
              <w:t>1</w:t>
            </w:r>
          </w:p>
        </w:tc>
        <w:tc>
          <w:tcPr>
            <w:tcW w:w="567" w:type="dxa"/>
            <w:vAlign w:val="bottom"/>
          </w:tcPr>
          <w:p w:rsidR="00EC7709" w:rsidRPr="000E034B" w:rsidRDefault="00EC7709" w:rsidP="008D26E1">
            <w:pPr>
              <w:jc w:val="center"/>
              <w:rPr>
                <w:sz w:val="18"/>
                <w:szCs w:val="18"/>
              </w:rPr>
            </w:pPr>
            <w:r w:rsidRPr="000E034B">
              <w:rPr>
                <w:sz w:val="18"/>
                <w:szCs w:val="18"/>
              </w:rPr>
              <w:t>2</w:t>
            </w:r>
          </w:p>
        </w:tc>
        <w:tc>
          <w:tcPr>
            <w:tcW w:w="567" w:type="dxa"/>
            <w:vAlign w:val="bottom"/>
          </w:tcPr>
          <w:p w:rsidR="00EC7709" w:rsidRPr="000E034B" w:rsidRDefault="00EC7709" w:rsidP="008D26E1">
            <w:pPr>
              <w:jc w:val="center"/>
              <w:rPr>
                <w:sz w:val="18"/>
                <w:szCs w:val="18"/>
              </w:rPr>
            </w:pPr>
            <w:r w:rsidRPr="000E034B">
              <w:rPr>
                <w:sz w:val="18"/>
                <w:szCs w:val="18"/>
              </w:rPr>
              <w:t>3</w:t>
            </w:r>
          </w:p>
        </w:tc>
        <w:tc>
          <w:tcPr>
            <w:tcW w:w="567" w:type="dxa"/>
            <w:vAlign w:val="bottom"/>
          </w:tcPr>
          <w:p w:rsidR="00EC7709" w:rsidRPr="000E034B" w:rsidRDefault="00EC7709" w:rsidP="008D26E1">
            <w:pPr>
              <w:jc w:val="center"/>
              <w:rPr>
                <w:sz w:val="18"/>
                <w:szCs w:val="18"/>
              </w:rPr>
            </w:pPr>
            <w:r w:rsidRPr="000E034B">
              <w:rPr>
                <w:sz w:val="18"/>
                <w:szCs w:val="18"/>
              </w:rPr>
              <w:t>4</w:t>
            </w:r>
          </w:p>
        </w:tc>
        <w:tc>
          <w:tcPr>
            <w:tcW w:w="567" w:type="dxa"/>
            <w:vAlign w:val="bottom"/>
          </w:tcPr>
          <w:p w:rsidR="00EC7709" w:rsidRPr="000E034B" w:rsidRDefault="00EC7709" w:rsidP="008D26E1">
            <w:pPr>
              <w:jc w:val="center"/>
              <w:rPr>
                <w:sz w:val="18"/>
                <w:szCs w:val="18"/>
              </w:rPr>
            </w:pPr>
            <w:r w:rsidRPr="000E034B">
              <w:rPr>
                <w:sz w:val="18"/>
                <w:szCs w:val="18"/>
              </w:rPr>
              <w:t>5</w:t>
            </w:r>
          </w:p>
        </w:tc>
        <w:tc>
          <w:tcPr>
            <w:tcW w:w="567" w:type="dxa"/>
            <w:vAlign w:val="bottom"/>
          </w:tcPr>
          <w:p w:rsidR="00EC7709" w:rsidRPr="000E034B" w:rsidRDefault="00EC7709" w:rsidP="008D26E1">
            <w:pPr>
              <w:jc w:val="center"/>
              <w:rPr>
                <w:sz w:val="18"/>
                <w:szCs w:val="18"/>
              </w:rPr>
            </w:pPr>
            <w:r w:rsidRPr="000E034B">
              <w:rPr>
                <w:sz w:val="18"/>
                <w:szCs w:val="18"/>
              </w:rPr>
              <w:t>6</w:t>
            </w:r>
          </w:p>
        </w:tc>
        <w:tc>
          <w:tcPr>
            <w:tcW w:w="567" w:type="dxa"/>
            <w:vAlign w:val="bottom"/>
          </w:tcPr>
          <w:p w:rsidR="00EC7709" w:rsidRPr="000E034B" w:rsidRDefault="00EC7709" w:rsidP="008D26E1">
            <w:pPr>
              <w:jc w:val="center"/>
              <w:rPr>
                <w:sz w:val="18"/>
                <w:szCs w:val="18"/>
              </w:rPr>
            </w:pPr>
            <w:r w:rsidRPr="000E034B">
              <w:rPr>
                <w:sz w:val="18"/>
                <w:szCs w:val="18"/>
              </w:rPr>
              <w:t>7</w:t>
            </w:r>
          </w:p>
        </w:tc>
        <w:tc>
          <w:tcPr>
            <w:tcW w:w="567" w:type="dxa"/>
            <w:vAlign w:val="bottom"/>
          </w:tcPr>
          <w:p w:rsidR="00EC7709" w:rsidRPr="000E034B" w:rsidRDefault="00EC7709" w:rsidP="008D26E1">
            <w:pPr>
              <w:jc w:val="center"/>
              <w:rPr>
                <w:sz w:val="18"/>
                <w:szCs w:val="18"/>
              </w:rPr>
            </w:pPr>
            <w:r w:rsidRPr="000E034B">
              <w:rPr>
                <w:sz w:val="18"/>
                <w:szCs w:val="18"/>
              </w:rPr>
              <w:t>8</w:t>
            </w:r>
          </w:p>
        </w:tc>
        <w:tc>
          <w:tcPr>
            <w:tcW w:w="567" w:type="dxa"/>
            <w:vAlign w:val="bottom"/>
          </w:tcPr>
          <w:p w:rsidR="00EC7709" w:rsidRPr="000E034B" w:rsidRDefault="00EC7709" w:rsidP="008D26E1">
            <w:pPr>
              <w:jc w:val="center"/>
              <w:rPr>
                <w:sz w:val="18"/>
                <w:szCs w:val="18"/>
              </w:rPr>
            </w:pPr>
            <w:r w:rsidRPr="000E034B">
              <w:rPr>
                <w:sz w:val="18"/>
                <w:szCs w:val="18"/>
              </w:rPr>
              <w:t>9</w:t>
            </w:r>
          </w:p>
        </w:tc>
        <w:tc>
          <w:tcPr>
            <w:tcW w:w="567" w:type="dxa"/>
            <w:vAlign w:val="bottom"/>
          </w:tcPr>
          <w:p w:rsidR="00EC7709" w:rsidRPr="000E034B" w:rsidRDefault="00EC7709" w:rsidP="008D26E1">
            <w:pPr>
              <w:jc w:val="center"/>
              <w:rPr>
                <w:sz w:val="18"/>
                <w:szCs w:val="18"/>
              </w:rPr>
            </w:pPr>
            <w:r w:rsidRPr="000E034B">
              <w:rPr>
                <w:sz w:val="18"/>
                <w:szCs w:val="18"/>
              </w:rPr>
              <w:t>10</w:t>
            </w:r>
          </w:p>
        </w:tc>
        <w:tc>
          <w:tcPr>
            <w:tcW w:w="573" w:type="dxa"/>
            <w:vAlign w:val="bottom"/>
          </w:tcPr>
          <w:p w:rsidR="00EC7709" w:rsidRPr="000E034B" w:rsidRDefault="00EC7709" w:rsidP="008D26E1">
            <w:pPr>
              <w:jc w:val="center"/>
              <w:rPr>
                <w:sz w:val="18"/>
                <w:szCs w:val="18"/>
              </w:rPr>
            </w:pPr>
            <w:r w:rsidRPr="000E034B">
              <w:rPr>
                <w:sz w:val="18"/>
                <w:szCs w:val="18"/>
              </w:rPr>
              <w:t>11</w:t>
            </w:r>
          </w:p>
        </w:tc>
        <w:tc>
          <w:tcPr>
            <w:tcW w:w="520" w:type="dxa"/>
            <w:vAlign w:val="bottom"/>
          </w:tcPr>
          <w:p w:rsidR="00EC7709" w:rsidRPr="000E034B" w:rsidRDefault="00EC7709" w:rsidP="008D26E1">
            <w:pPr>
              <w:jc w:val="center"/>
              <w:rPr>
                <w:sz w:val="18"/>
                <w:szCs w:val="18"/>
              </w:rPr>
            </w:pPr>
            <w:r w:rsidRPr="000E034B">
              <w:rPr>
                <w:sz w:val="18"/>
                <w:szCs w:val="18"/>
              </w:rPr>
              <w:t>12</w:t>
            </w:r>
          </w:p>
        </w:tc>
        <w:tc>
          <w:tcPr>
            <w:tcW w:w="519" w:type="dxa"/>
            <w:vAlign w:val="bottom"/>
          </w:tcPr>
          <w:p w:rsidR="00EC7709" w:rsidRPr="000E034B" w:rsidRDefault="00EC7709" w:rsidP="008D26E1">
            <w:pPr>
              <w:jc w:val="center"/>
              <w:rPr>
                <w:sz w:val="18"/>
                <w:szCs w:val="18"/>
              </w:rPr>
            </w:pPr>
            <w:r w:rsidRPr="000E034B">
              <w:rPr>
                <w:sz w:val="18"/>
                <w:szCs w:val="18"/>
              </w:rPr>
              <w:t>13</w:t>
            </w:r>
          </w:p>
        </w:tc>
        <w:tc>
          <w:tcPr>
            <w:tcW w:w="520" w:type="dxa"/>
            <w:vAlign w:val="bottom"/>
          </w:tcPr>
          <w:p w:rsidR="00EC7709" w:rsidRPr="000E034B" w:rsidRDefault="00EC7709" w:rsidP="008D26E1">
            <w:pPr>
              <w:jc w:val="center"/>
              <w:rPr>
                <w:sz w:val="18"/>
                <w:szCs w:val="18"/>
              </w:rPr>
            </w:pPr>
            <w:r w:rsidRPr="000E034B">
              <w:rPr>
                <w:sz w:val="18"/>
                <w:szCs w:val="18"/>
              </w:rPr>
              <w:t>14</w:t>
            </w:r>
          </w:p>
        </w:tc>
        <w:tc>
          <w:tcPr>
            <w:tcW w:w="519" w:type="dxa"/>
            <w:vAlign w:val="bottom"/>
          </w:tcPr>
          <w:p w:rsidR="00EC7709" w:rsidRPr="000E034B" w:rsidRDefault="00EC7709" w:rsidP="008D26E1">
            <w:pPr>
              <w:jc w:val="center"/>
              <w:rPr>
                <w:sz w:val="18"/>
                <w:szCs w:val="18"/>
              </w:rPr>
            </w:pPr>
            <w:r w:rsidRPr="000E034B">
              <w:rPr>
                <w:sz w:val="18"/>
                <w:szCs w:val="18"/>
              </w:rPr>
              <w:t>15</w:t>
            </w:r>
          </w:p>
        </w:tc>
        <w:tc>
          <w:tcPr>
            <w:tcW w:w="467" w:type="dxa"/>
            <w:vAlign w:val="bottom"/>
          </w:tcPr>
          <w:p w:rsidR="00EC7709" w:rsidRPr="000E034B" w:rsidRDefault="00EC7709" w:rsidP="008D26E1">
            <w:pPr>
              <w:jc w:val="center"/>
              <w:rPr>
                <w:sz w:val="18"/>
                <w:szCs w:val="18"/>
              </w:rPr>
            </w:pPr>
            <w:r w:rsidRPr="000E034B">
              <w:rPr>
                <w:sz w:val="18"/>
                <w:szCs w:val="18"/>
              </w:rPr>
              <w:t>16</w:t>
            </w:r>
          </w:p>
        </w:tc>
        <w:tc>
          <w:tcPr>
            <w:tcW w:w="520" w:type="dxa"/>
            <w:vAlign w:val="bottom"/>
          </w:tcPr>
          <w:p w:rsidR="00EC7709" w:rsidRPr="000E034B" w:rsidRDefault="00EC7709" w:rsidP="008D26E1">
            <w:pPr>
              <w:jc w:val="center"/>
              <w:rPr>
                <w:sz w:val="18"/>
                <w:szCs w:val="18"/>
              </w:rPr>
            </w:pPr>
            <w:r w:rsidRPr="000E034B">
              <w:rPr>
                <w:sz w:val="18"/>
                <w:szCs w:val="18"/>
              </w:rPr>
              <w:t>17</w:t>
            </w:r>
          </w:p>
        </w:tc>
        <w:tc>
          <w:tcPr>
            <w:tcW w:w="519" w:type="dxa"/>
            <w:vAlign w:val="bottom"/>
          </w:tcPr>
          <w:p w:rsidR="00EC7709" w:rsidRPr="000E034B" w:rsidRDefault="00EC7709" w:rsidP="008D26E1">
            <w:pPr>
              <w:jc w:val="center"/>
              <w:rPr>
                <w:sz w:val="18"/>
                <w:szCs w:val="18"/>
              </w:rPr>
            </w:pPr>
            <w:r w:rsidRPr="000E034B">
              <w:rPr>
                <w:sz w:val="18"/>
                <w:szCs w:val="18"/>
              </w:rPr>
              <w:t>18</w:t>
            </w:r>
          </w:p>
        </w:tc>
        <w:tc>
          <w:tcPr>
            <w:tcW w:w="520" w:type="dxa"/>
            <w:vAlign w:val="bottom"/>
          </w:tcPr>
          <w:p w:rsidR="00EC7709" w:rsidRPr="000E034B" w:rsidRDefault="00EC7709" w:rsidP="008D26E1">
            <w:pPr>
              <w:jc w:val="center"/>
              <w:rPr>
                <w:sz w:val="18"/>
                <w:szCs w:val="18"/>
              </w:rPr>
            </w:pPr>
            <w:r w:rsidRPr="000E034B">
              <w:rPr>
                <w:sz w:val="18"/>
                <w:szCs w:val="18"/>
              </w:rPr>
              <w:t>19</w:t>
            </w:r>
          </w:p>
        </w:tc>
        <w:tc>
          <w:tcPr>
            <w:tcW w:w="519" w:type="dxa"/>
            <w:vAlign w:val="bottom"/>
          </w:tcPr>
          <w:p w:rsidR="00EC7709" w:rsidRPr="000E034B" w:rsidRDefault="00EC7709" w:rsidP="008D26E1">
            <w:pPr>
              <w:jc w:val="center"/>
              <w:rPr>
                <w:sz w:val="18"/>
                <w:szCs w:val="18"/>
              </w:rPr>
            </w:pPr>
            <w:r w:rsidRPr="000E034B">
              <w:rPr>
                <w:sz w:val="18"/>
                <w:szCs w:val="18"/>
              </w:rPr>
              <w:t>20</w:t>
            </w:r>
          </w:p>
        </w:tc>
        <w:tc>
          <w:tcPr>
            <w:tcW w:w="520" w:type="dxa"/>
            <w:vAlign w:val="bottom"/>
          </w:tcPr>
          <w:p w:rsidR="00EC7709" w:rsidRPr="000E034B" w:rsidRDefault="00EC7709" w:rsidP="008D26E1">
            <w:pPr>
              <w:jc w:val="center"/>
              <w:rPr>
                <w:sz w:val="18"/>
                <w:szCs w:val="18"/>
              </w:rPr>
            </w:pPr>
            <w:r w:rsidRPr="000E034B">
              <w:rPr>
                <w:sz w:val="18"/>
                <w:szCs w:val="18"/>
              </w:rPr>
              <w:t>21</w:t>
            </w:r>
          </w:p>
        </w:tc>
        <w:tc>
          <w:tcPr>
            <w:tcW w:w="519" w:type="dxa"/>
            <w:vAlign w:val="bottom"/>
          </w:tcPr>
          <w:p w:rsidR="00EC7709" w:rsidRPr="000E034B" w:rsidRDefault="00EC7709" w:rsidP="008D26E1">
            <w:pPr>
              <w:jc w:val="center"/>
              <w:rPr>
                <w:sz w:val="18"/>
                <w:szCs w:val="18"/>
              </w:rPr>
            </w:pPr>
            <w:r w:rsidRPr="000E034B">
              <w:rPr>
                <w:sz w:val="18"/>
                <w:szCs w:val="18"/>
              </w:rPr>
              <w:t>22</w:t>
            </w:r>
          </w:p>
        </w:tc>
        <w:tc>
          <w:tcPr>
            <w:tcW w:w="520" w:type="dxa"/>
            <w:vAlign w:val="bottom"/>
          </w:tcPr>
          <w:p w:rsidR="00EC7709" w:rsidRPr="000E034B" w:rsidRDefault="00EC7709" w:rsidP="008D26E1">
            <w:pPr>
              <w:jc w:val="center"/>
              <w:rPr>
                <w:sz w:val="18"/>
                <w:szCs w:val="18"/>
              </w:rPr>
            </w:pPr>
            <w:r w:rsidRPr="000E034B">
              <w:rPr>
                <w:sz w:val="18"/>
                <w:szCs w:val="18"/>
              </w:rPr>
              <w:t>23</w:t>
            </w:r>
          </w:p>
        </w:tc>
        <w:tc>
          <w:tcPr>
            <w:tcW w:w="590" w:type="dxa"/>
            <w:vAlign w:val="bottom"/>
          </w:tcPr>
          <w:p w:rsidR="00EC7709" w:rsidRPr="000E034B" w:rsidRDefault="00EC7709" w:rsidP="008D26E1">
            <w:pPr>
              <w:jc w:val="center"/>
              <w:rPr>
                <w:sz w:val="18"/>
                <w:szCs w:val="18"/>
              </w:rPr>
            </w:pPr>
            <w:r w:rsidRPr="000E034B">
              <w:rPr>
                <w:sz w:val="18"/>
                <w:szCs w:val="18"/>
              </w:rPr>
              <w:t>24</w:t>
            </w:r>
          </w:p>
        </w:tc>
      </w:tr>
      <w:tr w:rsidR="00EC7709" w:rsidRPr="000E034B" w:rsidTr="00F06C24">
        <w:trPr>
          <w:trHeight w:val="424"/>
        </w:trPr>
        <w:tc>
          <w:tcPr>
            <w:tcW w:w="14065" w:type="dxa"/>
            <w:gridSpan w:val="24"/>
          </w:tcPr>
          <w:p w:rsidR="00EC7709" w:rsidRPr="000E034B" w:rsidRDefault="00EC7709" w:rsidP="008D26E1">
            <w:pPr>
              <w:widowControl w:val="0"/>
              <w:autoSpaceDE w:val="0"/>
              <w:autoSpaceDN w:val="0"/>
              <w:adjustRightInd w:val="0"/>
              <w:jc w:val="center"/>
              <w:rPr>
                <w:sz w:val="16"/>
                <w:szCs w:val="16"/>
              </w:rPr>
            </w:pPr>
            <w:r w:rsidRPr="000E034B">
              <w:rPr>
                <w:sz w:val="16"/>
                <w:szCs w:val="16"/>
              </w:rPr>
              <w:t xml:space="preserve"> Категория экономической доступности и хозяйственной ценности : Продуктивные </w:t>
            </w:r>
          </w:p>
          <w:p w:rsidR="00EC7709" w:rsidRPr="000E034B" w:rsidRDefault="00EC7709" w:rsidP="008D26E1">
            <w:pPr>
              <w:widowControl w:val="0"/>
              <w:autoSpaceDE w:val="0"/>
              <w:autoSpaceDN w:val="0"/>
              <w:adjustRightInd w:val="0"/>
              <w:jc w:val="center"/>
              <w:rPr>
                <w:sz w:val="16"/>
                <w:szCs w:val="16"/>
              </w:rPr>
            </w:pPr>
            <w:r w:rsidRPr="000E034B">
              <w:rPr>
                <w:sz w:val="16"/>
                <w:szCs w:val="16"/>
              </w:rPr>
              <w:t xml:space="preserve"> Целевое назначение лесов : Эксплуатационные </w:t>
            </w:r>
          </w:p>
          <w:p w:rsidR="00EC7709" w:rsidRPr="000E034B" w:rsidRDefault="00EC7709" w:rsidP="008D26E1">
            <w:pPr>
              <w:widowControl w:val="0"/>
              <w:autoSpaceDE w:val="0"/>
              <w:autoSpaceDN w:val="0"/>
              <w:adjustRightInd w:val="0"/>
              <w:jc w:val="center"/>
              <w:rPr>
                <w:sz w:val="16"/>
                <w:szCs w:val="16"/>
              </w:rPr>
            </w:pPr>
            <w:r w:rsidRPr="000E034B">
              <w:rPr>
                <w:sz w:val="16"/>
                <w:szCs w:val="16"/>
              </w:rPr>
              <w:t xml:space="preserve"> Категория леса : Эксплуатационные леса </w:t>
            </w:r>
          </w:p>
          <w:p w:rsidR="00EC7709" w:rsidRPr="000E034B" w:rsidRDefault="00EC7709" w:rsidP="008D26E1">
            <w:pPr>
              <w:widowControl w:val="0"/>
              <w:autoSpaceDE w:val="0"/>
              <w:autoSpaceDN w:val="0"/>
              <w:adjustRightInd w:val="0"/>
              <w:jc w:val="center"/>
              <w:rPr>
                <w:sz w:val="16"/>
                <w:szCs w:val="16"/>
              </w:rPr>
            </w:pPr>
            <w:r w:rsidRPr="000E034B">
              <w:rPr>
                <w:sz w:val="16"/>
                <w:szCs w:val="16"/>
              </w:rPr>
              <w:t xml:space="preserve"> Способ рубки : Сплошные рубки </w:t>
            </w:r>
          </w:p>
          <w:p w:rsidR="00EC7709" w:rsidRPr="000E034B" w:rsidRDefault="00EC7709" w:rsidP="008D26E1">
            <w:pPr>
              <w:widowControl w:val="0"/>
              <w:autoSpaceDE w:val="0"/>
              <w:autoSpaceDN w:val="0"/>
              <w:adjustRightInd w:val="0"/>
              <w:jc w:val="center"/>
              <w:rPr>
                <w:sz w:val="16"/>
                <w:szCs w:val="16"/>
              </w:rPr>
            </w:pPr>
            <w:r w:rsidRPr="000E034B">
              <w:rPr>
                <w:sz w:val="16"/>
                <w:szCs w:val="16"/>
              </w:rPr>
              <w:t xml:space="preserve"> Хозяйство : Хвойное </w:t>
            </w:r>
          </w:p>
        </w:tc>
      </w:tr>
      <w:tr w:rsidR="00EC7709" w:rsidRPr="000E034B" w:rsidTr="00F06C24">
        <w:tc>
          <w:tcPr>
            <w:tcW w:w="1617" w:type="dxa"/>
            <w:vAlign w:val="bottom"/>
          </w:tcPr>
          <w:p w:rsidR="00EC7709" w:rsidRPr="000E034B" w:rsidRDefault="00EC7709" w:rsidP="008D26E1">
            <w:pPr>
              <w:ind w:left="-57" w:right="-57"/>
              <w:rPr>
                <w:sz w:val="16"/>
                <w:szCs w:val="16"/>
              </w:rPr>
            </w:pPr>
            <w:r w:rsidRPr="000E034B">
              <w:rPr>
                <w:sz w:val="16"/>
                <w:szCs w:val="16"/>
              </w:rPr>
              <w:t>Сосновая в.бон / С</w:t>
            </w:r>
          </w:p>
        </w:tc>
        <w:tc>
          <w:tcPr>
            <w:tcW w:w="567" w:type="dxa"/>
            <w:vAlign w:val="bottom"/>
          </w:tcPr>
          <w:p w:rsidR="00EC7709" w:rsidRPr="000E034B" w:rsidRDefault="00EC7709" w:rsidP="008D26E1">
            <w:pPr>
              <w:ind w:left="-170"/>
              <w:jc w:val="right"/>
              <w:rPr>
                <w:sz w:val="16"/>
                <w:szCs w:val="16"/>
              </w:rPr>
            </w:pPr>
            <w:r w:rsidRPr="000E034B">
              <w:rPr>
                <w:sz w:val="16"/>
                <w:szCs w:val="16"/>
              </w:rPr>
              <w:t>3926</w:t>
            </w:r>
          </w:p>
        </w:tc>
        <w:tc>
          <w:tcPr>
            <w:tcW w:w="567" w:type="dxa"/>
            <w:vAlign w:val="bottom"/>
          </w:tcPr>
          <w:p w:rsidR="00EC7709" w:rsidRPr="000E034B" w:rsidRDefault="00EC7709" w:rsidP="008D26E1">
            <w:pPr>
              <w:ind w:left="-170"/>
              <w:jc w:val="right"/>
              <w:rPr>
                <w:sz w:val="16"/>
                <w:szCs w:val="16"/>
              </w:rPr>
            </w:pPr>
            <w:r w:rsidRPr="000E034B">
              <w:rPr>
                <w:sz w:val="16"/>
                <w:szCs w:val="16"/>
              </w:rPr>
              <w:t>1078</w:t>
            </w:r>
          </w:p>
        </w:tc>
        <w:tc>
          <w:tcPr>
            <w:tcW w:w="567" w:type="dxa"/>
            <w:vAlign w:val="bottom"/>
          </w:tcPr>
          <w:p w:rsidR="00EC7709" w:rsidRPr="000E034B" w:rsidRDefault="00EC7709" w:rsidP="008D26E1">
            <w:pPr>
              <w:ind w:left="-170"/>
              <w:jc w:val="right"/>
              <w:rPr>
                <w:sz w:val="16"/>
                <w:szCs w:val="16"/>
              </w:rPr>
            </w:pPr>
            <w:r w:rsidRPr="000E034B">
              <w:rPr>
                <w:sz w:val="16"/>
                <w:szCs w:val="16"/>
              </w:rPr>
              <w:t>876</w:t>
            </w:r>
          </w:p>
        </w:tc>
        <w:tc>
          <w:tcPr>
            <w:tcW w:w="567" w:type="dxa"/>
            <w:vAlign w:val="bottom"/>
          </w:tcPr>
          <w:p w:rsidR="00EC7709" w:rsidRPr="000E034B" w:rsidRDefault="00EC7709" w:rsidP="008D26E1">
            <w:pPr>
              <w:ind w:left="-170"/>
              <w:jc w:val="right"/>
              <w:rPr>
                <w:sz w:val="16"/>
                <w:szCs w:val="16"/>
              </w:rPr>
            </w:pPr>
            <w:r w:rsidRPr="000E034B">
              <w:rPr>
                <w:sz w:val="16"/>
                <w:szCs w:val="16"/>
              </w:rPr>
              <w:t>876</w:t>
            </w:r>
          </w:p>
        </w:tc>
        <w:tc>
          <w:tcPr>
            <w:tcW w:w="567" w:type="dxa"/>
            <w:vAlign w:val="bottom"/>
          </w:tcPr>
          <w:p w:rsidR="00EC7709" w:rsidRPr="000E034B" w:rsidRDefault="00EC7709" w:rsidP="008D26E1">
            <w:pPr>
              <w:ind w:left="-170"/>
              <w:jc w:val="right"/>
              <w:rPr>
                <w:sz w:val="16"/>
                <w:szCs w:val="16"/>
              </w:rPr>
            </w:pPr>
            <w:r w:rsidRPr="000E034B">
              <w:rPr>
                <w:sz w:val="16"/>
                <w:szCs w:val="16"/>
              </w:rPr>
              <w:t>1457</w:t>
            </w:r>
          </w:p>
        </w:tc>
        <w:tc>
          <w:tcPr>
            <w:tcW w:w="567" w:type="dxa"/>
            <w:vAlign w:val="bottom"/>
          </w:tcPr>
          <w:p w:rsidR="00EC7709" w:rsidRPr="000E034B" w:rsidRDefault="00EC7709" w:rsidP="008D26E1">
            <w:pPr>
              <w:ind w:left="-170"/>
              <w:jc w:val="right"/>
              <w:rPr>
                <w:sz w:val="16"/>
                <w:szCs w:val="16"/>
              </w:rPr>
            </w:pPr>
            <w:r w:rsidRPr="000E034B">
              <w:rPr>
                <w:sz w:val="16"/>
                <w:szCs w:val="16"/>
              </w:rPr>
              <w:t>516</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117,3</w:t>
            </w:r>
          </w:p>
        </w:tc>
        <w:tc>
          <w:tcPr>
            <w:tcW w:w="567" w:type="dxa"/>
            <w:vAlign w:val="bottom"/>
          </w:tcPr>
          <w:p w:rsidR="00EC7709" w:rsidRPr="000E034B" w:rsidRDefault="00EC7709" w:rsidP="008D26E1">
            <w:pPr>
              <w:ind w:left="-170"/>
              <w:jc w:val="right"/>
              <w:rPr>
                <w:sz w:val="16"/>
                <w:szCs w:val="16"/>
              </w:rPr>
            </w:pPr>
            <w:r w:rsidRPr="000E034B">
              <w:rPr>
                <w:sz w:val="16"/>
                <w:szCs w:val="16"/>
              </w:rPr>
              <w:t>227</w:t>
            </w:r>
          </w:p>
        </w:tc>
        <w:tc>
          <w:tcPr>
            <w:tcW w:w="573" w:type="dxa"/>
            <w:vAlign w:val="bottom"/>
          </w:tcPr>
          <w:p w:rsidR="00EC7709" w:rsidRPr="000E034B" w:rsidRDefault="00EC7709" w:rsidP="008D26E1">
            <w:pPr>
              <w:ind w:left="-170"/>
              <w:jc w:val="right"/>
              <w:rPr>
                <w:sz w:val="16"/>
                <w:szCs w:val="16"/>
              </w:rPr>
            </w:pPr>
            <w:r w:rsidRPr="000E034B">
              <w:rPr>
                <w:sz w:val="16"/>
                <w:szCs w:val="16"/>
              </w:rPr>
              <w:t>10443</w:t>
            </w:r>
          </w:p>
        </w:tc>
        <w:tc>
          <w:tcPr>
            <w:tcW w:w="520" w:type="dxa"/>
            <w:vAlign w:val="bottom"/>
          </w:tcPr>
          <w:p w:rsidR="00EC7709" w:rsidRPr="000E034B" w:rsidRDefault="00EC7709" w:rsidP="008D26E1">
            <w:pPr>
              <w:rPr>
                <w:sz w:val="16"/>
                <w:szCs w:val="16"/>
              </w:rPr>
            </w:pPr>
            <w:r w:rsidRPr="000E034B">
              <w:rPr>
                <w:sz w:val="16"/>
                <w:szCs w:val="16"/>
              </w:rPr>
              <w:t>81/5</w:t>
            </w:r>
          </w:p>
        </w:tc>
        <w:tc>
          <w:tcPr>
            <w:tcW w:w="519" w:type="dxa"/>
            <w:vAlign w:val="bottom"/>
          </w:tcPr>
          <w:p w:rsidR="00EC7709" w:rsidRPr="000E034B" w:rsidRDefault="00EC7709" w:rsidP="008D26E1">
            <w:pPr>
              <w:ind w:left="-170"/>
              <w:jc w:val="right"/>
              <w:rPr>
                <w:sz w:val="16"/>
                <w:szCs w:val="16"/>
              </w:rPr>
            </w:pPr>
            <w:r w:rsidRPr="000E034B">
              <w:rPr>
                <w:sz w:val="16"/>
                <w:szCs w:val="16"/>
              </w:rPr>
              <w:t>48,5</w:t>
            </w:r>
          </w:p>
        </w:tc>
        <w:tc>
          <w:tcPr>
            <w:tcW w:w="520" w:type="dxa"/>
            <w:vAlign w:val="bottom"/>
          </w:tcPr>
          <w:p w:rsidR="00EC7709" w:rsidRPr="000E034B" w:rsidRDefault="00EC7709" w:rsidP="008D26E1">
            <w:pPr>
              <w:ind w:left="-170"/>
              <w:jc w:val="right"/>
              <w:rPr>
                <w:sz w:val="16"/>
                <w:szCs w:val="16"/>
              </w:rPr>
            </w:pPr>
            <w:r w:rsidRPr="000E034B">
              <w:rPr>
                <w:sz w:val="16"/>
                <w:szCs w:val="16"/>
              </w:rPr>
              <w:t>47,5</w:t>
            </w:r>
          </w:p>
        </w:tc>
        <w:tc>
          <w:tcPr>
            <w:tcW w:w="519" w:type="dxa"/>
            <w:vAlign w:val="bottom"/>
          </w:tcPr>
          <w:p w:rsidR="00EC7709" w:rsidRPr="000E034B" w:rsidRDefault="00EC7709" w:rsidP="008D26E1">
            <w:pPr>
              <w:ind w:left="-170"/>
              <w:jc w:val="right"/>
              <w:rPr>
                <w:sz w:val="16"/>
                <w:szCs w:val="16"/>
              </w:rPr>
            </w:pPr>
            <w:r w:rsidRPr="000E034B">
              <w:rPr>
                <w:sz w:val="16"/>
                <w:szCs w:val="16"/>
              </w:rPr>
              <w:t>49,3</w:t>
            </w:r>
          </w:p>
        </w:tc>
        <w:tc>
          <w:tcPr>
            <w:tcW w:w="467" w:type="dxa"/>
            <w:vAlign w:val="bottom"/>
          </w:tcPr>
          <w:p w:rsidR="00EC7709" w:rsidRPr="000E034B" w:rsidRDefault="00EC7709" w:rsidP="008D26E1">
            <w:pPr>
              <w:ind w:left="-170"/>
              <w:jc w:val="right"/>
              <w:rPr>
                <w:sz w:val="16"/>
                <w:szCs w:val="16"/>
              </w:rPr>
            </w:pPr>
            <w:r w:rsidRPr="000E034B">
              <w:rPr>
                <w:sz w:val="16"/>
                <w:szCs w:val="16"/>
              </w:rPr>
              <w:t>37,1</w:t>
            </w:r>
          </w:p>
        </w:tc>
        <w:tc>
          <w:tcPr>
            <w:tcW w:w="520" w:type="dxa"/>
            <w:vAlign w:val="bottom"/>
          </w:tcPr>
          <w:p w:rsidR="00EC7709" w:rsidRPr="000E034B" w:rsidRDefault="00EC7709" w:rsidP="008D26E1">
            <w:pPr>
              <w:ind w:left="-170"/>
              <w:jc w:val="right"/>
              <w:rPr>
                <w:sz w:val="16"/>
                <w:szCs w:val="16"/>
              </w:rPr>
            </w:pPr>
            <w:r w:rsidRPr="000E034B">
              <w:rPr>
                <w:sz w:val="16"/>
                <w:szCs w:val="16"/>
              </w:rPr>
              <w:t>46</w:t>
            </w:r>
          </w:p>
        </w:tc>
        <w:tc>
          <w:tcPr>
            <w:tcW w:w="519" w:type="dxa"/>
            <w:vAlign w:val="bottom"/>
          </w:tcPr>
          <w:p w:rsidR="00EC7709" w:rsidRPr="000E034B" w:rsidRDefault="00EC7709" w:rsidP="008D26E1">
            <w:pPr>
              <w:ind w:left="-170"/>
              <w:jc w:val="right"/>
              <w:rPr>
                <w:sz w:val="16"/>
                <w:szCs w:val="16"/>
              </w:rPr>
            </w:pPr>
            <w:r w:rsidRPr="000E034B">
              <w:rPr>
                <w:sz w:val="16"/>
                <w:szCs w:val="16"/>
              </w:rPr>
              <w:t>10,4</w:t>
            </w:r>
          </w:p>
        </w:tc>
        <w:tc>
          <w:tcPr>
            <w:tcW w:w="520" w:type="dxa"/>
            <w:vAlign w:val="bottom"/>
          </w:tcPr>
          <w:p w:rsidR="00EC7709" w:rsidRPr="000E034B" w:rsidRDefault="00EC7709" w:rsidP="008D26E1">
            <w:pPr>
              <w:ind w:left="-170"/>
              <w:jc w:val="right"/>
              <w:rPr>
                <w:sz w:val="16"/>
                <w:szCs w:val="16"/>
              </w:rPr>
            </w:pPr>
            <w:r w:rsidRPr="000E034B">
              <w:rPr>
                <w:sz w:val="16"/>
                <w:szCs w:val="16"/>
              </w:rPr>
              <w:t>9,6</w:t>
            </w:r>
          </w:p>
        </w:tc>
        <w:tc>
          <w:tcPr>
            <w:tcW w:w="519" w:type="dxa"/>
            <w:vAlign w:val="bottom"/>
          </w:tcPr>
          <w:p w:rsidR="00EC7709" w:rsidRPr="000E034B" w:rsidRDefault="00EC7709" w:rsidP="008D26E1">
            <w:pPr>
              <w:ind w:left="-170"/>
              <w:jc w:val="right"/>
              <w:rPr>
                <w:sz w:val="16"/>
                <w:szCs w:val="16"/>
              </w:rPr>
            </w:pPr>
            <w:r w:rsidRPr="000E034B">
              <w:rPr>
                <w:sz w:val="16"/>
                <w:szCs w:val="16"/>
              </w:rPr>
              <w:t>8,5</w:t>
            </w:r>
          </w:p>
        </w:tc>
        <w:tc>
          <w:tcPr>
            <w:tcW w:w="520" w:type="dxa"/>
            <w:vAlign w:val="bottom"/>
          </w:tcPr>
          <w:p w:rsidR="00EC7709" w:rsidRPr="000E034B" w:rsidRDefault="00EC7709" w:rsidP="008D26E1">
            <w:pPr>
              <w:ind w:left="-170"/>
              <w:jc w:val="right"/>
              <w:rPr>
                <w:sz w:val="16"/>
                <w:szCs w:val="16"/>
              </w:rPr>
            </w:pPr>
            <w:r w:rsidRPr="000E034B">
              <w:rPr>
                <w:sz w:val="16"/>
                <w:szCs w:val="16"/>
              </w:rPr>
              <w:t>89</w:t>
            </w:r>
          </w:p>
        </w:tc>
        <w:tc>
          <w:tcPr>
            <w:tcW w:w="519" w:type="dxa"/>
            <w:vAlign w:val="bottom"/>
          </w:tcPr>
          <w:p w:rsidR="00EC7709" w:rsidRPr="000E034B" w:rsidRDefault="00EC7709" w:rsidP="008D26E1">
            <w:pPr>
              <w:ind w:left="-170"/>
              <w:jc w:val="right"/>
              <w:rPr>
                <w:sz w:val="16"/>
                <w:szCs w:val="16"/>
              </w:rPr>
            </w:pPr>
            <w:r w:rsidRPr="000E034B">
              <w:rPr>
                <w:sz w:val="16"/>
                <w:szCs w:val="16"/>
              </w:rPr>
              <w:t>11</w:t>
            </w:r>
          </w:p>
        </w:tc>
        <w:tc>
          <w:tcPr>
            <w:tcW w:w="520" w:type="dxa"/>
            <w:vAlign w:val="bottom"/>
          </w:tcPr>
          <w:p w:rsidR="00EC7709" w:rsidRPr="000E034B" w:rsidRDefault="00EC7709" w:rsidP="008D26E1">
            <w:pPr>
              <w:ind w:left="-170"/>
              <w:jc w:val="right"/>
              <w:rPr>
                <w:sz w:val="16"/>
                <w:szCs w:val="16"/>
              </w:rPr>
            </w:pPr>
            <w:r w:rsidRPr="000E034B">
              <w:rPr>
                <w:sz w:val="16"/>
                <w:szCs w:val="16"/>
              </w:rPr>
              <w:t>1524</w:t>
            </w:r>
          </w:p>
        </w:tc>
        <w:tc>
          <w:tcPr>
            <w:tcW w:w="590" w:type="dxa"/>
            <w:vAlign w:val="bottom"/>
          </w:tcPr>
          <w:p w:rsidR="00EC7709" w:rsidRPr="000E034B" w:rsidRDefault="00EC7709" w:rsidP="008D26E1">
            <w:pPr>
              <w:ind w:left="-170"/>
              <w:jc w:val="right"/>
              <w:rPr>
                <w:sz w:val="16"/>
                <w:szCs w:val="16"/>
              </w:rPr>
            </w:pPr>
            <w:r w:rsidRPr="000E034B">
              <w:rPr>
                <w:sz w:val="16"/>
                <w:szCs w:val="16"/>
              </w:rPr>
              <w:t>627</w:t>
            </w:r>
          </w:p>
        </w:tc>
      </w:tr>
      <w:tr w:rsidR="00EC7709" w:rsidRPr="000E034B" w:rsidTr="00F06C24">
        <w:tc>
          <w:tcPr>
            <w:tcW w:w="1617" w:type="dxa"/>
            <w:vAlign w:val="bottom"/>
          </w:tcPr>
          <w:p w:rsidR="00EC7709" w:rsidRPr="000E034B" w:rsidRDefault="00EC7709" w:rsidP="008D26E1">
            <w:pPr>
              <w:ind w:left="-57" w:right="-57"/>
              <w:rPr>
                <w:sz w:val="16"/>
                <w:szCs w:val="16"/>
              </w:rPr>
            </w:pPr>
            <w:r w:rsidRPr="000E034B">
              <w:rPr>
                <w:sz w:val="16"/>
                <w:szCs w:val="16"/>
              </w:rPr>
              <w:t>Сосновая н.бон / С</w:t>
            </w:r>
          </w:p>
        </w:tc>
        <w:tc>
          <w:tcPr>
            <w:tcW w:w="567" w:type="dxa"/>
            <w:vAlign w:val="bottom"/>
          </w:tcPr>
          <w:p w:rsidR="00EC7709" w:rsidRPr="000E034B" w:rsidRDefault="00EC7709" w:rsidP="008D26E1">
            <w:pPr>
              <w:ind w:left="-170"/>
              <w:jc w:val="right"/>
              <w:rPr>
                <w:sz w:val="16"/>
                <w:szCs w:val="16"/>
              </w:rPr>
            </w:pPr>
            <w:r w:rsidRPr="000E034B">
              <w:rPr>
                <w:sz w:val="16"/>
                <w:szCs w:val="16"/>
              </w:rPr>
              <w:t>6779</w:t>
            </w:r>
          </w:p>
        </w:tc>
        <w:tc>
          <w:tcPr>
            <w:tcW w:w="567" w:type="dxa"/>
            <w:vAlign w:val="bottom"/>
          </w:tcPr>
          <w:p w:rsidR="00EC7709" w:rsidRPr="000E034B" w:rsidRDefault="00EC7709" w:rsidP="008D26E1">
            <w:pPr>
              <w:ind w:left="-170"/>
              <w:jc w:val="right"/>
              <w:rPr>
                <w:sz w:val="16"/>
                <w:szCs w:val="16"/>
              </w:rPr>
            </w:pPr>
            <w:r w:rsidRPr="000E034B">
              <w:rPr>
                <w:sz w:val="16"/>
                <w:szCs w:val="16"/>
              </w:rPr>
              <w:t>989</w:t>
            </w:r>
          </w:p>
        </w:tc>
        <w:tc>
          <w:tcPr>
            <w:tcW w:w="567" w:type="dxa"/>
            <w:vAlign w:val="bottom"/>
          </w:tcPr>
          <w:p w:rsidR="00EC7709" w:rsidRPr="000E034B" w:rsidRDefault="00EC7709" w:rsidP="008D26E1">
            <w:pPr>
              <w:ind w:left="-170"/>
              <w:jc w:val="right"/>
              <w:rPr>
                <w:sz w:val="16"/>
                <w:szCs w:val="16"/>
              </w:rPr>
            </w:pPr>
            <w:r w:rsidRPr="000E034B">
              <w:rPr>
                <w:sz w:val="16"/>
                <w:szCs w:val="16"/>
              </w:rPr>
              <w:t>3753</w:t>
            </w:r>
          </w:p>
        </w:tc>
        <w:tc>
          <w:tcPr>
            <w:tcW w:w="567" w:type="dxa"/>
            <w:vAlign w:val="bottom"/>
          </w:tcPr>
          <w:p w:rsidR="00EC7709" w:rsidRPr="000E034B" w:rsidRDefault="00EC7709" w:rsidP="008D26E1">
            <w:pPr>
              <w:ind w:left="-170"/>
              <w:jc w:val="right"/>
              <w:rPr>
                <w:sz w:val="16"/>
                <w:szCs w:val="16"/>
              </w:rPr>
            </w:pPr>
            <w:r w:rsidRPr="000E034B">
              <w:rPr>
                <w:sz w:val="16"/>
                <w:szCs w:val="16"/>
              </w:rPr>
              <w:t>2332</w:t>
            </w:r>
          </w:p>
        </w:tc>
        <w:tc>
          <w:tcPr>
            <w:tcW w:w="567" w:type="dxa"/>
            <w:vAlign w:val="bottom"/>
          </w:tcPr>
          <w:p w:rsidR="00EC7709" w:rsidRPr="000E034B" w:rsidRDefault="00EC7709" w:rsidP="008D26E1">
            <w:pPr>
              <w:ind w:left="-170"/>
              <w:jc w:val="right"/>
              <w:rPr>
                <w:sz w:val="16"/>
                <w:szCs w:val="16"/>
              </w:rPr>
            </w:pPr>
            <w:r w:rsidRPr="000E034B">
              <w:rPr>
                <w:sz w:val="16"/>
                <w:szCs w:val="16"/>
              </w:rPr>
              <w:t>1279</w:t>
            </w:r>
          </w:p>
        </w:tc>
        <w:tc>
          <w:tcPr>
            <w:tcW w:w="567" w:type="dxa"/>
            <w:vAlign w:val="bottom"/>
          </w:tcPr>
          <w:p w:rsidR="00EC7709" w:rsidRPr="000E034B" w:rsidRDefault="00EC7709" w:rsidP="008D26E1">
            <w:pPr>
              <w:ind w:left="-170"/>
              <w:jc w:val="right"/>
              <w:rPr>
                <w:sz w:val="16"/>
                <w:szCs w:val="16"/>
              </w:rPr>
            </w:pPr>
            <w:r w:rsidRPr="000E034B">
              <w:rPr>
                <w:sz w:val="16"/>
                <w:szCs w:val="16"/>
              </w:rPr>
              <w:t>758</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143,7</w:t>
            </w:r>
          </w:p>
        </w:tc>
        <w:tc>
          <w:tcPr>
            <w:tcW w:w="567" w:type="dxa"/>
            <w:vAlign w:val="bottom"/>
          </w:tcPr>
          <w:p w:rsidR="00EC7709" w:rsidRPr="000E034B" w:rsidRDefault="00EC7709" w:rsidP="008D26E1">
            <w:pPr>
              <w:ind w:left="-170"/>
              <w:jc w:val="right"/>
              <w:rPr>
                <w:sz w:val="16"/>
                <w:szCs w:val="16"/>
              </w:rPr>
            </w:pPr>
            <w:r w:rsidRPr="000E034B">
              <w:rPr>
                <w:sz w:val="16"/>
                <w:szCs w:val="16"/>
              </w:rPr>
              <w:t>190</w:t>
            </w:r>
          </w:p>
        </w:tc>
        <w:tc>
          <w:tcPr>
            <w:tcW w:w="573" w:type="dxa"/>
            <w:vAlign w:val="bottom"/>
          </w:tcPr>
          <w:p w:rsidR="00EC7709" w:rsidRPr="000E034B" w:rsidRDefault="00EC7709" w:rsidP="008D26E1">
            <w:pPr>
              <w:ind w:left="-170"/>
              <w:jc w:val="right"/>
              <w:rPr>
                <w:sz w:val="16"/>
                <w:szCs w:val="16"/>
              </w:rPr>
            </w:pPr>
            <w:r w:rsidRPr="000E034B">
              <w:rPr>
                <w:sz w:val="16"/>
                <w:szCs w:val="16"/>
              </w:rPr>
              <w:t>10733</w:t>
            </w:r>
          </w:p>
        </w:tc>
        <w:tc>
          <w:tcPr>
            <w:tcW w:w="520" w:type="dxa"/>
            <w:vAlign w:val="bottom"/>
          </w:tcPr>
          <w:p w:rsidR="00EC7709" w:rsidRPr="000E034B" w:rsidRDefault="00EC7709" w:rsidP="008D26E1">
            <w:pPr>
              <w:rPr>
                <w:sz w:val="16"/>
                <w:szCs w:val="16"/>
              </w:rPr>
            </w:pPr>
            <w:r w:rsidRPr="000E034B">
              <w:rPr>
                <w:sz w:val="16"/>
                <w:szCs w:val="16"/>
              </w:rPr>
              <w:t>101/6</w:t>
            </w:r>
          </w:p>
        </w:tc>
        <w:tc>
          <w:tcPr>
            <w:tcW w:w="519" w:type="dxa"/>
            <w:vAlign w:val="bottom"/>
          </w:tcPr>
          <w:p w:rsidR="00EC7709" w:rsidRPr="000E034B" w:rsidRDefault="00EC7709" w:rsidP="008D26E1">
            <w:pPr>
              <w:ind w:left="-170"/>
              <w:jc w:val="right"/>
              <w:rPr>
                <w:sz w:val="16"/>
                <w:szCs w:val="16"/>
              </w:rPr>
            </w:pPr>
            <w:r w:rsidRPr="000E034B">
              <w:rPr>
                <w:sz w:val="16"/>
                <w:szCs w:val="16"/>
              </w:rPr>
              <w:t>67,1</w:t>
            </w:r>
          </w:p>
        </w:tc>
        <w:tc>
          <w:tcPr>
            <w:tcW w:w="520" w:type="dxa"/>
            <w:vAlign w:val="bottom"/>
          </w:tcPr>
          <w:p w:rsidR="00EC7709" w:rsidRPr="000E034B" w:rsidRDefault="00EC7709" w:rsidP="008D26E1">
            <w:pPr>
              <w:ind w:left="-170"/>
              <w:jc w:val="right"/>
              <w:rPr>
                <w:sz w:val="16"/>
                <w:szCs w:val="16"/>
              </w:rPr>
            </w:pPr>
            <w:r w:rsidRPr="000E034B">
              <w:rPr>
                <w:sz w:val="16"/>
                <w:szCs w:val="16"/>
              </w:rPr>
              <w:t>72,8</w:t>
            </w:r>
          </w:p>
        </w:tc>
        <w:tc>
          <w:tcPr>
            <w:tcW w:w="519" w:type="dxa"/>
            <w:vAlign w:val="bottom"/>
          </w:tcPr>
          <w:p w:rsidR="00EC7709" w:rsidRPr="000E034B" w:rsidRDefault="00EC7709" w:rsidP="008D26E1">
            <w:pPr>
              <w:ind w:left="-170"/>
              <w:jc w:val="right"/>
              <w:rPr>
                <w:sz w:val="16"/>
                <w:szCs w:val="16"/>
              </w:rPr>
            </w:pPr>
            <w:r w:rsidRPr="000E034B">
              <w:rPr>
                <w:sz w:val="16"/>
                <w:szCs w:val="16"/>
              </w:rPr>
              <w:t>50,9</w:t>
            </w:r>
          </w:p>
        </w:tc>
        <w:tc>
          <w:tcPr>
            <w:tcW w:w="467" w:type="dxa"/>
            <w:vAlign w:val="bottom"/>
          </w:tcPr>
          <w:p w:rsidR="00EC7709" w:rsidRPr="000E034B" w:rsidRDefault="00EC7709" w:rsidP="008D26E1">
            <w:pPr>
              <w:ind w:left="-170"/>
              <w:jc w:val="right"/>
              <w:rPr>
                <w:sz w:val="16"/>
                <w:szCs w:val="16"/>
              </w:rPr>
            </w:pPr>
            <w:r w:rsidRPr="000E034B">
              <w:rPr>
                <w:sz w:val="16"/>
                <w:szCs w:val="16"/>
              </w:rPr>
              <w:t>65,4</w:t>
            </w:r>
          </w:p>
        </w:tc>
        <w:tc>
          <w:tcPr>
            <w:tcW w:w="520" w:type="dxa"/>
            <w:vAlign w:val="bottom"/>
          </w:tcPr>
          <w:p w:rsidR="00EC7709" w:rsidRPr="000E034B" w:rsidRDefault="00EC7709" w:rsidP="008D26E1">
            <w:pPr>
              <w:ind w:left="-170"/>
              <w:jc w:val="right"/>
              <w:rPr>
                <w:sz w:val="16"/>
                <w:szCs w:val="16"/>
              </w:rPr>
            </w:pPr>
            <w:r w:rsidRPr="000E034B">
              <w:rPr>
                <w:sz w:val="16"/>
                <w:szCs w:val="16"/>
              </w:rPr>
              <w:t>56,5</w:t>
            </w:r>
          </w:p>
        </w:tc>
        <w:tc>
          <w:tcPr>
            <w:tcW w:w="519" w:type="dxa"/>
            <w:vAlign w:val="bottom"/>
          </w:tcPr>
          <w:p w:rsidR="00EC7709" w:rsidRPr="000E034B" w:rsidRDefault="00EC7709" w:rsidP="008D26E1">
            <w:pPr>
              <w:ind w:left="-170"/>
              <w:jc w:val="right"/>
              <w:rPr>
                <w:sz w:val="16"/>
                <w:szCs w:val="16"/>
              </w:rPr>
            </w:pPr>
            <w:r w:rsidRPr="000E034B">
              <w:rPr>
                <w:sz w:val="16"/>
                <w:szCs w:val="16"/>
              </w:rPr>
              <w:t>10,7</w:t>
            </w:r>
          </w:p>
        </w:tc>
        <w:tc>
          <w:tcPr>
            <w:tcW w:w="520" w:type="dxa"/>
            <w:vAlign w:val="bottom"/>
          </w:tcPr>
          <w:p w:rsidR="00EC7709" w:rsidRPr="000E034B" w:rsidRDefault="00EC7709" w:rsidP="008D26E1">
            <w:pPr>
              <w:ind w:left="-170"/>
              <w:jc w:val="right"/>
              <w:rPr>
                <w:sz w:val="16"/>
                <w:szCs w:val="16"/>
              </w:rPr>
            </w:pPr>
            <w:r w:rsidRPr="000E034B">
              <w:rPr>
                <w:sz w:val="16"/>
                <w:szCs w:val="16"/>
              </w:rPr>
              <w:t>9,7</w:t>
            </w:r>
          </w:p>
        </w:tc>
        <w:tc>
          <w:tcPr>
            <w:tcW w:w="519" w:type="dxa"/>
            <w:vAlign w:val="bottom"/>
          </w:tcPr>
          <w:p w:rsidR="00EC7709" w:rsidRPr="000E034B" w:rsidRDefault="00EC7709" w:rsidP="008D26E1">
            <w:pPr>
              <w:ind w:left="-170"/>
              <w:jc w:val="right"/>
              <w:rPr>
                <w:sz w:val="16"/>
                <w:szCs w:val="16"/>
              </w:rPr>
            </w:pPr>
            <w:r w:rsidRPr="000E034B">
              <w:rPr>
                <w:sz w:val="16"/>
                <w:szCs w:val="16"/>
              </w:rPr>
              <w:t>8,9</w:t>
            </w:r>
          </w:p>
        </w:tc>
        <w:tc>
          <w:tcPr>
            <w:tcW w:w="520" w:type="dxa"/>
            <w:vAlign w:val="bottom"/>
          </w:tcPr>
          <w:p w:rsidR="00EC7709" w:rsidRPr="000E034B" w:rsidRDefault="00EC7709" w:rsidP="008D26E1">
            <w:pPr>
              <w:ind w:left="-170"/>
              <w:jc w:val="right"/>
              <w:rPr>
                <w:sz w:val="16"/>
                <w:szCs w:val="16"/>
              </w:rPr>
            </w:pPr>
            <w:r w:rsidRPr="000E034B">
              <w:rPr>
                <w:sz w:val="16"/>
                <w:szCs w:val="16"/>
              </w:rPr>
              <w:t>91</w:t>
            </w:r>
          </w:p>
        </w:tc>
        <w:tc>
          <w:tcPr>
            <w:tcW w:w="519" w:type="dxa"/>
            <w:vAlign w:val="bottom"/>
          </w:tcPr>
          <w:p w:rsidR="00EC7709" w:rsidRPr="000E034B" w:rsidRDefault="00EC7709" w:rsidP="008D26E1">
            <w:pPr>
              <w:ind w:left="-170"/>
              <w:jc w:val="right"/>
              <w:rPr>
                <w:sz w:val="16"/>
                <w:szCs w:val="16"/>
              </w:rPr>
            </w:pPr>
            <w:r w:rsidRPr="000E034B">
              <w:rPr>
                <w:sz w:val="16"/>
                <w:szCs w:val="16"/>
              </w:rPr>
              <w:t>13</w:t>
            </w:r>
          </w:p>
        </w:tc>
        <w:tc>
          <w:tcPr>
            <w:tcW w:w="520" w:type="dxa"/>
            <w:vAlign w:val="bottom"/>
          </w:tcPr>
          <w:p w:rsidR="00EC7709" w:rsidRPr="000E034B" w:rsidRDefault="00EC7709" w:rsidP="008D26E1">
            <w:pPr>
              <w:ind w:left="-170"/>
              <w:jc w:val="right"/>
              <w:rPr>
                <w:sz w:val="16"/>
                <w:szCs w:val="16"/>
              </w:rPr>
            </w:pPr>
            <w:r w:rsidRPr="000E034B">
              <w:rPr>
                <w:sz w:val="16"/>
                <w:szCs w:val="16"/>
              </w:rPr>
              <w:t>1961</w:t>
            </w:r>
          </w:p>
        </w:tc>
        <w:tc>
          <w:tcPr>
            <w:tcW w:w="590" w:type="dxa"/>
            <w:vAlign w:val="bottom"/>
          </w:tcPr>
          <w:p w:rsidR="00EC7709" w:rsidRPr="000E034B" w:rsidRDefault="00EC7709" w:rsidP="008D26E1">
            <w:pPr>
              <w:ind w:left="-170"/>
              <w:jc w:val="right"/>
              <w:rPr>
                <w:sz w:val="16"/>
                <w:szCs w:val="16"/>
              </w:rPr>
            </w:pPr>
            <w:r w:rsidRPr="000E034B">
              <w:rPr>
                <w:sz w:val="16"/>
                <w:szCs w:val="16"/>
              </w:rPr>
              <w:t>760</w:t>
            </w:r>
          </w:p>
        </w:tc>
      </w:tr>
      <w:tr w:rsidR="00EC7709" w:rsidRPr="000E034B" w:rsidTr="00F06C24">
        <w:tc>
          <w:tcPr>
            <w:tcW w:w="1617" w:type="dxa"/>
            <w:vAlign w:val="bottom"/>
          </w:tcPr>
          <w:p w:rsidR="00EC7709" w:rsidRPr="000E034B" w:rsidRDefault="00EC7709" w:rsidP="008D26E1">
            <w:pPr>
              <w:ind w:left="-57" w:right="-57"/>
              <w:rPr>
                <w:sz w:val="16"/>
                <w:szCs w:val="16"/>
              </w:rPr>
            </w:pPr>
            <w:r w:rsidRPr="000E034B">
              <w:rPr>
                <w:sz w:val="16"/>
                <w:szCs w:val="16"/>
              </w:rPr>
              <w:t>Еловая в.бон / Е</w:t>
            </w:r>
          </w:p>
        </w:tc>
        <w:tc>
          <w:tcPr>
            <w:tcW w:w="567" w:type="dxa"/>
            <w:vAlign w:val="bottom"/>
          </w:tcPr>
          <w:p w:rsidR="00EC7709" w:rsidRPr="000E034B" w:rsidRDefault="00EC7709" w:rsidP="008D26E1">
            <w:pPr>
              <w:ind w:left="-170"/>
              <w:jc w:val="right"/>
              <w:rPr>
                <w:sz w:val="16"/>
                <w:szCs w:val="16"/>
              </w:rPr>
            </w:pPr>
            <w:r w:rsidRPr="000E034B">
              <w:rPr>
                <w:sz w:val="16"/>
                <w:szCs w:val="16"/>
              </w:rPr>
              <w:t>3642</w:t>
            </w:r>
          </w:p>
        </w:tc>
        <w:tc>
          <w:tcPr>
            <w:tcW w:w="567" w:type="dxa"/>
            <w:vAlign w:val="bottom"/>
          </w:tcPr>
          <w:p w:rsidR="00EC7709" w:rsidRPr="000E034B" w:rsidRDefault="00EC7709" w:rsidP="008D26E1">
            <w:pPr>
              <w:ind w:left="-170"/>
              <w:jc w:val="right"/>
              <w:rPr>
                <w:sz w:val="16"/>
                <w:szCs w:val="16"/>
              </w:rPr>
            </w:pPr>
            <w:r w:rsidRPr="000E034B">
              <w:rPr>
                <w:sz w:val="16"/>
                <w:szCs w:val="16"/>
              </w:rPr>
              <w:t>2038</w:t>
            </w:r>
          </w:p>
        </w:tc>
        <w:tc>
          <w:tcPr>
            <w:tcW w:w="567" w:type="dxa"/>
            <w:vAlign w:val="bottom"/>
          </w:tcPr>
          <w:p w:rsidR="00EC7709" w:rsidRPr="000E034B" w:rsidRDefault="00EC7709" w:rsidP="008D26E1">
            <w:pPr>
              <w:ind w:left="-170"/>
              <w:jc w:val="right"/>
              <w:rPr>
                <w:sz w:val="16"/>
                <w:szCs w:val="16"/>
              </w:rPr>
            </w:pPr>
            <w:r w:rsidRPr="000E034B">
              <w:rPr>
                <w:sz w:val="16"/>
                <w:szCs w:val="16"/>
              </w:rPr>
              <w:t>250</w:t>
            </w:r>
          </w:p>
        </w:tc>
        <w:tc>
          <w:tcPr>
            <w:tcW w:w="567" w:type="dxa"/>
            <w:vAlign w:val="bottom"/>
          </w:tcPr>
          <w:p w:rsidR="00EC7709" w:rsidRPr="000E034B" w:rsidRDefault="00EC7709" w:rsidP="008D26E1">
            <w:pPr>
              <w:ind w:left="-170"/>
              <w:jc w:val="right"/>
              <w:rPr>
                <w:sz w:val="16"/>
                <w:szCs w:val="16"/>
              </w:rPr>
            </w:pPr>
            <w:r w:rsidRPr="000E034B">
              <w:rPr>
                <w:sz w:val="16"/>
                <w:szCs w:val="16"/>
              </w:rPr>
              <w:t>250</w:t>
            </w:r>
          </w:p>
        </w:tc>
        <w:tc>
          <w:tcPr>
            <w:tcW w:w="567" w:type="dxa"/>
            <w:vAlign w:val="bottom"/>
          </w:tcPr>
          <w:p w:rsidR="00EC7709" w:rsidRPr="000E034B" w:rsidRDefault="00EC7709" w:rsidP="008D26E1">
            <w:pPr>
              <w:ind w:left="-170"/>
              <w:jc w:val="right"/>
              <w:rPr>
                <w:sz w:val="16"/>
                <w:szCs w:val="16"/>
              </w:rPr>
            </w:pPr>
            <w:r w:rsidRPr="000E034B">
              <w:rPr>
                <w:sz w:val="16"/>
                <w:szCs w:val="16"/>
              </w:rPr>
              <w:t>524</w:t>
            </w:r>
          </w:p>
        </w:tc>
        <w:tc>
          <w:tcPr>
            <w:tcW w:w="567" w:type="dxa"/>
            <w:vAlign w:val="bottom"/>
          </w:tcPr>
          <w:p w:rsidR="00EC7709" w:rsidRPr="000E034B" w:rsidRDefault="00EC7709" w:rsidP="008D26E1">
            <w:pPr>
              <w:ind w:left="-170"/>
              <w:jc w:val="right"/>
              <w:rPr>
                <w:sz w:val="16"/>
                <w:szCs w:val="16"/>
              </w:rPr>
            </w:pPr>
            <w:r w:rsidRPr="000E034B">
              <w:rPr>
                <w:sz w:val="16"/>
                <w:szCs w:val="16"/>
              </w:rPr>
              <w:t>831</w:t>
            </w:r>
          </w:p>
        </w:tc>
        <w:tc>
          <w:tcPr>
            <w:tcW w:w="567" w:type="dxa"/>
            <w:vAlign w:val="bottom"/>
          </w:tcPr>
          <w:p w:rsidR="00EC7709" w:rsidRPr="000E034B" w:rsidRDefault="00EC7709" w:rsidP="008D26E1">
            <w:pPr>
              <w:ind w:left="-170"/>
              <w:jc w:val="right"/>
              <w:rPr>
                <w:sz w:val="16"/>
                <w:szCs w:val="16"/>
              </w:rPr>
            </w:pPr>
            <w:r w:rsidRPr="000E034B">
              <w:rPr>
                <w:sz w:val="16"/>
                <w:szCs w:val="16"/>
              </w:rPr>
              <w:t>60</w:t>
            </w:r>
          </w:p>
        </w:tc>
        <w:tc>
          <w:tcPr>
            <w:tcW w:w="567" w:type="dxa"/>
            <w:vAlign w:val="bottom"/>
          </w:tcPr>
          <w:p w:rsidR="00EC7709" w:rsidRPr="000E034B" w:rsidRDefault="00EC7709" w:rsidP="008D26E1">
            <w:pPr>
              <w:ind w:left="-170"/>
              <w:jc w:val="right"/>
              <w:rPr>
                <w:sz w:val="16"/>
                <w:szCs w:val="16"/>
              </w:rPr>
            </w:pPr>
            <w:r w:rsidRPr="000E034B">
              <w:rPr>
                <w:sz w:val="16"/>
                <w:szCs w:val="16"/>
              </w:rPr>
              <w:t>222,4</w:t>
            </w:r>
          </w:p>
        </w:tc>
        <w:tc>
          <w:tcPr>
            <w:tcW w:w="567" w:type="dxa"/>
            <w:vAlign w:val="bottom"/>
          </w:tcPr>
          <w:p w:rsidR="00EC7709" w:rsidRPr="000E034B" w:rsidRDefault="00EC7709" w:rsidP="008D26E1">
            <w:pPr>
              <w:ind w:left="-170"/>
              <w:jc w:val="right"/>
              <w:rPr>
                <w:sz w:val="16"/>
                <w:szCs w:val="16"/>
              </w:rPr>
            </w:pPr>
            <w:r w:rsidRPr="000E034B">
              <w:rPr>
                <w:sz w:val="16"/>
                <w:szCs w:val="16"/>
              </w:rPr>
              <w:t>268</w:t>
            </w:r>
          </w:p>
        </w:tc>
        <w:tc>
          <w:tcPr>
            <w:tcW w:w="573" w:type="dxa"/>
            <w:vAlign w:val="bottom"/>
          </w:tcPr>
          <w:p w:rsidR="00EC7709" w:rsidRPr="000E034B" w:rsidRDefault="00EC7709" w:rsidP="008D26E1">
            <w:pPr>
              <w:ind w:left="-170"/>
              <w:jc w:val="right"/>
              <w:rPr>
                <w:sz w:val="16"/>
                <w:szCs w:val="16"/>
              </w:rPr>
            </w:pPr>
            <w:r w:rsidRPr="000E034B">
              <w:rPr>
                <w:sz w:val="16"/>
                <w:szCs w:val="16"/>
              </w:rPr>
              <w:t>9588</w:t>
            </w:r>
          </w:p>
        </w:tc>
        <w:tc>
          <w:tcPr>
            <w:tcW w:w="520" w:type="dxa"/>
            <w:vAlign w:val="bottom"/>
          </w:tcPr>
          <w:p w:rsidR="00EC7709" w:rsidRPr="000E034B" w:rsidRDefault="00EC7709" w:rsidP="008D26E1">
            <w:pPr>
              <w:rPr>
                <w:sz w:val="16"/>
                <w:szCs w:val="16"/>
              </w:rPr>
            </w:pPr>
            <w:r w:rsidRPr="000E034B">
              <w:rPr>
                <w:sz w:val="16"/>
                <w:szCs w:val="16"/>
              </w:rPr>
              <w:t>81/5</w:t>
            </w:r>
          </w:p>
        </w:tc>
        <w:tc>
          <w:tcPr>
            <w:tcW w:w="519" w:type="dxa"/>
            <w:vAlign w:val="bottom"/>
          </w:tcPr>
          <w:p w:rsidR="00EC7709" w:rsidRPr="000E034B" w:rsidRDefault="00EC7709" w:rsidP="008D26E1">
            <w:pPr>
              <w:ind w:left="-170"/>
              <w:jc w:val="right"/>
              <w:rPr>
                <w:sz w:val="16"/>
                <w:szCs w:val="16"/>
              </w:rPr>
            </w:pPr>
            <w:r w:rsidRPr="000E034B">
              <w:rPr>
                <w:sz w:val="16"/>
                <w:szCs w:val="16"/>
              </w:rPr>
              <w:t>45</w:t>
            </w:r>
          </w:p>
        </w:tc>
        <w:tc>
          <w:tcPr>
            <w:tcW w:w="520" w:type="dxa"/>
            <w:vAlign w:val="bottom"/>
          </w:tcPr>
          <w:p w:rsidR="00EC7709" w:rsidRPr="000E034B" w:rsidRDefault="00EC7709" w:rsidP="008D26E1">
            <w:pPr>
              <w:ind w:left="-170"/>
              <w:jc w:val="right"/>
              <w:rPr>
                <w:sz w:val="16"/>
                <w:szCs w:val="16"/>
              </w:rPr>
            </w:pPr>
            <w:r w:rsidRPr="000E034B">
              <w:rPr>
                <w:sz w:val="16"/>
                <w:szCs w:val="16"/>
              </w:rPr>
              <w:t>26,7</w:t>
            </w:r>
          </w:p>
        </w:tc>
        <w:tc>
          <w:tcPr>
            <w:tcW w:w="519" w:type="dxa"/>
            <w:vAlign w:val="bottom"/>
          </w:tcPr>
          <w:p w:rsidR="00EC7709" w:rsidRPr="000E034B" w:rsidRDefault="00EC7709" w:rsidP="008D26E1">
            <w:pPr>
              <w:ind w:left="-170"/>
              <w:jc w:val="right"/>
              <w:rPr>
                <w:sz w:val="16"/>
                <w:szCs w:val="16"/>
              </w:rPr>
            </w:pPr>
            <w:r w:rsidRPr="000E034B">
              <w:rPr>
                <w:sz w:val="16"/>
                <w:szCs w:val="16"/>
              </w:rPr>
              <w:t>33,9</w:t>
            </w:r>
          </w:p>
        </w:tc>
        <w:tc>
          <w:tcPr>
            <w:tcW w:w="467" w:type="dxa"/>
            <w:vAlign w:val="bottom"/>
          </w:tcPr>
          <w:p w:rsidR="00EC7709" w:rsidRPr="000E034B" w:rsidRDefault="00EC7709" w:rsidP="008D26E1">
            <w:pPr>
              <w:ind w:left="-170"/>
              <w:jc w:val="right"/>
              <w:rPr>
                <w:sz w:val="16"/>
                <w:szCs w:val="16"/>
              </w:rPr>
            </w:pPr>
            <w:r w:rsidRPr="000E034B">
              <w:rPr>
                <w:sz w:val="16"/>
                <w:szCs w:val="16"/>
              </w:rPr>
              <w:t>27,9</w:t>
            </w:r>
          </w:p>
        </w:tc>
        <w:tc>
          <w:tcPr>
            <w:tcW w:w="520" w:type="dxa"/>
            <w:vAlign w:val="bottom"/>
          </w:tcPr>
          <w:p w:rsidR="00EC7709" w:rsidRPr="000E034B" w:rsidRDefault="00EC7709" w:rsidP="008D26E1">
            <w:pPr>
              <w:ind w:left="-170"/>
              <w:jc w:val="right"/>
              <w:rPr>
                <w:sz w:val="16"/>
                <w:szCs w:val="16"/>
              </w:rPr>
            </w:pPr>
            <w:r w:rsidRPr="000E034B">
              <w:rPr>
                <w:sz w:val="16"/>
                <w:szCs w:val="16"/>
              </w:rPr>
              <w:t>32,1</w:t>
            </w:r>
          </w:p>
        </w:tc>
        <w:tc>
          <w:tcPr>
            <w:tcW w:w="519" w:type="dxa"/>
            <w:vAlign w:val="bottom"/>
          </w:tcPr>
          <w:p w:rsidR="00EC7709" w:rsidRPr="000E034B" w:rsidRDefault="00EC7709" w:rsidP="008D26E1">
            <w:pPr>
              <w:ind w:left="-170"/>
              <w:jc w:val="right"/>
              <w:rPr>
                <w:sz w:val="16"/>
                <w:szCs w:val="16"/>
              </w:rPr>
            </w:pPr>
            <w:r w:rsidRPr="000E034B">
              <w:rPr>
                <w:sz w:val="16"/>
                <w:szCs w:val="16"/>
              </w:rPr>
              <w:t>8,6</w:t>
            </w:r>
          </w:p>
        </w:tc>
        <w:tc>
          <w:tcPr>
            <w:tcW w:w="520" w:type="dxa"/>
            <w:vAlign w:val="bottom"/>
          </w:tcPr>
          <w:p w:rsidR="00EC7709" w:rsidRPr="000E034B" w:rsidRDefault="00EC7709" w:rsidP="008D26E1">
            <w:pPr>
              <w:ind w:left="-170"/>
              <w:jc w:val="right"/>
              <w:rPr>
                <w:sz w:val="16"/>
                <w:szCs w:val="16"/>
              </w:rPr>
            </w:pPr>
            <w:r w:rsidRPr="000E034B">
              <w:rPr>
                <w:sz w:val="16"/>
                <w:szCs w:val="16"/>
              </w:rPr>
              <w:t>7,9</w:t>
            </w:r>
          </w:p>
        </w:tc>
        <w:tc>
          <w:tcPr>
            <w:tcW w:w="519" w:type="dxa"/>
            <w:vAlign w:val="bottom"/>
          </w:tcPr>
          <w:p w:rsidR="00EC7709" w:rsidRPr="000E034B" w:rsidRDefault="00EC7709" w:rsidP="008D26E1">
            <w:pPr>
              <w:ind w:left="-170"/>
              <w:jc w:val="right"/>
              <w:rPr>
                <w:sz w:val="16"/>
                <w:szCs w:val="16"/>
              </w:rPr>
            </w:pPr>
            <w:r w:rsidRPr="000E034B">
              <w:rPr>
                <w:sz w:val="16"/>
                <w:szCs w:val="16"/>
              </w:rPr>
              <w:t>6,4</w:t>
            </w:r>
          </w:p>
        </w:tc>
        <w:tc>
          <w:tcPr>
            <w:tcW w:w="520" w:type="dxa"/>
            <w:vAlign w:val="bottom"/>
          </w:tcPr>
          <w:p w:rsidR="00EC7709" w:rsidRPr="000E034B" w:rsidRDefault="00EC7709" w:rsidP="008D26E1">
            <w:pPr>
              <w:ind w:left="-170"/>
              <w:jc w:val="right"/>
              <w:rPr>
                <w:sz w:val="16"/>
                <w:szCs w:val="16"/>
              </w:rPr>
            </w:pPr>
            <w:r w:rsidRPr="000E034B">
              <w:rPr>
                <w:sz w:val="16"/>
                <w:szCs w:val="16"/>
              </w:rPr>
              <w:t>81</w:t>
            </w:r>
          </w:p>
        </w:tc>
        <w:tc>
          <w:tcPr>
            <w:tcW w:w="519" w:type="dxa"/>
            <w:vAlign w:val="bottom"/>
          </w:tcPr>
          <w:p w:rsidR="00EC7709" w:rsidRPr="000E034B" w:rsidRDefault="00EC7709" w:rsidP="008D26E1">
            <w:pPr>
              <w:ind w:left="-170"/>
              <w:jc w:val="right"/>
              <w:rPr>
                <w:sz w:val="16"/>
                <w:szCs w:val="16"/>
              </w:rPr>
            </w:pPr>
            <w:r w:rsidRPr="000E034B">
              <w:rPr>
                <w:sz w:val="16"/>
                <w:szCs w:val="16"/>
              </w:rPr>
              <w:t>26</w:t>
            </w:r>
          </w:p>
        </w:tc>
        <w:tc>
          <w:tcPr>
            <w:tcW w:w="520" w:type="dxa"/>
            <w:vAlign w:val="bottom"/>
          </w:tcPr>
          <w:p w:rsidR="00EC7709" w:rsidRPr="000E034B" w:rsidRDefault="00EC7709" w:rsidP="008D26E1">
            <w:pPr>
              <w:ind w:left="-170"/>
              <w:jc w:val="right"/>
              <w:rPr>
                <w:sz w:val="16"/>
                <w:szCs w:val="16"/>
              </w:rPr>
            </w:pPr>
            <w:r w:rsidRPr="000E034B">
              <w:rPr>
                <w:sz w:val="16"/>
                <w:szCs w:val="16"/>
              </w:rPr>
              <w:t>334</w:t>
            </w:r>
          </w:p>
        </w:tc>
        <w:tc>
          <w:tcPr>
            <w:tcW w:w="590" w:type="dxa"/>
            <w:vAlign w:val="bottom"/>
          </w:tcPr>
          <w:p w:rsidR="00EC7709" w:rsidRPr="000E034B" w:rsidRDefault="00EC7709" w:rsidP="008D26E1">
            <w:pPr>
              <w:ind w:left="-170"/>
              <w:jc w:val="right"/>
              <w:rPr>
                <w:sz w:val="16"/>
                <w:szCs w:val="16"/>
              </w:rPr>
            </w:pPr>
            <w:r w:rsidRPr="000E034B">
              <w:rPr>
                <w:sz w:val="16"/>
                <w:szCs w:val="16"/>
              </w:rPr>
              <w:t>818</w:t>
            </w:r>
          </w:p>
        </w:tc>
      </w:tr>
      <w:tr w:rsidR="00EC7709" w:rsidRPr="000E034B" w:rsidTr="00F06C24">
        <w:tc>
          <w:tcPr>
            <w:tcW w:w="1617" w:type="dxa"/>
            <w:vAlign w:val="bottom"/>
          </w:tcPr>
          <w:p w:rsidR="00EC7709" w:rsidRPr="000E034B" w:rsidRDefault="00EC7709" w:rsidP="008D26E1">
            <w:pPr>
              <w:ind w:left="-57" w:right="-57"/>
              <w:rPr>
                <w:sz w:val="16"/>
                <w:szCs w:val="16"/>
              </w:rPr>
            </w:pPr>
            <w:r w:rsidRPr="000E034B">
              <w:rPr>
                <w:sz w:val="16"/>
                <w:szCs w:val="16"/>
              </w:rPr>
              <w:t>Еловая н.бон / Е</w:t>
            </w:r>
          </w:p>
        </w:tc>
        <w:tc>
          <w:tcPr>
            <w:tcW w:w="567" w:type="dxa"/>
            <w:vAlign w:val="bottom"/>
          </w:tcPr>
          <w:p w:rsidR="00EC7709" w:rsidRPr="000E034B" w:rsidRDefault="00EC7709" w:rsidP="008D26E1">
            <w:pPr>
              <w:ind w:left="-170"/>
              <w:jc w:val="right"/>
              <w:rPr>
                <w:sz w:val="16"/>
                <w:szCs w:val="16"/>
              </w:rPr>
            </w:pPr>
            <w:r w:rsidRPr="000E034B">
              <w:rPr>
                <w:sz w:val="16"/>
                <w:szCs w:val="16"/>
              </w:rPr>
              <w:t>388</w:t>
            </w:r>
          </w:p>
        </w:tc>
        <w:tc>
          <w:tcPr>
            <w:tcW w:w="567" w:type="dxa"/>
            <w:vAlign w:val="bottom"/>
          </w:tcPr>
          <w:p w:rsidR="00EC7709" w:rsidRPr="000E034B" w:rsidRDefault="00EC7709" w:rsidP="008D26E1">
            <w:pPr>
              <w:ind w:left="-170"/>
              <w:jc w:val="right"/>
              <w:rPr>
                <w:sz w:val="16"/>
                <w:szCs w:val="16"/>
              </w:rPr>
            </w:pPr>
            <w:r w:rsidRPr="000E034B">
              <w:rPr>
                <w:sz w:val="16"/>
                <w:szCs w:val="16"/>
              </w:rPr>
              <w:t>76</w:t>
            </w:r>
          </w:p>
        </w:tc>
        <w:tc>
          <w:tcPr>
            <w:tcW w:w="567" w:type="dxa"/>
            <w:vAlign w:val="bottom"/>
          </w:tcPr>
          <w:p w:rsidR="00EC7709" w:rsidRPr="000E034B" w:rsidRDefault="00EC7709" w:rsidP="008D26E1">
            <w:pPr>
              <w:ind w:left="-170"/>
              <w:jc w:val="right"/>
              <w:rPr>
                <w:sz w:val="16"/>
                <w:szCs w:val="16"/>
              </w:rPr>
            </w:pPr>
            <w:r w:rsidRPr="000E034B">
              <w:rPr>
                <w:sz w:val="16"/>
                <w:szCs w:val="16"/>
              </w:rPr>
              <w:t>102</w:t>
            </w:r>
          </w:p>
        </w:tc>
        <w:tc>
          <w:tcPr>
            <w:tcW w:w="567" w:type="dxa"/>
            <w:vAlign w:val="bottom"/>
          </w:tcPr>
          <w:p w:rsidR="00EC7709" w:rsidRPr="000E034B" w:rsidRDefault="00EC7709" w:rsidP="008D26E1">
            <w:pPr>
              <w:ind w:left="-170"/>
              <w:jc w:val="right"/>
              <w:rPr>
                <w:sz w:val="16"/>
                <w:szCs w:val="16"/>
              </w:rPr>
            </w:pPr>
            <w:r w:rsidRPr="000E034B">
              <w:rPr>
                <w:sz w:val="16"/>
                <w:szCs w:val="16"/>
              </w:rPr>
              <w:t>72</w:t>
            </w:r>
          </w:p>
        </w:tc>
        <w:tc>
          <w:tcPr>
            <w:tcW w:w="567" w:type="dxa"/>
            <w:vAlign w:val="bottom"/>
          </w:tcPr>
          <w:p w:rsidR="00EC7709" w:rsidRPr="000E034B" w:rsidRDefault="00EC7709" w:rsidP="008D26E1">
            <w:pPr>
              <w:ind w:left="-170"/>
              <w:jc w:val="right"/>
              <w:rPr>
                <w:sz w:val="16"/>
                <w:szCs w:val="16"/>
              </w:rPr>
            </w:pPr>
            <w:r w:rsidRPr="000E034B">
              <w:rPr>
                <w:sz w:val="16"/>
                <w:szCs w:val="16"/>
              </w:rPr>
              <w:t>40</w:t>
            </w:r>
          </w:p>
        </w:tc>
        <w:tc>
          <w:tcPr>
            <w:tcW w:w="567" w:type="dxa"/>
            <w:vAlign w:val="bottom"/>
          </w:tcPr>
          <w:p w:rsidR="00EC7709" w:rsidRPr="000E034B" w:rsidRDefault="00EC7709" w:rsidP="008D26E1">
            <w:pPr>
              <w:ind w:left="-170"/>
              <w:jc w:val="right"/>
              <w:rPr>
                <w:sz w:val="16"/>
                <w:szCs w:val="16"/>
              </w:rPr>
            </w:pPr>
            <w:r w:rsidRPr="000E034B">
              <w:rPr>
                <w:sz w:val="16"/>
                <w:szCs w:val="16"/>
              </w:rPr>
              <w:t>169</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38</w:t>
            </w:r>
          </w:p>
        </w:tc>
        <w:tc>
          <w:tcPr>
            <w:tcW w:w="567" w:type="dxa"/>
            <w:vAlign w:val="bottom"/>
          </w:tcPr>
          <w:p w:rsidR="00EC7709" w:rsidRPr="000E034B" w:rsidRDefault="00EC7709" w:rsidP="008D26E1">
            <w:pPr>
              <w:ind w:left="-170"/>
              <w:jc w:val="right"/>
              <w:rPr>
                <w:sz w:val="16"/>
                <w:szCs w:val="16"/>
              </w:rPr>
            </w:pPr>
            <w:r w:rsidRPr="000E034B">
              <w:rPr>
                <w:sz w:val="16"/>
                <w:szCs w:val="16"/>
              </w:rPr>
              <w:t>225</w:t>
            </w:r>
          </w:p>
        </w:tc>
        <w:tc>
          <w:tcPr>
            <w:tcW w:w="573" w:type="dxa"/>
            <w:vAlign w:val="bottom"/>
          </w:tcPr>
          <w:p w:rsidR="00EC7709" w:rsidRPr="000E034B" w:rsidRDefault="00EC7709" w:rsidP="008D26E1">
            <w:pPr>
              <w:ind w:left="-170"/>
              <w:jc w:val="right"/>
              <w:rPr>
                <w:sz w:val="16"/>
                <w:szCs w:val="16"/>
              </w:rPr>
            </w:pPr>
            <w:r w:rsidRPr="000E034B">
              <w:rPr>
                <w:sz w:val="16"/>
                <w:szCs w:val="16"/>
              </w:rPr>
              <w:t>732</w:t>
            </w:r>
          </w:p>
        </w:tc>
        <w:tc>
          <w:tcPr>
            <w:tcW w:w="520" w:type="dxa"/>
            <w:vAlign w:val="bottom"/>
          </w:tcPr>
          <w:p w:rsidR="00EC7709" w:rsidRPr="000E034B" w:rsidRDefault="00EC7709" w:rsidP="008D26E1">
            <w:pPr>
              <w:rPr>
                <w:sz w:val="16"/>
                <w:szCs w:val="16"/>
              </w:rPr>
            </w:pPr>
            <w:r w:rsidRPr="000E034B">
              <w:rPr>
                <w:sz w:val="16"/>
                <w:szCs w:val="16"/>
              </w:rPr>
              <w:t>101/6</w:t>
            </w:r>
          </w:p>
        </w:tc>
        <w:tc>
          <w:tcPr>
            <w:tcW w:w="519" w:type="dxa"/>
            <w:vAlign w:val="bottom"/>
          </w:tcPr>
          <w:p w:rsidR="00EC7709" w:rsidRPr="000E034B" w:rsidRDefault="00EC7709" w:rsidP="008D26E1">
            <w:pPr>
              <w:ind w:left="-170"/>
              <w:jc w:val="right"/>
              <w:rPr>
                <w:sz w:val="16"/>
                <w:szCs w:val="16"/>
              </w:rPr>
            </w:pPr>
            <w:r w:rsidRPr="000E034B">
              <w:rPr>
                <w:sz w:val="16"/>
                <w:szCs w:val="16"/>
              </w:rPr>
              <w:t>3,8</w:t>
            </w:r>
          </w:p>
        </w:tc>
        <w:tc>
          <w:tcPr>
            <w:tcW w:w="520" w:type="dxa"/>
            <w:vAlign w:val="bottom"/>
          </w:tcPr>
          <w:p w:rsidR="00EC7709" w:rsidRPr="000E034B" w:rsidRDefault="00EC7709" w:rsidP="008D26E1">
            <w:pPr>
              <w:ind w:left="-170"/>
              <w:jc w:val="right"/>
              <w:rPr>
                <w:sz w:val="16"/>
                <w:szCs w:val="16"/>
              </w:rPr>
            </w:pPr>
            <w:r w:rsidRPr="000E034B">
              <w:rPr>
                <w:sz w:val="16"/>
                <w:szCs w:val="16"/>
              </w:rPr>
              <w:t>4,7</w:t>
            </w:r>
          </w:p>
        </w:tc>
        <w:tc>
          <w:tcPr>
            <w:tcW w:w="519" w:type="dxa"/>
            <w:vAlign w:val="bottom"/>
          </w:tcPr>
          <w:p w:rsidR="00EC7709" w:rsidRPr="000E034B" w:rsidRDefault="00EC7709" w:rsidP="008D26E1">
            <w:pPr>
              <w:ind w:left="-170"/>
              <w:jc w:val="right"/>
              <w:rPr>
                <w:sz w:val="16"/>
                <w:szCs w:val="16"/>
              </w:rPr>
            </w:pPr>
            <w:r w:rsidRPr="000E034B">
              <w:rPr>
                <w:sz w:val="16"/>
                <w:szCs w:val="16"/>
              </w:rPr>
              <w:t>5,2</w:t>
            </w:r>
          </w:p>
        </w:tc>
        <w:tc>
          <w:tcPr>
            <w:tcW w:w="467" w:type="dxa"/>
            <w:vAlign w:val="bottom"/>
          </w:tcPr>
          <w:p w:rsidR="00EC7709" w:rsidRPr="000E034B" w:rsidRDefault="00EC7709" w:rsidP="008D26E1">
            <w:pPr>
              <w:ind w:left="-170"/>
              <w:jc w:val="right"/>
              <w:rPr>
                <w:sz w:val="16"/>
                <w:szCs w:val="16"/>
              </w:rPr>
            </w:pPr>
            <w:r w:rsidRPr="000E034B">
              <w:rPr>
                <w:sz w:val="16"/>
                <w:szCs w:val="16"/>
              </w:rPr>
              <w:t>4,7</w:t>
            </w:r>
          </w:p>
        </w:tc>
        <w:tc>
          <w:tcPr>
            <w:tcW w:w="520" w:type="dxa"/>
            <w:vAlign w:val="bottom"/>
          </w:tcPr>
          <w:p w:rsidR="00EC7709" w:rsidRPr="000E034B" w:rsidRDefault="00EC7709" w:rsidP="008D26E1">
            <w:pPr>
              <w:ind w:left="-170"/>
              <w:jc w:val="right"/>
              <w:rPr>
                <w:sz w:val="16"/>
                <w:szCs w:val="16"/>
              </w:rPr>
            </w:pPr>
            <w:r w:rsidRPr="000E034B">
              <w:rPr>
                <w:sz w:val="16"/>
                <w:szCs w:val="16"/>
              </w:rPr>
              <w:t>3,3</w:t>
            </w:r>
          </w:p>
        </w:tc>
        <w:tc>
          <w:tcPr>
            <w:tcW w:w="519" w:type="dxa"/>
            <w:vAlign w:val="bottom"/>
          </w:tcPr>
          <w:p w:rsidR="00EC7709" w:rsidRPr="000E034B" w:rsidRDefault="00EC7709" w:rsidP="008D26E1">
            <w:pPr>
              <w:ind w:left="-170"/>
              <w:jc w:val="right"/>
              <w:rPr>
                <w:sz w:val="16"/>
                <w:szCs w:val="16"/>
              </w:rPr>
            </w:pPr>
            <w:r w:rsidRPr="000E034B">
              <w:rPr>
                <w:sz w:val="16"/>
                <w:szCs w:val="16"/>
              </w:rPr>
              <w:t>0,7</w:t>
            </w:r>
          </w:p>
        </w:tc>
        <w:tc>
          <w:tcPr>
            <w:tcW w:w="520" w:type="dxa"/>
            <w:vAlign w:val="bottom"/>
          </w:tcPr>
          <w:p w:rsidR="00EC7709" w:rsidRPr="000E034B" w:rsidRDefault="00EC7709" w:rsidP="008D26E1">
            <w:pPr>
              <w:ind w:left="-170"/>
              <w:jc w:val="right"/>
              <w:rPr>
                <w:sz w:val="16"/>
                <w:szCs w:val="16"/>
              </w:rPr>
            </w:pPr>
            <w:r w:rsidRPr="000E034B">
              <w:rPr>
                <w:sz w:val="16"/>
                <w:szCs w:val="16"/>
              </w:rPr>
              <w:t>0,7</w:t>
            </w:r>
          </w:p>
        </w:tc>
        <w:tc>
          <w:tcPr>
            <w:tcW w:w="519" w:type="dxa"/>
            <w:vAlign w:val="bottom"/>
          </w:tcPr>
          <w:p w:rsidR="00EC7709" w:rsidRPr="000E034B" w:rsidRDefault="00EC7709" w:rsidP="008D26E1">
            <w:pPr>
              <w:ind w:left="-170"/>
              <w:jc w:val="right"/>
              <w:rPr>
                <w:sz w:val="16"/>
                <w:szCs w:val="16"/>
              </w:rPr>
            </w:pPr>
            <w:r w:rsidRPr="000E034B">
              <w:rPr>
                <w:sz w:val="16"/>
                <w:szCs w:val="16"/>
              </w:rPr>
              <w:t>0,5</w:t>
            </w:r>
          </w:p>
        </w:tc>
        <w:tc>
          <w:tcPr>
            <w:tcW w:w="520" w:type="dxa"/>
            <w:vAlign w:val="bottom"/>
          </w:tcPr>
          <w:p w:rsidR="00EC7709" w:rsidRPr="000E034B" w:rsidRDefault="00EC7709" w:rsidP="008D26E1">
            <w:pPr>
              <w:ind w:left="-170"/>
              <w:jc w:val="right"/>
              <w:rPr>
                <w:sz w:val="16"/>
                <w:szCs w:val="16"/>
              </w:rPr>
            </w:pPr>
            <w:r w:rsidRPr="000E034B">
              <w:rPr>
                <w:sz w:val="16"/>
                <w:szCs w:val="16"/>
              </w:rPr>
              <w:t>79</w:t>
            </w:r>
          </w:p>
        </w:tc>
        <w:tc>
          <w:tcPr>
            <w:tcW w:w="519" w:type="dxa"/>
            <w:vAlign w:val="bottom"/>
          </w:tcPr>
          <w:p w:rsidR="00EC7709" w:rsidRPr="000E034B" w:rsidRDefault="00EC7709" w:rsidP="008D26E1">
            <w:pPr>
              <w:ind w:left="-170"/>
              <w:jc w:val="right"/>
              <w:rPr>
                <w:sz w:val="16"/>
                <w:szCs w:val="16"/>
              </w:rPr>
            </w:pPr>
            <w:r w:rsidRPr="000E034B">
              <w:rPr>
                <w:sz w:val="16"/>
                <w:szCs w:val="16"/>
              </w:rPr>
              <w:t>52</w:t>
            </w:r>
          </w:p>
        </w:tc>
        <w:tc>
          <w:tcPr>
            <w:tcW w:w="520" w:type="dxa"/>
            <w:vAlign w:val="bottom"/>
          </w:tcPr>
          <w:p w:rsidR="00EC7709" w:rsidRPr="000E034B" w:rsidRDefault="00EC7709" w:rsidP="008D26E1">
            <w:pPr>
              <w:ind w:left="-170"/>
              <w:jc w:val="right"/>
              <w:rPr>
                <w:sz w:val="16"/>
                <w:szCs w:val="16"/>
              </w:rPr>
            </w:pPr>
            <w:r w:rsidRPr="000E034B">
              <w:rPr>
                <w:sz w:val="16"/>
                <w:szCs w:val="16"/>
              </w:rPr>
              <w:t>28</w:t>
            </w:r>
          </w:p>
        </w:tc>
        <w:tc>
          <w:tcPr>
            <w:tcW w:w="590" w:type="dxa"/>
            <w:vAlign w:val="bottom"/>
          </w:tcPr>
          <w:p w:rsidR="00EC7709" w:rsidRPr="000E034B" w:rsidRDefault="00EC7709" w:rsidP="008D26E1">
            <w:pPr>
              <w:ind w:left="-170"/>
              <w:jc w:val="right"/>
              <w:rPr>
                <w:sz w:val="16"/>
                <w:szCs w:val="16"/>
              </w:rPr>
            </w:pPr>
            <w:r w:rsidRPr="000E034B">
              <w:rPr>
                <w:sz w:val="16"/>
                <w:szCs w:val="16"/>
              </w:rPr>
              <w:t>159</w:t>
            </w:r>
          </w:p>
        </w:tc>
      </w:tr>
      <w:tr w:rsidR="00EC7709" w:rsidRPr="000E034B" w:rsidTr="00F06C24">
        <w:tc>
          <w:tcPr>
            <w:tcW w:w="1617" w:type="dxa"/>
            <w:vAlign w:val="bottom"/>
          </w:tcPr>
          <w:p w:rsidR="00EC7709" w:rsidRPr="000E034B" w:rsidRDefault="00EC7709" w:rsidP="008D26E1">
            <w:pPr>
              <w:ind w:left="-57" w:right="-57"/>
              <w:rPr>
                <w:sz w:val="16"/>
                <w:szCs w:val="16"/>
              </w:rPr>
            </w:pPr>
            <w:r w:rsidRPr="000E034B">
              <w:rPr>
                <w:sz w:val="16"/>
                <w:szCs w:val="16"/>
              </w:rPr>
              <w:t>Итого по хозяйству:</w:t>
            </w:r>
          </w:p>
        </w:tc>
        <w:tc>
          <w:tcPr>
            <w:tcW w:w="567" w:type="dxa"/>
            <w:vAlign w:val="bottom"/>
          </w:tcPr>
          <w:p w:rsidR="00EC7709" w:rsidRPr="000E034B" w:rsidRDefault="00EC7709" w:rsidP="008D26E1">
            <w:pPr>
              <w:ind w:left="-170"/>
              <w:jc w:val="right"/>
              <w:rPr>
                <w:sz w:val="16"/>
                <w:szCs w:val="16"/>
              </w:rPr>
            </w:pPr>
            <w:r w:rsidRPr="000E034B">
              <w:rPr>
                <w:sz w:val="16"/>
                <w:szCs w:val="16"/>
              </w:rPr>
              <w:t>14735</w:t>
            </w:r>
          </w:p>
        </w:tc>
        <w:tc>
          <w:tcPr>
            <w:tcW w:w="567" w:type="dxa"/>
            <w:vAlign w:val="bottom"/>
          </w:tcPr>
          <w:p w:rsidR="00EC7709" w:rsidRPr="000E034B" w:rsidRDefault="00EC7709" w:rsidP="008D26E1">
            <w:pPr>
              <w:ind w:left="-170"/>
              <w:jc w:val="right"/>
              <w:rPr>
                <w:sz w:val="16"/>
                <w:szCs w:val="16"/>
              </w:rPr>
            </w:pPr>
            <w:r w:rsidRPr="000E034B">
              <w:rPr>
                <w:sz w:val="16"/>
                <w:szCs w:val="16"/>
              </w:rPr>
              <w:t>4181</w:t>
            </w:r>
          </w:p>
        </w:tc>
        <w:tc>
          <w:tcPr>
            <w:tcW w:w="567" w:type="dxa"/>
            <w:vAlign w:val="bottom"/>
          </w:tcPr>
          <w:p w:rsidR="00EC7709" w:rsidRPr="000E034B" w:rsidRDefault="00EC7709" w:rsidP="008D26E1">
            <w:pPr>
              <w:ind w:left="-170"/>
              <w:jc w:val="right"/>
              <w:rPr>
                <w:sz w:val="16"/>
                <w:szCs w:val="16"/>
              </w:rPr>
            </w:pPr>
            <w:r w:rsidRPr="000E034B">
              <w:rPr>
                <w:sz w:val="16"/>
                <w:szCs w:val="16"/>
              </w:rPr>
              <w:t>4981</w:t>
            </w:r>
          </w:p>
        </w:tc>
        <w:tc>
          <w:tcPr>
            <w:tcW w:w="567" w:type="dxa"/>
            <w:vAlign w:val="bottom"/>
          </w:tcPr>
          <w:p w:rsidR="00EC7709" w:rsidRPr="000E034B" w:rsidRDefault="00EC7709" w:rsidP="008D26E1">
            <w:pPr>
              <w:ind w:left="-170"/>
              <w:jc w:val="right"/>
              <w:rPr>
                <w:sz w:val="16"/>
                <w:szCs w:val="16"/>
              </w:rPr>
            </w:pPr>
            <w:r w:rsidRPr="000E034B">
              <w:rPr>
                <w:sz w:val="16"/>
                <w:szCs w:val="16"/>
              </w:rPr>
              <w:t>3530</w:t>
            </w:r>
          </w:p>
        </w:tc>
        <w:tc>
          <w:tcPr>
            <w:tcW w:w="567" w:type="dxa"/>
            <w:vAlign w:val="bottom"/>
          </w:tcPr>
          <w:p w:rsidR="00EC7709" w:rsidRPr="000E034B" w:rsidRDefault="00EC7709" w:rsidP="008D26E1">
            <w:pPr>
              <w:ind w:left="-170"/>
              <w:jc w:val="right"/>
              <w:rPr>
                <w:sz w:val="16"/>
                <w:szCs w:val="16"/>
              </w:rPr>
            </w:pPr>
            <w:r w:rsidRPr="000E034B">
              <w:rPr>
                <w:sz w:val="16"/>
                <w:szCs w:val="16"/>
              </w:rPr>
              <w:t>3300</w:t>
            </w:r>
          </w:p>
        </w:tc>
        <w:tc>
          <w:tcPr>
            <w:tcW w:w="567" w:type="dxa"/>
            <w:vAlign w:val="bottom"/>
          </w:tcPr>
          <w:p w:rsidR="00EC7709" w:rsidRPr="000E034B" w:rsidRDefault="00EC7709" w:rsidP="008D26E1">
            <w:pPr>
              <w:ind w:left="-170"/>
              <w:jc w:val="right"/>
              <w:rPr>
                <w:sz w:val="16"/>
                <w:szCs w:val="16"/>
              </w:rPr>
            </w:pPr>
            <w:r w:rsidRPr="000E034B">
              <w:rPr>
                <w:sz w:val="16"/>
                <w:szCs w:val="16"/>
              </w:rPr>
              <w:t>2274</w:t>
            </w:r>
          </w:p>
        </w:tc>
        <w:tc>
          <w:tcPr>
            <w:tcW w:w="567" w:type="dxa"/>
            <w:vAlign w:val="bottom"/>
          </w:tcPr>
          <w:p w:rsidR="00EC7709" w:rsidRPr="000E034B" w:rsidRDefault="00EC7709" w:rsidP="008D26E1">
            <w:pPr>
              <w:ind w:left="-170"/>
              <w:jc w:val="right"/>
              <w:rPr>
                <w:sz w:val="16"/>
                <w:szCs w:val="16"/>
              </w:rPr>
            </w:pPr>
            <w:r w:rsidRPr="000E034B">
              <w:rPr>
                <w:sz w:val="16"/>
                <w:szCs w:val="16"/>
              </w:rPr>
              <w:t>60</w:t>
            </w:r>
          </w:p>
        </w:tc>
        <w:tc>
          <w:tcPr>
            <w:tcW w:w="567" w:type="dxa"/>
            <w:vAlign w:val="bottom"/>
          </w:tcPr>
          <w:p w:rsidR="00EC7709" w:rsidRPr="000E034B" w:rsidRDefault="00EC7709" w:rsidP="008D26E1">
            <w:pPr>
              <w:ind w:left="-170"/>
              <w:jc w:val="right"/>
              <w:rPr>
                <w:sz w:val="16"/>
                <w:szCs w:val="16"/>
              </w:rPr>
            </w:pPr>
            <w:r w:rsidRPr="000E034B">
              <w:rPr>
                <w:sz w:val="16"/>
                <w:szCs w:val="16"/>
              </w:rPr>
              <w:t>521,4</w:t>
            </w:r>
          </w:p>
        </w:tc>
        <w:tc>
          <w:tcPr>
            <w:tcW w:w="567" w:type="dxa"/>
            <w:vAlign w:val="bottom"/>
          </w:tcPr>
          <w:p w:rsidR="00EC7709" w:rsidRPr="000E034B" w:rsidRDefault="00EC7709" w:rsidP="008D26E1">
            <w:pPr>
              <w:ind w:left="-170"/>
              <w:jc w:val="right"/>
              <w:rPr>
                <w:sz w:val="16"/>
                <w:szCs w:val="16"/>
              </w:rPr>
            </w:pPr>
            <w:r w:rsidRPr="000E034B">
              <w:rPr>
                <w:sz w:val="16"/>
                <w:szCs w:val="16"/>
              </w:rPr>
              <w:t>230</w:t>
            </w:r>
          </w:p>
        </w:tc>
        <w:tc>
          <w:tcPr>
            <w:tcW w:w="573" w:type="dxa"/>
            <w:vAlign w:val="bottom"/>
          </w:tcPr>
          <w:p w:rsidR="00EC7709" w:rsidRPr="000E034B" w:rsidRDefault="00EC7709" w:rsidP="008D26E1">
            <w:pPr>
              <w:ind w:left="-170"/>
              <w:jc w:val="right"/>
              <w:rPr>
                <w:sz w:val="16"/>
                <w:szCs w:val="16"/>
              </w:rPr>
            </w:pPr>
            <w:r w:rsidRPr="000E034B">
              <w:rPr>
                <w:sz w:val="16"/>
                <w:szCs w:val="16"/>
              </w:rPr>
              <w:t>31496</w:t>
            </w:r>
          </w:p>
        </w:tc>
        <w:tc>
          <w:tcPr>
            <w:tcW w:w="520" w:type="dxa"/>
            <w:vAlign w:val="bottom"/>
          </w:tcPr>
          <w:p w:rsidR="00EC7709" w:rsidRPr="000E034B" w:rsidRDefault="00EC7709" w:rsidP="008D26E1">
            <w:pPr>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164,4</w:t>
            </w:r>
          </w:p>
        </w:tc>
        <w:tc>
          <w:tcPr>
            <w:tcW w:w="520" w:type="dxa"/>
            <w:vAlign w:val="bottom"/>
          </w:tcPr>
          <w:p w:rsidR="00EC7709" w:rsidRPr="000E034B" w:rsidRDefault="00EC7709" w:rsidP="008D26E1">
            <w:pPr>
              <w:ind w:left="-170"/>
              <w:jc w:val="right"/>
              <w:rPr>
                <w:sz w:val="16"/>
                <w:szCs w:val="16"/>
              </w:rPr>
            </w:pPr>
            <w:r w:rsidRPr="000E034B">
              <w:rPr>
                <w:sz w:val="16"/>
                <w:szCs w:val="16"/>
              </w:rPr>
              <w:t>151,7</w:t>
            </w:r>
          </w:p>
        </w:tc>
        <w:tc>
          <w:tcPr>
            <w:tcW w:w="519" w:type="dxa"/>
            <w:vAlign w:val="bottom"/>
          </w:tcPr>
          <w:p w:rsidR="00EC7709" w:rsidRPr="000E034B" w:rsidRDefault="00EC7709" w:rsidP="008D26E1">
            <w:pPr>
              <w:ind w:left="-170"/>
              <w:jc w:val="right"/>
              <w:rPr>
                <w:sz w:val="16"/>
                <w:szCs w:val="16"/>
              </w:rPr>
            </w:pPr>
            <w:r w:rsidRPr="000E034B">
              <w:rPr>
                <w:sz w:val="16"/>
                <w:szCs w:val="16"/>
              </w:rPr>
              <w:t>139,3</w:t>
            </w:r>
          </w:p>
        </w:tc>
        <w:tc>
          <w:tcPr>
            <w:tcW w:w="467" w:type="dxa"/>
            <w:vAlign w:val="bottom"/>
          </w:tcPr>
          <w:p w:rsidR="00EC7709" w:rsidRPr="000E034B" w:rsidRDefault="00EC7709" w:rsidP="008D26E1">
            <w:pPr>
              <w:ind w:left="-170"/>
              <w:jc w:val="right"/>
              <w:rPr>
                <w:sz w:val="16"/>
                <w:szCs w:val="16"/>
              </w:rPr>
            </w:pPr>
            <w:r w:rsidRPr="000E034B">
              <w:rPr>
                <w:sz w:val="16"/>
                <w:szCs w:val="16"/>
              </w:rPr>
              <w:t>135,1</w:t>
            </w:r>
          </w:p>
        </w:tc>
        <w:tc>
          <w:tcPr>
            <w:tcW w:w="520" w:type="dxa"/>
            <w:vAlign w:val="bottom"/>
          </w:tcPr>
          <w:p w:rsidR="00EC7709" w:rsidRPr="000E034B" w:rsidRDefault="00EC7709" w:rsidP="008D26E1">
            <w:pPr>
              <w:ind w:left="-170"/>
              <w:jc w:val="right"/>
              <w:rPr>
                <w:sz w:val="16"/>
                <w:szCs w:val="16"/>
              </w:rPr>
            </w:pPr>
            <w:r w:rsidRPr="000E034B">
              <w:rPr>
                <w:sz w:val="16"/>
                <w:szCs w:val="16"/>
              </w:rPr>
              <w:t>137,9</w:t>
            </w:r>
          </w:p>
        </w:tc>
        <w:tc>
          <w:tcPr>
            <w:tcW w:w="519" w:type="dxa"/>
            <w:vAlign w:val="bottom"/>
          </w:tcPr>
          <w:p w:rsidR="00EC7709" w:rsidRPr="000E034B" w:rsidRDefault="00EC7709" w:rsidP="008D26E1">
            <w:pPr>
              <w:ind w:left="-170"/>
              <w:jc w:val="right"/>
              <w:rPr>
                <w:sz w:val="16"/>
                <w:szCs w:val="16"/>
              </w:rPr>
            </w:pPr>
            <w:r w:rsidRPr="000E034B">
              <w:rPr>
                <w:sz w:val="16"/>
                <w:szCs w:val="16"/>
              </w:rPr>
              <w:t>30,4</w:t>
            </w:r>
          </w:p>
        </w:tc>
        <w:tc>
          <w:tcPr>
            <w:tcW w:w="520" w:type="dxa"/>
            <w:vAlign w:val="bottom"/>
          </w:tcPr>
          <w:p w:rsidR="00EC7709" w:rsidRPr="000E034B" w:rsidRDefault="00EC7709" w:rsidP="008D26E1">
            <w:pPr>
              <w:ind w:left="-170"/>
              <w:jc w:val="right"/>
              <w:rPr>
                <w:sz w:val="16"/>
                <w:szCs w:val="16"/>
              </w:rPr>
            </w:pPr>
            <w:r w:rsidRPr="000E034B">
              <w:rPr>
                <w:sz w:val="16"/>
                <w:szCs w:val="16"/>
              </w:rPr>
              <w:t>27,9</w:t>
            </w:r>
          </w:p>
        </w:tc>
        <w:tc>
          <w:tcPr>
            <w:tcW w:w="519" w:type="dxa"/>
            <w:vAlign w:val="bottom"/>
          </w:tcPr>
          <w:p w:rsidR="00EC7709" w:rsidRPr="000E034B" w:rsidRDefault="00EC7709" w:rsidP="008D26E1">
            <w:pPr>
              <w:ind w:left="-170"/>
              <w:jc w:val="right"/>
              <w:rPr>
                <w:sz w:val="16"/>
                <w:szCs w:val="16"/>
              </w:rPr>
            </w:pPr>
            <w:r w:rsidRPr="000E034B">
              <w:rPr>
                <w:sz w:val="16"/>
                <w:szCs w:val="16"/>
              </w:rPr>
              <w:t>24,3</w:t>
            </w:r>
          </w:p>
        </w:tc>
        <w:tc>
          <w:tcPr>
            <w:tcW w:w="520" w:type="dxa"/>
            <w:vAlign w:val="bottom"/>
          </w:tcPr>
          <w:p w:rsidR="00EC7709" w:rsidRPr="000E034B" w:rsidRDefault="00EC7709" w:rsidP="008D26E1">
            <w:pPr>
              <w:ind w:left="-170"/>
              <w:jc w:val="right"/>
              <w:rPr>
                <w:sz w:val="16"/>
                <w:szCs w:val="16"/>
              </w:rPr>
            </w:pPr>
            <w:r w:rsidRPr="000E034B">
              <w:rPr>
                <w:sz w:val="16"/>
                <w:szCs w:val="16"/>
              </w:rPr>
              <w:t>87</w:t>
            </w:r>
          </w:p>
        </w:tc>
        <w:tc>
          <w:tcPr>
            <w:tcW w:w="519" w:type="dxa"/>
            <w:vAlign w:val="bottom"/>
          </w:tcPr>
          <w:p w:rsidR="00EC7709" w:rsidRPr="000E034B" w:rsidRDefault="00EC7709" w:rsidP="008D26E1">
            <w:pPr>
              <w:ind w:left="-170"/>
              <w:jc w:val="right"/>
              <w:rPr>
                <w:sz w:val="16"/>
                <w:szCs w:val="16"/>
              </w:rPr>
            </w:pPr>
            <w:r w:rsidRPr="000E034B">
              <w:rPr>
                <w:sz w:val="16"/>
                <w:szCs w:val="16"/>
              </w:rPr>
              <w:t>17</w:t>
            </w:r>
          </w:p>
        </w:tc>
        <w:tc>
          <w:tcPr>
            <w:tcW w:w="520" w:type="dxa"/>
            <w:vAlign w:val="bottom"/>
          </w:tcPr>
          <w:p w:rsidR="00EC7709" w:rsidRPr="000E034B" w:rsidRDefault="00EC7709" w:rsidP="008D26E1">
            <w:pPr>
              <w:ind w:left="-170"/>
              <w:jc w:val="right"/>
              <w:rPr>
                <w:sz w:val="16"/>
                <w:szCs w:val="16"/>
              </w:rPr>
            </w:pPr>
            <w:r w:rsidRPr="000E034B">
              <w:rPr>
                <w:sz w:val="16"/>
                <w:szCs w:val="16"/>
              </w:rPr>
              <w:t>3847</w:t>
            </w:r>
          </w:p>
        </w:tc>
        <w:tc>
          <w:tcPr>
            <w:tcW w:w="590" w:type="dxa"/>
            <w:vAlign w:val="bottom"/>
          </w:tcPr>
          <w:p w:rsidR="00EC7709" w:rsidRPr="000E034B" w:rsidRDefault="00EC7709" w:rsidP="008D26E1">
            <w:pPr>
              <w:ind w:left="-170"/>
              <w:jc w:val="right"/>
              <w:rPr>
                <w:sz w:val="16"/>
                <w:szCs w:val="16"/>
              </w:rPr>
            </w:pPr>
            <w:r w:rsidRPr="000E034B">
              <w:rPr>
                <w:sz w:val="16"/>
                <w:szCs w:val="16"/>
              </w:rPr>
              <w:t>2364</w:t>
            </w:r>
          </w:p>
        </w:tc>
      </w:tr>
      <w:tr w:rsidR="00EC7709" w:rsidRPr="000E034B" w:rsidTr="00F06C24">
        <w:tc>
          <w:tcPr>
            <w:tcW w:w="14065" w:type="dxa"/>
            <w:gridSpan w:val="24"/>
            <w:vAlign w:val="bottom"/>
          </w:tcPr>
          <w:p w:rsidR="00EC7709" w:rsidRPr="000E034B" w:rsidRDefault="00EC7709" w:rsidP="008D26E1">
            <w:pPr>
              <w:ind w:left="-170"/>
              <w:jc w:val="center"/>
              <w:rPr>
                <w:sz w:val="16"/>
                <w:szCs w:val="16"/>
              </w:rPr>
            </w:pPr>
            <w:r w:rsidRPr="000E034B">
              <w:rPr>
                <w:sz w:val="16"/>
                <w:szCs w:val="16"/>
              </w:rPr>
              <w:t>Хозяйство: мягколиственное</w:t>
            </w:r>
          </w:p>
        </w:tc>
      </w:tr>
      <w:tr w:rsidR="00EC7709" w:rsidRPr="000E034B" w:rsidTr="00F06C24">
        <w:tc>
          <w:tcPr>
            <w:tcW w:w="1617" w:type="dxa"/>
            <w:vAlign w:val="bottom"/>
          </w:tcPr>
          <w:p w:rsidR="00EC7709" w:rsidRPr="000E034B" w:rsidRDefault="00EC7709" w:rsidP="008D26E1">
            <w:pPr>
              <w:ind w:left="-57" w:right="-57"/>
              <w:rPr>
                <w:sz w:val="16"/>
                <w:szCs w:val="16"/>
              </w:rPr>
            </w:pPr>
            <w:r w:rsidRPr="000E034B">
              <w:rPr>
                <w:sz w:val="16"/>
                <w:szCs w:val="16"/>
              </w:rPr>
              <w:t>Березовая / Б</w:t>
            </w:r>
          </w:p>
        </w:tc>
        <w:tc>
          <w:tcPr>
            <w:tcW w:w="567" w:type="dxa"/>
            <w:vAlign w:val="bottom"/>
          </w:tcPr>
          <w:p w:rsidR="00EC7709" w:rsidRPr="000E034B" w:rsidRDefault="00EC7709" w:rsidP="008D26E1">
            <w:pPr>
              <w:ind w:left="-170"/>
              <w:jc w:val="right"/>
              <w:rPr>
                <w:sz w:val="16"/>
                <w:szCs w:val="16"/>
              </w:rPr>
            </w:pPr>
            <w:r w:rsidRPr="000E034B">
              <w:rPr>
                <w:sz w:val="16"/>
                <w:szCs w:val="16"/>
              </w:rPr>
              <w:t>26603</w:t>
            </w:r>
          </w:p>
        </w:tc>
        <w:tc>
          <w:tcPr>
            <w:tcW w:w="567" w:type="dxa"/>
            <w:vAlign w:val="bottom"/>
          </w:tcPr>
          <w:p w:rsidR="00EC7709" w:rsidRPr="000E034B" w:rsidRDefault="00EC7709" w:rsidP="008D26E1">
            <w:pPr>
              <w:ind w:left="-170"/>
              <w:jc w:val="right"/>
              <w:rPr>
                <w:sz w:val="16"/>
                <w:szCs w:val="16"/>
              </w:rPr>
            </w:pPr>
            <w:r w:rsidRPr="000E034B">
              <w:rPr>
                <w:sz w:val="16"/>
                <w:szCs w:val="16"/>
              </w:rPr>
              <w:t>2391</w:t>
            </w:r>
          </w:p>
        </w:tc>
        <w:tc>
          <w:tcPr>
            <w:tcW w:w="567" w:type="dxa"/>
            <w:vAlign w:val="bottom"/>
          </w:tcPr>
          <w:p w:rsidR="00EC7709" w:rsidRPr="000E034B" w:rsidRDefault="00EC7709" w:rsidP="008D26E1">
            <w:pPr>
              <w:ind w:left="-170"/>
              <w:jc w:val="right"/>
              <w:rPr>
                <w:sz w:val="16"/>
                <w:szCs w:val="16"/>
              </w:rPr>
            </w:pPr>
            <w:r w:rsidRPr="000E034B">
              <w:rPr>
                <w:sz w:val="16"/>
                <w:szCs w:val="16"/>
              </w:rPr>
              <w:t>7993</w:t>
            </w:r>
          </w:p>
        </w:tc>
        <w:tc>
          <w:tcPr>
            <w:tcW w:w="567" w:type="dxa"/>
            <w:vAlign w:val="bottom"/>
          </w:tcPr>
          <w:p w:rsidR="00EC7709" w:rsidRPr="000E034B" w:rsidRDefault="00EC7709" w:rsidP="008D26E1">
            <w:pPr>
              <w:ind w:left="-170"/>
              <w:jc w:val="right"/>
              <w:rPr>
                <w:sz w:val="16"/>
                <w:szCs w:val="16"/>
              </w:rPr>
            </w:pPr>
            <w:r w:rsidRPr="000E034B">
              <w:rPr>
                <w:sz w:val="16"/>
                <w:szCs w:val="16"/>
              </w:rPr>
              <w:t>3437</w:t>
            </w:r>
          </w:p>
        </w:tc>
        <w:tc>
          <w:tcPr>
            <w:tcW w:w="567" w:type="dxa"/>
            <w:vAlign w:val="bottom"/>
          </w:tcPr>
          <w:p w:rsidR="00EC7709" w:rsidRPr="000E034B" w:rsidRDefault="00EC7709" w:rsidP="008D26E1">
            <w:pPr>
              <w:ind w:left="-170"/>
              <w:jc w:val="right"/>
              <w:rPr>
                <w:sz w:val="16"/>
                <w:szCs w:val="16"/>
              </w:rPr>
            </w:pPr>
            <w:r w:rsidRPr="000E034B">
              <w:rPr>
                <w:sz w:val="16"/>
                <w:szCs w:val="16"/>
              </w:rPr>
              <w:t>4220</w:t>
            </w:r>
          </w:p>
        </w:tc>
        <w:tc>
          <w:tcPr>
            <w:tcW w:w="567" w:type="dxa"/>
            <w:vAlign w:val="bottom"/>
          </w:tcPr>
          <w:p w:rsidR="00EC7709" w:rsidRPr="000E034B" w:rsidRDefault="00EC7709" w:rsidP="008D26E1">
            <w:pPr>
              <w:ind w:left="-170"/>
              <w:jc w:val="right"/>
              <w:rPr>
                <w:sz w:val="16"/>
                <w:szCs w:val="16"/>
              </w:rPr>
            </w:pPr>
            <w:r w:rsidRPr="000E034B">
              <w:rPr>
                <w:sz w:val="16"/>
                <w:szCs w:val="16"/>
              </w:rPr>
              <w:t>11999</w:t>
            </w:r>
          </w:p>
        </w:tc>
        <w:tc>
          <w:tcPr>
            <w:tcW w:w="567" w:type="dxa"/>
            <w:vAlign w:val="bottom"/>
          </w:tcPr>
          <w:p w:rsidR="00EC7709" w:rsidRPr="000E034B" w:rsidRDefault="00EC7709" w:rsidP="008D26E1">
            <w:pPr>
              <w:ind w:left="-170"/>
              <w:jc w:val="right"/>
              <w:rPr>
                <w:sz w:val="16"/>
                <w:szCs w:val="16"/>
              </w:rPr>
            </w:pPr>
            <w:r w:rsidRPr="000E034B">
              <w:rPr>
                <w:sz w:val="16"/>
                <w:szCs w:val="16"/>
              </w:rPr>
              <w:t>547</w:t>
            </w:r>
          </w:p>
        </w:tc>
        <w:tc>
          <w:tcPr>
            <w:tcW w:w="567" w:type="dxa"/>
            <w:vAlign w:val="bottom"/>
          </w:tcPr>
          <w:p w:rsidR="00EC7709" w:rsidRPr="000E034B" w:rsidRDefault="00EC7709" w:rsidP="008D26E1">
            <w:pPr>
              <w:ind w:left="-170"/>
              <w:jc w:val="right"/>
              <w:rPr>
                <w:sz w:val="16"/>
                <w:szCs w:val="16"/>
              </w:rPr>
            </w:pPr>
            <w:r w:rsidRPr="000E034B">
              <w:rPr>
                <w:sz w:val="16"/>
                <w:szCs w:val="16"/>
              </w:rPr>
              <w:t>2461,4</w:t>
            </w:r>
          </w:p>
        </w:tc>
        <w:tc>
          <w:tcPr>
            <w:tcW w:w="567" w:type="dxa"/>
            <w:vAlign w:val="bottom"/>
          </w:tcPr>
          <w:p w:rsidR="00EC7709" w:rsidRPr="000E034B" w:rsidRDefault="00EC7709" w:rsidP="008D26E1">
            <w:pPr>
              <w:ind w:left="-170"/>
              <w:jc w:val="right"/>
              <w:rPr>
                <w:sz w:val="16"/>
                <w:szCs w:val="16"/>
              </w:rPr>
            </w:pPr>
            <w:r w:rsidRPr="000E034B">
              <w:rPr>
                <w:sz w:val="16"/>
                <w:szCs w:val="16"/>
              </w:rPr>
              <w:t>205</w:t>
            </w:r>
          </w:p>
        </w:tc>
        <w:tc>
          <w:tcPr>
            <w:tcW w:w="573" w:type="dxa"/>
            <w:vAlign w:val="bottom"/>
          </w:tcPr>
          <w:p w:rsidR="00EC7709" w:rsidRPr="000E034B" w:rsidRDefault="00EC7709" w:rsidP="008D26E1">
            <w:pPr>
              <w:ind w:left="-170"/>
              <w:jc w:val="right"/>
              <w:rPr>
                <w:sz w:val="16"/>
                <w:szCs w:val="16"/>
              </w:rPr>
            </w:pPr>
            <w:r w:rsidRPr="000E034B">
              <w:rPr>
                <w:sz w:val="16"/>
                <w:szCs w:val="16"/>
              </w:rPr>
              <w:t>73708</w:t>
            </w:r>
          </w:p>
        </w:tc>
        <w:tc>
          <w:tcPr>
            <w:tcW w:w="520" w:type="dxa"/>
            <w:vAlign w:val="bottom"/>
          </w:tcPr>
          <w:p w:rsidR="00EC7709" w:rsidRPr="000E034B" w:rsidRDefault="00EC7709" w:rsidP="008D26E1">
            <w:pPr>
              <w:ind w:left="-170"/>
              <w:jc w:val="right"/>
              <w:rPr>
                <w:sz w:val="16"/>
                <w:szCs w:val="16"/>
              </w:rPr>
            </w:pPr>
            <w:r w:rsidRPr="000E034B">
              <w:rPr>
                <w:sz w:val="16"/>
                <w:szCs w:val="16"/>
              </w:rPr>
              <w:t>61/7</w:t>
            </w:r>
          </w:p>
        </w:tc>
        <w:tc>
          <w:tcPr>
            <w:tcW w:w="519" w:type="dxa"/>
            <w:vAlign w:val="bottom"/>
          </w:tcPr>
          <w:p w:rsidR="00EC7709" w:rsidRPr="000E034B" w:rsidRDefault="00EC7709" w:rsidP="008D26E1">
            <w:pPr>
              <w:ind w:left="-170"/>
              <w:jc w:val="right"/>
              <w:rPr>
                <w:sz w:val="16"/>
                <w:szCs w:val="16"/>
              </w:rPr>
            </w:pPr>
            <w:r w:rsidRPr="000E034B">
              <w:rPr>
                <w:sz w:val="16"/>
                <w:szCs w:val="16"/>
              </w:rPr>
              <w:t>436,1</w:t>
            </w:r>
          </w:p>
        </w:tc>
        <w:tc>
          <w:tcPr>
            <w:tcW w:w="520" w:type="dxa"/>
            <w:vAlign w:val="bottom"/>
          </w:tcPr>
          <w:p w:rsidR="00EC7709" w:rsidRPr="000E034B" w:rsidRDefault="00EC7709" w:rsidP="008D26E1">
            <w:pPr>
              <w:ind w:left="-170"/>
              <w:jc w:val="right"/>
              <w:rPr>
                <w:sz w:val="16"/>
                <w:szCs w:val="16"/>
              </w:rPr>
            </w:pPr>
            <w:r w:rsidRPr="000E034B">
              <w:rPr>
                <w:sz w:val="16"/>
                <w:szCs w:val="16"/>
              </w:rPr>
              <w:t>655,2</w:t>
            </w:r>
          </w:p>
        </w:tc>
        <w:tc>
          <w:tcPr>
            <w:tcW w:w="519" w:type="dxa"/>
            <w:vAlign w:val="bottom"/>
          </w:tcPr>
          <w:p w:rsidR="00EC7709" w:rsidRPr="000E034B" w:rsidRDefault="00EC7709" w:rsidP="008D26E1">
            <w:pPr>
              <w:ind w:left="-170"/>
              <w:jc w:val="right"/>
              <w:rPr>
                <w:sz w:val="16"/>
                <w:szCs w:val="16"/>
              </w:rPr>
            </w:pPr>
            <w:r w:rsidRPr="000E034B">
              <w:rPr>
                <w:sz w:val="16"/>
                <w:szCs w:val="16"/>
              </w:rPr>
              <w:t>811</w:t>
            </w:r>
          </w:p>
        </w:tc>
        <w:tc>
          <w:tcPr>
            <w:tcW w:w="467" w:type="dxa"/>
            <w:vAlign w:val="bottom"/>
          </w:tcPr>
          <w:p w:rsidR="00EC7709" w:rsidRPr="000E034B" w:rsidRDefault="00EC7709" w:rsidP="008D26E1">
            <w:pPr>
              <w:ind w:left="-170"/>
              <w:jc w:val="right"/>
              <w:rPr>
                <w:sz w:val="16"/>
                <w:szCs w:val="16"/>
              </w:rPr>
            </w:pPr>
            <w:r w:rsidRPr="000E034B">
              <w:rPr>
                <w:sz w:val="16"/>
                <w:szCs w:val="16"/>
              </w:rPr>
              <w:t>665,8</w:t>
            </w:r>
          </w:p>
        </w:tc>
        <w:tc>
          <w:tcPr>
            <w:tcW w:w="520" w:type="dxa"/>
            <w:vAlign w:val="bottom"/>
          </w:tcPr>
          <w:p w:rsidR="00EC7709" w:rsidRPr="000E034B" w:rsidRDefault="00EC7709" w:rsidP="008D26E1">
            <w:pPr>
              <w:ind w:left="-170"/>
              <w:jc w:val="right"/>
              <w:rPr>
                <w:sz w:val="16"/>
                <w:szCs w:val="16"/>
              </w:rPr>
            </w:pPr>
            <w:r w:rsidRPr="000E034B">
              <w:rPr>
                <w:sz w:val="16"/>
                <w:szCs w:val="16"/>
              </w:rPr>
              <w:t>359,6</w:t>
            </w:r>
          </w:p>
        </w:tc>
        <w:tc>
          <w:tcPr>
            <w:tcW w:w="519" w:type="dxa"/>
            <w:vAlign w:val="bottom"/>
          </w:tcPr>
          <w:p w:rsidR="00EC7709" w:rsidRPr="000E034B" w:rsidRDefault="00EC7709" w:rsidP="008D26E1">
            <w:pPr>
              <w:ind w:left="-170"/>
              <w:jc w:val="right"/>
              <w:rPr>
                <w:sz w:val="16"/>
                <w:szCs w:val="16"/>
              </w:rPr>
            </w:pPr>
            <w:r w:rsidRPr="000E034B">
              <w:rPr>
                <w:sz w:val="16"/>
                <w:szCs w:val="16"/>
              </w:rPr>
              <w:t>73,7</w:t>
            </w:r>
          </w:p>
        </w:tc>
        <w:tc>
          <w:tcPr>
            <w:tcW w:w="520" w:type="dxa"/>
            <w:vAlign w:val="bottom"/>
          </w:tcPr>
          <w:p w:rsidR="00EC7709" w:rsidRPr="000E034B" w:rsidRDefault="00EC7709" w:rsidP="008D26E1">
            <w:pPr>
              <w:ind w:left="-170"/>
              <w:jc w:val="right"/>
              <w:rPr>
                <w:sz w:val="16"/>
                <w:szCs w:val="16"/>
              </w:rPr>
            </w:pPr>
            <w:r w:rsidRPr="000E034B">
              <w:rPr>
                <w:sz w:val="16"/>
                <w:szCs w:val="16"/>
              </w:rPr>
              <w:t>68,1</w:t>
            </w:r>
          </w:p>
        </w:tc>
        <w:tc>
          <w:tcPr>
            <w:tcW w:w="519" w:type="dxa"/>
            <w:vAlign w:val="bottom"/>
          </w:tcPr>
          <w:p w:rsidR="00EC7709" w:rsidRPr="000E034B" w:rsidRDefault="00EC7709" w:rsidP="008D26E1">
            <w:pPr>
              <w:ind w:left="-170"/>
              <w:jc w:val="right"/>
              <w:rPr>
                <w:sz w:val="16"/>
                <w:szCs w:val="16"/>
              </w:rPr>
            </w:pPr>
            <w:r w:rsidRPr="000E034B">
              <w:rPr>
                <w:sz w:val="16"/>
                <w:szCs w:val="16"/>
              </w:rPr>
              <w:t>42,9</w:t>
            </w:r>
          </w:p>
        </w:tc>
        <w:tc>
          <w:tcPr>
            <w:tcW w:w="520" w:type="dxa"/>
            <w:vAlign w:val="bottom"/>
          </w:tcPr>
          <w:p w:rsidR="00EC7709" w:rsidRPr="000E034B" w:rsidRDefault="00EC7709" w:rsidP="008D26E1">
            <w:pPr>
              <w:ind w:left="-170"/>
              <w:jc w:val="right"/>
              <w:rPr>
                <w:sz w:val="16"/>
                <w:szCs w:val="16"/>
              </w:rPr>
            </w:pPr>
            <w:r w:rsidRPr="000E034B">
              <w:rPr>
                <w:sz w:val="16"/>
                <w:szCs w:val="16"/>
              </w:rPr>
              <w:t>63</w:t>
            </w:r>
          </w:p>
        </w:tc>
        <w:tc>
          <w:tcPr>
            <w:tcW w:w="519" w:type="dxa"/>
            <w:vAlign w:val="bottom"/>
          </w:tcPr>
          <w:p w:rsidR="00EC7709" w:rsidRPr="000E034B" w:rsidRDefault="00EC7709" w:rsidP="008D26E1">
            <w:pPr>
              <w:ind w:left="-170"/>
              <w:jc w:val="right"/>
              <w:rPr>
                <w:sz w:val="16"/>
                <w:szCs w:val="16"/>
              </w:rPr>
            </w:pPr>
            <w:r w:rsidRPr="000E034B">
              <w:rPr>
                <w:sz w:val="16"/>
                <w:szCs w:val="16"/>
              </w:rPr>
              <w:t>33</w:t>
            </w:r>
          </w:p>
        </w:tc>
        <w:tc>
          <w:tcPr>
            <w:tcW w:w="520" w:type="dxa"/>
            <w:vAlign w:val="bottom"/>
          </w:tcPr>
          <w:p w:rsidR="00EC7709" w:rsidRPr="000E034B" w:rsidRDefault="00EC7709" w:rsidP="008D26E1">
            <w:pPr>
              <w:ind w:left="-170"/>
              <w:jc w:val="right"/>
              <w:rPr>
                <w:sz w:val="16"/>
                <w:szCs w:val="16"/>
              </w:rPr>
            </w:pPr>
            <w:r w:rsidRPr="000E034B">
              <w:rPr>
                <w:sz w:val="16"/>
                <w:szCs w:val="16"/>
              </w:rPr>
              <w:t>3437</w:t>
            </w:r>
          </w:p>
        </w:tc>
        <w:tc>
          <w:tcPr>
            <w:tcW w:w="590" w:type="dxa"/>
            <w:vAlign w:val="bottom"/>
          </w:tcPr>
          <w:p w:rsidR="00EC7709" w:rsidRPr="000E034B" w:rsidRDefault="00EC7709" w:rsidP="008D26E1">
            <w:pPr>
              <w:ind w:left="-170"/>
              <w:jc w:val="right"/>
              <w:rPr>
                <w:sz w:val="16"/>
                <w:szCs w:val="16"/>
              </w:rPr>
            </w:pPr>
            <w:r w:rsidRPr="000E034B">
              <w:rPr>
                <w:sz w:val="16"/>
                <w:szCs w:val="16"/>
              </w:rPr>
              <w:t>12623</w:t>
            </w:r>
          </w:p>
        </w:tc>
      </w:tr>
      <w:tr w:rsidR="00EC7709" w:rsidRPr="000E034B" w:rsidTr="00F06C24">
        <w:tc>
          <w:tcPr>
            <w:tcW w:w="1617" w:type="dxa"/>
            <w:vAlign w:val="bottom"/>
          </w:tcPr>
          <w:p w:rsidR="00EC7709" w:rsidRPr="000E034B" w:rsidRDefault="00EC7709" w:rsidP="008D26E1">
            <w:pPr>
              <w:ind w:left="-57" w:right="-57"/>
              <w:rPr>
                <w:sz w:val="16"/>
                <w:szCs w:val="16"/>
              </w:rPr>
            </w:pPr>
            <w:r w:rsidRPr="000E034B">
              <w:rPr>
                <w:sz w:val="16"/>
                <w:szCs w:val="16"/>
              </w:rPr>
              <w:t>Березовая / Олч</w:t>
            </w:r>
          </w:p>
        </w:tc>
        <w:tc>
          <w:tcPr>
            <w:tcW w:w="567" w:type="dxa"/>
            <w:vAlign w:val="bottom"/>
          </w:tcPr>
          <w:p w:rsidR="00EC7709" w:rsidRPr="000E034B" w:rsidRDefault="00EC7709" w:rsidP="008D26E1">
            <w:pPr>
              <w:ind w:left="-170"/>
              <w:jc w:val="right"/>
              <w:rPr>
                <w:sz w:val="16"/>
                <w:szCs w:val="16"/>
              </w:rPr>
            </w:pPr>
            <w:r w:rsidRPr="000E034B">
              <w:rPr>
                <w:sz w:val="16"/>
                <w:szCs w:val="16"/>
              </w:rPr>
              <w:t>558</w:t>
            </w:r>
          </w:p>
        </w:tc>
        <w:tc>
          <w:tcPr>
            <w:tcW w:w="567" w:type="dxa"/>
            <w:vAlign w:val="bottom"/>
          </w:tcPr>
          <w:p w:rsidR="00EC7709" w:rsidRPr="000E034B" w:rsidRDefault="00EC7709" w:rsidP="008D26E1">
            <w:pPr>
              <w:ind w:left="-170"/>
              <w:jc w:val="right"/>
              <w:rPr>
                <w:sz w:val="16"/>
                <w:szCs w:val="16"/>
              </w:rPr>
            </w:pPr>
            <w:r w:rsidRPr="000E034B">
              <w:rPr>
                <w:sz w:val="16"/>
                <w:szCs w:val="16"/>
              </w:rPr>
              <w:t>37</w:t>
            </w:r>
          </w:p>
        </w:tc>
        <w:tc>
          <w:tcPr>
            <w:tcW w:w="567" w:type="dxa"/>
            <w:vAlign w:val="bottom"/>
          </w:tcPr>
          <w:p w:rsidR="00EC7709" w:rsidRPr="000E034B" w:rsidRDefault="00EC7709" w:rsidP="008D26E1">
            <w:pPr>
              <w:ind w:left="-170"/>
              <w:jc w:val="right"/>
              <w:rPr>
                <w:sz w:val="16"/>
                <w:szCs w:val="16"/>
              </w:rPr>
            </w:pPr>
            <w:r w:rsidRPr="000E034B">
              <w:rPr>
                <w:sz w:val="16"/>
                <w:szCs w:val="16"/>
              </w:rPr>
              <w:t>228</w:t>
            </w:r>
          </w:p>
        </w:tc>
        <w:tc>
          <w:tcPr>
            <w:tcW w:w="567" w:type="dxa"/>
            <w:vAlign w:val="bottom"/>
          </w:tcPr>
          <w:p w:rsidR="00EC7709" w:rsidRPr="000E034B" w:rsidRDefault="00EC7709" w:rsidP="008D26E1">
            <w:pPr>
              <w:ind w:left="-170"/>
              <w:jc w:val="right"/>
              <w:rPr>
                <w:sz w:val="16"/>
                <w:szCs w:val="16"/>
              </w:rPr>
            </w:pPr>
            <w:r w:rsidRPr="000E034B">
              <w:rPr>
                <w:sz w:val="16"/>
                <w:szCs w:val="16"/>
              </w:rPr>
              <w:t>174</w:t>
            </w:r>
          </w:p>
        </w:tc>
        <w:tc>
          <w:tcPr>
            <w:tcW w:w="567" w:type="dxa"/>
            <w:vAlign w:val="bottom"/>
          </w:tcPr>
          <w:p w:rsidR="00EC7709" w:rsidRPr="000E034B" w:rsidRDefault="00EC7709" w:rsidP="008D26E1">
            <w:pPr>
              <w:ind w:left="-170"/>
              <w:jc w:val="right"/>
              <w:rPr>
                <w:sz w:val="16"/>
                <w:szCs w:val="16"/>
              </w:rPr>
            </w:pPr>
            <w:r w:rsidRPr="000E034B">
              <w:rPr>
                <w:sz w:val="16"/>
                <w:szCs w:val="16"/>
              </w:rPr>
              <w:t>180</w:t>
            </w:r>
          </w:p>
        </w:tc>
        <w:tc>
          <w:tcPr>
            <w:tcW w:w="567" w:type="dxa"/>
            <w:vAlign w:val="bottom"/>
          </w:tcPr>
          <w:p w:rsidR="00EC7709" w:rsidRPr="000E034B" w:rsidRDefault="00EC7709" w:rsidP="008D26E1">
            <w:pPr>
              <w:ind w:left="-170"/>
              <w:jc w:val="right"/>
              <w:rPr>
                <w:sz w:val="16"/>
                <w:szCs w:val="16"/>
              </w:rPr>
            </w:pPr>
            <w:r w:rsidRPr="000E034B">
              <w:rPr>
                <w:sz w:val="16"/>
                <w:szCs w:val="16"/>
              </w:rPr>
              <w:t>113</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16,2</w:t>
            </w:r>
          </w:p>
        </w:tc>
        <w:tc>
          <w:tcPr>
            <w:tcW w:w="567" w:type="dxa"/>
            <w:vAlign w:val="bottom"/>
          </w:tcPr>
          <w:p w:rsidR="00EC7709" w:rsidRPr="000E034B" w:rsidRDefault="00EC7709" w:rsidP="008D26E1">
            <w:pPr>
              <w:ind w:left="-170"/>
              <w:jc w:val="right"/>
              <w:rPr>
                <w:sz w:val="16"/>
                <w:szCs w:val="16"/>
              </w:rPr>
            </w:pPr>
            <w:r w:rsidRPr="000E034B">
              <w:rPr>
                <w:sz w:val="16"/>
                <w:szCs w:val="16"/>
              </w:rPr>
              <w:t>143</w:t>
            </w:r>
          </w:p>
        </w:tc>
        <w:tc>
          <w:tcPr>
            <w:tcW w:w="573" w:type="dxa"/>
            <w:vAlign w:val="bottom"/>
          </w:tcPr>
          <w:p w:rsidR="00EC7709" w:rsidRPr="000E034B" w:rsidRDefault="00EC7709" w:rsidP="008D26E1">
            <w:pPr>
              <w:ind w:left="-170"/>
              <w:jc w:val="right"/>
              <w:rPr>
                <w:sz w:val="16"/>
                <w:szCs w:val="16"/>
              </w:rPr>
            </w:pPr>
            <w:r w:rsidRPr="000E034B">
              <w:rPr>
                <w:sz w:val="16"/>
                <w:szCs w:val="16"/>
              </w:rPr>
              <w:t>1110</w:t>
            </w:r>
          </w:p>
        </w:tc>
        <w:tc>
          <w:tcPr>
            <w:tcW w:w="520" w:type="dxa"/>
            <w:vAlign w:val="bottom"/>
          </w:tcPr>
          <w:p w:rsidR="00EC7709" w:rsidRPr="000E034B" w:rsidRDefault="00EC7709" w:rsidP="008D26E1">
            <w:pPr>
              <w:ind w:left="-170"/>
              <w:jc w:val="right"/>
              <w:rPr>
                <w:sz w:val="16"/>
                <w:szCs w:val="16"/>
              </w:rPr>
            </w:pPr>
            <w:r w:rsidRPr="000E034B">
              <w:rPr>
                <w:sz w:val="16"/>
                <w:szCs w:val="16"/>
              </w:rPr>
              <w:t>61/7</w:t>
            </w:r>
          </w:p>
        </w:tc>
        <w:tc>
          <w:tcPr>
            <w:tcW w:w="519" w:type="dxa"/>
            <w:vAlign w:val="bottom"/>
          </w:tcPr>
          <w:p w:rsidR="00EC7709" w:rsidRPr="000E034B" w:rsidRDefault="00EC7709" w:rsidP="008D26E1">
            <w:pPr>
              <w:ind w:left="-170"/>
              <w:jc w:val="right"/>
              <w:rPr>
                <w:sz w:val="16"/>
                <w:szCs w:val="16"/>
              </w:rPr>
            </w:pPr>
            <w:r w:rsidRPr="000E034B">
              <w:rPr>
                <w:sz w:val="16"/>
                <w:szCs w:val="16"/>
              </w:rPr>
              <w:t>9,1</w:t>
            </w:r>
          </w:p>
        </w:tc>
        <w:tc>
          <w:tcPr>
            <w:tcW w:w="520" w:type="dxa"/>
            <w:vAlign w:val="bottom"/>
          </w:tcPr>
          <w:p w:rsidR="00EC7709" w:rsidRPr="000E034B" w:rsidRDefault="00EC7709" w:rsidP="008D26E1">
            <w:pPr>
              <w:ind w:left="-170"/>
              <w:jc w:val="right"/>
              <w:rPr>
                <w:sz w:val="16"/>
                <w:szCs w:val="16"/>
              </w:rPr>
            </w:pPr>
            <w:r w:rsidRPr="000E034B">
              <w:rPr>
                <w:sz w:val="16"/>
                <w:szCs w:val="16"/>
              </w:rPr>
              <w:t>15,6</w:t>
            </w:r>
          </w:p>
        </w:tc>
        <w:tc>
          <w:tcPr>
            <w:tcW w:w="519" w:type="dxa"/>
            <w:vAlign w:val="bottom"/>
          </w:tcPr>
          <w:p w:rsidR="00EC7709" w:rsidRPr="000E034B" w:rsidRDefault="00EC7709" w:rsidP="008D26E1">
            <w:pPr>
              <w:ind w:left="-170"/>
              <w:jc w:val="right"/>
              <w:rPr>
                <w:sz w:val="16"/>
                <w:szCs w:val="16"/>
              </w:rPr>
            </w:pPr>
            <w:r w:rsidRPr="000E034B">
              <w:rPr>
                <w:sz w:val="16"/>
                <w:szCs w:val="16"/>
              </w:rPr>
              <w:t>14,7</w:t>
            </w:r>
          </w:p>
        </w:tc>
        <w:tc>
          <w:tcPr>
            <w:tcW w:w="467" w:type="dxa"/>
            <w:vAlign w:val="bottom"/>
          </w:tcPr>
          <w:p w:rsidR="00EC7709" w:rsidRPr="000E034B" w:rsidRDefault="00EC7709" w:rsidP="008D26E1">
            <w:pPr>
              <w:ind w:left="-170"/>
              <w:jc w:val="right"/>
              <w:rPr>
                <w:sz w:val="16"/>
                <w:szCs w:val="16"/>
              </w:rPr>
            </w:pPr>
            <w:r w:rsidRPr="000E034B">
              <w:rPr>
                <w:sz w:val="16"/>
                <w:szCs w:val="16"/>
              </w:rPr>
              <w:t>13,3</w:t>
            </w:r>
          </w:p>
        </w:tc>
        <w:tc>
          <w:tcPr>
            <w:tcW w:w="520" w:type="dxa"/>
            <w:vAlign w:val="bottom"/>
          </w:tcPr>
          <w:p w:rsidR="00EC7709" w:rsidRPr="000E034B" w:rsidRDefault="00EC7709" w:rsidP="008D26E1">
            <w:pPr>
              <w:ind w:left="-170"/>
              <w:jc w:val="right"/>
              <w:rPr>
                <w:sz w:val="16"/>
                <w:szCs w:val="16"/>
              </w:rPr>
            </w:pPr>
            <w:r w:rsidRPr="000E034B">
              <w:rPr>
                <w:sz w:val="16"/>
                <w:szCs w:val="16"/>
              </w:rPr>
              <w:t>7,8</w:t>
            </w:r>
          </w:p>
        </w:tc>
        <w:tc>
          <w:tcPr>
            <w:tcW w:w="519" w:type="dxa"/>
            <w:vAlign w:val="bottom"/>
          </w:tcPr>
          <w:p w:rsidR="00EC7709" w:rsidRPr="000E034B" w:rsidRDefault="00EC7709" w:rsidP="008D26E1">
            <w:pPr>
              <w:ind w:left="-170"/>
              <w:jc w:val="right"/>
              <w:rPr>
                <w:sz w:val="16"/>
                <w:szCs w:val="16"/>
              </w:rPr>
            </w:pPr>
            <w:r w:rsidRPr="000E034B">
              <w:rPr>
                <w:sz w:val="16"/>
                <w:szCs w:val="16"/>
              </w:rPr>
              <w:t>1,1</w:t>
            </w:r>
          </w:p>
        </w:tc>
        <w:tc>
          <w:tcPr>
            <w:tcW w:w="520" w:type="dxa"/>
            <w:vAlign w:val="bottom"/>
          </w:tcPr>
          <w:p w:rsidR="00EC7709" w:rsidRPr="000E034B" w:rsidRDefault="00EC7709" w:rsidP="008D26E1">
            <w:pPr>
              <w:ind w:left="-170"/>
              <w:jc w:val="right"/>
              <w:rPr>
                <w:sz w:val="16"/>
                <w:szCs w:val="16"/>
              </w:rPr>
            </w:pPr>
            <w:r w:rsidRPr="000E034B">
              <w:rPr>
                <w:sz w:val="16"/>
                <w:szCs w:val="16"/>
              </w:rPr>
              <w:t>1</w:t>
            </w:r>
          </w:p>
        </w:tc>
        <w:tc>
          <w:tcPr>
            <w:tcW w:w="519" w:type="dxa"/>
            <w:vAlign w:val="bottom"/>
          </w:tcPr>
          <w:p w:rsidR="00EC7709" w:rsidRPr="000E034B" w:rsidRDefault="00EC7709" w:rsidP="008D26E1">
            <w:pPr>
              <w:ind w:left="-170"/>
              <w:jc w:val="right"/>
              <w:rPr>
                <w:sz w:val="16"/>
                <w:szCs w:val="16"/>
              </w:rPr>
            </w:pPr>
            <w:r w:rsidRPr="000E034B">
              <w:rPr>
                <w:sz w:val="16"/>
                <w:szCs w:val="16"/>
              </w:rPr>
              <w:t>0,6</w:t>
            </w:r>
          </w:p>
        </w:tc>
        <w:tc>
          <w:tcPr>
            <w:tcW w:w="520" w:type="dxa"/>
            <w:vAlign w:val="bottom"/>
          </w:tcPr>
          <w:p w:rsidR="00EC7709" w:rsidRPr="000E034B" w:rsidRDefault="00EC7709" w:rsidP="008D26E1">
            <w:pPr>
              <w:ind w:left="-170"/>
              <w:jc w:val="right"/>
              <w:rPr>
                <w:sz w:val="16"/>
                <w:szCs w:val="16"/>
              </w:rPr>
            </w:pPr>
            <w:r w:rsidRPr="000E034B">
              <w:rPr>
                <w:sz w:val="16"/>
                <w:szCs w:val="16"/>
              </w:rPr>
              <w:t>60</w:t>
            </w:r>
          </w:p>
        </w:tc>
        <w:tc>
          <w:tcPr>
            <w:tcW w:w="519" w:type="dxa"/>
            <w:vAlign w:val="bottom"/>
          </w:tcPr>
          <w:p w:rsidR="00EC7709" w:rsidRPr="000E034B" w:rsidRDefault="00EC7709" w:rsidP="008D26E1">
            <w:pPr>
              <w:ind w:left="-170"/>
              <w:jc w:val="right"/>
              <w:rPr>
                <w:sz w:val="16"/>
                <w:szCs w:val="16"/>
              </w:rPr>
            </w:pPr>
            <w:r w:rsidRPr="000E034B">
              <w:rPr>
                <w:sz w:val="16"/>
                <w:szCs w:val="16"/>
              </w:rPr>
              <w:t>15</w:t>
            </w:r>
          </w:p>
        </w:tc>
        <w:tc>
          <w:tcPr>
            <w:tcW w:w="520" w:type="dxa"/>
            <w:vAlign w:val="bottom"/>
          </w:tcPr>
          <w:p w:rsidR="00EC7709" w:rsidRPr="000E034B" w:rsidRDefault="00EC7709" w:rsidP="008D26E1">
            <w:pPr>
              <w:ind w:left="-170"/>
              <w:jc w:val="right"/>
              <w:rPr>
                <w:sz w:val="16"/>
                <w:szCs w:val="16"/>
              </w:rPr>
            </w:pPr>
            <w:r w:rsidRPr="000E034B">
              <w:rPr>
                <w:sz w:val="16"/>
                <w:szCs w:val="16"/>
              </w:rPr>
              <w:t>174</w:t>
            </w:r>
          </w:p>
        </w:tc>
        <w:tc>
          <w:tcPr>
            <w:tcW w:w="590" w:type="dxa"/>
            <w:vAlign w:val="bottom"/>
          </w:tcPr>
          <w:p w:rsidR="00EC7709" w:rsidRPr="000E034B" w:rsidRDefault="00EC7709" w:rsidP="008D26E1">
            <w:pPr>
              <w:ind w:left="-170"/>
              <w:jc w:val="right"/>
              <w:rPr>
                <w:sz w:val="16"/>
                <w:szCs w:val="16"/>
              </w:rPr>
            </w:pPr>
            <w:r w:rsidRPr="000E034B">
              <w:rPr>
                <w:sz w:val="16"/>
                <w:szCs w:val="16"/>
              </w:rPr>
              <w:t>216</w:t>
            </w:r>
          </w:p>
        </w:tc>
      </w:tr>
      <w:tr w:rsidR="00EC7709" w:rsidRPr="000E034B" w:rsidTr="00F06C24">
        <w:tc>
          <w:tcPr>
            <w:tcW w:w="1617" w:type="dxa"/>
            <w:vAlign w:val="bottom"/>
          </w:tcPr>
          <w:p w:rsidR="00EC7709" w:rsidRPr="000E034B" w:rsidRDefault="00EC7709" w:rsidP="008D26E1">
            <w:pPr>
              <w:ind w:left="-57" w:right="-57"/>
              <w:rPr>
                <w:sz w:val="16"/>
                <w:szCs w:val="16"/>
              </w:rPr>
            </w:pPr>
            <w:r w:rsidRPr="000E034B">
              <w:rPr>
                <w:sz w:val="16"/>
                <w:szCs w:val="16"/>
              </w:rPr>
              <w:t>Осиновая / Ос</w:t>
            </w:r>
          </w:p>
        </w:tc>
        <w:tc>
          <w:tcPr>
            <w:tcW w:w="567" w:type="dxa"/>
            <w:vAlign w:val="bottom"/>
          </w:tcPr>
          <w:p w:rsidR="00EC7709" w:rsidRPr="000E034B" w:rsidRDefault="00EC7709" w:rsidP="008D26E1">
            <w:pPr>
              <w:ind w:left="-170"/>
              <w:jc w:val="right"/>
              <w:rPr>
                <w:sz w:val="16"/>
                <w:szCs w:val="16"/>
              </w:rPr>
            </w:pPr>
            <w:r w:rsidRPr="000E034B">
              <w:rPr>
                <w:sz w:val="16"/>
                <w:szCs w:val="16"/>
              </w:rPr>
              <w:t>2895</w:t>
            </w:r>
          </w:p>
        </w:tc>
        <w:tc>
          <w:tcPr>
            <w:tcW w:w="567" w:type="dxa"/>
            <w:vAlign w:val="bottom"/>
          </w:tcPr>
          <w:p w:rsidR="00EC7709" w:rsidRPr="000E034B" w:rsidRDefault="00EC7709" w:rsidP="008D26E1">
            <w:pPr>
              <w:ind w:left="-170"/>
              <w:jc w:val="right"/>
              <w:rPr>
                <w:sz w:val="16"/>
                <w:szCs w:val="16"/>
              </w:rPr>
            </w:pPr>
            <w:r w:rsidRPr="000E034B">
              <w:rPr>
                <w:sz w:val="16"/>
                <w:szCs w:val="16"/>
              </w:rPr>
              <w:t>22</w:t>
            </w:r>
          </w:p>
        </w:tc>
        <w:tc>
          <w:tcPr>
            <w:tcW w:w="567" w:type="dxa"/>
            <w:vAlign w:val="bottom"/>
          </w:tcPr>
          <w:p w:rsidR="00EC7709" w:rsidRPr="000E034B" w:rsidRDefault="00EC7709" w:rsidP="008D26E1">
            <w:pPr>
              <w:ind w:left="-170"/>
              <w:jc w:val="right"/>
              <w:rPr>
                <w:sz w:val="16"/>
                <w:szCs w:val="16"/>
              </w:rPr>
            </w:pPr>
            <w:r w:rsidRPr="000E034B">
              <w:rPr>
                <w:sz w:val="16"/>
                <w:szCs w:val="16"/>
              </w:rPr>
              <w:t>133</w:t>
            </w:r>
          </w:p>
        </w:tc>
        <w:tc>
          <w:tcPr>
            <w:tcW w:w="567" w:type="dxa"/>
            <w:vAlign w:val="bottom"/>
          </w:tcPr>
          <w:p w:rsidR="00EC7709" w:rsidRPr="000E034B" w:rsidRDefault="00EC7709" w:rsidP="008D26E1">
            <w:pPr>
              <w:ind w:left="-170"/>
              <w:jc w:val="right"/>
              <w:rPr>
                <w:sz w:val="16"/>
                <w:szCs w:val="16"/>
              </w:rPr>
            </w:pPr>
            <w:r w:rsidRPr="000E034B">
              <w:rPr>
                <w:sz w:val="16"/>
                <w:szCs w:val="16"/>
              </w:rPr>
              <w:t>133</w:t>
            </w:r>
          </w:p>
        </w:tc>
        <w:tc>
          <w:tcPr>
            <w:tcW w:w="567" w:type="dxa"/>
            <w:vAlign w:val="bottom"/>
          </w:tcPr>
          <w:p w:rsidR="00EC7709" w:rsidRPr="000E034B" w:rsidRDefault="00EC7709" w:rsidP="008D26E1">
            <w:pPr>
              <w:ind w:left="-170"/>
              <w:jc w:val="right"/>
              <w:rPr>
                <w:sz w:val="16"/>
                <w:szCs w:val="16"/>
              </w:rPr>
            </w:pPr>
            <w:r w:rsidRPr="000E034B">
              <w:rPr>
                <w:sz w:val="16"/>
                <w:szCs w:val="16"/>
              </w:rPr>
              <w:t>75</w:t>
            </w:r>
          </w:p>
        </w:tc>
        <w:tc>
          <w:tcPr>
            <w:tcW w:w="567" w:type="dxa"/>
            <w:vAlign w:val="bottom"/>
          </w:tcPr>
          <w:p w:rsidR="00EC7709" w:rsidRPr="000E034B" w:rsidRDefault="00EC7709" w:rsidP="008D26E1">
            <w:pPr>
              <w:ind w:left="-170"/>
              <w:jc w:val="right"/>
              <w:rPr>
                <w:sz w:val="16"/>
                <w:szCs w:val="16"/>
              </w:rPr>
            </w:pPr>
            <w:r w:rsidRPr="000E034B">
              <w:rPr>
                <w:sz w:val="16"/>
                <w:szCs w:val="16"/>
              </w:rPr>
              <w:t>2666</w:t>
            </w:r>
          </w:p>
        </w:tc>
        <w:tc>
          <w:tcPr>
            <w:tcW w:w="567" w:type="dxa"/>
            <w:vAlign w:val="bottom"/>
          </w:tcPr>
          <w:p w:rsidR="00EC7709" w:rsidRPr="000E034B" w:rsidRDefault="00EC7709" w:rsidP="008D26E1">
            <w:pPr>
              <w:ind w:left="-170"/>
              <w:jc w:val="right"/>
              <w:rPr>
                <w:sz w:val="16"/>
                <w:szCs w:val="16"/>
              </w:rPr>
            </w:pPr>
            <w:r w:rsidRPr="000E034B">
              <w:rPr>
                <w:sz w:val="16"/>
                <w:szCs w:val="16"/>
              </w:rPr>
              <w:t>1624</w:t>
            </w:r>
          </w:p>
        </w:tc>
        <w:tc>
          <w:tcPr>
            <w:tcW w:w="567" w:type="dxa"/>
            <w:vAlign w:val="bottom"/>
          </w:tcPr>
          <w:p w:rsidR="00EC7709" w:rsidRPr="000E034B" w:rsidRDefault="00EC7709" w:rsidP="008D26E1">
            <w:pPr>
              <w:ind w:left="-170"/>
              <w:jc w:val="right"/>
              <w:rPr>
                <w:sz w:val="16"/>
                <w:szCs w:val="16"/>
              </w:rPr>
            </w:pPr>
            <w:r w:rsidRPr="000E034B">
              <w:rPr>
                <w:sz w:val="16"/>
                <w:szCs w:val="16"/>
              </w:rPr>
              <w:t>676,2</w:t>
            </w:r>
          </w:p>
        </w:tc>
        <w:tc>
          <w:tcPr>
            <w:tcW w:w="567" w:type="dxa"/>
            <w:vAlign w:val="bottom"/>
          </w:tcPr>
          <w:p w:rsidR="00EC7709" w:rsidRPr="000E034B" w:rsidRDefault="00EC7709" w:rsidP="008D26E1">
            <w:pPr>
              <w:ind w:left="-170"/>
              <w:jc w:val="right"/>
              <w:rPr>
                <w:sz w:val="16"/>
                <w:szCs w:val="16"/>
              </w:rPr>
            </w:pPr>
            <w:r w:rsidRPr="000E034B">
              <w:rPr>
                <w:sz w:val="16"/>
                <w:szCs w:val="16"/>
              </w:rPr>
              <w:t>254</w:t>
            </w:r>
          </w:p>
        </w:tc>
        <w:tc>
          <w:tcPr>
            <w:tcW w:w="573" w:type="dxa"/>
            <w:vAlign w:val="bottom"/>
          </w:tcPr>
          <w:p w:rsidR="00EC7709" w:rsidRPr="000E034B" w:rsidRDefault="00EC7709" w:rsidP="008D26E1">
            <w:pPr>
              <w:ind w:left="-170"/>
              <w:jc w:val="right"/>
              <w:rPr>
                <w:sz w:val="16"/>
                <w:szCs w:val="16"/>
              </w:rPr>
            </w:pPr>
            <w:r w:rsidRPr="000E034B">
              <w:rPr>
                <w:sz w:val="16"/>
                <w:szCs w:val="16"/>
              </w:rPr>
              <w:t>11188</w:t>
            </w:r>
          </w:p>
        </w:tc>
        <w:tc>
          <w:tcPr>
            <w:tcW w:w="520" w:type="dxa"/>
            <w:vAlign w:val="bottom"/>
          </w:tcPr>
          <w:p w:rsidR="00EC7709" w:rsidRPr="000E034B" w:rsidRDefault="00EC7709" w:rsidP="008D26E1">
            <w:pPr>
              <w:ind w:left="-170"/>
              <w:jc w:val="right"/>
              <w:rPr>
                <w:sz w:val="16"/>
                <w:szCs w:val="16"/>
              </w:rPr>
            </w:pPr>
            <w:r w:rsidRPr="000E034B">
              <w:rPr>
                <w:sz w:val="16"/>
                <w:szCs w:val="16"/>
              </w:rPr>
              <w:t>41/5</w:t>
            </w:r>
          </w:p>
        </w:tc>
        <w:tc>
          <w:tcPr>
            <w:tcW w:w="519" w:type="dxa"/>
            <w:vAlign w:val="bottom"/>
          </w:tcPr>
          <w:p w:rsidR="00EC7709" w:rsidRPr="000E034B" w:rsidRDefault="00EC7709" w:rsidP="008D26E1">
            <w:pPr>
              <w:ind w:left="-170"/>
              <w:jc w:val="right"/>
              <w:rPr>
                <w:sz w:val="16"/>
                <w:szCs w:val="16"/>
              </w:rPr>
            </w:pPr>
            <w:r w:rsidRPr="000E034B">
              <w:rPr>
                <w:sz w:val="16"/>
                <w:szCs w:val="16"/>
              </w:rPr>
              <w:t>70,6</w:t>
            </w:r>
          </w:p>
        </w:tc>
        <w:tc>
          <w:tcPr>
            <w:tcW w:w="520" w:type="dxa"/>
            <w:vAlign w:val="bottom"/>
          </w:tcPr>
          <w:p w:rsidR="00EC7709" w:rsidRPr="000E034B" w:rsidRDefault="00EC7709" w:rsidP="008D26E1">
            <w:pPr>
              <w:ind w:left="-170"/>
              <w:jc w:val="right"/>
              <w:rPr>
                <w:sz w:val="16"/>
                <w:szCs w:val="16"/>
              </w:rPr>
            </w:pPr>
            <w:r w:rsidRPr="000E034B">
              <w:rPr>
                <w:sz w:val="16"/>
                <w:szCs w:val="16"/>
              </w:rPr>
              <w:t>95,8</w:t>
            </w:r>
          </w:p>
        </w:tc>
        <w:tc>
          <w:tcPr>
            <w:tcW w:w="519" w:type="dxa"/>
            <w:vAlign w:val="bottom"/>
          </w:tcPr>
          <w:p w:rsidR="00EC7709" w:rsidRPr="000E034B" w:rsidRDefault="00EC7709" w:rsidP="008D26E1">
            <w:pPr>
              <w:ind w:left="-170"/>
              <w:jc w:val="right"/>
              <w:rPr>
                <w:sz w:val="16"/>
                <w:szCs w:val="16"/>
              </w:rPr>
            </w:pPr>
            <w:r w:rsidRPr="000E034B">
              <w:rPr>
                <w:sz w:val="16"/>
                <w:szCs w:val="16"/>
              </w:rPr>
              <w:t>137</w:t>
            </w:r>
          </w:p>
        </w:tc>
        <w:tc>
          <w:tcPr>
            <w:tcW w:w="467" w:type="dxa"/>
            <w:vAlign w:val="bottom"/>
          </w:tcPr>
          <w:p w:rsidR="00EC7709" w:rsidRPr="000E034B" w:rsidRDefault="00EC7709" w:rsidP="008D26E1">
            <w:pPr>
              <w:ind w:left="-170"/>
              <w:jc w:val="right"/>
              <w:rPr>
                <w:sz w:val="16"/>
                <w:szCs w:val="16"/>
              </w:rPr>
            </w:pPr>
            <w:r w:rsidRPr="000E034B">
              <w:rPr>
                <w:sz w:val="16"/>
                <w:szCs w:val="16"/>
              </w:rPr>
              <w:t>99,7</w:t>
            </w:r>
          </w:p>
        </w:tc>
        <w:tc>
          <w:tcPr>
            <w:tcW w:w="520" w:type="dxa"/>
            <w:vAlign w:val="bottom"/>
          </w:tcPr>
          <w:p w:rsidR="00EC7709" w:rsidRPr="000E034B" w:rsidRDefault="00EC7709" w:rsidP="008D26E1">
            <w:pPr>
              <w:ind w:left="-170"/>
              <w:jc w:val="right"/>
              <w:rPr>
                <w:sz w:val="16"/>
                <w:szCs w:val="16"/>
              </w:rPr>
            </w:pPr>
            <w:r w:rsidRPr="000E034B">
              <w:rPr>
                <w:sz w:val="16"/>
                <w:szCs w:val="16"/>
              </w:rPr>
              <w:t>44</w:t>
            </w:r>
          </w:p>
        </w:tc>
        <w:tc>
          <w:tcPr>
            <w:tcW w:w="519" w:type="dxa"/>
            <w:vAlign w:val="bottom"/>
          </w:tcPr>
          <w:p w:rsidR="00EC7709" w:rsidRPr="000E034B" w:rsidRDefault="00EC7709" w:rsidP="008D26E1">
            <w:pPr>
              <w:ind w:left="-170"/>
              <w:jc w:val="right"/>
              <w:rPr>
                <w:sz w:val="16"/>
                <w:szCs w:val="16"/>
              </w:rPr>
            </w:pPr>
            <w:r w:rsidRPr="000E034B">
              <w:rPr>
                <w:sz w:val="16"/>
                <w:szCs w:val="16"/>
              </w:rPr>
              <w:t>11,2</w:t>
            </w:r>
          </w:p>
        </w:tc>
        <w:tc>
          <w:tcPr>
            <w:tcW w:w="520" w:type="dxa"/>
            <w:vAlign w:val="bottom"/>
          </w:tcPr>
          <w:p w:rsidR="00EC7709" w:rsidRPr="000E034B" w:rsidRDefault="00EC7709" w:rsidP="008D26E1">
            <w:pPr>
              <w:ind w:left="-170"/>
              <w:jc w:val="right"/>
              <w:rPr>
                <w:sz w:val="16"/>
                <w:szCs w:val="16"/>
              </w:rPr>
            </w:pPr>
            <w:r w:rsidRPr="000E034B">
              <w:rPr>
                <w:sz w:val="16"/>
                <w:szCs w:val="16"/>
              </w:rPr>
              <w:t>10,4</w:t>
            </w:r>
          </w:p>
        </w:tc>
        <w:tc>
          <w:tcPr>
            <w:tcW w:w="519" w:type="dxa"/>
            <w:vAlign w:val="bottom"/>
          </w:tcPr>
          <w:p w:rsidR="00EC7709" w:rsidRPr="000E034B" w:rsidRDefault="00EC7709" w:rsidP="008D26E1">
            <w:pPr>
              <w:ind w:left="-170"/>
              <w:jc w:val="right"/>
              <w:rPr>
                <w:sz w:val="16"/>
                <w:szCs w:val="16"/>
              </w:rPr>
            </w:pPr>
            <w:r w:rsidRPr="000E034B">
              <w:rPr>
                <w:sz w:val="16"/>
                <w:szCs w:val="16"/>
              </w:rPr>
              <w:t>5,7</w:t>
            </w:r>
          </w:p>
        </w:tc>
        <w:tc>
          <w:tcPr>
            <w:tcW w:w="520" w:type="dxa"/>
            <w:vAlign w:val="bottom"/>
          </w:tcPr>
          <w:p w:rsidR="00EC7709" w:rsidRPr="000E034B" w:rsidRDefault="00EC7709" w:rsidP="008D26E1">
            <w:pPr>
              <w:ind w:left="-170"/>
              <w:jc w:val="right"/>
              <w:rPr>
                <w:sz w:val="16"/>
                <w:szCs w:val="16"/>
              </w:rPr>
            </w:pPr>
            <w:r w:rsidRPr="000E034B">
              <w:rPr>
                <w:sz w:val="16"/>
                <w:szCs w:val="16"/>
              </w:rPr>
              <w:t>55</w:t>
            </w:r>
          </w:p>
        </w:tc>
        <w:tc>
          <w:tcPr>
            <w:tcW w:w="519" w:type="dxa"/>
            <w:vAlign w:val="bottom"/>
          </w:tcPr>
          <w:p w:rsidR="00EC7709" w:rsidRPr="000E034B" w:rsidRDefault="00EC7709" w:rsidP="008D26E1">
            <w:pPr>
              <w:ind w:left="-170"/>
              <w:jc w:val="right"/>
              <w:rPr>
                <w:sz w:val="16"/>
                <w:szCs w:val="16"/>
              </w:rPr>
            </w:pPr>
            <w:r w:rsidRPr="000E034B">
              <w:rPr>
                <w:sz w:val="16"/>
                <w:szCs w:val="16"/>
              </w:rPr>
              <w:t>60</w:t>
            </w:r>
          </w:p>
        </w:tc>
        <w:tc>
          <w:tcPr>
            <w:tcW w:w="520" w:type="dxa"/>
            <w:vAlign w:val="bottom"/>
          </w:tcPr>
          <w:p w:rsidR="00EC7709" w:rsidRPr="000E034B" w:rsidRDefault="00EC7709" w:rsidP="008D26E1">
            <w:pPr>
              <w:ind w:left="-170"/>
              <w:jc w:val="right"/>
              <w:rPr>
                <w:sz w:val="16"/>
                <w:szCs w:val="16"/>
              </w:rPr>
            </w:pPr>
            <w:r w:rsidRPr="000E034B">
              <w:rPr>
                <w:sz w:val="16"/>
                <w:szCs w:val="16"/>
              </w:rPr>
              <w:t>133</w:t>
            </w:r>
          </w:p>
        </w:tc>
        <w:tc>
          <w:tcPr>
            <w:tcW w:w="590" w:type="dxa"/>
            <w:vAlign w:val="bottom"/>
          </w:tcPr>
          <w:p w:rsidR="00EC7709" w:rsidRPr="000E034B" w:rsidRDefault="00EC7709" w:rsidP="008D26E1">
            <w:pPr>
              <w:ind w:left="-170"/>
              <w:jc w:val="right"/>
              <w:rPr>
                <w:sz w:val="16"/>
                <w:szCs w:val="16"/>
              </w:rPr>
            </w:pPr>
            <w:r w:rsidRPr="000E034B">
              <w:rPr>
                <w:sz w:val="16"/>
                <w:szCs w:val="16"/>
              </w:rPr>
              <w:t>2300</w:t>
            </w:r>
          </w:p>
        </w:tc>
      </w:tr>
      <w:tr w:rsidR="00EC7709" w:rsidRPr="000E034B" w:rsidTr="00F06C24">
        <w:tc>
          <w:tcPr>
            <w:tcW w:w="1617" w:type="dxa"/>
            <w:vAlign w:val="bottom"/>
          </w:tcPr>
          <w:p w:rsidR="00EC7709" w:rsidRPr="000E034B" w:rsidRDefault="00EC7709" w:rsidP="008D26E1">
            <w:pPr>
              <w:ind w:left="-57" w:right="-57"/>
              <w:rPr>
                <w:sz w:val="16"/>
                <w:szCs w:val="16"/>
              </w:rPr>
            </w:pPr>
            <w:r w:rsidRPr="000E034B">
              <w:rPr>
                <w:sz w:val="16"/>
                <w:szCs w:val="16"/>
              </w:rPr>
              <w:t>Сероольховая / Олс</w:t>
            </w:r>
          </w:p>
        </w:tc>
        <w:tc>
          <w:tcPr>
            <w:tcW w:w="567" w:type="dxa"/>
            <w:vAlign w:val="bottom"/>
          </w:tcPr>
          <w:p w:rsidR="00EC7709" w:rsidRPr="000E034B" w:rsidRDefault="00EC7709" w:rsidP="008D26E1">
            <w:pPr>
              <w:ind w:left="-170"/>
              <w:jc w:val="right"/>
              <w:rPr>
                <w:sz w:val="16"/>
                <w:szCs w:val="16"/>
              </w:rPr>
            </w:pPr>
            <w:r w:rsidRPr="000E034B">
              <w:rPr>
                <w:sz w:val="16"/>
                <w:szCs w:val="16"/>
              </w:rPr>
              <w:t>894</w:t>
            </w:r>
          </w:p>
        </w:tc>
        <w:tc>
          <w:tcPr>
            <w:tcW w:w="567" w:type="dxa"/>
            <w:vAlign w:val="bottom"/>
          </w:tcPr>
          <w:p w:rsidR="00EC7709" w:rsidRPr="000E034B" w:rsidRDefault="00EC7709" w:rsidP="008D26E1">
            <w:pPr>
              <w:ind w:left="-170"/>
              <w:jc w:val="right"/>
              <w:rPr>
                <w:sz w:val="16"/>
                <w:szCs w:val="16"/>
              </w:rPr>
            </w:pPr>
            <w:r w:rsidRPr="000E034B">
              <w:rPr>
                <w:sz w:val="16"/>
                <w:szCs w:val="16"/>
              </w:rPr>
              <w:t>272</w:t>
            </w:r>
          </w:p>
        </w:tc>
        <w:tc>
          <w:tcPr>
            <w:tcW w:w="567" w:type="dxa"/>
            <w:vAlign w:val="bottom"/>
          </w:tcPr>
          <w:p w:rsidR="00EC7709" w:rsidRPr="000E034B" w:rsidRDefault="00EC7709" w:rsidP="008D26E1">
            <w:pPr>
              <w:ind w:left="-170"/>
              <w:jc w:val="right"/>
              <w:rPr>
                <w:sz w:val="16"/>
                <w:szCs w:val="16"/>
              </w:rPr>
            </w:pPr>
            <w:r w:rsidRPr="000E034B">
              <w:rPr>
                <w:sz w:val="16"/>
                <w:szCs w:val="16"/>
              </w:rPr>
              <w:t>345</w:t>
            </w:r>
          </w:p>
        </w:tc>
        <w:tc>
          <w:tcPr>
            <w:tcW w:w="567" w:type="dxa"/>
            <w:vAlign w:val="bottom"/>
          </w:tcPr>
          <w:p w:rsidR="00EC7709" w:rsidRPr="000E034B" w:rsidRDefault="00EC7709" w:rsidP="008D26E1">
            <w:pPr>
              <w:ind w:left="-170"/>
              <w:jc w:val="right"/>
              <w:rPr>
                <w:sz w:val="16"/>
                <w:szCs w:val="16"/>
              </w:rPr>
            </w:pPr>
            <w:r w:rsidRPr="000E034B">
              <w:rPr>
                <w:sz w:val="16"/>
                <w:szCs w:val="16"/>
              </w:rPr>
              <w:t>345</w:t>
            </w:r>
          </w:p>
        </w:tc>
        <w:tc>
          <w:tcPr>
            <w:tcW w:w="567" w:type="dxa"/>
            <w:vAlign w:val="bottom"/>
          </w:tcPr>
          <w:p w:rsidR="00EC7709" w:rsidRPr="000E034B" w:rsidRDefault="00EC7709" w:rsidP="008D26E1">
            <w:pPr>
              <w:ind w:left="-170"/>
              <w:jc w:val="right"/>
              <w:rPr>
                <w:sz w:val="16"/>
                <w:szCs w:val="16"/>
              </w:rPr>
            </w:pPr>
            <w:r w:rsidRPr="000E034B">
              <w:rPr>
                <w:sz w:val="16"/>
                <w:szCs w:val="16"/>
              </w:rPr>
              <w:t>137</w:t>
            </w:r>
          </w:p>
        </w:tc>
        <w:tc>
          <w:tcPr>
            <w:tcW w:w="567" w:type="dxa"/>
            <w:vAlign w:val="bottom"/>
          </w:tcPr>
          <w:p w:rsidR="00EC7709" w:rsidRPr="000E034B" w:rsidRDefault="00EC7709" w:rsidP="008D26E1">
            <w:pPr>
              <w:ind w:left="-170"/>
              <w:jc w:val="right"/>
              <w:rPr>
                <w:sz w:val="16"/>
                <w:szCs w:val="16"/>
              </w:rPr>
            </w:pPr>
            <w:r w:rsidRPr="000E034B">
              <w:rPr>
                <w:sz w:val="16"/>
                <w:szCs w:val="16"/>
              </w:rPr>
              <w:t>141</w:t>
            </w:r>
          </w:p>
        </w:tc>
        <w:tc>
          <w:tcPr>
            <w:tcW w:w="567" w:type="dxa"/>
            <w:vAlign w:val="bottom"/>
          </w:tcPr>
          <w:p w:rsidR="00EC7709" w:rsidRPr="000E034B" w:rsidRDefault="00EC7709" w:rsidP="008D26E1">
            <w:pPr>
              <w:ind w:left="-170"/>
              <w:jc w:val="right"/>
              <w:rPr>
                <w:sz w:val="16"/>
                <w:szCs w:val="16"/>
              </w:rPr>
            </w:pPr>
            <w:r w:rsidRPr="000E034B">
              <w:rPr>
                <w:sz w:val="16"/>
                <w:szCs w:val="16"/>
              </w:rPr>
              <w:t>28</w:t>
            </w:r>
          </w:p>
        </w:tc>
        <w:tc>
          <w:tcPr>
            <w:tcW w:w="567" w:type="dxa"/>
            <w:vAlign w:val="bottom"/>
          </w:tcPr>
          <w:p w:rsidR="00EC7709" w:rsidRPr="000E034B" w:rsidRDefault="00EC7709" w:rsidP="008D26E1">
            <w:pPr>
              <w:ind w:left="-170"/>
              <w:jc w:val="right"/>
              <w:rPr>
                <w:sz w:val="16"/>
                <w:szCs w:val="16"/>
              </w:rPr>
            </w:pPr>
            <w:r w:rsidRPr="000E034B">
              <w:rPr>
                <w:sz w:val="16"/>
                <w:szCs w:val="16"/>
              </w:rPr>
              <w:t>26,5</w:t>
            </w:r>
          </w:p>
        </w:tc>
        <w:tc>
          <w:tcPr>
            <w:tcW w:w="567" w:type="dxa"/>
            <w:vAlign w:val="bottom"/>
          </w:tcPr>
          <w:p w:rsidR="00EC7709" w:rsidRPr="000E034B" w:rsidRDefault="00EC7709" w:rsidP="008D26E1">
            <w:pPr>
              <w:ind w:left="-170"/>
              <w:jc w:val="right"/>
              <w:rPr>
                <w:sz w:val="16"/>
                <w:szCs w:val="16"/>
              </w:rPr>
            </w:pPr>
            <w:r w:rsidRPr="000E034B">
              <w:rPr>
                <w:sz w:val="16"/>
                <w:szCs w:val="16"/>
              </w:rPr>
              <w:t>188</w:t>
            </w:r>
          </w:p>
        </w:tc>
        <w:tc>
          <w:tcPr>
            <w:tcW w:w="573" w:type="dxa"/>
            <w:vAlign w:val="bottom"/>
          </w:tcPr>
          <w:p w:rsidR="00EC7709" w:rsidRPr="000E034B" w:rsidRDefault="00EC7709" w:rsidP="008D26E1">
            <w:pPr>
              <w:ind w:left="-170"/>
              <w:jc w:val="right"/>
              <w:rPr>
                <w:sz w:val="16"/>
                <w:szCs w:val="16"/>
              </w:rPr>
            </w:pPr>
            <w:r w:rsidRPr="000E034B">
              <w:rPr>
                <w:sz w:val="16"/>
                <w:szCs w:val="16"/>
              </w:rPr>
              <w:t>3718</w:t>
            </w:r>
          </w:p>
        </w:tc>
        <w:tc>
          <w:tcPr>
            <w:tcW w:w="520" w:type="dxa"/>
            <w:vAlign w:val="bottom"/>
          </w:tcPr>
          <w:p w:rsidR="00EC7709" w:rsidRPr="000E034B" w:rsidRDefault="00EC7709" w:rsidP="008D26E1">
            <w:pPr>
              <w:ind w:left="-170"/>
              <w:jc w:val="right"/>
              <w:rPr>
                <w:sz w:val="16"/>
                <w:szCs w:val="16"/>
              </w:rPr>
            </w:pPr>
            <w:r w:rsidRPr="000E034B">
              <w:rPr>
                <w:sz w:val="16"/>
                <w:szCs w:val="16"/>
              </w:rPr>
              <w:t>41/5</w:t>
            </w:r>
          </w:p>
        </w:tc>
        <w:tc>
          <w:tcPr>
            <w:tcW w:w="519" w:type="dxa"/>
            <w:vAlign w:val="bottom"/>
          </w:tcPr>
          <w:p w:rsidR="00EC7709" w:rsidRPr="000E034B" w:rsidRDefault="00EC7709" w:rsidP="008D26E1">
            <w:pPr>
              <w:ind w:left="-170"/>
              <w:jc w:val="right"/>
              <w:rPr>
                <w:sz w:val="16"/>
                <w:szCs w:val="16"/>
              </w:rPr>
            </w:pPr>
            <w:r w:rsidRPr="000E034B">
              <w:rPr>
                <w:sz w:val="16"/>
                <w:szCs w:val="16"/>
              </w:rPr>
              <w:t>21,8</w:t>
            </w:r>
          </w:p>
        </w:tc>
        <w:tc>
          <w:tcPr>
            <w:tcW w:w="520" w:type="dxa"/>
            <w:vAlign w:val="bottom"/>
          </w:tcPr>
          <w:p w:rsidR="00EC7709" w:rsidRPr="000E034B" w:rsidRDefault="00EC7709" w:rsidP="008D26E1">
            <w:pPr>
              <w:ind w:left="-170"/>
              <w:jc w:val="right"/>
              <w:rPr>
                <w:sz w:val="16"/>
                <w:szCs w:val="16"/>
              </w:rPr>
            </w:pPr>
            <w:r w:rsidRPr="000E034B">
              <w:rPr>
                <w:sz w:val="16"/>
                <w:szCs w:val="16"/>
              </w:rPr>
              <w:t>20,7</w:t>
            </w:r>
          </w:p>
        </w:tc>
        <w:tc>
          <w:tcPr>
            <w:tcW w:w="519" w:type="dxa"/>
            <w:vAlign w:val="bottom"/>
          </w:tcPr>
          <w:p w:rsidR="00EC7709" w:rsidRPr="000E034B" w:rsidRDefault="00EC7709" w:rsidP="008D26E1">
            <w:pPr>
              <w:ind w:left="-170"/>
              <w:jc w:val="right"/>
              <w:rPr>
                <w:sz w:val="16"/>
                <w:szCs w:val="16"/>
              </w:rPr>
            </w:pPr>
            <w:r w:rsidRPr="000E034B">
              <w:rPr>
                <w:sz w:val="16"/>
                <w:szCs w:val="16"/>
              </w:rPr>
              <w:t>13,9</w:t>
            </w:r>
          </w:p>
        </w:tc>
        <w:tc>
          <w:tcPr>
            <w:tcW w:w="467" w:type="dxa"/>
            <w:vAlign w:val="bottom"/>
          </w:tcPr>
          <w:p w:rsidR="00EC7709" w:rsidRPr="000E034B" w:rsidRDefault="00EC7709" w:rsidP="008D26E1">
            <w:pPr>
              <w:ind w:left="-170"/>
              <w:jc w:val="right"/>
              <w:rPr>
                <w:sz w:val="16"/>
                <w:szCs w:val="16"/>
              </w:rPr>
            </w:pPr>
            <w:r w:rsidRPr="000E034B">
              <w:rPr>
                <w:sz w:val="16"/>
                <w:szCs w:val="16"/>
              </w:rPr>
              <w:t>14,1</w:t>
            </w:r>
          </w:p>
        </w:tc>
        <w:tc>
          <w:tcPr>
            <w:tcW w:w="520" w:type="dxa"/>
            <w:vAlign w:val="bottom"/>
          </w:tcPr>
          <w:p w:rsidR="00EC7709" w:rsidRPr="000E034B" w:rsidRDefault="00EC7709" w:rsidP="008D26E1">
            <w:pPr>
              <w:ind w:left="-170"/>
              <w:jc w:val="right"/>
              <w:rPr>
                <w:sz w:val="16"/>
                <w:szCs w:val="16"/>
              </w:rPr>
            </w:pPr>
            <w:r w:rsidRPr="000E034B">
              <w:rPr>
                <w:sz w:val="16"/>
                <w:szCs w:val="16"/>
              </w:rPr>
              <w:t>13,9</w:t>
            </w:r>
          </w:p>
        </w:tc>
        <w:tc>
          <w:tcPr>
            <w:tcW w:w="519" w:type="dxa"/>
            <w:vAlign w:val="bottom"/>
          </w:tcPr>
          <w:p w:rsidR="00EC7709" w:rsidRPr="000E034B" w:rsidRDefault="00EC7709" w:rsidP="008D26E1">
            <w:pPr>
              <w:ind w:left="-170"/>
              <w:jc w:val="right"/>
              <w:rPr>
                <w:sz w:val="16"/>
                <w:szCs w:val="16"/>
              </w:rPr>
            </w:pPr>
            <w:r w:rsidRPr="000E034B">
              <w:rPr>
                <w:sz w:val="16"/>
                <w:szCs w:val="16"/>
              </w:rPr>
              <w:t>2,6</w:t>
            </w:r>
          </w:p>
        </w:tc>
        <w:tc>
          <w:tcPr>
            <w:tcW w:w="520" w:type="dxa"/>
            <w:vAlign w:val="bottom"/>
          </w:tcPr>
          <w:p w:rsidR="00EC7709" w:rsidRPr="000E034B" w:rsidRDefault="00EC7709" w:rsidP="008D26E1">
            <w:pPr>
              <w:ind w:left="-170"/>
              <w:jc w:val="right"/>
              <w:rPr>
                <w:sz w:val="16"/>
                <w:szCs w:val="16"/>
              </w:rPr>
            </w:pPr>
            <w:r w:rsidRPr="000E034B">
              <w:rPr>
                <w:sz w:val="16"/>
                <w:szCs w:val="16"/>
              </w:rPr>
              <w:t>2,4</w:t>
            </w:r>
          </w:p>
        </w:tc>
        <w:tc>
          <w:tcPr>
            <w:tcW w:w="519" w:type="dxa"/>
            <w:vAlign w:val="bottom"/>
          </w:tcPr>
          <w:p w:rsidR="00EC7709" w:rsidRPr="000E034B" w:rsidRDefault="00EC7709" w:rsidP="008D26E1">
            <w:pPr>
              <w:ind w:left="-170"/>
              <w:jc w:val="right"/>
              <w:rPr>
                <w:sz w:val="16"/>
                <w:szCs w:val="16"/>
              </w:rPr>
            </w:pPr>
            <w:r w:rsidRPr="000E034B">
              <w:rPr>
                <w:sz w:val="16"/>
                <w:szCs w:val="16"/>
              </w:rPr>
              <w:t>1,2</w:t>
            </w:r>
          </w:p>
        </w:tc>
        <w:tc>
          <w:tcPr>
            <w:tcW w:w="520" w:type="dxa"/>
            <w:vAlign w:val="bottom"/>
          </w:tcPr>
          <w:p w:rsidR="00EC7709" w:rsidRPr="000E034B" w:rsidRDefault="00EC7709" w:rsidP="008D26E1">
            <w:pPr>
              <w:ind w:left="-170"/>
              <w:jc w:val="right"/>
              <w:rPr>
                <w:sz w:val="16"/>
                <w:szCs w:val="16"/>
              </w:rPr>
            </w:pPr>
            <w:r w:rsidRPr="000E034B">
              <w:rPr>
                <w:sz w:val="16"/>
                <w:szCs w:val="16"/>
              </w:rPr>
              <w:t>49</w:t>
            </w:r>
          </w:p>
        </w:tc>
        <w:tc>
          <w:tcPr>
            <w:tcW w:w="519" w:type="dxa"/>
            <w:vAlign w:val="bottom"/>
          </w:tcPr>
          <w:p w:rsidR="00EC7709" w:rsidRPr="000E034B" w:rsidRDefault="00EC7709" w:rsidP="008D26E1">
            <w:pPr>
              <w:ind w:left="-170"/>
              <w:jc w:val="right"/>
              <w:rPr>
                <w:sz w:val="16"/>
                <w:szCs w:val="16"/>
              </w:rPr>
            </w:pPr>
            <w:r w:rsidRPr="000E034B">
              <w:rPr>
                <w:sz w:val="16"/>
                <w:szCs w:val="16"/>
              </w:rPr>
              <w:t>10</w:t>
            </w:r>
          </w:p>
        </w:tc>
        <w:tc>
          <w:tcPr>
            <w:tcW w:w="520" w:type="dxa"/>
            <w:vAlign w:val="bottom"/>
          </w:tcPr>
          <w:p w:rsidR="00EC7709" w:rsidRPr="000E034B" w:rsidRDefault="00EC7709" w:rsidP="008D26E1">
            <w:pPr>
              <w:ind w:left="-170"/>
              <w:jc w:val="right"/>
              <w:rPr>
                <w:sz w:val="16"/>
                <w:szCs w:val="16"/>
              </w:rPr>
            </w:pPr>
            <w:r w:rsidRPr="000E034B">
              <w:rPr>
                <w:sz w:val="16"/>
                <w:szCs w:val="16"/>
              </w:rPr>
              <w:t>345</w:t>
            </w:r>
          </w:p>
        </w:tc>
        <w:tc>
          <w:tcPr>
            <w:tcW w:w="590" w:type="dxa"/>
            <w:vAlign w:val="bottom"/>
          </w:tcPr>
          <w:p w:rsidR="00EC7709" w:rsidRPr="000E034B" w:rsidRDefault="00EC7709" w:rsidP="008D26E1">
            <w:pPr>
              <w:ind w:left="-170"/>
              <w:jc w:val="right"/>
              <w:rPr>
                <w:sz w:val="16"/>
                <w:szCs w:val="16"/>
              </w:rPr>
            </w:pPr>
            <w:r w:rsidRPr="000E034B">
              <w:rPr>
                <w:sz w:val="16"/>
                <w:szCs w:val="16"/>
              </w:rPr>
              <w:t>139</w:t>
            </w:r>
          </w:p>
        </w:tc>
      </w:tr>
      <w:tr w:rsidR="00EC7709" w:rsidRPr="000E034B" w:rsidTr="00F06C24">
        <w:tc>
          <w:tcPr>
            <w:tcW w:w="1617" w:type="dxa"/>
            <w:vAlign w:val="bottom"/>
          </w:tcPr>
          <w:p w:rsidR="00EC7709" w:rsidRPr="000E034B" w:rsidRDefault="00EC7709" w:rsidP="008D26E1">
            <w:pPr>
              <w:ind w:left="-57" w:right="-57"/>
              <w:rPr>
                <w:sz w:val="16"/>
                <w:szCs w:val="16"/>
              </w:rPr>
            </w:pPr>
            <w:r w:rsidRPr="000E034B">
              <w:rPr>
                <w:sz w:val="16"/>
                <w:szCs w:val="16"/>
              </w:rPr>
              <w:t>Итого по хозяйству:</w:t>
            </w:r>
          </w:p>
        </w:tc>
        <w:tc>
          <w:tcPr>
            <w:tcW w:w="567" w:type="dxa"/>
            <w:vAlign w:val="bottom"/>
          </w:tcPr>
          <w:p w:rsidR="00EC7709" w:rsidRPr="000E034B" w:rsidRDefault="00EC7709" w:rsidP="008D26E1">
            <w:pPr>
              <w:ind w:left="-170"/>
              <w:jc w:val="right"/>
              <w:rPr>
                <w:sz w:val="16"/>
                <w:szCs w:val="16"/>
              </w:rPr>
            </w:pPr>
            <w:r w:rsidRPr="000E034B">
              <w:rPr>
                <w:sz w:val="16"/>
                <w:szCs w:val="16"/>
              </w:rPr>
              <w:t>30950</w:t>
            </w:r>
          </w:p>
        </w:tc>
        <w:tc>
          <w:tcPr>
            <w:tcW w:w="567" w:type="dxa"/>
            <w:vAlign w:val="bottom"/>
          </w:tcPr>
          <w:p w:rsidR="00EC7709" w:rsidRPr="000E034B" w:rsidRDefault="00EC7709" w:rsidP="008D26E1">
            <w:pPr>
              <w:ind w:left="-170"/>
              <w:jc w:val="right"/>
              <w:rPr>
                <w:sz w:val="16"/>
                <w:szCs w:val="16"/>
              </w:rPr>
            </w:pPr>
            <w:r w:rsidRPr="000E034B">
              <w:rPr>
                <w:sz w:val="16"/>
                <w:szCs w:val="16"/>
              </w:rPr>
              <w:t>2722</w:t>
            </w:r>
          </w:p>
        </w:tc>
        <w:tc>
          <w:tcPr>
            <w:tcW w:w="567" w:type="dxa"/>
            <w:vAlign w:val="bottom"/>
          </w:tcPr>
          <w:p w:rsidR="00EC7709" w:rsidRPr="000E034B" w:rsidRDefault="00EC7709" w:rsidP="008D26E1">
            <w:pPr>
              <w:ind w:left="-170"/>
              <w:jc w:val="right"/>
              <w:rPr>
                <w:sz w:val="16"/>
                <w:szCs w:val="16"/>
              </w:rPr>
            </w:pPr>
            <w:r w:rsidRPr="000E034B">
              <w:rPr>
                <w:sz w:val="16"/>
                <w:szCs w:val="16"/>
              </w:rPr>
              <w:t>8699</w:t>
            </w:r>
          </w:p>
        </w:tc>
        <w:tc>
          <w:tcPr>
            <w:tcW w:w="567" w:type="dxa"/>
            <w:vAlign w:val="bottom"/>
          </w:tcPr>
          <w:p w:rsidR="00EC7709" w:rsidRPr="000E034B" w:rsidRDefault="00EC7709" w:rsidP="008D26E1">
            <w:pPr>
              <w:ind w:left="-170"/>
              <w:jc w:val="right"/>
              <w:rPr>
                <w:sz w:val="16"/>
                <w:szCs w:val="16"/>
              </w:rPr>
            </w:pPr>
            <w:r w:rsidRPr="000E034B">
              <w:rPr>
                <w:sz w:val="16"/>
                <w:szCs w:val="16"/>
              </w:rPr>
              <w:t>4089</w:t>
            </w:r>
          </w:p>
        </w:tc>
        <w:tc>
          <w:tcPr>
            <w:tcW w:w="567" w:type="dxa"/>
            <w:vAlign w:val="bottom"/>
          </w:tcPr>
          <w:p w:rsidR="00EC7709" w:rsidRPr="000E034B" w:rsidRDefault="00EC7709" w:rsidP="008D26E1">
            <w:pPr>
              <w:ind w:left="-170"/>
              <w:jc w:val="right"/>
              <w:rPr>
                <w:sz w:val="16"/>
                <w:szCs w:val="16"/>
              </w:rPr>
            </w:pPr>
            <w:r w:rsidRPr="000E034B">
              <w:rPr>
                <w:sz w:val="16"/>
                <w:szCs w:val="16"/>
              </w:rPr>
              <w:t>4612</w:t>
            </w:r>
          </w:p>
        </w:tc>
        <w:tc>
          <w:tcPr>
            <w:tcW w:w="567" w:type="dxa"/>
            <w:vAlign w:val="bottom"/>
          </w:tcPr>
          <w:p w:rsidR="00EC7709" w:rsidRPr="000E034B" w:rsidRDefault="00EC7709" w:rsidP="008D26E1">
            <w:pPr>
              <w:ind w:left="-170"/>
              <w:jc w:val="right"/>
              <w:rPr>
                <w:sz w:val="16"/>
                <w:szCs w:val="16"/>
              </w:rPr>
            </w:pPr>
            <w:r w:rsidRPr="000E034B">
              <w:rPr>
                <w:sz w:val="16"/>
                <w:szCs w:val="16"/>
              </w:rPr>
              <w:t>14919</w:t>
            </w:r>
          </w:p>
        </w:tc>
        <w:tc>
          <w:tcPr>
            <w:tcW w:w="567" w:type="dxa"/>
            <w:vAlign w:val="bottom"/>
          </w:tcPr>
          <w:p w:rsidR="00EC7709" w:rsidRPr="000E034B" w:rsidRDefault="00EC7709" w:rsidP="008D26E1">
            <w:pPr>
              <w:ind w:left="-170"/>
              <w:jc w:val="right"/>
              <w:rPr>
                <w:sz w:val="16"/>
                <w:szCs w:val="16"/>
              </w:rPr>
            </w:pPr>
            <w:r w:rsidRPr="000E034B">
              <w:rPr>
                <w:sz w:val="16"/>
                <w:szCs w:val="16"/>
              </w:rPr>
              <w:t>2199</w:t>
            </w:r>
          </w:p>
        </w:tc>
        <w:tc>
          <w:tcPr>
            <w:tcW w:w="567" w:type="dxa"/>
            <w:vAlign w:val="bottom"/>
          </w:tcPr>
          <w:p w:rsidR="00EC7709" w:rsidRPr="000E034B" w:rsidRDefault="00EC7709" w:rsidP="008D26E1">
            <w:pPr>
              <w:ind w:left="-170"/>
              <w:jc w:val="right"/>
              <w:rPr>
                <w:sz w:val="16"/>
                <w:szCs w:val="16"/>
              </w:rPr>
            </w:pPr>
            <w:r w:rsidRPr="000E034B">
              <w:rPr>
                <w:sz w:val="16"/>
                <w:szCs w:val="16"/>
              </w:rPr>
              <w:t>3180,3</w:t>
            </w:r>
          </w:p>
        </w:tc>
        <w:tc>
          <w:tcPr>
            <w:tcW w:w="567" w:type="dxa"/>
            <w:vAlign w:val="bottom"/>
          </w:tcPr>
          <w:p w:rsidR="00EC7709" w:rsidRPr="000E034B" w:rsidRDefault="00EC7709" w:rsidP="008D26E1">
            <w:pPr>
              <w:ind w:left="-170"/>
              <w:jc w:val="right"/>
              <w:rPr>
                <w:sz w:val="16"/>
                <w:szCs w:val="16"/>
              </w:rPr>
            </w:pPr>
            <w:r w:rsidRPr="000E034B">
              <w:rPr>
                <w:sz w:val="16"/>
                <w:szCs w:val="16"/>
              </w:rPr>
              <w:t>213</w:t>
            </w:r>
          </w:p>
        </w:tc>
        <w:tc>
          <w:tcPr>
            <w:tcW w:w="573" w:type="dxa"/>
            <w:vAlign w:val="bottom"/>
          </w:tcPr>
          <w:p w:rsidR="00EC7709" w:rsidRPr="000E034B" w:rsidRDefault="00EC7709" w:rsidP="008D26E1">
            <w:pPr>
              <w:ind w:left="-170"/>
              <w:jc w:val="right"/>
              <w:rPr>
                <w:sz w:val="16"/>
                <w:szCs w:val="16"/>
              </w:rPr>
            </w:pPr>
            <w:r w:rsidRPr="000E034B">
              <w:rPr>
                <w:sz w:val="16"/>
                <w:szCs w:val="16"/>
              </w:rPr>
              <w:t>89724</w:t>
            </w:r>
          </w:p>
        </w:tc>
        <w:tc>
          <w:tcPr>
            <w:tcW w:w="520" w:type="dxa"/>
            <w:vAlign w:val="bottom"/>
          </w:tcPr>
          <w:p w:rsidR="00EC7709" w:rsidRPr="000E034B" w:rsidRDefault="00EC7709" w:rsidP="008D26E1">
            <w:pPr>
              <w:ind w:left="-170"/>
              <w:jc w:val="right"/>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537,6</w:t>
            </w:r>
          </w:p>
        </w:tc>
        <w:tc>
          <w:tcPr>
            <w:tcW w:w="520" w:type="dxa"/>
            <w:vAlign w:val="bottom"/>
          </w:tcPr>
          <w:p w:rsidR="00EC7709" w:rsidRPr="000E034B" w:rsidRDefault="00EC7709" w:rsidP="008D26E1">
            <w:pPr>
              <w:ind w:left="-170"/>
              <w:jc w:val="right"/>
              <w:rPr>
                <w:sz w:val="16"/>
                <w:szCs w:val="16"/>
              </w:rPr>
            </w:pPr>
            <w:r w:rsidRPr="000E034B">
              <w:rPr>
                <w:sz w:val="16"/>
                <w:szCs w:val="16"/>
              </w:rPr>
              <w:t>787,3</w:t>
            </w:r>
          </w:p>
        </w:tc>
        <w:tc>
          <w:tcPr>
            <w:tcW w:w="519" w:type="dxa"/>
            <w:vAlign w:val="bottom"/>
          </w:tcPr>
          <w:p w:rsidR="00EC7709" w:rsidRPr="000E034B" w:rsidRDefault="00EC7709" w:rsidP="008D26E1">
            <w:pPr>
              <w:ind w:left="-170"/>
              <w:jc w:val="right"/>
              <w:rPr>
                <w:sz w:val="16"/>
                <w:szCs w:val="16"/>
              </w:rPr>
            </w:pPr>
            <w:r w:rsidRPr="000E034B">
              <w:rPr>
                <w:sz w:val="16"/>
                <w:szCs w:val="16"/>
              </w:rPr>
              <w:t>976,6</w:t>
            </w:r>
          </w:p>
        </w:tc>
        <w:tc>
          <w:tcPr>
            <w:tcW w:w="467" w:type="dxa"/>
            <w:vAlign w:val="bottom"/>
          </w:tcPr>
          <w:p w:rsidR="00EC7709" w:rsidRPr="000E034B" w:rsidRDefault="00EC7709" w:rsidP="008D26E1">
            <w:pPr>
              <w:ind w:left="-170"/>
              <w:jc w:val="right"/>
              <w:rPr>
                <w:sz w:val="16"/>
                <w:szCs w:val="16"/>
              </w:rPr>
            </w:pPr>
            <w:r w:rsidRPr="000E034B">
              <w:rPr>
                <w:sz w:val="16"/>
                <w:szCs w:val="16"/>
              </w:rPr>
              <w:t>792,9</w:t>
            </w:r>
          </w:p>
        </w:tc>
        <w:tc>
          <w:tcPr>
            <w:tcW w:w="520" w:type="dxa"/>
            <w:vAlign w:val="bottom"/>
          </w:tcPr>
          <w:p w:rsidR="00EC7709" w:rsidRPr="000E034B" w:rsidRDefault="00EC7709" w:rsidP="008D26E1">
            <w:pPr>
              <w:ind w:left="-170"/>
              <w:jc w:val="right"/>
              <w:rPr>
                <w:sz w:val="16"/>
                <w:szCs w:val="16"/>
              </w:rPr>
            </w:pPr>
            <w:r w:rsidRPr="000E034B">
              <w:rPr>
                <w:sz w:val="16"/>
                <w:szCs w:val="16"/>
              </w:rPr>
              <w:t>425,3</w:t>
            </w:r>
          </w:p>
        </w:tc>
        <w:tc>
          <w:tcPr>
            <w:tcW w:w="519" w:type="dxa"/>
            <w:vAlign w:val="bottom"/>
          </w:tcPr>
          <w:p w:rsidR="00EC7709" w:rsidRPr="000E034B" w:rsidRDefault="00EC7709" w:rsidP="008D26E1">
            <w:pPr>
              <w:ind w:left="-170"/>
              <w:jc w:val="right"/>
              <w:rPr>
                <w:sz w:val="16"/>
                <w:szCs w:val="16"/>
              </w:rPr>
            </w:pPr>
            <w:r w:rsidRPr="000E034B">
              <w:rPr>
                <w:sz w:val="16"/>
                <w:szCs w:val="16"/>
              </w:rPr>
              <w:t>88,6</w:t>
            </w:r>
          </w:p>
        </w:tc>
        <w:tc>
          <w:tcPr>
            <w:tcW w:w="520" w:type="dxa"/>
            <w:vAlign w:val="bottom"/>
          </w:tcPr>
          <w:p w:rsidR="00EC7709" w:rsidRPr="000E034B" w:rsidRDefault="00EC7709" w:rsidP="008D26E1">
            <w:pPr>
              <w:ind w:left="-170"/>
              <w:jc w:val="right"/>
              <w:rPr>
                <w:sz w:val="16"/>
                <w:szCs w:val="16"/>
              </w:rPr>
            </w:pPr>
            <w:r w:rsidRPr="000E034B">
              <w:rPr>
                <w:sz w:val="16"/>
                <w:szCs w:val="16"/>
              </w:rPr>
              <w:t>81,9</w:t>
            </w:r>
          </w:p>
        </w:tc>
        <w:tc>
          <w:tcPr>
            <w:tcW w:w="519" w:type="dxa"/>
            <w:vAlign w:val="bottom"/>
          </w:tcPr>
          <w:p w:rsidR="00EC7709" w:rsidRPr="000E034B" w:rsidRDefault="00EC7709" w:rsidP="008D26E1">
            <w:pPr>
              <w:ind w:left="-170"/>
              <w:jc w:val="right"/>
              <w:rPr>
                <w:sz w:val="16"/>
                <w:szCs w:val="16"/>
              </w:rPr>
            </w:pPr>
            <w:r w:rsidRPr="000E034B">
              <w:rPr>
                <w:sz w:val="16"/>
                <w:szCs w:val="16"/>
              </w:rPr>
              <w:t>50,4</w:t>
            </w:r>
          </w:p>
        </w:tc>
        <w:tc>
          <w:tcPr>
            <w:tcW w:w="520" w:type="dxa"/>
            <w:vAlign w:val="bottom"/>
          </w:tcPr>
          <w:p w:rsidR="00EC7709" w:rsidRPr="000E034B" w:rsidRDefault="00EC7709" w:rsidP="008D26E1">
            <w:pPr>
              <w:ind w:left="-170"/>
              <w:jc w:val="right"/>
              <w:rPr>
                <w:sz w:val="16"/>
                <w:szCs w:val="16"/>
              </w:rPr>
            </w:pPr>
            <w:r w:rsidRPr="000E034B">
              <w:rPr>
                <w:sz w:val="16"/>
                <w:szCs w:val="16"/>
              </w:rPr>
              <w:t>62</w:t>
            </w:r>
          </w:p>
        </w:tc>
        <w:tc>
          <w:tcPr>
            <w:tcW w:w="519" w:type="dxa"/>
            <w:vAlign w:val="bottom"/>
          </w:tcPr>
          <w:p w:rsidR="00EC7709" w:rsidRPr="000E034B" w:rsidRDefault="00EC7709" w:rsidP="008D26E1">
            <w:pPr>
              <w:ind w:left="-170"/>
              <w:jc w:val="right"/>
              <w:rPr>
                <w:sz w:val="16"/>
                <w:szCs w:val="16"/>
              </w:rPr>
            </w:pPr>
            <w:r w:rsidRPr="000E034B">
              <w:rPr>
                <w:sz w:val="16"/>
                <w:szCs w:val="16"/>
              </w:rPr>
              <w:t>36</w:t>
            </w:r>
          </w:p>
        </w:tc>
        <w:tc>
          <w:tcPr>
            <w:tcW w:w="520" w:type="dxa"/>
            <w:vAlign w:val="bottom"/>
          </w:tcPr>
          <w:p w:rsidR="00EC7709" w:rsidRPr="000E034B" w:rsidRDefault="00EC7709" w:rsidP="008D26E1">
            <w:pPr>
              <w:ind w:left="-170"/>
              <w:jc w:val="right"/>
              <w:rPr>
                <w:sz w:val="16"/>
                <w:szCs w:val="16"/>
              </w:rPr>
            </w:pPr>
            <w:r w:rsidRPr="000E034B">
              <w:rPr>
                <w:sz w:val="16"/>
                <w:szCs w:val="16"/>
              </w:rPr>
              <w:t>4089</w:t>
            </w:r>
          </w:p>
        </w:tc>
        <w:tc>
          <w:tcPr>
            <w:tcW w:w="590" w:type="dxa"/>
            <w:vAlign w:val="bottom"/>
          </w:tcPr>
          <w:p w:rsidR="00EC7709" w:rsidRPr="000E034B" w:rsidRDefault="00EC7709" w:rsidP="008D26E1">
            <w:pPr>
              <w:ind w:left="-170"/>
              <w:jc w:val="right"/>
              <w:rPr>
                <w:sz w:val="16"/>
                <w:szCs w:val="16"/>
              </w:rPr>
            </w:pPr>
            <w:r w:rsidRPr="000E034B">
              <w:rPr>
                <w:sz w:val="16"/>
                <w:szCs w:val="16"/>
              </w:rPr>
              <w:t>15278</w:t>
            </w:r>
          </w:p>
        </w:tc>
      </w:tr>
      <w:tr w:rsidR="00EC7709" w:rsidRPr="000E034B" w:rsidTr="00F06C24">
        <w:tc>
          <w:tcPr>
            <w:tcW w:w="1617" w:type="dxa"/>
            <w:vAlign w:val="bottom"/>
          </w:tcPr>
          <w:p w:rsidR="00EC7709" w:rsidRPr="000E034B" w:rsidRDefault="00EC7709" w:rsidP="008D26E1">
            <w:pPr>
              <w:ind w:left="-57" w:right="-57"/>
              <w:rPr>
                <w:sz w:val="14"/>
                <w:szCs w:val="14"/>
              </w:rPr>
            </w:pPr>
            <w:r w:rsidRPr="000E034B">
              <w:rPr>
                <w:sz w:val="14"/>
                <w:szCs w:val="14"/>
              </w:rPr>
              <w:t xml:space="preserve">Итого по способу рубки </w:t>
            </w:r>
          </w:p>
        </w:tc>
        <w:tc>
          <w:tcPr>
            <w:tcW w:w="567" w:type="dxa"/>
            <w:vAlign w:val="bottom"/>
          </w:tcPr>
          <w:p w:rsidR="00EC7709" w:rsidRPr="000E034B" w:rsidRDefault="00EC7709" w:rsidP="008D26E1">
            <w:pPr>
              <w:ind w:left="-170"/>
              <w:jc w:val="right"/>
              <w:rPr>
                <w:sz w:val="16"/>
                <w:szCs w:val="16"/>
              </w:rPr>
            </w:pPr>
            <w:r w:rsidRPr="000E034B">
              <w:rPr>
                <w:sz w:val="16"/>
                <w:szCs w:val="16"/>
              </w:rPr>
              <w:t>45685</w:t>
            </w:r>
          </w:p>
        </w:tc>
        <w:tc>
          <w:tcPr>
            <w:tcW w:w="567" w:type="dxa"/>
            <w:vAlign w:val="bottom"/>
          </w:tcPr>
          <w:p w:rsidR="00EC7709" w:rsidRPr="000E034B" w:rsidRDefault="00EC7709" w:rsidP="008D26E1">
            <w:pPr>
              <w:ind w:left="-170"/>
              <w:jc w:val="right"/>
              <w:rPr>
                <w:sz w:val="16"/>
                <w:szCs w:val="16"/>
              </w:rPr>
            </w:pPr>
            <w:r w:rsidRPr="000E034B">
              <w:rPr>
                <w:sz w:val="16"/>
                <w:szCs w:val="16"/>
              </w:rPr>
              <w:t>6903</w:t>
            </w:r>
          </w:p>
        </w:tc>
        <w:tc>
          <w:tcPr>
            <w:tcW w:w="567" w:type="dxa"/>
            <w:vAlign w:val="bottom"/>
          </w:tcPr>
          <w:p w:rsidR="00EC7709" w:rsidRPr="000E034B" w:rsidRDefault="00EC7709" w:rsidP="008D26E1">
            <w:pPr>
              <w:ind w:left="-170"/>
              <w:jc w:val="right"/>
              <w:rPr>
                <w:sz w:val="16"/>
                <w:szCs w:val="16"/>
              </w:rPr>
            </w:pPr>
            <w:r w:rsidRPr="000E034B">
              <w:rPr>
                <w:sz w:val="16"/>
                <w:szCs w:val="16"/>
              </w:rPr>
              <w:t>13680</w:t>
            </w:r>
          </w:p>
        </w:tc>
        <w:tc>
          <w:tcPr>
            <w:tcW w:w="567" w:type="dxa"/>
            <w:vAlign w:val="bottom"/>
          </w:tcPr>
          <w:p w:rsidR="00EC7709" w:rsidRPr="000E034B" w:rsidRDefault="00EC7709" w:rsidP="008D26E1">
            <w:pPr>
              <w:ind w:left="-170"/>
              <w:jc w:val="right"/>
              <w:rPr>
                <w:sz w:val="16"/>
                <w:szCs w:val="16"/>
              </w:rPr>
            </w:pPr>
            <w:r w:rsidRPr="000E034B">
              <w:rPr>
                <w:sz w:val="16"/>
                <w:szCs w:val="16"/>
              </w:rPr>
              <w:t>7619</w:t>
            </w:r>
          </w:p>
        </w:tc>
        <w:tc>
          <w:tcPr>
            <w:tcW w:w="567" w:type="dxa"/>
            <w:vAlign w:val="bottom"/>
          </w:tcPr>
          <w:p w:rsidR="00EC7709" w:rsidRPr="000E034B" w:rsidRDefault="00EC7709" w:rsidP="008D26E1">
            <w:pPr>
              <w:ind w:left="-170"/>
              <w:jc w:val="right"/>
              <w:rPr>
                <w:sz w:val="16"/>
                <w:szCs w:val="16"/>
              </w:rPr>
            </w:pPr>
            <w:r w:rsidRPr="000E034B">
              <w:rPr>
                <w:sz w:val="16"/>
                <w:szCs w:val="16"/>
              </w:rPr>
              <w:t>7912</w:t>
            </w:r>
          </w:p>
        </w:tc>
        <w:tc>
          <w:tcPr>
            <w:tcW w:w="567" w:type="dxa"/>
            <w:vAlign w:val="bottom"/>
          </w:tcPr>
          <w:p w:rsidR="00EC7709" w:rsidRPr="000E034B" w:rsidRDefault="00EC7709" w:rsidP="008D26E1">
            <w:pPr>
              <w:ind w:left="-170"/>
              <w:jc w:val="right"/>
              <w:rPr>
                <w:sz w:val="16"/>
                <w:szCs w:val="16"/>
              </w:rPr>
            </w:pPr>
            <w:r w:rsidRPr="000E034B">
              <w:rPr>
                <w:sz w:val="16"/>
                <w:szCs w:val="16"/>
              </w:rPr>
              <w:t>17193</w:t>
            </w:r>
          </w:p>
        </w:tc>
        <w:tc>
          <w:tcPr>
            <w:tcW w:w="567" w:type="dxa"/>
            <w:vAlign w:val="bottom"/>
          </w:tcPr>
          <w:p w:rsidR="00EC7709" w:rsidRPr="000E034B" w:rsidRDefault="00EC7709" w:rsidP="008D26E1">
            <w:pPr>
              <w:ind w:left="-170"/>
              <w:jc w:val="right"/>
              <w:rPr>
                <w:sz w:val="16"/>
                <w:szCs w:val="16"/>
              </w:rPr>
            </w:pPr>
            <w:r w:rsidRPr="000E034B">
              <w:rPr>
                <w:sz w:val="16"/>
                <w:szCs w:val="16"/>
              </w:rPr>
              <w:t>2259</w:t>
            </w:r>
          </w:p>
        </w:tc>
        <w:tc>
          <w:tcPr>
            <w:tcW w:w="567" w:type="dxa"/>
            <w:vAlign w:val="bottom"/>
          </w:tcPr>
          <w:p w:rsidR="00EC7709" w:rsidRPr="000E034B" w:rsidRDefault="00EC7709" w:rsidP="008D26E1">
            <w:pPr>
              <w:ind w:left="-170"/>
              <w:jc w:val="right"/>
              <w:rPr>
                <w:sz w:val="16"/>
                <w:szCs w:val="16"/>
              </w:rPr>
            </w:pPr>
            <w:r w:rsidRPr="000E034B">
              <w:rPr>
                <w:sz w:val="16"/>
                <w:szCs w:val="16"/>
              </w:rPr>
              <w:t>3701,7</w:t>
            </w:r>
          </w:p>
        </w:tc>
        <w:tc>
          <w:tcPr>
            <w:tcW w:w="567" w:type="dxa"/>
            <w:vAlign w:val="bottom"/>
          </w:tcPr>
          <w:p w:rsidR="00EC7709" w:rsidRPr="000E034B" w:rsidRDefault="00EC7709" w:rsidP="008D26E1">
            <w:pPr>
              <w:ind w:left="-170"/>
              <w:jc w:val="right"/>
              <w:rPr>
                <w:sz w:val="16"/>
                <w:szCs w:val="16"/>
              </w:rPr>
            </w:pPr>
            <w:r w:rsidRPr="000E034B">
              <w:rPr>
                <w:sz w:val="16"/>
                <w:szCs w:val="16"/>
              </w:rPr>
              <w:t>215</w:t>
            </w:r>
          </w:p>
        </w:tc>
        <w:tc>
          <w:tcPr>
            <w:tcW w:w="573" w:type="dxa"/>
            <w:vAlign w:val="bottom"/>
          </w:tcPr>
          <w:p w:rsidR="00EC7709" w:rsidRPr="000E034B" w:rsidRDefault="00EC7709" w:rsidP="008D26E1">
            <w:pPr>
              <w:ind w:left="-170"/>
              <w:jc w:val="right"/>
              <w:rPr>
                <w:sz w:val="16"/>
                <w:szCs w:val="16"/>
              </w:rPr>
            </w:pPr>
            <w:r w:rsidRPr="000E034B">
              <w:rPr>
                <w:sz w:val="16"/>
                <w:szCs w:val="16"/>
              </w:rPr>
              <w:t>121220</w:t>
            </w:r>
          </w:p>
        </w:tc>
        <w:tc>
          <w:tcPr>
            <w:tcW w:w="520" w:type="dxa"/>
            <w:vAlign w:val="bottom"/>
          </w:tcPr>
          <w:p w:rsidR="00EC7709" w:rsidRPr="000E034B" w:rsidRDefault="00EC7709" w:rsidP="008D26E1">
            <w:pPr>
              <w:ind w:left="-170"/>
              <w:jc w:val="right"/>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702</w:t>
            </w:r>
          </w:p>
        </w:tc>
        <w:tc>
          <w:tcPr>
            <w:tcW w:w="520" w:type="dxa"/>
            <w:vAlign w:val="bottom"/>
          </w:tcPr>
          <w:p w:rsidR="00EC7709" w:rsidRPr="000E034B" w:rsidRDefault="00EC7709" w:rsidP="008D26E1">
            <w:pPr>
              <w:ind w:left="-170"/>
              <w:jc w:val="right"/>
              <w:rPr>
                <w:sz w:val="16"/>
                <w:szCs w:val="16"/>
              </w:rPr>
            </w:pPr>
            <w:r w:rsidRPr="000E034B">
              <w:rPr>
                <w:sz w:val="16"/>
                <w:szCs w:val="16"/>
              </w:rPr>
              <w:t>939</w:t>
            </w:r>
          </w:p>
        </w:tc>
        <w:tc>
          <w:tcPr>
            <w:tcW w:w="519" w:type="dxa"/>
            <w:vAlign w:val="bottom"/>
          </w:tcPr>
          <w:p w:rsidR="00EC7709" w:rsidRPr="000E034B" w:rsidRDefault="00EC7709" w:rsidP="008D26E1">
            <w:pPr>
              <w:ind w:left="-170"/>
              <w:jc w:val="right"/>
              <w:rPr>
                <w:sz w:val="16"/>
                <w:szCs w:val="16"/>
              </w:rPr>
            </w:pPr>
            <w:r w:rsidRPr="000E034B">
              <w:rPr>
                <w:sz w:val="16"/>
                <w:szCs w:val="16"/>
              </w:rPr>
              <w:t>1115,9</w:t>
            </w:r>
          </w:p>
        </w:tc>
        <w:tc>
          <w:tcPr>
            <w:tcW w:w="467" w:type="dxa"/>
            <w:vAlign w:val="bottom"/>
          </w:tcPr>
          <w:p w:rsidR="00EC7709" w:rsidRPr="000E034B" w:rsidRDefault="00EC7709" w:rsidP="008D26E1">
            <w:pPr>
              <w:ind w:left="-170"/>
              <w:jc w:val="right"/>
              <w:rPr>
                <w:sz w:val="16"/>
                <w:szCs w:val="16"/>
              </w:rPr>
            </w:pPr>
            <w:r w:rsidRPr="000E034B">
              <w:rPr>
                <w:sz w:val="16"/>
                <w:szCs w:val="16"/>
              </w:rPr>
              <w:t>928</w:t>
            </w:r>
          </w:p>
        </w:tc>
        <w:tc>
          <w:tcPr>
            <w:tcW w:w="520" w:type="dxa"/>
            <w:vAlign w:val="bottom"/>
          </w:tcPr>
          <w:p w:rsidR="00EC7709" w:rsidRPr="000E034B" w:rsidRDefault="00EC7709" w:rsidP="008D26E1">
            <w:pPr>
              <w:ind w:left="-170"/>
              <w:jc w:val="right"/>
              <w:rPr>
                <w:sz w:val="16"/>
                <w:szCs w:val="16"/>
              </w:rPr>
            </w:pPr>
            <w:r w:rsidRPr="000E034B">
              <w:rPr>
                <w:sz w:val="16"/>
                <w:szCs w:val="16"/>
              </w:rPr>
              <w:t>563,2</w:t>
            </w:r>
          </w:p>
        </w:tc>
        <w:tc>
          <w:tcPr>
            <w:tcW w:w="519" w:type="dxa"/>
            <w:vAlign w:val="bottom"/>
          </w:tcPr>
          <w:p w:rsidR="00EC7709" w:rsidRPr="000E034B" w:rsidRDefault="00EC7709" w:rsidP="008D26E1">
            <w:pPr>
              <w:ind w:left="-170"/>
              <w:jc w:val="right"/>
              <w:rPr>
                <w:sz w:val="16"/>
                <w:szCs w:val="16"/>
              </w:rPr>
            </w:pPr>
            <w:r w:rsidRPr="000E034B">
              <w:rPr>
                <w:sz w:val="16"/>
                <w:szCs w:val="16"/>
              </w:rPr>
              <w:t>119</w:t>
            </w:r>
          </w:p>
        </w:tc>
        <w:tc>
          <w:tcPr>
            <w:tcW w:w="520" w:type="dxa"/>
            <w:vAlign w:val="bottom"/>
          </w:tcPr>
          <w:p w:rsidR="00EC7709" w:rsidRPr="000E034B" w:rsidRDefault="00EC7709" w:rsidP="008D26E1">
            <w:pPr>
              <w:ind w:left="-170"/>
              <w:jc w:val="right"/>
              <w:rPr>
                <w:sz w:val="16"/>
                <w:szCs w:val="16"/>
              </w:rPr>
            </w:pPr>
            <w:r w:rsidRPr="000E034B">
              <w:rPr>
                <w:sz w:val="16"/>
                <w:szCs w:val="16"/>
              </w:rPr>
              <w:t>109,8</w:t>
            </w:r>
          </w:p>
        </w:tc>
        <w:tc>
          <w:tcPr>
            <w:tcW w:w="519" w:type="dxa"/>
            <w:vAlign w:val="bottom"/>
          </w:tcPr>
          <w:p w:rsidR="00EC7709" w:rsidRPr="000E034B" w:rsidRDefault="00EC7709" w:rsidP="008D26E1">
            <w:pPr>
              <w:ind w:left="-170"/>
              <w:jc w:val="right"/>
              <w:rPr>
                <w:sz w:val="16"/>
                <w:szCs w:val="16"/>
              </w:rPr>
            </w:pPr>
            <w:r w:rsidRPr="000E034B">
              <w:rPr>
                <w:sz w:val="16"/>
                <w:szCs w:val="16"/>
              </w:rPr>
              <w:t>74,7</w:t>
            </w:r>
          </w:p>
        </w:tc>
        <w:tc>
          <w:tcPr>
            <w:tcW w:w="520" w:type="dxa"/>
            <w:vAlign w:val="bottom"/>
          </w:tcPr>
          <w:p w:rsidR="00EC7709" w:rsidRPr="000E034B" w:rsidRDefault="00EC7709" w:rsidP="008D26E1">
            <w:pPr>
              <w:ind w:left="-170"/>
              <w:jc w:val="right"/>
              <w:rPr>
                <w:sz w:val="16"/>
                <w:szCs w:val="16"/>
              </w:rPr>
            </w:pPr>
            <w:r w:rsidRPr="000E034B">
              <w:rPr>
                <w:sz w:val="16"/>
                <w:szCs w:val="16"/>
              </w:rPr>
              <w:t>68</w:t>
            </w:r>
          </w:p>
        </w:tc>
        <w:tc>
          <w:tcPr>
            <w:tcW w:w="519" w:type="dxa"/>
            <w:vAlign w:val="bottom"/>
          </w:tcPr>
          <w:p w:rsidR="00EC7709" w:rsidRPr="000E034B" w:rsidRDefault="00EC7709" w:rsidP="008D26E1">
            <w:pPr>
              <w:ind w:left="-170"/>
              <w:jc w:val="right"/>
              <w:rPr>
                <w:sz w:val="16"/>
                <w:szCs w:val="16"/>
              </w:rPr>
            </w:pPr>
            <w:r w:rsidRPr="000E034B">
              <w:rPr>
                <w:sz w:val="16"/>
                <w:szCs w:val="16"/>
              </w:rPr>
              <w:t>31</w:t>
            </w:r>
          </w:p>
        </w:tc>
        <w:tc>
          <w:tcPr>
            <w:tcW w:w="520" w:type="dxa"/>
            <w:vAlign w:val="bottom"/>
          </w:tcPr>
          <w:p w:rsidR="00EC7709" w:rsidRPr="000E034B" w:rsidRDefault="00EC7709" w:rsidP="008D26E1">
            <w:pPr>
              <w:ind w:left="-170"/>
              <w:jc w:val="right"/>
              <w:rPr>
                <w:sz w:val="16"/>
                <w:szCs w:val="16"/>
              </w:rPr>
            </w:pPr>
            <w:r w:rsidRPr="000E034B">
              <w:rPr>
                <w:sz w:val="16"/>
                <w:szCs w:val="16"/>
              </w:rPr>
              <w:t>7936</w:t>
            </w:r>
          </w:p>
        </w:tc>
        <w:tc>
          <w:tcPr>
            <w:tcW w:w="590" w:type="dxa"/>
            <w:vAlign w:val="bottom"/>
          </w:tcPr>
          <w:p w:rsidR="00EC7709" w:rsidRPr="000E034B" w:rsidRDefault="00EC7709" w:rsidP="008D26E1">
            <w:pPr>
              <w:ind w:left="-170"/>
              <w:jc w:val="right"/>
              <w:rPr>
                <w:sz w:val="16"/>
                <w:szCs w:val="16"/>
              </w:rPr>
            </w:pPr>
            <w:r w:rsidRPr="000E034B">
              <w:rPr>
                <w:sz w:val="16"/>
                <w:szCs w:val="16"/>
              </w:rPr>
              <w:t>17642</w:t>
            </w:r>
          </w:p>
        </w:tc>
      </w:tr>
      <w:tr w:rsidR="00EC7709" w:rsidRPr="000E034B" w:rsidTr="00F06C24">
        <w:tc>
          <w:tcPr>
            <w:tcW w:w="14065" w:type="dxa"/>
            <w:gridSpan w:val="24"/>
            <w:vAlign w:val="bottom"/>
          </w:tcPr>
          <w:p w:rsidR="00EC7709" w:rsidRPr="000E034B" w:rsidRDefault="00EC7709" w:rsidP="008D26E1">
            <w:pPr>
              <w:rPr>
                <w:sz w:val="16"/>
                <w:szCs w:val="16"/>
              </w:rPr>
            </w:pPr>
            <w:r w:rsidRPr="000E034B">
              <w:rPr>
                <w:sz w:val="16"/>
                <w:szCs w:val="16"/>
              </w:rPr>
              <w:t>В том числе по преобладающим породам:</w:t>
            </w:r>
          </w:p>
        </w:tc>
      </w:tr>
      <w:tr w:rsidR="00EC7709" w:rsidRPr="000E034B" w:rsidTr="00F06C24">
        <w:tc>
          <w:tcPr>
            <w:tcW w:w="1617" w:type="dxa"/>
            <w:vAlign w:val="bottom"/>
          </w:tcPr>
          <w:p w:rsidR="00EC7709" w:rsidRPr="000E034B" w:rsidRDefault="00EC7709" w:rsidP="008D26E1">
            <w:pPr>
              <w:jc w:val="right"/>
              <w:rPr>
                <w:sz w:val="16"/>
                <w:szCs w:val="16"/>
              </w:rPr>
            </w:pPr>
            <w:r w:rsidRPr="000E034B">
              <w:rPr>
                <w:sz w:val="16"/>
                <w:szCs w:val="16"/>
              </w:rPr>
              <w:t>С</w:t>
            </w:r>
          </w:p>
        </w:tc>
        <w:tc>
          <w:tcPr>
            <w:tcW w:w="567" w:type="dxa"/>
            <w:vAlign w:val="bottom"/>
          </w:tcPr>
          <w:p w:rsidR="00EC7709" w:rsidRPr="000E034B" w:rsidRDefault="00EC7709" w:rsidP="008D26E1">
            <w:pPr>
              <w:ind w:left="-170"/>
              <w:jc w:val="right"/>
              <w:rPr>
                <w:sz w:val="16"/>
                <w:szCs w:val="16"/>
              </w:rPr>
            </w:pPr>
            <w:r w:rsidRPr="000E034B">
              <w:rPr>
                <w:sz w:val="16"/>
                <w:szCs w:val="16"/>
              </w:rPr>
              <w:t>10705</w:t>
            </w:r>
          </w:p>
        </w:tc>
        <w:tc>
          <w:tcPr>
            <w:tcW w:w="567" w:type="dxa"/>
            <w:vAlign w:val="bottom"/>
          </w:tcPr>
          <w:p w:rsidR="00EC7709" w:rsidRPr="000E034B" w:rsidRDefault="00EC7709" w:rsidP="008D26E1">
            <w:pPr>
              <w:ind w:left="-170"/>
              <w:jc w:val="right"/>
              <w:rPr>
                <w:sz w:val="16"/>
                <w:szCs w:val="16"/>
              </w:rPr>
            </w:pPr>
            <w:r w:rsidRPr="000E034B">
              <w:rPr>
                <w:sz w:val="16"/>
                <w:szCs w:val="16"/>
              </w:rPr>
              <w:t>2067</w:t>
            </w:r>
          </w:p>
        </w:tc>
        <w:tc>
          <w:tcPr>
            <w:tcW w:w="567" w:type="dxa"/>
            <w:vAlign w:val="bottom"/>
          </w:tcPr>
          <w:p w:rsidR="00EC7709" w:rsidRPr="000E034B" w:rsidRDefault="00EC7709" w:rsidP="008D26E1">
            <w:pPr>
              <w:ind w:left="-170"/>
              <w:jc w:val="right"/>
              <w:rPr>
                <w:sz w:val="16"/>
                <w:szCs w:val="16"/>
              </w:rPr>
            </w:pPr>
            <w:r w:rsidRPr="000E034B">
              <w:rPr>
                <w:sz w:val="16"/>
                <w:szCs w:val="16"/>
              </w:rPr>
              <w:t>4629</w:t>
            </w:r>
          </w:p>
        </w:tc>
        <w:tc>
          <w:tcPr>
            <w:tcW w:w="567" w:type="dxa"/>
            <w:vAlign w:val="bottom"/>
          </w:tcPr>
          <w:p w:rsidR="00EC7709" w:rsidRPr="000E034B" w:rsidRDefault="00EC7709" w:rsidP="008D26E1">
            <w:pPr>
              <w:ind w:left="-170"/>
              <w:jc w:val="right"/>
              <w:rPr>
                <w:sz w:val="16"/>
                <w:szCs w:val="16"/>
              </w:rPr>
            </w:pPr>
            <w:r w:rsidRPr="000E034B">
              <w:rPr>
                <w:sz w:val="16"/>
                <w:szCs w:val="16"/>
              </w:rPr>
              <w:t>3208</w:t>
            </w:r>
          </w:p>
        </w:tc>
        <w:tc>
          <w:tcPr>
            <w:tcW w:w="567" w:type="dxa"/>
            <w:vAlign w:val="bottom"/>
          </w:tcPr>
          <w:p w:rsidR="00EC7709" w:rsidRPr="000E034B" w:rsidRDefault="00EC7709" w:rsidP="008D26E1">
            <w:pPr>
              <w:ind w:left="-170"/>
              <w:jc w:val="right"/>
              <w:rPr>
                <w:sz w:val="16"/>
                <w:szCs w:val="16"/>
              </w:rPr>
            </w:pPr>
            <w:r w:rsidRPr="000E034B">
              <w:rPr>
                <w:sz w:val="16"/>
                <w:szCs w:val="16"/>
              </w:rPr>
              <w:t>2736</w:t>
            </w:r>
          </w:p>
        </w:tc>
        <w:tc>
          <w:tcPr>
            <w:tcW w:w="567" w:type="dxa"/>
            <w:vAlign w:val="bottom"/>
          </w:tcPr>
          <w:p w:rsidR="00EC7709" w:rsidRPr="000E034B" w:rsidRDefault="00EC7709" w:rsidP="008D26E1">
            <w:pPr>
              <w:ind w:left="-170"/>
              <w:jc w:val="right"/>
              <w:rPr>
                <w:sz w:val="16"/>
                <w:szCs w:val="16"/>
              </w:rPr>
            </w:pPr>
            <w:r w:rsidRPr="000E034B">
              <w:rPr>
                <w:sz w:val="16"/>
                <w:szCs w:val="16"/>
              </w:rPr>
              <w:t>1274</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261</w:t>
            </w:r>
          </w:p>
        </w:tc>
        <w:tc>
          <w:tcPr>
            <w:tcW w:w="567" w:type="dxa"/>
            <w:vAlign w:val="bottom"/>
          </w:tcPr>
          <w:p w:rsidR="00EC7709" w:rsidRPr="000E034B" w:rsidRDefault="00EC7709" w:rsidP="008D26E1">
            <w:pPr>
              <w:ind w:left="-170"/>
              <w:jc w:val="right"/>
              <w:rPr>
                <w:sz w:val="16"/>
                <w:szCs w:val="16"/>
              </w:rPr>
            </w:pPr>
            <w:r w:rsidRPr="000E034B">
              <w:rPr>
                <w:sz w:val="16"/>
                <w:szCs w:val="16"/>
              </w:rPr>
              <w:t>205</w:t>
            </w:r>
          </w:p>
        </w:tc>
        <w:tc>
          <w:tcPr>
            <w:tcW w:w="573" w:type="dxa"/>
            <w:vAlign w:val="bottom"/>
          </w:tcPr>
          <w:p w:rsidR="00EC7709" w:rsidRPr="000E034B" w:rsidRDefault="00EC7709" w:rsidP="008D26E1">
            <w:pPr>
              <w:ind w:left="-170"/>
              <w:jc w:val="right"/>
              <w:rPr>
                <w:sz w:val="16"/>
                <w:szCs w:val="16"/>
              </w:rPr>
            </w:pPr>
            <w:r w:rsidRPr="000E034B">
              <w:rPr>
                <w:sz w:val="16"/>
                <w:szCs w:val="16"/>
              </w:rPr>
              <w:t>21176</w:t>
            </w:r>
          </w:p>
        </w:tc>
        <w:tc>
          <w:tcPr>
            <w:tcW w:w="520" w:type="dxa"/>
            <w:vAlign w:val="bottom"/>
          </w:tcPr>
          <w:p w:rsidR="00EC7709" w:rsidRPr="000E034B" w:rsidRDefault="00EC7709" w:rsidP="008D26E1">
            <w:pPr>
              <w:ind w:left="-170"/>
              <w:jc w:val="right"/>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115,6</w:t>
            </w:r>
          </w:p>
        </w:tc>
        <w:tc>
          <w:tcPr>
            <w:tcW w:w="520" w:type="dxa"/>
            <w:vAlign w:val="bottom"/>
          </w:tcPr>
          <w:p w:rsidR="00EC7709" w:rsidRPr="000E034B" w:rsidRDefault="00EC7709" w:rsidP="008D26E1">
            <w:pPr>
              <w:ind w:left="-170"/>
              <w:jc w:val="right"/>
              <w:rPr>
                <w:sz w:val="16"/>
                <w:szCs w:val="16"/>
              </w:rPr>
            </w:pPr>
            <w:r w:rsidRPr="000E034B">
              <w:rPr>
                <w:sz w:val="16"/>
                <w:szCs w:val="16"/>
              </w:rPr>
              <w:t>120,3</w:t>
            </w:r>
          </w:p>
        </w:tc>
        <w:tc>
          <w:tcPr>
            <w:tcW w:w="519" w:type="dxa"/>
            <w:vAlign w:val="bottom"/>
          </w:tcPr>
          <w:p w:rsidR="00EC7709" w:rsidRPr="000E034B" w:rsidRDefault="00EC7709" w:rsidP="008D26E1">
            <w:pPr>
              <w:ind w:left="-170"/>
              <w:jc w:val="right"/>
              <w:rPr>
                <w:sz w:val="16"/>
                <w:szCs w:val="16"/>
              </w:rPr>
            </w:pPr>
            <w:r w:rsidRPr="000E034B">
              <w:rPr>
                <w:sz w:val="16"/>
                <w:szCs w:val="16"/>
              </w:rPr>
              <w:t>100,2</w:t>
            </w:r>
          </w:p>
        </w:tc>
        <w:tc>
          <w:tcPr>
            <w:tcW w:w="467" w:type="dxa"/>
            <w:vAlign w:val="bottom"/>
          </w:tcPr>
          <w:p w:rsidR="00EC7709" w:rsidRPr="000E034B" w:rsidRDefault="00EC7709" w:rsidP="008D26E1">
            <w:pPr>
              <w:ind w:left="-170"/>
              <w:jc w:val="right"/>
              <w:rPr>
                <w:sz w:val="16"/>
                <w:szCs w:val="16"/>
              </w:rPr>
            </w:pPr>
            <w:r w:rsidRPr="000E034B">
              <w:rPr>
                <w:sz w:val="16"/>
                <w:szCs w:val="16"/>
              </w:rPr>
              <w:t>102,5</w:t>
            </w:r>
          </w:p>
        </w:tc>
        <w:tc>
          <w:tcPr>
            <w:tcW w:w="520" w:type="dxa"/>
            <w:vAlign w:val="bottom"/>
          </w:tcPr>
          <w:p w:rsidR="00EC7709" w:rsidRPr="000E034B" w:rsidRDefault="00EC7709" w:rsidP="008D26E1">
            <w:pPr>
              <w:ind w:left="-170"/>
              <w:jc w:val="right"/>
              <w:rPr>
                <w:sz w:val="16"/>
                <w:szCs w:val="16"/>
              </w:rPr>
            </w:pPr>
            <w:r w:rsidRPr="000E034B">
              <w:rPr>
                <w:sz w:val="16"/>
                <w:szCs w:val="16"/>
              </w:rPr>
              <w:t>102,5</w:t>
            </w:r>
          </w:p>
        </w:tc>
        <w:tc>
          <w:tcPr>
            <w:tcW w:w="519" w:type="dxa"/>
            <w:vAlign w:val="bottom"/>
          </w:tcPr>
          <w:p w:rsidR="00EC7709" w:rsidRPr="000E034B" w:rsidRDefault="00EC7709" w:rsidP="008D26E1">
            <w:pPr>
              <w:ind w:left="-170"/>
              <w:jc w:val="right"/>
              <w:rPr>
                <w:sz w:val="16"/>
                <w:szCs w:val="16"/>
              </w:rPr>
            </w:pPr>
            <w:r w:rsidRPr="000E034B">
              <w:rPr>
                <w:sz w:val="16"/>
                <w:szCs w:val="16"/>
              </w:rPr>
              <w:t>21,1</w:t>
            </w:r>
          </w:p>
        </w:tc>
        <w:tc>
          <w:tcPr>
            <w:tcW w:w="520" w:type="dxa"/>
            <w:vAlign w:val="bottom"/>
          </w:tcPr>
          <w:p w:rsidR="00EC7709" w:rsidRPr="000E034B" w:rsidRDefault="00EC7709" w:rsidP="008D26E1">
            <w:pPr>
              <w:ind w:left="-170"/>
              <w:jc w:val="right"/>
              <w:rPr>
                <w:sz w:val="16"/>
                <w:szCs w:val="16"/>
              </w:rPr>
            </w:pPr>
            <w:r w:rsidRPr="000E034B">
              <w:rPr>
                <w:sz w:val="16"/>
                <w:szCs w:val="16"/>
              </w:rPr>
              <w:t>19,3</w:t>
            </w:r>
          </w:p>
        </w:tc>
        <w:tc>
          <w:tcPr>
            <w:tcW w:w="519" w:type="dxa"/>
            <w:vAlign w:val="bottom"/>
          </w:tcPr>
          <w:p w:rsidR="00EC7709" w:rsidRPr="000E034B" w:rsidRDefault="00EC7709" w:rsidP="008D26E1">
            <w:pPr>
              <w:ind w:left="-170"/>
              <w:jc w:val="right"/>
              <w:rPr>
                <w:sz w:val="16"/>
                <w:szCs w:val="16"/>
              </w:rPr>
            </w:pPr>
            <w:r w:rsidRPr="000E034B">
              <w:rPr>
                <w:sz w:val="16"/>
                <w:szCs w:val="16"/>
              </w:rPr>
              <w:t>17,4</w:t>
            </w:r>
          </w:p>
        </w:tc>
        <w:tc>
          <w:tcPr>
            <w:tcW w:w="520" w:type="dxa"/>
            <w:vAlign w:val="bottom"/>
          </w:tcPr>
          <w:p w:rsidR="00EC7709" w:rsidRPr="000E034B" w:rsidRDefault="00EC7709" w:rsidP="008D26E1">
            <w:pPr>
              <w:ind w:left="-170"/>
              <w:jc w:val="right"/>
              <w:rPr>
                <w:sz w:val="16"/>
                <w:szCs w:val="16"/>
              </w:rPr>
            </w:pPr>
            <w:r w:rsidRPr="000E034B">
              <w:rPr>
                <w:sz w:val="16"/>
                <w:szCs w:val="16"/>
              </w:rPr>
              <w:t>90</w:t>
            </w:r>
          </w:p>
        </w:tc>
        <w:tc>
          <w:tcPr>
            <w:tcW w:w="519" w:type="dxa"/>
            <w:vAlign w:val="bottom"/>
          </w:tcPr>
          <w:p w:rsidR="00EC7709" w:rsidRPr="000E034B" w:rsidRDefault="00EC7709" w:rsidP="008D26E1">
            <w:pPr>
              <w:ind w:left="-170"/>
              <w:jc w:val="right"/>
              <w:rPr>
                <w:sz w:val="16"/>
                <w:szCs w:val="16"/>
              </w:rPr>
            </w:pPr>
            <w:r w:rsidRPr="000E034B">
              <w:rPr>
                <w:sz w:val="16"/>
                <w:szCs w:val="16"/>
              </w:rPr>
              <w:t>12</w:t>
            </w:r>
          </w:p>
        </w:tc>
        <w:tc>
          <w:tcPr>
            <w:tcW w:w="520" w:type="dxa"/>
            <w:vAlign w:val="bottom"/>
          </w:tcPr>
          <w:p w:rsidR="00EC7709" w:rsidRPr="000E034B" w:rsidRDefault="00EC7709" w:rsidP="008D26E1">
            <w:pPr>
              <w:ind w:left="-170"/>
              <w:jc w:val="right"/>
              <w:rPr>
                <w:sz w:val="16"/>
                <w:szCs w:val="16"/>
              </w:rPr>
            </w:pPr>
            <w:r w:rsidRPr="000E034B">
              <w:rPr>
                <w:sz w:val="16"/>
                <w:szCs w:val="16"/>
              </w:rPr>
              <w:t>3485</w:t>
            </w:r>
          </w:p>
        </w:tc>
        <w:tc>
          <w:tcPr>
            <w:tcW w:w="590" w:type="dxa"/>
            <w:vAlign w:val="bottom"/>
          </w:tcPr>
          <w:p w:rsidR="00EC7709" w:rsidRPr="000E034B" w:rsidRDefault="00EC7709" w:rsidP="008D26E1">
            <w:pPr>
              <w:ind w:left="-170"/>
              <w:jc w:val="right"/>
              <w:rPr>
                <w:sz w:val="16"/>
                <w:szCs w:val="16"/>
              </w:rPr>
            </w:pPr>
            <w:r w:rsidRPr="000E034B">
              <w:rPr>
                <w:sz w:val="16"/>
                <w:szCs w:val="16"/>
              </w:rPr>
              <w:t>1387</w:t>
            </w:r>
          </w:p>
        </w:tc>
      </w:tr>
      <w:tr w:rsidR="00EC7709" w:rsidRPr="000E034B" w:rsidTr="00F06C24">
        <w:tc>
          <w:tcPr>
            <w:tcW w:w="1617" w:type="dxa"/>
            <w:vAlign w:val="bottom"/>
          </w:tcPr>
          <w:p w:rsidR="00EC7709" w:rsidRPr="000E034B" w:rsidRDefault="00EC7709" w:rsidP="008D26E1">
            <w:pPr>
              <w:jc w:val="right"/>
              <w:rPr>
                <w:sz w:val="16"/>
                <w:szCs w:val="16"/>
              </w:rPr>
            </w:pPr>
            <w:r w:rsidRPr="000E034B">
              <w:rPr>
                <w:sz w:val="16"/>
                <w:szCs w:val="16"/>
              </w:rPr>
              <w:t>Е</w:t>
            </w:r>
          </w:p>
        </w:tc>
        <w:tc>
          <w:tcPr>
            <w:tcW w:w="567" w:type="dxa"/>
            <w:vAlign w:val="bottom"/>
          </w:tcPr>
          <w:p w:rsidR="00EC7709" w:rsidRPr="000E034B" w:rsidRDefault="00EC7709" w:rsidP="008D26E1">
            <w:pPr>
              <w:ind w:left="-170"/>
              <w:jc w:val="right"/>
              <w:rPr>
                <w:sz w:val="16"/>
                <w:szCs w:val="16"/>
              </w:rPr>
            </w:pPr>
            <w:r w:rsidRPr="000E034B">
              <w:rPr>
                <w:sz w:val="16"/>
                <w:szCs w:val="16"/>
              </w:rPr>
              <w:t>4030</w:t>
            </w:r>
          </w:p>
        </w:tc>
        <w:tc>
          <w:tcPr>
            <w:tcW w:w="567" w:type="dxa"/>
            <w:vAlign w:val="bottom"/>
          </w:tcPr>
          <w:p w:rsidR="00EC7709" w:rsidRPr="000E034B" w:rsidRDefault="00EC7709" w:rsidP="008D26E1">
            <w:pPr>
              <w:ind w:left="-170"/>
              <w:jc w:val="right"/>
              <w:rPr>
                <w:sz w:val="16"/>
                <w:szCs w:val="16"/>
              </w:rPr>
            </w:pPr>
            <w:r w:rsidRPr="000E034B">
              <w:rPr>
                <w:sz w:val="16"/>
                <w:szCs w:val="16"/>
              </w:rPr>
              <w:t>2114</w:t>
            </w:r>
          </w:p>
        </w:tc>
        <w:tc>
          <w:tcPr>
            <w:tcW w:w="567" w:type="dxa"/>
            <w:vAlign w:val="bottom"/>
          </w:tcPr>
          <w:p w:rsidR="00EC7709" w:rsidRPr="000E034B" w:rsidRDefault="00EC7709" w:rsidP="008D26E1">
            <w:pPr>
              <w:ind w:left="-170"/>
              <w:jc w:val="right"/>
              <w:rPr>
                <w:sz w:val="16"/>
                <w:szCs w:val="16"/>
              </w:rPr>
            </w:pPr>
            <w:r w:rsidRPr="000E034B">
              <w:rPr>
                <w:sz w:val="16"/>
                <w:szCs w:val="16"/>
              </w:rPr>
              <w:t>352</w:t>
            </w:r>
          </w:p>
        </w:tc>
        <w:tc>
          <w:tcPr>
            <w:tcW w:w="567" w:type="dxa"/>
            <w:vAlign w:val="bottom"/>
          </w:tcPr>
          <w:p w:rsidR="00EC7709" w:rsidRPr="000E034B" w:rsidRDefault="00EC7709" w:rsidP="008D26E1">
            <w:pPr>
              <w:ind w:left="-170"/>
              <w:jc w:val="right"/>
              <w:rPr>
                <w:sz w:val="16"/>
                <w:szCs w:val="16"/>
              </w:rPr>
            </w:pPr>
            <w:r w:rsidRPr="000E034B">
              <w:rPr>
                <w:sz w:val="16"/>
                <w:szCs w:val="16"/>
              </w:rPr>
              <w:t>322</w:t>
            </w:r>
          </w:p>
        </w:tc>
        <w:tc>
          <w:tcPr>
            <w:tcW w:w="567" w:type="dxa"/>
            <w:vAlign w:val="bottom"/>
          </w:tcPr>
          <w:p w:rsidR="00EC7709" w:rsidRPr="000E034B" w:rsidRDefault="00EC7709" w:rsidP="008D26E1">
            <w:pPr>
              <w:ind w:left="-170"/>
              <w:jc w:val="right"/>
              <w:rPr>
                <w:sz w:val="16"/>
                <w:szCs w:val="16"/>
              </w:rPr>
            </w:pPr>
            <w:r w:rsidRPr="000E034B">
              <w:rPr>
                <w:sz w:val="16"/>
                <w:szCs w:val="16"/>
              </w:rPr>
              <w:t>564</w:t>
            </w:r>
          </w:p>
        </w:tc>
        <w:tc>
          <w:tcPr>
            <w:tcW w:w="567" w:type="dxa"/>
            <w:vAlign w:val="bottom"/>
          </w:tcPr>
          <w:p w:rsidR="00EC7709" w:rsidRPr="000E034B" w:rsidRDefault="00EC7709" w:rsidP="008D26E1">
            <w:pPr>
              <w:ind w:left="-170"/>
              <w:jc w:val="right"/>
              <w:rPr>
                <w:sz w:val="16"/>
                <w:szCs w:val="16"/>
              </w:rPr>
            </w:pPr>
            <w:r w:rsidRPr="000E034B">
              <w:rPr>
                <w:sz w:val="16"/>
                <w:szCs w:val="16"/>
              </w:rPr>
              <w:t>1000</w:t>
            </w:r>
          </w:p>
        </w:tc>
        <w:tc>
          <w:tcPr>
            <w:tcW w:w="567" w:type="dxa"/>
            <w:vAlign w:val="bottom"/>
          </w:tcPr>
          <w:p w:rsidR="00EC7709" w:rsidRPr="000E034B" w:rsidRDefault="00EC7709" w:rsidP="008D26E1">
            <w:pPr>
              <w:ind w:left="-170"/>
              <w:jc w:val="right"/>
              <w:rPr>
                <w:sz w:val="16"/>
                <w:szCs w:val="16"/>
              </w:rPr>
            </w:pPr>
            <w:r w:rsidRPr="000E034B">
              <w:rPr>
                <w:sz w:val="16"/>
                <w:szCs w:val="16"/>
              </w:rPr>
              <w:t>60</w:t>
            </w:r>
          </w:p>
        </w:tc>
        <w:tc>
          <w:tcPr>
            <w:tcW w:w="567" w:type="dxa"/>
            <w:vAlign w:val="bottom"/>
          </w:tcPr>
          <w:p w:rsidR="00EC7709" w:rsidRPr="000E034B" w:rsidRDefault="00EC7709" w:rsidP="008D26E1">
            <w:pPr>
              <w:ind w:left="-170"/>
              <w:jc w:val="right"/>
              <w:rPr>
                <w:sz w:val="16"/>
                <w:szCs w:val="16"/>
              </w:rPr>
            </w:pPr>
            <w:r w:rsidRPr="000E034B">
              <w:rPr>
                <w:sz w:val="16"/>
                <w:szCs w:val="16"/>
              </w:rPr>
              <w:t>260,4</w:t>
            </w:r>
          </w:p>
        </w:tc>
        <w:tc>
          <w:tcPr>
            <w:tcW w:w="567" w:type="dxa"/>
            <w:vAlign w:val="bottom"/>
          </w:tcPr>
          <w:p w:rsidR="00EC7709" w:rsidRPr="000E034B" w:rsidRDefault="00EC7709" w:rsidP="008D26E1">
            <w:pPr>
              <w:ind w:left="-170"/>
              <w:jc w:val="right"/>
              <w:rPr>
                <w:sz w:val="16"/>
                <w:szCs w:val="16"/>
              </w:rPr>
            </w:pPr>
            <w:r w:rsidRPr="000E034B">
              <w:rPr>
                <w:sz w:val="16"/>
                <w:szCs w:val="16"/>
              </w:rPr>
              <w:t>261</w:t>
            </w:r>
          </w:p>
        </w:tc>
        <w:tc>
          <w:tcPr>
            <w:tcW w:w="573" w:type="dxa"/>
            <w:vAlign w:val="bottom"/>
          </w:tcPr>
          <w:p w:rsidR="00EC7709" w:rsidRPr="000E034B" w:rsidRDefault="00EC7709" w:rsidP="008D26E1">
            <w:pPr>
              <w:ind w:left="-170"/>
              <w:jc w:val="right"/>
              <w:rPr>
                <w:sz w:val="16"/>
                <w:szCs w:val="16"/>
              </w:rPr>
            </w:pPr>
            <w:r w:rsidRPr="000E034B">
              <w:rPr>
                <w:sz w:val="16"/>
                <w:szCs w:val="16"/>
              </w:rPr>
              <w:t>10320</w:t>
            </w:r>
          </w:p>
        </w:tc>
        <w:tc>
          <w:tcPr>
            <w:tcW w:w="520" w:type="dxa"/>
            <w:vAlign w:val="bottom"/>
          </w:tcPr>
          <w:p w:rsidR="00EC7709" w:rsidRPr="000E034B" w:rsidRDefault="00EC7709" w:rsidP="008D26E1">
            <w:pPr>
              <w:ind w:left="-170"/>
              <w:jc w:val="right"/>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48,8</w:t>
            </w:r>
          </w:p>
        </w:tc>
        <w:tc>
          <w:tcPr>
            <w:tcW w:w="520" w:type="dxa"/>
            <w:vAlign w:val="bottom"/>
          </w:tcPr>
          <w:p w:rsidR="00EC7709" w:rsidRPr="000E034B" w:rsidRDefault="00EC7709" w:rsidP="008D26E1">
            <w:pPr>
              <w:ind w:left="-170"/>
              <w:jc w:val="right"/>
              <w:rPr>
                <w:sz w:val="16"/>
                <w:szCs w:val="16"/>
              </w:rPr>
            </w:pPr>
            <w:r w:rsidRPr="000E034B">
              <w:rPr>
                <w:sz w:val="16"/>
                <w:szCs w:val="16"/>
              </w:rPr>
              <w:t>31,4</w:t>
            </w:r>
          </w:p>
        </w:tc>
        <w:tc>
          <w:tcPr>
            <w:tcW w:w="519" w:type="dxa"/>
            <w:vAlign w:val="bottom"/>
          </w:tcPr>
          <w:p w:rsidR="00EC7709" w:rsidRPr="000E034B" w:rsidRDefault="00EC7709" w:rsidP="008D26E1">
            <w:pPr>
              <w:ind w:left="-170"/>
              <w:jc w:val="right"/>
              <w:rPr>
                <w:sz w:val="16"/>
                <w:szCs w:val="16"/>
              </w:rPr>
            </w:pPr>
            <w:r w:rsidRPr="000E034B">
              <w:rPr>
                <w:sz w:val="16"/>
                <w:szCs w:val="16"/>
              </w:rPr>
              <w:t>39,1</w:t>
            </w:r>
          </w:p>
        </w:tc>
        <w:tc>
          <w:tcPr>
            <w:tcW w:w="467" w:type="dxa"/>
            <w:vAlign w:val="bottom"/>
          </w:tcPr>
          <w:p w:rsidR="00EC7709" w:rsidRPr="000E034B" w:rsidRDefault="00EC7709" w:rsidP="008D26E1">
            <w:pPr>
              <w:ind w:left="-170"/>
              <w:jc w:val="right"/>
              <w:rPr>
                <w:sz w:val="16"/>
                <w:szCs w:val="16"/>
              </w:rPr>
            </w:pPr>
            <w:r w:rsidRPr="000E034B">
              <w:rPr>
                <w:sz w:val="16"/>
                <w:szCs w:val="16"/>
              </w:rPr>
              <w:t>32,6</w:t>
            </w:r>
          </w:p>
        </w:tc>
        <w:tc>
          <w:tcPr>
            <w:tcW w:w="520" w:type="dxa"/>
            <w:vAlign w:val="bottom"/>
          </w:tcPr>
          <w:p w:rsidR="00EC7709" w:rsidRPr="000E034B" w:rsidRDefault="00EC7709" w:rsidP="008D26E1">
            <w:pPr>
              <w:ind w:left="-170"/>
              <w:jc w:val="right"/>
              <w:rPr>
                <w:sz w:val="16"/>
                <w:szCs w:val="16"/>
              </w:rPr>
            </w:pPr>
            <w:r w:rsidRPr="000E034B">
              <w:rPr>
                <w:sz w:val="16"/>
                <w:szCs w:val="16"/>
              </w:rPr>
              <w:t>35,4</w:t>
            </w:r>
          </w:p>
        </w:tc>
        <w:tc>
          <w:tcPr>
            <w:tcW w:w="519" w:type="dxa"/>
            <w:vAlign w:val="bottom"/>
          </w:tcPr>
          <w:p w:rsidR="00EC7709" w:rsidRPr="000E034B" w:rsidRDefault="00EC7709" w:rsidP="008D26E1">
            <w:pPr>
              <w:ind w:left="-170"/>
              <w:jc w:val="right"/>
              <w:rPr>
                <w:sz w:val="16"/>
                <w:szCs w:val="16"/>
              </w:rPr>
            </w:pPr>
            <w:r w:rsidRPr="000E034B">
              <w:rPr>
                <w:sz w:val="16"/>
                <w:szCs w:val="16"/>
              </w:rPr>
              <w:t>9,3</w:t>
            </w:r>
          </w:p>
        </w:tc>
        <w:tc>
          <w:tcPr>
            <w:tcW w:w="520" w:type="dxa"/>
            <w:vAlign w:val="bottom"/>
          </w:tcPr>
          <w:p w:rsidR="00EC7709" w:rsidRPr="000E034B" w:rsidRDefault="00EC7709" w:rsidP="008D26E1">
            <w:pPr>
              <w:ind w:left="-170"/>
              <w:jc w:val="right"/>
              <w:rPr>
                <w:sz w:val="16"/>
                <w:szCs w:val="16"/>
              </w:rPr>
            </w:pPr>
            <w:r w:rsidRPr="000E034B">
              <w:rPr>
                <w:sz w:val="16"/>
                <w:szCs w:val="16"/>
              </w:rPr>
              <w:t>8,6</w:t>
            </w:r>
          </w:p>
        </w:tc>
        <w:tc>
          <w:tcPr>
            <w:tcW w:w="519" w:type="dxa"/>
            <w:vAlign w:val="bottom"/>
          </w:tcPr>
          <w:p w:rsidR="00EC7709" w:rsidRPr="000E034B" w:rsidRDefault="00EC7709" w:rsidP="008D26E1">
            <w:pPr>
              <w:ind w:left="-170"/>
              <w:jc w:val="right"/>
              <w:rPr>
                <w:sz w:val="16"/>
                <w:szCs w:val="16"/>
              </w:rPr>
            </w:pPr>
            <w:r w:rsidRPr="000E034B">
              <w:rPr>
                <w:sz w:val="16"/>
                <w:szCs w:val="16"/>
              </w:rPr>
              <w:t>6,9</w:t>
            </w:r>
          </w:p>
        </w:tc>
        <w:tc>
          <w:tcPr>
            <w:tcW w:w="520" w:type="dxa"/>
            <w:vAlign w:val="bottom"/>
          </w:tcPr>
          <w:p w:rsidR="00EC7709" w:rsidRPr="000E034B" w:rsidRDefault="00EC7709" w:rsidP="008D26E1">
            <w:pPr>
              <w:ind w:left="-170"/>
              <w:jc w:val="right"/>
              <w:rPr>
                <w:sz w:val="16"/>
                <w:szCs w:val="16"/>
              </w:rPr>
            </w:pPr>
            <w:r w:rsidRPr="000E034B">
              <w:rPr>
                <w:sz w:val="16"/>
                <w:szCs w:val="16"/>
              </w:rPr>
              <w:t>81</w:t>
            </w:r>
          </w:p>
        </w:tc>
        <w:tc>
          <w:tcPr>
            <w:tcW w:w="519" w:type="dxa"/>
            <w:vAlign w:val="bottom"/>
          </w:tcPr>
          <w:p w:rsidR="00EC7709" w:rsidRPr="000E034B" w:rsidRDefault="00EC7709" w:rsidP="008D26E1">
            <w:pPr>
              <w:ind w:left="-170"/>
              <w:jc w:val="right"/>
              <w:rPr>
                <w:sz w:val="16"/>
                <w:szCs w:val="16"/>
              </w:rPr>
            </w:pPr>
            <w:r w:rsidRPr="000E034B">
              <w:rPr>
                <w:sz w:val="16"/>
                <w:szCs w:val="16"/>
              </w:rPr>
              <w:t>28</w:t>
            </w:r>
          </w:p>
        </w:tc>
        <w:tc>
          <w:tcPr>
            <w:tcW w:w="520" w:type="dxa"/>
            <w:vAlign w:val="bottom"/>
          </w:tcPr>
          <w:p w:rsidR="00EC7709" w:rsidRPr="000E034B" w:rsidRDefault="00EC7709" w:rsidP="008D26E1">
            <w:pPr>
              <w:ind w:left="-170"/>
              <w:jc w:val="right"/>
              <w:rPr>
                <w:sz w:val="16"/>
                <w:szCs w:val="16"/>
              </w:rPr>
            </w:pPr>
            <w:r w:rsidRPr="000E034B">
              <w:rPr>
                <w:sz w:val="16"/>
                <w:szCs w:val="16"/>
              </w:rPr>
              <w:t>362</w:t>
            </w:r>
          </w:p>
        </w:tc>
        <w:tc>
          <w:tcPr>
            <w:tcW w:w="590" w:type="dxa"/>
            <w:vAlign w:val="bottom"/>
          </w:tcPr>
          <w:p w:rsidR="00EC7709" w:rsidRPr="000E034B" w:rsidRDefault="00EC7709" w:rsidP="008D26E1">
            <w:pPr>
              <w:ind w:left="-170"/>
              <w:jc w:val="right"/>
              <w:rPr>
                <w:sz w:val="16"/>
                <w:szCs w:val="16"/>
              </w:rPr>
            </w:pPr>
            <w:r w:rsidRPr="000E034B">
              <w:rPr>
                <w:sz w:val="16"/>
                <w:szCs w:val="16"/>
              </w:rPr>
              <w:t>977</w:t>
            </w:r>
          </w:p>
        </w:tc>
      </w:tr>
      <w:tr w:rsidR="00EC7709" w:rsidRPr="000E034B" w:rsidTr="00F06C24">
        <w:tc>
          <w:tcPr>
            <w:tcW w:w="1617" w:type="dxa"/>
            <w:vAlign w:val="bottom"/>
          </w:tcPr>
          <w:p w:rsidR="00EC7709" w:rsidRPr="000E034B" w:rsidRDefault="00EC7709" w:rsidP="008D26E1">
            <w:pPr>
              <w:jc w:val="right"/>
              <w:rPr>
                <w:sz w:val="16"/>
                <w:szCs w:val="16"/>
              </w:rPr>
            </w:pPr>
            <w:r w:rsidRPr="000E034B">
              <w:rPr>
                <w:sz w:val="16"/>
                <w:szCs w:val="16"/>
              </w:rPr>
              <w:t>Б</w:t>
            </w:r>
          </w:p>
        </w:tc>
        <w:tc>
          <w:tcPr>
            <w:tcW w:w="567" w:type="dxa"/>
            <w:vAlign w:val="bottom"/>
          </w:tcPr>
          <w:p w:rsidR="00EC7709" w:rsidRPr="000E034B" w:rsidRDefault="00EC7709" w:rsidP="008D26E1">
            <w:pPr>
              <w:ind w:left="-170"/>
              <w:jc w:val="right"/>
              <w:rPr>
                <w:sz w:val="16"/>
                <w:szCs w:val="16"/>
              </w:rPr>
            </w:pPr>
            <w:r w:rsidRPr="000E034B">
              <w:rPr>
                <w:sz w:val="16"/>
                <w:szCs w:val="16"/>
              </w:rPr>
              <w:t>26603</w:t>
            </w:r>
          </w:p>
        </w:tc>
        <w:tc>
          <w:tcPr>
            <w:tcW w:w="567" w:type="dxa"/>
            <w:vAlign w:val="bottom"/>
          </w:tcPr>
          <w:p w:rsidR="00EC7709" w:rsidRPr="000E034B" w:rsidRDefault="00EC7709" w:rsidP="008D26E1">
            <w:pPr>
              <w:ind w:left="-170"/>
              <w:jc w:val="right"/>
              <w:rPr>
                <w:sz w:val="16"/>
                <w:szCs w:val="16"/>
              </w:rPr>
            </w:pPr>
            <w:r w:rsidRPr="000E034B">
              <w:rPr>
                <w:sz w:val="16"/>
                <w:szCs w:val="16"/>
              </w:rPr>
              <w:t>2391</w:t>
            </w:r>
          </w:p>
        </w:tc>
        <w:tc>
          <w:tcPr>
            <w:tcW w:w="567" w:type="dxa"/>
            <w:vAlign w:val="bottom"/>
          </w:tcPr>
          <w:p w:rsidR="00EC7709" w:rsidRPr="000E034B" w:rsidRDefault="00EC7709" w:rsidP="008D26E1">
            <w:pPr>
              <w:ind w:left="-170"/>
              <w:jc w:val="right"/>
              <w:rPr>
                <w:sz w:val="16"/>
                <w:szCs w:val="16"/>
              </w:rPr>
            </w:pPr>
            <w:r w:rsidRPr="000E034B">
              <w:rPr>
                <w:sz w:val="16"/>
                <w:szCs w:val="16"/>
              </w:rPr>
              <w:t>7993</w:t>
            </w:r>
          </w:p>
        </w:tc>
        <w:tc>
          <w:tcPr>
            <w:tcW w:w="567" w:type="dxa"/>
            <w:vAlign w:val="bottom"/>
          </w:tcPr>
          <w:p w:rsidR="00EC7709" w:rsidRPr="000E034B" w:rsidRDefault="00EC7709" w:rsidP="008D26E1">
            <w:pPr>
              <w:ind w:left="-170"/>
              <w:jc w:val="right"/>
              <w:rPr>
                <w:sz w:val="16"/>
                <w:szCs w:val="16"/>
              </w:rPr>
            </w:pPr>
            <w:r w:rsidRPr="000E034B">
              <w:rPr>
                <w:sz w:val="16"/>
                <w:szCs w:val="16"/>
              </w:rPr>
              <w:t>3437</w:t>
            </w:r>
          </w:p>
        </w:tc>
        <w:tc>
          <w:tcPr>
            <w:tcW w:w="567" w:type="dxa"/>
            <w:vAlign w:val="bottom"/>
          </w:tcPr>
          <w:p w:rsidR="00EC7709" w:rsidRPr="000E034B" w:rsidRDefault="00EC7709" w:rsidP="008D26E1">
            <w:pPr>
              <w:ind w:left="-170"/>
              <w:jc w:val="right"/>
              <w:rPr>
                <w:sz w:val="16"/>
                <w:szCs w:val="16"/>
              </w:rPr>
            </w:pPr>
            <w:r w:rsidRPr="000E034B">
              <w:rPr>
                <w:sz w:val="16"/>
                <w:szCs w:val="16"/>
              </w:rPr>
              <w:t>4220</w:t>
            </w:r>
          </w:p>
        </w:tc>
        <w:tc>
          <w:tcPr>
            <w:tcW w:w="567" w:type="dxa"/>
            <w:vAlign w:val="bottom"/>
          </w:tcPr>
          <w:p w:rsidR="00EC7709" w:rsidRPr="000E034B" w:rsidRDefault="00EC7709" w:rsidP="008D26E1">
            <w:pPr>
              <w:ind w:left="-170"/>
              <w:jc w:val="right"/>
              <w:rPr>
                <w:sz w:val="16"/>
                <w:szCs w:val="16"/>
              </w:rPr>
            </w:pPr>
            <w:r w:rsidRPr="000E034B">
              <w:rPr>
                <w:sz w:val="16"/>
                <w:szCs w:val="16"/>
              </w:rPr>
              <w:t>11999</w:t>
            </w:r>
          </w:p>
        </w:tc>
        <w:tc>
          <w:tcPr>
            <w:tcW w:w="567" w:type="dxa"/>
            <w:vAlign w:val="bottom"/>
          </w:tcPr>
          <w:p w:rsidR="00EC7709" w:rsidRPr="000E034B" w:rsidRDefault="00EC7709" w:rsidP="008D26E1">
            <w:pPr>
              <w:ind w:left="-170"/>
              <w:jc w:val="right"/>
              <w:rPr>
                <w:sz w:val="16"/>
                <w:szCs w:val="16"/>
              </w:rPr>
            </w:pPr>
            <w:r w:rsidRPr="000E034B">
              <w:rPr>
                <w:sz w:val="16"/>
                <w:szCs w:val="16"/>
              </w:rPr>
              <w:t>547</w:t>
            </w:r>
          </w:p>
        </w:tc>
        <w:tc>
          <w:tcPr>
            <w:tcW w:w="567" w:type="dxa"/>
            <w:vAlign w:val="bottom"/>
          </w:tcPr>
          <w:p w:rsidR="00EC7709" w:rsidRPr="000E034B" w:rsidRDefault="00EC7709" w:rsidP="008D26E1">
            <w:pPr>
              <w:ind w:left="-170"/>
              <w:jc w:val="right"/>
              <w:rPr>
                <w:sz w:val="16"/>
                <w:szCs w:val="16"/>
              </w:rPr>
            </w:pPr>
            <w:r w:rsidRPr="000E034B">
              <w:rPr>
                <w:sz w:val="16"/>
                <w:szCs w:val="16"/>
              </w:rPr>
              <w:t>2461,4</w:t>
            </w:r>
          </w:p>
        </w:tc>
        <w:tc>
          <w:tcPr>
            <w:tcW w:w="567" w:type="dxa"/>
            <w:vAlign w:val="bottom"/>
          </w:tcPr>
          <w:p w:rsidR="00EC7709" w:rsidRPr="000E034B" w:rsidRDefault="00EC7709" w:rsidP="008D26E1">
            <w:pPr>
              <w:ind w:left="-170"/>
              <w:jc w:val="right"/>
              <w:rPr>
                <w:sz w:val="16"/>
                <w:szCs w:val="16"/>
              </w:rPr>
            </w:pPr>
            <w:r w:rsidRPr="000E034B">
              <w:rPr>
                <w:sz w:val="16"/>
                <w:szCs w:val="16"/>
              </w:rPr>
              <w:t>205</w:t>
            </w:r>
          </w:p>
        </w:tc>
        <w:tc>
          <w:tcPr>
            <w:tcW w:w="573" w:type="dxa"/>
            <w:vAlign w:val="bottom"/>
          </w:tcPr>
          <w:p w:rsidR="00EC7709" w:rsidRPr="000E034B" w:rsidRDefault="00EC7709" w:rsidP="008D26E1">
            <w:pPr>
              <w:ind w:left="-170"/>
              <w:jc w:val="right"/>
              <w:rPr>
                <w:sz w:val="16"/>
                <w:szCs w:val="16"/>
              </w:rPr>
            </w:pPr>
            <w:r w:rsidRPr="000E034B">
              <w:rPr>
                <w:sz w:val="16"/>
                <w:szCs w:val="16"/>
              </w:rPr>
              <w:t>73708</w:t>
            </w:r>
          </w:p>
        </w:tc>
        <w:tc>
          <w:tcPr>
            <w:tcW w:w="520" w:type="dxa"/>
            <w:vAlign w:val="bottom"/>
          </w:tcPr>
          <w:p w:rsidR="00EC7709" w:rsidRPr="000E034B" w:rsidRDefault="00EC7709" w:rsidP="008D26E1">
            <w:pPr>
              <w:ind w:left="-170"/>
              <w:jc w:val="right"/>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436,1</w:t>
            </w:r>
          </w:p>
        </w:tc>
        <w:tc>
          <w:tcPr>
            <w:tcW w:w="520" w:type="dxa"/>
            <w:vAlign w:val="bottom"/>
          </w:tcPr>
          <w:p w:rsidR="00EC7709" w:rsidRPr="000E034B" w:rsidRDefault="00EC7709" w:rsidP="008D26E1">
            <w:pPr>
              <w:ind w:left="-170"/>
              <w:jc w:val="right"/>
              <w:rPr>
                <w:sz w:val="16"/>
                <w:szCs w:val="16"/>
              </w:rPr>
            </w:pPr>
            <w:r w:rsidRPr="000E034B">
              <w:rPr>
                <w:sz w:val="16"/>
                <w:szCs w:val="16"/>
              </w:rPr>
              <w:t>655,2</w:t>
            </w:r>
          </w:p>
        </w:tc>
        <w:tc>
          <w:tcPr>
            <w:tcW w:w="519" w:type="dxa"/>
            <w:vAlign w:val="bottom"/>
          </w:tcPr>
          <w:p w:rsidR="00EC7709" w:rsidRPr="000E034B" w:rsidRDefault="00EC7709" w:rsidP="008D26E1">
            <w:pPr>
              <w:ind w:left="-170"/>
              <w:jc w:val="right"/>
              <w:rPr>
                <w:sz w:val="16"/>
                <w:szCs w:val="16"/>
              </w:rPr>
            </w:pPr>
            <w:r w:rsidRPr="000E034B">
              <w:rPr>
                <w:sz w:val="16"/>
                <w:szCs w:val="16"/>
              </w:rPr>
              <w:t>811</w:t>
            </w:r>
          </w:p>
        </w:tc>
        <w:tc>
          <w:tcPr>
            <w:tcW w:w="467" w:type="dxa"/>
            <w:vAlign w:val="bottom"/>
          </w:tcPr>
          <w:p w:rsidR="00EC7709" w:rsidRPr="000E034B" w:rsidRDefault="00EC7709" w:rsidP="008D26E1">
            <w:pPr>
              <w:ind w:left="-170"/>
              <w:jc w:val="right"/>
              <w:rPr>
                <w:sz w:val="16"/>
                <w:szCs w:val="16"/>
              </w:rPr>
            </w:pPr>
            <w:r w:rsidRPr="000E034B">
              <w:rPr>
                <w:sz w:val="16"/>
                <w:szCs w:val="16"/>
              </w:rPr>
              <w:t>665,8</w:t>
            </w:r>
          </w:p>
        </w:tc>
        <w:tc>
          <w:tcPr>
            <w:tcW w:w="520" w:type="dxa"/>
            <w:vAlign w:val="bottom"/>
          </w:tcPr>
          <w:p w:rsidR="00EC7709" w:rsidRPr="000E034B" w:rsidRDefault="00EC7709" w:rsidP="008D26E1">
            <w:pPr>
              <w:ind w:left="-170"/>
              <w:jc w:val="right"/>
              <w:rPr>
                <w:sz w:val="16"/>
                <w:szCs w:val="16"/>
              </w:rPr>
            </w:pPr>
            <w:r w:rsidRPr="000E034B">
              <w:rPr>
                <w:sz w:val="16"/>
                <w:szCs w:val="16"/>
              </w:rPr>
              <w:t>359,6</w:t>
            </w:r>
          </w:p>
        </w:tc>
        <w:tc>
          <w:tcPr>
            <w:tcW w:w="519" w:type="dxa"/>
            <w:vAlign w:val="bottom"/>
          </w:tcPr>
          <w:p w:rsidR="00EC7709" w:rsidRPr="000E034B" w:rsidRDefault="00EC7709" w:rsidP="008D26E1">
            <w:pPr>
              <w:ind w:left="-170"/>
              <w:jc w:val="right"/>
              <w:rPr>
                <w:sz w:val="16"/>
                <w:szCs w:val="16"/>
              </w:rPr>
            </w:pPr>
            <w:r w:rsidRPr="000E034B">
              <w:rPr>
                <w:sz w:val="16"/>
                <w:szCs w:val="16"/>
              </w:rPr>
              <w:t>73,7</w:t>
            </w:r>
          </w:p>
        </w:tc>
        <w:tc>
          <w:tcPr>
            <w:tcW w:w="520" w:type="dxa"/>
            <w:vAlign w:val="bottom"/>
          </w:tcPr>
          <w:p w:rsidR="00EC7709" w:rsidRPr="000E034B" w:rsidRDefault="00EC7709" w:rsidP="008D26E1">
            <w:pPr>
              <w:ind w:left="-170"/>
              <w:jc w:val="right"/>
              <w:rPr>
                <w:sz w:val="16"/>
                <w:szCs w:val="16"/>
              </w:rPr>
            </w:pPr>
            <w:r w:rsidRPr="000E034B">
              <w:rPr>
                <w:sz w:val="16"/>
                <w:szCs w:val="16"/>
              </w:rPr>
              <w:t>68,1</w:t>
            </w:r>
          </w:p>
        </w:tc>
        <w:tc>
          <w:tcPr>
            <w:tcW w:w="519" w:type="dxa"/>
            <w:vAlign w:val="bottom"/>
          </w:tcPr>
          <w:p w:rsidR="00EC7709" w:rsidRPr="000E034B" w:rsidRDefault="00EC7709" w:rsidP="008D26E1">
            <w:pPr>
              <w:ind w:left="-170"/>
              <w:jc w:val="right"/>
              <w:rPr>
                <w:sz w:val="16"/>
                <w:szCs w:val="16"/>
              </w:rPr>
            </w:pPr>
            <w:r w:rsidRPr="000E034B">
              <w:rPr>
                <w:sz w:val="16"/>
                <w:szCs w:val="16"/>
              </w:rPr>
              <w:t>42,9</w:t>
            </w:r>
          </w:p>
        </w:tc>
        <w:tc>
          <w:tcPr>
            <w:tcW w:w="520" w:type="dxa"/>
            <w:vAlign w:val="bottom"/>
          </w:tcPr>
          <w:p w:rsidR="00EC7709" w:rsidRPr="000E034B" w:rsidRDefault="00EC7709" w:rsidP="008D26E1">
            <w:pPr>
              <w:ind w:left="-170"/>
              <w:jc w:val="right"/>
              <w:rPr>
                <w:sz w:val="16"/>
                <w:szCs w:val="16"/>
              </w:rPr>
            </w:pPr>
            <w:r w:rsidRPr="000E034B">
              <w:rPr>
                <w:sz w:val="16"/>
                <w:szCs w:val="16"/>
              </w:rPr>
              <w:t>63</w:t>
            </w:r>
          </w:p>
        </w:tc>
        <w:tc>
          <w:tcPr>
            <w:tcW w:w="519" w:type="dxa"/>
            <w:vAlign w:val="bottom"/>
          </w:tcPr>
          <w:p w:rsidR="00EC7709" w:rsidRPr="000E034B" w:rsidRDefault="00EC7709" w:rsidP="008D26E1">
            <w:pPr>
              <w:ind w:left="-170"/>
              <w:jc w:val="right"/>
              <w:rPr>
                <w:sz w:val="16"/>
                <w:szCs w:val="16"/>
              </w:rPr>
            </w:pPr>
            <w:r w:rsidRPr="000E034B">
              <w:rPr>
                <w:sz w:val="16"/>
                <w:szCs w:val="16"/>
              </w:rPr>
              <w:t>33</w:t>
            </w:r>
          </w:p>
        </w:tc>
        <w:tc>
          <w:tcPr>
            <w:tcW w:w="520" w:type="dxa"/>
            <w:vAlign w:val="bottom"/>
          </w:tcPr>
          <w:p w:rsidR="00EC7709" w:rsidRPr="000E034B" w:rsidRDefault="00EC7709" w:rsidP="008D26E1">
            <w:pPr>
              <w:ind w:left="-170"/>
              <w:jc w:val="right"/>
              <w:rPr>
                <w:sz w:val="16"/>
                <w:szCs w:val="16"/>
              </w:rPr>
            </w:pPr>
            <w:r w:rsidRPr="000E034B">
              <w:rPr>
                <w:sz w:val="16"/>
                <w:szCs w:val="16"/>
              </w:rPr>
              <w:t>3437</w:t>
            </w:r>
          </w:p>
        </w:tc>
        <w:tc>
          <w:tcPr>
            <w:tcW w:w="590" w:type="dxa"/>
            <w:vAlign w:val="bottom"/>
          </w:tcPr>
          <w:p w:rsidR="00EC7709" w:rsidRPr="000E034B" w:rsidRDefault="00EC7709" w:rsidP="008D26E1">
            <w:pPr>
              <w:ind w:left="-170"/>
              <w:jc w:val="right"/>
              <w:rPr>
                <w:sz w:val="16"/>
                <w:szCs w:val="16"/>
              </w:rPr>
            </w:pPr>
            <w:r w:rsidRPr="000E034B">
              <w:rPr>
                <w:sz w:val="16"/>
                <w:szCs w:val="16"/>
              </w:rPr>
              <w:t>12623</w:t>
            </w:r>
          </w:p>
        </w:tc>
      </w:tr>
      <w:tr w:rsidR="00EC7709" w:rsidRPr="000E034B" w:rsidTr="00F06C24">
        <w:tc>
          <w:tcPr>
            <w:tcW w:w="1617" w:type="dxa"/>
            <w:vAlign w:val="bottom"/>
          </w:tcPr>
          <w:p w:rsidR="00EC7709" w:rsidRPr="000E034B" w:rsidRDefault="00EC7709" w:rsidP="008D26E1">
            <w:pPr>
              <w:jc w:val="right"/>
              <w:rPr>
                <w:sz w:val="16"/>
                <w:szCs w:val="16"/>
              </w:rPr>
            </w:pPr>
            <w:r w:rsidRPr="000E034B">
              <w:rPr>
                <w:sz w:val="16"/>
                <w:szCs w:val="16"/>
              </w:rPr>
              <w:t>Ос</w:t>
            </w:r>
          </w:p>
        </w:tc>
        <w:tc>
          <w:tcPr>
            <w:tcW w:w="567" w:type="dxa"/>
            <w:vAlign w:val="bottom"/>
          </w:tcPr>
          <w:p w:rsidR="00EC7709" w:rsidRPr="000E034B" w:rsidRDefault="00EC7709" w:rsidP="008D26E1">
            <w:pPr>
              <w:ind w:left="-170"/>
              <w:jc w:val="right"/>
              <w:rPr>
                <w:sz w:val="16"/>
                <w:szCs w:val="16"/>
              </w:rPr>
            </w:pPr>
            <w:r w:rsidRPr="000E034B">
              <w:rPr>
                <w:sz w:val="16"/>
                <w:szCs w:val="16"/>
              </w:rPr>
              <w:t>2895</w:t>
            </w:r>
          </w:p>
        </w:tc>
        <w:tc>
          <w:tcPr>
            <w:tcW w:w="567" w:type="dxa"/>
            <w:vAlign w:val="bottom"/>
          </w:tcPr>
          <w:p w:rsidR="00EC7709" w:rsidRPr="000E034B" w:rsidRDefault="00EC7709" w:rsidP="008D26E1">
            <w:pPr>
              <w:ind w:left="-170"/>
              <w:jc w:val="right"/>
              <w:rPr>
                <w:sz w:val="16"/>
                <w:szCs w:val="16"/>
              </w:rPr>
            </w:pPr>
            <w:r w:rsidRPr="000E034B">
              <w:rPr>
                <w:sz w:val="16"/>
                <w:szCs w:val="16"/>
              </w:rPr>
              <w:t>22</w:t>
            </w:r>
          </w:p>
        </w:tc>
        <w:tc>
          <w:tcPr>
            <w:tcW w:w="567" w:type="dxa"/>
            <w:vAlign w:val="bottom"/>
          </w:tcPr>
          <w:p w:rsidR="00EC7709" w:rsidRPr="000E034B" w:rsidRDefault="00EC7709" w:rsidP="008D26E1">
            <w:pPr>
              <w:ind w:left="-170"/>
              <w:jc w:val="right"/>
              <w:rPr>
                <w:sz w:val="16"/>
                <w:szCs w:val="16"/>
              </w:rPr>
            </w:pPr>
            <w:r w:rsidRPr="000E034B">
              <w:rPr>
                <w:sz w:val="16"/>
                <w:szCs w:val="16"/>
              </w:rPr>
              <w:t>133</w:t>
            </w:r>
          </w:p>
        </w:tc>
        <w:tc>
          <w:tcPr>
            <w:tcW w:w="567" w:type="dxa"/>
            <w:vAlign w:val="bottom"/>
          </w:tcPr>
          <w:p w:rsidR="00EC7709" w:rsidRPr="000E034B" w:rsidRDefault="00EC7709" w:rsidP="008D26E1">
            <w:pPr>
              <w:ind w:left="-170"/>
              <w:jc w:val="right"/>
              <w:rPr>
                <w:sz w:val="16"/>
                <w:szCs w:val="16"/>
              </w:rPr>
            </w:pPr>
            <w:r w:rsidRPr="000E034B">
              <w:rPr>
                <w:sz w:val="16"/>
                <w:szCs w:val="16"/>
              </w:rPr>
              <w:t>133</w:t>
            </w:r>
          </w:p>
        </w:tc>
        <w:tc>
          <w:tcPr>
            <w:tcW w:w="567" w:type="dxa"/>
            <w:vAlign w:val="bottom"/>
          </w:tcPr>
          <w:p w:rsidR="00EC7709" w:rsidRPr="000E034B" w:rsidRDefault="00EC7709" w:rsidP="008D26E1">
            <w:pPr>
              <w:ind w:left="-170"/>
              <w:jc w:val="right"/>
              <w:rPr>
                <w:sz w:val="16"/>
                <w:szCs w:val="16"/>
              </w:rPr>
            </w:pPr>
            <w:r w:rsidRPr="000E034B">
              <w:rPr>
                <w:sz w:val="16"/>
                <w:szCs w:val="16"/>
              </w:rPr>
              <w:t>75</w:t>
            </w:r>
          </w:p>
        </w:tc>
        <w:tc>
          <w:tcPr>
            <w:tcW w:w="567" w:type="dxa"/>
            <w:vAlign w:val="bottom"/>
          </w:tcPr>
          <w:p w:rsidR="00EC7709" w:rsidRPr="000E034B" w:rsidRDefault="00EC7709" w:rsidP="008D26E1">
            <w:pPr>
              <w:ind w:left="-170"/>
              <w:jc w:val="right"/>
              <w:rPr>
                <w:sz w:val="16"/>
                <w:szCs w:val="16"/>
              </w:rPr>
            </w:pPr>
            <w:r w:rsidRPr="000E034B">
              <w:rPr>
                <w:sz w:val="16"/>
                <w:szCs w:val="16"/>
              </w:rPr>
              <w:t>2666</w:t>
            </w:r>
          </w:p>
        </w:tc>
        <w:tc>
          <w:tcPr>
            <w:tcW w:w="567" w:type="dxa"/>
            <w:vAlign w:val="bottom"/>
          </w:tcPr>
          <w:p w:rsidR="00EC7709" w:rsidRPr="000E034B" w:rsidRDefault="00EC7709" w:rsidP="008D26E1">
            <w:pPr>
              <w:ind w:left="-170"/>
              <w:jc w:val="right"/>
              <w:rPr>
                <w:sz w:val="16"/>
                <w:szCs w:val="16"/>
              </w:rPr>
            </w:pPr>
            <w:r w:rsidRPr="000E034B">
              <w:rPr>
                <w:sz w:val="16"/>
                <w:szCs w:val="16"/>
              </w:rPr>
              <w:t>1624</w:t>
            </w:r>
          </w:p>
        </w:tc>
        <w:tc>
          <w:tcPr>
            <w:tcW w:w="567" w:type="dxa"/>
            <w:vAlign w:val="bottom"/>
          </w:tcPr>
          <w:p w:rsidR="00EC7709" w:rsidRPr="000E034B" w:rsidRDefault="00EC7709" w:rsidP="008D26E1">
            <w:pPr>
              <w:ind w:left="-170"/>
              <w:jc w:val="right"/>
              <w:rPr>
                <w:sz w:val="16"/>
                <w:szCs w:val="16"/>
              </w:rPr>
            </w:pPr>
            <w:r w:rsidRPr="000E034B">
              <w:rPr>
                <w:sz w:val="16"/>
                <w:szCs w:val="16"/>
              </w:rPr>
              <w:t>676,2</w:t>
            </w:r>
          </w:p>
        </w:tc>
        <w:tc>
          <w:tcPr>
            <w:tcW w:w="567" w:type="dxa"/>
            <w:vAlign w:val="bottom"/>
          </w:tcPr>
          <w:p w:rsidR="00EC7709" w:rsidRPr="000E034B" w:rsidRDefault="00EC7709" w:rsidP="008D26E1">
            <w:pPr>
              <w:ind w:left="-170"/>
              <w:jc w:val="right"/>
              <w:rPr>
                <w:sz w:val="16"/>
                <w:szCs w:val="16"/>
              </w:rPr>
            </w:pPr>
            <w:r w:rsidRPr="000E034B">
              <w:rPr>
                <w:sz w:val="16"/>
                <w:szCs w:val="16"/>
              </w:rPr>
              <w:t>254</w:t>
            </w:r>
          </w:p>
        </w:tc>
        <w:tc>
          <w:tcPr>
            <w:tcW w:w="573" w:type="dxa"/>
            <w:vAlign w:val="bottom"/>
          </w:tcPr>
          <w:p w:rsidR="00EC7709" w:rsidRPr="000E034B" w:rsidRDefault="00EC7709" w:rsidP="008D26E1">
            <w:pPr>
              <w:ind w:left="-170"/>
              <w:jc w:val="right"/>
              <w:rPr>
                <w:sz w:val="16"/>
                <w:szCs w:val="16"/>
              </w:rPr>
            </w:pPr>
            <w:r w:rsidRPr="000E034B">
              <w:rPr>
                <w:sz w:val="16"/>
                <w:szCs w:val="16"/>
              </w:rPr>
              <w:t>11188</w:t>
            </w:r>
          </w:p>
        </w:tc>
        <w:tc>
          <w:tcPr>
            <w:tcW w:w="520" w:type="dxa"/>
            <w:vAlign w:val="bottom"/>
          </w:tcPr>
          <w:p w:rsidR="00EC7709" w:rsidRPr="000E034B" w:rsidRDefault="00EC7709" w:rsidP="008D26E1">
            <w:pPr>
              <w:ind w:left="-170"/>
              <w:jc w:val="right"/>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70,6</w:t>
            </w:r>
          </w:p>
        </w:tc>
        <w:tc>
          <w:tcPr>
            <w:tcW w:w="520" w:type="dxa"/>
            <w:vAlign w:val="bottom"/>
          </w:tcPr>
          <w:p w:rsidR="00EC7709" w:rsidRPr="000E034B" w:rsidRDefault="00EC7709" w:rsidP="008D26E1">
            <w:pPr>
              <w:ind w:left="-170"/>
              <w:jc w:val="right"/>
              <w:rPr>
                <w:sz w:val="16"/>
                <w:szCs w:val="16"/>
              </w:rPr>
            </w:pPr>
            <w:r w:rsidRPr="000E034B">
              <w:rPr>
                <w:sz w:val="16"/>
                <w:szCs w:val="16"/>
              </w:rPr>
              <w:t>95,8</w:t>
            </w:r>
          </w:p>
        </w:tc>
        <w:tc>
          <w:tcPr>
            <w:tcW w:w="519" w:type="dxa"/>
            <w:vAlign w:val="bottom"/>
          </w:tcPr>
          <w:p w:rsidR="00EC7709" w:rsidRPr="000E034B" w:rsidRDefault="00EC7709" w:rsidP="008D26E1">
            <w:pPr>
              <w:ind w:left="-170"/>
              <w:jc w:val="right"/>
              <w:rPr>
                <w:sz w:val="16"/>
                <w:szCs w:val="16"/>
              </w:rPr>
            </w:pPr>
            <w:r w:rsidRPr="000E034B">
              <w:rPr>
                <w:sz w:val="16"/>
                <w:szCs w:val="16"/>
              </w:rPr>
              <w:t>137</w:t>
            </w:r>
          </w:p>
        </w:tc>
        <w:tc>
          <w:tcPr>
            <w:tcW w:w="467" w:type="dxa"/>
            <w:vAlign w:val="bottom"/>
          </w:tcPr>
          <w:p w:rsidR="00EC7709" w:rsidRPr="000E034B" w:rsidRDefault="00EC7709" w:rsidP="008D26E1">
            <w:pPr>
              <w:ind w:left="-170"/>
              <w:jc w:val="right"/>
              <w:rPr>
                <w:sz w:val="16"/>
                <w:szCs w:val="16"/>
              </w:rPr>
            </w:pPr>
            <w:r w:rsidRPr="000E034B">
              <w:rPr>
                <w:sz w:val="16"/>
                <w:szCs w:val="16"/>
              </w:rPr>
              <w:t>99,7</w:t>
            </w:r>
          </w:p>
        </w:tc>
        <w:tc>
          <w:tcPr>
            <w:tcW w:w="520" w:type="dxa"/>
            <w:vAlign w:val="bottom"/>
          </w:tcPr>
          <w:p w:rsidR="00EC7709" w:rsidRPr="000E034B" w:rsidRDefault="00EC7709" w:rsidP="008D26E1">
            <w:pPr>
              <w:ind w:left="-170"/>
              <w:jc w:val="right"/>
              <w:rPr>
                <w:sz w:val="16"/>
                <w:szCs w:val="16"/>
              </w:rPr>
            </w:pPr>
            <w:r w:rsidRPr="000E034B">
              <w:rPr>
                <w:sz w:val="16"/>
                <w:szCs w:val="16"/>
              </w:rPr>
              <w:t>44</w:t>
            </w:r>
          </w:p>
        </w:tc>
        <w:tc>
          <w:tcPr>
            <w:tcW w:w="519" w:type="dxa"/>
            <w:vAlign w:val="bottom"/>
          </w:tcPr>
          <w:p w:rsidR="00EC7709" w:rsidRPr="000E034B" w:rsidRDefault="00EC7709" w:rsidP="008D26E1">
            <w:pPr>
              <w:ind w:left="-170"/>
              <w:jc w:val="right"/>
              <w:rPr>
                <w:sz w:val="16"/>
                <w:szCs w:val="16"/>
              </w:rPr>
            </w:pPr>
            <w:r w:rsidRPr="000E034B">
              <w:rPr>
                <w:sz w:val="16"/>
                <w:szCs w:val="16"/>
              </w:rPr>
              <w:t>11,2</w:t>
            </w:r>
          </w:p>
        </w:tc>
        <w:tc>
          <w:tcPr>
            <w:tcW w:w="520" w:type="dxa"/>
            <w:vAlign w:val="bottom"/>
          </w:tcPr>
          <w:p w:rsidR="00EC7709" w:rsidRPr="000E034B" w:rsidRDefault="00EC7709" w:rsidP="008D26E1">
            <w:pPr>
              <w:ind w:left="-170"/>
              <w:jc w:val="right"/>
              <w:rPr>
                <w:sz w:val="16"/>
                <w:szCs w:val="16"/>
              </w:rPr>
            </w:pPr>
            <w:r w:rsidRPr="000E034B">
              <w:rPr>
                <w:sz w:val="16"/>
                <w:szCs w:val="16"/>
              </w:rPr>
              <w:t>10,4</w:t>
            </w:r>
          </w:p>
        </w:tc>
        <w:tc>
          <w:tcPr>
            <w:tcW w:w="519" w:type="dxa"/>
            <w:vAlign w:val="bottom"/>
          </w:tcPr>
          <w:p w:rsidR="00EC7709" w:rsidRPr="000E034B" w:rsidRDefault="00EC7709" w:rsidP="008D26E1">
            <w:pPr>
              <w:ind w:left="-170"/>
              <w:jc w:val="right"/>
              <w:rPr>
                <w:sz w:val="16"/>
                <w:szCs w:val="16"/>
              </w:rPr>
            </w:pPr>
            <w:r w:rsidRPr="000E034B">
              <w:rPr>
                <w:sz w:val="16"/>
                <w:szCs w:val="16"/>
              </w:rPr>
              <w:t>5,7</w:t>
            </w:r>
          </w:p>
        </w:tc>
        <w:tc>
          <w:tcPr>
            <w:tcW w:w="520" w:type="dxa"/>
            <w:vAlign w:val="bottom"/>
          </w:tcPr>
          <w:p w:rsidR="00EC7709" w:rsidRPr="000E034B" w:rsidRDefault="00EC7709" w:rsidP="008D26E1">
            <w:pPr>
              <w:ind w:left="-170"/>
              <w:jc w:val="right"/>
              <w:rPr>
                <w:sz w:val="16"/>
                <w:szCs w:val="16"/>
              </w:rPr>
            </w:pPr>
            <w:r w:rsidRPr="000E034B">
              <w:rPr>
                <w:sz w:val="16"/>
                <w:szCs w:val="16"/>
              </w:rPr>
              <w:t>55</w:t>
            </w:r>
          </w:p>
        </w:tc>
        <w:tc>
          <w:tcPr>
            <w:tcW w:w="519" w:type="dxa"/>
            <w:vAlign w:val="bottom"/>
          </w:tcPr>
          <w:p w:rsidR="00EC7709" w:rsidRPr="000E034B" w:rsidRDefault="00EC7709" w:rsidP="008D26E1">
            <w:pPr>
              <w:ind w:left="-170"/>
              <w:jc w:val="right"/>
              <w:rPr>
                <w:sz w:val="16"/>
                <w:szCs w:val="16"/>
              </w:rPr>
            </w:pPr>
            <w:r w:rsidRPr="000E034B">
              <w:rPr>
                <w:sz w:val="16"/>
                <w:szCs w:val="16"/>
              </w:rPr>
              <w:t>60</w:t>
            </w:r>
          </w:p>
        </w:tc>
        <w:tc>
          <w:tcPr>
            <w:tcW w:w="520" w:type="dxa"/>
            <w:vAlign w:val="bottom"/>
          </w:tcPr>
          <w:p w:rsidR="00EC7709" w:rsidRPr="000E034B" w:rsidRDefault="00EC7709" w:rsidP="008D26E1">
            <w:pPr>
              <w:ind w:left="-170"/>
              <w:jc w:val="right"/>
              <w:rPr>
                <w:sz w:val="16"/>
                <w:szCs w:val="16"/>
              </w:rPr>
            </w:pPr>
            <w:r w:rsidRPr="000E034B">
              <w:rPr>
                <w:sz w:val="16"/>
                <w:szCs w:val="16"/>
              </w:rPr>
              <w:t>133</w:t>
            </w:r>
          </w:p>
        </w:tc>
        <w:tc>
          <w:tcPr>
            <w:tcW w:w="590" w:type="dxa"/>
            <w:vAlign w:val="bottom"/>
          </w:tcPr>
          <w:p w:rsidR="00EC7709" w:rsidRPr="000E034B" w:rsidRDefault="00EC7709" w:rsidP="008D26E1">
            <w:pPr>
              <w:ind w:left="-170"/>
              <w:jc w:val="right"/>
              <w:rPr>
                <w:sz w:val="16"/>
                <w:szCs w:val="16"/>
              </w:rPr>
            </w:pPr>
            <w:r w:rsidRPr="000E034B">
              <w:rPr>
                <w:sz w:val="16"/>
                <w:szCs w:val="16"/>
              </w:rPr>
              <w:t>2300</w:t>
            </w:r>
          </w:p>
        </w:tc>
      </w:tr>
      <w:tr w:rsidR="00EC7709" w:rsidRPr="000E034B" w:rsidTr="00F06C24">
        <w:tc>
          <w:tcPr>
            <w:tcW w:w="1617" w:type="dxa"/>
            <w:vAlign w:val="bottom"/>
          </w:tcPr>
          <w:p w:rsidR="00EC7709" w:rsidRPr="000E034B" w:rsidRDefault="00EC7709" w:rsidP="008D26E1">
            <w:pPr>
              <w:jc w:val="right"/>
              <w:rPr>
                <w:sz w:val="16"/>
                <w:szCs w:val="16"/>
              </w:rPr>
            </w:pPr>
            <w:r w:rsidRPr="000E034B">
              <w:rPr>
                <w:sz w:val="16"/>
                <w:szCs w:val="16"/>
              </w:rPr>
              <w:t>Олч</w:t>
            </w:r>
          </w:p>
        </w:tc>
        <w:tc>
          <w:tcPr>
            <w:tcW w:w="567" w:type="dxa"/>
            <w:vAlign w:val="bottom"/>
          </w:tcPr>
          <w:p w:rsidR="00EC7709" w:rsidRPr="000E034B" w:rsidRDefault="00EC7709" w:rsidP="008D26E1">
            <w:pPr>
              <w:ind w:left="-170"/>
              <w:jc w:val="right"/>
              <w:rPr>
                <w:sz w:val="16"/>
                <w:szCs w:val="16"/>
              </w:rPr>
            </w:pPr>
            <w:r w:rsidRPr="000E034B">
              <w:rPr>
                <w:sz w:val="16"/>
                <w:szCs w:val="16"/>
              </w:rPr>
              <w:t>558</w:t>
            </w:r>
          </w:p>
        </w:tc>
        <w:tc>
          <w:tcPr>
            <w:tcW w:w="567" w:type="dxa"/>
            <w:vAlign w:val="bottom"/>
          </w:tcPr>
          <w:p w:rsidR="00EC7709" w:rsidRPr="000E034B" w:rsidRDefault="00EC7709" w:rsidP="008D26E1">
            <w:pPr>
              <w:ind w:left="-170"/>
              <w:jc w:val="right"/>
              <w:rPr>
                <w:sz w:val="16"/>
                <w:szCs w:val="16"/>
              </w:rPr>
            </w:pPr>
            <w:r w:rsidRPr="000E034B">
              <w:rPr>
                <w:sz w:val="16"/>
                <w:szCs w:val="16"/>
              </w:rPr>
              <w:t>37</w:t>
            </w:r>
          </w:p>
        </w:tc>
        <w:tc>
          <w:tcPr>
            <w:tcW w:w="567" w:type="dxa"/>
            <w:vAlign w:val="bottom"/>
          </w:tcPr>
          <w:p w:rsidR="00EC7709" w:rsidRPr="000E034B" w:rsidRDefault="00EC7709" w:rsidP="008D26E1">
            <w:pPr>
              <w:ind w:left="-170"/>
              <w:jc w:val="right"/>
              <w:rPr>
                <w:sz w:val="16"/>
                <w:szCs w:val="16"/>
              </w:rPr>
            </w:pPr>
            <w:r w:rsidRPr="000E034B">
              <w:rPr>
                <w:sz w:val="16"/>
                <w:szCs w:val="16"/>
              </w:rPr>
              <w:t>228</w:t>
            </w:r>
          </w:p>
        </w:tc>
        <w:tc>
          <w:tcPr>
            <w:tcW w:w="567" w:type="dxa"/>
            <w:vAlign w:val="bottom"/>
          </w:tcPr>
          <w:p w:rsidR="00EC7709" w:rsidRPr="000E034B" w:rsidRDefault="00EC7709" w:rsidP="008D26E1">
            <w:pPr>
              <w:ind w:left="-170"/>
              <w:jc w:val="right"/>
              <w:rPr>
                <w:sz w:val="16"/>
                <w:szCs w:val="16"/>
              </w:rPr>
            </w:pPr>
            <w:r w:rsidRPr="000E034B">
              <w:rPr>
                <w:sz w:val="16"/>
                <w:szCs w:val="16"/>
              </w:rPr>
              <w:t>174</w:t>
            </w:r>
          </w:p>
        </w:tc>
        <w:tc>
          <w:tcPr>
            <w:tcW w:w="567" w:type="dxa"/>
            <w:vAlign w:val="bottom"/>
          </w:tcPr>
          <w:p w:rsidR="00EC7709" w:rsidRPr="000E034B" w:rsidRDefault="00EC7709" w:rsidP="008D26E1">
            <w:pPr>
              <w:ind w:left="-170"/>
              <w:jc w:val="right"/>
              <w:rPr>
                <w:sz w:val="16"/>
                <w:szCs w:val="16"/>
              </w:rPr>
            </w:pPr>
            <w:r w:rsidRPr="000E034B">
              <w:rPr>
                <w:sz w:val="16"/>
                <w:szCs w:val="16"/>
              </w:rPr>
              <w:t>180</w:t>
            </w:r>
          </w:p>
        </w:tc>
        <w:tc>
          <w:tcPr>
            <w:tcW w:w="567" w:type="dxa"/>
            <w:vAlign w:val="bottom"/>
          </w:tcPr>
          <w:p w:rsidR="00EC7709" w:rsidRPr="000E034B" w:rsidRDefault="00EC7709" w:rsidP="008D26E1">
            <w:pPr>
              <w:ind w:left="-170"/>
              <w:jc w:val="right"/>
              <w:rPr>
                <w:sz w:val="16"/>
                <w:szCs w:val="16"/>
              </w:rPr>
            </w:pPr>
            <w:r w:rsidRPr="000E034B">
              <w:rPr>
                <w:sz w:val="16"/>
                <w:szCs w:val="16"/>
              </w:rPr>
              <w:t>113</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16,2</w:t>
            </w:r>
          </w:p>
        </w:tc>
        <w:tc>
          <w:tcPr>
            <w:tcW w:w="567" w:type="dxa"/>
            <w:vAlign w:val="bottom"/>
          </w:tcPr>
          <w:p w:rsidR="00EC7709" w:rsidRPr="000E034B" w:rsidRDefault="00EC7709" w:rsidP="008D26E1">
            <w:pPr>
              <w:ind w:left="-170"/>
              <w:jc w:val="right"/>
              <w:rPr>
                <w:sz w:val="16"/>
                <w:szCs w:val="16"/>
              </w:rPr>
            </w:pPr>
            <w:r w:rsidRPr="000E034B">
              <w:rPr>
                <w:sz w:val="16"/>
                <w:szCs w:val="16"/>
              </w:rPr>
              <w:t>143</w:t>
            </w:r>
          </w:p>
        </w:tc>
        <w:tc>
          <w:tcPr>
            <w:tcW w:w="573" w:type="dxa"/>
            <w:vAlign w:val="bottom"/>
          </w:tcPr>
          <w:p w:rsidR="00EC7709" w:rsidRPr="000E034B" w:rsidRDefault="00EC7709" w:rsidP="008D26E1">
            <w:pPr>
              <w:ind w:left="-170"/>
              <w:jc w:val="right"/>
              <w:rPr>
                <w:sz w:val="16"/>
                <w:szCs w:val="16"/>
              </w:rPr>
            </w:pPr>
            <w:r w:rsidRPr="000E034B">
              <w:rPr>
                <w:sz w:val="16"/>
                <w:szCs w:val="16"/>
              </w:rPr>
              <w:t>1110</w:t>
            </w:r>
          </w:p>
        </w:tc>
        <w:tc>
          <w:tcPr>
            <w:tcW w:w="520" w:type="dxa"/>
            <w:vAlign w:val="bottom"/>
          </w:tcPr>
          <w:p w:rsidR="00EC7709" w:rsidRPr="000E034B" w:rsidRDefault="00EC7709" w:rsidP="008D26E1">
            <w:pPr>
              <w:ind w:left="-170"/>
              <w:jc w:val="right"/>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9,1</w:t>
            </w:r>
          </w:p>
        </w:tc>
        <w:tc>
          <w:tcPr>
            <w:tcW w:w="520" w:type="dxa"/>
            <w:vAlign w:val="bottom"/>
          </w:tcPr>
          <w:p w:rsidR="00EC7709" w:rsidRPr="000E034B" w:rsidRDefault="00EC7709" w:rsidP="008D26E1">
            <w:pPr>
              <w:ind w:left="-170"/>
              <w:jc w:val="right"/>
              <w:rPr>
                <w:sz w:val="16"/>
                <w:szCs w:val="16"/>
              </w:rPr>
            </w:pPr>
            <w:r w:rsidRPr="000E034B">
              <w:rPr>
                <w:sz w:val="16"/>
                <w:szCs w:val="16"/>
              </w:rPr>
              <w:t>15,6</w:t>
            </w:r>
          </w:p>
        </w:tc>
        <w:tc>
          <w:tcPr>
            <w:tcW w:w="519" w:type="dxa"/>
            <w:vAlign w:val="bottom"/>
          </w:tcPr>
          <w:p w:rsidR="00EC7709" w:rsidRPr="000E034B" w:rsidRDefault="00EC7709" w:rsidP="008D26E1">
            <w:pPr>
              <w:ind w:left="-170"/>
              <w:jc w:val="right"/>
              <w:rPr>
                <w:sz w:val="16"/>
                <w:szCs w:val="16"/>
              </w:rPr>
            </w:pPr>
            <w:r w:rsidRPr="000E034B">
              <w:rPr>
                <w:sz w:val="16"/>
                <w:szCs w:val="16"/>
              </w:rPr>
              <w:t>14,7</w:t>
            </w:r>
          </w:p>
        </w:tc>
        <w:tc>
          <w:tcPr>
            <w:tcW w:w="467" w:type="dxa"/>
            <w:vAlign w:val="bottom"/>
          </w:tcPr>
          <w:p w:rsidR="00EC7709" w:rsidRPr="000E034B" w:rsidRDefault="00EC7709" w:rsidP="008D26E1">
            <w:pPr>
              <w:ind w:left="-170"/>
              <w:jc w:val="right"/>
              <w:rPr>
                <w:sz w:val="16"/>
                <w:szCs w:val="16"/>
              </w:rPr>
            </w:pPr>
            <w:r w:rsidRPr="000E034B">
              <w:rPr>
                <w:sz w:val="16"/>
                <w:szCs w:val="16"/>
              </w:rPr>
              <w:t>13,3</w:t>
            </w:r>
          </w:p>
        </w:tc>
        <w:tc>
          <w:tcPr>
            <w:tcW w:w="520" w:type="dxa"/>
            <w:vAlign w:val="bottom"/>
          </w:tcPr>
          <w:p w:rsidR="00EC7709" w:rsidRPr="000E034B" w:rsidRDefault="00EC7709" w:rsidP="008D26E1">
            <w:pPr>
              <w:ind w:left="-170"/>
              <w:jc w:val="right"/>
              <w:rPr>
                <w:sz w:val="16"/>
                <w:szCs w:val="16"/>
              </w:rPr>
            </w:pPr>
            <w:r w:rsidRPr="000E034B">
              <w:rPr>
                <w:sz w:val="16"/>
                <w:szCs w:val="16"/>
              </w:rPr>
              <w:t>7,8</w:t>
            </w:r>
          </w:p>
        </w:tc>
        <w:tc>
          <w:tcPr>
            <w:tcW w:w="519" w:type="dxa"/>
            <w:vAlign w:val="bottom"/>
          </w:tcPr>
          <w:p w:rsidR="00EC7709" w:rsidRPr="000E034B" w:rsidRDefault="00EC7709" w:rsidP="008D26E1">
            <w:pPr>
              <w:ind w:left="-170"/>
              <w:jc w:val="right"/>
              <w:rPr>
                <w:sz w:val="16"/>
                <w:szCs w:val="16"/>
              </w:rPr>
            </w:pPr>
            <w:r w:rsidRPr="000E034B">
              <w:rPr>
                <w:sz w:val="16"/>
                <w:szCs w:val="16"/>
              </w:rPr>
              <w:t>1,1</w:t>
            </w:r>
          </w:p>
        </w:tc>
        <w:tc>
          <w:tcPr>
            <w:tcW w:w="520" w:type="dxa"/>
            <w:vAlign w:val="bottom"/>
          </w:tcPr>
          <w:p w:rsidR="00EC7709" w:rsidRPr="000E034B" w:rsidRDefault="00EC7709" w:rsidP="008D26E1">
            <w:pPr>
              <w:ind w:left="-170"/>
              <w:jc w:val="right"/>
              <w:rPr>
                <w:sz w:val="16"/>
                <w:szCs w:val="16"/>
              </w:rPr>
            </w:pPr>
            <w:r w:rsidRPr="000E034B">
              <w:rPr>
                <w:sz w:val="16"/>
                <w:szCs w:val="16"/>
              </w:rPr>
              <w:t>1</w:t>
            </w:r>
          </w:p>
        </w:tc>
        <w:tc>
          <w:tcPr>
            <w:tcW w:w="519" w:type="dxa"/>
            <w:vAlign w:val="bottom"/>
          </w:tcPr>
          <w:p w:rsidR="00EC7709" w:rsidRPr="000E034B" w:rsidRDefault="00EC7709" w:rsidP="008D26E1">
            <w:pPr>
              <w:ind w:left="-170"/>
              <w:jc w:val="right"/>
              <w:rPr>
                <w:sz w:val="16"/>
                <w:szCs w:val="16"/>
              </w:rPr>
            </w:pPr>
            <w:r w:rsidRPr="000E034B">
              <w:rPr>
                <w:sz w:val="16"/>
                <w:szCs w:val="16"/>
              </w:rPr>
              <w:t>0,6</w:t>
            </w:r>
          </w:p>
        </w:tc>
        <w:tc>
          <w:tcPr>
            <w:tcW w:w="520" w:type="dxa"/>
            <w:vAlign w:val="bottom"/>
          </w:tcPr>
          <w:p w:rsidR="00EC7709" w:rsidRPr="000E034B" w:rsidRDefault="00EC7709" w:rsidP="008D26E1">
            <w:pPr>
              <w:ind w:left="-170"/>
              <w:jc w:val="right"/>
              <w:rPr>
                <w:sz w:val="16"/>
                <w:szCs w:val="16"/>
              </w:rPr>
            </w:pPr>
            <w:r w:rsidRPr="000E034B">
              <w:rPr>
                <w:sz w:val="16"/>
                <w:szCs w:val="16"/>
              </w:rPr>
              <w:t>60</w:t>
            </w:r>
          </w:p>
        </w:tc>
        <w:tc>
          <w:tcPr>
            <w:tcW w:w="519" w:type="dxa"/>
            <w:vAlign w:val="bottom"/>
          </w:tcPr>
          <w:p w:rsidR="00EC7709" w:rsidRPr="000E034B" w:rsidRDefault="00EC7709" w:rsidP="008D26E1">
            <w:pPr>
              <w:ind w:left="-170"/>
              <w:jc w:val="right"/>
              <w:rPr>
                <w:sz w:val="16"/>
                <w:szCs w:val="16"/>
              </w:rPr>
            </w:pPr>
            <w:r w:rsidRPr="000E034B">
              <w:rPr>
                <w:sz w:val="16"/>
                <w:szCs w:val="16"/>
              </w:rPr>
              <w:t>15</w:t>
            </w:r>
          </w:p>
        </w:tc>
        <w:tc>
          <w:tcPr>
            <w:tcW w:w="520" w:type="dxa"/>
            <w:vAlign w:val="bottom"/>
          </w:tcPr>
          <w:p w:rsidR="00EC7709" w:rsidRPr="000E034B" w:rsidRDefault="00EC7709" w:rsidP="008D26E1">
            <w:pPr>
              <w:ind w:left="-170"/>
              <w:jc w:val="right"/>
              <w:rPr>
                <w:sz w:val="16"/>
                <w:szCs w:val="16"/>
              </w:rPr>
            </w:pPr>
            <w:r w:rsidRPr="000E034B">
              <w:rPr>
                <w:sz w:val="16"/>
                <w:szCs w:val="16"/>
              </w:rPr>
              <w:t>174</w:t>
            </w:r>
          </w:p>
        </w:tc>
        <w:tc>
          <w:tcPr>
            <w:tcW w:w="590" w:type="dxa"/>
            <w:vAlign w:val="bottom"/>
          </w:tcPr>
          <w:p w:rsidR="00EC7709" w:rsidRPr="000E034B" w:rsidRDefault="00EC7709" w:rsidP="008D26E1">
            <w:pPr>
              <w:ind w:left="-170"/>
              <w:jc w:val="right"/>
              <w:rPr>
                <w:sz w:val="16"/>
                <w:szCs w:val="16"/>
              </w:rPr>
            </w:pPr>
            <w:r w:rsidRPr="000E034B">
              <w:rPr>
                <w:sz w:val="16"/>
                <w:szCs w:val="16"/>
              </w:rPr>
              <w:t>216</w:t>
            </w:r>
          </w:p>
        </w:tc>
      </w:tr>
      <w:tr w:rsidR="00EC7709" w:rsidRPr="000E034B" w:rsidTr="00F06C24">
        <w:tc>
          <w:tcPr>
            <w:tcW w:w="1617" w:type="dxa"/>
            <w:vAlign w:val="bottom"/>
          </w:tcPr>
          <w:p w:rsidR="00EC7709" w:rsidRPr="000E034B" w:rsidRDefault="00EC7709" w:rsidP="008D26E1">
            <w:pPr>
              <w:jc w:val="right"/>
              <w:rPr>
                <w:sz w:val="16"/>
                <w:szCs w:val="16"/>
              </w:rPr>
            </w:pPr>
            <w:r w:rsidRPr="000E034B">
              <w:rPr>
                <w:sz w:val="16"/>
                <w:szCs w:val="16"/>
              </w:rPr>
              <w:t>Олс</w:t>
            </w:r>
          </w:p>
        </w:tc>
        <w:tc>
          <w:tcPr>
            <w:tcW w:w="567" w:type="dxa"/>
            <w:vAlign w:val="bottom"/>
          </w:tcPr>
          <w:p w:rsidR="00EC7709" w:rsidRPr="000E034B" w:rsidRDefault="00EC7709" w:rsidP="008D26E1">
            <w:pPr>
              <w:ind w:left="-170"/>
              <w:jc w:val="right"/>
              <w:rPr>
                <w:sz w:val="16"/>
                <w:szCs w:val="16"/>
              </w:rPr>
            </w:pPr>
            <w:r w:rsidRPr="000E034B">
              <w:rPr>
                <w:sz w:val="16"/>
                <w:szCs w:val="16"/>
              </w:rPr>
              <w:t>894</w:t>
            </w:r>
          </w:p>
        </w:tc>
        <w:tc>
          <w:tcPr>
            <w:tcW w:w="567" w:type="dxa"/>
            <w:vAlign w:val="bottom"/>
          </w:tcPr>
          <w:p w:rsidR="00EC7709" w:rsidRPr="000E034B" w:rsidRDefault="00EC7709" w:rsidP="008D26E1">
            <w:pPr>
              <w:ind w:left="-170"/>
              <w:jc w:val="right"/>
              <w:rPr>
                <w:sz w:val="16"/>
                <w:szCs w:val="16"/>
              </w:rPr>
            </w:pPr>
            <w:r w:rsidRPr="000E034B">
              <w:rPr>
                <w:sz w:val="16"/>
                <w:szCs w:val="16"/>
              </w:rPr>
              <w:t>272</w:t>
            </w:r>
          </w:p>
        </w:tc>
        <w:tc>
          <w:tcPr>
            <w:tcW w:w="567" w:type="dxa"/>
            <w:vAlign w:val="bottom"/>
          </w:tcPr>
          <w:p w:rsidR="00EC7709" w:rsidRPr="000E034B" w:rsidRDefault="00EC7709" w:rsidP="008D26E1">
            <w:pPr>
              <w:ind w:left="-170"/>
              <w:jc w:val="right"/>
              <w:rPr>
                <w:sz w:val="16"/>
                <w:szCs w:val="16"/>
              </w:rPr>
            </w:pPr>
            <w:r w:rsidRPr="000E034B">
              <w:rPr>
                <w:sz w:val="16"/>
                <w:szCs w:val="16"/>
              </w:rPr>
              <w:t>345</w:t>
            </w:r>
          </w:p>
        </w:tc>
        <w:tc>
          <w:tcPr>
            <w:tcW w:w="567" w:type="dxa"/>
            <w:vAlign w:val="bottom"/>
          </w:tcPr>
          <w:p w:rsidR="00EC7709" w:rsidRPr="000E034B" w:rsidRDefault="00EC7709" w:rsidP="008D26E1">
            <w:pPr>
              <w:ind w:left="-170"/>
              <w:jc w:val="right"/>
              <w:rPr>
                <w:sz w:val="16"/>
                <w:szCs w:val="16"/>
              </w:rPr>
            </w:pPr>
            <w:r w:rsidRPr="000E034B">
              <w:rPr>
                <w:sz w:val="16"/>
                <w:szCs w:val="16"/>
              </w:rPr>
              <w:t>345</w:t>
            </w:r>
          </w:p>
        </w:tc>
        <w:tc>
          <w:tcPr>
            <w:tcW w:w="567" w:type="dxa"/>
            <w:vAlign w:val="bottom"/>
          </w:tcPr>
          <w:p w:rsidR="00EC7709" w:rsidRPr="000E034B" w:rsidRDefault="00EC7709" w:rsidP="008D26E1">
            <w:pPr>
              <w:ind w:left="-170"/>
              <w:jc w:val="right"/>
              <w:rPr>
                <w:sz w:val="16"/>
                <w:szCs w:val="16"/>
              </w:rPr>
            </w:pPr>
            <w:r w:rsidRPr="000E034B">
              <w:rPr>
                <w:sz w:val="16"/>
                <w:szCs w:val="16"/>
              </w:rPr>
              <w:t>137</w:t>
            </w:r>
          </w:p>
        </w:tc>
        <w:tc>
          <w:tcPr>
            <w:tcW w:w="567" w:type="dxa"/>
            <w:vAlign w:val="bottom"/>
          </w:tcPr>
          <w:p w:rsidR="00EC7709" w:rsidRPr="000E034B" w:rsidRDefault="00EC7709" w:rsidP="008D26E1">
            <w:pPr>
              <w:ind w:left="-170"/>
              <w:jc w:val="right"/>
              <w:rPr>
                <w:sz w:val="16"/>
                <w:szCs w:val="16"/>
              </w:rPr>
            </w:pPr>
            <w:r w:rsidRPr="000E034B">
              <w:rPr>
                <w:sz w:val="16"/>
                <w:szCs w:val="16"/>
              </w:rPr>
              <w:t>141</w:t>
            </w:r>
          </w:p>
        </w:tc>
        <w:tc>
          <w:tcPr>
            <w:tcW w:w="567" w:type="dxa"/>
            <w:vAlign w:val="bottom"/>
          </w:tcPr>
          <w:p w:rsidR="00EC7709" w:rsidRPr="000E034B" w:rsidRDefault="00EC7709" w:rsidP="008D26E1">
            <w:pPr>
              <w:ind w:left="-170"/>
              <w:jc w:val="right"/>
              <w:rPr>
                <w:sz w:val="16"/>
                <w:szCs w:val="16"/>
              </w:rPr>
            </w:pPr>
            <w:r w:rsidRPr="000E034B">
              <w:rPr>
                <w:sz w:val="16"/>
                <w:szCs w:val="16"/>
              </w:rPr>
              <w:t>28</w:t>
            </w:r>
          </w:p>
        </w:tc>
        <w:tc>
          <w:tcPr>
            <w:tcW w:w="567" w:type="dxa"/>
            <w:vAlign w:val="bottom"/>
          </w:tcPr>
          <w:p w:rsidR="00EC7709" w:rsidRPr="000E034B" w:rsidRDefault="00EC7709" w:rsidP="008D26E1">
            <w:pPr>
              <w:ind w:left="-170"/>
              <w:jc w:val="right"/>
              <w:rPr>
                <w:sz w:val="16"/>
                <w:szCs w:val="16"/>
              </w:rPr>
            </w:pPr>
            <w:r w:rsidRPr="000E034B">
              <w:rPr>
                <w:sz w:val="16"/>
                <w:szCs w:val="16"/>
              </w:rPr>
              <w:t>26,5</w:t>
            </w:r>
          </w:p>
        </w:tc>
        <w:tc>
          <w:tcPr>
            <w:tcW w:w="567" w:type="dxa"/>
            <w:vAlign w:val="bottom"/>
          </w:tcPr>
          <w:p w:rsidR="00EC7709" w:rsidRPr="000E034B" w:rsidRDefault="00EC7709" w:rsidP="008D26E1">
            <w:pPr>
              <w:ind w:left="-170"/>
              <w:jc w:val="right"/>
              <w:rPr>
                <w:sz w:val="16"/>
                <w:szCs w:val="16"/>
              </w:rPr>
            </w:pPr>
            <w:r w:rsidRPr="000E034B">
              <w:rPr>
                <w:sz w:val="16"/>
                <w:szCs w:val="16"/>
              </w:rPr>
              <w:t>188</w:t>
            </w:r>
          </w:p>
        </w:tc>
        <w:tc>
          <w:tcPr>
            <w:tcW w:w="573" w:type="dxa"/>
            <w:vAlign w:val="bottom"/>
          </w:tcPr>
          <w:p w:rsidR="00EC7709" w:rsidRPr="000E034B" w:rsidRDefault="00EC7709" w:rsidP="008D26E1">
            <w:pPr>
              <w:ind w:left="-170"/>
              <w:jc w:val="right"/>
              <w:rPr>
                <w:sz w:val="16"/>
                <w:szCs w:val="16"/>
              </w:rPr>
            </w:pPr>
            <w:r w:rsidRPr="000E034B">
              <w:rPr>
                <w:sz w:val="16"/>
                <w:szCs w:val="16"/>
              </w:rPr>
              <w:t>3718</w:t>
            </w:r>
          </w:p>
        </w:tc>
        <w:tc>
          <w:tcPr>
            <w:tcW w:w="520" w:type="dxa"/>
            <w:vAlign w:val="bottom"/>
          </w:tcPr>
          <w:p w:rsidR="00EC7709" w:rsidRPr="000E034B" w:rsidRDefault="00EC7709" w:rsidP="008D26E1">
            <w:pPr>
              <w:ind w:left="-170"/>
              <w:jc w:val="right"/>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21,8</w:t>
            </w:r>
          </w:p>
        </w:tc>
        <w:tc>
          <w:tcPr>
            <w:tcW w:w="520" w:type="dxa"/>
            <w:vAlign w:val="bottom"/>
          </w:tcPr>
          <w:p w:rsidR="00EC7709" w:rsidRPr="000E034B" w:rsidRDefault="00EC7709" w:rsidP="008D26E1">
            <w:pPr>
              <w:ind w:left="-170"/>
              <w:jc w:val="right"/>
              <w:rPr>
                <w:sz w:val="16"/>
                <w:szCs w:val="16"/>
              </w:rPr>
            </w:pPr>
            <w:r w:rsidRPr="000E034B">
              <w:rPr>
                <w:sz w:val="16"/>
                <w:szCs w:val="16"/>
              </w:rPr>
              <w:t>20,7</w:t>
            </w:r>
          </w:p>
        </w:tc>
        <w:tc>
          <w:tcPr>
            <w:tcW w:w="519" w:type="dxa"/>
            <w:vAlign w:val="bottom"/>
          </w:tcPr>
          <w:p w:rsidR="00EC7709" w:rsidRPr="000E034B" w:rsidRDefault="00EC7709" w:rsidP="008D26E1">
            <w:pPr>
              <w:ind w:left="-170"/>
              <w:jc w:val="right"/>
              <w:rPr>
                <w:sz w:val="16"/>
                <w:szCs w:val="16"/>
              </w:rPr>
            </w:pPr>
            <w:r w:rsidRPr="000E034B">
              <w:rPr>
                <w:sz w:val="16"/>
                <w:szCs w:val="16"/>
              </w:rPr>
              <w:t>13,9</w:t>
            </w:r>
          </w:p>
        </w:tc>
        <w:tc>
          <w:tcPr>
            <w:tcW w:w="467" w:type="dxa"/>
            <w:vAlign w:val="bottom"/>
          </w:tcPr>
          <w:p w:rsidR="00EC7709" w:rsidRPr="000E034B" w:rsidRDefault="00EC7709" w:rsidP="008D26E1">
            <w:pPr>
              <w:ind w:left="-170"/>
              <w:jc w:val="right"/>
              <w:rPr>
                <w:sz w:val="16"/>
                <w:szCs w:val="16"/>
              </w:rPr>
            </w:pPr>
            <w:r w:rsidRPr="000E034B">
              <w:rPr>
                <w:sz w:val="16"/>
                <w:szCs w:val="16"/>
              </w:rPr>
              <w:t>14,1</w:t>
            </w:r>
          </w:p>
        </w:tc>
        <w:tc>
          <w:tcPr>
            <w:tcW w:w="520" w:type="dxa"/>
            <w:vAlign w:val="bottom"/>
          </w:tcPr>
          <w:p w:rsidR="00EC7709" w:rsidRPr="000E034B" w:rsidRDefault="00EC7709" w:rsidP="008D26E1">
            <w:pPr>
              <w:ind w:left="-170"/>
              <w:jc w:val="right"/>
              <w:rPr>
                <w:sz w:val="16"/>
                <w:szCs w:val="16"/>
              </w:rPr>
            </w:pPr>
            <w:r w:rsidRPr="000E034B">
              <w:rPr>
                <w:sz w:val="16"/>
                <w:szCs w:val="16"/>
              </w:rPr>
              <w:t>13,9</w:t>
            </w:r>
          </w:p>
        </w:tc>
        <w:tc>
          <w:tcPr>
            <w:tcW w:w="519" w:type="dxa"/>
            <w:vAlign w:val="bottom"/>
          </w:tcPr>
          <w:p w:rsidR="00EC7709" w:rsidRPr="000E034B" w:rsidRDefault="00EC7709" w:rsidP="008D26E1">
            <w:pPr>
              <w:ind w:left="-170"/>
              <w:jc w:val="right"/>
              <w:rPr>
                <w:sz w:val="16"/>
                <w:szCs w:val="16"/>
              </w:rPr>
            </w:pPr>
            <w:r w:rsidRPr="000E034B">
              <w:rPr>
                <w:sz w:val="16"/>
                <w:szCs w:val="16"/>
              </w:rPr>
              <w:t>2,6</w:t>
            </w:r>
          </w:p>
        </w:tc>
        <w:tc>
          <w:tcPr>
            <w:tcW w:w="520" w:type="dxa"/>
            <w:vAlign w:val="bottom"/>
          </w:tcPr>
          <w:p w:rsidR="00EC7709" w:rsidRPr="000E034B" w:rsidRDefault="00EC7709" w:rsidP="008D26E1">
            <w:pPr>
              <w:ind w:left="-170"/>
              <w:jc w:val="right"/>
              <w:rPr>
                <w:sz w:val="16"/>
                <w:szCs w:val="16"/>
              </w:rPr>
            </w:pPr>
            <w:r w:rsidRPr="000E034B">
              <w:rPr>
                <w:sz w:val="16"/>
                <w:szCs w:val="16"/>
              </w:rPr>
              <w:t>2,4</w:t>
            </w:r>
          </w:p>
        </w:tc>
        <w:tc>
          <w:tcPr>
            <w:tcW w:w="519" w:type="dxa"/>
            <w:vAlign w:val="bottom"/>
          </w:tcPr>
          <w:p w:rsidR="00EC7709" w:rsidRPr="000E034B" w:rsidRDefault="00EC7709" w:rsidP="008D26E1">
            <w:pPr>
              <w:ind w:left="-170"/>
              <w:jc w:val="right"/>
              <w:rPr>
                <w:sz w:val="16"/>
                <w:szCs w:val="16"/>
              </w:rPr>
            </w:pPr>
            <w:r w:rsidRPr="000E034B">
              <w:rPr>
                <w:sz w:val="16"/>
                <w:szCs w:val="16"/>
              </w:rPr>
              <w:t>1,2</w:t>
            </w:r>
          </w:p>
        </w:tc>
        <w:tc>
          <w:tcPr>
            <w:tcW w:w="520" w:type="dxa"/>
            <w:vAlign w:val="bottom"/>
          </w:tcPr>
          <w:p w:rsidR="00EC7709" w:rsidRPr="000E034B" w:rsidRDefault="00EC7709" w:rsidP="008D26E1">
            <w:pPr>
              <w:ind w:left="-170"/>
              <w:jc w:val="right"/>
              <w:rPr>
                <w:sz w:val="16"/>
                <w:szCs w:val="16"/>
              </w:rPr>
            </w:pPr>
            <w:r w:rsidRPr="000E034B">
              <w:rPr>
                <w:sz w:val="16"/>
                <w:szCs w:val="16"/>
              </w:rPr>
              <w:t>49</w:t>
            </w:r>
          </w:p>
        </w:tc>
        <w:tc>
          <w:tcPr>
            <w:tcW w:w="519" w:type="dxa"/>
            <w:vAlign w:val="bottom"/>
          </w:tcPr>
          <w:p w:rsidR="00EC7709" w:rsidRPr="000E034B" w:rsidRDefault="00EC7709" w:rsidP="008D26E1">
            <w:pPr>
              <w:ind w:left="-170"/>
              <w:jc w:val="right"/>
              <w:rPr>
                <w:sz w:val="16"/>
                <w:szCs w:val="16"/>
              </w:rPr>
            </w:pPr>
            <w:r w:rsidRPr="000E034B">
              <w:rPr>
                <w:sz w:val="16"/>
                <w:szCs w:val="16"/>
              </w:rPr>
              <w:t>10</w:t>
            </w:r>
          </w:p>
        </w:tc>
        <w:tc>
          <w:tcPr>
            <w:tcW w:w="520" w:type="dxa"/>
            <w:vAlign w:val="bottom"/>
          </w:tcPr>
          <w:p w:rsidR="00EC7709" w:rsidRPr="000E034B" w:rsidRDefault="00EC7709" w:rsidP="008D26E1">
            <w:pPr>
              <w:ind w:left="-170"/>
              <w:jc w:val="right"/>
              <w:rPr>
                <w:sz w:val="16"/>
                <w:szCs w:val="16"/>
              </w:rPr>
            </w:pPr>
            <w:r w:rsidRPr="000E034B">
              <w:rPr>
                <w:sz w:val="16"/>
                <w:szCs w:val="16"/>
              </w:rPr>
              <w:t>345</w:t>
            </w:r>
          </w:p>
        </w:tc>
        <w:tc>
          <w:tcPr>
            <w:tcW w:w="590" w:type="dxa"/>
            <w:vAlign w:val="bottom"/>
          </w:tcPr>
          <w:p w:rsidR="00EC7709" w:rsidRPr="000E034B" w:rsidRDefault="00EC7709" w:rsidP="008D26E1">
            <w:pPr>
              <w:ind w:left="-170"/>
              <w:jc w:val="right"/>
              <w:rPr>
                <w:sz w:val="16"/>
                <w:szCs w:val="16"/>
              </w:rPr>
            </w:pPr>
            <w:r w:rsidRPr="000E034B">
              <w:rPr>
                <w:sz w:val="16"/>
                <w:szCs w:val="16"/>
              </w:rPr>
              <w:t>139</w:t>
            </w:r>
          </w:p>
        </w:tc>
      </w:tr>
      <w:tr w:rsidR="00EC7709" w:rsidRPr="000E034B" w:rsidTr="00F06C24">
        <w:tc>
          <w:tcPr>
            <w:tcW w:w="1617" w:type="dxa"/>
            <w:vAlign w:val="bottom"/>
          </w:tcPr>
          <w:p w:rsidR="00EC7709" w:rsidRPr="000E034B" w:rsidRDefault="00EC7709" w:rsidP="008D26E1">
            <w:pPr>
              <w:ind w:left="-170"/>
              <w:jc w:val="center"/>
              <w:rPr>
                <w:sz w:val="16"/>
                <w:szCs w:val="16"/>
              </w:rPr>
            </w:pPr>
            <w:r w:rsidRPr="000E034B">
              <w:rPr>
                <w:sz w:val="16"/>
                <w:szCs w:val="16"/>
              </w:rPr>
              <w:t>Итого по категории леса</w:t>
            </w:r>
          </w:p>
        </w:tc>
        <w:tc>
          <w:tcPr>
            <w:tcW w:w="567" w:type="dxa"/>
            <w:vAlign w:val="bottom"/>
          </w:tcPr>
          <w:p w:rsidR="00EC7709" w:rsidRPr="000E034B" w:rsidRDefault="00EC7709" w:rsidP="008D26E1">
            <w:pPr>
              <w:ind w:left="-170"/>
              <w:jc w:val="right"/>
              <w:rPr>
                <w:sz w:val="16"/>
                <w:szCs w:val="16"/>
              </w:rPr>
            </w:pPr>
            <w:r w:rsidRPr="000E034B">
              <w:rPr>
                <w:sz w:val="16"/>
                <w:szCs w:val="16"/>
              </w:rPr>
              <w:t>45685</w:t>
            </w:r>
          </w:p>
        </w:tc>
        <w:tc>
          <w:tcPr>
            <w:tcW w:w="567" w:type="dxa"/>
            <w:vAlign w:val="bottom"/>
          </w:tcPr>
          <w:p w:rsidR="00EC7709" w:rsidRPr="000E034B" w:rsidRDefault="00EC7709" w:rsidP="008D26E1">
            <w:pPr>
              <w:ind w:left="-170"/>
              <w:jc w:val="right"/>
              <w:rPr>
                <w:sz w:val="16"/>
                <w:szCs w:val="16"/>
              </w:rPr>
            </w:pPr>
            <w:r w:rsidRPr="000E034B">
              <w:rPr>
                <w:sz w:val="16"/>
                <w:szCs w:val="16"/>
              </w:rPr>
              <w:t>6903</w:t>
            </w:r>
          </w:p>
        </w:tc>
        <w:tc>
          <w:tcPr>
            <w:tcW w:w="567" w:type="dxa"/>
            <w:vAlign w:val="bottom"/>
          </w:tcPr>
          <w:p w:rsidR="00EC7709" w:rsidRPr="000E034B" w:rsidRDefault="00EC7709" w:rsidP="008D26E1">
            <w:pPr>
              <w:ind w:left="-170"/>
              <w:jc w:val="right"/>
              <w:rPr>
                <w:sz w:val="16"/>
                <w:szCs w:val="16"/>
              </w:rPr>
            </w:pPr>
            <w:r w:rsidRPr="000E034B">
              <w:rPr>
                <w:sz w:val="16"/>
                <w:szCs w:val="16"/>
              </w:rPr>
              <w:t>13680</w:t>
            </w:r>
          </w:p>
        </w:tc>
        <w:tc>
          <w:tcPr>
            <w:tcW w:w="567" w:type="dxa"/>
            <w:vAlign w:val="bottom"/>
          </w:tcPr>
          <w:p w:rsidR="00EC7709" w:rsidRPr="000E034B" w:rsidRDefault="00EC7709" w:rsidP="008D26E1">
            <w:pPr>
              <w:ind w:left="-170"/>
              <w:jc w:val="right"/>
              <w:rPr>
                <w:sz w:val="16"/>
                <w:szCs w:val="16"/>
              </w:rPr>
            </w:pPr>
            <w:r w:rsidRPr="000E034B">
              <w:rPr>
                <w:sz w:val="16"/>
                <w:szCs w:val="16"/>
              </w:rPr>
              <w:t>7619</w:t>
            </w:r>
          </w:p>
        </w:tc>
        <w:tc>
          <w:tcPr>
            <w:tcW w:w="567" w:type="dxa"/>
            <w:vAlign w:val="bottom"/>
          </w:tcPr>
          <w:p w:rsidR="00EC7709" w:rsidRPr="000E034B" w:rsidRDefault="00EC7709" w:rsidP="008D26E1">
            <w:pPr>
              <w:ind w:left="-170"/>
              <w:jc w:val="right"/>
              <w:rPr>
                <w:sz w:val="16"/>
                <w:szCs w:val="16"/>
              </w:rPr>
            </w:pPr>
            <w:r w:rsidRPr="000E034B">
              <w:rPr>
                <w:sz w:val="16"/>
                <w:szCs w:val="16"/>
              </w:rPr>
              <w:t>7912</w:t>
            </w:r>
          </w:p>
        </w:tc>
        <w:tc>
          <w:tcPr>
            <w:tcW w:w="567" w:type="dxa"/>
            <w:vAlign w:val="bottom"/>
          </w:tcPr>
          <w:p w:rsidR="00EC7709" w:rsidRPr="000E034B" w:rsidRDefault="00EC7709" w:rsidP="008D26E1">
            <w:pPr>
              <w:ind w:left="-170"/>
              <w:jc w:val="right"/>
              <w:rPr>
                <w:sz w:val="16"/>
                <w:szCs w:val="16"/>
              </w:rPr>
            </w:pPr>
            <w:r w:rsidRPr="000E034B">
              <w:rPr>
                <w:sz w:val="16"/>
                <w:szCs w:val="16"/>
              </w:rPr>
              <w:t>17193</w:t>
            </w:r>
          </w:p>
        </w:tc>
        <w:tc>
          <w:tcPr>
            <w:tcW w:w="567" w:type="dxa"/>
            <w:vAlign w:val="bottom"/>
          </w:tcPr>
          <w:p w:rsidR="00EC7709" w:rsidRPr="000E034B" w:rsidRDefault="00EC7709" w:rsidP="008D26E1">
            <w:pPr>
              <w:ind w:left="-170"/>
              <w:jc w:val="right"/>
              <w:rPr>
                <w:sz w:val="16"/>
                <w:szCs w:val="16"/>
              </w:rPr>
            </w:pPr>
            <w:r w:rsidRPr="000E034B">
              <w:rPr>
                <w:sz w:val="16"/>
                <w:szCs w:val="16"/>
              </w:rPr>
              <w:t>2259</w:t>
            </w:r>
          </w:p>
        </w:tc>
        <w:tc>
          <w:tcPr>
            <w:tcW w:w="567" w:type="dxa"/>
            <w:vAlign w:val="bottom"/>
          </w:tcPr>
          <w:p w:rsidR="00EC7709" w:rsidRPr="000E034B" w:rsidRDefault="00EC7709" w:rsidP="008D26E1">
            <w:pPr>
              <w:ind w:left="-170"/>
              <w:jc w:val="right"/>
              <w:rPr>
                <w:sz w:val="16"/>
                <w:szCs w:val="16"/>
              </w:rPr>
            </w:pPr>
            <w:r w:rsidRPr="000E034B">
              <w:rPr>
                <w:sz w:val="16"/>
                <w:szCs w:val="16"/>
              </w:rPr>
              <w:t>3701,7</w:t>
            </w:r>
          </w:p>
        </w:tc>
        <w:tc>
          <w:tcPr>
            <w:tcW w:w="567" w:type="dxa"/>
            <w:vAlign w:val="bottom"/>
          </w:tcPr>
          <w:p w:rsidR="00EC7709" w:rsidRPr="000E034B" w:rsidRDefault="00EC7709" w:rsidP="008D26E1">
            <w:pPr>
              <w:ind w:left="-170"/>
              <w:jc w:val="right"/>
              <w:rPr>
                <w:sz w:val="16"/>
                <w:szCs w:val="16"/>
              </w:rPr>
            </w:pPr>
            <w:r w:rsidRPr="000E034B">
              <w:rPr>
                <w:sz w:val="16"/>
                <w:szCs w:val="16"/>
              </w:rPr>
              <w:t>215</w:t>
            </w:r>
          </w:p>
        </w:tc>
        <w:tc>
          <w:tcPr>
            <w:tcW w:w="573" w:type="dxa"/>
            <w:vAlign w:val="bottom"/>
          </w:tcPr>
          <w:p w:rsidR="00EC7709" w:rsidRPr="000E034B" w:rsidRDefault="00EC7709" w:rsidP="008D26E1">
            <w:pPr>
              <w:ind w:left="-170"/>
              <w:jc w:val="right"/>
              <w:rPr>
                <w:sz w:val="16"/>
                <w:szCs w:val="16"/>
              </w:rPr>
            </w:pPr>
            <w:r w:rsidRPr="000E034B">
              <w:rPr>
                <w:sz w:val="16"/>
                <w:szCs w:val="16"/>
              </w:rPr>
              <w:t>121220</w:t>
            </w:r>
          </w:p>
        </w:tc>
        <w:tc>
          <w:tcPr>
            <w:tcW w:w="520" w:type="dxa"/>
            <w:vAlign w:val="bottom"/>
          </w:tcPr>
          <w:p w:rsidR="00EC7709" w:rsidRPr="000E034B" w:rsidRDefault="00EC7709" w:rsidP="008D26E1">
            <w:pPr>
              <w:ind w:left="-170"/>
              <w:jc w:val="right"/>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702</w:t>
            </w:r>
          </w:p>
        </w:tc>
        <w:tc>
          <w:tcPr>
            <w:tcW w:w="520" w:type="dxa"/>
            <w:vAlign w:val="bottom"/>
          </w:tcPr>
          <w:p w:rsidR="00EC7709" w:rsidRPr="000E034B" w:rsidRDefault="00EC7709" w:rsidP="008D26E1">
            <w:pPr>
              <w:ind w:left="-170"/>
              <w:jc w:val="right"/>
              <w:rPr>
                <w:sz w:val="16"/>
                <w:szCs w:val="16"/>
              </w:rPr>
            </w:pPr>
            <w:r w:rsidRPr="000E034B">
              <w:rPr>
                <w:sz w:val="16"/>
                <w:szCs w:val="16"/>
              </w:rPr>
              <w:t>939</w:t>
            </w:r>
          </w:p>
        </w:tc>
        <w:tc>
          <w:tcPr>
            <w:tcW w:w="519" w:type="dxa"/>
            <w:vAlign w:val="bottom"/>
          </w:tcPr>
          <w:p w:rsidR="00EC7709" w:rsidRPr="000E034B" w:rsidRDefault="00EC7709" w:rsidP="008D26E1">
            <w:pPr>
              <w:ind w:left="-170"/>
              <w:jc w:val="right"/>
              <w:rPr>
                <w:sz w:val="16"/>
                <w:szCs w:val="16"/>
              </w:rPr>
            </w:pPr>
            <w:r w:rsidRPr="000E034B">
              <w:rPr>
                <w:sz w:val="16"/>
                <w:szCs w:val="16"/>
              </w:rPr>
              <w:t>1115,9</w:t>
            </w:r>
          </w:p>
        </w:tc>
        <w:tc>
          <w:tcPr>
            <w:tcW w:w="467" w:type="dxa"/>
            <w:vAlign w:val="bottom"/>
          </w:tcPr>
          <w:p w:rsidR="00EC7709" w:rsidRPr="000E034B" w:rsidRDefault="00EC7709" w:rsidP="008D26E1">
            <w:pPr>
              <w:ind w:left="-170"/>
              <w:jc w:val="right"/>
              <w:rPr>
                <w:sz w:val="16"/>
                <w:szCs w:val="16"/>
              </w:rPr>
            </w:pPr>
            <w:r w:rsidRPr="000E034B">
              <w:rPr>
                <w:sz w:val="16"/>
                <w:szCs w:val="16"/>
              </w:rPr>
              <w:t>928</w:t>
            </w:r>
          </w:p>
        </w:tc>
        <w:tc>
          <w:tcPr>
            <w:tcW w:w="520" w:type="dxa"/>
            <w:vAlign w:val="bottom"/>
          </w:tcPr>
          <w:p w:rsidR="00EC7709" w:rsidRPr="000E034B" w:rsidRDefault="00EC7709" w:rsidP="008D26E1">
            <w:pPr>
              <w:ind w:left="-170"/>
              <w:jc w:val="right"/>
              <w:rPr>
                <w:sz w:val="16"/>
                <w:szCs w:val="16"/>
              </w:rPr>
            </w:pPr>
            <w:r w:rsidRPr="000E034B">
              <w:rPr>
                <w:sz w:val="16"/>
                <w:szCs w:val="16"/>
              </w:rPr>
              <w:t>563,2</w:t>
            </w:r>
          </w:p>
        </w:tc>
        <w:tc>
          <w:tcPr>
            <w:tcW w:w="519" w:type="dxa"/>
            <w:vAlign w:val="bottom"/>
          </w:tcPr>
          <w:p w:rsidR="00EC7709" w:rsidRPr="000E034B" w:rsidRDefault="00EC7709" w:rsidP="008D26E1">
            <w:pPr>
              <w:ind w:left="-170"/>
              <w:jc w:val="right"/>
              <w:rPr>
                <w:sz w:val="16"/>
                <w:szCs w:val="16"/>
              </w:rPr>
            </w:pPr>
            <w:r w:rsidRPr="000E034B">
              <w:rPr>
                <w:sz w:val="16"/>
                <w:szCs w:val="16"/>
              </w:rPr>
              <w:t>119</w:t>
            </w:r>
          </w:p>
        </w:tc>
        <w:tc>
          <w:tcPr>
            <w:tcW w:w="520" w:type="dxa"/>
            <w:vAlign w:val="bottom"/>
          </w:tcPr>
          <w:p w:rsidR="00EC7709" w:rsidRPr="000E034B" w:rsidRDefault="00EC7709" w:rsidP="008D26E1">
            <w:pPr>
              <w:ind w:left="-170"/>
              <w:jc w:val="right"/>
              <w:rPr>
                <w:sz w:val="16"/>
                <w:szCs w:val="16"/>
              </w:rPr>
            </w:pPr>
            <w:r w:rsidRPr="000E034B">
              <w:rPr>
                <w:sz w:val="16"/>
                <w:szCs w:val="16"/>
              </w:rPr>
              <w:t>109,8</w:t>
            </w:r>
          </w:p>
        </w:tc>
        <w:tc>
          <w:tcPr>
            <w:tcW w:w="519" w:type="dxa"/>
            <w:vAlign w:val="bottom"/>
          </w:tcPr>
          <w:p w:rsidR="00EC7709" w:rsidRPr="000E034B" w:rsidRDefault="00EC7709" w:rsidP="008D26E1">
            <w:pPr>
              <w:ind w:left="-170"/>
              <w:jc w:val="right"/>
              <w:rPr>
                <w:sz w:val="16"/>
                <w:szCs w:val="16"/>
              </w:rPr>
            </w:pPr>
            <w:r w:rsidRPr="000E034B">
              <w:rPr>
                <w:sz w:val="16"/>
                <w:szCs w:val="16"/>
              </w:rPr>
              <w:t>74,7</w:t>
            </w:r>
          </w:p>
        </w:tc>
        <w:tc>
          <w:tcPr>
            <w:tcW w:w="520" w:type="dxa"/>
            <w:vAlign w:val="bottom"/>
          </w:tcPr>
          <w:p w:rsidR="00EC7709" w:rsidRPr="000E034B" w:rsidRDefault="00EC7709" w:rsidP="008D26E1">
            <w:pPr>
              <w:ind w:left="-170"/>
              <w:jc w:val="right"/>
              <w:rPr>
                <w:sz w:val="16"/>
                <w:szCs w:val="16"/>
              </w:rPr>
            </w:pPr>
            <w:r w:rsidRPr="000E034B">
              <w:rPr>
                <w:sz w:val="16"/>
                <w:szCs w:val="16"/>
              </w:rPr>
              <w:t>68</w:t>
            </w:r>
          </w:p>
        </w:tc>
        <w:tc>
          <w:tcPr>
            <w:tcW w:w="519" w:type="dxa"/>
            <w:vAlign w:val="bottom"/>
          </w:tcPr>
          <w:p w:rsidR="00EC7709" w:rsidRPr="000E034B" w:rsidRDefault="00EC7709" w:rsidP="008D26E1">
            <w:pPr>
              <w:ind w:left="-170"/>
              <w:jc w:val="right"/>
              <w:rPr>
                <w:sz w:val="16"/>
                <w:szCs w:val="16"/>
              </w:rPr>
            </w:pPr>
            <w:r w:rsidRPr="000E034B">
              <w:rPr>
                <w:sz w:val="16"/>
                <w:szCs w:val="16"/>
              </w:rPr>
              <w:t>31</w:t>
            </w:r>
          </w:p>
        </w:tc>
        <w:tc>
          <w:tcPr>
            <w:tcW w:w="520" w:type="dxa"/>
            <w:vAlign w:val="bottom"/>
          </w:tcPr>
          <w:p w:rsidR="00EC7709" w:rsidRPr="000E034B" w:rsidRDefault="00EC7709" w:rsidP="008D26E1">
            <w:pPr>
              <w:ind w:left="-170"/>
              <w:jc w:val="right"/>
              <w:rPr>
                <w:sz w:val="16"/>
                <w:szCs w:val="16"/>
              </w:rPr>
            </w:pPr>
            <w:r w:rsidRPr="000E034B">
              <w:rPr>
                <w:sz w:val="16"/>
                <w:szCs w:val="16"/>
              </w:rPr>
              <w:t>7936</w:t>
            </w:r>
          </w:p>
        </w:tc>
        <w:tc>
          <w:tcPr>
            <w:tcW w:w="590" w:type="dxa"/>
            <w:vAlign w:val="bottom"/>
          </w:tcPr>
          <w:p w:rsidR="00EC7709" w:rsidRPr="000E034B" w:rsidRDefault="00EC7709" w:rsidP="008D26E1">
            <w:pPr>
              <w:ind w:left="-170"/>
              <w:jc w:val="right"/>
              <w:rPr>
                <w:sz w:val="16"/>
                <w:szCs w:val="16"/>
              </w:rPr>
            </w:pPr>
            <w:r w:rsidRPr="000E034B">
              <w:rPr>
                <w:sz w:val="16"/>
                <w:szCs w:val="16"/>
              </w:rPr>
              <w:t>17642</w:t>
            </w:r>
          </w:p>
        </w:tc>
      </w:tr>
    </w:tbl>
    <w:p w:rsidR="00D84850" w:rsidRPr="000E034B" w:rsidRDefault="00D84850">
      <w:r w:rsidRPr="000E034B">
        <w:br w:type="page"/>
      </w:r>
    </w:p>
    <w:tbl>
      <w:tblPr>
        <w:tblW w:w="14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1617"/>
        <w:gridCol w:w="567"/>
        <w:gridCol w:w="567"/>
        <w:gridCol w:w="567"/>
        <w:gridCol w:w="567"/>
        <w:gridCol w:w="567"/>
        <w:gridCol w:w="567"/>
        <w:gridCol w:w="567"/>
        <w:gridCol w:w="567"/>
        <w:gridCol w:w="567"/>
        <w:gridCol w:w="573"/>
        <w:gridCol w:w="520"/>
        <w:gridCol w:w="519"/>
        <w:gridCol w:w="520"/>
        <w:gridCol w:w="519"/>
        <w:gridCol w:w="467"/>
        <w:gridCol w:w="520"/>
        <w:gridCol w:w="519"/>
        <w:gridCol w:w="520"/>
        <w:gridCol w:w="519"/>
        <w:gridCol w:w="520"/>
        <w:gridCol w:w="519"/>
        <w:gridCol w:w="520"/>
        <w:gridCol w:w="590"/>
      </w:tblGrid>
      <w:tr w:rsidR="00EC7709" w:rsidRPr="000E034B" w:rsidTr="00F06C24">
        <w:tc>
          <w:tcPr>
            <w:tcW w:w="1617" w:type="dxa"/>
            <w:vMerge w:val="restart"/>
          </w:tcPr>
          <w:p w:rsidR="00EC7709" w:rsidRPr="000E034B" w:rsidRDefault="00EC7709" w:rsidP="008D26E1">
            <w:pPr>
              <w:ind w:left="-57" w:right="-57"/>
              <w:jc w:val="center"/>
              <w:rPr>
                <w:sz w:val="18"/>
                <w:szCs w:val="18"/>
              </w:rPr>
            </w:pPr>
            <w:r w:rsidRPr="000E034B">
              <w:lastRenderedPageBreak/>
              <w:br w:type="page"/>
            </w:r>
            <w:r w:rsidRPr="000E034B">
              <w:rPr>
                <w:sz w:val="18"/>
                <w:szCs w:val="18"/>
              </w:rPr>
              <w:t>Хозсекция и прео</w:t>
            </w:r>
            <w:r w:rsidRPr="000E034B">
              <w:rPr>
                <w:sz w:val="18"/>
                <w:szCs w:val="18"/>
              </w:rPr>
              <w:t>б</w:t>
            </w:r>
            <w:r w:rsidRPr="000E034B">
              <w:rPr>
                <w:sz w:val="18"/>
                <w:szCs w:val="18"/>
              </w:rPr>
              <w:t>ладающая порода</w:t>
            </w:r>
          </w:p>
        </w:tc>
        <w:tc>
          <w:tcPr>
            <w:tcW w:w="567" w:type="dxa"/>
            <w:vMerge w:val="restart"/>
          </w:tcPr>
          <w:p w:rsidR="00EC7709" w:rsidRPr="000E034B" w:rsidRDefault="00EC7709" w:rsidP="008D26E1">
            <w:pPr>
              <w:ind w:left="-57" w:right="-57"/>
              <w:jc w:val="center"/>
              <w:rPr>
                <w:sz w:val="18"/>
                <w:szCs w:val="18"/>
              </w:rPr>
            </w:pPr>
            <w:r w:rsidRPr="000E034B">
              <w:rPr>
                <w:sz w:val="18"/>
                <w:szCs w:val="18"/>
              </w:rPr>
              <w:t>П</w:t>
            </w:r>
            <w:r w:rsidRPr="000E034B">
              <w:rPr>
                <w:sz w:val="18"/>
                <w:szCs w:val="18"/>
              </w:rPr>
              <w:t>о</w:t>
            </w:r>
            <w:r w:rsidRPr="000E034B">
              <w:rPr>
                <w:sz w:val="18"/>
                <w:szCs w:val="18"/>
              </w:rPr>
              <w:t>кр</w:t>
            </w:r>
            <w:r w:rsidRPr="000E034B">
              <w:rPr>
                <w:sz w:val="18"/>
                <w:szCs w:val="18"/>
              </w:rPr>
              <w:t>ы</w:t>
            </w:r>
            <w:r w:rsidRPr="000E034B">
              <w:rPr>
                <w:sz w:val="18"/>
                <w:szCs w:val="18"/>
              </w:rPr>
              <w:t>тые лесной раст</w:t>
            </w:r>
            <w:r w:rsidRPr="000E034B">
              <w:rPr>
                <w:sz w:val="18"/>
                <w:szCs w:val="18"/>
              </w:rPr>
              <w:t>и</w:t>
            </w:r>
            <w:r w:rsidRPr="000E034B">
              <w:rPr>
                <w:sz w:val="18"/>
                <w:szCs w:val="18"/>
              </w:rPr>
              <w:t>тел</w:t>
            </w:r>
            <w:r w:rsidRPr="000E034B">
              <w:rPr>
                <w:sz w:val="18"/>
                <w:szCs w:val="18"/>
              </w:rPr>
              <w:t>ь</w:t>
            </w:r>
            <w:r w:rsidRPr="000E034B">
              <w:rPr>
                <w:sz w:val="18"/>
                <w:szCs w:val="18"/>
              </w:rPr>
              <w:t>ностью  земли, га</w:t>
            </w:r>
          </w:p>
        </w:tc>
        <w:tc>
          <w:tcPr>
            <w:tcW w:w="3402" w:type="dxa"/>
            <w:gridSpan w:val="6"/>
          </w:tcPr>
          <w:p w:rsidR="00EC7709" w:rsidRPr="000E034B" w:rsidRDefault="00EC7709" w:rsidP="008D26E1">
            <w:pPr>
              <w:ind w:left="-57" w:right="-57"/>
              <w:jc w:val="center"/>
              <w:rPr>
                <w:sz w:val="18"/>
                <w:szCs w:val="18"/>
              </w:rPr>
            </w:pPr>
            <w:r w:rsidRPr="000E034B">
              <w:rPr>
                <w:sz w:val="18"/>
                <w:szCs w:val="18"/>
              </w:rPr>
              <w:t>В том числе по группам возраста</w:t>
            </w:r>
          </w:p>
        </w:tc>
        <w:tc>
          <w:tcPr>
            <w:tcW w:w="567" w:type="dxa"/>
            <w:vMerge w:val="restart"/>
          </w:tcPr>
          <w:p w:rsidR="00EC7709" w:rsidRPr="000E034B" w:rsidRDefault="00EC7709" w:rsidP="008D26E1">
            <w:pPr>
              <w:ind w:left="-57" w:right="-57"/>
              <w:jc w:val="center"/>
              <w:rPr>
                <w:sz w:val="18"/>
                <w:szCs w:val="18"/>
              </w:rPr>
            </w:pPr>
            <w:r w:rsidRPr="000E034B">
              <w:rPr>
                <w:sz w:val="18"/>
                <w:szCs w:val="18"/>
              </w:rPr>
              <w:t>Запас спелых и п</w:t>
            </w:r>
            <w:r w:rsidRPr="000E034B">
              <w:rPr>
                <w:sz w:val="18"/>
                <w:szCs w:val="18"/>
              </w:rPr>
              <w:t>е</w:t>
            </w:r>
            <w:r w:rsidRPr="000E034B">
              <w:rPr>
                <w:sz w:val="18"/>
                <w:szCs w:val="18"/>
              </w:rPr>
              <w:t>р</w:t>
            </w:r>
            <w:r w:rsidRPr="000E034B">
              <w:rPr>
                <w:sz w:val="18"/>
                <w:szCs w:val="18"/>
              </w:rPr>
              <w:t>е</w:t>
            </w:r>
            <w:r w:rsidRPr="000E034B">
              <w:rPr>
                <w:sz w:val="18"/>
                <w:szCs w:val="18"/>
              </w:rPr>
              <w:t>сто</w:t>
            </w:r>
            <w:r w:rsidRPr="000E034B">
              <w:rPr>
                <w:sz w:val="18"/>
                <w:szCs w:val="18"/>
              </w:rPr>
              <w:t>й</w:t>
            </w:r>
            <w:r w:rsidRPr="000E034B">
              <w:rPr>
                <w:sz w:val="18"/>
                <w:szCs w:val="18"/>
              </w:rPr>
              <w:t>ных наса</w:t>
            </w:r>
            <w:r w:rsidRPr="000E034B">
              <w:rPr>
                <w:sz w:val="18"/>
                <w:szCs w:val="18"/>
              </w:rPr>
              <w:t>ж</w:t>
            </w:r>
            <w:r w:rsidRPr="000E034B">
              <w:rPr>
                <w:sz w:val="18"/>
                <w:szCs w:val="18"/>
              </w:rPr>
              <w:t>дений,</w:t>
            </w:r>
          </w:p>
          <w:p w:rsidR="00EC7709" w:rsidRPr="000E034B" w:rsidRDefault="00EC7709" w:rsidP="008D26E1">
            <w:pPr>
              <w:ind w:left="-57" w:right="-57"/>
              <w:jc w:val="center"/>
              <w:rPr>
                <w:sz w:val="18"/>
                <w:szCs w:val="18"/>
                <w:vertAlign w:val="superscript"/>
              </w:rPr>
            </w:pPr>
            <w:r w:rsidRPr="000E034B">
              <w:rPr>
                <w:sz w:val="18"/>
                <w:szCs w:val="18"/>
              </w:rPr>
              <w:t>тыс. м</w:t>
            </w:r>
            <w:r w:rsidRPr="000E034B">
              <w:rPr>
                <w:sz w:val="18"/>
                <w:szCs w:val="18"/>
                <w:vertAlign w:val="superscript"/>
              </w:rPr>
              <w:t>3</w:t>
            </w:r>
          </w:p>
        </w:tc>
        <w:tc>
          <w:tcPr>
            <w:tcW w:w="567" w:type="dxa"/>
            <w:vMerge w:val="restart"/>
          </w:tcPr>
          <w:p w:rsidR="00EC7709" w:rsidRPr="000E034B" w:rsidRDefault="00EC7709" w:rsidP="008D26E1">
            <w:pPr>
              <w:ind w:left="-57" w:right="-57"/>
              <w:jc w:val="center"/>
              <w:rPr>
                <w:sz w:val="18"/>
                <w:szCs w:val="18"/>
                <w:vertAlign w:val="superscript"/>
              </w:rPr>
            </w:pPr>
            <w:r w:rsidRPr="000E034B">
              <w:rPr>
                <w:sz w:val="18"/>
                <w:szCs w:val="18"/>
              </w:rPr>
              <w:t>Сре</w:t>
            </w:r>
            <w:r w:rsidRPr="000E034B">
              <w:rPr>
                <w:sz w:val="18"/>
                <w:szCs w:val="18"/>
              </w:rPr>
              <w:t>д</w:t>
            </w:r>
            <w:r w:rsidRPr="000E034B">
              <w:rPr>
                <w:sz w:val="18"/>
                <w:szCs w:val="18"/>
              </w:rPr>
              <w:t>ний запас на 1 га эк</w:t>
            </w:r>
            <w:r w:rsidRPr="000E034B">
              <w:rPr>
                <w:sz w:val="18"/>
                <w:szCs w:val="18"/>
              </w:rPr>
              <w:t>с</w:t>
            </w:r>
            <w:r w:rsidRPr="000E034B">
              <w:rPr>
                <w:sz w:val="18"/>
                <w:szCs w:val="18"/>
              </w:rPr>
              <w:t>плу</w:t>
            </w:r>
            <w:r w:rsidRPr="000E034B">
              <w:rPr>
                <w:sz w:val="18"/>
                <w:szCs w:val="18"/>
              </w:rPr>
              <w:t>а</w:t>
            </w:r>
            <w:r w:rsidRPr="000E034B">
              <w:rPr>
                <w:sz w:val="18"/>
                <w:szCs w:val="18"/>
              </w:rPr>
              <w:t>тац</w:t>
            </w:r>
            <w:r w:rsidRPr="000E034B">
              <w:rPr>
                <w:sz w:val="18"/>
                <w:szCs w:val="18"/>
              </w:rPr>
              <w:t>и</w:t>
            </w:r>
            <w:r w:rsidRPr="000E034B">
              <w:rPr>
                <w:sz w:val="18"/>
                <w:szCs w:val="18"/>
              </w:rPr>
              <w:t>онного фонда, м</w:t>
            </w:r>
            <w:r w:rsidRPr="000E034B">
              <w:rPr>
                <w:sz w:val="18"/>
                <w:szCs w:val="18"/>
                <w:vertAlign w:val="superscript"/>
              </w:rPr>
              <w:t>3</w:t>
            </w:r>
          </w:p>
        </w:tc>
        <w:tc>
          <w:tcPr>
            <w:tcW w:w="573" w:type="dxa"/>
            <w:vMerge w:val="restart"/>
          </w:tcPr>
          <w:p w:rsidR="00EC7709" w:rsidRPr="000E034B" w:rsidRDefault="00EC7709" w:rsidP="008D26E1">
            <w:pPr>
              <w:ind w:left="-57" w:right="-57"/>
              <w:jc w:val="center"/>
              <w:rPr>
                <w:sz w:val="18"/>
                <w:szCs w:val="18"/>
                <w:vertAlign w:val="superscript"/>
              </w:rPr>
            </w:pPr>
            <w:r w:rsidRPr="000E034B">
              <w:rPr>
                <w:sz w:val="18"/>
                <w:szCs w:val="18"/>
              </w:rPr>
              <w:t>Сре</w:t>
            </w:r>
            <w:r w:rsidRPr="000E034B">
              <w:rPr>
                <w:sz w:val="18"/>
                <w:szCs w:val="18"/>
              </w:rPr>
              <w:t>д</w:t>
            </w:r>
            <w:r w:rsidRPr="000E034B">
              <w:rPr>
                <w:sz w:val="18"/>
                <w:szCs w:val="18"/>
              </w:rPr>
              <w:t>ний пр</w:t>
            </w:r>
            <w:r w:rsidRPr="000E034B">
              <w:rPr>
                <w:sz w:val="18"/>
                <w:szCs w:val="18"/>
              </w:rPr>
              <w:t>и</w:t>
            </w:r>
            <w:r w:rsidRPr="000E034B">
              <w:rPr>
                <w:sz w:val="18"/>
                <w:szCs w:val="18"/>
              </w:rPr>
              <w:t>рост корн</w:t>
            </w:r>
            <w:r w:rsidRPr="000E034B">
              <w:rPr>
                <w:sz w:val="18"/>
                <w:szCs w:val="18"/>
              </w:rPr>
              <w:t>е</w:t>
            </w:r>
            <w:r w:rsidRPr="000E034B">
              <w:rPr>
                <w:sz w:val="18"/>
                <w:szCs w:val="18"/>
              </w:rPr>
              <w:t>вой массы, тыс. м</w:t>
            </w:r>
            <w:r w:rsidRPr="000E034B">
              <w:rPr>
                <w:sz w:val="18"/>
                <w:szCs w:val="18"/>
                <w:vertAlign w:val="superscript"/>
              </w:rPr>
              <w:t>3</w:t>
            </w:r>
          </w:p>
        </w:tc>
        <w:tc>
          <w:tcPr>
            <w:tcW w:w="520" w:type="dxa"/>
            <w:vMerge w:val="restart"/>
          </w:tcPr>
          <w:p w:rsidR="00EC7709" w:rsidRPr="000E034B" w:rsidRDefault="00EC7709" w:rsidP="008D26E1">
            <w:pPr>
              <w:ind w:left="-57" w:right="-57"/>
              <w:jc w:val="center"/>
              <w:rPr>
                <w:sz w:val="18"/>
                <w:szCs w:val="18"/>
              </w:rPr>
            </w:pPr>
            <w:r w:rsidRPr="000E034B">
              <w:rPr>
                <w:sz w:val="18"/>
                <w:szCs w:val="18"/>
              </w:rPr>
              <w:t>Во</w:t>
            </w:r>
            <w:r w:rsidRPr="000E034B">
              <w:rPr>
                <w:sz w:val="18"/>
                <w:szCs w:val="18"/>
              </w:rPr>
              <w:t>з</w:t>
            </w:r>
            <w:r w:rsidRPr="000E034B">
              <w:rPr>
                <w:sz w:val="18"/>
                <w:szCs w:val="18"/>
              </w:rPr>
              <w:t>раст рубки</w:t>
            </w:r>
          </w:p>
        </w:tc>
        <w:tc>
          <w:tcPr>
            <w:tcW w:w="2025" w:type="dxa"/>
            <w:gridSpan w:val="4"/>
          </w:tcPr>
          <w:p w:rsidR="00EC7709" w:rsidRPr="000E034B" w:rsidRDefault="00EC7709" w:rsidP="008D26E1">
            <w:pPr>
              <w:ind w:left="-57" w:right="-57"/>
              <w:jc w:val="center"/>
              <w:rPr>
                <w:sz w:val="18"/>
                <w:szCs w:val="18"/>
              </w:rPr>
            </w:pPr>
            <w:r w:rsidRPr="000E034B">
              <w:rPr>
                <w:sz w:val="18"/>
                <w:szCs w:val="18"/>
              </w:rPr>
              <w:t>Исчисленные расчётные лесосеки, га</w:t>
            </w:r>
          </w:p>
        </w:tc>
        <w:tc>
          <w:tcPr>
            <w:tcW w:w="2598" w:type="dxa"/>
            <w:gridSpan w:val="5"/>
          </w:tcPr>
          <w:p w:rsidR="00EC7709" w:rsidRPr="000E034B" w:rsidRDefault="00EC7709" w:rsidP="008D26E1">
            <w:pPr>
              <w:ind w:left="-57" w:right="-57"/>
              <w:jc w:val="center"/>
              <w:rPr>
                <w:sz w:val="18"/>
                <w:szCs w:val="18"/>
              </w:rPr>
            </w:pPr>
            <w:r w:rsidRPr="000E034B">
              <w:rPr>
                <w:sz w:val="18"/>
                <w:szCs w:val="18"/>
              </w:rPr>
              <w:t>Рекомендуемая к принятию ра</w:t>
            </w:r>
            <w:r w:rsidRPr="000E034B">
              <w:rPr>
                <w:sz w:val="18"/>
                <w:szCs w:val="18"/>
              </w:rPr>
              <w:t>с</w:t>
            </w:r>
            <w:r w:rsidRPr="000E034B">
              <w:rPr>
                <w:sz w:val="18"/>
                <w:szCs w:val="18"/>
              </w:rPr>
              <w:t>четная лесосека</w:t>
            </w:r>
          </w:p>
        </w:tc>
        <w:tc>
          <w:tcPr>
            <w:tcW w:w="519" w:type="dxa"/>
            <w:vMerge w:val="restart"/>
          </w:tcPr>
          <w:p w:rsidR="00EC7709" w:rsidRPr="000E034B" w:rsidRDefault="00EC7709" w:rsidP="008D26E1">
            <w:pPr>
              <w:ind w:left="-57" w:right="-57"/>
              <w:jc w:val="center"/>
              <w:rPr>
                <w:sz w:val="18"/>
                <w:szCs w:val="18"/>
              </w:rPr>
            </w:pPr>
            <w:r w:rsidRPr="000E034B">
              <w:rPr>
                <w:sz w:val="18"/>
                <w:szCs w:val="18"/>
              </w:rPr>
              <w:t>Число лет и</w:t>
            </w:r>
            <w:r w:rsidRPr="000E034B">
              <w:rPr>
                <w:sz w:val="18"/>
                <w:szCs w:val="18"/>
              </w:rPr>
              <w:t>с</w:t>
            </w:r>
            <w:r w:rsidRPr="000E034B">
              <w:rPr>
                <w:sz w:val="18"/>
                <w:szCs w:val="18"/>
              </w:rPr>
              <w:t>пол</w:t>
            </w:r>
            <w:r w:rsidRPr="000E034B">
              <w:rPr>
                <w:sz w:val="18"/>
                <w:szCs w:val="18"/>
              </w:rPr>
              <w:t>ь</w:t>
            </w:r>
            <w:r w:rsidRPr="000E034B">
              <w:rPr>
                <w:sz w:val="18"/>
                <w:szCs w:val="18"/>
              </w:rPr>
              <w:t>зов</w:t>
            </w:r>
            <w:r w:rsidRPr="000E034B">
              <w:rPr>
                <w:sz w:val="18"/>
                <w:szCs w:val="18"/>
              </w:rPr>
              <w:t>а</w:t>
            </w:r>
            <w:r w:rsidRPr="000E034B">
              <w:rPr>
                <w:sz w:val="18"/>
                <w:szCs w:val="18"/>
              </w:rPr>
              <w:t>ния эк</w:t>
            </w:r>
            <w:r w:rsidRPr="000E034B">
              <w:rPr>
                <w:sz w:val="18"/>
                <w:szCs w:val="18"/>
              </w:rPr>
              <w:t>с</w:t>
            </w:r>
            <w:r w:rsidRPr="000E034B">
              <w:rPr>
                <w:sz w:val="18"/>
                <w:szCs w:val="18"/>
              </w:rPr>
              <w:t>плу</w:t>
            </w:r>
            <w:r w:rsidRPr="000E034B">
              <w:rPr>
                <w:sz w:val="18"/>
                <w:szCs w:val="18"/>
              </w:rPr>
              <w:t>а</w:t>
            </w:r>
            <w:r w:rsidRPr="000E034B">
              <w:rPr>
                <w:sz w:val="18"/>
                <w:szCs w:val="18"/>
              </w:rPr>
              <w:t>тац</w:t>
            </w:r>
            <w:r w:rsidRPr="000E034B">
              <w:rPr>
                <w:sz w:val="18"/>
                <w:szCs w:val="18"/>
              </w:rPr>
              <w:t>и</w:t>
            </w:r>
            <w:r w:rsidRPr="000E034B">
              <w:rPr>
                <w:sz w:val="18"/>
                <w:szCs w:val="18"/>
              </w:rPr>
              <w:t>онн</w:t>
            </w:r>
            <w:r w:rsidRPr="000E034B">
              <w:rPr>
                <w:sz w:val="18"/>
                <w:szCs w:val="18"/>
              </w:rPr>
              <w:t>о</w:t>
            </w:r>
            <w:r w:rsidRPr="000E034B">
              <w:rPr>
                <w:sz w:val="18"/>
                <w:szCs w:val="18"/>
              </w:rPr>
              <w:t>го фонда</w:t>
            </w:r>
          </w:p>
        </w:tc>
        <w:tc>
          <w:tcPr>
            <w:tcW w:w="1110" w:type="dxa"/>
            <w:gridSpan w:val="2"/>
            <w:vMerge w:val="restart"/>
          </w:tcPr>
          <w:p w:rsidR="00EC7709" w:rsidRPr="000E034B" w:rsidRDefault="00EC7709" w:rsidP="008D26E1">
            <w:pPr>
              <w:ind w:left="-57" w:right="-57"/>
              <w:jc w:val="center"/>
              <w:rPr>
                <w:sz w:val="18"/>
                <w:szCs w:val="18"/>
              </w:rPr>
            </w:pPr>
            <w:r w:rsidRPr="000E034B">
              <w:rPr>
                <w:sz w:val="18"/>
                <w:szCs w:val="18"/>
              </w:rPr>
              <w:t>Предполага</w:t>
            </w:r>
            <w:r w:rsidRPr="000E034B">
              <w:rPr>
                <w:sz w:val="18"/>
                <w:szCs w:val="18"/>
              </w:rPr>
              <w:t>е</w:t>
            </w:r>
            <w:r w:rsidRPr="000E034B">
              <w:rPr>
                <w:sz w:val="18"/>
                <w:szCs w:val="18"/>
              </w:rPr>
              <w:t>мый остаток насаждений, га</w:t>
            </w:r>
          </w:p>
        </w:tc>
      </w:tr>
      <w:tr w:rsidR="00EC7709" w:rsidRPr="000E034B" w:rsidTr="00F06C24">
        <w:tc>
          <w:tcPr>
            <w:tcW w:w="1617" w:type="dxa"/>
            <w:vMerge/>
          </w:tcPr>
          <w:p w:rsidR="00EC7709" w:rsidRPr="000E034B" w:rsidRDefault="00EC7709" w:rsidP="008D26E1">
            <w:pPr>
              <w:jc w:val="center"/>
              <w:rPr>
                <w:sz w:val="18"/>
                <w:szCs w:val="18"/>
              </w:rPr>
            </w:pPr>
          </w:p>
        </w:tc>
        <w:tc>
          <w:tcPr>
            <w:tcW w:w="567" w:type="dxa"/>
            <w:vMerge/>
          </w:tcPr>
          <w:p w:rsidR="00EC7709" w:rsidRPr="000E034B" w:rsidRDefault="00EC7709" w:rsidP="008D26E1">
            <w:pPr>
              <w:jc w:val="center"/>
              <w:rPr>
                <w:sz w:val="18"/>
                <w:szCs w:val="18"/>
              </w:rPr>
            </w:pPr>
          </w:p>
        </w:tc>
        <w:tc>
          <w:tcPr>
            <w:tcW w:w="567" w:type="dxa"/>
            <w:vMerge w:val="restart"/>
          </w:tcPr>
          <w:p w:rsidR="00EC7709" w:rsidRPr="000E034B" w:rsidRDefault="00EC7709" w:rsidP="008D26E1">
            <w:pPr>
              <w:jc w:val="center"/>
              <w:rPr>
                <w:sz w:val="18"/>
                <w:szCs w:val="18"/>
              </w:rPr>
            </w:pPr>
            <w:r w:rsidRPr="000E034B">
              <w:rPr>
                <w:sz w:val="18"/>
                <w:szCs w:val="18"/>
              </w:rPr>
              <w:t>м</w:t>
            </w:r>
            <w:r w:rsidRPr="000E034B">
              <w:rPr>
                <w:sz w:val="18"/>
                <w:szCs w:val="18"/>
              </w:rPr>
              <w:t>о</w:t>
            </w:r>
            <w:r w:rsidRPr="000E034B">
              <w:rPr>
                <w:sz w:val="18"/>
                <w:szCs w:val="18"/>
              </w:rPr>
              <w:t>ло</w:t>
            </w:r>
            <w:r w:rsidRPr="000E034B">
              <w:rPr>
                <w:sz w:val="18"/>
                <w:szCs w:val="18"/>
              </w:rPr>
              <w:t>д</w:t>
            </w:r>
            <w:r w:rsidRPr="000E034B">
              <w:rPr>
                <w:sz w:val="18"/>
                <w:szCs w:val="18"/>
              </w:rPr>
              <w:t>няки</w:t>
            </w:r>
          </w:p>
        </w:tc>
        <w:tc>
          <w:tcPr>
            <w:tcW w:w="1134" w:type="dxa"/>
            <w:gridSpan w:val="2"/>
          </w:tcPr>
          <w:p w:rsidR="00EC7709" w:rsidRPr="000E034B" w:rsidRDefault="00EC7709" w:rsidP="008D26E1">
            <w:pPr>
              <w:jc w:val="center"/>
              <w:rPr>
                <w:sz w:val="18"/>
                <w:szCs w:val="18"/>
              </w:rPr>
            </w:pPr>
            <w:r w:rsidRPr="000E034B">
              <w:rPr>
                <w:sz w:val="18"/>
                <w:szCs w:val="18"/>
              </w:rPr>
              <w:t>среднево</w:t>
            </w:r>
            <w:r w:rsidRPr="000E034B">
              <w:rPr>
                <w:sz w:val="18"/>
                <w:szCs w:val="18"/>
              </w:rPr>
              <w:t>з</w:t>
            </w:r>
            <w:r w:rsidRPr="000E034B">
              <w:rPr>
                <w:sz w:val="18"/>
                <w:szCs w:val="18"/>
              </w:rPr>
              <w:t>растные</w:t>
            </w:r>
          </w:p>
        </w:tc>
        <w:tc>
          <w:tcPr>
            <w:tcW w:w="567" w:type="dxa"/>
            <w:vMerge w:val="restart"/>
          </w:tcPr>
          <w:p w:rsidR="00EC7709" w:rsidRPr="000E034B" w:rsidRDefault="00EC7709" w:rsidP="008D26E1">
            <w:pPr>
              <w:jc w:val="center"/>
              <w:rPr>
                <w:sz w:val="18"/>
                <w:szCs w:val="18"/>
              </w:rPr>
            </w:pPr>
            <w:r w:rsidRPr="000E034B">
              <w:rPr>
                <w:sz w:val="18"/>
                <w:szCs w:val="18"/>
              </w:rPr>
              <w:t>пр</w:t>
            </w:r>
            <w:r w:rsidRPr="000E034B">
              <w:rPr>
                <w:sz w:val="18"/>
                <w:szCs w:val="18"/>
              </w:rPr>
              <w:t>и</w:t>
            </w:r>
            <w:r w:rsidRPr="000E034B">
              <w:rPr>
                <w:sz w:val="18"/>
                <w:szCs w:val="18"/>
              </w:rPr>
              <w:t>сп</w:t>
            </w:r>
            <w:r w:rsidRPr="000E034B">
              <w:rPr>
                <w:sz w:val="18"/>
                <w:szCs w:val="18"/>
              </w:rPr>
              <w:t>е</w:t>
            </w:r>
            <w:r w:rsidRPr="000E034B">
              <w:rPr>
                <w:sz w:val="18"/>
                <w:szCs w:val="18"/>
              </w:rPr>
              <w:t>ва</w:t>
            </w:r>
            <w:r w:rsidRPr="000E034B">
              <w:rPr>
                <w:sz w:val="18"/>
                <w:szCs w:val="18"/>
              </w:rPr>
              <w:t>ю</w:t>
            </w:r>
            <w:r w:rsidRPr="000E034B">
              <w:rPr>
                <w:sz w:val="18"/>
                <w:szCs w:val="18"/>
              </w:rPr>
              <w:t>щие</w:t>
            </w:r>
          </w:p>
        </w:tc>
        <w:tc>
          <w:tcPr>
            <w:tcW w:w="1134" w:type="dxa"/>
            <w:gridSpan w:val="2"/>
          </w:tcPr>
          <w:p w:rsidR="00EC7709" w:rsidRPr="000E034B" w:rsidRDefault="00EC7709" w:rsidP="008D26E1">
            <w:pPr>
              <w:jc w:val="center"/>
              <w:rPr>
                <w:sz w:val="18"/>
                <w:szCs w:val="18"/>
              </w:rPr>
            </w:pPr>
            <w:r w:rsidRPr="000E034B">
              <w:rPr>
                <w:sz w:val="18"/>
                <w:szCs w:val="18"/>
              </w:rPr>
              <w:t>Спелые и перестойные</w:t>
            </w:r>
          </w:p>
        </w:tc>
        <w:tc>
          <w:tcPr>
            <w:tcW w:w="567" w:type="dxa"/>
            <w:vMerge/>
          </w:tcPr>
          <w:p w:rsidR="00EC7709" w:rsidRPr="000E034B" w:rsidRDefault="00EC7709" w:rsidP="008D26E1">
            <w:pPr>
              <w:jc w:val="center"/>
              <w:rPr>
                <w:sz w:val="18"/>
                <w:szCs w:val="18"/>
              </w:rPr>
            </w:pPr>
          </w:p>
        </w:tc>
        <w:tc>
          <w:tcPr>
            <w:tcW w:w="567" w:type="dxa"/>
            <w:vMerge/>
          </w:tcPr>
          <w:p w:rsidR="00EC7709" w:rsidRPr="000E034B" w:rsidRDefault="00EC7709" w:rsidP="008D26E1">
            <w:pPr>
              <w:jc w:val="center"/>
              <w:rPr>
                <w:sz w:val="18"/>
                <w:szCs w:val="18"/>
              </w:rPr>
            </w:pPr>
          </w:p>
        </w:tc>
        <w:tc>
          <w:tcPr>
            <w:tcW w:w="573" w:type="dxa"/>
            <w:vMerge/>
          </w:tcPr>
          <w:p w:rsidR="00EC7709" w:rsidRPr="000E034B" w:rsidRDefault="00EC7709" w:rsidP="008D26E1">
            <w:pPr>
              <w:jc w:val="center"/>
              <w:rPr>
                <w:sz w:val="18"/>
                <w:szCs w:val="18"/>
              </w:rPr>
            </w:pPr>
          </w:p>
        </w:tc>
        <w:tc>
          <w:tcPr>
            <w:tcW w:w="520" w:type="dxa"/>
            <w:vMerge/>
          </w:tcPr>
          <w:p w:rsidR="00EC7709" w:rsidRPr="000E034B" w:rsidRDefault="00EC7709" w:rsidP="008D26E1">
            <w:pPr>
              <w:jc w:val="center"/>
              <w:rPr>
                <w:sz w:val="18"/>
                <w:szCs w:val="18"/>
              </w:rPr>
            </w:pPr>
          </w:p>
        </w:tc>
        <w:tc>
          <w:tcPr>
            <w:tcW w:w="519" w:type="dxa"/>
            <w:vMerge w:val="restart"/>
          </w:tcPr>
          <w:p w:rsidR="00EC7709" w:rsidRPr="000E034B" w:rsidRDefault="00EC7709" w:rsidP="008D26E1">
            <w:pPr>
              <w:jc w:val="center"/>
              <w:rPr>
                <w:sz w:val="18"/>
                <w:szCs w:val="18"/>
              </w:rPr>
            </w:pPr>
            <w:r w:rsidRPr="000E034B">
              <w:rPr>
                <w:sz w:val="18"/>
                <w:szCs w:val="18"/>
              </w:rPr>
              <w:t>ра</w:t>
            </w:r>
            <w:r w:rsidRPr="000E034B">
              <w:rPr>
                <w:sz w:val="18"/>
                <w:szCs w:val="18"/>
              </w:rPr>
              <w:t>в</w:t>
            </w:r>
            <w:r w:rsidRPr="000E034B">
              <w:rPr>
                <w:sz w:val="18"/>
                <w:szCs w:val="18"/>
              </w:rPr>
              <w:t>н</w:t>
            </w:r>
            <w:r w:rsidRPr="000E034B">
              <w:rPr>
                <w:sz w:val="18"/>
                <w:szCs w:val="18"/>
              </w:rPr>
              <w:t>о</w:t>
            </w:r>
            <w:r w:rsidRPr="000E034B">
              <w:rPr>
                <w:sz w:val="18"/>
                <w:szCs w:val="18"/>
              </w:rPr>
              <w:t>ме</w:t>
            </w:r>
            <w:r w:rsidRPr="000E034B">
              <w:rPr>
                <w:sz w:val="18"/>
                <w:szCs w:val="18"/>
              </w:rPr>
              <w:t>р</w:t>
            </w:r>
            <w:r w:rsidRPr="000E034B">
              <w:rPr>
                <w:sz w:val="18"/>
                <w:szCs w:val="18"/>
              </w:rPr>
              <w:t>ного польз</w:t>
            </w:r>
            <w:r w:rsidRPr="000E034B">
              <w:rPr>
                <w:sz w:val="18"/>
                <w:szCs w:val="18"/>
              </w:rPr>
              <w:t>о</w:t>
            </w:r>
            <w:r w:rsidRPr="000E034B">
              <w:rPr>
                <w:sz w:val="18"/>
                <w:szCs w:val="18"/>
              </w:rPr>
              <w:t>в</w:t>
            </w:r>
            <w:r w:rsidRPr="000E034B">
              <w:rPr>
                <w:sz w:val="18"/>
                <w:szCs w:val="18"/>
              </w:rPr>
              <w:t>а</w:t>
            </w:r>
            <w:r w:rsidRPr="000E034B">
              <w:rPr>
                <w:sz w:val="18"/>
                <w:szCs w:val="18"/>
              </w:rPr>
              <w:t>ния</w:t>
            </w:r>
          </w:p>
        </w:tc>
        <w:tc>
          <w:tcPr>
            <w:tcW w:w="520" w:type="dxa"/>
            <w:vMerge w:val="restart"/>
          </w:tcPr>
          <w:p w:rsidR="00EC7709" w:rsidRPr="000E034B" w:rsidRDefault="00EC7709" w:rsidP="008D26E1">
            <w:pPr>
              <w:jc w:val="center"/>
              <w:rPr>
                <w:sz w:val="18"/>
                <w:szCs w:val="18"/>
              </w:rPr>
            </w:pPr>
            <w:r w:rsidRPr="000E034B">
              <w:rPr>
                <w:sz w:val="18"/>
                <w:szCs w:val="18"/>
              </w:rPr>
              <w:t>2-я во</w:t>
            </w:r>
            <w:r w:rsidRPr="000E034B">
              <w:rPr>
                <w:sz w:val="18"/>
                <w:szCs w:val="18"/>
              </w:rPr>
              <w:t>з</w:t>
            </w:r>
            <w:r w:rsidRPr="000E034B">
              <w:rPr>
                <w:sz w:val="18"/>
                <w:szCs w:val="18"/>
              </w:rPr>
              <w:t>растная</w:t>
            </w:r>
          </w:p>
        </w:tc>
        <w:tc>
          <w:tcPr>
            <w:tcW w:w="519" w:type="dxa"/>
            <w:vMerge w:val="restart"/>
          </w:tcPr>
          <w:p w:rsidR="00EC7709" w:rsidRPr="000E034B" w:rsidRDefault="00EC7709" w:rsidP="008D26E1">
            <w:pPr>
              <w:jc w:val="center"/>
              <w:rPr>
                <w:sz w:val="18"/>
                <w:szCs w:val="18"/>
              </w:rPr>
            </w:pPr>
            <w:r w:rsidRPr="000E034B">
              <w:rPr>
                <w:sz w:val="18"/>
                <w:szCs w:val="18"/>
              </w:rPr>
              <w:t>1-я во</w:t>
            </w:r>
            <w:r w:rsidRPr="000E034B">
              <w:rPr>
                <w:sz w:val="18"/>
                <w:szCs w:val="18"/>
              </w:rPr>
              <w:t>з</w:t>
            </w:r>
            <w:r w:rsidRPr="000E034B">
              <w:rPr>
                <w:sz w:val="18"/>
                <w:szCs w:val="18"/>
              </w:rPr>
              <w:t>растная</w:t>
            </w:r>
          </w:p>
        </w:tc>
        <w:tc>
          <w:tcPr>
            <w:tcW w:w="467" w:type="dxa"/>
            <w:vMerge w:val="restart"/>
          </w:tcPr>
          <w:p w:rsidR="00EC7709" w:rsidRPr="000E034B" w:rsidRDefault="00EC7709" w:rsidP="008D26E1">
            <w:pPr>
              <w:jc w:val="center"/>
              <w:rPr>
                <w:sz w:val="18"/>
                <w:szCs w:val="18"/>
              </w:rPr>
            </w:pPr>
            <w:r w:rsidRPr="000E034B">
              <w:rPr>
                <w:sz w:val="18"/>
                <w:szCs w:val="18"/>
              </w:rPr>
              <w:t>и</w:t>
            </w:r>
            <w:r w:rsidRPr="000E034B">
              <w:rPr>
                <w:sz w:val="18"/>
                <w:szCs w:val="18"/>
              </w:rPr>
              <w:t>н</w:t>
            </w:r>
            <w:r w:rsidRPr="000E034B">
              <w:rPr>
                <w:sz w:val="18"/>
                <w:szCs w:val="18"/>
              </w:rPr>
              <w:t>т</w:t>
            </w:r>
            <w:r w:rsidRPr="000E034B">
              <w:rPr>
                <w:sz w:val="18"/>
                <w:szCs w:val="18"/>
              </w:rPr>
              <w:t>е</w:t>
            </w:r>
            <w:r w:rsidRPr="000E034B">
              <w:rPr>
                <w:sz w:val="18"/>
                <w:szCs w:val="18"/>
              </w:rPr>
              <w:t>гральная</w:t>
            </w:r>
          </w:p>
        </w:tc>
        <w:tc>
          <w:tcPr>
            <w:tcW w:w="520" w:type="dxa"/>
            <w:vMerge w:val="restart"/>
          </w:tcPr>
          <w:p w:rsidR="00EC7709" w:rsidRPr="000E034B" w:rsidRDefault="00EC7709" w:rsidP="008D26E1">
            <w:pPr>
              <w:jc w:val="center"/>
              <w:rPr>
                <w:sz w:val="18"/>
                <w:szCs w:val="18"/>
              </w:rPr>
            </w:pPr>
            <w:r w:rsidRPr="000E034B">
              <w:rPr>
                <w:sz w:val="18"/>
                <w:szCs w:val="18"/>
              </w:rPr>
              <w:t>Площадь, га</w:t>
            </w:r>
          </w:p>
        </w:tc>
        <w:tc>
          <w:tcPr>
            <w:tcW w:w="519" w:type="dxa"/>
            <w:vMerge w:val="restart"/>
          </w:tcPr>
          <w:p w:rsidR="00EC7709" w:rsidRPr="000E034B" w:rsidRDefault="00EC7709" w:rsidP="008D26E1">
            <w:pPr>
              <w:jc w:val="center"/>
              <w:rPr>
                <w:sz w:val="18"/>
                <w:szCs w:val="18"/>
                <w:vertAlign w:val="superscript"/>
              </w:rPr>
            </w:pPr>
            <w:r w:rsidRPr="000E034B">
              <w:rPr>
                <w:sz w:val="18"/>
                <w:szCs w:val="18"/>
              </w:rPr>
              <w:t>З</w:t>
            </w:r>
            <w:r w:rsidRPr="000E034B">
              <w:rPr>
                <w:sz w:val="18"/>
                <w:szCs w:val="18"/>
              </w:rPr>
              <w:t>а</w:t>
            </w:r>
            <w:r w:rsidRPr="000E034B">
              <w:rPr>
                <w:sz w:val="18"/>
                <w:szCs w:val="18"/>
              </w:rPr>
              <w:t>пас ко</w:t>
            </w:r>
            <w:r w:rsidRPr="000E034B">
              <w:rPr>
                <w:sz w:val="18"/>
                <w:szCs w:val="18"/>
              </w:rPr>
              <w:t>р</w:t>
            </w:r>
            <w:r w:rsidRPr="000E034B">
              <w:rPr>
                <w:sz w:val="18"/>
                <w:szCs w:val="18"/>
              </w:rPr>
              <w:t>невой, тыс. м</w:t>
            </w:r>
            <w:r w:rsidRPr="000E034B">
              <w:rPr>
                <w:sz w:val="18"/>
                <w:szCs w:val="18"/>
                <w:vertAlign w:val="superscript"/>
              </w:rPr>
              <w:t>3</w:t>
            </w:r>
          </w:p>
        </w:tc>
        <w:tc>
          <w:tcPr>
            <w:tcW w:w="1559" w:type="dxa"/>
            <w:gridSpan w:val="3"/>
            <w:vAlign w:val="center"/>
          </w:tcPr>
          <w:p w:rsidR="00EC7709" w:rsidRPr="000E034B" w:rsidRDefault="00EC7709" w:rsidP="008D26E1">
            <w:pPr>
              <w:jc w:val="center"/>
              <w:rPr>
                <w:sz w:val="18"/>
                <w:szCs w:val="18"/>
              </w:rPr>
            </w:pPr>
            <w:r w:rsidRPr="000E034B">
              <w:rPr>
                <w:sz w:val="18"/>
                <w:szCs w:val="18"/>
              </w:rPr>
              <w:t>В ликвиде</w:t>
            </w:r>
          </w:p>
        </w:tc>
        <w:tc>
          <w:tcPr>
            <w:tcW w:w="519" w:type="dxa"/>
            <w:vMerge/>
          </w:tcPr>
          <w:p w:rsidR="00EC7709" w:rsidRPr="000E034B" w:rsidRDefault="00EC7709" w:rsidP="008D26E1">
            <w:pPr>
              <w:jc w:val="center"/>
              <w:rPr>
                <w:sz w:val="18"/>
                <w:szCs w:val="18"/>
              </w:rPr>
            </w:pPr>
          </w:p>
        </w:tc>
        <w:tc>
          <w:tcPr>
            <w:tcW w:w="1110" w:type="dxa"/>
            <w:gridSpan w:val="2"/>
            <w:vMerge/>
          </w:tcPr>
          <w:p w:rsidR="00EC7709" w:rsidRPr="000E034B" w:rsidRDefault="00EC7709" w:rsidP="008D26E1">
            <w:pPr>
              <w:jc w:val="center"/>
              <w:rPr>
                <w:sz w:val="18"/>
                <w:szCs w:val="18"/>
              </w:rPr>
            </w:pPr>
          </w:p>
        </w:tc>
      </w:tr>
      <w:tr w:rsidR="00EC7709" w:rsidRPr="000E034B" w:rsidTr="00F06C24">
        <w:tc>
          <w:tcPr>
            <w:tcW w:w="1617" w:type="dxa"/>
            <w:vMerge/>
          </w:tcPr>
          <w:p w:rsidR="00EC7709" w:rsidRPr="000E034B" w:rsidRDefault="00EC7709" w:rsidP="008D26E1">
            <w:pPr>
              <w:jc w:val="center"/>
              <w:rPr>
                <w:sz w:val="18"/>
                <w:szCs w:val="18"/>
              </w:rPr>
            </w:pPr>
          </w:p>
        </w:tc>
        <w:tc>
          <w:tcPr>
            <w:tcW w:w="567" w:type="dxa"/>
            <w:vMerge/>
          </w:tcPr>
          <w:p w:rsidR="00EC7709" w:rsidRPr="000E034B" w:rsidRDefault="00EC7709" w:rsidP="008D26E1">
            <w:pPr>
              <w:jc w:val="center"/>
              <w:rPr>
                <w:sz w:val="18"/>
                <w:szCs w:val="18"/>
              </w:rPr>
            </w:pPr>
          </w:p>
        </w:tc>
        <w:tc>
          <w:tcPr>
            <w:tcW w:w="567" w:type="dxa"/>
            <w:vMerge/>
          </w:tcPr>
          <w:p w:rsidR="00EC7709" w:rsidRPr="000E034B" w:rsidRDefault="00EC7709" w:rsidP="008D26E1">
            <w:pPr>
              <w:jc w:val="center"/>
              <w:rPr>
                <w:sz w:val="18"/>
                <w:szCs w:val="18"/>
              </w:rPr>
            </w:pPr>
          </w:p>
        </w:tc>
        <w:tc>
          <w:tcPr>
            <w:tcW w:w="567" w:type="dxa"/>
          </w:tcPr>
          <w:p w:rsidR="00EC7709" w:rsidRPr="000E034B" w:rsidRDefault="00EC7709" w:rsidP="008D26E1">
            <w:pPr>
              <w:jc w:val="center"/>
              <w:rPr>
                <w:sz w:val="18"/>
                <w:szCs w:val="18"/>
              </w:rPr>
            </w:pPr>
            <w:r w:rsidRPr="000E034B">
              <w:rPr>
                <w:sz w:val="18"/>
                <w:szCs w:val="18"/>
              </w:rPr>
              <w:t>всего</w:t>
            </w:r>
          </w:p>
        </w:tc>
        <w:tc>
          <w:tcPr>
            <w:tcW w:w="567" w:type="dxa"/>
          </w:tcPr>
          <w:p w:rsidR="00EC7709" w:rsidRPr="000E034B" w:rsidRDefault="00EC7709" w:rsidP="008D26E1">
            <w:pPr>
              <w:jc w:val="center"/>
              <w:rPr>
                <w:sz w:val="18"/>
                <w:szCs w:val="18"/>
              </w:rPr>
            </w:pPr>
            <w:r w:rsidRPr="000E034B">
              <w:rPr>
                <w:sz w:val="18"/>
                <w:szCs w:val="18"/>
              </w:rPr>
              <w:t>включено в ра</w:t>
            </w:r>
            <w:r w:rsidRPr="000E034B">
              <w:rPr>
                <w:sz w:val="18"/>
                <w:szCs w:val="18"/>
              </w:rPr>
              <w:t>с</w:t>
            </w:r>
            <w:r w:rsidRPr="000E034B">
              <w:rPr>
                <w:sz w:val="18"/>
                <w:szCs w:val="18"/>
              </w:rPr>
              <w:t>чет</w:t>
            </w:r>
          </w:p>
        </w:tc>
        <w:tc>
          <w:tcPr>
            <w:tcW w:w="567" w:type="dxa"/>
            <w:vMerge/>
          </w:tcPr>
          <w:p w:rsidR="00EC7709" w:rsidRPr="000E034B" w:rsidRDefault="00EC7709" w:rsidP="008D26E1">
            <w:pPr>
              <w:jc w:val="center"/>
              <w:rPr>
                <w:sz w:val="18"/>
                <w:szCs w:val="18"/>
              </w:rPr>
            </w:pPr>
          </w:p>
        </w:tc>
        <w:tc>
          <w:tcPr>
            <w:tcW w:w="567" w:type="dxa"/>
          </w:tcPr>
          <w:p w:rsidR="00EC7709" w:rsidRPr="000E034B" w:rsidRDefault="00EC7709" w:rsidP="008D26E1">
            <w:pPr>
              <w:jc w:val="center"/>
              <w:rPr>
                <w:sz w:val="18"/>
                <w:szCs w:val="18"/>
              </w:rPr>
            </w:pPr>
            <w:r w:rsidRPr="000E034B">
              <w:rPr>
                <w:sz w:val="18"/>
                <w:szCs w:val="18"/>
              </w:rPr>
              <w:t>всего</w:t>
            </w:r>
          </w:p>
        </w:tc>
        <w:tc>
          <w:tcPr>
            <w:tcW w:w="567" w:type="dxa"/>
          </w:tcPr>
          <w:p w:rsidR="00EC7709" w:rsidRPr="000E034B" w:rsidRDefault="00EC7709" w:rsidP="008D26E1">
            <w:pPr>
              <w:jc w:val="center"/>
              <w:rPr>
                <w:sz w:val="18"/>
                <w:szCs w:val="18"/>
              </w:rPr>
            </w:pPr>
            <w:r w:rsidRPr="000E034B">
              <w:rPr>
                <w:sz w:val="18"/>
                <w:szCs w:val="18"/>
              </w:rPr>
              <w:t>в том числе пер</w:t>
            </w:r>
            <w:r w:rsidRPr="000E034B">
              <w:rPr>
                <w:sz w:val="18"/>
                <w:szCs w:val="18"/>
              </w:rPr>
              <w:t>е</w:t>
            </w:r>
            <w:r w:rsidRPr="000E034B">
              <w:rPr>
                <w:sz w:val="18"/>
                <w:szCs w:val="18"/>
              </w:rPr>
              <w:t>сто</w:t>
            </w:r>
            <w:r w:rsidRPr="000E034B">
              <w:rPr>
                <w:sz w:val="18"/>
                <w:szCs w:val="18"/>
              </w:rPr>
              <w:t>й</w:t>
            </w:r>
            <w:r w:rsidRPr="000E034B">
              <w:rPr>
                <w:sz w:val="18"/>
                <w:szCs w:val="18"/>
              </w:rPr>
              <w:t>ные</w:t>
            </w:r>
          </w:p>
        </w:tc>
        <w:tc>
          <w:tcPr>
            <w:tcW w:w="567" w:type="dxa"/>
            <w:vMerge/>
          </w:tcPr>
          <w:p w:rsidR="00EC7709" w:rsidRPr="000E034B" w:rsidRDefault="00EC7709" w:rsidP="008D26E1">
            <w:pPr>
              <w:jc w:val="center"/>
              <w:rPr>
                <w:sz w:val="18"/>
                <w:szCs w:val="18"/>
              </w:rPr>
            </w:pPr>
          </w:p>
        </w:tc>
        <w:tc>
          <w:tcPr>
            <w:tcW w:w="567" w:type="dxa"/>
            <w:vMerge/>
          </w:tcPr>
          <w:p w:rsidR="00EC7709" w:rsidRPr="000E034B" w:rsidRDefault="00EC7709" w:rsidP="008D26E1">
            <w:pPr>
              <w:jc w:val="center"/>
              <w:rPr>
                <w:sz w:val="18"/>
                <w:szCs w:val="18"/>
              </w:rPr>
            </w:pPr>
          </w:p>
        </w:tc>
        <w:tc>
          <w:tcPr>
            <w:tcW w:w="573" w:type="dxa"/>
            <w:vMerge/>
          </w:tcPr>
          <w:p w:rsidR="00EC7709" w:rsidRPr="000E034B" w:rsidRDefault="00EC7709" w:rsidP="008D26E1">
            <w:pPr>
              <w:jc w:val="center"/>
              <w:rPr>
                <w:sz w:val="18"/>
                <w:szCs w:val="18"/>
              </w:rPr>
            </w:pPr>
          </w:p>
        </w:tc>
        <w:tc>
          <w:tcPr>
            <w:tcW w:w="520" w:type="dxa"/>
          </w:tcPr>
          <w:p w:rsidR="00EC7709" w:rsidRPr="000E034B" w:rsidRDefault="00EC7709" w:rsidP="008D26E1">
            <w:pPr>
              <w:jc w:val="center"/>
              <w:rPr>
                <w:sz w:val="18"/>
                <w:szCs w:val="18"/>
              </w:rPr>
            </w:pPr>
          </w:p>
          <w:p w:rsidR="00EC7709" w:rsidRPr="000E034B" w:rsidRDefault="00EC7709" w:rsidP="008D26E1">
            <w:pPr>
              <w:jc w:val="center"/>
              <w:rPr>
                <w:sz w:val="18"/>
                <w:szCs w:val="18"/>
              </w:rPr>
            </w:pPr>
            <w:r w:rsidRPr="000E034B">
              <w:rPr>
                <w:sz w:val="18"/>
                <w:szCs w:val="18"/>
              </w:rPr>
              <w:t>Класс во</w:t>
            </w:r>
            <w:r w:rsidRPr="000E034B">
              <w:rPr>
                <w:sz w:val="18"/>
                <w:szCs w:val="18"/>
              </w:rPr>
              <w:t>з</w:t>
            </w:r>
            <w:r w:rsidRPr="000E034B">
              <w:rPr>
                <w:sz w:val="18"/>
                <w:szCs w:val="18"/>
              </w:rPr>
              <w:t>ра</w:t>
            </w:r>
            <w:r w:rsidRPr="000E034B">
              <w:rPr>
                <w:sz w:val="18"/>
                <w:szCs w:val="18"/>
              </w:rPr>
              <w:t>с</w:t>
            </w:r>
            <w:r w:rsidRPr="000E034B">
              <w:rPr>
                <w:sz w:val="18"/>
                <w:szCs w:val="18"/>
              </w:rPr>
              <w:t>та</w:t>
            </w:r>
          </w:p>
        </w:tc>
        <w:tc>
          <w:tcPr>
            <w:tcW w:w="519" w:type="dxa"/>
            <w:vMerge/>
          </w:tcPr>
          <w:p w:rsidR="00EC7709" w:rsidRPr="000E034B" w:rsidRDefault="00EC7709" w:rsidP="008D26E1">
            <w:pPr>
              <w:jc w:val="center"/>
              <w:rPr>
                <w:sz w:val="18"/>
                <w:szCs w:val="18"/>
              </w:rPr>
            </w:pPr>
          </w:p>
        </w:tc>
        <w:tc>
          <w:tcPr>
            <w:tcW w:w="520" w:type="dxa"/>
            <w:vMerge/>
          </w:tcPr>
          <w:p w:rsidR="00EC7709" w:rsidRPr="000E034B" w:rsidRDefault="00EC7709" w:rsidP="008D26E1">
            <w:pPr>
              <w:jc w:val="center"/>
              <w:rPr>
                <w:sz w:val="18"/>
                <w:szCs w:val="18"/>
              </w:rPr>
            </w:pPr>
          </w:p>
        </w:tc>
        <w:tc>
          <w:tcPr>
            <w:tcW w:w="519" w:type="dxa"/>
            <w:vMerge/>
          </w:tcPr>
          <w:p w:rsidR="00EC7709" w:rsidRPr="000E034B" w:rsidRDefault="00EC7709" w:rsidP="008D26E1">
            <w:pPr>
              <w:jc w:val="center"/>
              <w:rPr>
                <w:sz w:val="18"/>
                <w:szCs w:val="18"/>
              </w:rPr>
            </w:pPr>
          </w:p>
        </w:tc>
        <w:tc>
          <w:tcPr>
            <w:tcW w:w="467" w:type="dxa"/>
            <w:vMerge/>
          </w:tcPr>
          <w:p w:rsidR="00EC7709" w:rsidRPr="000E034B" w:rsidRDefault="00EC7709" w:rsidP="008D26E1">
            <w:pPr>
              <w:jc w:val="center"/>
              <w:rPr>
                <w:sz w:val="18"/>
                <w:szCs w:val="18"/>
              </w:rPr>
            </w:pPr>
          </w:p>
        </w:tc>
        <w:tc>
          <w:tcPr>
            <w:tcW w:w="520" w:type="dxa"/>
            <w:vMerge/>
          </w:tcPr>
          <w:p w:rsidR="00EC7709" w:rsidRPr="000E034B" w:rsidRDefault="00EC7709" w:rsidP="008D26E1">
            <w:pPr>
              <w:jc w:val="center"/>
              <w:rPr>
                <w:sz w:val="18"/>
                <w:szCs w:val="18"/>
              </w:rPr>
            </w:pPr>
          </w:p>
        </w:tc>
        <w:tc>
          <w:tcPr>
            <w:tcW w:w="519" w:type="dxa"/>
            <w:vMerge/>
          </w:tcPr>
          <w:p w:rsidR="00EC7709" w:rsidRPr="000E034B" w:rsidRDefault="00EC7709" w:rsidP="008D26E1">
            <w:pPr>
              <w:jc w:val="center"/>
              <w:rPr>
                <w:sz w:val="18"/>
                <w:szCs w:val="18"/>
              </w:rPr>
            </w:pPr>
          </w:p>
        </w:tc>
        <w:tc>
          <w:tcPr>
            <w:tcW w:w="520" w:type="dxa"/>
          </w:tcPr>
          <w:p w:rsidR="00EC7709" w:rsidRPr="000E034B" w:rsidRDefault="00EC7709" w:rsidP="008D26E1">
            <w:pPr>
              <w:jc w:val="center"/>
              <w:rPr>
                <w:sz w:val="18"/>
                <w:szCs w:val="18"/>
              </w:rPr>
            </w:pPr>
            <w:r w:rsidRPr="000E034B">
              <w:rPr>
                <w:sz w:val="18"/>
                <w:szCs w:val="18"/>
              </w:rPr>
              <w:t>вс</w:t>
            </w:r>
            <w:r w:rsidRPr="000E034B">
              <w:rPr>
                <w:sz w:val="18"/>
                <w:szCs w:val="18"/>
              </w:rPr>
              <w:t>е</w:t>
            </w:r>
            <w:r w:rsidRPr="000E034B">
              <w:rPr>
                <w:sz w:val="18"/>
                <w:szCs w:val="18"/>
              </w:rPr>
              <w:t>го</w:t>
            </w:r>
          </w:p>
        </w:tc>
        <w:tc>
          <w:tcPr>
            <w:tcW w:w="519" w:type="dxa"/>
          </w:tcPr>
          <w:p w:rsidR="00EC7709" w:rsidRPr="000E034B" w:rsidRDefault="00EC7709" w:rsidP="008D26E1">
            <w:pPr>
              <w:jc w:val="center"/>
              <w:rPr>
                <w:sz w:val="18"/>
                <w:szCs w:val="18"/>
              </w:rPr>
            </w:pPr>
            <w:r w:rsidRPr="000E034B">
              <w:rPr>
                <w:sz w:val="18"/>
                <w:szCs w:val="18"/>
              </w:rPr>
              <w:t>в том чи</w:t>
            </w:r>
            <w:r w:rsidRPr="000E034B">
              <w:rPr>
                <w:sz w:val="18"/>
                <w:szCs w:val="18"/>
              </w:rPr>
              <w:t>с</w:t>
            </w:r>
            <w:r w:rsidRPr="000E034B">
              <w:rPr>
                <w:sz w:val="18"/>
                <w:szCs w:val="18"/>
              </w:rPr>
              <w:t>ле д</w:t>
            </w:r>
            <w:r w:rsidRPr="000E034B">
              <w:rPr>
                <w:sz w:val="18"/>
                <w:szCs w:val="18"/>
              </w:rPr>
              <w:t>е</w:t>
            </w:r>
            <w:r w:rsidRPr="000E034B">
              <w:rPr>
                <w:sz w:val="18"/>
                <w:szCs w:val="18"/>
              </w:rPr>
              <w:t>л</w:t>
            </w:r>
            <w:r w:rsidRPr="000E034B">
              <w:rPr>
                <w:sz w:val="18"/>
                <w:szCs w:val="18"/>
              </w:rPr>
              <w:t>о</w:t>
            </w:r>
            <w:r w:rsidRPr="000E034B">
              <w:rPr>
                <w:sz w:val="18"/>
                <w:szCs w:val="18"/>
              </w:rPr>
              <w:t>вой</w:t>
            </w:r>
          </w:p>
        </w:tc>
        <w:tc>
          <w:tcPr>
            <w:tcW w:w="520" w:type="dxa"/>
          </w:tcPr>
          <w:p w:rsidR="00EC7709" w:rsidRPr="000E034B" w:rsidRDefault="00EC7709" w:rsidP="008D26E1">
            <w:pPr>
              <w:jc w:val="center"/>
              <w:rPr>
                <w:sz w:val="18"/>
                <w:szCs w:val="18"/>
              </w:rPr>
            </w:pPr>
            <w:r w:rsidRPr="000E034B">
              <w:rPr>
                <w:sz w:val="18"/>
                <w:szCs w:val="18"/>
              </w:rPr>
              <w:t>% д</w:t>
            </w:r>
            <w:r w:rsidRPr="000E034B">
              <w:rPr>
                <w:sz w:val="18"/>
                <w:szCs w:val="18"/>
              </w:rPr>
              <w:t>е</w:t>
            </w:r>
            <w:r w:rsidRPr="000E034B">
              <w:rPr>
                <w:sz w:val="18"/>
                <w:szCs w:val="18"/>
              </w:rPr>
              <w:t>л</w:t>
            </w:r>
            <w:r w:rsidRPr="000E034B">
              <w:rPr>
                <w:sz w:val="18"/>
                <w:szCs w:val="18"/>
              </w:rPr>
              <w:t>о</w:t>
            </w:r>
            <w:r w:rsidRPr="000E034B">
              <w:rPr>
                <w:sz w:val="18"/>
                <w:szCs w:val="18"/>
              </w:rPr>
              <w:t>вой от ли</w:t>
            </w:r>
            <w:r w:rsidRPr="000E034B">
              <w:rPr>
                <w:sz w:val="18"/>
                <w:szCs w:val="18"/>
              </w:rPr>
              <w:t>к</w:t>
            </w:r>
            <w:r w:rsidRPr="000E034B">
              <w:rPr>
                <w:sz w:val="18"/>
                <w:szCs w:val="18"/>
              </w:rPr>
              <w:t>вида</w:t>
            </w:r>
          </w:p>
        </w:tc>
        <w:tc>
          <w:tcPr>
            <w:tcW w:w="519" w:type="dxa"/>
            <w:vMerge/>
          </w:tcPr>
          <w:p w:rsidR="00EC7709" w:rsidRPr="000E034B" w:rsidRDefault="00EC7709" w:rsidP="008D26E1">
            <w:pPr>
              <w:jc w:val="center"/>
              <w:rPr>
                <w:sz w:val="18"/>
                <w:szCs w:val="18"/>
              </w:rPr>
            </w:pPr>
          </w:p>
        </w:tc>
        <w:tc>
          <w:tcPr>
            <w:tcW w:w="520" w:type="dxa"/>
          </w:tcPr>
          <w:p w:rsidR="00EC7709" w:rsidRPr="000E034B" w:rsidRDefault="00EC7709" w:rsidP="008D26E1">
            <w:pPr>
              <w:jc w:val="center"/>
              <w:rPr>
                <w:sz w:val="18"/>
                <w:szCs w:val="18"/>
              </w:rPr>
            </w:pPr>
            <w:r w:rsidRPr="000E034B">
              <w:rPr>
                <w:sz w:val="18"/>
                <w:szCs w:val="18"/>
              </w:rPr>
              <w:t>пр</w:t>
            </w:r>
            <w:r w:rsidRPr="000E034B">
              <w:rPr>
                <w:sz w:val="18"/>
                <w:szCs w:val="18"/>
              </w:rPr>
              <w:t>и</w:t>
            </w:r>
            <w:r w:rsidRPr="000E034B">
              <w:rPr>
                <w:sz w:val="18"/>
                <w:szCs w:val="18"/>
              </w:rPr>
              <w:t>сп</w:t>
            </w:r>
            <w:r w:rsidRPr="000E034B">
              <w:rPr>
                <w:sz w:val="18"/>
                <w:szCs w:val="18"/>
              </w:rPr>
              <w:t>е</w:t>
            </w:r>
            <w:r w:rsidRPr="000E034B">
              <w:rPr>
                <w:sz w:val="18"/>
                <w:szCs w:val="18"/>
              </w:rPr>
              <w:t>в</w:t>
            </w:r>
            <w:r w:rsidRPr="000E034B">
              <w:rPr>
                <w:sz w:val="18"/>
                <w:szCs w:val="18"/>
              </w:rPr>
              <w:t>а</w:t>
            </w:r>
            <w:r w:rsidRPr="000E034B">
              <w:rPr>
                <w:sz w:val="18"/>
                <w:szCs w:val="18"/>
              </w:rPr>
              <w:t>ющих</w:t>
            </w:r>
          </w:p>
        </w:tc>
        <w:tc>
          <w:tcPr>
            <w:tcW w:w="590" w:type="dxa"/>
          </w:tcPr>
          <w:p w:rsidR="00EC7709" w:rsidRPr="000E034B" w:rsidRDefault="00EC7709" w:rsidP="008D26E1">
            <w:pPr>
              <w:jc w:val="center"/>
              <w:rPr>
                <w:sz w:val="18"/>
                <w:szCs w:val="18"/>
              </w:rPr>
            </w:pPr>
            <w:r w:rsidRPr="000E034B">
              <w:rPr>
                <w:sz w:val="18"/>
                <w:szCs w:val="18"/>
              </w:rPr>
              <w:t>сп</w:t>
            </w:r>
            <w:r w:rsidRPr="000E034B">
              <w:rPr>
                <w:sz w:val="18"/>
                <w:szCs w:val="18"/>
              </w:rPr>
              <w:t>е</w:t>
            </w:r>
            <w:r w:rsidRPr="000E034B">
              <w:rPr>
                <w:sz w:val="18"/>
                <w:szCs w:val="18"/>
              </w:rPr>
              <w:t>лых и пер</w:t>
            </w:r>
            <w:r w:rsidRPr="000E034B">
              <w:rPr>
                <w:sz w:val="18"/>
                <w:szCs w:val="18"/>
              </w:rPr>
              <w:t>е</w:t>
            </w:r>
            <w:r w:rsidRPr="000E034B">
              <w:rPr>
                <w:sz w:val="18"/>
                <w:szCs w:val="18"/>
              </w:rPr>
              <w:t>сто</w:t>
            </w:r>
            <w:r w:rsidRPr="000E034B">
              <w:rPr>
                <w:sz w:val="18"/>
                <w:szCs w:val="18"/>
              </w:rPr>
              <w:t>й</w:t>
            </w:r>
            <w:r w:rsidRPr="000E034B">
              <w:rPr>
                <w:sz w:val="18"/>
                <w:szCs w:val="18"/>
              </w:rPr>
              <w:t>ных</w:t>
            </w:r>
          </w:p>
        </w:tc>
      </w:tr>
      <w:tr w:rsidR="00EC7709" w:rsidRPr="000E034B" w:rsidTr="00F06C24">
        <w:tc>
          <w:tcPr>
            <w:tcW w:w="14065" w:type="dxa"/>
            <w:gridSpan w:val="24"/>
            <w:vAlign w:val="bottom"/>
          </w:tcPr>
          <w:p w:rsidR="00EC7709" w:rsidRPr="000E034B" w:rsidRDefault="00EC7709" w:rsidP="008D26E1">
            <w:pPr>
              <w:widowControl w:val="0"/>
              <w:autoSpaceDE w:val="0"/>
              <w:autoSpaceDN w:val="0"/>
              <w:adjustRightInd w:val="0"/>
              <w:jc w:val="center"/>
              <w:rPr>
                <w:sz w:val="16"/>
                <w:szCs w:val="16"/>
              </w:rPr>
            </w:pPr>
            <w:r w:rsidRPr="000E034B">
              <w:rPr>
                <w:sz w:val="16"/>
                <w:szCs w:val="16"/>
              </w:rPr>
              <w:t>Категория экономической доступности и хозяйственной ценности :Hепродуктивные</w:t>
            </w:r>
          </w:p>
          <w:p w:rsidR="00EC7709" w:rsidRPr="000E034B" w:rsidRDefault="00EC7709" w:rsidP="008D26E1">
            <w:pPr>
              <w:widowControl w:val="0"/>
              <w:autoSpaceDE w:val="0"/>
              <w:autoSpaceDN w:val="0"/>
              <w:adjustRightInd w:val="0"/>
              <w:jc w:val="center"/>
              <w:rPr>
                <w:sz w:val="16"/>
                <w:szCs w:val="16"/>
              </w:rPr>
            </w:pPr>
            <w:r w:rsidRPr="000E034B">
              <w:rPr>
                <w:sz w:val="16"/>
                <w:szCs w:val="16"/>
              </w:rPr>
              <w:t>Целевое назначение лесов : Эксплуатационные</w:t>
            </w:r>
          </w:p>
          <w:p w:rsidR="00EC7709" w:rsidRPr="000E034B" w:rsidRDefault="00EC7709" w:rsidP="008D26E1">
            <w:pPr>
              <w:widowControl w:val="0"/>
              <w:autoSpaceDE w:val="0"/>
              <w:autoSpaceDN w:val="0"/>
              <w:adjustRightInd w:val="0"/>
              <w:jc w:val="center"/>
              <w:rPr>
                <w:sz w:val="16"/>
                <w:szCs w:val="16"/>
              </w:rPr>
            </w:pPr>
            <w:r w:rsidRPr="000E034B">
              <w:rPr>
                <w:sz w:val="16"/>
                <w:szCs w:val="16"/>
              </w:rPr>
              <w:t>Категория леса : Эксплуатационные леса</w:t>
            </w:r>
          </w:p>
          <w:p w:rsidR="00EC7709" w:rsidRPr="000E034B" w:rsidRDefault="00EC7709" w:rsidP="008D26E1">
            <w:pPr>
              <w:widowControl w:val="0"/>
              <w:autoSpaceDE w:val="0"/>
              <w:autoSpaceDN w:val="0"/>
              <w:adjustRightInd w:val="0"/>
              <w:jc w:val="center"/>
              <w:rPr>
                <w:sz w:val="16"/>
                <w:szCs w:val="16"/>
              </w:rPr>
            </w:pPr>
            <w:r w:rsidRPr="000E034B">
              <w:rPr>
                <w:sz w:val="16"/>
                <w:szCs w:val="16"/>
              </w:rPr>
              <w:t>Способ рубки : Сплошные рубки</w:t>
            </w:r>
          </w:p>
          <w:p w:rsidR="00EC7709" w:rsidRPr="000E034B" w:rsidRDefault="00EC7709" w:rsidP="008D26E1">
            <w:pPr>
              <w:ind w:left="-170"/>
              <w:jc w:val="center"/>
              <w:rPr>
                <w:sz w:val="16"/>
                <w:szCs w:val="16"/>
              </w:rPr>
            </w:pPr>
            <w:r w:rsidRPr="000E034B">
              <w:rPr>
                <w:sz w:val="16"/>
                <w:szCs w:val="16"/>
              </w:rPr>
              <w:t>Хозяйство : Хвойное</w:t>
            </w:r>
          </w:p>
        </w:tc>
      </w:tr>
      <w:tr w:rsidR="00EC7709" w:rsidRPr="000E034B" w:rsidTr="00F06C24">
        <w:tc>
          <w:tcPr>
            <w:tcW w:w="1617" w:type="dxa"/>
            <w:vAlign w:val="bottom"/>
          </w:tcPr>
          <w:p w:rsidR="00EC7709" w:rsidRPr="000E034B" w:rsidRDefault="00EC7709" w:rsidP="008D26E1">
            <w:pPr>
              <w:rPr>
                <w:sz w:val="16"/>
                <w:szCs w:val="16"/>
              </w:rPr>
            </w:pPr>
            <w:r w:rsidRPr="000E034B">
              <w:rPr>
                <w:sz w:val="16"/>
                <w:szCs w:val="16"/>
              </w:rPr>
              <w:t>Сосновая н.бон / С</w:t>
            </w:r>
          </w:p>
        </w:tc>
        <w:tc>
          <w:tcPr>
            <w:tcW w:w="567" w:type="dxa"/>
            <w:vAlign w:val="bottom"/>
          </w:tcPr>
          <w:p w:rsidR="00EC7709" w:rsidRPr="000E034B" w:rsidRDefault="00EC7709" w:rsidP="008D26E1">
            <w:pPr>
              <w:ind w:left="-170"/>
              <w:jc w:val="right"/>
              <w:rPr>
                <w:sz w:val="16"/>
                <w:szCs w:val="16"/>
              </w:rPr>
            </w:pPr>
            <w:r w:rsidRPr="000E034B">
              <w:rPr>
                <w:sz w:val="16"/>
                <w:szCs w:val="16"/>
              </w:rPr>
              <w:t>1109</w:t>
            </w:r>
          </w:p>
        </w:tc>
        <w:tc>
          <w:tcPr>
            <w:tcW w:w="567" w:type="dxa"/>
            <w:vAlign w:val="bottom"/>
          </w:tcPr>
          <w:p w:rsidR="00EC7709" w:rsidRPr="000E034B" w:rsidRDefault="00EC7709" w:rsidP="008D26E1">
            <w:pPr>
              <w:ind w:left="-170"/>
              <w:jc w:val="right"/>
              <w:rPr>
                <w:sz w:val="16"/>
                <w:szCs w:val="16"/>
              </w:rPr>
            </w:pPr>
            <w:r w:rsidRPr="000E034B">
              <w:rPr>
                <w:sz w:val="16"/>
                <w:szCs w:val="16"/>
              </w:rPr>
              <w:t>166</w:t>
            </w:r>
          </w:p>
        </w:tc>
        <w:tc>
          <w:tcPr>
            <w:tcW w:w="567" w:type="dxa"/>
            <w:vAlign w:val="bottom"/>
          </w:tcPr>
          <w:p w:rsidR="00EC7709" w:rsidRPr="000E034B" w:rsidRDefault="00EC7709" w:rsidP="008D26E1">
            <w:pPr>
              <w:ind w:left="-170"/>
              <w:jc w:val="right"/>
              <w:rPr>
                <w:sz w:val="16"/>
                <w:szCs w:val="16"/>
              </w:rPr>
            </w:pPr>
            <w:r w:rsidRPr="000E034B">
              <w:rPr>
                <w:sz w:val="16"/>
                <w:szCs w:val="16"/>
              </w:rPr>
              <w:t>601</w:t>
            </w:r>
          </w:p>
        </w:tc>
        <w:tc>
          <w:tcPr>
            <w:tcW w:w="567" w:type="dxa"/>
            <w:vAlign w:val="bottom"/>
          </w:tcPr>
          <w:p w:rsidR="00EC7709" w:rsidRPr="000E034B" w:rsidRDefault="00EC7709" w:rsidP="008D26E1">
            <w:pPr>
              <w:ind w:left="-170"/>
              <w:jc w:val="right"/>
              <w:rPr>
                <w:sz w:val="16"/>
                <w:szCs w:val="16"/>
              </w:rPr>
            </w:pPr>
            <w:r w:rsidRPr="000E034B">
              <w:rPr>
                <w:sz w:val="16"/>
                <w:szCs w:val="16"/>
              </w:rPr>
              <w:t>390</w:t>
            </w:r>
          </w:p>
        </w:tc>
        <w:tc>
          <w:tcPr>
            <w:tcW w:w="567" w:type="dxa"/>
            <w:vAlign w:val="bottom"/>
          </w:tcPr>
          <w:p w:rsidR="00EC7709" w:rsidRPr="000E034B" w:rsidRDefault="00EC7709" w:rsidP="008D26E1">
            <w:pPr>
              <w:ind w:left="-170"/>
              <w:jc w:val="right"/>
              <w:rPr>
                <w:sz w:val="16"/>
                <w:szCs w:val="16"/>
              </w:rPr>
            </w:pPr>
            <w:r w:rsidRPr="000E034B">
              <w:rPr>
                <w:sz w:val="16"/>
                <w:szCs w:val="16"/>
              </w:rPr>
              <w:t>239</w:t>
            </w:r>
          </w:p>
        </w:tc>
        <w:tc>
          <w:tcPr>
            <w:tcW w:w="567" w:type="dxa"/>
            <w:vAlign w:val="bottom"/>
          </w:tcPr>
          <w:p w:rsidR="00EC7709" w:rsidRPr="000E034B" w:rsidRDefault="00EC7709" w:rsidP="008D26E1">
            <w:pPr>
              <w:ind w:left="-170"/>
              <w:jc w:val="right"/>
              <w:rPr>
                <w:sz w:val="16"/>
                <w:szCs w:val="16"/>
              </w:rPr>
            </w:pPr>
            <w:r w:rsidRPr="000E034B">
              <w:rPr>
                <w:sz w:val="16"/>
                <w:szCs w:val="16"/>
              </w:rPr>
              <w:t>103</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12,1</w:t>
            </w:r>
          </w:p>
        </w:tc>
        <w:tc>
          <w:tcPr>
            <w:tcW w:w="567" w:type="dxa"/>
            <w:vAlign w:val="bottom"/>
          </w:tcPr>
          <w:p w:rsidR="00EC7709" w:rsidRPr="000E034B" w:rsidRDefault="00EC7709" w:rsidP="008D26E1">
            <w:pPr>
              <w:ind w:left="-170"/>
              <w:jc w:val="right"/>
              <w:rPr>
                <w:sz w:val="16"/>
                <w:szCs w:val="16"/>
              </w:rPr>
            </w:pPr>
            <w:r w:rsidRPr="000E034B">
              <w:rPr>
                <w:sz w:val="16"/>
                <w:szCs w:val="16"/>
              </w:rPr>
              <w:t>117</w:t>
            </w:r>
          </w:p>
        </w:tc>
        <w:tc>
          <w:tcPr>
            <w:tcW w:w="573" w:type="dxa"/>
            <w:vAlign w:val="bottom"/>
          </w:tcPr>
          <w:p w:rsidR="00EC7709" w:rsidRPr="000E034B" w:rsidRDefault="00EC7709" w:rsidP="008D26E1">
            <w:pPr>
              <w:ind w:left="-170"/>
              <w:jc w:val="right"/>
              <w:rPr>
                <w:sz w:val="16"/>
                <w:szCs w:val="16"/>
              </w:rPr>
            </w:pPr>
            <w:r w:rsidRPr="000E034B">
              <w:rPr>
                <w:sz w:val="16"/>
                <w:szCs w:val="16"/>
              </w:rPr>
              <w:t>849</w:t>
            </w:r>
          </w:p>
        </w:tc>
        <w:tc>
          <w:tcPr>
            <w:tcW w:w="520" w:type="dxa"/>
            <w:vAlign w:val="bottom"/>
          </w:tcPr>
          <w:p w:rsidR="00EC7709" w:rsidRPr="000E034B" w:rsidRDefault="00EC7709" w:rsidP="008D26E1">
            <w:pPr>
              <w:ind w:left="-170"/>
              <w:jc w:val="right"/>
              <w:rPr>
                <w:sz w:val="16"/>
                <w:szCs w:val="16"/>
              </w:rPr>
            </w:pPr>
            <w:r w:rsidRPr="000E034B">
              <w:rPr>
                <w:sz w:val="16"/>
                <w:szCs w:val="16"/>
              </w:rPr>
              <w:t>101/6</w:t>
            </w:r>
          </w:p>
        </w:tc>
        <w:tc>
          <w:tcPr>
            <w:tcW w:w="519" w:type="dxa"/>
            <w:vAlign w:val="bottom"/>
          </w:tcPr>
          <w:p w:rsidR="00EC7709" w:rsidRPr="000E034B" w:rsidRDefault="00EC7709" w:rsidP="008D26E1">
            <w:pPr>
              <w:ind w:left="-170"/>
              <w:jc w:val="right"/>
              <w:rPr>
                <w:sz w:val="16"/>
                <w:szCs w:val="16"/>
              </w:rPr>
            </w:pPr>
            <w:r w:rsidRPr="000E034B">
              <w:rPr>
                <w:sz w:val="16"/>
                <w:szCs w:val="16"/>
              </w:rPr>
              <w:t>11</w:t>
            </w:r>
          </w:p>
        </w:tc>
        <w:tc>
          <w:tcPr>
            <w:tcW w:w="520" w:type="dxa"/>
            <w:vAlign w:val="bottom"/>
          </w:tcPr>
          <w:p w:rsidR="00EC7709" w:rsidRPr="000E034B" w:rsidRDefault="00EC7709" w:rsidP="008D26E1">
            <w:pPr>
              <w:ind w:left="-170"/>
              <w:jc w:val="right"/>
              <w:rPr>
                <w:sz w:val="16"/>
                <w:szCs w:val="16"/>
              </w:rPr>
            </w:pPr>
            <w:r w:rsidRPr="000E034B">
              <w:rPr>
                <w:sz w:val="16"/>
                <w:szCs w:val="16"/>
              </w:rPr>
              <w:t>12,2</w:t>
            </w:r>
          </w:p>
        </w:tc>
        <w:tc>
          <w:tcPr>
            <w:tcW w:w="519" w:type="dxa"/>
            <w:vAlign w:val="bottom"/>
          </w:tcPr>
          <w:p w:rsidR="00EC7709" w:rsidRPr="000E034B" w:rsidRDefault="00EC7709" w:rsidP="008D26E1">
            <w:pPr>
              <w:ind w:left="-170"/>
              <w:jc w:val="right"/>
              <w:rPr>
                <w:sz w:val="16"/>
                <w:szCs w:val="16"/>
              </w:rPr>
            </w:pPr>
            <w:r w:rsidRPr="000E034B">
              <w:rPr>
                <w:sz w:val="16"/>
                <w:szCs w:val="16"/>
              </w:rPr>
              <w:t>8,6</w:t>
            </w:r>
          </w:p>
        </w:tc>
        <w:tc>
          <w:tcPr>
            <w:tcW w:w="467" w:type="dxa"/>
            <w:vAlign w:val="bottom"/>
          </w:tcPr>
          <w:p w:rsidR="00EC7709" w:rsidRPr="000E034B" w:rsidRDefault="00EC7709" w:rsidP="008D26E1">
            <w:pPr>
              <w:ind w:left="-170"/>
              <w:jc w:val="right"/>
              <w:rPr>
                <w:sz w:val="16"/>
                <w:szCs w:val="16"/>
              </w:rPr>
            </w:pPr>
            <w:r w:rsidRPr="000E034B">
              <w:rPr>
                <w:sz w:val="16"/>
                <w:szCs w:val="16"/>
              </w:rPr>
              <w:t>10,7</w:t>
            </w:r>
          </w:p>
        </w:tc>
        <w:tc>
          <w:tcPr>
            <w:tcW w:w="520" w:type="dxa"/>
            <w:vAlign w:val="bottom"/>
          </w:tcPr>
          <w:p w:rsidR="00EC7709" w:rsidRPr="000E034B" w:rsidRDefault="00EC7709" w:rsidP="008D26E1">
            <w:pPr>
              <w:ind w:left="-170"/>
              <w:jc w:val="right"/>
              <w:rPr>
                <w:sz w:val="16"/>
                <w:szCs w:val="16"/>
              </w:rPr>
            </w:pPr>
            <w:r w:rsidRPr="000E034B">
              <w:rPr>
                <w:sz w:val="16"/>
                <w:szCs w:val="16"/>
              </w:rPr>
              <w:t>7,2</w:t>
            </w:r>
          </w:p>
        </w:tc>
        <w:tc>
          <w:tcPr>
            <w:tcW w:w="519" w:type="dxa"/>
            <w:vAlign w:val="bottom"/>
          </w:tcPr>
          <w:p w:rsidR="00EC7709" w:rsidRPr="000E034B" w:rsidRDefault="00EC7709" w:rsidP="008D26E1">
            <w:pPr>
              <w:ind w:left="-170"/>
              <w:jc w:val="right"/>
              <w:rPr>
                <w:sz w:val="16"/>
                <w:szCs w:val="16"/>
              </w:rPr>
            </w:pPr>
            <w:r w:rsidRPr="000E034B">
              <w:rPr>
                <w:sz w:val="16"/>
                <w:szCs w:val="16"/>
              </w:rPr>
              <w:t>0,8</w:t>
            </w:r>
          </w:p>
        </w:tc>
        <w:tc>
          <w:tcPr>
            <w:tcW w:w="520" w:type="dxa"/>
            <w:vAlign w:val="bottom"/>
          </w:tcPr>
          <w:p w:rsidR="00EC7709" w:rsidRPr="000E034B" w:rsidRDefault="00EC7709" w:rsidP="008D26E1">
            <w:pPr>
              <w:ind w:left="-170"/>
              <w:jc w:val="right"/>
              <w:rPr>
                <w:sz w:val="16"/>
                <w:szCs w:val="16"/>
              </w:rPr>
            </w:pPr>
            <w:r w:rsidRPr="000E034B">
              <w:rPr>
                <w:sz w:val="16"/>
                <w:szCs w:val="16"/>
              </w:rPr>
              <w:t>0,8</w:t>
            </w:r>
          </w:p>
        </w:tc>
        <w:tc>
          <w:tcPr>
            <w:tcW w:w="519" w:type="dxa"/>
            <w:vAlign w:val="bottom"/>
          </w:tcPr>
          <w:p w:rsidR="00EC7709" w:rsidRPr="000E034B" w:rsidRDefault="00EC7709" w:rsidP="008D26E1">
            <w:pPr>
              <w:ind w:left="-170"/>
              <w:jc w:val="right"/>
              <w:rPr>
                <w:sz w:val="16"/>
                <w:szCs w:val="16"/>
              </w:rPr>
            </w:pPr>
            <w:r w:rsidRPr="000E034B">
              <w:rPr>
                <w:sz w:val="16"/>
                <w:szCs w:val="16"/>
              </w:rPr>
              <w:t>0,7</w:t>
            </w:r>
          </w:p>
        </w:tc>
        <w:tc>
          <w:tcPr>
            <w:tcW w:w="520" w:type="dxa"/>
            <w:vAlign w:val="bottom"/>
          </w:tcPr>
          <w:p w:rsidR="00EC7709" w:rsidRPr="000E034B" w:rsidRDefault="00EC7709" w:rsidP="008D26E1">
            <w:pPr>
              <w:ind w:left="-170"/>
              <w:jc w:val="right"/>
              <w:rPr>
                <w:sz w:val="16"/>
                <w:szCs w:val="16"/>
              </w:rPr>
            </w:pPr>
            <w:r w:rsidRPr="000E034B">
              <w:rPr>
                <w:sz w:val="16"/>
                <w:szCs w:val="16"/>
              </w:rPr>
              <w:t>92</w:t>
            </w:r>
          </w:p>
        </w:tc>
        <w:tc>
          <w:tcPr>
            <w:tcW w:w="519" w:type="dxa"/>
            <w:vAlign w:val="bottom"/>
          </w:tcPr>
          <w:p w:rsidR="00EC7709" w:rsidRPr="000E034B" w:rsidRDefault="00EC7709" w:rsidP="008D26E1">
            <w:pPr>
              <w:ind w:left="-170"/>
              <w:jc w:val="right"/>
              <w:rPr>
                <w:sz w:val="16"/>
                <w:szCs w:val="16"/>
              </w:rPr>
            </w:pPr>
            <w:r w:rsidRPr="000E034B">
              <w:rPr>
                <w:sz w:val="16"/>
                <w:szCs w:val="16"/>
              </w:rPr>
              <w:t>14</w:t>
            </w:r>
          </w:p>
        </w:tc>
        <w:tc>
          <w:tcPr>
            <w:tcW w:w="520" w:type="dxa"/>
            <w:vAlign w:val="bottom"/>
          </w:tcPr>
          <w:p w:rsidR="00EC7709" w:rsidRPr="000E034B" w:rsidRDefault="00EC7709" w:rsidP="008D26E1">
            <w:pPr>
              <w:ind w:left="-170"/>
              <w:jc w:val="right"/>
              <w:rPr>
                <w:sz w:val="16"/>
                <w:szCs w:val="16"/>
              </w:rPr>
            </w:pPr>
            <w:r w:rsidRPr="000E034B">
              <w:rPr>
                <w:sz w:val="16"/>
                <w:szCs w:val="16"/>
              </w:rPr>
              <w:t>264</w:t>
            </w:r>
          </w:p>
        </w:tc>
        <w:tc>
          <w:tcPr>
            <w:tcW w:w="590" w:type="dxa"/>
            <w:vAlign w:val="bottom"/>
          </w:tcPr>
          <w:p w:rsidR="00EC7709" w:rsidRPr="000E034B" w:rsidRDefault="00EC7709" w:rsidP="008D26E1">
            <w:pPr>
              <w:ind w:left="-170"/>
              <w:jc w:val="right"/>
              <w:rPr>
                <w:sz w:val="16"/>
                <w:szCs w:val="16"/>
              </w:rPr>
            </w:pPr>
            <w:r w:rsidRPr="000E034B">
              <w:rPr>
                <w:sz w:val="16"/>
                <w:szCs w:val="16"/>
              </w:rPr>
              <w:t>184</w:t>
            </w:r>
          </w:p>
        </w:tc>
      </w:tr>
      <w:tr w:rsidR="00EC7709" w:rsidRPr="000E034B" w:rsidTr="00F06C24">
        <w:tc>
          <w:tcPr>
            <w:tcW w:w="1617" w:type="dxa"/>
            <w:vAlign w:val="bottom"/>
          </w:tcPr>
          <w:p w:rsidR="00EC7709" w:rsidRPr="000E034B" w:rsidRDefault="00EC7709" w:rsidP="008D26E1">
            <w:pPr>
              <w:rPr>
                <w:sz w:val="16"/>
                <w:szCs w:val="16"/>
              </w:rPr>
            </w:pPr>
            <w:r w:rsidRPr="000E034B">
              <w:rPr>
                <w:sz w:val="16"/>
                <w:szCs w:val="16"/>
              </w:rPr>
              <w:t>Итого по хозяйству:</w:t>
            </w:r>
          </w:p>
        </w:tc>
        <w:tc>
          <w:tcPr>
            <w:tcW w:w="567" w:type="dxa"/>
            <w:vAlign w:val="bottom"/>
          </w:tcPr>
          <w:p w:rsidR="00EC7709" w:rsidRPr="000E034B" w:rsidRDefault="00EC7709" w:rsidP="008D26E1">
            <w:pPr>
              <w:ind w:left="-170"/>
              <w:jc w:val="right"/>
              <w:rPr>
                <w:sz w:val="16"/>
                <w:szCs w:val="16"/>
              </w:rPr>
            </w:pPr>
            <w:r w:rsidRPr="000E034B">
              <w:rPr>
                <w:sz w:val="16"/>
                <w:szCs w:val="16"/>
              </w:rPr>
              <w:t>1109</w:t>
            </w:r>
          </w:p>
        </w:tc>
        <w:tc>
          <w:tcPr>
            <w:tcW w:w="567" w:type="dxa"/>
            <w:vAlign w:val="bottom"/>
          </w:tcPr>
          <w:p w:rsidR="00EC7709" w:rsidRPr="000E034B" w:rsidRDefault="00EC7709" w:rsidP="008D26E1">
            <w:pPr>
              <w:ind w:left="-170"/>
              <w:jc w:val="right"/>
              <w:rPr>
                <w:sz w:val="16"/>
                <w:szCs w:val="16"/>
              </w:rPr>
            </w:pPr>
            <w:r w:rsidRPr="000E034B">
              <w:rPr>
                <w:sz w:val="16"/>
                <w:szCs w:val="16"/>
              </w:rPr>
              <w:t>166</w:t>
            </w:r>
          </w:p>
        </w:tc>
        <w:tc>
          <w:tcPr>
            <w:tcW w:w="567" w:type="dxa"/>
            <w:vAlign w:val="bottom"/>
          </w:tcPr>
          <w:p w:rsidR="00EC7709" w:rsidRPr="000E034B" w:rsidRDefault="00EC7709" w:rsidP="008D26E1">
            <w:pPr>
              <w:ind w:left="-170"/>
              <w:jc w:val="right"/>
              <w:rPr>
                <w:sz w:val="16"/>
                <w:szCs w:val="16"/>
              </w:rPr>
            </w:pPr>
            <w:r w:rsidRPr="000E034B">
              <w:rPr>
                <w:sz w:val="16"/>
                <w:szCs w:val="16"/>
              </w:rPr>
              <w:t>601</w:t>
            </w:r>
          </w:p>
        </w:tc>
        <w:tc>
          <w:tcPr>
            <w:tcW w:w="567" w:type="dxa"/>
            <w:vAlign w:val="bottom"/>
          </w:tcPr>
          <w:p w:rsidR="00EC7709" w:rsidRPr="000E034B" w:rsidRDefault="00EC7709" w:rsidP="008D26E1">
            <w:pPr>
              <w:ind w:left="-170"/>
              <w:jc w:val="right"/>
              <w:rPr>
                <w:sz w:val="16"/>
                <w:szCs w:val="16"/>
              </w:rPr>
            </w:pPr>
            <w:r w:rsidRPr="000E034B">
              <w:rPr>
                <w:sz w:val="16"/>
                <w:szCs w:val="16"/>
              </w:rPr>
              <w:t>390</w:t>
            </w:r>
          </w:p>
        </w:tc>
        <w:tc>
          <w:tcPr>
            <w:tcW w:w="567" w:type="dxa"/>
            <w:vAlign w:val="bottom"/>
          </w:tcPr>
          <w:p w:rsidR="00EC7709" w:rsidRPr="000E034B" w:rsidRDefault="00EC7709" w:rsidP="008D26E1">
            <w:pPr>
              <w:ind w:left="-170"/>
              <w:jc w:val="right"/>
              <w:rPr>
                <w:sz w:val="16"/>
                <w:szCs w:val="16"/>
              </w:rPr>
            </w:pPr>
            <w:r w:rsidRPr="000E034B">
              <w:rPr>
                <w:sz w:val="16"/>
                <w:szCs w:val="16"/>
              </w:rPr>
              <w:t>239</w:t>
            </w:r>
          </w:p>
        </w:tc>
        <w:tc>
          <w:tcPr>
            <w:tcW w:w="567" w:type="dxa"/>
            <w:vAlign w:val="bottom"/>
          </w:tcPr>
          <w:p w:rsidR="00EC7709" w:rsidRPr="000E034B" w:rsidRDefault="00EC7709" w:rsidP="008D26E1">
            <w:pPr>
              <w:ind w:left="-170"/>
              <w:jc w:val="right"/>
              <w:rPr>
                <w:sz w:val="16"/>
                <w:szCs w:val="16"/>
              </w:rPr>
            </w:pPr>
            <w:r w:rsidRPr="000E034B">
              <w:rPr>
                <w:sz w:val="16"/>
                <w:szCs w:val="16"/>
              </w:rPr>
              <w:t>103</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12,1</w:t>
            </w:r>
          </w:p>
        </w:tc>
        <w:tc>
          <w:tcPr>
            <w:tcW w:w="567" w:type="dxa"/>
            <w:vAlign w:val="bottom"/>
          </w:tcPr>
          <w:p w:rsidR="00EC7709" w:rsidRPr="000E034B" w:rsidRDefault="00EC7709" w:rsidP="008D26E1">
            <w:pPr>
              <w:ind w:left="-170"/>
              <w:jc w:val="right"/>
              <w:rPr>
                <w:sz w:val="16"/>
                <w:szCs w:val="16"/>
              </w:rPr>
            </w:pPr>
            <w:r w:rsidRPr="000E034B">
              <w:rPr>
                <w:sz w:val="16"/>
                <w:szCs w:val="16"/>
              </w:rPr>
              <w:t>117</w:t>
            </w:r>
          </w:p>
        </w:tc>
        <w:tc>
          <w:tcPr>
            <w:tcW w:w="573" w:type="dxa"/>
            <w:vAlign w:val="bottom"/>
          </w:tcPr>
          <w:p w:rsidR="00EC7709" w:rsidRPr="000E034B" w:rsidRDefault="00EC7709" w:rsidP="008D26E1">
            <w:pPr>
              <w:ind w:left="-170"/>
              <w:jc w:val="right"/>
              <w:rPr>
                <w:sz w:val="16"/>
                <w:szCs w:val="16"/>
              </w:rPr>
            </w:pPr>
            <w:r w:rsidRPr="000E034B">
              <w:rPr>
                <w:sz w:val="16"/>
                <w:szCs w:val="16"/>
              </w:rPr>
              <w:t>849</w:t>
            </w:r>
          </w:p>
        </w:tc>
        <w:tc>
          <w:tcPr>
            <w:tcW w:w="520" w:type="dxa"/>
            <w:vAlign w:val="bottom"/>
          </w:tcPr>
          <w:p w:rsidR="00EC7709" w:rsidRPr="000E034B" w:rsidRDefault="00EC7709" w:rsidP="008D26E1">
            <w:pPr>
              <w:ind w:left="-170"/>
              <w:jc w:val="right"/>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11</w:t>
            </w:r>
          </w:p>
        </w:tc>
        <w:tc>
          <w:tcPr>
            <w:tcW w:w="520" w:type="dxa"/>
            <w:vAlign w:val="bottom"/>
          </w:tcPr>
          <w:p w:rsidR="00EC7709" w:rsidRPr="000E034B" w:rsidRDefault="00EC7709" w:rsidP="008D26E1">
            <w:pPr>
              <w:ind w:left="-170"/>
              <w:jc w:val="right"/>
              <w:rPr>
                <w:sz w:val="16"/>
                <w:szCs w:val="16"/>
              </w:rPr>
            </w:pPr>
            <w:r w:rsidRPr="000E034B">
              <w:rPr>
                <w:sz w:val="16"/>
                <w:szCs w:val="16"/>
              </w:rPr>
              <w:t>12,2</w:t>
            </w:r>
          </w:p>
        </w:tc>
        <w:tc>
          <w:tcPr>
            <w:tcW w:w="519" w:type="dxa"/>
            <w:vAlign w:val="bottom"/>
          </w:tcPr>
          <w:p w:rsidR="00EC7709" w:rsidRPr="000E034B" w:rsidRDefault="00EC7709" w:rsidP="008D26E1">
            <w:pPr>
              <w:ind w:left="-170"/>
              <w:jc w:val="right"/>
              <w:rPr>
                <w:sz w:val="16"/>
                <w:szCs w:val="16"/>
              </w:rPr>
            </w:pPr>
            <w:r w:rsidRPr="000E034B">
              <w:rPr>
                <w:sz w:val="16"/>
                <w:szCs w:val="16"/>
              </w:rPr>
              <w:t>8,6</w:t>
            </w:r>
          </w:p>
        </w:tc>
        <w:tc>
          <w:tcPr>
            <w:tcW w:w="467" w:type="dxa"/>
            <w:vAlign w:val="bottom"/>
          </w:tcPr>
          <w:p w:rsidR="00EC7709" w:rsidRPr="000E034B" w:rsidRDefault="00EC7709" w:rsidP="008D26E1">
            <w:pPr>
              <w:ind w:left="-170"/>
              <w:jc w:val="right"/>
              <w:rPr>
                <w:sz w:val="16"/>
                <w:szCs w:val="16"/>
              </w:rPr>
            </w:pPr>
            <w:r w:rsidRPr="000E034B">
              <w:rPr>
                <w:sz w:val="16"/>
                <w:szCs w:val="16"/>
              </w:rPr>
              <w:t>10,7</w:t>
            </w:r>
          </w:p>
        </w:tc>
        <w:tc>
          <w:tcPr>
            <w:tcW w:w="520" w:type="dxa"/>
            <w:vAlign w:val="bottom"/>
          </w:tcPr>
          <w:p w:rsidR="00EC7709" w:rsidRPr="000E034B" w:rsidRDefault="00EC7709" w:rsidP="008D26E1">
            <w:pPr>
              <w:ind w:left="-170"/>
              <w:jc w:val="right"/>
              <w:rPr>
                <w:sz w:val="16"/>
                <w:szCs w:val="16"/>
              </w:rPr>
            </w:pPr>
            <w:r w:rsidRPr="000E034B">
              <w:rPr>
                <w:sz w:val="16"/>
                <w:szCs w:val="16"/>
              </w:rPr>
              <w:t>7,2</w:t>
            </w:r>
          </w:p>
        </w:tc>
        <w:tc>
          <w:tcPr>
            <w:tcW w:w="519" w:type="dxa"/>
            <w:vAlign w:val="bottom"/>
          </w:tcPr>
          <w:p w:rsidR="00EC7709" w:rsidRPr="000E034B" w:rsidRDefault="00EC7709" w:rsidP="008D26E1">
            <w:pPr>
              <w:ind w:left="-170"/>
              <w:jc w:val="right"/>
              <w:rPr>
                <w:sz w:val="16"/>
                <w:szCs w:val="16"/>
              </w:rPr>
            </w:pPr>
            <w:r w:rsidRPr="000E034B">
              <w:rPr>
                <w:sz w:val="16"/>
                <w:szCs w:val="16"/>
              </w:rPr>
              <w:t>0,8</w:t>
            </w:r>
          </w:p>
        </w:tc>
        <w:tc>
          <w:tcPr>
            <w:tcW w:w="520" w:type="dxa"/>
            <w:vAlign w:val="bottom"/>
          </w:tcPr>
          <w:p w:rsidR="00EC7709" w:rsidRPr="000E034B" w:rsidRDefault="00EC7709" w:rsidP="008D26E1">
            <w:pPr>
              <w:ind w:left="-170"/>
              <w:jc w:val="right"/>
              <w:rPr>
                <w:sz w:val="16"/>
                <w:szCs w:val="16"/>
              </w:rPr>
            </w:pPr>
            <w:r w:rsidRPr="000E034B">
              <w:rPr>
                <w:sz w:val="16"/>
                <w:szCs w:val="16"/>
              </w:rPr>
              <w:t>0,8</w:t>
            </w:r>
          </w:p>
        </w:tc>
        <w:tc>
          <w:tcPr>
            <w:tcW w:w="519" w:type="dxa"/>
            <w:vAlign w:val="bottom"/>
          </w:tcPr>
          <w:p w:rsidR="00EC7709" w:rsidRPr="000E034B" w:rsidRDefault="00EC7709" w:rsidP="008D26E1">
            <w:pPr>
              <w:ind w:left="-170"/>
              <w:jc w:val="right"/>
              <w:rPr>
                <w:sz w:val="16"/>
                <w:szCs w:val="16"/>
              </w:rPr>
            </w:pPr>
            <w:r w:rsidRPr="000E034B">
              <w:rPr>
                <w:sz w:val="16"/>
                <w:szCs w:val="16"/>
              </w:rPr>
              <w:t>0,7</w:t>
            </w:r>
          </w:p>
        </w:tc>
        <w:tc>
          <w:tcPr>
            <w:tcW w:w="520" w:type="dxa"/>
            <w:vAlign w:val="bottom"/>
          </w:tcPr>
          <w:p w:rsidR="00EC7709" w:rsidRPr="000E034B" w:rsidRDefault="00EC7709" w:rsidP="008D26E1">
            <w:pPr>
              <w:ind w:left="-170"/>
              <w:jc w:val="right"/>
              <w:rPr>
                <w:sz w:val="16"/>
                <w:szCs w:val="16"/>
              </w:rPr>
            </w:pPr>
            <w:r w:rsidRPr="000E034B">
              <w:rPr>
                <w:sz w:val="16"/>
                <w:szCs w:val="16"/>
              </w:rPr>
              <w:t>92</w:t>
            </w:r>
          </w:p>
        </w:tc>
        <w:tc>
          <w:tcPr>
            <w:tcW w:w="519" w:type="dxa"/>
            <w:vAlign w:val="bottom"/>
          </w:tcPr>
          <w:p w:rsidR="00EC7709" w:rsidRPr="000E034B" w:rsidRDefault="00EC7709" w:rsidP="008D26E1">
            <w:pPr>
              <w:ind w:left="-170"/>
              <w:jc w:val="right"/>
              <w:rPr>
                <w:sz w:val="16"/>
                <w:szCs w:val="16"/>
              </w:rPr>
            </w:pPr>
            <w:r w:rsidRPr="000E034B">
              <w:rPr>
                <w:sz w:val="16"/>
                <w:szCs w:val="16"/>
              </w:rPr>
              <w:t>14</w:t>
            </w:r>
          </w:p>
        </w:tc>
        <w:tc>
          <w:tcPr>
            <w:tcW w:w="520" w:type="dxa"/>
            <w:vAlign w:val="bottom"/>
          </w:tcPr>
          <w:p w:rsidR="00EC7709" w:rsidRPr="000E034B" w:rsidRDefault="00EC7709" w:rsidP="008D26E1">
            <w:pPr>
              <w:ind w:left="-170"/>
              <w:jc w:val="right"/>
              <w:rPr>
                <w:sz w:val="16"/>
                <w:szCs w:val="16"/>
              </w:rPr>
            </w:pPr>
            <w:r w:rsidRPr="000E034B">
              <w:rPr>
                <w:sz w:val="16"/>
                <w:szCs w:val="16"/>
              </w:rPr>
              <w:t>264</w:t>
            </w:r>
          </w:p>
        </w:tc>
        <w:tc>
          <w:tcPr>
            <w:tcW w:w="590" w:type="dxa"/>
            <w:vAlign w:val="bottom"/>
          </w:tcPr>
          <w:p w:rsidR="00EC7709" w:rsidRPr="000E034B" w:rsidRDefault="00EC7709" w:rsidP="008D26E1">
            <w:pPr>
              <w:ind w:left="-170"/>
              <w:jc w:val="right"/>
              <w:rPr>
                <w:sz w:val="16"/>
                <w:szCs w:val="16"/>
              </w:rPr>
            </w:pPr>
            <w:r w:rsidRPr="000E034B">
              <w:rPr>
                <w:sz w:val="16"/>
                <w:szCs w:val="16"/>
              </w:rPr>
              <w:t>184</w:t>
            </w:r>
          </w:p>
        </w:tc>
      </w:tr>
      <w:tr w:rsidR="00EC7709" w:rsidRPr="000E034B" w:rsidTr="00F06C24">
        <w:tc>
          <w:tcPr>
            <w:tcW w:w="14065" w:type="dxa"/>
            <w:gridSpan w:val="24"/>
            <w:vAlign w:val="bottom"/>
          </w:tcPr>
          <w:p w:rsidR="00EC7709" w:rsidRPr="000E034B" w:rsidRDefault="00EC7709" w:rsidP="008D26E1">
            <w:pPr>
              <w:ind w:left="-170"/>
              <w:rPr>
                <w:sz w:val="16"/>
                <w:szCs w:val="16"/>
              </w:rPr>
            </w:pPr>
            <w:r w:rsidRPr="000E034B">
              <w:rPr>
                <w:sz w:val="16"/>
                <w:szCs w:val="16"/>
              </w:rPr>
              <w:t xml:space="preserve">      Хозяйство: мягколиственное</w:t>
            </w:r>
          </w:p>
        </w:tc>
      </w:tr>
      <w:tr w:rsidR="00EC7709" w:rsidRPr="000E034B" w:rsidTr="00F06C24">
        <w:tc>
          <w:tcPr>
            <w:tcW w:w="1617" w:type="dxa"/>
            <w:vAlign w:val="bottom"/>
          </w:tcPr>
          <w:p w:rsidR="00EC7709" w:rsidRPr="000E034B" w:rsidRDefault="00EC7709" w:rsidP="008D26E1">
            <w:pPr>
              <w:rPr>
                <w:sz w:val="16"/>
                <w:szCs w:val="16"/>
              </w:rPr>
            </w:pPr>
            <w:r w:rsidRPr="000E034B">
              <w:rPr>
                <w:sz w:val="16"/>
                <w:szCs w:val="16"/>
              </w:rPr>
              <w:t>Березовая / Б</w:t>
            </w:r>
          </w:p>
        </w:tc>
        <w:tc>
          <w:tcPr>
            <w:tcW w:w="567" w:type="dxa"/>
            <w:vAlign w:val="bottom"/>
          </w:tcPr>
          <w:p w:rsidR="00EC7709" w:rsidRPr="000E034B" w:rsidRDefault="00EC7709" w:rsidP="008D26E1">
            <w:pPr>
              <w:ind w:left="-170"/>
              <w:jc w:val="right"/>
              <w:rPr>
                <w:sz w:val="16"/>
                <w:szCs w:val="16"/>
              </w:rPr>
            </w:pPr>
            <w:r w:rsidRPr="000E034B">
              <w:rPr>
                <w:sz w:val="16"/>
                <w:szCs w:val="16"/>
              </w:rPr>
              <w:t>12</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12</w:t>
            </w:r>
          </w:p>
        </w:tc>
        <w:tc>
          <w:tcPr>
            <w:tcW w:w="567" w:type="dxa"/>
            <w:vAlign w:val="bottom"/>
          </w:tcPr>
          <w:p w:rsidR="00EC7709" w:rsidRPr="000E034B" w:rsidRDefault="00EC7709" w:rsidP="008D26E1">
            <w:pPr>
              <w:ind w:left="-170"/>
              <w:jc w:val="right"/>
              <w:rPr>
                <w:sz w:val="16"/>
                <w:szCs w:val="16"/>
              </w:rPr>
            </w:pPr>
            <w:r w:rsidRPr="000E034B">
              <w:rPr>
                <w:sz w:val="16"/>
                <w:szCs w:val="16"/>
              </w:rPr>
              <w:t>2</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73" w:type="dxa"/>
            <w:vAlign w:val="bottom"/>
          </w:tcPr>
          <w:p w:rsidR="00EC7709" w:rsidRPr="000E034B" w:rsidRDefault="00EC7709" w:rsidP="008D26E1">
            <w:pPr>
              <w:ind w:left="-170"/>
              <w:jc w:val="right"/>
              <w:rPr>
                <w:sz w:val="16"/>
                <w:szCs w:val="16"/>
              </w:rPr>
            </w:pPr>
            <w:r w:rsidRPr="000E034B">
              <w:rPr>
                <w:sz w:val="16"/>
                <w:szCs w:val="16"/>
              </w:rPr>
              <w:t>7</w:t>
            </w:r>
          </w:p>
        </w:tc>
        <w:tc>
          <w:tcPr>
            <w:tcW w:w="520" w:type="dxa"/>
            <w:vAlign w:val="bottom"/>
          </w:tcPr>
          <w:p w:rsidR="00EC7709" w:rsidRPr="000E034B" w:rsidRDefault="00EC7709" w:rsidP="008D26E1">
            <w:pPr>
              <w:ind w:left="-170"/>
              <w:jc w:val="right"/>
              <w:rPr>
                <w:sz w:val="16"/>
                <w:szCs w:val="16"/>
              </w:rPr>
            </w:pPr>
            <w:r w:rsidRPr="000E034B">
              <w:rPr>
                <w:sz w:val="16"/>
                <w:szCs w:val="16"/>
              </w:rPr>
              <w:t>61/7</w:t>
            </w:r>
          </w:p>
        </w:tc>
        <w:tc>
          <w:tcPr>
            <w:tcW w:w="519" w:type="dxa"/>
            <w:vAlign w:val="bottom"/>
          </w:tcPr>
          <w:p w:rsidR="00EC7709" w:rsidRPr="000E034B" w:rsidRDefault="00EC7709" w:rsidP="008D26E1">
            <w:pPr>
              <w:ind w:left="-170"/>
              <w:jc w:val="right"/>
              <w:rPr>
                <w:sz w:val="16"/>
                <w:szCs w:val="16"/>
              </w:rPr>
            </w:pPr>
            <w:r w:rsidRPr="000E034B">
              <w:rPr>
                <w:sz w:val="16"/>
                <w:szCs w:val="16"/>
              </w:rPr>
              <w:t>0,2</w:t>
            </w:r>
          </w:p>
        </w:tc>
        <w:tc>
          <w:tcPr>
            <w:tcW w:w="520" w:type="dxa"/>
            <w:vAlign w:val="bottom"/>
          </w:tcPr>
          <w:p w:rsidR="00EC7709" w:rsidRPr="000E034B" w:rsidRDefault="00EC7709" w:rsidP="008D26E1">
            <w:pPr>
              <w:ind w:left="-170"/>
              <w:jc w:val="right"/>
              <w:rPr>
                <w:sz w:val="16"/>
                <w:szCs w:val="16"/>
              </w:rPr>
            </w:pPr>
            <w:r w:rsidRPr="000E034B">
              <w:rPr>
                <w:sz w:val="16"/>
                <w:szCs w:val="16"/>
              </w:rPr>
              <w:t>0,1</w:t>
            </w:r>
          </w:p>
        </w:tc>
        <w:tc>
          <w:tcPr>
            <w:tcW w:w="519" w:type="dxa"/>
            <w:vAlign w:val="bottom"/>
          </w:tcPr>
          <w:p w:rsidR="00EC7709" w:rsidRPr="000E034B" w:rsidRDefault="00EC7709" w:rsidP="008D26E1">
            <w:pPr>
              <w:ind w:left="-170"/>
              <w:jc w:val="right"/>
              <w:rPr>
                <w:sz w:val="16"/>
                <w:szCs w:val="16"/>
              </w:rPr>
            </w:pPr>
            <w:r w:rsidRPr="000E034B">
              <w:rPr>
                <w:sz w:val="16"/>
                <w:szCs w:val="16"/>
              </w:rPr>
              <w:t>0</w:t>
            </w:r>
          </w:p>
        </w:tc>
        <w:tc>
          <w:tcPr>
            <w:tcW w:w="467" w:type="dxa"/>
            <w:vAlign w:val="bottom"/>
          </w:tcPr>
          <w:p w:rsidR="00EC7709" w:rsidRPr="000E034B" w:rsidRDefault="00EC7709" w:rsidP="008D26E1">
            <w:pPr>
              <w:ind w:left="-170"/>
              <w:jc w:val="right"/>
              <w:rPr>
                <w:sz w:val="16"/>
                <w:szCs w:val="16"/>
              </w:rPr>
            </w:pPr>
            <w:r w:rsidRPr="000E034B">
              <w:rPr>
                <w:sz w:val="16"/>
                <w:szCs w:val="16"/>
              </w:rPr>
              <w:t>0,2</w:t>
            </w:r>
          </w:p>
        </w:tc>
        <w:tc>
          <w:tcPr>
            <w:tcW w:w="520" w:type="dxa"/>
            <w:vAlign w:val="bottom"/>
          </w:tcPr>
          <w:p w:rsidR="00EC7709" w:rsidRPr="000E034B" w:rsidRDefault="00EC7709" w:rsidP="008D26E1">
            <w:pPr>
              <w:ind w:left="-170"/>
              <w:jc w:val="right"/>
              <w:rPr>
                <w:sz w:val="16"/>
                <w:szCs w:val="16"/>
              </w:rPr>
            </w:pPr>
            <w:r w:rsidRPr="000E034B">
              <w:rPr>
                <w:sz w:val="16"/>
                <w:szCs w:val="16"/>
              </w:rPr>
              <w:t>0</w:t>
            </w:r>
          </w:p>
        </w:tc>
        <w:tc>
          <w:tcPr>
            <w:tcW w:w="519" w:type="dxa"/>
            <w:vAlign w:val="bottom"/>
          </w:tcPr>
          <w:p w:rsidR="00EC7709" w:rsidRPr="000E034B" w:rsidRDefault="00EC7709" w:rsidP="008D26E1">
            <w:pPr>
              <w:ind w:left="-170"/>
              <w:jc w:val="right"/>
              <w:rPr>
                <w:sz w:val="16"/>
                <w:szCs w:val="16"/>
              </w:rPr>
            </w:pPr>
            <w:r w:rsidRPr="000E034B">
              <w:rPr>
                <w:sz w:val="16"/>
                <w:szCs w:val="16"/>
              </w:rPr>
              <w:t>0</w:t>
            </w:r>
          </w:p>
        </w:tc>
        <w:tc>
          <w:tcPr>
            <w:tcW w:w="520" w:type="dxa"/>
            <w:vAlign w:val="bottom"/>
          </w:tcPr>
          <w:p w:rsidR="00EC7709" w:rsidRPr="000E034B" w:rsidRDefault="00EC7709" w:rsidP="008D26E1">
            <w:pPr>
              <w:ind w:left="-170"/>
              <w:jc w:val="right"/>
              <w:rPr>
                <w:sz w:val="16"/>
                <w:szCs w:val="16"/>
              </w:rPr>
            </w:pPr>
            <w:r w:rsidRPr="000E034B">
              <w:rPr>
                <w:sz w:val="16"/>
                <w:szCs w:val="16"/>
              </w:rPr>
              <w:t>0</w:t>
            </w:r>
          </w:p>
        </w:tc>
        <w:tc>
          <w:tcPr>
            <w:tcW w:w="519" w:type="dxa"/>
            <w:vAlign w:val="bottom"/>
          </w:tcPr>
          <w:p w:rsidR="00EC7709" w:rsidRPr="000E034B" w:rsidRDefault="00EC7709" w:rsidP="008D26E1">
            <w:pPr>
              <w:ind w:left="-170"/>
              <w:jc w:val="right"/>
              <w:rPr>
                <w:sz w:val="16"/>
                <w:szCs w:val="16"/>
              </w:rPr>
            </w:pPr>
            <w:r w:rsidRPr="000E034B">
              <w:rPr>
                <w:sz w:val="16"/>
                <w:szCs w:val="16"/>
              </w:rPr>
              <w:t>0</w:t>
            </w:r>
          </w:p>
        </w:tc>
        <w:tc>
          <w:tcPr>
            <w:tcW w:w="520" w:type="dxa"/>
            <w:vAlign w:val="bottom"/>
          </w:tcPr>
          <w:p w:rsidR="00EC7709" w:rsidRPr="000E034B" w:rsidRDefault="00EC7709" w:rsidP="008D26E1">
            <w:pPr>
              <w:ind w:left="-170"/>
              <w:jc w:val="right"/>
              <w:rPr>
                <w:sz w:val="16"/>
                <w:szCs w:val="16"/>
              </w:rPr>
            </w:pPr>
            <w:r w:rsidRPr="000E034B">
              <w:rPr>
                <w:sz w:val="16"/>
                <w:szCs w:val="16"/>
              </w:rPr>
              <w:t>0</w:t>
            </w:r>
          </w:p>
        </w:tc>
        <w:tc>
          <w:tcPr>
            <w:tcW w:w="519" w:type="dxa"/>
            <w:vAlign w:val="bottom"/>
          </w:tcPr>
          <w:p w:rsidR="00EC7709" w:rsidRPr="000E034B" w:rsidRDefault="00EC7709" w:rsidP="008D26E1">
            <w:pPr>
              <w:ind w:left="-170"/>
              <w:jc w:val="right"/>
              <w:rPr>
                <w:sz w:val="16"/>
                <w:szCs w:val="16"/>
              </w:rPr>
            </w:pPr>
            <w:r w:rsidRPr="000E034B">
              <w:rPr>
                <w:sz w:val="16"/>
                <w:szCs w:val="16"/>
              </w:rPr>
              <w:t>0</w:t>
            </w:r>
          </w:p>
        </w:tc>
        <w:tc>
          <w:tcPr>
            <w:tcW w:w="520" w:type="dxa"/>
            <w:vAlign w:val="bottom"/>
          </w:tcPr>
          <w:p w:rsidR="00EC7709" w:rsidRPr="000E034B" w:rsidRDefault="00EC7709" w:rsidP="008D26E1">
            <w:pPr>
              <w:ind w:left="-170"/>
              <w:jc w:val="right"/>
              <w:rPr>
                <w:sz w:val="16"/>
                <w:szCs w:val="16"/>
              </w:rPr>
            </w:pPr>
            <w:r w:rsidRPr="000E034B">
              <w:rPr>
                <w:sz w:val="16"/>
                <w:szCs w:val="16"/>
              </w:rPr>
              <w:t>2</w:t>
            </w:r>
          </w:p>
        </w:tc>
        <w:tc>
          <w:tcPr>
            <w:tcW w:w="590" w:type="dxa"/>
            <w:vAlign w:val="bottom"/>
          </w:tcPr>
          <w:p w:rsidR="00EC7709" w:rsidRPr="000E034B" w:rsidRDefault="00EC7709" w:rsidP="008D26E1">
            <w:pPr>
              <w:ind w:left="-170"/>
              <w:jc w:val="right"/>
              <w:rPr>
                <w:sz w:val="16"/>
                <w:szCs w:val="16"/>
              </w:rPr>
            </w:pPr>
            <w:r w:rsidRPr="000E034B">
              <w:rPr>
                <w:sz w:val="16"/>
                <w:szCs w:val="16"/>
              </w:rPr>
              <w:t>0</w:t>
            </w:r>
          </w:p>
        </w:tc>
      </w:tr>
      <w:tr w:rsidR="00EC7709" w:rsidRPr="000E034B" w:rsidTr="00F06C24">
        <w:tc>
          <w:tcPr>
            <w:tcW w:w="1617" w:type="dxa"/>
            <w:vAlign w:val="bottom"/>
          </w:tcPr>
          <w:p w:rsidR="00EC7709" w:rsidRPr="000E034B" w:rsidRDefault="00EC7709" w:rsidP="008D26E1">
            <w:pPr>
              <w:rPr>
                <w:sz w:val="16"/>
                <w:szCs w:val="16"/>
              </w:rPr>
            </w:pPr>
            <w:r w:rsidRPr="000E034B">
              <w:rPr>
                <w:sz w:val="16"/>
                <w:szCs w:val="16"/>
              </w:rPr>
              <w:t>Итого по хозяйству:</w:t>
            </w:r>
          </w:p>
        </w:tc>
        <w:tc>
          <w:tcPr>
            <w:tcW w:w="567" w:type="dxa"/>
            <w:vAlign w:val="bottom"/>
          </w:tcPr>
          <w:p w:rsidR="00EC7709" w:rsidRPr="000E034B" w:rsidRDefault="00EC7709" w:rsidP="008D26E1">
            <w:pPr>
              <w:ind w:left="-170"/>
              <w:jc w:val="right"/>
              <w:rPr>
                <w:sz w:val="16"/>
                <w:szCs w:val="16"/>
              </w:rPr>
            </w:pPr>
            <w:r w:rsidRPr="000E034B">
              <w:rPr>
                <w:sz w:val="16"/>
                <w:szCs w:val="16"/>
              </w:rPr>
              <w:t>12</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12</w:t>
            </w:r>
          </w:p>
        </w:tc>
        <w:tc>
          <w:tcPr>
            <w:tcW w:w="567" w:type="dxa"/>
            <w:vAlign w:val="bottom"/>
          </w:tcPr>
          <w:p w:rsidR="00EC7709" w:rsidRPr="000E034B" w:rsidRDefault="00EC7709" w:rsidP="008D26E1">
            <w:pPr>
              <w:ind w:left="-170"/>
              <w:jc w:val="right"/>
              <w:rPr>
                <w:sz w:val="16"/>
                <w:szCs w:val="16"/>
              </w:rPr>
            </w:pPr>
            <w:r w:rsidRPr="000E034B">
              <w:rPr>
                <w:sz w:val="16"/>
                <w:szCs w:val="16"/>
              </w:rPr>
              <w:t>2</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73" w:type="dxa"/>
            <w:vAlign w:val="bottom"/>
          </w:tcPr>
          <w:p w:rsidR="00EC7709" w:rsidRPr="000E034B" w:rsidRDefault="00EC7709" w:rsidP="008D26E1">
            <w:pPr>
              <w:ind w:left="-170"/>
              <w:jc w:val="right"/>
              <w:rPr>
                <w:sz w:val="16"/>
                <w:szCs w:val="16"/>
              </w:rPr>
            </w:pPr>
            <w:r w:rsidRPr="000E034B">
              <w:rPr>
                <w:sz w:val="16"/>
                <w:szCs w:val="16"/>
              </w:rPr>
              <w:t>7</w:t>
            </w:r>
          </w:p>
        </w:tc>
        <w:tc>
          <w:tcPr>
            <w:tcW w:w="520" w:type="dxa"/>
            <w:vAlign w:val="bottom"/>
          </w:tcPr>
          <w:p w:rsidR="00EC7709" w:rsidRPr="000E034B" w:rsidRDefault="00EC7709" w:rsidP="008D26E1">
            <w:pPr>
              <w:ind w:left="-170"/>
              <w:jc w:val="right"/>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0,2</w:t>
            </w:r>
          </w:p>
        </w:tc>
        <w:tc>
          <w:tcPr>
            <w:tcW w:w="520" w:type="dxa"/>
            <w:vAlign w:val="bottom"/>
          </w:tcPr>
          <w:p w:rsidR="00EC7709" w:rsidRPr="000E034B" w:rsidRDefault="00EC7709" w:rsidP="008D26E1">
            <w:pPr>
              <w:ind w:left="-170"/>
              <w:jc w:val="right"/>
              <w:rPr>
                <w:sz w:val="16"/>
                <w:szCs w:val="16"/>
              </w:rPr>
            </w:pPr>
            <w:r w:rsidRPr="000E034B">
              <w:rPr>
                <w:sz w:val="16"/>
                <w:szCs w:val="16"/>
              </w:rPr>
              <w:t>0,1</w:t>
            </w:r>
          </w:p>
        </w:tc>
        <w:tc>
          <w:tcPr>
            <w:tcW w:w="519" w:type="dxa"/>
            <w:vAlign w:val="bottom"/>
          </w:tcPr>
          <w:p w:rsidR="00EC7709" w:rsidRPr="000E034B" w:rsidRDefault="00EC7709" w:rsidP="008D26E1">
            <w:pPr>
              <w:ind w:left="-170"/>
              <w:jc w:val="right"/>
              <w:rPr>
                <w:sz w:val="16"/>
                <w:szCs w:val="16"/>
              </w:rPr>
            </w:pPr>
            <w:r w:rsidRPr="000E034B">
              <w:rPr>
                <w:sz w:val="16"/>
                <w:szCs w:val="16"/>
              </w:rPr>
              <w:t>0</w:t>
            </w:r>
          </w:p>
        </w:tc>
        <w:tc>
          <w:tcPr>
            <w:tcW w:w="467" w:type="dxa"/>
            <w:vAlign w:val="bottom"/>
          </w:tcPr>
          <w:p w:rsidR="00EC7709" w:rsidRPr="000E034B" w:rsidRDefault="00EC7709" w:rsidP="008D26E1">
            <w:pPr>
              <w:ind w:left="-170"/>
              <w:jc w:val="right"/>
              <w:rPr>
                <w:sz w:val="16"/>
                <w:szCs w:val="16"/>
              </w:rPr>
            </w:pPr>
            <w:r w:rsidRPr="000E034B">
              <w:rPr>
                <w:sz w:val="16"/>
                <w:szCs w:val="16"/>
              </w:rPr>
              <w:t>0,2</w:t>
            </w:r>
          </w:p>
        </w:tc>
        <w:tc>
          <w:tcPr>
            <w:tcW w:w="520" w:type="dxa"/>
            <w:vAlign w:val="bottom"/>
          </w:tcPr>
          <w:p w:rsidR="00EC7709" w:rsidRPr="000E034B" w:rsidRDefault="00EC7709" w:rsidP="008D26E1">
            <w:pPr>
              <w:ind w:left="-170"/>
              <w:jc w:val="right"/>
              <w:rPr>
                <w:sz w:val="16"/>
                <w:szCs w:val="16"/>
              </w:rPr>
            </w:pPr>
            <w:r w:rsidRPr="000E034B">
              <w:rPr>
                <w:sz w:val="16"/>
                <w:szCs w:val="16"/>
              </w:rPr>
              <w:t>0</w:t>
            </w:r>
          </w:p>
        </w:tc>
        <w:tc>
          <w:tcPr>
            <w:tcW w:w="519" w:type="dxa"/>
            <w:vAlign w:val="bottom"/>
          </w:tcPr>
          <w:p w:rsidR="00EC7709" w:rsidRPr="000E034B" w:rsidRDefault="00EC7709" w:rsidP="008D26E1">
            <w:pPr>
              <w:ind w:left="-170"/>
              <w:jc w:val="right"/>
              <w:rPr>
                <w:sz w:val="16"/>
                <w:szCs w:val="16"/>
              </w:rPr>
            </w:pPr>
            <w:r w:rsidRPr="000E034B">
              <w:rPr>
                <w:sz w:val="16"/>
                <w:szCs w:val="16"/>
              </w:rPr>
              <w:t>0</w:t>
            </w:r>
          </w:p>
        </w:tc>
        <w:tc>
          <w:tcPr>
            <w:tcW w:w="520" w:type="dxa"/>
            <w:vAlign w:val="bottom"/>
          </w:tcPr>
          <w:p w:rsidR="00EC7709" w:rsidRPr="000E034B" w:rsidRDefault="00EC7709" w:rsidP="008D26E1">
            <w:pPr>
              <w:ind w:left="-170"/>
              <w:jc w:val="right"/>
              <w:rPr>
                <w:sz w:val="16"/>
                <w:szCs w:val="16"/>
              </w:rPr>
            </w:pPr>
            <w:r w:rsidRPr="000E034B">
              <w:rPr>
                <w:sz w:val="16"/>
                <w:szCs w:val="16"/>
              </w:rPr>
              <w:t>0</w:t>
            </w:r>
          </w:p>
        </w:tc>
        <w:tc>
          <w:tcPr>
            <w:tcW w:w="519" w:type="dxa"/>
            <w:vAlign w:val="bottom"/>
          </w:tcPr>
          <w:p w:rsidR="00EC7709" w:rsidRPr="000E034B" w:rsidRDefault="00EC7709" w:rsidP="008D26E1">
            <w:pPr>
              <w:ind w:left="-170"/>
              <w:jc w:val="right"/>
              <w:rPr>
                <w:sz w:val="16"/>
                <w:szCs w:val="16"/>
              </w:rPr>
            </w:pPr>
            <w:r w:rsidRPr="000E034B">
              <w:rPr>
                <w:sz w:val="16"/>
                <w:szCs w:val="16"/>
              </w:rPr>
              <w:t>0</w:t>
            </w:r>
          </w:p>
        </w:tc>
        <w:tc>
          <w:tcPr>
            <w:tcW w:w="520" w:type="dxa"/>
            <w:vAlign w:val="bottom"/>
          </w:tcPr>
          <w:p w:rsidR="00EC7709" w:rsidRPr="000E034B" w:rsidRDefault="00EC7709" w:rsidP="008D26E1">
            <w:pPr>
              <w:ind w:left="-170"/>
              <w:jc w:val="right"/>
              <w:rPr>
                <w:sz w:val="16"/>
                <w:szCs w:val="16"/>
              </w:rPr>
            </w:pPr>
            <w:r w:rsidRPr="000E034B">
              <w:rPr>
                <w:sz w:val="16"/>
                <w:szCs w:val="16"/>
              </w:rPr>
              <w:t>0</w:t>
            </w:r>
          </w:p>
        </w:tc>
        <w:tc>
          <w:tcPr>
            <w:tcW w:w="519" w:type="dxa"/>
            <w:vAlign w:val="bottom"/>
          </w:tcPr>
          <w:p w:rsidR="00EC7709" w:rsidRPr="000E034B" w:rsidRDefault="00EC7709" w:rsidP="008D26E1">
            <w:pPr>
              <w:ind w:left="-170"/>
              <w:jc w:val="right"/>
              <w:rPr>
                <w:sz w:val="16"/>
                <w:szCs w:val="16"/>
              </w:rPr>
            </w:pPr>
            <w:r w:rsidRPr="000E034B">
              <w:rPr>
                <w:sz w:val="16"/>
                <w:szCs w:val="16"/>
              </w:rPr>
              <w:t>0</w:t>
            </w:r>
          </w:p>
        </w:tc>
        <w:tc>
          <w:tcPr>
            <w:tcW w:w="520" w:type="dxa"/>
            <w:vAlign w:val="bottom"/>
          </w:tcPr>
          <w:p w:rsidR="00EC7709" w:rsidRPr="000E034B" w:rsidRDefault="00EC7709" w:rsidP="008D26E1">
            <w:pPr>
              <w:ind w:left="-170"/>
              <w:jc w:val="right"/>
              <w:rPr>
                <w:sz w:val="16"/>
                <w:szCs w:val="16"/>
              </w:rPr>
            </w:pPr>
            <w:r w:rsidRPr="000E034B">
              <w:rPr>
                <w:sz w:val="16"/>
                <w:szCs w:val="16"/>
              </w:rPr>
              <w:t>2</w:t>
            </w:r>
          </w:p>
        </w:tc>
        <w:tc>
          <w:tcPr>
            <w:tcW w:w="590" w:type="dxa"/>
            <w:vAlign w:val="bottom"/>
          </w:tcPr>
          <w:p w:rsidR="00EC7709" w:rsidRPr="000E034B" w:rsidRDefault="00EC7709" w:rsidP="008D26E1">
            <w:pPr>
              <w:ind w:left="-170"/>
              <w:jc w:val="right"/>
              <w:rPr>
                <w:sz w:val="16"/>
                <w:szCs w:val="16"/>
              </w:rPr>
            </w:pPr>
            <w:r w:rsidRPr="000E034B">
              <w:rPr>
                <w:sz w:val="16"/>
                <w:szCs w:val="16"/>
              </w:rPr>
              <w:t>0</w:t>
            </w:r>
          </w:p>
        </w:tc>
      </w:tr>
      <w:tr w:rsidR="00EC7709" w:rsidRPr="000E034B" w:rsidTr="00F06C24">
        <w:tc>
          <w:tcPr>
            <w:tcW w:w="1617" w:type="dxa"/>
            <w:vAlign w:val="bottom"/>
          </w:tcPr>
          <w:p w:rsidR="00EC7709" w:rsidRPr="000E034B" w:rsidRDefault="00EC7709" w:rsidP="008D26E1">
            <w:pPr>
              <w:rPr>
                <w:sz w:val="16"/>
                <w:szCs w:val="16"/>
              </w:rPr>
            </w:pPr>
            <w:r w:rsidRPr="000E034B">
              <w:rPr>
                <w:sz w:val="16"/>
                <w:szCs w:val="16"/>
              </w:rPr>
              <w:t>Итого по способу рубки</w:t>
            </w:r>
          </w:p>
        </w:tc>
        <w:tc>
          <w:tcPr>
            <w:tcW w:w="567" w:type="dxa"/>
            <w:vAlign w:val="bottom"/>
          </w:tcPr>
          <w:p w:rsidR="00EC7709" w:rsidRPr="000E034B" w:rsidRDefault="00EC7709" w:rsidP="008D26E1">
            <w:pPr>
              <w:ind w:left="-170"/>
              <w:jc w:val="right"/>
              <w:rPr>
                <w:sz w:val="16"/>
                <w:szCs w:val="16"/>
              </w:rPr>
            </w:pPr>
            <w:r w:rsidRPr="000E034B">
              <w:rPr>
                <w:sz w:val="16"/>
                <w:szCs w:val="16"/>
              </w:rPr>
              <w:t>1121</w:t>
            </w:r>
          </w:p>
        </w:tc>
        <w:tc>
          <w:tcPr>
            <w:tcW w:w="567" w:type="dxa"/>
            <w:vAlign w:val="bottom"/>
          </w:tcPr>
          <w:p w:rsidR="00EC7709" w:rsidRPr="000E034B" w:rsidRDefault="00EC7709" w:rsidP="008D26E1">
            <w:pPr>
              <w:ind w:left="-170"/>
              <w:jc w:val="right"/>
              <w:rPr>
                <w:sz w:val="16"/>
                <w:szCs w:val="16"/>
              </w:rPr>
            </w:pPr>
            <w:r w:rsidRPr="000E034B">
              <w:rPr>
                <w:sz w:val="16"/>
                <w:szCs w:val="16"/>
              </w:rPr>
              <w:t>166</w:t>
            </w:r>
          </w:p>
        </w:tc>
        <w:tc>
          <w:tcPr>
            <w:tcW w:w="567" w:type="dxa"/>
            <w:vAlign w:val="bottom"/>
          </w:tcPr>
          <w:p w:rsidR="00EC7709" w:rsidRPr="000E034B" w:rsidRDefault="00EC7709" w:rsidP="008D26E1">
            <w:pPr>
              <w:ind w:left="-170"/>
              <w:jc w:val="right"/>
              <w:rPr>
                <w:sz w:val="16"/>
                <w:szCs w:val="16"/>
              </w:rPr>
            </w:pPr>
            <w:r w:rsidRPr="000E034B">
              <w:rPr>
                <w:sz w:val="16"/>
                <w:szCs w:val="16"/>
              </w:rPr>
              <w:t>613</w:t>
            </w:r>
          </w:p>
        </w:tc>
        <w:tc>
          <w:tcPr>
            <w:tcW w:w="567" w:type="dxa"/>
            <w:vAlign w:val="bottom"/>
          </w:tcPr>
          <w:p w:rsidR="00EC7709" w:rsidRPr="000E034B" w:rsidRDefault="00EC7709" w:rsidP="008D26E1">
            <w:pPr>
              <w:ind w:left="-170"/>
              <w:jc w:val="right"/>
              <w:rPr>
                <w:sz w:val="16"/>
                <w:szCs w:val="16"/>
              </w:rPr>
            </w:pPr>
            <w:r w:rsidRPr="000E034B">
              <w:rPr>
                <w:sz w:val="16"/>
                <w:szCs w:val="16"/>
              </w:rPr>
              <w:t>392</w:t>
            </w:r>
          </w:p>
        </w:tc>
        <w:tc>
          <w:tcPr>
            <w:tcW w:w="567" w:type="dxa"/>
            <w:vAlign w:val="bottom"/>
          </w:tcPr>
          <w:p w:rsidR="00EC7709" w:rsidRPr="000E034B" w:rsidRDefault="00EC7709" w:rsidP="008D26E1">
            <w:pPr>
              <w:ind w:left="-170"/>
              <w:jc w:val="right"/>
              <w:rPr>
                <w:sz w:val="16"/>
                <w:szCs w:val="16"/>
              </w:rPr>
            </w:pPr>
            <w:r w:rsidRPr="000E034B">
              <w:rPr>
                <w:sz w:val="16"/>
                <w:szCs w:val="16"/>
              </w:rPr>
              <w:t>239</w:t>
            </w:r>
          </w:p>
        </w:tc>
        <w:tc>
          <w:tcPr>
            <w:tcW w:w="567" w:type="dxa"/>
            <w:vAlign w:val="bottom"/>
          </w:tcPr>
          <w:p w:rsidR="00EC7709" w:rsidRPr="000E034B" w:rsidRDefault="00EC7709" w:rsidP="008D26E1">
            <w:pPr>
              <w:ind w:left="-170"/>
              <w:jc w:val="right"/>
              <w:rPr>
                <w:sz w:val="16"/>
                <w:szCs w:val="16"/>
              </w:rPr>
            </w:pPr>
            <w:r w:rsidRPr="000E034B">
              <w:rPr>
                <w:sz w:val="16"/>
                <w:szCs w:val="16"/>
              </w:rPr>
              <w:t>103</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12,1</w:t>
            </w:r>
          </w:p>
        </w:tc>
        <w:tc>
          <w:tcPr>
            <w:tcW w:w="567" w:type="dxa"/>
            <w:vAlign w:val="bottom"/>
          </w:tcPr>
          <w:p w:rsidR="00EC7709" w:rsidRPr="000E034B" w:rsidRDefault="00EC7709" w:rsidP="008D26E1">
            <w:pPr>
              <w:ind w:left="-170"/>
              <w:jc w:val="right"/>
              <w:rPr>
                <w:sz w:val="16"/>
                <w:szCs w:val="16"/>
              </w:rPr>
            </w:pPr>
            <w:r w:rsidRPr="000E034B">
              <w:rPr>
                <w:sz w:val="16"/>
                <w:szCs w:val="16"/>
              </w:rPr>
              <w:t>117</w:t>
            </w:r>
          </w:p>
        </w:tc>
        <w:tc>
          <w:tcPr>
            <w:tcW w:w="573" w:type="dxa"/>
            <w:vAlign w:val="bottom"/>
          </w:tcPr>
          <w:p w:rsidR="00EC7709" w:rsidRPr="000E034B" w:rsidRDefault="00EC7709" w:rsidP="008D26E1">
            <w:pPr>
              <w:ind w:left="-170"/>
              <w:jc w:val="right"/>
              <w:rPr>
                <w:sz w:val="16"/>
                <w:szCs w:val="16"/>
              </w:rPr>
            </w:pPr>
            <w:r w:rsidRPr="000E034B">
              <w:rPr>
                <w:sz w:val="16"/>
                <w:szCs w:val="16"/>
              </w:rPr>
              <w:t>856</w:t>
            </w:r>
          </w:p>
        </w:tc>
        <w:tc>
          <w:tcPr>
            <w:tcW w:w="520" w:type="dxa"/>
            <w:vAlign w:val="bottom"/>
          </w:tcPr>
          <w:p w:rsidR="00EC7709" w:rsidRPr="000E034B" w:rsidRDefault="00EC7709" w:rsidP="008D26E1">
            <w:pPr>
              <w:ind w:left="-170"/>
              <w:jc w:val="right"/>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11,2</w:t>
            </w:r>
          </w:p>
        </w:tc>
        <w:tc>
          <w:tcPr>
            <w:tcW w:w="520" w:type="dxa"/>
            <w:vAlign w:val="bottom"/>
          </w:tcPr>
          <w:p w:rsidR="00EC7709" w:rsidRPr="000E034B" w:rsidRDefault="00EC7709" w:rsidP="008D26E1">
            <w:pPr>
              <w:ind w:left="-170"/>
              <w:jc w:val="right"/>
              <w:rPr>
                <w:sz w:val="16"/>
                <w:szCs w:val="16"/>
              </w:rPr>
            </w:pPr>
            <w:r w:rsidRPr="000E034B">
              <w:rPr>
                <w:sz w:val="16"/>
                <w:szCs w:val="16"/>
              </w:rPr>
              <w:t>12,3</w:t>
            </w:r>
          </w:p>
        </w:tc>
        <w:tc>
          <w:tcPr>
            <w:tcW w:w="519" w:type="dxa"/>
            <w:vAlign w:val="bottom"/>
          </w:tcPr>
          <w:p w:rsidR="00EC7709" w:rsidRPr="000E034B" w:rsidRDefault="00EC7709" w:rsidP="008D26E1">
            <w:pPr>
              <w:ind w:left="-170"/>
              <w:jc w:val="right"/>
              <w:rPr>
                <w:sz w:val="16"/>
                <w:szCs w:val="16"/>
              </w:rPr>
            </w:pPr>
            <w:r w:rsidRPr="000E034B">
              <w:rPr>
                <w:sz w:val="16"/>
                <w:szCs w:val="16"/>
              </w:rPr>
              <w:t>8,6</w:t>
            </w:r>
          </w:p>
        </w:tc>
        <w:tc>
          <w:tcPr>
            <w:tcW w:w="467" w:type="dxa"/>
            <w:vAlign w:val="bottom"/>
          </w:tcPr>
          <w:p w:rsidR="00EC7709" w:rsidRPr="000E034B" w:rsidRDefault="00EC7709" w:rsidP="008D26E1">
            <w:pPr>
              <w:ind w:left="-170"/>
              <w:jc w:val="right"/>
              <w:rPr>
                <w:sz w:val="16"/>
                <w:szCs w:val="16"/>
              </w:rPr>
            </w:pPr>
            <w:r w:rsidRPr="000E034B">
              <w:rPr>
                <w:sz w:val="16"/>
                <w:szCs w:val="16"/>
              </w:rPr>
              <w:t>10,9</w:t>
            </w:r>
          </w:p>
        </w:tc>
        <w:tc>
          <w:tcPr>
            <w:tcW w:w="520" w:type="dxa"/>
            <w:vAlign w:val="bottom"/>
          </w:tcPr>
          <w:p w:rsidR="00EC7709" w:rsidRPr="000E034B" w:rsidRDefault="00EC7709" w:rsidP="008D26E1">
            <w:pPr>
              <w:ind w:left="-170"/>
              <w:jc w:val="right"/>
              <w:rPr>
                <w:sz w:val="16"/>
                <w:szCs w:val="16"/>
              </w:rPr>
            </w:pPr>
            <w:r w:rsidRPr="000E034B">
              <w:rPr>
                <w:sz w:val="16"/>
                <w:szCs w:val="16"/>
              </w:rPr>
              <w:t>7,2</w:t>
            </w:r>
          </w:p>
        </w:tc>
        <w:tc>
          <w:tcPr>
            <w:tcW w:w="519" w:type="dxa"/>
            <w:vAlign w:val="bottom"/>
          </w:tcPr>
          <w:p w:rsidR="00EC7709" w:rsidRPr="000E034B" w:rsidRDefault="00EC7709" w:rsidP="008D26E1">
            <w:pPr>
              <w:ind w:left="-170"/>
              <w:jc w:val="right"/>
              <w:rPr>
                <w:sz w:val="16"/>
                <w:szCs w:val="16"/>
              </w:rPr>
            </w:pPr>
            <w:r w:rsidRPr="000E034B">
              <w:rPr>
                <w:sz w:val="16"/>
                <w:szCs w:val="16"/>
              </w:rPr>
              <w:t>0,8</w:t>
            </w:r>
          </w:p>
        </w:tc>
        <w:tc>
          <w:tcPr>
            <w:tcW w:w="520" w:type="dxa"/>
            <w:vAlign w:val="bottom"/>
          </w:tcPr>
          <w:p w:rsidR="00EC7709" w:rsidRPr="000E034B" w:rsidRDefault="00EC7709" w:rsidP="008D26E1">
            <w:pPr>
              <w:ind w:left="-170"/>
              <w:jc w:val="right"/>
              <w:rPr>
                <w:sz w:val="16"/>
                <w:szCs w:val="16"/>
              </w:rPr>
            </w:pPr>
            <w:r w:rsidRPr="000E034B">
              <w:rPr>
                <w:sz w:val="16"/>
                <w:szCs w:val="16"/>
              </w:rPr>
              <w:t>0,8</w:t>
            </w:r>
          </w:p>
        </w:tc>
        <w:tc>
          <w:tcPr>
            <w:tcW w:w="519" w:type="dxa"/>
            <w:vAlign w:val="bottom"/>
          </w:tcPr>
          <w:p w:rsidR="00EC7709" w:rsidRPr="000E034B" w:rsidRDefault="00EC7709" w:rsidP="008D26E1">
            <w:pPr>
              <w:ind w:left="-170"/>
              <w:jc w:val="right"/>
              <w:rPr>
                <w:sz w:val="16"/>
                <w:szCs w:val="16"/>
              </w:rPr>
            </w:pPr>
            <w:r w:rsidRPr="000E034B">
              <w:rPr>
                <w:sz w:val="16"/>
                <w:szCs w:val="16"/>
              </w:rPr>
              <w:t>0,7</w:t>
            </w:r>
          </w:p>
        </w:tc>
        <w:tc>
          <w:tcPr>
            <w:tcW w:w="520" w:type="dxa"/>
            <w:vAlign w:val="bottom"/>
          </w:tcPr>
          <w:p w:rsidR="00EC7709" w:rsidRPr="000E034B" w:rsidRDefault="00EC7709" w:rsidP="008D26E1">
            <w:pPr>
              <w:ind w:left="-170"/>
              <w:jc w:val="right"/>
              <w:rPr>
                <w:sz w:val="16"/>
                <w:szCs w:val="16"/>
              </w:rPr>
            </w:pPr>
            <w:r w:rsidRPr="000E034B">
              <w:rPr>
                <w:sz w:val="16"/>
                <w:szCs w:val="16"/>
              </w:rPr>
              <w:t>92</w:t>
            </w:r>
          </w:p>
        </w:tc>
        <w:tc>
          <w:tcPr>
            <w:tcW w:w="519" w:type="dxa"/>
            <w:vAlign w:val="bottom"/>
          </w:tcPr>
          <w:p w:rsidR="00EC7709" w:rsidRPr="000E034B" w:rsidRDefault="00EC7709" w:rsidP="008D26E1">
            <w:pPr>
              <w:ind w:left="-170"/>
              <w:jc w:val="right"/>
              <w:rPr>
                <w:sz w:val="16"/>
                <w:szCs w:val="16"/>
              </w:rPr>
            </w:pPr>
            <w:r w:rsidRPr="000E034B">
              <w:rPr>
                <w:sz w:val="16"/>
                <w:szCs w:val="16"/>
              </w:rPr>
              <w:t>14</w:t>
            </w:r>
          </w:p>
        </w:tc>
        <w:tc>
          <w:tcPr>
            <w:tcW w:w="520" w:type="dxa"/>
            <w:vAlign w:val="bottom"/>
          </w:tcPr>
          <w:p w:rsidR="00EC7709" w:rsidRPr="000E034B" w:rsidRDefault="00EC7709" w:rsidP="008D26E1">
            <w:pPr>
              <w:ind w:left="-170"/>
              <w:jc w:val="right"/>
              <w:rPr>
                <w:sz w:val="16"/>
                <w:szCs w:val="16"/>
              </w:rPr>
            </w:pPr>
            <w:r w:rsidRPr="000E034B">
              <w:rPr>
                <w:sz w:val="16"/>
                <w:szCs w:val="16"/>
              </w:rPr>
              <w:t>266</w:t>
            </w:r>
          </w:p>
        </w:tc>
        <w:tc>
          <w:tcPr>
            <w:tcW w:w="590" w:type="dxa"/>
            <w:vAlign w:val="bottom"/>
          </w:tcPr>
          <w:p w:rsidR="00EC7709" w:rsidRPr="000E034B" w:rsidRDefault="00EC7709" w:rsidP="008D26E1">
            <w:pPr>
              <w:ind w:left="-170"/>
              <w:jc w:val="right"/>
              <w:rPr>
                <w:sz w:val="16"/>
                <w:szCs w:val="16"/>
              </w:rPr>
            </w:pPr>
            <w:r w:rsidRPr="000E034B">
              <w:rPr>
                <w:sz w:val="16"/>
                <w:szCs w:val="16"/>
              </w:rPr>
              <w:t>184</w:t>
            </w:r>
          </w:p>
        </w:tc>
      </w:tr>
      <w:tr w:rsidR="00EC7709" w:rsidRPr="000E034B" w:rsidTr="00F06C24">
        <w:tc>
          <w:tcPr>
            <w:tcW w:w="14065" w:type="dxa"/>
            <w:gridSpan w:val="24"/>
            <w:vAlign w:val="bottom"/>
          </w:tcPr>
          <w:p w:rsidR="00EC7709" w:rsidRPr="000E034B" w:rsidRDefault="00EC7709" w:rsidP="008D26E1">
            <w:pPr>
              <w:ind w:left="-170"/>
              <w:rPr>
                <w:sz w:val="16"/>
                <w:szCs w:val="16"/>
              </w:rPr>
            </w:pPr>
            <w:r w:rsidRPr="000E034B">
              <w:rPr>
                <w:sz w:val="16"/>
                <w:szCs w:val="16"/>
              </w:rPr>
              <w:t xml:space="preserve">В </w:t>
            </w:r>
            <w:r w:rsidRPr="000E034B">
              <w:rPr>
                <w:sz w:val="16"/>
                <w:szCs w:val="16"/>
              </w:rPr>
              <w:tab/>
              <w:t>В том числе по преобладающим породам:</w:t>
            </w:r>
          </w:p>
        </w:tc>
      </w:tr>
      <w:tr w:rsidR="00EC7709" w:rsidRPr="000E034B" w:rsidTr="00F06C24">
        <w:tc>
          <w:tcPr>
            <w:tcW w:w="1617" w:type="dxa"/>
            <w:vAlign w:val="bottom"/>
          </w:tcPr>
          <w:p w:rsidR="00EC7709" w:rsidRPr="000E034B" w:rsidRDefault="00EC7709" w:rsidP="008D26E1">
            <w:pPr>
              <w:jc w:val="right"/>
              <w:rPr>
                <w:sz w:val="16"/>
                <w:szCs w:val="16"/>
              </w:rPr>
            </w:pPr>
            <w:r w:rsidRPr="000E034B">
              <w:rPr>
                <w:sz w:val="16"/>
                <w:szCs w:val="16"/>
              </w:rPr>
              <w:t>С</w:t>
            </w:r>
          </w:p>
        </w:tc>
        <w:tc>
          <w:tcPr>
            <w:tcW w:w="567" w:type="dxa"/>
            <w:vAlign w:val="bottom"/>
          </w:tcPr>
          <w:p w:rsidR="00EC7709" w:rsidRPr="000E034B" w:rsidRDefault="00EC7709" w:rsidP="008D26E1">
            <w:pPr>
              <w:ind w:left="-170"/>
              <w:jc w:val="right"/>
              <w:rPr>
                <w:sz w:val="16"/>
                <w:szCs w:val="16"/>
              </w:rPr>
            </w:pPr>
            <w:r w:rsidRPr="000E034B">
              <w:rPr>
                <w:sz w:val="16"/>
                <w:szCs w:val="16"/>
              </w:rPr>
              <w:t>1109</w:t>
            </w:r>
          </w:p>
        </w:tc>
        <w:tc>
          <w:tcPr>
            <w:tcW w:w="567" w:type="dxa"/>
            <w:vAlign w:val="bottom"/>
          </w:tcPr>
          <w:p w:rsidR="00EC7709" w:rsidRPr="000E034B" w:rsidRDefault="00EC7709" w:rsidP="008D26E1">
            <w:pPr>
              <w:ind w:left="-170"/>
              <w:jc w:val="right"/>
              <w:rPr>
                <w:sz w:val="16"/>
                <w:szCs w:val="16"/>
              </w:rPr>
            </w:pPr>
            <w:r w:rsidRPr="000E034B">
              <w:rPr>
                <w:sz w:val="16"/>
                <w:szCs w:val="16"/>
              </w:rPr>
              <w:t>166</w:t>
            </w:r>
          </w:p>
        </w:tc>
        <w:tc>
          <w:tcPr>
            <w:tcW w:w="567" w:type="dxa"/>
            <w:vAlign w:val="bottom"/>
          </w:tcPr>
          <w:p w:rsidR="00EC7709" w:rsidRPr="000E034B" w:rsidRDefault="00EC7709" w:rsidP="008D26E1">
            <w:pPr>
              <w:ind w:left="-170"/>
              <w:jc w:val="right"/>
              <w:rPr>
                <w:sz w:val="16"/>
                <w:szCs w:val="16"/>
              </w:rPr>
            </w:pPr>
            <w:r w:rsidRPr="000E034B">
              <w:rPr>
                <w:sz w:val="16"/>
                <w:szCs w:val="16"/>
              </w:rPr>
              <w:t>601</w:t>
            </w:r>
          </w:p>
        </w:tc>
        <w:tc>
          <w:tcPr>
            <w:tcW w:w="567" w:type="dxa"/>
            <w:vAlign w:val="bottom"/>
          </w:tcPr>
          <w:p w:rsidR="00EC7709" w:rsidRPr="000E034B" w:rsidRDefault="00EC7709" w:rsidP="008D26E1">
            <w:pPr>
              <w:ind w:left="-170"/>
              <w:jc w:val="right"/>
              <w:rPr>
                <w:sz w:val="16"/>
                <w:szCs w:val="16"/>
              </w:rPr>
            </w:pPr>
            <w:r w:rsidRPr="000E034B">
              <w:rPr>
                <w:sz w:val="16"/>
                <w:szCs w:val="16"/>
              </w:rPr>
              <w:t>390</w:t>
            </w:r>
          </w:p>
        </w:tc>
        <w:tc>
          <w:tcPr>
            <w:tcW w:w="567" w:type="dxa"/>
            <w:vAlign w:val="bottom"/>
          </w:tcPr>
          <w:p w:rsidR="00EC7709" w:rsidRPr="000E034B" w:rsidRDefault="00EC7709" w:rsidP="008D26E1">
            <w:pPr>
              <w:ind w:left="-170"/>
              <w:jc w:val="right"/>
              <w:rPr>
                <w:sz w:val="16"/>
                <w:szCs w:val="16"/>
              </w:rPr>
            </w:pPr>
            <w:r w:rsidRPr="000E034B">
              <w:rPr>
                <w:sz w:val="16"/>
                <w:szCs w:val="16"/>
              </w:rPr>
              <w:t>239</w:t>
            </w:r>
          </w:p>
        </w:tc>
        <w:tc>
          <w:tcPr>
            <w:tcW w:w="567" w:type="dxa"/>
            <w:vAlign w:val="bottom"/>
          </w:tcPr>
          <w:p w:rsidR="00EC7709" w:rsidRPr="000E034B" w:rsidRDefault="00EC7709" w:rsidP="008D26E1">
            <w:pPr>
              <w:ind w:left="-170"/>
              <w:jc w:val="right"/>
              <w:rPr>
                <w:sz w:val="16"/>
                <w:szCs w:val="16"/>
              </w:rPr>
            </w:pPr>
            <w:r w:rsidRPr="000E034B">
              <w:rPr>
                <w:sz w:val="16"/>
                <w:szCs w:val="16"/>
              </w:rPr>
              <w:t>103</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12,1</w:t>
            </w:r>
          </w:p>
        </w:tc>
        <w:tc>
          <w:tcPr>
            <w:tcW w:w="567" w:type="dxa"/>
            <w:vAlign w:val="bottom"/>
          </w:tcPr>
          <w:p w:rsidR="00EC7709" w:rsidRPr="000E034B" w:rsidRDefault="00EC7709" w:rsidP="008D26E1">
            <w:pPr>
              <w:ind w:left="-170"/>
              <w:jc w:val="right"/>
              <w:rPr>
                <w:sz w:val="16"/>
                <w:szCs w:val="16"/>
              </w:rPr>
            </w:pPr>
            <w:r w:rsidRPr="000E034B">
              <w:rPr>
                <w:sz w:val="16"/>
                <w:szCs w:val="16"/>
              </w:rPr>
              <w:t>117</w:t>
            </w:r>
          </w:p>
        </w:tc>
        <w:tc>
          <w:tcPr>
            <w:tcW w:w="573" w:type="dxa"/>
            <w:vAlign w:val="bottom"/>
          </w:tcPr>
          <w:p w:rsidR="00EC7709" w:rsidRPr="000E034B" w:rsidRDefault="00EC7709" w:rsidP="008D26E1">
            <w:pPr>
              <w:ind w:left="-170"/>
              <w:jc w:val="right"/>
              <w:rPr>
                <w:sz w:val="16"/>
                <w:szCs w:val="16"/>
              </w:rPr>
            </w:pPr>
            <w:r w:rsidRPr="000E034B">
              <w:rPr>
                <w:sz w:val="16"/>
                <w:szCs w:val="16"/>
              </w:rPr>
              <w:t>849</w:t>
            </w:r>
          </w:p>
        </w:tc>
        <w:tc>
          <w:tcPr>
            <w:tcW w:w="520" w:type="dxa"/>
            <w:vAlign w:val="bottom"/>
          </w:tcPr>
          <w:p w:rsidR="00EC7709" w:rsidRPr="000E034B" w:rsidRDefault="00EC7709" w:rsidP="008D26E1">
            <w:pPr>
              <w:ind w:left="-170"/>
              <w:jc w:val="right"/>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11</w:t>
            </w:r>
          </w:p>
        </w:tc>
        <w:tc>
          <w:tcPr>
            <w:tcW w:w="520" w:type="dxa"/>
            <w:vAlign w:val="bottom"/>
          </w:tcPr>
          <w:p w:rsidR="00EC7709" w:rsidRPr="000E034B" w:rsidRDefault="00EC7709" w:rsidP="008D26E1">
            <w:pPr>
              <w:ind w:left="-170"/>
              <w:jc w:val="right"/>
              <w:rPr>
                <w:sz w:val="16"/>
                <w:szCs w:val="16"/>
              </w:rPr>
            </w:pPr>
            <w:r w:rsidRPr="000E034B">
              <w:rPr>
                <w:sz w:val="16"/>
                <w:szCs w:val="16"/>
              </w:rPr>
              <w:t>12,2</w:t>
            </w:r>
          </w:p>
        </w:tc>
        <w:tc>
          <w:tcPr>
            <w:tcW w:w="519" w:type="dxa"/>
            <w:vAlign w:val="bottom"/>
          </w:tcPr>
          <w:p w:rsidR="00EC7709" w:rsidRPr="000E034B" w:rsidRDefault="00EC7709" w:rsidP="008D26E1">
            <w:pPr>
              <w:ind w:left="-170"/>
              <w:jc w:val="right"/>
              <w:rPr>
                <w:sz w:val="16"/>
                <w:szCs w:val="16"/>
              </w:rPr>
            </w:pPr>
            <w:r w:rsidRPr="000E034B">
              <w:rPr>
                <w:sz w:val="16"/>
                <w:szCs w:val="16"/>
              </w:rPr>
              <w:t>8,6</w:t>
            </w:r>
          </w:p>
        </w:tc>
        <w:tc>
          <w:tcPr>
            <w:tcW w:w="467" w:type="dxa"/>
            <w:vAlign w:val="bottom"/>
          </w:tcPr>
          <w:p w:rsidR="00EC7709" w:rsidRPr="000E034B" w:rsidRDefault="00EC7709" w:rsidP="008D26E1">
            <w:pPr>
              <w:ind w:left="-170"/>
              <w:jc w:val="right"/>
              <w:rPr>
                <w:sz w:val="16"/>
                <w:szCs w:val="16"/>
              </w:rPr>
            </w:pPr>
            <w:r w:rsidRPr="000E034B">
              <w:rPr>
                <w:sz w:val="16"/>
                <w:szCs w:val="16"/>
              </w:rPr>
              <w:t>10,7</w:t>
            </w:r>
          </w:p>
        </w:tc>
        <w:tc>
          <w:tcPr>
            <w:tcW w:w="520" w:type="dxa"/>
            <w:vAlign w:val="bottom"/>
          </w:tcPr>
          <w:p w:rsidR="00EC7709" w:rsidRPr="000E034B" w:rsidRDefault="00EC7709" w:rsidP="008D26E1">
            <w:pPr>
              <w:ind w:left="-170"/>
              <w:jc w:val="right"/>
              <w:rPr>
                <w:sz w:val="16"/>
                <w:szCs w:val="16"/>
              </w:rPr>
            </w:pPr>
            <w:r w:rsidRPr="000E034B">
              <w:rPr>
                <w:sz w:val="16"/>
                <w:szCs w:val="16"/>
              </w:rPr>
              <w:t>7,2</w:t>
            </w:r>
          </w:p>
        </w:tc>
        <w:tc>
          <w:tcPr>
            <w:tcW w:w="519" w:type="dxa"/>
            <w:vAlign w:val="bottom"/>
          </w:tcPr>
          <w:p w:rsidR="00EC7709" w:rsidRPr="000E034B" w:rsidRDefault="00EC7709" w:rsidP="008D26E1">
            <w:pPr>
              <w:ind w:left="-170"/>
              <w:jc w:val="right"/>
              <w:rPr>
                <w:sz w:val="16"/>
                <w:szCs w:val="16"/>
              </w:rPr>
            </w:pPr>
            <w:r w:rsidRPr="000E034B">
              <w:rPr>
                <w:sz w:val="16"/>
                <w:szCs w:val="16"/>
              </w:rPr>
              <w:t>0,8</w:t>
            </w:r>
          </w:p>
        </w:tc>
        <w:tc>
          <w:tcPr>
            <w:tcW w:w="520" w:type="dxa"/>
            <w:vAlign w:val="bottom"/>
          </w:tcPr>
          <w:p w:rsidR="00EC7709" w:rsidRPr="000E034B" w:rsidRDefault="00EC7709" w:rsidP="008D26E1">
            <w:pPr>
              <w:ind w:left="-170"/>
              <w:jc w:val="right"/>
              <w:rPr>
                <w:sz w:val="16"/>
                <w:szCs w:val="16"/>
              </w:rPr>
            </w:pPr>
            <w:r w:rsidRPr="000E034B">
              <w:rPr>
                <w:sz w:val="16"/>
                <w:szCs w:val="16"/>
              </w:rPr>
              <w:t>0,8</w:t>
            </w:r>
          </w:p>
        </w:tc>
        <w:tc>
          <w:tcPr>
            <w:tcW w:w="519" w:type="dxa"/>
            <w:vAlign w:val="bottom"/>
          </w:tcPr>
          <w:p w:rsidR="00EC7709" w:rsidRPr="000E034B" w:rsidRDefault="00EC7709" w:rsidP="008D26E1">
            <w:pPr>
              <w:ind w:left="-170"/>
              <w:jc w:val="right"/>
              <w:rPr>
                <w:sz w:val="16"/>
                <w:szCs w:val="16"/>
              </w:rPr>
            </w:pPr>
            <w:r w:rsidRPr="000E034B">
              <w:rPr>
                <w:sz w:val="16"/>
                <w:szCs w:val="16"/>
              </w:rPr>
              <w:t>0,7</w:t>
            </w:r>
          </w:p>
        </w:tc>
        <w:tc>
          <w:tcPr>
            <w:tcW w:w="520" w:type="dxa"/>
            <w:vAlign w:val="bottom"/>
          </w:tcPr>
          <w:p w:rsidR="00EC7709" w:rsidRPr="000E034B" w:rsidRDefault="00EC7709" w:rsidP="008D26E1">
            <w:pPr>
              <w:ind w:left="-170"/>
              <w:jc w:val="right"/>
              <w:rPr>
                <w:sz w:val="16"/>
                <w:szCs w:val="16"/>
              </w:rPr>
            </w:pPr>
            <w:r w:rsidRPr="000E034B">
              <w:rPr>
                <w:sz w:val="16"/>
                <w:szCs w:val="16"/>
              </w:rPr>
              <w:t>92</w:t>
            </w:r>
          </w:p>
        </w:tc>
        <w:tc>
          <w:tcPr>
            <w:tcW w:w="519" w:type="dxa"/>
            <w:vAlign w:val="bottom"/>
          </w:tcPr>
          <w:p w:rsidR="00EC7709" w:rsidRPr="000E034B" w:rsidRDefault="00EC7709" w:rsidP="008D26E1">
            <w:pPr>
              <w:ind w:left="-170"/>
              <w:jc w:val="right"/>
              <w:rPr>
                <w:sz w:val="16"/>
                <w:szCs w:val="16"/>
              </w:rPr>
            </w:pPr>
            <w:r w:rsidRPr="000E034B">
              <w:rPr>
                <w:sz w:val="16"/>
                <w:szCs w:val="16"/>
              </w:rPr>
              <w:t>14</w:t>
            </w:r>
          </w:p>
        </w:tc>
        <w:tc>
          <w:tcPr>
            <w:tcW w:w="520" w:type="dxa"/>
            <w:vAlign w:val="bottom"/>
          </w:tcPr>
          <w:p w:rsidR="00EC7709" w:rsidRPr="000E034B" w:rsidRDefault="00EC7709" w:rsidP="008D26E1">
            <w:pPr>
              <w:ind w:left="-170"/>
              <w:jc w:val="right"/>
              <w:rPr>
                <w:sz w:val="16"/>
                <w:szCs w:val="16"/>
              </w:rPr>
            </w:pPr>
            <w:r w:rsidRPr="000E034B">
              <w:rPr>
                <w:sz w:val="16"/>
                <w:szCs w:val="16"/>
              </w:rPr>
              <w:t>264</w:t>
            </w:r>
          </w:p>
        </w:tc>
        <w:tc>
          <w:tcPr>
            <w:tcW w:w="590" w:type="dxa"/>
            <w:vAlign w:val="bottom"/>
          </w:tcPr>
          <w:p w:rsidR="00EC7709" w:rsidRPr="000E034B" w:rsidRDefault="00EC7709" w:rsidP="008D26E1">
            <w:pPr>
              <w:ind w:left="-170"/>
              <w:jc w:val="right"/>
              <w:rPr>
                <w:sz w:val="16"/>
                <w:szCs w:val="16"/>
              </w:rPr>
            </w:pPr>
            <w:r w:rsidRPr="000E034B">
              <w:rPr>
                <w:sz w:val="16"/>
                <w:szCs w:val="16"/>
              </w:rPr>
              <w:t>184</w:t>
            </w:r>
          </w:p>
        </w:tc>
      </w:tr>
      <w:tr w:rsidR="00EC7709" w:rsidRPr="000E034B" w:rsidTr="00F06C24">
        <w:tc>
          <w:tcPr>
            <w:tcW w:w="1617" w:type="dxa"/>
            <w:vAlign w:val="bottom"/>
          </w:tcPr>
          <w:p w:rsidR="00EC7709" w:rsidRPr="000E034B" w:rsidRDefault="00EC7709" w:rsidP="008D26E1">
            <w:pPr>
              <w:jc w:val="right"/>
              <w:rPr>
                <w:sz w:val="16"/>
                <w:szCs w:val="16"/>
              </w:rPr>
            </w:pPr>
            <w:r w:rsidRPr="000E034B">
              <w:rPr>
                <w:sz w:val="16"/>
                <w:szCs w:val="16"/>
              </w:rPr>
              <w:t>Б</w:t>
            </w:r>
          </w:p>
        </w:tc>
        <w:tc>
          <w:tcPr>
            <w:tcW w:w="567" w:type="dxa"/>
            <w:vAlign w:val="bottom"/>
          </w:tcPr>
          <w:p w:rsidR="00EC7709" w:rsidRPr="000E034B" w:rsidRDefault="00EC7709" w:rsidP="008D26E1">
            <w:pPr>
              <w:ind w:left="-170"/>
              <w:jc w:val="right"/>
              <w:rPr>
                <w:sz w:val="16"/>
                <w:szCs w:val="16"/>
              </w:rPr>
            </w:pPr>
            <w:r w:rsidRPr="000E034B">
              <w:rPr>
                <w:sz w:val="16"/>
                <w:szCs w:val="16"/>
              </w:rPr>
              <w:t>12</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12</w:t>
            </w:r>
          </w:p>
        </w:tc>
        <w:tc>
          <w:tcPr>
            <w:tcW w:w="567" w:type="dxa"/>
            <w:vAlign w:val="bottom"/>
          </w:tcPr>
          <w:p w:rsidR="00EC7709" w:rsidRPr="000E034B" w:rsidRDefault="00EC7709" w:rsidP="008D26E1">
            <w:pPr>
              <w:ind w:left="-170"/>
              <w:jc w:val="right"/>
              <w:rPr>
                <w:sz w:val="16"/>
                <w:szCs w:val="16"/>
              </w:rPr>
            </w:pPr>
            <w:r w:rsidRPr="000E034B">
              <w:rPr>
                <w:sz w:val="16"/>
                <w:szCs w:val="16"/>
              </w:rPr>
              <w:t>2</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73" w:type="dxa"/>
            <w:vAlign w:val="bottom"/>
          </w:tcPr>
          <w:p w:rsidR="00EC7709" w:rsidRPr="000E034B" w:rsidRDefault="00EC7709" w:rsidP="008D26E1">
            <w:pPr>
              <w:ind w:left="-170"/>
              <w:jc w:val="right"/>
              <w:rPr>
                <w:sz w:val="16"/>
                <w:szCs w:val="16"/>
              </w:rPr>
            </w:pPr>
            <w:r w:rsidRPr="000E034B">
              <w:rPr>
                <w:sz w:val="16"/>
                <w:szCs w:val="16"/>
              </w:rPr>
              <w:t>7</w:t>
            </w:r>
          </w:p>
        </w:tc>
        <w:tc>
          <w:tcPr>
            <w:tcW w:w="520" w:type="dxa"/>
            <w:vAlign w:val="bottom"/>
          </w:tcPr>
          <w:p w:rsidR="00EC7709" w:rsidRPr="000E034B" w:rsidRDefault="00EC7709" w:rsidP="008D26E1">
            <w:pPr>
              <w:ind w:left="-170"/>
              <w:jc w:val="right"/>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0,2</w:t>
            </w:r>
          </w:p>
        </w:tc>
        <w:tc>
          <w:tcPr>
            <w:tcW w:w="520" w:type="dxa"/>
            <w:vAlign w:val="bottom"/>
          </w:tcPr>
          <w:p w:rsidR="00EC7709" w:rsidRPr="000E034B" w:rsidRDefault="00EC7709" w:rsidP="008D26E1">
            <w:pPr>
              <w:ind w:left="-170"/>
              <w:jc w:val="right"/>
              <w:rPr>
                <w:sz w:val="16"/>
                <w:szCs w:val="16"/>
              </w:rPr>
            </w:pPr>
            <w:r w:rsidRPr="000E034B">
              <w:rPr>
                <w:sz w:val="16"/>
                <w:szCs w:val="16"/>
              </w:rPr>
              <w:t>0,1</w:t>
            </w:r>
          </w:p>
        </w:tc>
        <w:tc>
          <w:tcPr>
            <w:tcW w:w="519" w:type="dxa"/>
            <w:vAlign w:val="bottom"/>
          </w:tcPr>
          <w:p w:rsidR="00EC7709" w:rsidRPr="000E034B" w:rsidRDefault="00EC7709" w:rsidP="008D26E1">
            <w:pPr>
              <w:ind w:left="-170"/>
              <w:jc w:val="right"/>
              <w:rPr>
                <w:sz w:val="16"/>
                <w:szCs w:val="16"/>
              </w:rPr>
            </w:pPr>
            <w:r w:rsidRPr="000E034B">
              <w:rPr>
                <w:sz w:val="16"/>
                <w:szCs w:val="16"/>
              </w:rPr>
              <w:t>0</w:t>
            </w:r>
          </w:p>
        </w:tc>
        <w:tc>
          <w:tcPr>
            <w:tcW w:w="467" w:type="dxa"/>
            <w:vAlign w:val="bottom"/>
          </w:tcPr>
          <w:p w:rsidR="00EC7709" w:rsidRPr="000E034B" w:rsidRDefault="00EC7709" w:rsidP="008D26E1">
            <w:pPr>
              <w:ind w:left="-170"/>
              <w:jc w:val="right"/>
              <w:rPr>
                <w:sz w:val="16"/>
                <w:szCs w:val="16"/>
              </w:rPr>
            </w:pPr>
            <w:r w:rsidRPr="000E034B">
              <w:rPr>
                <w:sz w:val="16"/>
                <w:szCs w:val="16"/>
              </w:rPr>
              <w:t>0,2</w:t>
            </w:r>
          </w:p>
        </w:tc>
        <w:tc>
          <w:tcPr>
            <w:tcW w:w="520" w:type="dxa"/>
            <w:vAlign w:val="bottom"/>
          </w:tcPr>
          <w:p w:rsidR="00EC7709" w:rsidRPr="000E034B" w:rsidRDefault="00EC7709" w:rsidP="008D26E1">
            <w:pPr>
              <w:ind w:left="-170"/>
              <w:jc w:val="right"/>
              <w:rPr>
                <w:sz w:val="16"/>
                <w:szCs w:val="16"/>
              </w:rPr>
            </w:pPr>
            <w:r w:rsidRPr="000E034B">
              <w:rPr>
                <w:sz w:val="16"/>
                <w:szCs w:val="16"/>
              </w:rPr>
              <w:t>0</w:t>
            </w:r>
          </w:p>
        </w:tc>
        <w:tc>
          <w:tcPr>
            <w:tcW w:w="519" w:type="dxa"/>
            <w:vAlign w:val="bottom"/>
          </w:tcPr>
          <w:p w:rsidR="00EC7709" w:rsidRPr="000E034B" w:rsidRDefault="00EC7709" w:rsidP="008D26E1">
            <w:pPr>
              <w:ind w:left="-170"/>
              <w:jc w:val="right"/>
              <w:rPr>
                <w:sz w:val="16"/>
                <w:szCs w:val="16"/>
              </w:rPr>
            </w:pPr>
            <w:r w:rsidRPr="000E034B">
              <w:rPr>
                <w:sz w:val="16"/>
                <w:szCs w:val="16"/>
              </w:rPr>
              <w:t>0</w:t>
            </w:r>
          </w:p>
        </w:tc>
        <w:tc>
          <w:tcPr>
            <w:tcW w:w="520" w:type="dxa"/>
            <w:vAlign w:val="bottom"/>
          </w:tcPr>
          <w:p w:rsidR="00EC7709" w:rsidRPr="000E034B" w:rsidRDefault="00EC7709" w:rsidP="008D26E1">
            <w:pPr>
              <w:ind w:left="-170"/>
              <w:jc w:val="right"/>
              <w:rPr>
                <w:sz w:val="16"/>
                <w:szCs w:val="16"/>
              </w:rPr>
            </w:pPr>
            <w:r w:rsidRPr="000E034B">
              <w:rPr>
                <w:sz w:val="16"/>
                <w:szCs w:val="16"/>
              </w:rPr>
              <w:t>0</w:t>
            </w:r>
          </w:p>
        </w:tc>
        <w:tc>
          <w:tcPr>
            <w:tcW w:w="519" w:type="dxa"/>
            <w:vAlign w:val="bottom"/>
          </w:tcPr>
          <w:p w:rsidR="00EC7709" w:rsidRPr="000E034B" w:rsidRDefault="00EC7709" w:rsidP="008D26E1">
            <w:pPr>
              <w:ind w:left="-170"/>
              <w:jc w:val="right"/>
              <w:rPr>
                <w:sz w:val="16"/>
                <w:szCs w:val="16"/>
              </w:rPr>
            </w:pPr>
            <w:r w:rsidRPr="000E034B">
              <w:rPr>
                <w:sz w:val="16"/>
                <w:szCs w:val="16"/>
              </w:rPr>
              <w:t>0</w:t>
            </w:r>
          </w:p>
        </w:tc>
        <w:tc>
          <w:tcPr>
            <w:tcW w:w="520" w:type="dxa"/>
            <w:vAlign w:val="bottom"/>
          </w:tcPr>
          <w:p w:rsidR="00EC7709" w:rsidRPr="000E034B" w:rsidRDefault="00EC7709" w:rsidP="008D26E1">
            <w:pPr>
              <w:ind w:left="-170"/>
              <w:jc w:val="right"/>
              <w:rPr>
                <w:sz w:val="16"/>
                <w:szCs w:val="16"/>
              </w:rPr>
            </w:pPr>
            <w:r w:rsidRPr="000E034B">
              <w:rPr>
                <w:sz w:val="16"/>
                <w:szCs w:val="16"/>
              </w:rPr>
              <w:t>0</w:t>
            </w:r>
          </w:p>
        </w:tc>
        <w:tc>
          <w:tcPr>
            <w:tcW w:w="519" w:type="dxa"/>
            <w:vAlign w:val="bottom"/>
          </w:tcPr>
          <w:p w:rsidR="00EC7709" w:rsidRPr="000E034B" w:rsidRDefault="00EC7709" w:rsidP="008D26E1">
            <w:pPr>
              <w:ind w:left="-170"/>
              <w:jc w:val="right"/>
              <w:rPr>
                <w:sz w:val="16"/>
                <w:szCs w:val="16"/>
              </w:rPr>
            </w:pPr>
            <w:r w:rsidRPr="000E034B">
              <w:rPr>
                <w:sz w:val="16"/>
                <w:szCs w:val="16"/>
              </w:rPr>
              <w:t>0</w:t>
            </w:r>
          </w:p>
        </w:tc>
        <w:tc>
          <w:tcPr>
            <w:tcW w:w="520" w:type="dxa"/>
            <w:vAlign w:val="bottom"/>
          </w:tcPr>
          <w:p w:rsidR="00EC7709" w:rsidRPr="000E034B" w:rsidRDefault="00EC7709" w:rsidP="008D26E1">
            <w:pPr>
              <w:ind w:left="-170"/>
              <w:jc w:val="right"/>
              <w:rPr>
                <w:sz w:val="16"/>
                <w:szCs w:val="16"/>
              </w:rPr>
            </w:pPr>
            <w:r w:rsidRPr="000E034B">
              <w:rPr>
                <w:sz w:val="16"/>
                <w:szCs w:val="16"/>
              </w:rPr>
              <w:t>2</w:t>
            </w:r>
          </w:p>
        </w:tc>
        <w:tc>
          <w:tcPr>
            <w:tcW w:w="590" w:type="dxa"/>
            <w:vAlign w:val="bottom"/>
          </w:tcPr>
          <w:p w:rsidR="00EC7709" w:rsidRPr="000E034B" w:rsidRDefault="00EC7709" w:rsidP="008D26E1">
            <w:pPr>
              <w:ind w:left="-170"/>
              <w:jc w:val="right"/>
              <w:rPr>
                <w:sz w:val="16"/>
                <w:szCs w:val="16"/>
              </w:rPr>
            </w:pPr>
            <w:r w:rsidRPr="000E034B">
              <w:rPr>
                <w:sz w:val="16"/>
                <w:szCs w:val="16"/>
              </w:rPr>
              <w:t>0</w:t>
            </w:r>
          </w:p>
        </w:tc>
      </w:tr>
      <w:tr w:rsidR="00EC7709" w:rsidRPr="000E034B" w:rsidTr="00F06C24">
        <w:tc>
          <w:tcPr>
            <w:tcW w:w="1617" w:type="dxa"/>
            <w:vAlign w:val="bottom"/>
          </w:tcPr>
          <w:p w:rsidR="00EC7709" w:rsidRPr="000E034B" w:rsidRDefault="00EC7709" w:rsidP="008D26E1">
            <w:pPr>
              <w:rPr>
                <w:sz w:val="16"/>
                <w:szCs w:val="16"/>
              </w:rPr>
            </w:pPr>
            <w:r w:rsidRPr="000E034B">
              <w:rPr>
                <w:sz w:val="16"/>
                <w:szCs w:val="16"/>
              </w:rPr>
              <w:t>Итого по категории леса</w:t>
            </w:r>
          </w:p>
        </w:tc>
        <w:tc>
          <w:tcPr>
            <w:tcW w:w="567" w:type="dxa"/>
            <w:vAlign w:val="bottom"/>
          </w:tcPr>
          <w:p w:rsidR="00EC7709" w:rsidRPr="000E034B" w:rsidRDefault="00EC7709" w:rsidP="008D26E1">
            <w:pPr>
              <w:ind w:left="-170"/>
              <w:jc w:val="right"/>
              <w:rPr>
                <w:sz w:val="16"/>
                <w:szCs w:val="16"/>
              </w:rPr>
            </w:pPr>
            <w:r w:rsidRPr="000E034B">
              <w:rPr>
                <w:sz w:val="16"/>
                <w:szCs w:val="16"/>
              </w:rPr>
              <w:t>1121</w:t>
            </w:r>
          </w:p>
        </w:tc>
        <w:tc>
          <w:tcPr>
            <w:tcW w:w="567" w:type="dxa"/>
            <w:vAlign w:val="bottom"/>
          </w:tcPr>
          <w:p w:rsidR="00EC7709" w:rsidRPr="000E034B" w:rsidRDefault="00EC7709" w:rsidP="008D26E1">
            <w:pPr>
              <w:ind w:left="-170"/>
              <w:jc w:val="right"/>
              <w:rPr>
                <w:sz w:val="16"/>
                <w:szCs w:val="16"/>
              </w:rPr>
            </w:pPr>
            <w:r w:rsidRPr="000E034B">
              <w:rPr>
                <w:sz w:val="16"/>
                <w:szCs w:val="16"/>
              </w:rPr>
              <w:t>166</w:t>
            </w:r>
          </w:p>
        </w:tc>
        <w:tc>
          <w:tcPr>
            <w:tcW w:w="567" w:type="dxa"/>
            <w:vAlign w:val="bottom"/>
          </w:tcPr>
          <w:p w:rsidR="00EC7709" w:rsidRPr="000E034B" w:rsidRDefault="00EC7709" w:rsidP="008D26E1">
            <w:pPr>
              <w:ind w:left="-170"/>
              <w:jc w:val="right"/>
              <w:rPr>
                <w:sz w:val="16"/>
                <w:szCs w:val="16"/>
              </w:rPr>
            </w:pPr>
            <w:r w:rsidRPr="000E034B">
              <w:rPr>
                <w:sz w:val="16"/>
                <w:szCs w:val="16"/>
              </w:rPr>
              <w:t>613</w:t>
            </w:r>
          </w:p>
        </w:tc>
        <w:tc>
          <w:tcPr>
            <w:tcW w:w="567" w:type="dxa"/>
            <w:vAlign w:val="bottom"/>
          </w:tcPr>
          <w:p w:rsidR="00EC7709" w:rsidRPr="000E034B" w:rsidRDefault="00EC7709" w:rsidP="008D26E1">
            <w:pPr>
              <w:ind w:left="-170"/>
              <w:jc w:val="right"/>
              <w:rPr>
                <w:sz w:val="16"/>
                <w:szCs w:val="16"/>
              </w:rPr>
            </w:pPr>
            <w:r w:rsidRPr="000E034B">
              <w:rPr>
                <w:sz w:val="16"/>
                <w:szCs w:val="16"/>
              </w:rPr>
              <w:t>392</w:t>
            </w:r>
          </w:p>
        </w:tc>
        <w:tc>
          <w:tcPr>
            <w:tcW w:w="567" w:type="dxa"/>
            <w:vAlign w:val="bottom"/>
          </w:tcPr>
          <w:p w:rsidR="00EC7709" w:rsidRPr="000E034B" w:rsidRDefault="00EC7709" w:rsidP="008D26E1">
            <w:pPr>
              <w:ind w:left="-170"/>
              <w:jc w:val="right"/>
              <w:rPr>
                <w:sz w:val="16"/>
                <w:szCs w:val="16"/>
              </w:rPr>
            </w:pPr>
            <w:r w:rsidRPr="000E034B">
              <w:rPr>
                <w:sz w:val="16"/>
                <w:szCs w:val="16"/>
              </w:rPr>
              <w:t>239</w:t>
            </w:r>
          </w:p>
        </w:tc>
        <w:tc>
          <w:tcPr>
            <w:tcW w:w="567" w:type="dxa"/>
            <w:vAlign w:val="bottom"/>
          </w:tcPr>
          <w:p w:rsidR="00EC7709" w:rsidRPr="000E034B" w:rsidRDefault="00EC7709" w:rsidP="008D26E1">
            <w:pPr>
              <w:ind w:left="-170"/>
              <w:jc w:val="right"/>
              <w:rPr>
                <w:sz w:val="16"/>
                <w:szCs w:val="16"/>
              </w:rPr>
            </w:pPr>
            <w:r w:rsidRPr="000E034B">
              <w:rPr>
                <w:sz w:val="16"/>
                <w:szCs w:val="16"/>
              </w:rPr>
              <w:t>103</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12,1</w:t>
            </w:r>
          </w:p>
        </w:tc>
        <w:tc>
          <w:tcPr>
            <w:tcW w:w="567" w:type="dxa"/>
            <w:vAlign w:val="bottom"/>
          </w:tcPr>
          <w:p w:rsidR="00EC7709" w:rsidRPr="000E034B" w:rsidRDefault="00EC7709" w:rsidP="008D26E1">
            <w:pPr>
              <w:ind w:left="-170"/>
              <w:jc w:val="right"/>
              <w:rPr>
                <w:sz w:val="16"/>
                <w:szCs w:val="16"/>
              </w:rPr>
            </w:pPr>
            <w:r w:rsidRPr="000E034B">
              <w:rPr>
                <w:sz w:val="16"/>
                <w:szCs w:val="16"/>
              </w:rPr>
              <w:t>117</w:t>
            </w:r>
          </w:p>
        </w:tc>
        <w:tc>
          <w:tcPr>
            <w:tcW w:w="573" w:type="dxa"/>
            <w:vAlign w:val="bottom"/>
          </w:tcPr>
          <w:p w:rsidR="00EC7709" w:rsidRPr="000E034B" w:rsidRDefault="00EC7709" w:rsidP="008D26E1">
            <w:pPr>
              <w:ind w:left="-170"/>
              <w:jc w:val="right"/>
              <w:rPr>
                <w:sz w:val="16"/>
                <w:szCs w:val="16"/>
              </w:rPr>
            </w:pPr>
            <w:r w:rsidRPr="000E034B">
              <w:rPr>
                <w:sz w:val="16"/>
                <w:szCs w:val="16"/>
              </w:rPr>
              <w:t>856</w:t>
            </w:r>
          </w:p>
        </w:tc>
        <w:tc>
          <w:tcPr>
            <w:tcW w:w="520" w:type="dxa"/>
            <w:vAlign w:val="bottom"/>
          </w:tcPr>
          <w:p w:rsidR="00EC7709" w:rsidRPr="000E034B" w:rsidRDefault="00EC7709" w:rsidP="008D26E1">
            <w:pPr>
              <w:ind w:left="-170"/>
              <w:jc w:val="right"/>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11,2</w:t>
            </w:r>
          </w:p>
        </w:tc>
        <w:tc>
          <w:tcPr>
            <w:tcW w:w="520" w:type="dxa"/>
            <w:vAlign w:val="bottom"/>
          </w:tcPr>
          <w:p w:rsidR="00EC7709" w:rsidRPr="000E034B" w:rsidRDefault="00EC7709" w:rsidP="008D26E1">
            <w:pPr>
              <w:ind w:left="-170"/>
              <w:jc w:val="right"/>
              <w:rPr>
                <w:sz w:val="16"/>
                <w:szCs w:val="16"/>
              </w:rPr>
            </w:pPr>
            <w:r w:rsidRPr="000E034B">
              <w:rPr>
                <w:sz w:val="16"/>
                <w:szCs w:val="16"/>
              </w:rPr>
              <w:t>12,3</w:t>
            </w:r>
          </w:p>
        </w:tc>
        <w:tc>
          <w:tcPr>
            <w:tcW w:w="519" w:type="dxa"/>
            <w:vAlign w:val="bottom"/>
          </w:tcPr>
          <w:p w:rsidR="00EC7709" w:rsidRPr="000E034B" w:rsidRDefault="00EC7709" w:rsidP="008D26E1">
            <w:pPr>
              <w:ind w:left="-170"/>
              <w:jc w:val="right"/>
              <w:rPr>
                <w:sz w:val="16"/>
                <w:szCs w:val="16"/>
              </w:rPr>
            </w:pPr>
            <w:r w:rsidRPr="000E034B">
              <w:rPr>
                <w:sz w:val="16"/>
                <w:szCs w:val="16"/>
              </w:rPr>
              <w:t>8,6</w:t>
            </w:r>
          </w:p>
        </w:tc>
        <w:tc>
          <w:tcPr>
            <w:tcW w:w="467" w:type="dxa"/>
            <w:vAlign w:val="bottom"/>
          </w:tcPr>
          <w:p w:rsidR="00EC7709" w:rsidRPr="000E034B" w:rsidRDefault="00EC7709" w:rsidP="008D26E1">
            <w:pPr>
              <w:ind w:left="-170"/>
              <w:jc w:val="right"/>
              <w:rPr>
                <w:sz w:val="16"/>
                <w:szCs w:val="16"/>
              </w:rPr>
            </w:pPr>
            <w:r w:rsidRPr="000E034B">
              <w:rPr>
                <w:sz w:val="16"/>
                <w:szCs w:val="16"/>
              </w:rPr>
              <w:t>10,9</w:t>
            </w:r>
          </w:p>
        </w:tc>
        <w:tc>
          <w:tcPr>
            <w:tcW w:w="520" w:type="dxa"/>
            <w:vAlign w:val="bottom"/>
          </w:tcPr>
          <w:p w:rsidR="00EC7709" w:rsidRPr="000E034B" w:rsidRDefault="00EC7709" w:rsidP="008D26E1">
            <w:pPr>
              <w:ind w:left="-170"/>
              <w:jc w:val="right"/>
              <w:rPr>
                <w:sz w:val="16"/>
                <w:szCs w:val="16"/>
              </w:rPr>
            </w:pPr>
            <w:r w:rsidRPr="000E034B">
              <w:rPr>
                <w:sz w:val="16"/>
                <w:szCs w:val="16"/>
              </w:rPr>
              <w:t>7,2</w:t>
            </w:r>
          </w:p>
        </w:tc>
        <w:tc>
          <w:tcPr>
            <w:tcW w:w="519" w:type="dxa"/>
            <w:vAlign w:val="bottom"/>
          </w:tcPr>
          <w:p w:rsidR="00EC7709" w:rsidRPr="000E034B" w:rsidRDefault="00EC7709" w:rsidP="008D26E1">
            <w:pPr>
              <w:ind w:left="-170"/>
              <w:jc w:val="right"/>
              <w:rPr>
                <w:sz w:val="16"/>
                <w:szCs w:val="16"/>
              </w:rPr>
            </w:pPr>
            <w:r w:rsidRPr="000E034B">
              <w:rPr>
                <w:sz w:val="16"/>
                <w:szCs w:val="16"/>
              </w:rPr>
              <w:t>0,8</w:t>
            </w:r>
          </w:p>
        </w:tc>
        <w:tc>
          <w:tcPr>
            <w:tcW w:w="520" w:type="dxa"/>
            <w:vAlign w:val="bottom"/>
          </w:tcPr>
          <w:p w:rsidR="00EC7709" w:rsidRPr="000E034B" w:rsidRDefault="00EC7709" w:rsidP="008D26E1">
            <w:pPr>
              <w:ind w:left="-170"/>
              <w:jc w:val="right"/>
              <w:rPr>
                <w:sz w:val="16"/>
                <w:szCs w:val="16"/>
              </w:rPr>
            </w:pPr>
            <w:r w:rsidRPr="000E034B">
              <w:rPr>
                <w:sz w:val="16"/>
                <w:szCs w:val="16"/>
              </w:rPr>
              <w:t>0,8</w:t>
            </w:r>
          </w:p>
        </w:tc>
        <w:tc>
          <w:tcPr>
            <w:tcW w:w="519" w:type="dxa"/>
            <w:vAlign w:val="bottom"/>
          </w:tcPr>
          <w:p w:rsidR="00EC7709" w:rsidRPr="000E034B" w:rsidRDefault="00EC7709" w:rsidP="008D26E1">
            <w:pPr>
              <w:ind w:left="-170"/>
              <w:jc w:val="right"/>
              <w:rPr>
                <w:sz w:val="16"/>
                <w:szCs w:val="16"/>
              </w:rPr>
            </w:pPr>
            <w:r w:rsidRPr="000E034B">
              <w:rPr>
                <w:sz w:val="16"/>
                <w:szCs w:val="16"/>
              </w:rPr>
              <w:t>0,7</w:t>
            </w:r>
          </w:p>
        </w:tc>
        <w:tc>
          <w:tcPr>
            <w:tcW w:w="520" w:type="dxa"/>
            <w:vAlign w:val="bottom"/>
          </w:tcPr>
          <w:p w:rsidR="00EC7709" w:rsidRPr="000E034B" w:rsidRDefault="00EC7709" w:rsidP="008D26E1">
            <w:pPr>
              <w:ind w:left="-170"/>
              <w:jc w:val="right"/>
              <w:rPr>
                <w:sz w:val="16"/>
                <w:szCs w:val="16"/>
              </w:rPr>
            </w:pPr>
            <w:r w:rsidRPr="000E034B">
              <w:rPr>
                <w:sz w:val="16"/>
                <w:szCs w:val="16"/>
              </w:rPr>
              <w:t>92</w:t>
            </w:r>
          </w:p>
        </w:tc>
        <w:tc>
          <w:tcPr>
            <w:tcW w:w="519" w:type="dxa"/>
            <w:vAlign w:val="bottom"/>
          </w:tcPr>
          <w:p w:rsidR="00EC7709" w:rsidRPr="000E034B" w:rsidRDefault="00EC7709" w:rsidP="008D26E1">
            <w:pPr>
              <w:ind w:left="-170"/>
              <w:jc w:val="right"/>
              <w:rPr>
                <w:sz w:val="16"/>
                <w:szCs w:val="16"/>
              </w:rPr>
            </w:pPr>
            <w:r w:rsidRPr="000E034B">
              <w:rPr>
                <w:sz w:val="16"/>
                <w:szCs w:val="16"/>
              </w:rPr>
              <w:t>14</w:t>
            </w:r>
          </w:p>
        </w:tc>
        <w:tc>
          <w:tcPr>
            <w:tcW w:w="520" w:type="dxa"/>
            <w:vAlign w:val="bottom"/>
          </w:tcPr>
          <w:p w:rsidR="00EC7709" w:rsidRPr="000E034B" w:rsidRDefault="00EC7709" w:rsidP="008D26E1">
            <w:pPr>
              <w:ind w:left="-170"/>
              <w:jc w:val="right"/>
              <w:rPr>
                <w:sz w:val="16"/>
                <w:szCs w:val="16"/>
              </w:rPr>
            </w:pPr>
            <w:r w:rsidRPr="000E034B">
              <w:rPr>
                <w:sz w:val="16"/>
                <w:szCs w:val="16"/>
              </w:rPr>
              <w:t>266</w:t>
            </w:r>
          </w:p>
        </w:tc>
        <w:tc>
          <w:tcPr>
            <w:tcW w:w="590" w:type="dxa"/>
            <w:vAlign w:val="bottom"/>
          </w:tcPr>
          <w:p w:rsidR="00EC7709" w:rsidRPr="000E034B" w:rsidRDefault="00EC7709" w:rsidP="008D26E1">
            <w:pPr>
              <w:ind w:left="-170"/>
              <w:jc w:val="right"/>
              <w:rPr>
                <w:sz w:val="16"/>
                <w:szCs w:val="16"/>
              </w:rPr>
            </w:pPr>
            <w:r w:rsidRPr="000E034B">
              <w:rPr>
                <w:sz w:val="16"/>
                <w:szCs w:val="16"/>
              </w:rPr>
              <w:t>184</w:t>
            </w:r>
          </w:p>
        </w:tc>
      </w:tr>
      <w:tr w:rsidR="00EC7709" w:rsidRPr="000E034B" w:rsidTr="00F06C24">
        <w:tc>
          <w:tcPr>
            <w:tcW w:w="14065" w:type="dxa"/>
            <w:gridSpan w:val="24"/>
            <w:vAlign w:val="bottom"/>
          </w:tcPr>
          <w:p w:rsidR="00EC7709" w:rsidRPr="000E034B" w:rsidRDefault="00EC7709" w:rsidP="008D26E1">
            <w:pPr>
              <w:ind w:left="-170"/>
              <w:rPr>
                <w:sz w:val="16"/>
                <w:szCs w:val="16"/>
              </w:rPr>
            </w:pPr>
            <w:r w:rsidRPr="000E034B">
              <w:rPr>
                <w:sz w:val="16"/>
                <w:szCs w:val="16"/>
              </w:rPr>
              <w:t xml:space="preserve">      ВСЕГО ПО ЦЕЛЕВОМУ НАЗНАЧЕНИЮ ЛЕСОВ</w:t>
            </w:r>
          </w:p>
        </w:tc>
      </w:tr>
      <w:tr w:rsidR="00EC7709" w:rsidRPr="000E034B" w:rsidTr="00F06C24">
        <w:tc>
          <w:tcPr>
            <w:tcW w:w="1617" w:type="dxa"/>
            <w:vAlign w:val="bottom"/>
          </w:tcPr>
          <w:p w:rsidR="00EC7709" w:rsidRPr="000E034B" w:rsidRDefault="00EC7709" w:rsidP="008D26E1">
            <w:pPr>
              <w:rPr>
                <w:sz w:val="16"/>
                <w:szCs w:val="16"/>
              </w:rPr>
            </w:pPr>
          </w:p>
        </w:tc>
        <w:tc>
          <w:tcPr>
            <w:tcW w:w="567" w:type="dxa"/>
            <w:vAlign w:val="bottom"/>
          </w:tcPr>
          <w:p w:rsidR="00EC7709" w:rsidRPr="000E034B" w:rsidRDefault="00EC7709" w:rsidP="008D26E1">
            <w:pPr>
              <w:jc w:val="right"/>
              <w:rPr>
                <w:sz w:val="16"/>
                <w:szCs w:val="16"/>
              </w:rPr>
            </w:pPr>
            <w:r w:rsidRPr="000E034B">
              <w:rPr>
                <w:sz w:val="16"/>
                <w:szCs w:val="16"/>
              </w:rPr>
              <w:t>46806</w:t>
            </w:r>
          </w:p>
        </w:tc>
        <w:tc>
          <w:tcPr>
            <w:tcW w:w="567" w:type="dxa"/>
            <w:vAlign w:val="bottom"/>
          </w:tcPr>
          <w:p w:rsidR="00EC7709" w:rsidRPr="000E034B" w:rsidRDefault="00EC7709" w:rsidP="008D26E1">
            <w:pPr>
              <w:jc w:val="right"/>
              <w:rPr>
                <w:sz w:val="16"/>
                <w:szCs w:val="16"/>
              </w:rPr>
            </w:pPr>
            <w:r w:rsidRPr="000E034B">
              <w:rPr>
                <w:sz w:val="16"/>
                <w:szCs w:val="16"/>
              </w:rPr>
              <w:t>7069</w:t>
            </w:r>
          </w:p>
        </w:tc>
        <w:tc>
          <w:tcPr>
            <w:tcW w:w="567" w:type="dxa"/>
            <w:vAlign w:val="bottom"/>
          </w:tcPr>
          <w:p w:rsidR="00EC7709" w:rsidRPr="000E034B" w:rsidRDefault="00EC7709" w:rsidP="008D26E1">
            <w:pPr>
              <w:jc w:val="right"/>
              <w:rPr>
                <w:sz w:val="16"/>
                <w:szCs w:val="16"/>
              </w:rPr>
            </w:pPr>
            <w:r w:rsidRPr="000E034B">
              <w:rPr>
                <w:sz w:val="16"/>
                <w:szCs w:val="16"/>
              </w:rPr>
              <w:t>14293</w:t>
            </w:r>
          </w:p>
        </w:tc>
        <w:tc>
          <w:tcPr>
            <w:tcW w:w="567" w:type="dxa"/>
            <w:vAlign w:val="bottom"/>
          </w:tcPr>
          <w:p w:rsidR="00EC7709" w:rsidRPr="000E034B" w:rsidRDefault="00EC7709" w:rsidP="008D26E1">
            <w:pPr>
              <w:jc w:val="right"/>
              <w:rPr>
                <w:sz w:val="16"/>
                <w:szCs w:val="16"/>
              </w:rPr>
            </w:pPr>
            <w:r w:rsidRPr="000E034B">
              <w:rPr>
                <w:sz w:val="16"/>
                <w:szCs w:val="16"/>
              </w:rPr>
              <w:t>8011</w:t>
            </w:r>
          </w:p>
        </w:tc>
        <w:tc>
          <w:tcPr>
            <w:tcW w:w="567" w:type="dxa"/>
            <w:vAlign w:val="bottom"/>
          </w:tcPr>
          <w:p w:rsidR="00EC7709" w:rsidRPr="000E034B" w:rsidRDefault="00EC7709" w:rsidP="008D26E1">
            <w:pPr>
              <w:jc w:val="right"/>
              <w:rPr>
                <w:sz w:val="16"/>
                <w:szCs w:val="16"/>
              </w:rPr>
            </w:pPr>
            <w:r w:rsidRPr="000E034B">
              <w:rPr>
                <w:sz w:val="16"/>
                <w:szCs w:val="16"/>
              </w:rPr>
              <w:t>8151</w:t>
            </w:r>
          </w:p>
        </w:tc>
        <w:tc>
          <w:tcPr>
            <w:tcW w:w="567" w:type="dxa"/>
            <w:vAlign w:val="bottom"/>
          </w:tcPr>
          <w:p w:rsidR="00EC7709" w:rsidRPr="000E034B" w:rsidRDefault="00EC7709" w:rsidP="008D26E1">
            <w:pPr>
              <w:jc w:val="right"/>
              <w:rPr>
                <w:sz w:val="16"/>
                <w:szCs w:val="16"/>
              </w:rPr>
            </w:pPr>
            <w:r w:rsidRPr="000E034B">
              <w:rPr>
                <w:sz w:val="16"/>
                <w:szCs w:val="16"/>
              </w:rPr>
              <w:t>17296</w:t>
            </w:r>
          </w:p>
        </w:tc>
        <w:tc>
          <w:tcPr>
            <w:tcW w:w="567" w:type="dxa"/>
            <w:vAlign w:val="bottom"/>
          </w:tcPr>
          <w:p w:rsidR="00EC7709" w:rsidRPr="000E034B" w:rsidRDefault="00EC7709" w:rsidP="008D26E1">
            <w:pPr>
              <w:jc w:val="right"/>
              <w:rPr>
                <w:sz w:val="16"/>
                <w:szCs w:val="16"/>
              </w:rPr>
            </w:pPr>
            <w:r w:rsidRPr="000E034B">
              <w:rPr>
                <w:sz w:val="16"/>
                <w:szCs w:val="16"/>
              </w:rPr>
              <w:t>2259</w:t>
            </w:r>
          </w:p>
        </w:tc>
        <w:tc>
          <w:tcPr>
            <w:tcW w:w="567" w:type="dxa"/>
            <w:vAlign w:val="bottom"/>
          </w:tcPr>
          <w:p w:rsidR="00EC7709" w:rsidRPr="000E034B" w:rsidRDefault="00EC7709" w:rsidP="008D26E1">
            <w:pPr>
              <w:jc w:val="right"/>
              <w:rPr>
                <w:sz w:val="16"/>
                <w:szCs w:val="16"/>
              </w:rPr>
            </w:pPr>
            <w:r w:rsidRPr="000E034B">
              <w:rPr>
                <w:sz w:val="16"/>
                <w:szCs w:val="16"/>
              </w:rPr>
              <w:t>3713,8</w:t>
            </w:r>
          </w:p>
        </w:tc>
        <w:tc>
          <w:tcPr>
            <w:tcW w:w="567" w:type="dxa"/>
            <w:vAlign w:val="bottom"/>
          </w:tcPr>
          <w:p w:rsidR="00EC7709" w:rsidRPr="000E034B" w:rsidRDefault="00EC7709" w:rsidP="008D26E1">
            <w:pPr>
              <w:jc w:val="right"/>
              <w:rPr>
                <w:sz w:val="16"/>
                <w:szCs w:val="16"/>
              </w:rPr>
            </w:pPr>
            <w:r w:rsidRPr="000E034B">
              <w:rPr>
                <w:sz w:val="16"/>
                <w:szCs w:val="16"/>
              </w:rPr>
              <w:t>215</w:t>
            </w:r>
          </w:p>
        </w:tc>
        <w:tc>
          <w:tcPr>
            <w:tcW w:w="573" w:type="dxa"/>
            <w:vAlign w:val="bottom"/>
          </w:tcPr>
          <w:p w:rsidR="00EC7709" w:rsidRPr="000E034B" w:rsidRDefault="00EC7709" w:rsidP="008D26E1">
            <w:pPr>
              <w:ind w:right="-57"/>
              <w:rPr>
                <w:sz w:val="16"/>
                <w:szCs w:val="16"/>
              </w:rPr>
            </w:pPr>
            <w:r w:rsidRPr="000E034B">
              <w:rPr>
                <w:sz w:val="16"/>
                <w:szCs w:val="16"/>
              </w:rPr>
              <w:t>122076</w:t>
            </w:r>
          </w:p>
        </w:tc>
        <w:tc>
          <w:tcPr>
            <w:tcW w:w="520" w:type="dxa"/>
            <w:vAlign w:val="bottom"/>
          </w:tcPr>
          <w:p w:rsidR="00EC7709" w:rsidRPr="000E034B" w:rsidRDefault="00EC7709" w:rsidP="008D26E1">
            <w:pPr>
              <w:ind w:left="-113"/>
              <w:jc w:val="right"/>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713,2</w:t>
            </w:r>
          </w:p>
        </w:tc>
        <w:tc>
          <w:tcPr>
            <w:tcW w:w="520" w:type="dxa"/>
            <w:vAlign w:val="bottom"/>
          </w:tcPr>
          <w:p w:rsidR="00EC7709" w:rsidRPr="000E034B" w:rsidRDefault="00EC7709" w:rsidP="008D26E1">
            <w:pPr>
              <w:ind w:left="-170"/>
              <w:jc w:val="right"/>
              <w:rPr>
                <w:sz w:val="16"/>
                <w:szCs w:val="16"/>
              </w:rPr>
            </w:pPr>
            <w:r w:rsidRPr="000E034B">
              <w:rPr>
                <w:sz w:val="16"/>
                <w:szCs w:val="16"/>
              </w:rPr>
              <w:t>951,3</w:t>
            </w:r>
          </w:p>
        </w:tc>
        <w:tc>
          <w:tcPr>
            <w:tcW w:w="519" w:type="dxa"/>
            <w:vAlign w:val="bottom"/>
          </w:tcPr>
          <w:p w:rsidR="00EC7709" w:rsidRPr="000E034B" w:rsidRDefault="00EC7709" w:rsidP="008D26E1">
            <w:pPr>
              <w:ind w:left="-170"/>
              <w:jc w:val="right"/>
              <w:rPr>
                <w:sz w:val="16"/>
                <w:szCs w:val="16"/>
              </w:rPr>
            </w:pPr>
            <w:r w:rsidRPr="000E034B">
              <w:rPr>
                <w:sz w:val="16"/>
                <w:szCs w:val="16"/>
              </w:rPr>
              <w:t>1124,5</w:t>
            </w:r>
          </w:p>
        </w:tc>
        <w:tc>
          <w:tcPr>
            <w:tcW w:w="467" w:type="dxa"/>
            <w:vAlign w:val="bottom"/>
          </w:tcPr>
          <w:p w:rsidR="00EC7709" w:rsidRPr="000E034B" w:rsidRDefault="00EC7709" w:rsidP="008D26E1">
            <w:pPr>
              <w:ind w:left="-170"/>
              <w:jc w:val="right"/>
              <w:rPr>
                <w:sz w:val="16"/>
                <w:szCs w:val="16"/>
              </w:rPr>
            </w:pPr>
            <w:r w:rsidRPr="000E034B">
              <w:rPr>
                <w:sz w:val="16"/>
                <w:szCs w:val="16"/>
              </w:rPr>
              <w:t>938,9</w:t>
            </w:r>
          </w:p>
        </w:tc>
        <w:tc>
          <w:tcPr>
            <w:tcW w:w="520" w:type="dxa"/>
            <w:vAlign w:val="bottom"/>
          </w:tcPr>
          <w:p w:rsidR="00EC7709" w:rsidRPr="000E034B" w:rsidRDefault="00EC7709" w:rsidP="008D26E1">
            <w:pPr>
              <w:ind w:left="-170"/>
              <w:jc w:val="right"/>
              <w:rPr>
                <w:sz w:val="16"/>
                <w:szCs w:val="16"/>
              </w:rPr>
            </w:pPr>
            <w:r w:rsidRPr="000E034B">
              <w:rPr>
                <w:sz w:val="16"/>
                <w:szCs w:val="16"/>
              </w:rPr>
              <w:t>570,4</w:t>
            </w:r>
          </w:p>
        </w:tc>
        <w:tc>
          <w:tcPr>
            <w:tcW w:w="519" w:type="dxa"/>
            <w:vAlign w:val="bottom"/>
          </w:tcPr>
          <w:p w:rsidR="00EC7709" w:rsidRPr="000E034B" w:rsidRDefault="00EC7709" w:rsidP="008D26E1">
            <w:pPr>
              <w:ind w:left="-170"/>
              <w:jc w:val="right"/>
              <w:rPr>
                <w:sz w:val="16"/>
                <w:szCs w:val="16"/>
              </w:rPr>
            </w:pPr>
            <w:r w:rsidRPr="000E034B">
              <w:rPr>
                <w:sz w:val="16"/>
                <w:szCs w:val="16"/>
              </w:rPr>
              <w:t>120</w:t>
            </w:r>
          </w:p>
        </w:tc>
        <w:tc>
          <w:tcPr>
            <w:tcW w:w="520" w:type="dxa"/>
            <w:vAlign w:val="bottom"/>
          </w:tcPr>
          <w:p w:rsidR="00EC7709" w:rsidRPr="000E034B" w:rsidRDefault="00EC7709" w:rsidP="008D26E1">
            <w:pPr>
              <w:ind w:left="-170"/>
              <w:jc w:val="right"/>
              <w:rPr>
                <w:sz w:val="16"/>
                <w:szCs w:val="16"/>
              </w:rPr>
            </w:pPr>
            <w:r w:rsidRPr="000E034B">
              <w:rPr>
                <w:sz w:val="16"/>
                <w:szCs w:val="16"/>
              </w:rPr>
              <w:t>110,6</w:t>
            </w:r>
          </w:p>
        </w:tc>
        <w:tc>
          <w:tcPr>
            <w:tcW w:w="519" w:type="dxa"/>
            <w:vAlign w:val="bottom"/>
          </w:tcPr>
          <w:p w:rsidR="00EC7709" w:rsidRPr="000E034B" w:rsidRDefault="00EC7709" w:rsidP="008D26E1">
            <w:pPr>
              <w:ind w:left="-170"/>
              <w:jc w:val="right"/>
              <w:rPr>
                <w:sz w:val="16"/>
                <w:szCs w:val="16"/>
              </w:rPr>
            </w:pPr>
            <w:r w:rsidRPr="000E034B">
              <w:rPr>
                <w:sz w:val="16"/>
                <w:szCs w:val="16"/>
              </w:rPr>
              <w:t>75,4</w:t>
            </w:r>
          </w:p>
        </w:tc>
        <w:tc>
          <w:tcPr>
            <w:tcW w:w="520" w:type="dxa"/>
            <w:vAlign w:val="bottom"/>
          </w:tcPr>
          <w:p w:rsidR="00EC7709" w:rsidRPr="000E034B" w:rsidRDefault="00EC7709" w:rsidP="008D26E1">
            <w:pPr>
              <w:ind w:left="-170"/>
              <w:jc w:val="right"/>
              <w:rPr>
                <w:sz w:val="16"/>
                <w:szCs w:val="16"/>
              </w:rPr>
            </w:pPr>
            <w:r w:rsidRPr="000E034B">
              <w:rPr>
                <w:sz w:val="16"/>
                <w:szCs w:val="16"/>
              </w:rPr>
              <w:t>68</w:t>
            </w:r>
          </w:p>
        </w:tc>
        <w:tc>
          <w:tcPr>
            <w:tcW w:w="519" w:type="dxa"/>
            <w:vAlign w:val="bottom"/>
          </w:tcPr>
          <w:p w:rsidR="00EC7709" w:rsidRPr="000E034B" w:rsidRDefault="00EC7709" w:rsidP="008D26E1">
            <w:pPr>
              <w:ind w:left="-170"/>
              <w:jc w:val="right"/>
              <w:rPr>
                <w:sz w:val="16"/>
                <w:szCs w:val="16"/>
              </w:rPr>
            </w:pPr>
            <w:r w:rsidRPr="000E034B">
              <w:rPr>
                <w:sz w:val="16"/>
                <w:szCs w:val="16"/>
              </w:rPr>
              <w:t>31</w:t>
            </w:r>
          </w:p>
        </w:tc>
        <w:tc>
          <w:tcPr>
            <w:tcW w:w="520" w:type="dxa"/>
            <w:vAlign w:val="bottom"/>
          </w:tcPr>
          <w:p w:rsidR="00EC7709" w:rsidRPr="000E034B" w:rsidRDefault="00EC7709" w:rsidP="008D26E1">
            <w:pPr>
              <w:ind w:left="-170"/>
              <w:jc w:val="right"/>
              <w:rPr>
                <w:sz w:val="16"/>
                <w:szCs w:val="16"/>
              </w:rPr>
            </w:pPr>
            <w:r w:rsidRPr="000E034B">
              <w:rPr>
                <w:sz w:val="16"/>
                <w:szCs w:val="16"/>
              </w:rPr>
              <w:t>8202</w:t>
            </w:r>
          </w:p>
        </w:tc>
        <w:tc>
          <w:tcPr>
            <w:tcW w:w="590" w:type="dxa"/>
            <w:vAlign w:val="bottom"/>
          </w:tcPr>
          <w:p w:rsidR="00EC7709" w:rsidRPr="000E034B" w:rsidRDefault="00EC7709" w:rsidP="008D26E1">
            <w:pPr>
              <w:ind w:left="-170"/>
              <w:jc w:val="right"/>
              <w:rPr>
                <w:sz w:val="16"/>
                <w:szCs w:val="16"/>
              </w:rPr>
            </w:pPr>
            <w:r w:rsidRPr="000E034B">
              <w:rPr>
                <w:sz w:val="16"/>
                <w:szCs w:val="16"/>
              </w:rPr>
              <w:t>17826</w:t>
            </w:r>
          </w:p>
        </w:tc>
      </w:tr>
      <w:tr w:rsidR="00EC7709" w:rsidRPr="000E034B" w:rsidTr="00F06C24">
        <w:tc>
          <w:tcPr>
            <w:tcW w:w="14065" w:type="dxa"/>
            <w:gridSpan w:val="24"/>
            <w:vAlign w:val="bottom"/>
          </w:tcPr>
          <w:p w:rsidR="00EC7709" w:rsidRPr="000E034B" w:rsidRDefault="00EC7709" w:rsidP="008D26E1">
            <w:pPr>
              <w:ind w:left="-170"/>
              <w:rPr>
                <w:sz w:val="16"/>
                <w:szCs w:val="16"/>
              </w:rPr>
            </w:pPr>
            <w:r w:rsidRPr="000E034B">
              <w:rPr>
                <w:sz w:val="16"/>
                <w:szCs w:val="16"/>
              </w:rPr>
              <w:t xml:space="preserve">В </w:t>
            </w:r>
            <w:r w:rsidRPr="000E034B">
              <w:rPr>
                <w:sz w:val="16"/>
                <w:szCs w:val="16"/>
              </w:rPr>
              <w:tab/>
              <w:t>В том числе по хозяйствам:</w:t>
            </w:r>
          </w:p>
        </w:tc>
      </w:tr>
      <w:tr w:rsidR="00EC7709" w:rsidRPr="000E034B" w:rsidTr="00F06C24">
        <w:tc>
          <w:tcPr>
            <w:tcW w:w="1617" w:type="dxa"/>
            <w:vAlign w:val="bottom"/>
          </w:tcPr>
          <w:p w:rsidR="00EC7709" w:rsidRPr="000E034B" w:rsidRDefault="00EC7709" w:rsidP="008D26E1">
            <w:pPr>
              <w:rPr>
                <w:sz w:val="16"/>
                <w:szCs w:val="16"/>
              </w:rPr>
            </w:pPr>
            <w:r w:rsidRPr="000E034B">
              <w:rPr>
                <w:sz w:val="16"/>
                <w:szCs w:val="16"/>
              </w:rPr>
              <w:t>Хвойное</w:t>
            </w:r>
          </w:p>
        </w:tc>
        <w:tc>
          <w:tcPr>
            <w:tcW w:w="567" w:type="dxa"/>
            <w:vAlign w:val="bottom"/>
          </w:tcPr>
          <w:p w:rsidR="00EC7709" w:rsidRPr="000E034B" w:rsidRDefault="00EC7709" w:rsidP="008D26E1">
            <w:pPr>
              <w:jc w:val="right"/>
              <w:rPr>
                <w:sz w:val="16"/>
                <w:szCs w:val="16"/>
              </w:rPr>
            </w:pPr>
            <w:r w:rsidRPr="000E034B">
              <w:rPr>
                <w:sz w:val="16"/>
                <w:szCs w:val="16"/>
              </w:rPr>
              <w:t>15856</w:t>
            </w:r>
          </w:p>
        </w:tc>
        <w:tc>
          <w:tcPr>
            <w:tcW w:w="567" w:type="dxa"/>
            <w:vAlign w:val="bottom"/>
          </w:tcPr>
          <w:p w:rsidR="00EC7709" w:rsidRPr="000E034B" w:rsidRDefault="00EC7709" w:rsidP="008D26E1">
            <w:pPr>
              <w:jc w:val="right"/>
              <w:rPr>
                <w:sz w:val="16"/>
                <w:szCs w:val="16"/>
              </w:rPr>
            </w:pPr>
            <w:r w:rsidRPr="000E034B">
              <w:rPr>
                <w:sz w:val="16"/>
                <w:szCs w:val="16"/>
              </w:rPr>
              <w:t>4347</w:t>
            </w:r>
          </w:p>
        </w:tc>
        <w:tc>
          <w:tcPr>
            <w:tcW w:w="567" w:type="dxa"/>
            <w:vAlign w:val="bottom"/>
          </w:tcPr>
          <w:p w:rsidR="00EC7709" w:rsidRPr="000E034B" w:rsidRDefault="00EC7709" w:rsidP="008D26E1">
            <w:pPr>
              <w:jc w:val="right"/>
              <w:rPr>
                <w:sz w:val="16"/>
                <w:szCs w:val="16"/>
              </w:rPr>
            </w:pPr>
            <w:r w:rsidRPr="000E034B">
              <w:rPr>
                <w:sz w:val="16"/>
                <w:szCs w:val="16"/>
              </w:rPr>
              <w:t>5594</w:t>
            </w:r>
          </w:p>
        </w:tc>
        <w:tc>
          <w:tcPr>
            <w:tcW w:w="567" w:type="dxa"/>
            <w:vAlign w:val="bottom"/>
          </w:tcPr>
          <w:p w:rsidR="00EC7709" w:rsidRPr="000E034B" w:rsidRDefault="00EC7709" w:rsidP="008D26E1">
            <w:pPr>
              <w:jc w:val="right"/>
              <w:rPr>
                <w:sz w:val="16"/>
                <w:szCs w:val="16"/>
              </w:rPr>
            </w:pPr>
            <w:r w:rsidRPr="000E034B">
              <w:rPr>
                <w:sz w:val="16"/>
                <w:szCs w:val="16"/>
              </w:rPr>
              <w:t>3922</w:t>
            </w:r>
          </w:p>
        </w:tc>
        <w:tc>
          <w:tcPr>
            <w:tcW w:w="567" w:type="dxa"/>
            <w:vAlign w:val="bottom"/>
          </w:tcPr>
          <w:p w:rsidR="00EC7709" w:rsidRPr="000E034B" w:rsidRDefault="00EC7709" w:rsidP="008D26E1">
            <w:pPr>
              <w:jc w:val="right"/>
              <w:rPr>
                <w:sz w:val="16"/>
                <w:szCs w:val="16"/>
              </w:rPr>
            </w:pPr>
            <w:r w:rsidRPr="000E034B">
              <w:rPr>
                <w:sz w:val="16"/>
                <w:szCs w:val="16"/>
              </w:rPr>
              <w:t>3539</w:t>
            </w:r>
          </w:p>
        </w:tc>
        <w:tc>
          <w:tcPr>
            <w:tcW w:w="567" w:type="dxa"/>
            <w:vAlign w:val="bottom"/>
          </w:tcPr>
          <w:p w:rsidR="00EC7709" w:rsidRPr="000E034B" w:rsidRDefault="00EC7709" w:rsidP="008D26E1">
            <w:pPr>
              <w:jc w:val="right"/>
              <w:rPr>
                <w:sz w:val="16"/>
                <w:szCs w:val="16"/>
              </w:rPr>
            </w:pPr>
            <w:r w:rsidRPr="000E034B">
              <w:rPr>
                <w:sz w:val="16"/>
                <w:szCs w:val="16"/>
              </w:rPr>
              <w:t>2377</w:t>
            </w:r>
          </w:p>
        </w:tc>
        <w:tc>
          <w:tcPr>
            <w:tcW w:w="567" w:type="dxa"/>
            <w:vAlign w:val="bottom"/>
          </w:tcPr>
          <w:p w:rsidR="00EC7709" w:rsidRPr="000E034B" w:rsidRDefault="00EC7709" w:rsidP="008D26E1">
            <w:pPr>
              <w:jc w:val="right"/>
              <w:rPr>
                <w:sz w:val="16"/>
                <w:szCs w:val="16"/>
              </w:rPr>
            </w:pPr>
            <w:r w:rsidRPr="000E034B">
              <w:rPr>
                <w:sz w:val="16"/>
                <w:szCs w:val="16"/>
              </w:rPr>
              <w:t>60</w:t>
            </w:r>
          </w:p>
        </w:tc>
        <w:tc>
          <w:tcPr>
            <w:tcW w:w="567" w:type="dxa"/>
            <w:vAlign w:val="bottom"/>
          </w:tcPr>
          <w:p w:rsidR="00EC7709" w:rsidRPr="000E034B" w:rsidRDefault="00EC7709" w:rsidP="008D26E1">
            <w:pPr>
              <w:jc w:val="right"/>
              <w:rPr>
                <w:sz w:val="16"/>
                <w:szCs w:val="16"/>
              </w:rPr>
            </w:pPr>
            <w:r w:rsidRPr="000E034B">
              <w:rPr>
                <w:sz w:val="16"/>
                <w:szCs w:val="16"/>
              </w:rPr>
              <w:t>533,5</w:t>
            </w:r>
          </w:p>
        </w:tc>
        <w:tc>
          <w:tcPr>
            <w:tcW w:w="567" w:type="dxa"/>
            <w:vAlign w:val="bottom"/>
          </w:tcPr>
          <w:p w:rsidR="00EC7709" w:rsidRPr="000E034B" w:rsidRDefault="00EC7709" w:rsidP="008D26E1">
            <w:pPr>
              <w:jc w:val="right"/>
              <w:rPr>
                <w:sz w:val="16"/>
                <w:szCs w:val="16"/>
              </w:rPr>
            </w:pPr>
            <w:r w:rsidRPr="000E034B">
              <w:rPr>
                <w:sz w:val="16"/>
                <w:szCs w:val="16"/>
              </w:rPr>
              <w:t>583</w:t>
            </w:r>
          </w:p>
        </w:tc>
        <w:tc>
          <w:tcPr>
            <w:tcW w:w="573" w:type="dxa"/>
            <w:vAlign w:val="bottom"/>
          </w:tcPr>
          <w:p w:rsidR="00EC7709" w:rsidRPr="000E034B" w:rsidRDefault="00EC7709" w:rsidP="008D26E1">
            <w:pPr>
              <w:jc w:val="right"/>
              <w:rPr>
                <w:sz w:val="16"/>
                <w:szCs w:val="16"/>
              </w:rPr>
            </w:pPr>
            <w:r w:rsidRPr="000E034B">
              <w:rPr>
                <w:sz w:val="16"/>
                <w:szCs w:val="16"/>
              </w:rPr>
              <w:t>32352</w:t>
            </w:r>
          </w:p>
        </w:tc>
        <w:tc>
          <w:tcPr>
            <w:tcW w:w="520" w:type="dxa"/>
            <w:vAlign w:val="bottom"/>
          </w:tcPr>
          <w:p w:rsidR="00EC7709" w:rsidRPr="000E034B" w:rsidRDefault="00EC7709" w:rsidP="008D26E1">
            <w:pPr>
              <w:jc w:val="right"/>
              <w:rPr>
                <w:sz w:val="16"/>
                <w:szCs w:val="16"/>
              </w:rPr>
            </w:pPr>
            <w:r w:rsidRPr="000E034B">
              <w:rPr>
                <w:sz w:val="16"/>
                <w:szCs w:val="16"/>
              </w:rPr>
              <w:t>0</w:t>
            </w:r>
          </w:p>
        </w:tc>
        <w:tc>
          <w:tcPr>
            <w:tcW w:w="519" w:type="dxa"/>
            <w:vAlign w:val="bottom"/>
          </w:tcPr>
          <w:p w:rsidR="00EC7709" w:rsidRPr="000E034B" w:rsidRDefault="00EC7709" w:rsidP="008D26E1">
            <w:pPr>
              <w:jc w:val="right"/>
              <w:rPr>
                <w:sz w:val="16"/>
                <w:szCs w:val="16"/>
              </w:rPr>
            </w:pPr>
            <w:r w:rsidRPr="000E034B">
              <w:rPr>
                <w:sz w:val="16"/>
                <w:szCs w:val="16"/>
              </w:rPr>
              <w:t>175,6</w:t>
            </w:r>
          </w:p>
        </w:tc>
        <w:tc>
          <w:tcPr>
            <w:tcW w:w="520" w:type="dxa"/>
            <w:vAlign w:val="bottom"/>
          </w:tcPr>
          <w:p w:rsidR="00EC7709" w:rsidRPr="000E034B" w:rsidRDefault="00EC7709" w:rsidP="008D26E1">
            <w:pPr>
              <w:jc w:val="right"/>
              <w:rPr>
                <w:sz w:val="16"/>
                <w:szCs w:val="16"/>
              </w:rPr>
            </w:pPr>
            <w:r w:rsidRPr="000E034B">
              <w:rPr>
                <w:sz w:val="16"/>
                <w:szCs w:val="16"/>
              </w:rPr>
              <w:t>164</w:t>
            </w:r>
          </w:p>
        </w:tc>
        <w:tc>
          <w:tcPr>
            <w:tcW w:w="519" w:type="dxa"/>
            <w:vAlign w:val="bottom"/>
          </w:tcPr>
          <w:p w:rsidR="00EC7709" w:rsidRPr="000E034B" w:rsidRDefault="00EC7709" w:rsidP="008D26E1">
            <w:pPr>
              <w:jc w:val="right"/>
              <w:rPr>
                <w:sz w:val="16"/>
                <w:szCs w:val="16"/>
              </w:rPr>
            </w:pPr>
            <w:r w:rsidRPr="000E034B">
              <w:rPr>
                <w:sz w:val="16"/>
                <w:szCs w:val="16"/>
              </w:rPr>
              <w:t>147,9</w:t>
            </w:r>
          </w:p>
        </w:tc>
        <w:tc>
          <w:tcPr>
            <w:tcW w:w="467" w:type="dxa"/>
            <w:vAlign w:val="bottom"/>
          </w:tcPr>
          <w:p w:rsidR="00EC7709" w:rsidRPr="000E034B" w:rsidRDefault="00EC7709" w:rsidP="008D26E1">
            <w:pPr>
              <w:jc w:val="right"/>
              <w:rPr>
                <w:sz w:val="16"/>
                <w:szCs w:val="16"/>
              </w:rPr>
            </w:pPr>
            <w:r w:rsidRPr="000E034B">
              <w:rPr>
                <w:sz w:val="16"/>
                <w:szCs w:val="16"/>
              </w:rPr>
              <w:t>146</w:t>
            </w:r>
          </w:p>
        </w:tc>
        <w:tc>
          <w:tcPr>
            <w:tcW w:w="520" w:type="dxa"/>
            <w:vAlign w:val="bottom"/>
          </w:tcPr>
          <w:p w:rsidR="00EC7709" w:rsidRPr="000E034B" w:rsidRDefault="00EC7709" w:rsidP="008D26E1">
            <w:pPr>
              <w:jc w:val="right"/>
              <w:rPr>
                <w:sz w:val="16"/>
                <w:szCs w:val="16"/>
              </w:rPr>
            </w:pPr>
            <w:r w:rsidRPr="000E034B">
              <w:rPr>
                <w:sz w:val="16"/>
                <w:szCs w:val="16"/>
              </w:rPr>
              <w:t>145,1</w:t>
            </w:r>
          </w:p>
        </w:tc>
        <w:tc>
          <w:tcPr>
            <w:tcW w:w="519" w:type="dxa"/>
            <w:vAlign w:val="bottom"/>
          </w:tcPr>
          <w:p w:rsidR="00EC7709" w:rsidRPr="000E034B" w:rsidRDefault="00EC7709" w:rsidP="008D26E1">
            <w:pPr>
              <w:jc w:val="right"/>
              <w:rPr>
                <w:sz w:val="16"/>
                <w:szCs w:val="16"/>
              </w:rPr>
            </w:pPr>
            <w:r w:rsidRPr="000E034B">
              <w:rPr>
                <w:sz w:val="16"/>
                <w:szCs w:val="16"/>
              </w:rPr>
              <w:t>31,2</w:t>
            </w:r>
          </w:p>
        </w:tc>
        <w:tc>
          <w:tcPr>
            <w:tcW w:w="520" w:type="dxa"/>
            <w:vAlign w:val="bottom"/>
          </w:tcPr>
          <w:p w:rsidR="00EC7709" w:rsidRPr="000E034B" w:rsidRDefault="00EC7709" w:rsidP="008D26E1">
            <w:pPr>
              <w:jc w:val="right"/>
              <w:rPr>
                <w:sz w:val="16"/>
                <w:szCs w:val="16"/>
              </w:rPr>
            </w:pPr>
            <w:r w:rsidRPr="000E034B">
              <w:rPr>
                <w:sz w:val="16"/>
                <w:szCs w:val="16"/>
              </w:rPr>
              <w:t>28,7</w:t>
            </w:r>
          </w:p>
        </w:tc>
        <w:tc>
          <w:tcPr>
            <w:tcW w:w="519" w:type="dxa"/>
            <w:vAlign w:val="bottom"/>
          </w:tcPr>
          <w:p w:rsidR="00EC7709" w:rsidRPr="000E034B" w:rsidRDefault="00EC7709" w:rsidP="008D26E1">
            <w:pPr>
              <w:jc w:val="right"/>
              <w:rPr>
                <w:sz w:val="16"/>
                <w:szCs w:val="16"/>
              </w:rPr>
            </w:pPr>
            <w:r w:rsidRPr="000E034B">
              <w:rPr>
                <w:sz w:val="16"/>
                <w:szCs w:val="16"/>
              </w:rPr>
              <w:t>25</w:t>
            </w:r>
          </w:p>
        </w:tc>
        <w:tc>
          <w:tcPr>
            <w:tcW w:w="520" w:type="dxa"/>
            <w:vAlign w:val="bottom"/>
          </w:tcPr>
          <w:p w:rsidR="00EC7709" w:rsidRPr="000E034B" w:rsidRDefault="00EC7709" w:rsidP="008D26E1">
            <w:pPr>
              <w:jc w:val="right"/>
              <w:rPr>
                <w:sz w:val="16"/>
                <w:szCs w:val="16"/>
              </w:rPr>
            </w:pPr>
            <w:r w:rsidRPr="000E034B">
              <w:rPr>
                <w:sz w:val="16"/>
                <w:szCs w:val="16"/>
              </w:rPr>
              <w:t>263</w:t>
            </w:r>
          </w:p>
        </w:tc>
        <w:tc>
          <w:tcPr>
            <w:tcW w:w="519" w:type="dxa"/>
            <w:vAlign w:val="bottom"/>
          </w:tcPr>
          <w:p w:rsidR="00EC7709" w:rsidRPr="000E034B" w:rsidRDefault="00EC7709" w:rsidP="008D26E1">
            <w:pPr>
              <w:jc w:val="right"/>
              <w:rPr>
                <w:sz w:val="16"/>
                <w:szCs w:val="16"/>
              </w:rPr>
            </w:pPr>
            <w:r w:rsidRPr="000E034B">
              <w:rPr>
                <w:sz w:val="16"/>
                <w:szCs w:val="16"/>
              </w:rPr>
              <w:t>54</w:t>
            </w:r>
          </w:p>
        </w:tc>
        <w:tc>
          <w:tcPr>
            <w:tcW w:w="520" w:type="dxa"/>
            <w:vAlign w:val="bottom"/>
          </w:tcPr>
          <w:p w:rsidR="00EC7709" w:rsidRPr="000E034B" w:rsidRDefault="00EC7709" w:rsidP="008D26E1">
            <w:pPr>
              <w:jc w:val="right"/>
              <w:rPr>
                <w:sz w:val="16"/>
                <w:szCs w:val="16"/>
              </w:rPr>
            </w:pPr>
            <w:r w:rsidRPr="000E034B">
              <w:rPr>
                <w:sz w:val="16"/>
                <w:szCs w:val="16"/>
              </w:rPr>
              <w:t>4113</w:t>
            </w:r>
          </w:p>
        </w:tc>
        <w:tc>
          <w:tcPr>
            <w:tcW w:w="590" w:type="dxa"/>
            <w:vAlign w:val="bottom"/>
          </w:tcPr>
          <w:p w:rsidR="00EC7709" w:rsidRPr="000E034B" w:rsidRDefault="00EC7709" w:rsidP="008D26E1">
            <w:pPr>
              <w:jc w:val="right"/>
              <w:rPr>
                <w:sz w:val="16"/>
                <w:szCs w:val="16"/>
              </w:rPr>
            </w:pPr>
            <w:r w:rsidRPr="000E034B">
              <w:rPr>
                <w:sz w:val="16"/>
                <w:szCs w:val="16"/>
              </w:rPr>
              <w:t>2548</w:t>
            </w:r>
          </w:p>
        </w:tc>
      </w:tr>
      <w:tr w:rsidR="00EC7709" w:rsidRPr="000E034B" w:rsidTr="00F06C24">
        <w:tc>
          <w:tcPr>
            <w:tcW w:w="1617" w:type="dxa"/>
            <w:vAlign w:val="bottom"/>
          </w:tcPr>
          <w:p w:rsidR="00EC7709" w:rsidRPr="000E034B" w:rsidRDefault="00EC7709" w:rsidP="008D26E1">
            <w:pPr>
              <w:rPr>
                <w:sz w:val="16"/>
                <w:szCs w:val="16"/>
              </w:rPr>
            </w:pPr>
            <w:r w:rsidRPr="000E034B">
              <w:rPr>
                <w:sz w:val="16"/>
                <w:szCs w:val="16"/>
              </w:rPr>
              <w:t>Мягколиственное</w:t>
            </w:r>
          </w:p>
        </w:tc>
        <w:tc>
          <w:tcPr>
            <w:tcW w:w="567" w:type="dxa"/>
            <w:vAlign w:val="bottom"/>
          </w:tcPr>
          <w:p w:rsidR="00EC7709" w:rsidRPr="000E034B" w:rsidRDefault="00EC7709" w:rsidP="008D26E1">
            <w:pPr>
              <w:jc w:val="right"/>
              <w:rPr>
                <w:sz w:val="16"/>
                <w:szCs w:val="16"/>
              </w:rPr>
            </w:pPr>
            <w:r w:rsidRPr="000E034B">
              <w:rPr>
                <w:sz w:val="16"/>
                <w:szCs w:val="16"/>
              </w:rPr>
              <w:t>30950</w:t>
            </w:r>
          </w:p>
        </w:tc>
        <w:tc>
          <w:tcPr>
            <w:tcW w:w="567" w:type="dxa"/>
            <w:vAlign w:val="bottom"/>
          </w:tcPr>
          <w:p w:rsidR="00EC7709" w:rsidRPr="000E034B" w:rsidRDefault="00EC7709" w:rsidP="008D26E1">
            <w:pPr>
              <w:jc w:val="right"/>
              <w:rPr>
                <w:sz w:val="16"/>
                <w:szCs w:val="16"/>
              </w:rPr>
            </w:pPr>
            <w:r w:rsidRPr="000E034B">
              <w:rPr>
                <w:sz w:val="16"/>
                <w:szCs w:val="16"/>
              </w:rPr>
              <w:t>2722</w:t>
            </w:r>
          </w:p>
        </w:tc>
        <w:tc>
          <w:tcPr>
            <w:tcW w:w="567" w:type="dxa"/>
            <w:vAlign w:val="bottom"/>
          </w:tcPr>
          <w:p w:rsidR="00EC7709" w:rsidRPr="000E034B" w:rsidRDefault="00EC7709" w:rsidP="008D26E1">
            <w:pPr>
              <w:jc w:val="right"/>
              <w:rPr>
                <w:sz w:val="16"/>
                <w:szCs w:val="16"/>
              </w:rPr>
            </w:pPr>
            <w:r w:rsidRPr="000E034B">
              <w:rPr>
                <w:sz w:val="16"/>
                <w:szCs w:val="16"/>
              </w:rPr>
              <w:t>8699</w:t>
            </w:r>
          </w:p>
        </w:tc>
        <w:tc>
          <w:tcPr>
            <w:tcW w:w="567" w:type="dxa"/>
            <w:vAlign w:val="bottom"/>
          </w:tcPr>
          <w:p w:rsidR="00EC7709" w:rsidRPr="000E034B" w:rsidRDefault="00EC7709" w:rsidP="008D26E1">
            <w:pPr>
              <w:jc w:val="right"/>
              <w:rPr>
                <w:sz w:val="16"/>
                <w:szCs w:val="16"/>
              </w:rPr>
            </w:pPr>
            <w:r w:rsidRPr="000E034B">
              <w:rPr>
                <w:sz w:val="16"/>
                <w:szCs w:val="16"/>
              </w:rPr>
              <w:t>4089</w:t>
            </w:r>
          </w:p>
        </w:tc>
        <w:tc>
          <w:tcPr>
            <w:tcW w:w="567" w:type="dxa"/>
            <w:vAlign w:val="bottom"/>
          </w:tcPr>
          <w:p w:rsidR="00EC7709" w:rsidRPr="000E034B" w:rsidRDefault="00EC7709" w:rsidP="008D26E1">
            <w:pPr>
              <w:jc w:val="right"/>
              <w:rPr>
                <w:sz w:val="16"/>
                <w:szCs w:val="16"/>
              </w:rPr>
            </w:pPr>
            <w:r w:rsidRPr="000E034B">
              <w:rPr>
                <w:sz w:val="16"/>
                <w:szCs w:val="16"/>
              </w:rPr>
              <w:t>4612</w:t>
            </w:r>
          </w:p>
        </w:tc>
        <w:tc>
          <w:tcPr>
            <w:tcW w:w="567" w:type="dxa"/>
            <w:vAlign w:val="bottom"/>
          </w:tcPr>
          <w:p w:rsidR="00EC7709" w:rsidRPr="000E034B" w:rsidRDefault="00EC7709" w:rsidP="008D26E1">
            <w:pPr>
              <w:jc w:val="right"/>
              <w:rPr>
                <w:sz w:val="16"/>
                <w:szCs w:val="16"/>
              </w:rPr>
            </w:pPr>
            <w:r w:rsidRPr="000E034B">
              <w:rPr>
                <w:sz w:val="16"/>
                <w:szCs w:val="16"/>
              </w:rPr>
              <w:t>14919</w:t>
            </w:r>
          </w:p>
        </w:tc>
        <w:tc>
          <w:tcPr>
            <w:tcW w:w="567" w:type="dxa"/>
            <w:vAlign w:val="bottom"/>
          </w:tcPr>
          <w:p w:rsidR="00EC7709" w:rsidRPr="000E034B" w:rsidRDefault="00EC7709" w:rsidP="008D26E1">
            <w:pPr>
              <w:jc w:val="right"/>
              <w:rPr>
                <w:sz w:val="16"/>
                <w:szCs w:val="16"/>
              </w:rPr>
            </w:pPr>
            <w:r w:rsidRPr="000E034B">
              <w:rPr>
                <w:sz w:val="16"/>
                <w:szCs w:val="16"/>
              </w:rPr>
              <w:t>2199</w:t>
            </w:r>
          </w:p>
        </w:tc>
        <w:tc>
          <w:tcPr>
            <w:tcW w:w="567" w:type="dxa"/>
            <w:vAlign w:val="bottom"/>
          </w:tcPr>
          <w:p w:rsidR="00EC7709" w:rsidRPr="000E034B" w:rsidRDefault="00EC7709" w:rsidP="008D26E1">
            <w:pPr>
              <w:jc w:val="right"/>
              <w:rPr>
                <w:sz w:val="16"/>
                <w:szCs w:val="16"/>
              </w:rPr>
            </w:pPr>
            <w:r w:rsidRPr="000E034B">
              <w:rPr>
                <w:sz w:val="16"/>
                <w:szCs w:val="16"/>
              </w:rPr>
              <w:t>3180,3</w:t>
            </w:r>
          </w:p>
        </w:tc>
        <w:tc>
          <w:tcPr>
            <w:tcW w:w="567" w:type="dxa"/>
            <w:vAlign w:val="bottom"/>
          </w:tcPr>
          <w:p w:rsidR="00EC7709" w:rsidRPr="000E034B" w:rsidRDefault="00EC7709" w:rsidP="008D26E1">
            <w:pPr>
              <w:jc w:val="right"/>
              <w:rPr>
                <w:sz w:val="16"/>
                <w:szCs w:val="16"/>
              </w:rPr>
            </w:pPr>
            <w:r w:rsidRPr="000E034B">
              <w:rPr>
                <w:sz w:val="16"/>
                <w:szCs w:val="16"/>
              </w:rPr>
              <w:t>213</w:t>
            </w:r>
          </w:p>
        </w:tc>
        <w:tc>
          <w:tcPr>
            <w:tcW w:w="573" w:type="dxa"/>
            <w:vAlign w:val="bottom"/>
          </w:tcPr>
          <w:p w:rsidR="00EC7709" w:rsidRPr="000E034B" w:rsidRDefault="00EC7709" w:rsidP="008D26E1">
            <w:pPr>
              <w:jc w:val="right"/>
              <w:rPr>
                <w:sz w:val="16"/>
                <w:szCs w:val="16"/>
              </w:rPr>
            </w:pPr>
            <w:r w:rsidRPr="000E034B">
              <w:rPr>
                <w:sz w:val="16"/>
                <w:szCs w:val="16"/>
              </w:rPr>
              <w:t>89724</w:t>
            </w:r>
          </w:p>
        </w:tc>
        <w:tc>
          <w:tcPr>
            <w:tcW w:w="520" w:type="dxa"/>
            <w:vAlign w:val="bottom"/>
          </w:tcPr>
          <w:p w:rsidR="00EC7709" w:rsidRPr="000E034B" w:rsidRDefault="00EC7709" w:rsidP="008D26E1">
            <w:pPr>
              <w:jc w:val="right"/>
              <w:rPr>
                <w:sz w:val="16"/>
                <w:szCs w:val="16"/>
              </w:rPr>
            </w:pPr>
            <w:r w:rsidRPr="000E034B">
              <w:rPr>
                <w:sz w:val="16"/>
                <w:szCs w:val="16"/>
              </w:rPr>
              <w:t> </w:t>
            </w:r>
          </w:p>
        </w:tc>
        <w:tc>
          <w:tcPr>
            <w:tcW w:w="519" w:type="dxa"/>
            <w:vAlign w:val="bottom"/>
          </w:tcPr>
          <w:p w:rsidR="00EC7709" w:rsidRPr="000E034B" w:rsidRDefault="00EC7709" w:rsidP="008D26E1">
            <w:pPr>
              <w:jc w:val="right"/>
              <w:rPr>
                <w:sz w:val="16"/>
                <w:szCs w:val="16"/>
              </w:rPr>
            </w:pPr>
            <w:r w:rsidRPr="000E034B">
              <w:rPr>
                <w:sz w:val="16"/>
                <w:szCs w:val="16"/>
              </w:rPr>
              <w:t>537,6</w:t>
            </w:r>
          </w:p>
        </w:tc>
        <w:tc>
          <w:tcPr>
            <w:tcW w:w="520" w:type="dxa"/>
            <w:vAlign w:val="bottom"/>
          </w:tcPr>
          <w:p w:rsidR="00EC7709" w:rsidRPr="000E034B" w:rsidRDefault="00EC7709" w:rsidP="008D26E1">
            <w:pPr>
              <w:jc w:val="right"/>
              <w:rPr>
                <w:sz w:val="16"/>
                <w:szCs w:val="16"/>
              </w:rPr>
            </w:pPr>
            <w:r w:rsidRPr="000E034B">
              <w:rPr>
                <w:sz w:val="16"/>
                <w:szCs w:val="16"/>
              </w:rPr>
              <w:t>787,3</w:t>
            </w:r>
          </w:p>
        </w:tc>
        <w:tc>
          <w:tcPr>
            <w:tcW w:w="519" w:type="dxa"/>
            <w:vAlign w:val="bottom"/>
          </w:tcPr>
          <w:p w:rsidR="00EC7709" w:rsidRPr="000E034B" w:rsidRDefault="00EC7709" w:rsidP="008D26E1">
            <w:pPr>
              <w:jc w:val="right"/>
              <w:rPr>
                <w:sz w:val="16"/>
                <w:szCs w:val="16"/>
              </w:rPr>
            </w:pPr>
            <w:r w:rsidRPr="000E034B">
              <w:rPr>
                <w:sz w:val="16"/>
                <w:szCs w:val="16"/>
              </w:rPr>
              <w:t>976,6</w:t>
            </w:r>
          </w:p>
        </w:tc>
        <w:tc>
          <w:tcPr>
            <w:tcW w:w="467" w:type="dxa"/>
            <w:vAlign w:val="bottom"/>
          </w:tcPr>
          <w:p w:rsidR="00EC7709" w:rsidRPr="000E034B" w:rsidRDefault="00EC7709" w:rsidP="008D26E1">
            <w:pPr>
              <w:ind w:left="-57"/>
              <w:jc w:val="right"/>
              <w:rPr>
                <w:sz w:val="16"/>
                <w:szCs w:val="16"/>
              </w:rPr>
            </w:pPr>
            <w:r w:rsidRPr="000E034B">
              <w:rPr>
                <w:sz w:val="16"/>
                <w:szCs w:val="16"/>
              </w:rPr>
              <w:t>792,9</w:t>
            </w:r>
          </w:p>
        </w:tc>
        <w:tc>
          <w:tcPr>
            <w:tcW w:w="520" w:type="dxa"/>
            <w:vAlign w:val="bottom"/>
          </w:tcPr>
          <w:p w:rsidR="00EC7709" w:rsidRPr="000E034B" w:rsidRDefault="00EC7709" w:rsidP="008D26E1">
            <w:pPr>
              <w:jc w:val="right"/>
              <w:rPr>
                <w:sz w:val="16"/>
                <w:szCs w:val="16"/>
              </w:rPr>
            </w:pPr>
            <w:r w:rsidRPr="000E034B">
              <w:rPr>
                <w:sz w:val="16"/>
                <w:szCs w:val="16"/>
              </w:rPr>
              <w:t>425,3</w:t>
            </w:r>
          </w:p>
        </w:tc>
        <w:tc>
          <w:tcPr>
            <w:tcW w:w="519" w:type="dxa"/>
            <w:vAlign w:val="bottom"/>
          </w:tcPr>
          <w:p w:rsidR="00EC7709" w:rsidRPr="000E034B" w:rsidRDefault="00EC7709" w:rsidP="008D26E1">
            <w:pPr>
              <w:jc w:val="right"/>
              <w:rPr>
                <w:sz w:val="16"/>
                <w:szCs w:val="16"/>
              </w:rPr>
            </w:pPr>
            <w:r w:rsidRPr="000E034B">
              <w:rPr>
                <w:sz w:val="16"/>
                <w:szCs w:val="16"/>
              </w:rPr>
              <w:t>88,6</w:t>
            </w:r>
          </w:p>
        </w:tc>
        <w:tc>
          <w:tcPr>
            <w:tcW w:w="520" w:type="dxa"/>
            <w:vAlign w:val="bottom"/>
          </w:tcPr>
          <w:p w:rsidR="00EC7709" w:rsidRPr="000E034B" w:rsidRDefault="00EC7709" w:rsidP="008D26E1">
            <w:pPr>
              <w:jc w:val="right"/>
              <w:rPr>
                <w:sz w:val="16"/>
                <w:szCs w:val="16"/>
              </w:rPr>
            </w:pPr>
            <w:r w:rsidRPr="000E034B">
              <w:rPr>
                <w:sz w:val="16"/>
                <w:szCs w:val="16"/>
              </w:rPr>
              <w:t>81,9</w:t>
            </w:r>
          </w:p>
        </w:tc>
        <w:tc>
          <w:tcPr>
            <w:tcW w:w="519" w:type="dxa"/>
            <w:vAlign w:val="bottom"/>
          </w:tcPr>
          <w:p w:rsidR="00EC7709" w:rsidRPr="000E034B" w:rsidRDefault="00EC7709" w:rsidP="008D26E1">
            <w:pPr>
              <w:jc w:val="right"/>
              <w:rPr>
                <w:sz w:val="16"/>
                <w:szCs w:val="16"/>
              </w:rPr>
            </w:pPr>
            <w:r w:rsidRPr="000E034B">
              <w:rPr>
                <w:sz w:val="16"/>
                <w:szCs w:val="16"/>
              </w:rPr>
              <w:t>50,4</w:t>
            </w:r>
          </w:p>
        </w:tc>
        <w:tc>
          <w:tcPr>
            <w:tcW w:w="520" w:type="dxa"/>
            <w:vAlign w:val="bottom"/>
          </w:tcPr>
          <w:p w:rsidR="00EC7709" w:rsidRPr="000E034B" w:rsidRDefault="00EC7709" w:rsidP="008D26E1">
            <w:pPr>
              <w:jc w:val="right"/>
              <w:rPr>
                <w:sz w:val="16"/>
                <w:szCs w:val="16"/>
              </w:rPr>
            </w:pPr>
            <w:r w:rsidRPr="000E034B">
              <w:rPr>
                <w:sz w:val="16"/>
                <w:szCs w:val="16"/>
              </w:rPr>
              <w:t>62</w:t>
            </w:r>
          </w:p>
        </w:tc>
        <w:tc>
          <w:tcPr>
            <w:tcW w:w="519" w:type="dxa"/>
            <w:vAlign w:val="bottom"/>
          </w:tcPr>
          <w:p w:rsidR="00EC7709" w:rsidRPr="000E034B" w:rsidRDefault="00EC7709" w:rsidP="008D26E1">
            <w:pPr>
              <w:jc w:val="right"/>
              <w:rPr>
                <w:sz w:val="16"/>
                <w:szCs w:val="16"/>
              </w:rPr>
            </w:pPr>
            <w:r w:rsidRPr="000E034B">
              <w:rPr>
                <w:sz w:val="16"/>
                <w:szCs w:val="16"/>
              </w:rPr>
              <w:t>36</w:t>
            </w:r>
          </w:p>
        </w:tc>
        <w:tc>
          <w:tcPr>
            <w:tcW w:w="520" w:type="dxa"/>
            <w:vAlign w:val="bottom"/>
          </w:tcPr>
          <w:p w:rsidR="00EC7709" w:rsidRPr="000E034B" w:rsidRDefault="00EC7709" w:rsidP="008D26E1">
            <w:pPr>
              <w:jc w:val="right"/>
              <w:rPr>
                <w:sz w:val="16"/>
                <w:szCs w:val="16"/>
              </w:rPr>
            </w:pPr>
            <w:r w:rsidRPr="000E034B">
              <w:rPr>
                <w:sz w:val="16"/>
                <w:szCs w:val="16"/>
              </w:rPr>
              <w:t>4089</w:t>
            </w:r>
          </w:p>
        </w:tc>
        <w:tc>
          <w:tcPr>
            <w:tcW w:w="590" w:type="dxa"/>
            <w:vAlign w:val="bottom"/>
          </w:tcPr>
          <w:p w:rsidR="00EC7709" w:rsidRPr="000E034B" w:rsidRDefault="00EC7709" w:rsidP="008D26E1">
            <w:pPr>
              <w:jc w:val="right"/>
              <w:rPr>
                <w:sz w:val="16"/>
                <w:szCs w:val="16"/>
              </w:rPr>
            </w:pPr>
            <w:r w:rsidRPr="000E034B">
              <w:rPr>
                <w:sz w:val="16"/>
                <w:szCs w:val="16"/>
              </w:rPr>
              <w:t>15278</w:t>
            </w:r>
          </w:p>
        </w:tc>
      </w:tr>
      <w:tr w:rsidR="00EC7709" w:rsidRPr="000E034B" w:rsidTr="00F06C24">
        <w:tc>
          <w:tcPr>
            <w:tcW w:w="14065" w:type="dxa"/>
            <w:gridSpan w:val="24"/>
            <w:vAlign w:val="bottom"/>
          </w:tcPr>
          <w:p w:rsidR="00EC7709" w:rsidRPr="000E034B" w:rsidRDefault="00EC7709" w:rsidP="008D26E1">
            <w:pPr>
              <w:rPr>
                <w:sz w:val="16"/>
                <w:szCs w:val="16"/>
              </w:rPr>
            </w:pPr>
            <w:r w:rsidRPr="000E034B">
              <w:rPr>
                <w:sz w:val="16"/>
                <w:szCs w:val="16"/>
              </w:rPr>
              <w:t>В том числе по способу рубки</w:t>
            </w:r>
          </w:p>
        </w:tc>
      </w:tr>
      <w:tr w:rsidR="00EC7709" w:rsidRPr="000E034B" w:rsidTr="00F06C24">
        <w:tc>
          <w:tcPr>
            <w:tcW w:w="1617" w:type="dxa"/>
            <w:vAlign w:val="bottom"/>
          </w:tcPr>
          <w:p w:rsidR="00EC7709" w:rsidRPr="000E034B" w:rsidRDefault="00EC7709" w:rsidP="008D26E1">
            <w:pPr>
              <w:rPr>
                <w:sz w:val="16"/>
                <w:szCs w:val="16"/>
              </w:rPr>
            </w:pPr>
            <w:r w:rsidRPr="000E034B">
              <w:rPr>
                <w:sz w:val="16"/>
                <w:szCs w:val="16"/>
              </w:rPr>
              <w:t>Сплошные рубки</w:t>
            </w:r>
          </w:p>
        </w:tc>
        <w:tc>
          <w:tcPr>
            <w:tcW w:w="567" w:type="dxa"/>
            <w:vAlign w:val="bottom"/>
          </w:tcPr>
          <w:p w:rsidR="00EC7709" w:rsidRPr="000E034B" w:rsidRDefault="00EC7709" w:rsidP="008D26E1">
            <w:pPr>
              <w:jc w:val="right"/>
              <w:rPr>
                <w:sz w:val="16"/>
                <w:szCs w:val="16"/>
              </w:rPr>
            </w:pPr>
            <w:r w:rsidRPr="000E034B">
              <w:rPr>
                <w:sz w:val="16"/>
                <w:szCs w:val="16"/>
              </w:rPr>
              <w:t>46806</w:t>
            </w:r>
          </w:p>
        </w:tc>
        <w:tc>
          <w:tcPr>
            <w:tcW w:w="567" w:type="dxa"/>
            <w:vAlign w:val="bottom"/>
          </w:tcPr>
          <w:p w:rsidR="00EC7709" w:rsidRPr="000E034B" w:rsidRDefault="00EC7709" w:rsidP="008D26E1">
            <w:pPr>
              <w:jc w:val="right"/>
              <w:rPr>
                <w:sz w:val="16"/>
                <w:szCs w:val="16"/>
              </w:rPr>
            </w:pPr>
            <w:r w:rsidRPr="000E034B">
              <w:rPr>
                <w:sz w:val="16"/>
                <w:szCs w:val="16"/>
              </w:rPr>
              <w:t>7069</w:t>
            </w:r>
          </w:p>
        </w:tc>
        <w:tc>
          <w:tcPr>
            <w:tcW w:w="567" w:type="dxa"/>
            <w:vAlign w:val="bottom"/>
          </w:tcPr>
          <w:p w:rsidR="00EC7709" w:rsidRPr="000E034B" w:rsidRDefault="00EC7709" w:rsidP="008D26E1">
            <w:pPr>
              <w:jc w:val="right"/>
              <w:rPr>
                <w:sz w:val="16"/>
                <w:szCs w:val="16"/>
              </w:rPr>
            </w:pPr>
            <w:r w:rsidRPr="000E034B">
              <w:rPr>
                <w:sz w:val="16"/>
                <w:szCs w:val="16"/>
              </w:rPr>
              <w:t>14293</w:t>
            </w:r>
          </w:p>
        </w:tc>
        <w:tc>
          <w:tcPr>
            <w:tcW w:w="567" w:type="dxa"/>
            <w:vAlign w:val="bottom"/>
          </w:tcPr>
          <w:p w:rsidR="00EC7709" w:rsidRPr="000E034B" w:rsidRDefault="00EC7709" w:rsidP="008D26E1">
            <w:pPr>
              <w:jc w:val="right"/>
              <w:rPr>
                <w:sz w:val="16"/>
                <w:szCs w:val="16"/>
              </w:rPr>
            </w:pPr>
            <w:r w:rsidRPr="000E034B">
              <w:rPr>
                <w:sz w:val="16"/>
                <w:szCs w:val="16"/>
              </w:rPr>
              <w:t>8011</w:t>
            </w:r>
          </w:p>
        </w:tc>
        <w:tc>
          <w:tcPr>
            <w:tcW w:w="567" w:type="dxa"/>
            <w:vAlign w:val="bottom"/>
          </w:tcPr>
          <w:p w:rsidR="00EC7709" w:rsidRPr="000E034B" w:rsidRDefault="00EC7709" w:rsidP="008D26E1">
            <w:pPr>
              <w:jc w:val="right"/>
              <w:rPr>
                <w:sz w:val="16"/>
                <w:szCs w:val="16"/>
              </w:rPr>
            </w:pPr>
            <w:r w:rsidRPr="000E034B">
              <w:rPr>
                <w:sz w:val="16"/>
                <w:szCs w:val="16"/>
              </w:rPr>
              <w:t>8151</w:t>
            </w:r>
          </w:p>
        </w:tc>
        <w:tc>
          <w:tcPr>
            <w:tcW w:w="567" w:type="dxa"/>
            <w:vAlign w:val="bottom"/>
          </w:tcPr>
          <w:p w:rsidR="00EC7709" w:rsidRPr="000E034B" w:rsidRDefault="00EC7709" w:rsidP="008D26E1">
            <w:pPr>
              <w:jc w:val="right"/>
              <w:rPr>
                <w:sz w:val="16"/>
                <w:szCs w:val="16"/>
              </w:rPr>
            </w:pPr>
            <w:r w:rsidRPr="000E034B">
              <w:rPr>
                <w:sz w:val="16"/>
                <w:szCs w:val="16"/>
              </w:rPr>
              <w:t>17296</w:t>
            </w:r>
          </w:p>
        </w:tc>
        <w:tc>
          <w:tcPr>
            <w:tcW w:w="567" w:type="dxa"/>
            <w:vAlign w:val="bottom"/>
          </w:tcPr>
          <w:p w:rsidR="00EC7709" w:rsidRPr="000E034B" w:rsidRDefault="00EC7709" w:rsidP="008D26E1">
            <w:pPr>
              <w:jc w:val="right"/>
              <w:rPr>
                <w:sz w:val="16"/>
                <w:szCs w:val="16"/>
              </w:rPr>
            </w:pPr>
            <w:r w:rsidRPr="000E034B">
              <w:rPr>
                <w:sz w:val="16"/>
                <w:szCs w:val="16"/>
              </w:rPr>
              <w:t>2259</w:t>
            </w:r>
          </w:p>
        </w:tc>
        <w:tc>
          <w:tcPr>
            <w:tcW w:w="567" w:type="dxa"/>
            <w:vAlign w:val="bottom"/>
          </w:tcPr>
          <w:p w:rsidR="00EC7709" w:rsidRPr="000E034B" w:rsidRDefault="00EC7709" w:rsidP="008D26E1">
            <w:pPr>
              <w:jc w:val="right"/>
              <w:rPr>
                <w:sz w:val="16"/>
                <w:szCs w:val="16"/>
              </w:rPr>
            </w:pPr>
            <w:r w:rsidRPr="000E034B">
              <w:rPr>
                <w:sz w:val="16"/>
                <w:szCs w:val="16"/>
              </w:rPr>
              <w:t>3713,8</w:t>
            </w:r>
          </w:p>
        </w:tc>
        <w:tc>
          <w:tcPr>
            <w:tcW w:w="567" w:type="dxa"/>
            <w:vAlign w:val="bottom"/>
          </w:tcPr>
          <w:p w:rsidR="00EC7709" w:rsidRPr="000E034B" w:rsidRDefault="00EC7709" w:rsidP="008D26E1">
            <w:pPr>
              <w:jc w:val="right"/>
              <w:rPr>
                <w:sz w:val="16"/>
                <w:szCs w:val="16"/>
              </w:rPr>
            </w:pPr>
            <w:r w:rsidRPr="000E034B">
              <w:rPr>
                <w:sz w:val="16"/>
                <w:szCs w:val="16"/>
              </w:rPr>
              <w:t>215</w:t>
            </w:r>
          </w:p>
        </w:tc>
        <w:tc>
          <w:tcPr>
            <w:tcW w:w="573" w:type="dxa"/>
            <w:vAlign w:val="bottom"/>
          </w:tcPr>
          <w:p w:rsidR="00EC7709" w:rsidRPr="000E034B" w:rsidRDefault="00EC7709" w:rsidP="008D26E1">
            <w:pPr>
              <w:ind w:left="-57"/>
              <w:rPr>
                <w:sz w:val="16"/>
                <w:szCs w:val="16"/>
              </w:rPr>
            </w:pPr>
            <w:r w:rsidRPr="000E034B">
              <w:rPr>
                <w:sz w:val="16"/>
                <w:szCs w:val="16"/>
              </w:rPr>
              <w:t>122076</w:t>
            </w:r>
          </w:p>
        </w:tc>
        <w:tc>
          <w:tcPr>
            <w:tcW w:w="520" w:type="dxa"/>
            <w:vAlign w:val="bottom"/>
          </w:tcPr>
          <w:p w:rsidR="00EC7709" w:rsidRPr="000E034B" w:rsidRDefault="00EC7709" w:rsidP="008D26E1">
            <w:pPr>
              <w:ind w:left="-113"/>
              <w:jc w:val="right"/>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713,2</w:t>
            </w:r>
          </w:p>
        </w:tc>
        <w:tc>
          <w:tcPr>
            <w:tcW w:w="520" w:type="dxa"/>
            <w:vAlign w:val="bottom"/>
          </w:tcPr>
          <w:p w:rsidR="00EC7709" w:rsidRPr="000E034B" w:rsidRDefault="00EC7709" w:rsidP="008D26E1">
            <w:pPr>
              <w:ind w:left="-170"/>
              <w:jc w:val="right"/>
              <w:rPr>
                <w:sz w:val="16"/>
                <w:szCs w:val="16"/>
              </w:rPr>
            </w:pPr>
            <w:r w:rsidRPr="000E034B">
              <w:rPr>
                <w:sz w:val="16"/>
                <w:szCs w:val="16"/>
              </w:rPr>
              <w:t>951,3</w:t>
            </w:r>
          </w:p>
        </w:tc>
        <w:tc>
          <w:tcPr>
            <w:tcW w:w="519" w:type="dxa"/>
            <w:vAlign w:val="bottom"/>
          </w:tcPr>
          <w:p w:rsidR="00EC7709" w:rsidRPr="000E034B" w:rsidRDefault="00EC7709" w:rsidP="008D26E1">
            <w:pPr>
              <w:ind w:left="-170"/>
              <w:jc w:val="right"/>
              <w:rPr>
                <w:sz w:val="16"/>
                <w:szCs w:val="16"/>
              </w:rPr>
            </w:pPr>
            <w:r w:rsidRPr="000E034B">
              <w:rPr>
                <w:sz w:val="16"/>
                <w:szCs w:val="16"/>
              </w:rPr>
              <w:t>1124,5</w:t>
            </w:r>
          </w:p>
        </w:tc>
        <w:tc>
          <w:tcPr>
            <w:tcW w:w="467" w:type="dxa"/>
            <w:vAlign w:val="bottom"/>
          </w:tcPr>
          <w:p w:rsidR="00EC7709" w:rsidRPr="000E034B" w:rsidRDefault="00EC7709" w:rsidP="008D26E1">
            <w:pPr>
              <w:ind w:left="-170"/>
              <w:jc w:val="right"/>
              <w:rPr>
                <w:sz w:val="16"/>
                <w:szCs w:val="16"/>
              </w:rPr>
            </w:pPr>
            <w:r w:rsidRPr="000E034B">
              <w:rPr>
                <w:sz w:val="16"/>
                <w:szCs w:val="16"/>
              </w:rPr>
              <w:t>938,9</w:t>
            </w:r>
          </w:p>
        </w:tc>
        <w:tc>
          <w:tcPr>
            <w:tcW w:w="520" w:type="dxa"/>
            <w:vAlign w:val="bottom"/>
          </w:tcPr>
          <w:p w:rsidR="00EC7709" w:rsidRPr="000E034B" w:rsidRDefault="00EC7709" w:rsidP="008D26E1">
            <w:pPr>
              <w:ind w:left="-170"/>
              <w:jc w:val="right"/>
              <w:rPr>
                <w:sz w:val="16"/>
                <w:szCs w:val="16"/>
              </w:rPr>
            </w:pPr>
            <w:r w:rsidRPr="000E034B">
              <w:rPr>
                <w:sz w:val="16"/>
                <w:szCs w:val="16"/>
              </w:rPr>
              <w:t>570,4</w:t>
            </w:r>
          </w:p>
        </w:tc>
        <w:tc>
          <w:tcPr>
            <w:tcW w:w="519" w:type="dxa"/>
            <w:vAlign w:val="bottom"/>
          </w:tcPr>
          <w:p w:rsidR="00EC7709" w:rsidRPr="000E034B" w:rsidRDefault="00EC7709" w:rsidP="008D26E1">
            <w:pPr>
              <w:ind w:left="-170"/>
              <w:jc w:val="right"/>
              <w:rPr>
                <w:sz w:val="16"/>
                <w:szCs w:val="16"/>
              </w:rPr>
            </w:pPr>
            <w:r w:rsidRPr="000E034B">
              <w:rPr>
                <w:sz w:val="16"/>
                <w:szCs w:val="16"/>
              </w:rPr>
              <w:t>120</w:t>
            </w:r>
          </w:p>
        </w:tc>
        <w:tc>
          <w:tcPr>
            <w:tcW w:w="520" w:type="dxa"/>
            <w:vAlign w:val="bottom"/>
          </w:tcPr>
          <w:p w:rsidR="00EC7709" w:rsidRPr="000E034B" w:rsidRDefault="00EC7709" w:rsidP="008D26E1">
            <w:pPr>
              <w:ind w:left="-170"/>
              <w:jc w:val="right"/>
              <w:rPr>
                <w:sz w:val="16"/>
                <w:szCs w:val="16"/>
              </w:rPr>
            </w:pPr>
            <w:r w:rsidRPr="000E034B">
              <w:rPr>
                <w:sz w:val="16"/>
                <w:szCs w:val="16"/>
              </w:rPr>
              <w:t>110,6</w:t>
            </w:r>
          </w:p>
        </w:tc>
        <w:tc>
          <w:tcPr>
            <w:tcW w:w="519" w:type="dxa"/>
            <w:vAlign w:val="bottom"/>
          </w:tcPr>
          <w:p w:rsidR="00EC7709" w:rsidRPr="000E034B" w:rsidRDefault="00EC7709" w:rsidP="008D26E1">
            <w:pPr>
              <w:ind w:left="-170"/>
              <w:jc w:val="right"/>
              <w:rPr>
                <w:sz w:val="16"/>
                <w:szCs w:val="16"/>
              </w:rPr>
            </w:pPr>
            <w:r w:rsidRPr="000E034B">
              <w:rPr>
                <w:sz w:val="16"/>
                <w:szCs w:val="16"/>
              </w:rPr>
              <w:t>75,4</w:t>
            </w:r>
          </w:p>
        </w:tc>
        <w:tc>
          <w:tcPr>
            <w:tcW w:w="520" w:type="dxa"/>
            <w:vAlign w:val="bottom"/>
          </w:tcPr>
          <w:p w:rsidR="00EC7709" w:rsidRPr="000E034B" w:rsidRDefault="00EC7709" w:rsidP="008D26E1">
            <w:pPr>
              <w:ind w:left="-170"/>
              <w:jc w:val="right"/>
              <w:rPr>
                <w:sz w:val="16"/>
                <w:szCs w:val="16"/>
              </w:rPr>
            </w:pPr>
            <w:r w:rsidRPr="000E034B">
              <w:rPr>
                <w:sz w:val="16"/>
                <w:szCs w:val="16"/>
              </w:rPr>
              <w:t>68</w:t>
            </w:r>
          </w:p>
        </w:tc>
        <w:tc>
          <w:tcPr>
            <w:tcW w:w="519" w:type="dxa"/>
            <w:vAlign w:val="bottom"/>
          </w:tcPr>
          <w:p w:rsidR="00EC7709" w:rsidRPr="000E034B" w:rsidRDefault="00EC7709" w:rsidP="008D26E1">
            <w:pPr>
              <w:ind w:left="-170"/>
              <w:jc w:val="right"/>
              <w:rPr>
                <w:sz w:val="16"/>
                <w:szCs w:val="16"/>
              </w:rPr>
            </w:pPr>
            <w:r w:rsidRPr="000E034B">
              <w:rPr>
                <w:sz w:val="16"/>
                <w:szCs w:val="16"/>
              </w:rPr>
              <w:t>31</w:t>
            </w:r>
          </w:p>
        </w:tc>
        <w:tc>
          <w:tcPr>
            <w:tcW w:w="520" w:type="dxa"/>
            <w:vAlign w:val="bottom"/>
          </w:tcPr>
          <w:p w:rsidR="00EC7709" w:rsidRPr="000E034B" w:rsidRDefault="00EC7709" w:rsidP="008D26E1">
            <w:pPr>
              <w:ind w:left="-170"/>
              <w:jc w:val="right"/>
              <w:rPr>
                <w:sz w:val="16"/>
                <w:szCs w:val="16"/>
              </w:rPr>
            </w:pPr>
            <w:r w:rsidRPr="000E034B">
              <w:rPr>
                <w:sz w:val="16"/>
                <w:szCs w:val="16"/>
              </w:rPr>
              <w:t>8202</w:t>
            </w:r>
          </w:p>
        </w:tc>
        <w:tc>
          <w:tcPr>
            <w:tcW w:w="590" w:type="dxa"/>
            <w:vAlign w:val="bottom"/>
          </w:tcPr>
          <w:p w:rsidR="00EC7709" w:rsidRPr="000E034B" w:rsidRDefault="00EC7709" w:rsidP="008D26E1">
            <w:pPr>
              <w:ind w:left="-170"/>
              <w:jc w:val="right"/>
              <w:rPr>
                <w:sz w:val="16"/>
                <w:szCs w:val="16"/>
              </w:rPr>
            </w:pPr>
            <w:r w:rsidRPr="000E034B">
              <w:rPr>
                <w:sz w:val="16"/>
                <w:szCs w:val="16"/>
              </w:rPr>
              <w:t>17826</w:t>
            </w:r>
          </w:p>
        </w:tc>
      </w:tr>
      <w:tr w:rsidR="00EC7709" w:rsidRPr="000E034B" w:rsidTr="00F06C24">
        <w:tc>
          <w:tcPr>
            <w:tcW w:w="14065" w:type="dxa"/>
            <w:gridSpan w:val="24"/>
            <w:vAlign w:val="bottom"/>
          </w:tcPr>
          <w:p w:rsidR="00EC7709" w:rsidRPr="000E034B" w:rsidRDefault="00EC7709" w:rsidP="008D26E1">
            <w:pPr>
              <w:ind w:left="-170"/>
              <w:rPr>
                <w:sz w:val="16"/>
                <w:szCs w:val="16"/>
              </w:rPr>
            </w:pPr>
            <w:r w:rsidRPr="000E034B">
              <w:rPr>
                <w:sz w:val="16"/>
                <w:szCs w:val="16"/>
              </w:rPr>
              <w:t xml:space="preserve">В </w:t>
            </w:r>
            <w:r w:rsidRPr="000E034B">
              <w:rPr>
                <w:sz w:val="16"/>
                <w:szCs w:val="16"/>
              </w:rPr>
              <w:tab/>
              <w:t>В том числе по преобладающим породам:</w:t>
            </w:r>
          </w:p>
        </w:tc>
      </w:tr>
      <w:tr w:rsidR="00EC7709" w:rsidRPr="000E034B" w:rsidTr="00F06C24">
        <w:tc>
          <w:tcPr>
            <w:tcW w:w="1617" w:type="dxa"/>
            <w:vAlign w:val="bottom"/>
          </w:tcPr>
          <w:p w:rsidR="00EC7709" w:rsidRPr="000E034B" w:rsidRDefault="00EC7709" w:rsidP="008D26E1">
            <w:pPr>
              <w:jc w:val="right"/>
              <w:rPr>
                <w:sz w:val="16"/>
                <w:szCs w:val="16"/>
              </w:rPr>
            </w:pPr>
            <w:r w:rsidRPr="000E034B">
              <w:rPr>
                <w:sz w:val="16"/>
                <w:szCs w:val="16"/>
              </w:rPr>
              <w:t>С</w:t>
            </w:r>
          </w:p>
        </w:tc>
        <w:tc>
          <w:tcPr>
            <w:tcW w:w="567" w:type="dxa"/>
            <w:vAlign w:val="bottom"/>
          </w:tcPr>
          <w:p w:rsidR="00EC7709" w:rsidRPr="000E034B" w:rsidRDefault="00EC7709" w:rsidP="008D26E1">
            <w:pPr>
              <w:jc w:val="right"/>
              <w:rPr>
                <w:sz w:val="16"/>
                <w:szCs w:val="16"/>
              </w:rPr>
            </w:pPr>
            <w:r w:rsidRPr="000E034B">
              <w:rPr>
                <w:sz w:val="16"/>
                <w:szCs w:val="16"/>
              </w:rPr>
              <w:t>11814</w:t>
            </w:r>
          </w:p>
        </w:tc>
        <w:tc>
          <w:tcPr>
            <w:tcW w:w="567" w:type="dxa"/>
            <w:vAlign w:val="bottom"/>
          </w:tcPr>
          <w:p w:rsidR="00EC7709" w:rsidRPr="000E034B" w:rsidRDefault="00EC7709" w:rsidP="008D26E1">
            <w:pPr>
              <w:jc w:val="right"/>
              <w:rPr>
                <w:sz w:val="16"/>
                <w:szCs w:val="16"/>
              </w:rPr>
            </w:pPr>
            <w:r w:rsidRPr="000E034B">
              <w:rPr>
                <w:sz w:val="16"/>
                <w:szCs w:val="16"/>
              </w:rPr>
              <w:t>2233</w:t>
            </w:r>
          </w:p>
        </w:tc>
        <w:tc>
          <w:tcPr>
            <w:tcW w:w="567" w:type="dxa"/>
            <w:vAlign w:val="bottom"/>
          </w:tcPr>
          <w:p w:rsidR="00EC7709" w:rsidRPr="000E034B" w:rsidRDefault="00EC7709" w:rsidP="008D26E1">
            <w:pPr>
              <w:jc w:val="right"/>
              <w:rPr>
                <w:sz w:val="16"/>
                <w:szCs w:val="16"/>
              </w:rPr>
            </w:pPr>
            <w:r w:rsidRPr="000E034B">
              <w:rPr>
                <w:sz w:val="16"/>
                <w:szCs w:val="16"/>
              </w:rPr>
              <w:t>5230</w:t>
            </w:r>
          </w:p>
        </w:tc>
        <w:tc>
          <w:tcPr>
            <w:tcW w:w="567" w:type="dxa"/>
            <w:vAlign w:val="bottom"/>
          </w:tcPr>
          <w:p w:rsidR="00EC7709" w:rsidRPr="000E034B" w:rsidRDefault="00EC7709" w:rsidP="008D26E1">
            <w:pPr>
              <w:jc w:val="right"/>
              <w:rPr>
                <w:sz w:val="16"/>
                <w:szCs w:val="16"/>
              </w:rPr>
            </w:pPr>
            <w:r w:rsidRPr="000E034B">
              <w:rPr>
                <w:sz w:val="16"/>
                <w:szCs w:val="16"/>
              </w:rPr>
              <w:t>3598</w:t>
            </w:r>
          </w:p>
        </w:tc>
        <w:tc>
          <w:tcPr>
            <w:tcW w:w="567" w:type="dxa"/>
            <w:vAlign w:val="bottom"/>
          </w:tcPr>
          <w:p w:rsidR="00EC7709" w:rsidRPr="000E034B" w:rsidRDefault="00EC7709" w:rsidP="008D26E1">
            <w:pPr>
              <w:jc w:val="right"/>
              <w:rPr>
                <w:sz w:val="16"/>
                <w:szCs w:val="16"/>
              </w:rPr>
            </w:pPr>
            <w:r w:rsidRPr="000E034B">
              <w:rPr>
                <w:sz w:val="16"/>
                <w:szCs w:val="16"/>
              </w:rPr>
              <w:t>2975</w:t>
            </w:r>
          </w:p>
        </w:tc>
        <w:tc>
          <w:tcPr>
            <w:tcW w:w="567" w:type="dxa"/>
            <w:vAlign w:val="bottom"/>
          </w:tcPr>
          <w:p w:rsidR="00EC7709" w:rsidRPr="000E034B" w:rsidRDefault="00EC7709" w:rsidP="008D26E1">
            <w:pPr>
              <w:jc w:val="right"/>
              <w:rPr>
                <w:sz w:val="16"/>
                <w:szCs w:val="16"/>
              </w:rPr>
            </w:pPr>
            <w:r w:rsidRPr="000E034B">
              <w:rPr>
                <w:sz w:val="16"/>
                <w:szCs w:val="16"/>
              </w:rPr>
              <w:t>1377</w:t>
            </w:r>
          </w:p>
        </w:tc>
        <w:tc>
          <w:tcPr>
            <w:tcW w:w="567" w:type="dxa"/>
            <w:vAlign w:val="bottom"/>
          </w:tcPr>
          <w:p w:rsidR="00EC7709" w:rsidRPr="000E034B" w:rsidRDefault="00EC7709" w:rsidP="008D26E1">
            <w:pPr>
              <w:jc w:val="right"/>
              <w:rPr>
                <w:sz w:val="16"/>
                <w:szCs w:val="16"/>
              </w:rPr>
            </w:pPr>
            <w:r w:rsidRPr="000E034B">
              <w:rPr>
                <w:sz w:val="16"/>
                <w:szCs w:val="16"/>
              </w:rPr>
              <w:t>0</w:t>
            </w:r>
          </w:p>
        </w:tc>
        <w:tc>
          <w:tcPr>
            <w:tcW w:w="567" w:type="dxa"/>
            <w:vAlign w:val="bottom"/>
          </w:tcPr>
          <w:p w:rsidR="00EC7709" w:rsidRPr="000E034B" w:rsidRDefault="00EC7709" w:rsidP="008D26E1">
            <w:pPr>
              <w:jc w:val="right"/>
              <w:rPr>
                <w:sz w:val="16"/>
                <w:szCs w:val="16"/>
              </w:rPr>
            </w:pPr>
            <w:r w:rsidRPr="000E034B">
              <w:rPr>
                <w:sz w:val="16"/>
                <w:szCs w:val="16"/>
              </w:rPr>
              <w:t>273,1</w:t>
            </w:r>
          </w:p>
        </w:tc>
        <w:tc>
          <w:tcPr>
            <w:tcW w:w="567" w:type="dxa"/>
            <w:vAlign w:val="bottom"/>
          </w:tcPr>
          <w:p w:rsidR="00EC7709" w:rsidRPr="000E034B" w:rsidRDefault="00EC7709" w:rsidP="008D26E1">
            <w:pPr>
              <w:jc w:val="right"/>
              <w:rPr>
                <w:sz w:val="16"/>
                <w:szCs w:val="16"/>
              </w:rPr>
            </w:pPr>
            <w:r w:rsidRPr="000E034B">
              <w:rPr>
                <w:sz w:val="16"/>
                <w:szCs w:val="16"/>
              </w:rPr>
              <w:t>322</w:t>
            </w:r>
          </w:p>
        </w:tc>
        <w:tc>
          <w:tcPr>
            <w:tcW w:w="573" w:type="dxa"/>
            <w:vAlign w:val="bottom"/>
          </w:tcPr>
          <w:p w:rsidR="00EC7709" w:rsidRPr="000E034B" w:rsidRDefault="00EC7709" w:rsidP="008D26E1">
            <w:pPr>
              <w:jc w:val="right"/>
              <w:rPr>
                <w:sz w:val="16"/>
                <w:szCs w:val="16"/>
              </w:rPr>
            </w:pPr>
            <w:r w:rsidRPr="000E034B">
              <w:rPr>
                <w:sz w:val="16"/>
                <w:szCs w:val="16"/>
              </w:rPr>
              <w:t>22025</w:t>
            </w:r>
          </w:p>
        </w:tc>
        <w:tc>
          <w:tcPr>
            <w:tcW w:w="520" w:type="dxa"/>
            <w:vAlign w:val="bottom"/>
          </w:tcPr>
          <w:p w:rsidR="00EC7709" w:rsidRPr="000E034B" w:rsidRDefault="00EC7709" w:rsidP="008D26E1">
            <w:pPr>
              <w:jc w:val="right"/>
              <w:rPr>
                <w:sz w:val="16"/>
                <w:szCs w:val="16"/>
              </w:rPr>
            </w:pPr>
            <w:r w:rsidRPr="000E034B">
              <w:rPr>
                <w:sz w:val="16"/>
                <w:szCs w:val="16"/>
              </w:rPr>
              <w:t>0</w:t>
            </w:r>
          </w:p>
        </w:tc>
        <w:tc>
          <w:tcPr>
            <w:tcW w:w="519" w:type="dxa"/>
            <w:vAlign w:val="bottom"/>
          </w:tcPr>
          <w:p w:rsidR="00EC7709" w:rsidRPr="000E034B" w:rsidRDefault="00EC7709" w:rsidP="008D26E1">
            <w:pPr>
              <w:jc w:val="right"/>
              <w:rPr>
                <w:sz w:val="16"/>
                <w:szCs w:val="16"/>
              </w:rPr>
            </w:pPr>
            <w:r w:rsidRPr="000E034B">
              <w:rPr>
                <w:sz w:val="16"/>
                <w:szCs w:val="16"/>
              </w:rPr>
              <w:t>126,6</w:t>
            </w:r>
          </w:p>
        </w:tc>
        <w:tc>
          <w:tcPr>
            <w:tcW w:w="520" w:type="dxa"/>
            <w:vAlign w:val="bottom"/>
          </w:tcPr>
          <w:p w:rsidR="00EC7709" w:rsidRPr="000E034B" w:rsidRDefault="00EC7709" w:rsidP="008D26E1">
            <w:pPr>
              <w:jc w:val="right"/>
              <w:rPr>
                <w:sz w:val="16"/>
                <w:szCs w:val="16"/>
              </w:rPr>
            </w:pPr>
            <w:r w:rsidRPr="000E034B">
              <w:rPr>
                <w:sz w:val="16"/>
                <w:szCs w:val="16"/>
              </w:rPr>
              <w:t>132,5</w:t>
            </w:r>
          </w:p>
        </w:tc>
        <w:tc>
          <w:tcPr>
            <w:tcW w:w="519" w:type="dxa"/>
            <w:vAlign w:val="bottom"/>
          </w:tcPr>
          <w:p w:rsidR="00EC7709" w:rsidRPr="000E034B" w:rsidRDefault="00EC7709" w:rsidP="008D26E1">
            <w:pPr>
              <w:jc w:val="right"/>
              <w:rPr>
                <w:sz w:val="16"/>
                <w:szCs w:val="16"/>
              </w:rPr>
            </w:pPr>
            <w:r w:rsidRPr="000E034B">
              <w:rPr>
                <w:sz w:val="16"/>
                <w:szCs w:val="16"/>
              </w:rPr>
              <w:t>108,8</w:t>
            </w:r>
          </w:p>
        </w:tc>
        <w:tc>
          <w:tcPr>
            <w:tcW w:w="467" w:type="dxa"/>
            <w:vAlign w:val="bottom"/>
          </w:tcPr>
          <w:p w:rsidR="00EC7709" w:rsidRPr="000E034B" w:rsidRDefault="00EC7709" w:rsidP="008D26E1">
            <w:pPr>
              <w:ind w:left="-57"/>
              <w:jc w:val="right"/>
              <w:rPr>
                <w:sz w:val="16"/>
                <w:szCs w:val="16"/>
              </w:rPr>
            </w:pPr>
            <w:r w:rsidRPr="000E034B">
              <w:rPr>
                <w:sz w:val="16"/>
                <w:szCs w:val="16"/>
              </w:rPr>
              <w:t>113,2</w:t>
            </w:r>
          </w:p>
        </w:tc>
        <w:tc>
          <w:tcPr>
            <w:tcW w:w="520" w:type="dxa"/>
            <w:vAlign w:val="bottom"/>
          </w:tcPr>
          <w:p w:rsidR="00EC7709" w:rsidRPr="000E034B" w:rsidRDefault="00EC7709" w:rsidP="008D26E1">
            <w:pPr>
              <w:jc w:val="right"/>
              <w:rPr>
                <w:sz w:val="16"/>
                <w:szCs w:val="16"/>
              </w:rPr>
            </w:pPr>
            <w:r w:rsidRPr="000E034B">
              <w:rPr>
                <w:sz w:val="16"/>
                <w:szCs w:val="16"/>
              </w:rPr>
              <w:t>109,7</w:t>
            </w:r>
          </w:p>
        </w:tc>
        <w:tc>
          <w:tcPr>
            <w:tcW w:w="519" w:type="dxa"/>
            <w:vAlign w:val="bottom"/>
          </w:tcPr>
          <w:p w:rsidR="00EC7709" w:rsidRPr="000E034B" w:rsidRDefault="00EC7709" w:rsidP="008D26E1">
            <w:pPr>
              <w:jc w:val="right"/>
              <w:rPr>
                <w:sz w:val="16"/>
                <w:szCs w:val="16"/>
              </w:rPr>
            </w:pPr>
            <w:r w:rsidRPr="000E034B">
              <w:rPr>
                <w:sz w:val="16"/>
                <w:szCs w:val="16"/>
              </w:rPr>
              <w:t>21,9</w:t>
            </w:r>
          </w:p>
        </w:tc>
        <w:tc>
          <w:tcPr>
            <w:tcW w:w="520" w:type="dxa"/>
            <w:vAlign w:val="bottom"/>
          </w:tcPr>
          <w:p w:rsidR="00EC7709" w:rsidRPr="000E034B" w:rsidRDefault="00EC7709" w:rsidP="008D26E1">
            <w:pPr>
              <w:jc w:val="right"/>
              <w:rPr>
                <w:sz w:val="16"/>
                <w:szCs w:val="16"/>
              </w:rPr>
            </w:pPr>
            <w:r w:rsidRPr="000E034B">
              <w:rPr>
                <w:sz w:val="16"/>
                <w:szCs w:val="16"/>
              </w:rPr>
              <w:t>20,1</w:t>
            </w:r>
          </w:p>
        </w:tc>
        <w:tc>
          <w:tcPr>
            <w:tcW w:w="519" w:type="dxa"/>
            <w:vAlign w:val="bottom"/>
          </w:tcPr>
          <w:p w:rsidR="00EC7709" w:rsidRPr="000E034B" w:rsidRDefault="00EC7709" w:rsidP="008D26E1">
            <w:pPr>
              <w:jc w:val="right"/>
              <w:rPr>
                <w:sz w:val="16"/>
                <w:szCs w:val="16"/>
              </w:rPr>
            </w:pPr>
            <w:r w:rsidRPr="000E034B">
              <w:rPr>
                <w:sz w:val="16"/>
                <w:szCs w:val="16"/>
              </w:rPr>
              <w:t>18,1</w:t>
            </w:r>
          </w:p>
        </w:tc>
        <w:tc>
          <w:tcPr>
            <w:tcW w:w="520" w:type="dxa"/>
            <w:vAlign w:val="bottom"/>
          </w:tcPr>
          <w:p w:rsidR="00EC7709" w:rsidRPr="000E034B" w:rsidRDefault="00EC7709" w:rsidP="008D26E1">
            <w:pPr>
              <w:jc w:val="right"/>
              <w:rPr>
                <w:sz w:val="16"/>
                <w:szCs w:val="16"/>
              </w:rPr>
            </w:pPr>
            <w:r w:rsidRPr="000E034B">
              <w:rPr>
                <w:sz w:val="16"/>
                <w:szCs w:val="16"/>
              </w:rPr>
              <w:t>182</w:t>
            </w:r>
          </w:p>
        </w:tc>
        <w:tc>
          <w:tcPr>
            <w:tcW w:w="519" w:type="dxa"/>
            <w:vAlign w:val="bottom"/>
          </w:tcPr>
          <w:p w:rsidR="00EC7709" w:rsidRPr="000E034B" w:rsidRDefault="00EC7709" w:rsidP="008D26E1">
            <w:pPr>
              <w:jc w:val="right"/>
              <w:rPr>
                <w:sz w:val="16"/>
                <w:szCs w:val="16"/>
              </w:rPr>
            </w:pPr>
            <w:r w:rsidRPr="000E034B">
              <w:rPr>
                <w:sz w:val="16"/>
                <w:szCs w:val="16"/>
              </w:rPr>
              <w:t>26</w:t>
            </w:r>
          </w:p>
        </w:tc>
        <w:tc>
          <w:tcPr>
            <w:tcW w:w="520" w:type="dxa"/>
            <w:vAlign w:val="bottom"/>
          </w:tcPr>
          <w:p w:rsidR="00EC7709" w:rsidRPr="000E034B" w:rsidRDefault="00EC7709" w:rsidP="008D26E1">
            <w:pPr>
              <w:jc w:val="right"/>
              <w:rPr>
                <w:sz w:val="16"/>
                <w:szCs w:val="16"/>
              </w:rPr>
            </w:pPr>
            <w:r w:rsidRPr="000E034B">
              <w:rPr>
                <w:sz w:val="16"/>
                <w:szCs w:val="16"/>
              </w:rPr>
              <w:t>3749</w:t>
            </w:r>
          </w:p>
        </w:tc>
        <w:tc>
          <w:tcPr>
            <w:tcW w:w="590" w:type="dxa"/>
            <w:vAlign w:val="bottom"/>
          </w:tcPr>
          <w:p w:rsidR="00EC7709" w:rsidRPr="000E034B" w:rsidRDefault="00EC7709" w:rsidP="008D26E1">
            <w:pPr>
              <w:jc w:val="right"/>
              <w:rPr>
                <w:sz w:val="16"/>
                <w:szCs w:val="16"/>
              </w:rPr>
            </w:pPr>
            <w:r w:rsidRPr="000E034B">
              <w:rPr>
                <w:sz w:val="16"/>
                <w:szCs w:val="16"/>
              </w:rPr>
              <w:t>1571</w:t>
            </w:r>
          </w:p>
        </w:tc>
      </w:tr>
      <w:tr w:rsidR="00EC7709" w:rsidRPr="000E034B" w:rsidTr="00F06C24">
        <w:tc>
          <w:tcPr>
            <w:tcW w:w="1617" w:type="dxa"/>
            <w:vAlign w:val="bottom"/>
          </w:tcPr>
          <w:p w:rsidR="00EC7709" w:rsidRPr="000E034B" w:rsidRDefault="00EC7709" w:rsidP="008D26E1">
            <w:pPr>
              <w:jc w:val="right"/>
              <w:rPr>
                <w:sz w:val="16"/>
                <w:szCs w:val="16"/>
              </w:rPr>
            </w:pPr>
            <w:r w:rsidRPr="000E034B">
              <w:rPr>
                <w:sz w:val="16"/>
                <w:szCs w:val="16"/>
              </w:rPr>
              <w:t>Е</w:t>
            </w:r>
          </w:p>
        </w:tc>
        <w:tc>
          <w:tcPr>
            <w:tcW w:w="567" w:type="dxa"/>
            <w:vAlign w:val="bottom"/>
          </w:tcPr>
          <w:p w:rsidR="00EC7709" w:rsidRPr="000E034B" w:rsidRDefault="00EC7709" w:rsidP="008D26E1">
            <w:pPr>
              <w:jc w:val="right"/>
              <w:rPr>
                <w:sz w:val="16"/>
                <w:szCs w:val="16"/>
              </w:rPr>
            </w:pPr>
            <w:r w:rsidRPr="000E034B">
              <w:rPr>
                <w:sz w:val="16"/>
                <w:szCs w:val="16"/>
              </w:rPr>
              <w:t>4042</w:t>
            </w:r>
          </w:p>
        </w:tc>
        <w:tc>
          <w:tcPr>
            <w:tcW w:w="567" w:type="dxa"/>
            <w:vAlign w:val="bottom"/>
          </w:tcPr>
          <w:p w:rsidR="00EC7709" w:rsidRPr="000E034B" w:rsidRDefault="00EC7709" w:rsidP="008D26E1">
            <w:pPr>
              <w:jc w:val="right"/>
              <w:rPr>
                <w:sz w:val="16"/>
                <w:szCs w:val="16"/>
              </w:rPr>
            </w:pPr>
            <w:r w:rsidRPr="000E034B">
              <w:rPr>
                <w:sz w:val="16"/>
                <w:szCs w:val="16"/>
              </w:rPr>
              <w:t>2114</w:t>
            </w:r>
          </w:p>
        </w:tc>
        <w:tc>
          <w:tcPr>
            <w:tcW w:w="567" w:type="dxa"/>
            <w:vAlign w:val="bottom"/>
          </w:tcPr>
          <w:p w:rsidR="00EC7709" w:rsidRPr="000E034B" w:rsidRDefault="00EC7709" w:rsidP="008D26E1">
            <w:pPr>
              <w:jc w:val="right"/>
              <w:rPr>
                <w:sz w:val="16"/>
                <w:szCs w:val="16"/>
              </w:rPr>
            </w:pPr>
            <w:r w:rsidRPr="000E034B">
              <w:rPr>
                <w:sz w:val="16"/>
                <w:szCs w:val="16"/>
              </w:rPr>
              <w:t>364</w:t>
            </w:r>
          </w:p>
        </w:tc>
        <w:tc>
          <w:tcPr>
            <w:tcW w:w="567" w:type="dxa"/>
            <w:vAlign w:val="bottom"/>
          </w:tcPr>
          <w:p w:rsidR="00EC7709" w:rsidRPr="000E034B" w:rsidRDefault="00EC7709" w:rsidP="008D26E1">
            <w:pPr>
              <w:jc w:val="right"/>
              <w:rPr>
                <w:sz w:val="16"/>
                <w:szCs w:val="16"/>
              </w:rPr>
            </w:pPr>
            <w:r w:rsidRPr="000E034B">
              <w:rPr>
                <w:sz w:val="16"/>
                <w:szCs w:val="16"/>
              </w:rPr>
              <w:t>324</w:t>
            </w:r>
          </w:p>
        </w:tc>
        <w:tc>
          <w:tcPr>
            <w:tcW w:w="567" w:type="dxa"/>
            <w:vAlign w:val="bottom"/>
          </w:tcPr>
          <w:p w:rsidR="00EC7709" w:rsidRPr="000E034B" w:rsidRDefault="00EC7709" w:rsidP="008D26E1">
            <w:pPr>
              <w:jc w:val="right"/>
              <w:rPr>
                <w:sz w:val="16"/>
                <w:szCs w:val="16"/>
              </w:rPr>
            </w:pPr>
            <w:r w:rsidRPr="000E034B">
              <w:rPr>
                <w:sz w:val="16"/>
                <w:szCs w:val="16"/>
              </w:rPr>
              <w:t>564</w:t>
            </w:r>
          </w:p>
        </w:tc>
        <w:tc>
          <w:tcPr>
            <w:tcW w:w="567" w:type="dxa"/>
            <w:vAlign w:val="bottom"/>
          </w:tcPr>
          <w:p w:rsidR="00EC7709" w:rsidRPr="000E034B" w:rsidRDefault="00EC7709" w:rsidP="008D26E1">
            <w:pPr>
              <w:jc w:val="right"/>
              <w:rPr>
                <w:sz w:val="16"/>
                <w:szCs w:val="16"/>
              </w:rPr>
            </w:pPr>
            <w:r w:rsidRPr="000E034B">
              <w:rPr>
                <w:sz w:val="16"/>
                <w:szCs w:val="16"/>
              </w:rPr>
              <w:t>1000</w:t>
            </w:r>
          </w:p>
        </w:tc>
        <w:tc>
          <w:tcPr>
            <w:tcW w:w="567" w:type="dxa"/>
            <w:vAlign w:val="bottom"/>
          </w:tcPr>
          <w:p w:rsidR="00EC7709" w:rsidRPr="000E034B" w:rsidRDefault="00EC7709" w:rsidP="008D26E1">
            <w:pPr>
              <w:jc w:val="right"/>
              <w:rPr>
                <w:sz w:val="16"/>
                <w:szCs w:val="16"/>
              </w:rPr>
            </w:pPr>
            <w:r w:rsidRPr="000E034B">
              <w:rPr>
                <w:sz w:val="16"/>
                <w:szCs w:val="16"/>
              </w:rPr>
              <w:t>60</w:t>
            </w:r>
          </w:p>
        </w:tc>
        <w:tc>
          <w:tcPr>
            <w:tcW w:w="567" w:type="dxa"/>
            <w:vAlign w:val="bottom"/>
          </w:tcPr>
          <w:p w:rsidR="00EC7709" w:rsidRPr="000E034B" w:rsidRDefault="00EC7709" w:rsidP="008D26E1">
            <w:pPr>
              <w:jc w:val="right"/>
              <w:rPr>
                <w:sz w:val="16"/>
                <w:szCs w:val="16"/>
              </w:rPr>
            </w:pPr>
            <w:r w:rsidRPr="000E034B">
              <w:rPr>
                <w:sz w:val="16"/>
                <w:szCs w:val="16"/>
              </w:rPr>
              <w:t>260,4</w:t>
            </w:r>
          </w:p>
        </w:tc>
        <w:tc>
          <w:tcPr>
            <w:tcW w:w="567" w:type="dxa"/>
            <w:vAlign w:val="bottom"/>
          </w:tcPr>
          <w:p w:rsidR="00EC7709" w:rsidRPr="000E034B" w:rsidRDefault="00EC7709" w:rsidP="008D26E1">
            <w:pPr>
              <w:jc w:val="right"/>
              <w:rPr>
                <w:sz w:val="16"/>
                <w:szCs w:val="16"/>
              </w:rPr>
            </w:pPr>
            <w:r w:rsidRPr="000E034B">
              <w:rPr>
                <w:sz w:val="16"/>
                <w:szCs w:val="16"/>
              </w:rPr>
              <w:t>261</w:t>
            </w:r>
          </w:p>
        </w:tc>
        <w:tc>
          <w:tcPr>
            <w:tcW w:w="573" w:type="dxa"/>
            <w:vAlign w:val="bottom"/>
          </w:tcPr>
          <w:p w:rsidR="00EC7709" w:rsidRPr="000E034B" w:rsidRDefault="00EC7709" w:rsidP="008D26E1">
            <w:pPr>
              <w:jc w:val="right"/>
              <w:rPr>
                <w:sz w:val="16"/>
                <w:szCs w:val="16"/>
              </w:rPr>
            </w:pPr>
            <w:r w:rsidRPr="000E034B">
              <w:rPr>
                <w:sz w:val="16"/>
                <w:szCs w:val="16"/>
              </w:rPr>
              <w:t>10327</w:t>
            </w:r>
          </w:p>
        </w:tc>
        <w:tc>
          <w:tcPr>
            <w:tcW w:w="520" w:type="dxa"/>
            <w:vAlign w:val="bottom"/>
          </w:tcPr>
          <w:p w:rsidR="00EC7709" w:rsidRPr="000E034B" w:rsidRDefault="00EC7709" w:rsidP="008D26E1">
            <w:pPr>
              <w:jc w:val="right"/>
              <w:rPr>
                <w:sz w:val="16"/>
                <w:szCs w:val="16"/>
              </w:rPr>
            </w:pPr>
            <w:r w:rsidRPr="000E034B">
              <w:rPr>
                <w:sz w:val="16"/>
                <w:szCs w:val="16"/>
              </w:rPr>
              <w:t>0</w:t>
            </w:r>
          </w:p>
        </w:tc>
        <w:tc>
          <w:tcPr>
            <w:tcW w:w="519" w:type="dxa"/>
            <w:vAlign w:val="bottom"/>
          </w:tcPr>
          <w:p w:rsidR="00EC7709" w:rsidRPr="000E034B" w:rsidRDefault="00EC7709" w:rsidP="008D26E1">
            <w:pPr>
              <w:jc w:val="right"/>
              <w:rPr>
                <w:sz w:val="16"/>
                <w:szCs w:val="16"/>
              </w:rPr>
            </w:pPr>
            <w:r w:rsidRPr="000E034B">
              <w:rPr>
                <w:sz w:val="16"/>
                <w:szCs w:val="16"/>
              </w:rPr>
              <w:t>49</w:t>
            </w:r>
          </w:p>
        </w:tc>
        <w:tc>
          <w:tcPr>
            <w:tcW w:w="520" w:type="dxa"/>
            <w:vAlign w:val="bottom"/>
          </w:tcPr>
          <w:p w:rsidR="00EC7709" w:rsidRPr="000E034B" w:rsidRDefault="00EC7709" w:rsidP="008D26E1">
            <w:pPr>
              <w:jc w:val="right"/>
              <w:rPr>
                <w:sz w:val="16"/>
                <w:szCs w:val="16"/>
              </w:rPr>
            </w:pPr>
            <w:r w:rsidRPr="000E034B">
              <w:rPr>
                <w:sz w:val="16"/>
                <w:szCs w:val="16"/>
              </w:rPr>
              <w:t>31,5</w:t>
            </w:r>
          </w:p>
        </w:tc>
        <w:tc>
          <w:tcPr>
            <w:tcW w:w="519" w:type="dxa"/>
            <w:vAlign w:val="bottom"/>
          </w:tcPr>
          <w:p w:rsidR="00EC7709" w:rsidRPr="000E034B" w:rsidRDefault="00EC7709" w:rsidP="008D26E1">
            <w:pPr>
              <w:jc w:val="right"/>
              <w:rPr>
                <w:sz w:val="16"/>
                <w:szCs w:val="16"/>
              </w:rPr>
            </w:pPr>
            <w:r w:rsidRPr="000E034B">
              <w:rPr>
                <w:sz w:val="16"/>
                <w:szCs w:val="16"/>
              </w:rPr>
              <w:t>39,1</w:t>
            </w:r>
          </w:p>
        </w:tc>
        <w:tc>
          <w:tcPr>
            <w:tcW w:w="467" w:type="dxa"/>
            <w:vAlign w:val="bottom"/>
          </w:tcPr>
          <w:p w:rsidR="00EC7709" w:rsidRPr="000E034B" w:rsidRDefault="00EC7709" w:rsidP="008D26E1">
            <w:pPr>
              <w:jc w:val="right"/>
              <w:rPr>
                <w:sz w:val="16"/>
                <w:szCs w:val="16"/>
              </w:rPr>
            </w:pPr>
            <w:r w:rsidRPr="000E034B">
              <w:rPr>
                <w:sz w:val="16"/>
                <w:szCs w:val="16"/>
              </w:rPr>
              <w:t>32,8</w:t>
            </w:r>
          </w:p>
        </w:tc>
        <w:tc>
          <w:tcPr>
            <w:tcW w:w="520" w:type="dxa"/>
            <w:vAlign w:val="bottom"/>
          </w:tcPr>
          <w:p w:rsidR="00EC7709" w:rsidRPr="000E034B" w:rsidRDefault="00EC7709" w:rsidP="008D26E1">
            <w:pPr>
              <w:jc w:val="right"/>
              <w:rPr>
                <w:sz w:val="16"/>
                <w:szCs w:val="16"/>
              </w:rPr>
            </w:pPr>
            <w:r w:rsidRPr="000E034B">
              <w:rPr>
                <w:sz w:val="16"/>
                <w:szCs w:val="16"/>
              </w:rPr>
              <w:t>35,4</w:t>
            </w:r>
          </w:p>
        </w:tc>
        <w:tc>
          <w:tcPr>
            <w:tcW w:w="519" w:type="dxa"/>
            <w:vAlign w:val="bottom"/>
          </w:tcPr>
          <w:p w:rsidR="00EC7709" w:rsidRPr="000E034B" w:rsidRDefault="00EC7709" w:rsidP="008D26E1">
            <w:pPr>
              <w:jc w:val="right"/>
              <w:rPr>
                <w:sz w:val="16"/>
                <w:szCs w:val="16"/>
              </w:rPr>
            </w:pPr>
            <w:r w:rsidRPr="000E034B">
              <w:rPr>
                <w:sz w:val="16"/>
                <w:szCs w:val="16"/>
              </w:rPr>
              <w:t>9,3</w:t>
            </w:r>
          </w:p>
        </w:tc>
        <w:tc>
          <w:tcPr>
            <w:tcW w:w="520" w:type="dxa"/>
            <w:vAlign w:val="bottom"/>
          </w:tcPr>
          <w:p w:rsidR="00EC7709" w:rsidRPr="000E034B" w:rsidRDefault="00EC7709" w:rsidP="008D26E1">
            <w:pPr>
              <w:jc w:val="right"/>
              <w:rPr>
                <w:sz w:val="16"/>
                <w:szCs w:val="16"/>
              </w:rPr>
            </w:pPr>
            <w:r w:rsidRPr="000E034B">
              <w:rPr>
                <w:sz w:val="16"/>
                <w:szCs w:val="16"/>
              </w:rPr>
              <w:t>8,6</w:t>
            </w:r>
          </w:p>
        </w:tc>
        <w:tc>
          <w:tcPr>
            <w:tcW w:w="519" w:type="dxa"/>
            <w:vAlign w:val="bottom"/>
          </w:tcPr>
          <w:p w:rsidR="00EC7709" w:rsidRPr="000E034B" w:rsidRDefault="00EC7709" w:rsidP="008D26E1">
            <w:pPr>
              <w:jc w:val="right"/>
              <w:rPr>
                <w:sz w:val="16"/>
                <w:szCs w:val="16"/>
              </w:rPr>
            </w:pPr>
            <w:r w:rsidRPr="000E034B">
              <w:rPr>
                <w:sz w:val="16"/>
                <w:szCs w:val="16"/>
              </w:rPr>
              <w:t>6,9</w:t>
            </w:r>
          </w:p>
        </w:tc>
        <w:tc>
          <w:tcPr>
            <w:tcW w:w="520" w:type="dxa"/>
            <w:vAlign w:val="bottom"/>
          </w:tcPr>
          <w:p w:rsidR="00EC7709" w:rsidRPr="000E034B" w:rsidRDefault="00EC7709" w:rsidP="008D26E1">
            <w:pPr>
              <w:jc w:val="right"/>
              <w:rPr>
                <w:sz w:val="16"/>
                <w:szCs w:val="16"/>
              </w:rPr>
            </w:pPr>
            <w:r w:rsidRPr="000E034B">
              <w:rPr>
                <w:sz w:val="16"/>
                <w:szCs w:val="16"/>
              </w:rPr>
              <w:t>81</w:t>
            </w:r>
          </w:p>
        </w:tc>
        <w:tc>
          <w:tcPr>
            <w:tcW w:w="519" w:type="dxa"/>
            <w:vAlign w:val="bottom"/>
          </w:tcPr>
          <w:p w:rsidR="00EC7709" w:rsidRPr="000E034B" w:rsidRDefault="00EC7709" w:rsidP="008D26E1">
            <w:pPr>
              <w:jc w:val="right"/>
              <w:rPr>
                <w:sz w:val="16"/>
                <w:szCs w:val="16"/>
              </w:rPr>
            </w:pPr>
            <w:r w:rsidRPr="000E034B">
              <w:rPr>
                <w:sz w:val="16"/>
                <w:szCs w:val="16"/>
              </w:rPr>
              <w:t>28</w:t>
            </w:r>
          </w:p>
        </w:tc>
        <w:tc>
          <w:tcPr>
            <w:tcW w:w="520" w:type="dxa"/>
            <w:vAlign w:val="bottom"/>
          </w:tcPr>
          <w:p w:rsidR="00EC7709" w:rsidRPr="000E034B" w:rsidRDefault="00EC7709" w:rsidP="008D26E1">
            <w:pPr>
              <w:jc w:val="right"/>
              <w:rPr>
                <w:sz w:val="16"/>
                <w:szCs w:val="16"/>
              </w:rPr>
            </w:pPr>
            <w:r w:rsidRPr="000E034B">
              <w:rPr>
                <w:sz w:val="16"/>
                <w:szCs w:val="16"/>
              </w:rPr>
              <w:t>364</w:t>
            </w:r>
          </w:p>
        </w:tc>
        <w:tc>
          <w:tcPr>
            <w:tcW w:w="590" w:type="dxa"/>
            <w:vAlign w:val="bottom"/>
          </w:tcPr>
          <w:p w:rsidR="00EC7709" w:rsidRPr="000E034B" w:rsidRDefault="00EC7709" w:rsidP="008D26E1">
            <w:pPr>
              <w:jc w:val="right"/>
              <w:rPr>
                <w:sz w:val="16"/>
                <w:szCs w:val="16"/>
              </w:rPr>
            </w:pPr>
            <w:r w:rsidRPr="000E034B">
              <w:rPr>
                <w:sz w:val="16"/>
                <w:szCs w:val="16"/>
              </w:rPr>
              <w:t>977</w:t>
            </w:r>
          </w:p>
        </w:tc>
      </w:tr>
      <w:tr w:rsidR="00EC7709" w:rsidRPr="000E034B" w:rsidTr="00F06C24">
        <w:tc>
          <w:tcPr>
            <w:tcW w:w="1617" w:type="dxa"/>
            <w:vAlign w:val="bottom"/>
          </w:tcPr>
          <w:p w:rsidR="00EC7709" w:rsidRPr="000E034B" w:rsidRDefault="00EC7709" w:rsidP="008D26E1">
            <w:pPr>
              <w:jc w:val="right"/>
              <w:rPr>
                <w:sz w:val="16"/>
                <w:szCs w:val="16"/>
              </w:rPr>
            </w:pPr>
            <w:r w:rsidRPr="000E034B">
              <w:rPr>
                <w:sz w:val="16"/>
                <w:szCs w:val="16"/>
              </w:rPr>
              <w:t>Б</w:t>
            </w:r>
          </w:p>
        </w:tc>
        <w:tc>
          <w:tcPr>
            <w:tcW w:w="567" w:type="dxa"/>
            <w:vAlign w:val="bottom"/>
          </w:tcPr>
          <w:p w:rsidR="00EC7709" w:rsidRPr="000E034B" w:rsidRDefault="00EC7709" w:rsidP="008D26E1">
            <w:pPr>
              <w:ind w:left="-170"/>
              <w:jc w:val="right"/>
              <w:rPr>
                <w:sz w:val="16"/>
                <w:szCs w:val="16"/>
              </w:rPr>
            </w:pPr>
            <w:r w:rsidRPr="000E034B">
              <w:rPr>
                <w:sz w:val="16"/>
                <w:szCs w:val="16"/>
              </w:rPr>
              <w:t>26603</w:t>
            </w:r>
          </w:p>
        </w:tc>
        <w:tc>
          <w:tcPr>
            <w:tcW w:w="567" w:type="dxa"/>
            <w:vAlign w:val="bottom"/>
          </w:tcPr>
          <w:p w:rsidR="00EC7709" w:rsidRPr="000E034B" w:rsidRDefault="00EC7709" w:rsidP="008D26E1">
            <w:pPr>
              <w:ind w:left="-170"/>
              <w:jc w:val="right"/>
              <w:rPr>
                <w:sz w:val="16"/>
                <w:szCs w:val="16"/>
              </w:rPr>
            </w:pPr>
            <w:r w:rsidRPr="000E034B">
              <w:rPr>
                <w:sz w:val="16"/>
                <w:szCs w:val="16"/>
              </w:rPr>
              <w:t>2391</w:t>
            </w:r>
          </w:p>
        </w:tc>
        <w:tc>
          <w:tcPr>
            <w:tcW w:w="567" w:type="dxa"/>
            <w:vAlign w:val="bottom"/>
          </w:tcPr>
          <w:p w:rsidR="00EC7709" w:rsidRPr="000E034B" w:rsidRDefault="00EC7709" w:rsidP="008D26E1">
            <w:pPr>
              <w:ind w:left="-170"/>
              <w:jc w:val="right"/>
              <w:rPr>
                <w:sz w:val="16"/>
                <w:szCs w:val="16"/>
              </w:rPr>
            </w:pPr>
            <w:r w:rsidRPr="000E034B">
              <w:rPr>
                <w:sz w:val="16"/>
                <w:szCs w:val="16"/>
              </w:rPr>
              <w:t>7993</w:t>
            </w:r>
          </w:p>
        </w:tc>
        <w:tc>
          <w:tcPr>
            <w:tcW w:w="567" w:type="dxa"/>
            <w:vAlign w:val="bottom"/>
          </w:tcPr>
          <w:p w:rsidR="00EC7709" w:rsidRPr="000E034B" w:rsidRDefault="00EC7709" w:rsidP="008D26E1">
            <w:pPr>
              <w:ind w:left="-170"/>
              <w:jc w:val="right"/>
              <w:rPr>
                <w:sz w:val="16"/>
                <w:szCs w:val="16"/>
              </w:rPr>
            </w:pPr>
            <w:r w:rsidRPr="000E034B">
              <w:rPr>
                <w:sz w:val="16"/>
                <w:szCs w:val="16"/>
              </w:rPr>
              <w:t>3437</w:t>
            </w:r>
          </w:p>
        </w:tc>
        <w:tc>
          <w:tcPr>
            <w:tcW w:w="567" w:type="dxa"/>
            <w:vAlign w:val="bottom"/>
          </w:tcPr>
          <w:p w:rsidR="00EC7709" w:rsidRPr="000E034B" w:rsidRDefault="00EC7709" w:rsidP="008D26E1">
            <w:pPr>
              <w:ind w:left="-170"/>
              <w:jc w:val="right"/>
              <w:rPr>
                <w:sz w:val="16"/>
                <w:szCs w:val="16"/>
              </w:rPr>
            </w:pPr>
            <w:r w:rsidRPr="000E034B">
              <w:rPr>
                <w:sz w:val="16"/>
                <w:szCs w:val="16"/>
              </w:rPr>
              <w:t>4220</w:t>
            </w:r>
          </w:p>
        </w:tc>
        <w:tc>
          <w:tcPr>
            <w:tcW w:w="567" w:type="dxa"/>
            <w:vAlign w:val="bottom"/>
          </w:tcPr>
          <w:p w:rsidR="00EC7709" w:rsidRPr="000E034B" w:rsidRDefault="00EC7709" w:rsidP="008D26E1">
            <w:pPr>
              <w:ind w:left="-170"/>
              <w:jc w:val="right"/>
              <w:rPr>
                <w:sz w:val="16"/>
                <w:szCs w:val="16"/>
              </w:rPr>
            </w:pPr>
            <w:r w:rsidRPr="000E034B">
              <w:rPr>
                <w:sz w:val="16"/>
                <w:szCs w:val="16"/>
              </w:rPr>
              <w:t>11999</w:t>
            </w:r>
          </w:p>
        </w:tc>
        <w:tc>
          <w:tcPr>
            <w:tcW w:w="567" w:type="dxa"/>
            <w:vAlign w:val="bottom"/>
          </w:tcPr>
          <w:p w:rsidR="00EC7709" w:rsidRPr="000E034B" w:rsidRDefault="00EC7709" w:rsidP="008D26E1">
            <w:pPr>
              <w:ind w:left="-170"/>
              <w:jc w:val="right"/>
              <w:rPr>
                <w:sz w:val="16"/>
                <w:szCs w:val="16"/>
              </w:rPr>
            </w:pPr>
            <w:r w:rsidRPr="000E034B">
              <w:rPr>
                <w:sz w:val="16"/>
                <w:szCs w:val="16"/>
              </w:rPr>
              <w:t>547</w:t>
            </w:r>
          </w:p>
        </w:tc>
        <w:tc>
          <w:tcPr>
            <w:tcW w:w="567" w:type="dxa"/>
            <w:vAlign w:val="bottom"/>
          </w:tcPr>
          <w:p w:rsidR="00EC7709" w:rsidRPr="000E034B" w:rsidRDefault="00EC7709" w:rsidP="008D26E1">
            <w:pPr>
              <w:ind w:left="-170"/>
              <w:jc w:val="right"/>
              <w:rPr>
                <w:sz w:val="16"/>
                <w:szCs w:val="16"/>
              </w:rPr>
            </w:pPr>
            <w:r w:rsidRPr="000E034B">
              <w:rPr>
                <w:sz w:val="16"/>
                <w:szCs w:val="16"/>
              </w:rPr>
              <w:t>2461,4</w:t>
            </w:r>
          </w:p>
        </w:tc>
        <w:tc>
          <w:tcPr>
            <w:tcW w:w="567" w:type="dxa"/>
            <w:vAlign w:val="bottom"/>
          </w:tcPr>
          <w:p w:rsidR="00EC7709" w:rsidRPr="000E034B" w:rsidRDefault="00EC7709" w:rsidP="008D26E1">
            <w:pPr>
              <w:ind w:left="-170"/>
              <w:jc w:val="right"/>
              <w:rPr>
                <w:sz w:val="16"/>
                <w:szCs w:val="16"/>
              </w:rPr>
            </w:pPr>
            <w:r w:rsidRPr="000E034B">
              <w:rPr>
                <w:sz w:val="16"/>
                <w:szCs w:val="16"/>
              </w:rPr>
              <w:t>205</w:t>
            </w:r>
          </w:p>
        </w:tc>
        <w:tc>
          <w:tcPr>
            <w:tcW w:w="573" w:type="dxa"/>
            <w:vAlign w:val="bottom"/>
          </w:tcPr>
          <w:p w:rsidR="00EC7709" w:rsidRPr="000E034B" w:rsidRDefault="00EC7709" w:rsidP="008D26E1">
            <w:pPr>
              <w:ind w:left="-170"/>
              <w:jc w:val="right"/>
              <w:rPr>
                <w:sz w:val="16"/>
                <w:szCs w:val="16"/>
              </w:rPr>
            </w:pPr>
            <w:r w:rsidRPr="000E034B">
              <w:rPr>
                <w:sz w:val="16"/>
                <w:szCs w:val="16"/>
              </w:rPr>
              <w:t>73708</w:t>
            </w:r>
          </w:p>
        </w:tc>
        <w:tc>
          <w:tcPr>
            <w:tcW w:w="520" w:type="dxa"/>
            <w:vAlign w:val="bottom"/>
          </w:tcPr>
          <w:p w:rsidR="00EC7709" w:rsidRPr="000E034B" w:rsidRDefault="00EC7709" w:rsidP="008D26E1">
            <w:pPr>
              <w:ind w:left="-170"/>
              <w:jc w:val="right"/>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436,1</w:t>
            </w:r>
          </w:p>
        </w:tc>
        <w:tc>
          <w:tcPr>
            <w:tcW w:w="520" w:type="dxa"/>
            <w:vAlign w:val="bottom"/>
          </w:tcPr>
          <w:p w:rsidR="00EC7709" w:rsidRPr="000E034B" w:rsidRDefault="00EC7709" w:rsidP="008D26E1">
            <w:pPr>
              <w:ind w:left="-170"/>
              <w:jc w:val="right"/>
              <w:rPr>
                <w:sz w:val="16"/>
                <w:szCs w:val="16"/>
              </w:rPr>
            </w:pPr>
            <w:r w:rsidRPr="000E034B">
              <w:rPr>
                <w:sz w:val="16"/>
                <w:szCs w:val="16"/>
              </w:rPr>
              <w:t>655,2</w:t>
            </w:r>
          </w:p>
        </w:tc>
        <w:tc>
          <w:tcPr>
            <w:tcW w:w="519" w:type="dxa"/>
            <w:vAlign w:val="bottom"/>
          </w:tcPr>
          <w:p w:rsidR="00EC7709" w:rsidRPr="000E034B" w:rsidRDefault="00EC7709" w:rsidP="008D26E1">
            <w:pPr>
              <w:ind w:left="-170"/>
              <w:jc w:val="right"/>
              <w:rPr>
                <w:sz w:val="16"/>
                <w:szCs w:val="16"/>
              </w:rPr>
            </w:pPr>
            <w:r w:rsidRPr="000E034B">
              <w:rPr>
                <w:sz w:val="16"/>
                <w:szCs w:val="16"/>
              </w:rPr>
              <w:t>811</w:t>
            </w:r>
          </w:p>
        </w:tc>
        <w:tc>
          <w:tcPr>
            <w:tcW w:w="467" w:type="dxa"/>
            <w:vAlign w:val="bottom"/>
          </w:tcPr>
          <w:p w:rsidR="00EC7709" w:rsidRPr="000E034B" w:rsidRDefault="00EC7709" w:rsidP="008D26E1">
            <w:pPr>
              <w:ind w:left="-170"/>
              <w:jc w:val="right"/>
              <w:rPr>
                <w:sz w:val="16"/>
                <w:szCs w:val="16"/>
              </w:rPr>
            </w:pPr>
            <w:r w:rsidRPr="000E034B">
              <w:rPr>
                <w:sz w:val="16"/>
                <w:szCs w:val="16"/>
              </w:rPr>
              <w:t>665,8</w:t>
            </w:r>
          </w:p>
        </w:tc>
        <w:tc>
          <w:tcPr>
            <w:tcW w:w="520" w:type="dxa"/>
            <w:vAlign w:val="bottom"/>
          </w:tcPr>
          <w:p w:rsidR="00EC7709" w:rsidRPr="000E034B" w:rsidRDefault="00EC7709" w:rsidP="008D26E1">
            <w:pPr>
              <w:ind w:left="-170"/>
              <w:jc w:val="right"/>
              <w:rPr>
                <w:sz w:val="16"/>
                <w:szCs w:val="16"/>
              </w:rPr>
            </w:pPr>
            <w:r w:rsidRPr="000E034B">
              <w:rPr>
                <w:sz w:val="16"/>
                <w:szCs w:val="16"/>
              </w:rPr>
              <w:t>359,6</w:t>
            </w:r>
          </w:p>
        </w:tc>
        <w:tc>
          <w:tcPr>
            <w:tcW w:w="519" w:type="dxa"/>
            <w:vAlign w:val="bottom"/>
          </w:tcPr>
          <w:p w:rsidR="00EC7709" w:rsidRPr="000E034B" w:rsidRDefault="00EC7709" w:rsidP="008D26E1">
            <w:pPr>
              <w:ind w:left="-170"/>
              <w:jc w:val="right"/>
              <w:rPr>
                <w:sz w:val="16"/>
                <w:szCs w:val="16"/>
              </w:rPr>
            </w:pPr>
            <w:r w:rsidRPr="000E034B">
              <w:rPr>
                <w:sz w:val="16"/>
                <w:szCs w:val="16"/>
              </w:rPr>
              <w:t>73,7</w:t>
            </w:r>
          </w:p>
        </w:tc>
        <w:tc>
          <w:tcPr>
            <w:tcW w:w="520" w:type="dxa"/>
            <w:vAlign w:val="bottom"/>
          </w:tcPr>
          <w:p w:rsidR="00EC7709" w:rsidRPr="000E034B" w:rsidRDefault="00EC7709" w:rsidP="008D26E1">
            <w:pPr>
              <w:ind w:left="-170"/>
              <w:jc w:val="right"/>
              <w:rPr>
                <w:sz w:val="16"/>
                <w:szCs w:val="16"/>
              </w:rPr>
            </w:pPr>
            <w:r w:rsidRPr="000E034B">
              <w:rPr>
                <w:sz w:val="16"/>
                <w:szCs w:val="16"/>
              </w:rPr>
              <w:t>68,1</w:t>
            </w:r>
          </w:p>
        </w:tc>
        <w:tc>
          <w:tcPr>
            <w:tcW w:w="519" w:type="dxa"/>
            <w:vAlign w:val="bottom"/>
          </w:tcPr>
          <w:p w:rsidR="00EC7709" w:rsidRPr="000E034B" w:rsidRDefault="00EC7709" w:rsidP="008D26E1">
            <w:pPr>
              <w:ind w:left="-170"/>
              <w:jc w:val="right"/>
              <w:rPr>
                <w:sz w:val="16"/>
                <w:szCs w:val="16"/>
              </w:rPr>
            </w:pPr>
            <w:r w:rsidRPr="000E034B">
              <w:rPr>
                <w:sz w:val="16"/>
                <w:szCs w:val="16"/>
              </w:rPr>
              <w:t>42,9</w:t>
            </w:r>
          </w:p>
        </w:tc>
        <w:tc>
          <w:tcPr>
            <w:tcW w:w="520" w:type="dxa"/>
            <w:vAlign w:val="bottom"/>
          </w:tcPr>
          <w:p w:rsidR="00EC7709" w:rsidRPr="000E034B" w:rsidRDefault="00EC7709" w:rsidP="008D26E1">
            <w:pPr>
              <w:ind w:left="-170"/>
              <w:jc w:val="right"/>
              <w:rPr>
                <w:sz w:val="16"/>
                <w:szCs w:val="16"/>
              </w:rPr>
            </w:pPr>
            <w:r w:rsidRPr="000E034B">
              <w:rPr>
                <w:sz w:val="16"/>
                <w:szCs w:val="16"/>
              </w:rPr>
              <w:t>63</w:t>
            </w:r>
          </w:p>
        </w:tc>
        <w:tc>
          <w:tcPr>
            <w:tcW w:w="519" w:type="dxa"/>
            <w:vAlign w:val="bottom"/>
          </w:tcPr>
          <w:p w:rsidR="00EC7709" w:rsidRPr="000E034B" w:rsidRDefault="00EC7709" w:rsidP="008D26E1">
            <w:pPr>
              <w:ind w:left="-170"/>
              <w:jc w:val="right"/>
              <w:rPr>
                <w:sz w:val="16"/>
                <w:szCs w:val="16"/>
              </w:rPr>
            </w:pPr>
            <w:r w:rsidRPr="000E034B">
              <w:rPr>
                <w:sz w:val="16"/>
                <w:szCs w:val="16"/>
              </w:rPr>
              <w:t>33</w:t>
            </w:r>
          </w:p>
        </w:tc>
        <w:tc>
          <w:tcPr>
            <w:tcW w:w="520" w:type="dxa"/>
            <w:vAlign w:val="bottom"/>
          </w:tcPr>
          <w:p w:rsidR="00EC7709" w:rsidRPr="000E034B" w:rsidRDefault="00EC7709" w:rsidP="008D26E1">
            <w:pPr>
              <w:ind w:left="-170"/>
              <w:jc w:val="right"/>
              <w:rPr>
                <w:sz w:val="16"/>
                <w:szCs w:val="16"/>
              </w:rPr>
            </w:pPr>
            <w:r w:rsidRPr="000E034B">
              <w:rPr>
                <w:sz w:val="16"/>
                <w:szCs w:val="16"/>
              </w:rPr>
              <w:t>3437</w:t>
            </w:r>
          </w:p>
        </w:tc>
        <w:tc>
          <w:tcPr>
            <w:tcW w:w="590" w:type="dxa"/>
            <w:vAlign w:val="bottom"/>
          </w:tcPr>
          <w:p w:rsidR="00EC7709" w:rsidRPr="000E034B" w:rsidRDefault="00EC7709" w:rsidP="008D26E1">
            <w:pPr>
              <w:ind w:left="-170"/>
              <w:jc w:val="right"/>
              <w:rPr>
                <w:sz w:val="16"/>
                <w:szCs w:val="16"/>
              </w:rPr>
            </w:pPr>
            <w:r w:rsidRPr="000E034B">
              <w:rPr>
                <w:sz w:val="16"/>
                <w:szCs w:val="16"/>
              </w:rPr>
              <w:t>12623</w:t>
            </w:r>
          </w:p>
        </w:tc>
      </w:tr>
      <w:tr w:rsidR="00EC7709" w:rsidRPr="000E034B" w:rsidTr="00F06C24">
        <w:tc>
          <w:tcPr>
            <w:tcW w:w="1617" w:type="dxa"/>
            <w:vAlign w:val="bottom"/>
          </w:tcPr>
          <w:p w:rsidR="00EC7709" w:rsidRPr="000E034B" w:rsidRDefault="00EC7709" w:rsidP="008D26E1">
            <w:pPr>
              <w:jc w:val="right"/>
              <w:rPr>
                <w:sz w:val="16"/>
                <w:szCs w:val="16"/>
              </w:rPr>
            </w:pPr>
            <w:r w:rsidRPr="000E034B">
              <w:rPr>
                <w:sz w:val="16"/>
                <w:szCs w:val="16"/>
              </w:rPr>
              <w:t>Ос</w:t>
            </w:r>
          </w:p>
        </w:tc>
        <w:tc>
          <w:tcPr>
            <w:tcW w:w="567" w:type="dxa"/>
            <w:vAlign w:val="bottom"/>
          </w:tcPr>
          <w:p w:rsidR="00EC7709" w:rsidRPr="000E034B" w:rsidRDefault="00EC7709" w:rsidP="008D26E1">
            <w:pPr>
              <w:ind w:left="-170"/>
              <w:jc w:val="right"/>
              <w:rPr>
                <w:sz w:val="16"/>
                <w:szCs w:val="16"/>
              </w:rPr>
            </w:pPr>
            <w:r w:rsidRPr="000E034B">
              <w:rPr>
                <w:sz w:val="16"/>
                <w:szCs w:val="16"/>
              </w:rPr>
              <w:t>2895</w:t>
            </w:r>
          </w:p>
        </w:tc>
        <w:tc>
          <w:tcPr>
            <w:tcW w:w="567" w:type="dxa"/>
            <w:vAlign w:val="bottom"/>
          </w:tcPr>
          <w:p w:rsidR="00EC7709" w:rsidRPr="000E034B" w:rsidRDefault="00EC7709" w:rsidP="008D26E1">
            <w:pPr>
              <w:ind w:left="-170"/>
              <w:jc w:val="right"/>
              <w:rPr>
                <w:sz w:val="16"/>
                <w:szCs w:val="16"/>
              </w:rPr>
            </w:pPr>
            <w:r w:rsidRPr="000E034B">
              <w:rPr>
                <w:sz w:val="16"/>
                <w:szCs w:val="16"/>
              </w:rPr>
              <w:t>22</w:t>
            </w:r>
          </w:p>
        </w:tc>
        <w:tc>
          <w:tcPr>
            <w:tcW w:w="567" w:type="dxa"/>
            <w:vAlign w:val="bottom"/>
          </w:tcPr>
          <w:p w:rsidR="00EC7709" w:rsidRPr="000E034B" w:rsidRDefault="00EC7709" w:rsidP="008D26E1">
            <w:pPr>
              <w:ind w:left="-170"/>
              <w:jc w:val="right"/>
              <w:rPr>
                <w:sz w:val="16"/>
                <w:szCs w:val="16"/>
              </w:rPr>
            </w:pPr>
            <w:r w:rsidRPr="000E034B">
              <w:rPr>
                <w:sz w:val="16"/>
                <w:szCs w:val="16"/>
              </w:rPr>
              <w:t>133</w:t>
            </w:r>
          </w:p>
        </w:tc>
        <w:tc>
          <w:tcPr>
            <w:tcW w:w="567" w:type="dxa"/>
            <w:vAlign w:val="bottom"/>
          </w:tcPr>
          <w:p w:rsidR="00EC7709" w:rsidRPr="000E034B" w:rsidRDefault="00EC7709" w:rsidP="008D26E1">
            <w:pPr>
              <w:ind w:left="-170"/>
              <w:jc w:val="right"/>
              <w:rPr>
                <w:sz w:val="16"/>
                <w:szCs w:val="16"/>
              </w:rPr>
            </w:pPr>
            <w:r w:rsidRPr="000E034B">
              <w:rPr>
                <w:sz w:val="16"/>
                <w:szCs w:val="16"/>
              </w:rPr>
              <w:t>133</w:t>
            </w:r>
          </w:p>
        </w:tc>
        <w:tc>
          <w:tcPr>
            <w:tcW w:w="567" w:type="dxa"/>
            <w:vAlign w:val="bottom"/>
          </w:tcPr>
          <w:p w:rsidR="00EC7709" w:rsidRPr="000E034B" w:rsidRDefault="00EC7709" w:rsidP="008D26E1">
            <w:pPr>
              <w:ind w:left="-170"/>
              <w:jc w:val="right"/>
              <w:rPr>
                <w:sz w:val="16"/>
                <w:szCs w:val="16"/>
              </w:rPr>
            </w:pPr>
            <w:r w:rsidRPr="000E034B">
              <w:rPr>
                <w:sz w:val="16"/>
                <w:szCs w:val="16"/>
              </w:rPr>
              <w:t>75</w:t>
            </w:r>
          </w:p>
        </w:tc>
        <w:tc>
          <w:tcPr>
            <w:tcW w:w="567" w:type="dxa"/>
            <w:vAlign w:val="bottom"/>
          </w:tcPr>
          <w:p w:rsidR="00EC7709" w:rsidRPr="000E034B" w:rsidRDefault="00EC7709" w:rsidP="008D26E1">
            <w:pPr>
              <w:ind w:left="-170"/>
              <w:jc w:val="right"/>
              <w:rPr>
                <w:sz w:val="16"/>
                <w:szCs w:val="16"/>
              </w:rPr>
            </w:pPr>
            <w:r w:rsidRPr="000E034B">
              <w:rPr>
                <w:sz w:val="16"/>
                <w:szCs w:val="16"/>
              </w:rPr>
              <w:t>2666</w:t>
            </w:r>
          </w:p>
        </w:tc>
        <w:tc>
          <w:tcPr>
            <w:tcW w:w="567" w:type="dxa"/>
            <w:vAlign w:val="bottom"/>
          </w:tcPr>
          <w:p w:rsidR="00EC7709" w:rsidRPr="000E034B" w:rsidRDefault="00EC7709" w:rsidP="008D26E1">
            <w:pPr>
              <w:ind w:left="-170"/>
              <w:jc w:val="right"/>
              <w:rPr>
                <w:sz w:val="16"/>
                <w:szCs w:val="16"/>
              </w:rPr>
            </w:pPr>
            <w:r w:rsidRPr="000E034B">
              <w:rPr>
                <w:sz w:val="16"/>
                <w:szCs w:val="16"/>
              </w:rPr>
              <w:t>1624</w:t>
            </w:r>
          </w:p>
        </w:tc>
        <w:tc>
          <w:tcPr>
            <w:tcW w:w="567" w:type="dxa"/>
            <w:vAlign w:val="bottom"/>
          </w:tcPr>
          <w:p w:rsidR="00EC7709" w:rsidRPr="000E034B" w:rsidRDefault="00EC7709" w:rsidP="008D26E1">
            <w:pPr>
              <w:ind w:left="-170"/>
              <w:jc w:val="right"/>
              <w:rPr>
                <w:sz w:val="16"/>
                <w:szCs w:val="16"/>
              </w:rPr>
            </w:pPr>
            <w:r w:rsidRPr="000E034B">
              <w:rPr>
                <w:sz w:val="16"/>
                <w:szCs w:val="16"/>
              </w:rPr>
              <w:t>676,2</w:t>
            </w:r>
          </w:p>
        </w:tc>
        <w:tc>
          <w:tcPr>
            <w:tcW w:w="567" w:type="dxa"/>
            <w:vAlign w:val="bottom"/>
          </w:tcPr>
          <w:p w:rsidR="00EC7709" w:rsidRPr="000E034B" w:rsidRDefault="00EC7709" w:rsidP="008D26E1">
            <w:pPr>
              <w:ind w:left="-170"/>
              <w:jc w:val="right"/>
              <w:rPr>
                <w:sz w:val="16"/>
                <w:szCs w:val="16"/>
              </w:rPr>
            </w:pPr>
            <w:r w:rsidRPr="000E034B">
              <w:rPr>
                <w:sz w:val="16"/>
                <w:szCs w:val="16"/>
              </w:rPr>
              <w:t>254</w:t>
            </w:r>
          </w:p>
        </w:tc>
        <w:tc>
          <w:tcPr>
            <w:tcW w:w="573" w:type="dxa"/>
            <w:vAlign w:val="bottom"/>
          </w:tcPr>
          <w:p w:rsidR="00EC7709" w:rsidRPr="000E034B" w:rsidRDefault="00EC7709" w:rsidP="008D26E1">
            <w:pPr>
              <w:ind w:left="-170"/>
              <w:jc w:val="right"/>
              <w:rPr>
                <w:sz w:val="16"/>
                <w:szCs w:val="16"/>
              </w:rPr>
            </w:pPr>
            <w:r w:rsidRPr="000E034B">
              <w:rPr>
                <w:sz w:val="16"/>
                <w:szCs w:val="16"/>
              </w:rPr>
              <w:t>11188</w:t>
            </w:r>
          </w:p>
        </w:tc>
        <w:tc>
          <w:tcPr>
            <w:tcW w:w="520" w:type="dxa"/>
            <w:vAlign w:val="bottom"/>
          </w:tcPr>
          <w:p w:rsidR="00EC7709" w:rsidRPr="000E034B" w:rsidRDefault="00EC7709" w:rsidP="008D26E1">
            <w:pPr>
              <w:ind w:left="-170"/>
              <w:jc w:val="right"/>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70,6</w:t>
            </w:r>
          </w:p>
        </w:tc>
        <w:tc>
          <w:tcPr>
            <w:tcW w:w="520" w:type="dxa"/>
            <w:vAlign w:val="bottom"/>
          </w:tcPr>
          <w:p w:rsidR="00EC7709" w:rsidRPr="000E034B" w:rsidRDefault="00EC7709" w:rsidP="008D26E1">
            <w:pPr>
              <w:ind w:left="-170"/>
              <w:jc w:val="right"/>
              <w:rPr>
                <w:sz w:val="16"/>
                <w:szCs w:val="16"/>
              </w:rPr>
            </w:pPr>
            <w:r w:rsidRPr="000E034B">
              <w:rPr>
                <w:sz w:val="16"/>
                <w:szCs w:val="16"/>
              </w:rPr>
              <w:t>95,8</w:t>
            </w:r>
          </w:p>
        </w:tc>
        <w:tc>
          <w:tcPr>
            <w:tcW w:w="519" w:type="dxa"/>
            <w:vAlign w:val="bottom"/>
          </w:tcPr>
          <w:p w:rsidR="00EC7709" w:rsidRPr="000E034B" w:rsidRDefault="00EC7709" w:rsidP="008D26E1">
            <w:pPr>
              <w:ind w:left="-170"/>
              <w:jc w:val="right"/>
              <w:rPr>
                <w:sz w:val="16"/>
                <w:szCs w:val="16"/>
              </w:rPr>
            </w:pPr>
            <w:r w:rsidRPr="000E034B">
              <w:rPr>
                <w:sz w:val="16"/>
                <w:szCs w:val="16"/>
              </w:rPr>
              <w:t>137</w:t>
            </w:r>
          </w:p>
        </w:tc>
        <w:tc>
          <w:tcPr>
            <w:tcW w:w="467" w:type="dxa"/>
            <w:vAlign w:val="bottom"/>
          </w:tcPr>
          <w:p w:rsidR="00EC7709" w:rsidRPr="000E034B" w:rsidRDefault="00EC7709" w:rsidP="008D26E1">
            <w:pPr>
              <w:ind w:left="-170"/>
              <w:jc w:val="right"/>
              <w:rPr>
                <w:sz w:val="16"/>
                <w:szCs w:val="16"/>
              </w:rPr>
            </w:pPr>
            <w:r w:rsidRPr="000E034B">
              <w:rPr>
                <w:sz w:val="16"/>
                <w:szCs w:val="16"/>
              </w:rPr>
              <w:t>99,7</w:t>
            </w:r>
          </w:p>
        </w:tc>
        <w:tc>
          <w:tcPr>
            <w:tcW w:w="520" w:type="dxa"/>
            <w:vAlign w:val="bottom"/>
          </w:tcPr>
          <w:p w:rsidR="00EC7709" w:rsidRPr="000E034B" w:rsidRDefault="00EC7709" w:rsidP="008D26E1">
            <w:pPr>
              <w:ind w:left="-170"/>
              <w:jc w:val="right"/>
              <w:rPr>
                <w:sz w:val="16"/>
                <w:szCs w:val="16"/>
              </w:rPr>
            </w:pPr>
            <w:r w:rsidRPr="000E034B">
              <w:rPr>
                <w:sz w:val="16"/>
                <w:szCs w:val="16"/>
              </w:rPr>
              <w:t>44</w:t>
            </w:r>
          </w:p>
        </w:tc>
        <w:tc>
          <w:tcPr>
            <w:tcW w:w="519" w:type="dxa"/>
            <w:vAlign w:val="bottom"/>
          </w:tcPr>
          <w:p w:rsidR="00EC7709" w:rsidRPr="000E034B" w:rsidRDefault="00EC7709" w:rsidP="008D26E1">
            <w:pPr>
              <w:ind w:left="-170"/>
              <w:jc w:val="right"/>
              <w:rPr>
                <w:sz w:val="16"/>
                <w:szCs w:val="16"/>
              </w:rPr>
            </w:pPr>
            <w:r w:rsidRPr="000E034B">
              <w:rPr>
                <w:sz w:val="16"/>
                <w:szCs w:val="16"/>
              </w:rPr>
              <w:t>11,2</w:t>
            </w:r>
          </w:p>
        </w:tc>
        <w:tc>
          <w:tcPr>
            <w:tcW w:w="520" w:type="dxa"/>
            <w:vAlign w:val="bottom"/>
          </w:tcPr>
          <w:p w:rsidR="00EC7709" w:rsidRPr="000E034B" w:rsidRDefault="00EC7709" w:rsidP="008D26E1">
            <w:pPr>
              <w:ind w:left="-170"/>
              <w:jc w:val="right"/>
              <w:rPr>
                <w:sz w:val="16"/>
                <w:szCs w:val="16"/>
              </w:rPr>
            </w:pPr>
            <w:r w:rsidRPr="000E034B">
              <w:rPr>
                <w:sz w:val="16"/>
                <w:szCs w:val="16"/>
              </w:rPr>
              <w:t>10,4</w:t>
            </w:r>
          </w:p>
        </w:tc>
        <w:tc>
          <w:tcPr>
            <w:tcW w:w="519" w:type="dxa"/>
            <w:vAlign w:val="bottom"/>
          </w:tcPr>
          <w:p w:rsidR="00EC7709" w:rsidRPr="000E034B" w:rsidRDefault="00EC7709" w:rsidP="008D26E1">
            <w:pPr>
              <w:ind w:left="-170"/>
              <w:jc w:val="right"/>
              <w:rPr>
                <w:sz w:val="16"/>
                <w:szCs w:val="16"/>
              </w:rPr>
            </w:pPr>
            <w:r w:rsidRPr="000E034B">
              <w:rPr>
                <w:sz w:val="16"/>
                <w:szCs w:val="16"/>
              </w:rPr>
              <w:t>5,7</w:t>
            </w:r>
          </w:p>
        </w:tc>
        <w:tc>
          <w:tcPr>
            <w:tcW w:w="520" w:type="dxa"/>
            <w:vAlign w:val="bottom"/>
          </w:tcPr>
          <w:p w:rsidR="00EC7709" w:rsidRPr="000E034B" w:rsidRDefault="00EC7709" w:rsidP="008D26E1">
            <w:pPr>
              <w:ind w:left="-170"/>
              <w:jc w:val="right"/>
              <w:rPr>
                <w:sz w:val="16"/>
                <w:szCs w:val="16"/>
              </w:rPr>
            </w:pPr>
            <w:r w:rsidRPr="000E034B">
              <w:rPr>
                <w:sz w:val="16"/>
                <w:szCs w:val="16"/>
              </w:rPr>
              <w:t>55</w:t>
            </w:r>
          </w:p>
        </w:tc>
        <w:tc>
          <w:tcPr>
            <w:tcW w:w="519" w:type="dxa"/>
            <w:vAlign w:val="bottom"/>
          </w:tcPr>
          <w:p w:rsidR="00EC7709" w:rsidRPr="000E034B" w:rsidRDefault="00EC7709" w:rsidP="008D26E1">
            <w:pPr>
              <w:ind w:left="-170"/>
              <w:jc w:val="right"/>
              <w:rPr>
                <w:sz w:val="16"/>
                <w:szCs w:val="16"/>
              </w:rPr>
            </w:pPr>
            <w:r w:rsidRPr="000E034B">
              <w:rPr>
                <w:sz w:val="16"/>
                <w:szCs w:val="16"/>
              </w:rPr>
              <w:t>60</w:t>
            </w:r>
          </w:p>
        </w:tc>
        <w:tc>
          <w:tcPr>
            <w:tcW w:w="520" w:type="dxa"/>
            <w:vAlign w:val="bottom"/>
          </w:tcPr>
          <w:p w:rsidR="00EC7709" w:rsidRPr="000E034B" w:rsidRDefault="00EC7709" w:rsidP="008D26E1">
            <w:pPr>
              <w:ind w:left="-170"/>
              <w:jc w:val="right"/>
              <w:rPr>
                <w:sz w:val="16"/>
                <w:szCs w:val="16"/>
              </w:rPr>
            </w:pPr>
            <w:r w:rsidRPr="000E034B">
              <w:rPr>
                <w:sz w:val="16"/>
                <w:szCs w:val="16"/>
              </w:rPr>
              <w:t>133</w:t>
            </w:r>
          </w:p>
        </w:tc>
        <w:tc>
          <w:tcPr>
            <w:tcW w:w="590" w:type="dxa"/>
            <w:vAlign w:val="bottom"/>
          </w:tcPr>
          <w:p w:rsidR="00EC7709" w:rsidRPr="000E034B" w:rsidRDefault="00EC7709" w:rsidP="008D26E1">
            <w:pPr>
              <w:ind w:left="-170"/>
              <w:jc w:val="right"/>
              <w:rPr>
                <w:sz w:val="16"/>
                <w:szCs w:val="16"/>
              </w:rPr>
            </w:pPr>
            <w:r w:rsidRPr="000E034B">
              <w:rPr>
                <w:sz w:val="16"/>
                <w:szCs w:val="16"/>
              </w:rPr>
              <w:t>2300</w:t>
            </w:r>
          </w:p>
        </w:tc>
      </w:tr>
      <w:tr w:rsidR="00EC7709" w:rsidRPr="000E034B" w:rsidTr="00F06C24">
        <w:tc>
          <w:tcPr>
            <w:tcW w:w="1617" w:type="dxa"/>
            <w:vAlign w:val="bottom"/>
          </w:tcPr>
          <w:p w:rsidR="00EC7709" w:rsidRPr="000E034B" w:rsidRDefault="00EC7709" w:rsidP="008D26E1">
            <w:pPr>
              <w:jc w:val="right"/>
              <w:rPr>
                <w:sz w:val="16"/>
                <w:szCs w:val="16"/>
              </w:rPr>
            </w:pPr>
            <w:r w:rsidRPr="000E034B">
              <w:rPr>
                <w:sz w:val="16"/>
                <w:szCs w:val="16"/>
              </w:rPr>
              <w:t>Олч</w:t>
            </w:r>
          </w:p>
        </w:tc>
        <w:tc>
          <w:tcPr>
            <w:tcW w:w="567" w:type="dxa"/>
            <w:vAlign w:val="bottom"/>
          </w:tcPr>
          <w:p w:rsidR="00EC7709" w:rsidRPr="000E034B" w:rsidRDefault="00EC7709" w:rsidP="008D26E1">
            <w:pPr>
              <w:ind w:left="-170"/>
              <w:jc w:val="right"/>
              <w:rPr>
                <w:sz w:val="16"/>
                <w:szCs w:val="16"/>
              </w:rPr>
            </w:pPr>
            <w:r w:rsidRPr="000E034B">
              <w:rPr>
                <w:sz w:val="16"/>
                <w:szCs w:val="16"/>
              </w:rPr>
              <w:t>558</w:t>
            </w:r>
          </w:p>
        </w:tc>
        <w:tc>
          <w:tcPr>
            <w:tcW w:w="567" w:type="dxa"/>
            <w:vAlign w:val="bottom"/>
          </w:tcPr>
          <w:p w:rsidR="00EC7709" w:rsidRPr="000E034B" w:rsidRDefault="00EC7709" w:rsidP="008D26E1">
            <w:pPr>
              <w:ind w:left="-170"/>
              <w:jc w:val="right"/>
              <w:rPr>
                <w:sz w:val="16"/>
                <w:szCs w:val="16"/>
              </w:rPr>
            </w:pPr>
            <w:r w:rsidRPr="000E034B">
              <w:rPr>
                <w:sz w:val="16"/>
                <w:szCs w:val="16"/>
              </w:rPr>
              <w:t>37</w:t>
            </w:r>
          </w:p>
        </w:tc>
        <w:tc>
          <w:tcPr>
            <w:tcW w:w="567" w:type="dxa"/>
            <w:vAlign w:val="bottom"/>
          </w:tcPr>
          <w:p w:rsidR="00EC7709" w:rsidRPr="000E034B" w:rsidRDefault="00EC7709" w:rsidP="008D26E1">
            <w:pPr>
              <w:ind w:left="-170"/>
              <w:jc w:val="right"/>
              <w:rPr>
                <w:sz w:val="16"/>
                <w:szCs w:val="16"/>
              </w:rPr>
            </w:pPr>
            <w:r w:rsidRPr="000E034B">
              <w:rPr>
                <w:sz w:val="16"/>
                <w:szCs w:val="16"/>
              </w:rPr>
              <w:t>228</w:t>
            </w:r>
          </w:p>
        </w:tc>
        <w:tc>
          <w:tcPr>
            <w:tcW w:w="567" w:type="dxa"/>
            <w:vAlign w:val="bottom"/>
          </w:tcPr>
          <w:p w:rsidR="00EC7709" w:rsidRPr="000E034B" w:rsidRDefault="00EC7709" w:rsidP="008D26E1">
            <w:pPr>
              <w:ind w:left="-170"/>
              <w:jc w:val="right"/>
              <w:rPr>
                <w:sz w:val="16"/>
                <w:szCs w:val="16"/>
              </w:rPr>
            </w:pPr>
            <w:r w:rsidRPr="000E034B">
              <w:rPr>
                <w:sz w:val="16"/>
                <w:szCs w:val="16"/>
              </w:rPr>
              <w:t>174</w:t>
            </w:r>
          </w:p>
        </w:tc>
        <w:tc>
          <w:tcPr>
            <w:tcW w:w="567" w:type="dxa"/>
            <w:vAlign w:val="bottom"/>
          </w:tcPr>
          <w:p w:rsidR="00EC7709" w:rsidRPr="000E034B" w:rsidRDefault="00EC7709" w:rsidP="008D26E1">
            <w:pPr>
              <w:ind w:left="-170"/>
              <w:jc w:val="right"/>
              <w:rPr>
                <w:sz w:val="16"/>
                <w:szCs w:val="16"/>
              </w:rPr>
            </w:pPr>
            <w:r w:rsidRPr="000E034B">
              <w:rPr>
                <w:sz w:val="16"/>
                <w:szCs w:val="16"/>
              </w:rPr>
              <w:t>180</w:t>
            </w:r>
          </w:p>
        </w:tc>
        <w:tc>
          <w:tcPr>
            <w:tcW w:w="567" w:type="dxa"/>
            <w:vAlign w:val="bottom"/>
          </w:tcPr>
          <w:p w:rsidR="00EC7709" w:rsidRPr="000E034B" w:rsidRDefault="00EC7709" w:rsidP="008D26E1">
            <w:pPr>
              <w:ind w:left="-170"/>
              <w:jc w:val="right"/>
              <w:rPr>
                <w:sz w:val="16"/>
                <w:szCs w:val="16"/>
              </w:rPr>
            </w:pPr>
            <w:r w:rsidRPr="000E034B">
              <w:rPr>
                <w:sz w:val="16"/>
                <w:szCs w:val="16"/>
              </w:rPr>
              <w:t>113</w:t>
            </w:r>
          </w:p>
        </w:tc>
        <w:tc>
          <w:tcPr>
            <w:tcW w:w="567" w:type="dxa"/>
            <w:vAlign w:val="bottom"/>
          </w:tcPr>
          <w:p w:rsidR="00EC7709" w:rsidRPr="000E034B" w:rsidRDefault="00EC7709" w:rsidP="008D26E1">
            <w:pPr>
              <w:ind w:left="-170"/>
              <w:jc w:val="right"/>
              <w:rPr>
                <w:sz w:val="16"/>
                <w:szCs w:val="16"/>
              </w:rPr>
            </w:pPr>
            <w:r w:rsidRPr="000E034B">
              <w:rPr>
                <w:sz w:val="16"/>
                <w:szCs w:val="16"/>
              </w:rPr>
              <w:t>0</w:t>
            </w:r>
          </w:p>
        </w:tc>
        <w:tc>
          <w:tcPr>
            <w:tcW w:w="567" w:type="dxa"/>
            <w:vAlign w:val="bottom"/>
          </w:tcPr>
          <w:p w:rsidR="00EC7709" w:rsidRPr="000E034B" w:rsidRDefault="00EC7709" w:rsidP="008D26E1">
            <w:pPr>
              <w:ind w:left="-170"/>
              <w:jc w:val="right"/>
              <w:rPr>
                <w:sz w:val="16"/>
                <w:szCs w:val="16"/>
              </w:rPr>
            </w:pPr>
            <w:r w:rsidRPr="000E034B">
              <w:rPr>
                <w:sz w:val="16"/>
                <w:szCs w:val="16"/>
              </w:rPr>
              <w:t>16,2</w:t>
            </w:r>
          </w:p>
        </w:tc>
        <w:tc>
          <w:tcPr>
            <w:tcW w:w="567" w:type="dxa"/>
            <w:vAlign w:val="bottom"/>
          </w:tcPr>
          <w:p w:rsidR="00EC7709" w:rsidRPr="000E034B" w:rsidRDefault="00EC7709" w:rsidP="008D26E1">
            <w:pPr>
              <w:ind w:left="-170"/>
              <w:jc w:val="right"/>
              <w:rPr>
                <w:sz w:val="16"/>
                <w:szCs w:val="16"/>
              </w:rPr>
            </w:pPr>
            <w:r w:rsidRPr="000E034B">
              <w:rPr>
                <w:sz w:val="16"/>
                <w:szCs w:val="16"/>
              </w:rPr>
              <w:t>143</w:t>
            </w:r>
          </w:p>
        </w:tc>
        <w:tc>
          <w:tcPr>
            <w:tcW w:w="573" w:type="dxa"/>
            <w:vAlign w:val="bottom"/>
          </w:tcPr>
          <w:p w:rsidR="00EC7709" w:rsidRPr="000E034B" w:rsidRDefault="00EC7709" w:rsidP="008D26E1">
            <w:pPr>
              <w:ind w:left="-170"/>
              <w:jc w:val="right"/>
              <w:rPr>
                <w:sz w:val="16"/>
                <w:szCs w:val="16"/>
              </w:rPr>
            </w:pPr>
            <w:r w:rsidRPr="000E034B">
              <w:rPr>
                <w:sz w:val="16"/>
                <w:szCs w:val="16"/>
              </w:rPr>
              <w:t>1110</w:t>
            </w:r>
          </w:p>
        </w:tc>
        <w:tc>
          <w:tcPr>
            <w:tcW w:w="520" w:type="dxa"/>
            <w:vAlign w:val="bottom"/>
          </w:tcPr>
          <w:p w:rsidR="00EC7709" w:rsidRPr="000E034B" w:rsidRDefault="00EC7709" w:rsidP="008D26E1">
            <w:pPr>
              <w:ind w:left="-170"/>
              <w:jc w:val="right"/>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9,1</w:t>
            </w:r>
          </w:p>
        </w:tc>
        <w:tc>
          <w:tcPr>
            <w:tcW w:w="520" w:type="dxa"/>
            <w:vAlign w:val="bottom"/>
          </w:tcPr>
          <w:p w:rsidR="00EC7709" w:rsidRPr="000E034B" w:rsidRDefault="00EC7709" w:rsidP="008D26E1">
            <w:pPr>
              <w:ind w:left="-170"/>
              <w:jc w:val="right"/>
              <w:rPr>
                <w:sz w:val="16"/>
                <w:szCs w:val="16"/>
              </w:rPr>
            </w:pPr>
            <w:r w:rsidRPr="000E034B">
              <w:rPr>
                <w:sz w:val="16"/>
                <w:szCs w:val="16"/>
              </w:rPr>
              <w:t>15,6</w:t>
            </w:r>
          </w:p>
        </w:tc>
        <w:tc>
          <w:tcPr>
            <w:tcW w:w="519" w:type="dxa"/>
            <w:vAlign w:val="bottom"/>
          </w:tcPr>
          <w:p w:rsidR="00EC7709" w:rsidRPr="000E034B" w:rsidRDefault="00EC7709" w:rsidP="008D26E1">
            <w:pPr>
              <w:ind w:left="-170"/>
              <w:jc w:val="right"/>
              <w:rPr>
                <w:sz w:val="16"/>
                <w:szCs w:val="16"/>
              </w:rPr>
            </w:pPr>
            <w:r w:rsidRPr="000E034B">
              <w:rPr>
                <w:sz w:val="16"/>
                <w:szCs w:val="16"/>
              </w:rPr>
              <w:t>14,7</w:t>
            </w:r>
          </w:p>
        </w:tc>
        <w:tc>
          <w:tcPr>
            <w:tcW w:w="467" w:type="dxa"/>
            <w:vAlign w:val="bottom"/>
          </w:tcPr>
          <w:p w:rsidR="00EC7709" w:rsidRPr="000E034B" w:rsidRDefault="00EC7709" w:rsidP="008D26E1">
            <w:pPr>
              <w:ind w:left="-170"/>
              <w:jc w:val="right"/>
              <w:rPr>
                <w:sz w:val="16"/>
                <w:szCs w:val="16"/>
              </w:rPr>
            </w:pPr>
            <w:r w:rsidRPr="000E034B">
              <w:rPr>
                <w:sz w:val="16"/>
                <w:szCs w:val="16"/>
              </w:rPr>
              <w:t>13,3</w:t>
            </w:r>
          </w:p>
        </w:tc>
        <w:tc>
          <w:tcPr>
            <w:tcW w:w="520" w:type="dxa"/>
            <w:vAlign w:val="bottom"/>
          </w:tcPr>
          <w:p w:rsidR="00EC7709" w:rsidRPr="000E034B" w:rsidRDefault="00EC7709" w:rsidP="008D26E1">
            <w:pPr>
              <w:ind w:left="-170"/>
              <w:jc w:val="right"/>
              <w:rPr>
                <w:sz w:val="16"/>
                <w:szCs w:val="16"/>
              </w:rPr>
            </w:pPr>
            <w:r w:rsidRPr="000E034B">
              <w:rPr>
                <w:sz w:val="16"/>
                <w:szCs w:val="16"/>
              </w:rPr>
              <w:t>7,8</w:t>
            </w:r>
          </w:p>
        </w:tc>
        <w:tc>
          <w:tcPr>
            <w:tcW w:w="519" w:type="dxa"/>
            <w:vAlign w:val="bottom"/>
          </w:tcPr>
          <w:p w:rsidR="00EC7709" w:rsidRPr="000E034B" w:rsidRDefault="00EC7709" w:rsidP="008D26E1">
            <w:pPr>
              <w:ind w:left="-170"/>
              <w:jc w:val="right"/>
              <w:rPr>
                <w:sz w:val="16"/>
                <w:szCs w:val="16"/>
              </w:rPr>
            </w:pPr>
            <w:r w:rsidRPr="000E034B">
              <w:rPr>
                <w:sz w:val="16"/>
                <w:szCs w:val="16"/>
              </w:rPr>
              <w:t>1,1</w:t>
            </w:r>
          </w:p>
        </w:tc>
        <w:tc>
          <w:tcPr>
            <w:tcW w:w="520" w:type="dxa"/>
            <w:vAlign w:val="bottom"/>
          </w:tcPr>
          <w:p w:rsidR="00EC7709" w:rsidRPr="000E034B" w:rsidRDefault="00EC7709" w:rsidP="008D26E1">
            <w:pPr>
              <w:ind w:left="-170"/>
              <w:jc w:val="right"/>
              <w:rPr>
                <w:sz w:val="16"/>
                <w:szCs w:val="16"/>
              </w:rPr>
            </w:pPr>
            <w:r w:rsidRPr="000E034B">
              <w:rPr>
                <w:sz w:val="16"/>
                <w:szCs w:val="16"/>
              </w:rPr>
              <w:t>1</w:t>
            </w:r>
          </w:p>
        </w:tc>
        <w:tc>
          <w:tcPr>
            <w:tcW w:w="519" w:type="dxa"/>
            <w:vAlign w:val="bottom"/>
          </w:tcPr>
          <w:p w:rsidR="00EC7709" w:rsidRPr="000E034B" w:rsidRDefault="00EC7709" w:rsidP="008D26E1">
            <w:pPr>
              <w:ind w:left="-170"/>
              <w:jc w:val="right"/>
              <w:rPr>
                <w:sz w:val="16"/>
                <w:szCs w:val="16"/>
              </w:rPr>
            </w:pPr>
            <w:r w:rsidRPr="000E034B">
              <w:rPr>
                <w:sz w:val="16"/>
                <w:szCs w:val="16"/>
              </w:rPr>
              <w:t>0,6</w:t>
            </w:r>
          </w:p>
        </w:tc>
        <w:tc>
          <w:tcPr>
            <w:tcW w:w="520" w:type="dxa"/>
            <w:vAlign w:val="bottom"/>
          </w:tcPr>
          <w:p w:rsidR="00EC7709" w:rsidRPr="000E034B" w:rsidRDefault="00EC7709" w:rsidP="008D26E1">
            <w:pPr>
              <w:ind w:left="-170"/>
              <w:jc w:val="right"/>
              <w:rPr>
                <w:sz w:val="16"/>
                <w:szCs w:val="16"/>
              </w:rPr>
            </w:pPr>
            <w:r w:rsidRPr="000E034B">
              <w:rPr>
                <w:sz w:val="16"/>
                <w:szCs w:val="16"/>
              </w:rPr>
              <w:t>60</w:t>
            </w:r>
          </w:p>
        </w:tc>
        <w:tc>
          <w:tcPr>
            <w:tcW w:w="519" w:type="dxa"/>
            <w:vAlign w:val="bottom"/>
          </w:tcPr>
          <w:p w:rsidR="00EC7709" w:rsidRPr="000E034B" w:rsidRDefault="00EC7709" w:rsidP="008D26E1">
            <w:pPr>
              <w:ind w:left="-170"/>
              <w:jc w:val="right"/>
              <w:rPr>
                <w:sz w:val="16"/>
                <w:szCs w:val="16"/>
              </w:rPr>
            </w:pPr>
            <w:r w:rsidRPr="000E034B">
              <w:rPr>
                <w:sz w:val="16"/>
                <w:szCs w:val="16"/>
              </w:rPr>
              <w:t>15</w:t>
            </w:r>
          </w:p>
        </w:tc>
        <w:tc>
          <w:tcPr>
            <w:tcW w:w="520" w:type="dxa"/>
            <w:vAlign w:val="bottom"/>
          </w:tcPr>
          <w:p w:rsidR="00EC7709" w:rsidRPr="000E034B" w:rsidRDefault="00EC7709" w:rsidP="008D26E1">
            <w:pPr>
              <w:ind w:left="-170"/>
              <w:jc w:val="right"/>
              <w:rPr>
                <w:sz w:val="16"/>
                <w:szCs w:val="16"/>
              </w:rPr>
            </w:pPr>
            <w:r w:rsidRPr="000E034B">
              <w:rPr>
                <w:sz w:val="16"/>
                <w:szCs w:val="16"/>
              </w:rPr>
              <w:t>174</w:t>
            </w:r>
          </w:p>
        </w:tc>
        <w:tc>
          <w:tcPr>
            <w:tcW w:w="590" w:type="dxa"/>
            <w:vAlign w:val="bottom"/>
          </w:tcPr>
          <w:p w:rsidR="00EC7709" w:rsidRPr="000E034B" w:rsidRDefault="00EC7709" w:rsidP="008D26E1">
            <w:pPr>
              <w:ind w:left="-170"/>
              <w:jc w:val="right"/>
              <w:rPr>
                <w:sz w:val="16"/>
                <w:szCs w:val="16"/>
              </w:rPr>
            </w:pPr>
            <w:r w:rsidRPr="000E034B">
              <w:rPr>
                <w:sz w:val="16"/>
                <w:szCs w:val="16"/>
              </w:rPr>
              <w:t>216</w:t>
            </w:r>
          </w:p>
        </w:tc>
      </w:tr>
      <w:tr w:rsidR="00EC7709" w:rsidRPr="000E034B" w:rsidTr="00F06C24">
        <w:tc>
          <w:tcPr>
            <w:tcW w:w="1617" w:type="dxa"/>
            <w:vAlign w:val="bottom"/>
          </w:tcPr>
          <w:p w:rsidR="00EC7709" w:rsidRPr="000E034B" w:rsidRDefault="00EC7709" w:rsidP="008D26E1">
            <w:pPr>
              <w:jc w:val="right"/>
              <w:rPr>
                <w:sz w:val="16"/>
                <w:szCs w:val="16"/>
              </w:rPr>
            </w:pPr>
            <w:r w:rsidRPr="000E034B">
              <w:rPr>
                <w:sz w:val="16"/>
                <w:szCs w:val="16"/>
              </w:rPr>
              <w:t>Олс</w:t>
            </w:r>
          </w:p>
        </w:tc>
        <w:tc>
          <w:tcPr>
            <w:tcW w:w="567" w:type="dxa"/>
            <w:vAlign w:val="bottom"/>
          </w:tcPr>
          <w:p w:rsidR="00EC7709" w:rsidRPr="000E034B" w:rsidRDefault="00EC7709" w:rsidP="008D26E1">
            <w:pPr>
              <w:ind w:left="-170"/>
              <w:jc w:val="right"/>
              <w:rPr>
                <w:sz w:val="16"/>
                <w:szCs w:val="16"/>
              </w:rPr>
            </w:pPr>
            <w:r w:rsidRPr="000E034B">
              <w:rPr>
                <w:sz w:val="16"/>
                <w:szCs w:val="16"/>
              </w:rPr>
              <w:t>894</w:t>
            </w:r>
          </w:p>
        </w:tc>
        <w:tc>
          <w:tcPr>
            <w:tcW w:w="567" w:type="dxa"/>
            <w:vAlign w:val="bottom"/>
          </w:tcPr>
          <w:p w:rsidR="00EC7709" w:rsidRPr="000E034B" w:rsidRDefault="00EC7709" w:rsidP="008D26E1">
            <w:pPr>
              <w:ind w:left="-170"/>
              <w:jc w:val="right"/>
              <w:rPr>
                <w:sz w:val="16"/>
                <w:szCs w:val="16"/>
              </w:rPr>
            </w:pPr>
            <w:r w:rsidRPr="000E034B">
              <w:rPr>
                <w:sz w:val="16"/>
                <w:szCs w:val="16"/>
              </w:rPr>
              <w:t>272</w:t>
            </w:r>
          </w:p>
        </w:tc>
        <w:tc>
          <w:tcPr>
            <w:tcW w:w="567" w:type="dxa"/>
            <w:vAlign w:val="bottom"/>
          </w:tcPr>
          <w:p w:rsidR="00EC7709" w:rsidRPr="000E034B" w:rsidRDefault="00EC7709" w:rsidP="008D26E1">
            <w:pPr>
              <w:ind w:left="-170"/>
              <w:jc w:val="right"/>
              <w:rPr>
                <w:sz w:val="16"/>
                <w:szCs w:val="16"/>
              </w:rPr>
            </w:pPr>
            <w:r w:rsidRPr="000E034B">
              <w:rPr>
                <w:sz w:val="16"/>
                <w:szCs w:val="16"/>
              </w:rPr>
              <w:t>345</w:t>
            </w:r>
          </w:p>
        </w:tc>
        <w:tc>
          <w:tcPr>
            <w:tcW w:w="567" w:type="dxa"/>
            <w:vAlign w:val="bottom"/>
          </w:tcPr>
          <w:p w:rsidR="00EC7709" w:rsidRPr="000E034B" w:rsidRDefault="00EC7709" w:rsidP="008D26E1">
            <w:pPr>
              <w:ind w:left="-170"/>
              <w:jc w:val="right"/>
              <w:rPr>
                <w:sz w:val="16"/>
                <w:szCs w:val="16"/>
              </w:rPr>
            </w:pPr>
            <w:r w:rsidRPr="000E034B">
              <w:rPr>
                <w:sz w:val="16"/>
                <w:szCs w:val="16"/>
              </w:rPr>
              <w:t>345</w:t>
            </w:r>
          </w:p>
        </w:tc>
        <w:tc>
          <w:tcPr>
            <w:tcW w:w="567" w:type="dxa"/>
            <w:vAlign w:val="bottom"/>
          </w:tcPr>
          <w:p w:rsidR="00EC7709" w:rsidRPr="000E034B" w:rsidRDefault="00EC7709" w:rsidP="008D26E1">
            <w:pPr>
              <w:ind w:left="-170"/>
              <w:jc w:val="right"/>
              <w:rPr>
                <w:sz w:val="16"/>
                <w:szCs w:val="16"/>
              </w:rPr>
            </w:pPr>
            <w:r w:rsidRPr="000E034B">
              <w:rPr>
                <w:sz w:val="16"/>
                <w:szCs w:val="16"/>
              </w:rPr>
              <w:t>137</w:t>
            </w:r>
          </w:p>
        </w:tc>
        <w:tc>
          <w:tcPr>
            <w:tcW w:w="567" w:type="dxa"/>
            <w:vAlign w:val="bottom"/>
          </w:tcPr>
          <w:p w:rsidR="00EC7709" w:rsidRPr="000E034B" w:rsidRDefault="00EC7709" w:rsidP="008D26E1">
            <w:pPr>
              <w:ind w:left="-170"/>
              <w:jc w:val="right"/>
              <w:rPr>
                <w:sz w:val="16"/>
                <w:szCs w:val="16"/>
              </w:rPr>
            </w:pPr>
            <w:r w:rsidRPr="000E034B">
              <w:rPr>
                <w:sz w:val="16"/>
                <w:szCs w:val="16"/>
              </w:rPr>
              <w:t>141</w:t>
            </w:r>
          </w:p>
        </w:tc>
        <w:tc>
          <w:tcPr>
            <w:tcW w:w="567" w:type="dxa"/>
            <w:vAlign w:val="bottom"/>
          </w:tcPr>
          <w:p w:rsidR="00EC7709" w:rsidRPr="000E034B" w:rsidRDefault="00EC7709" w:rsidP="008D26E1">
            <w:pPr>
              <w:ind w:left="-170"/>
              <w:jc w:val="right"/>
              <w:rPr>
                <w:sz w:val="16"/>
                <w:szCs w:val="16"/>
              </w:rPr>
            </w:pPr>
            <w:r w:rsidRPr="000E034B">
              <w:rPr>
                <w:sz w:val="16"/>
                <w:szCs w:val="16"/>
              </w:rPr>
              <w:t>28</w:t>
            </w:r>
          </w:p>
        </w:tc>
        <w:tc>
          <w:tcPr>
            <w:tcW w:w="567" w:type="dxa"/>
            <w:vAlign w:val="bottom"/>
          </w:tcPr>
          <w:p w:rsidR="00EC7709" w:rsidRPr="000E034B" w:rsidRDefault="00EC7709" w:rsidP="008D26E1">
            <w:pPr>
              <w:ind w:left="-170"/>
              <w:jc w:val="right"/>
              <w:rPr>
                <w:sz w:val="16"/>
                <w:szCs w:val="16"/>
              </w:rPr>
            </w:pPr>
            <w:r w:rsidRPr="000E034B">
              <w:rPr>
                <w:sz w:val="16"/>
                <w:szCs w:val="16"/>
              </w:rPr>
              <w:t>26,5</w:t>
            </w:r>
          </w:p>
        </w:tc>
        <w:tc>
          <w:tcPr>
            <w:tcW w:w="567" w:type="dxa"/>
            <w:vAlign w:val="bottom"/>
          </w:tcPr>
          <w:p w:rsidR="00EC7709" w:rsidRPr="000E034B" w:rsidRDefault="00EC7709" w:rsidP="008D26E1">
            <w:pPr>
              <w:ind w:left="-170"/>
              <w:jc w:val="right"/>
              <w:rPr>
                <w:sz w:val="16"/>
                <w:szCs w:val="16"/>
              </w:rPr>
            </w:pPr>
            <w:r w:rsidRPr="000E034B">
              <w:rPr>
                <w:sz w:val="16"/>
                <w:szCs w:val="16"/>
              </w:rPr>
              <w:t>188</w:t>
            </w:r>
          </w:p>
        </w:tc>
        <w:tc>
          <w:tcPr>
            <w:tcW w:w="573" w:type="dxa"/>
            <w:vAlign w:val="bottom"/>
          </w:tcPr>
          <w:p w:rsidR="00EC7709" w:rsidRPr="000E034B" w:rsidRDefault="00EC7709" w:rsidP="008D26E1">
            <w:pPr>
              <w:ind w:left="-170"/>
              <w:jc w:val="right"/>
              <w:rPr>
                <w:sz w:val="16"/>
                <w:szCs w:val="16"/>
              </w:rPr>
            </w:pPr>
            <w:r w:rsidRPr="000E034B">
              <w:rPr>
                <w:sz w:val="16"/>
                <w:szCs w:val="16"/>
              </w:rPr>
              <w:t>3718</w:t>
            </w:r>
          </w:p>
        </w:tc>
        <w:tc>
          <w:tcPr>
            <w:tcW w:w="520" w:type="dxa"/>
            <w:vAlign w:val="bottom"/>
          </w:tcPr>
          <w:p w:rsidR="00EC7709" w:rsidRPr="000E034B" w:rsidRDefault="00EC7709" w:rsidP="008D26E1">
            <w:pPr>
              <w:ind w:left="-170"/>
              <w:jc w:val="right"/>
              <w:rPr>
                <w:sz w:val="16"/>
                <w:szCs w:val="16"/>
              </w:rPr>
            </w:pPr>
          </w:p>
        </w:tc>
        <w:tc>
          <w:tcPr>
            <w:tcW w:w="519" w:type="dxa"/>
            <w:vAlign w:val="bottom"/>
          </w:tcPr>
          <w:p w:rsidR="00EC7709" w:rsidRPr="000E034B" w:rsidRDefault="00EC7709" w:rsidP="008D26E1">
            <w:pPr>
              <w:ind w:left="-170"/>
              <w:jc w:val="right"/>
              <w:rPr>
                <w:sz w:val="16"/>
                <w:szCs w:val="16"/>
              </w:rPr>
            </w:pPr>
            <w:r w:rsidRPr="000E034B">
              <w:rPr>
                <w:sz w:val="16"/>
                <w:szCs w:val="16"/>
              </w:rPr>
              <w:t>21,8</w:t>
            </w:r>
          </w:p>
        </w:tc>
        <w:tc>
          <w:tcPr>
            <w:tcW w:w="520" w:type="dxa"/>
            <w:vAlign w:val="bottom"/>
          </w:tcPr>
          <w:p w:rsidR="00EC7709" w:rsidRPr="000E034B" w:rsidRDefault="00EC7709" w:rsidP="008D26E1">
            <w:pPr>
              <w:ind w:left="-170"/>
              <w:jc w:val="right"/>
              <w:rPr>
                <w:sz w:val="16"/>
                <w:szCs w:val="16"/>
              </w:rPr>
            </w:pPr>
            <w:r w:rsidRPr="000E034B">
              <w:rPr>
                <w:sz w:val="16"/>
                <w:szCs w:val="16"/>
              </w:rPr>
              <w:t>20,7</w:t>
            </w:r>
          </w:p>
        </w:tc>
        <w:tc>
          <w:tcPr>
            <w:tcW w:w="519" w:type="dxa"/>
            <w:vAlign w:val="bottom"/>
          </w:tcPr>
          <w:p w:rsidR="00EC7709" w:rsidRPr="000E034B" w:rsidRDefault="00EC7709" w:rsidP="008D26E1">
            <w:pPr>
              <w:ind w:left="-170"/>
              <w:jc w:val="right"/>
              <w:rPr>
                <w:sz w:val="16"/>
                <w:szCs w:val="16"/>
              </w:rPr>
            </w:pPr>
            <w:r w:rsidRPr="000E034B">
              <w:rPr>
                <w:sz w:val="16"/>
                <w:szCs w:val="16"/>
              </w:rPr>
              <w:t>13,9</w:t>
            </w:r>
          </w:p>
        </w:tc>
        <w:tc>
          <w:tcPr>
            <w:tcW w:w="467" w:type="dxa"/>
            <w:vAlign w:val="bottom"/>
          </w:tcPr>
          <w:p w:rsidR="00EC7709" w:rsidRPr="000E034B" w:rsidRDefault="00EC7709" w:rsidP="008D26E1">
            <w:pPr>
              <w:ind w:left="-170"/>
              <w:jc w:val="right"/>
              <w:rPr>
                <w:sz w:val="16"/>
                <w:szCs w:val="16"/>
              </w:rPr>
            </w:pPr>
            <w:r w:rsidRPr="000E034B">
              <w:rPr>
                <w:sz w:val="16"/>
                <w:szCs w:val="16"/>
              </w:rPr>
              <w:t>14,1</w:t>
            </w:r>
          </w:p>
        </w:tc>
        <w:tc>
          <w:tcPr>
            <w:tcW w:w="520" w:type="dxa"/>
            <w:vAlign w:val="bottom"/>
          </w:tcPr>
          <w:p w:rsidR="00EC7709" w:rsidRPr="000E034B" w:rsidRDefault="00EC7709" w:rsidP="008D26E1">
            <w:pPr>
              <w:ind w:left="-170"/>
              <w:jc w:val="right"/>
              <w:rPr>
                <w:sz w:val="16"/>
                <w:szCs w:val="16"/>
              </w:rPr>
            </w:pPr>
            <w:r w:rsidRPr="000E034B">
              <w:rPr>
                <w:sz w:val="16"/>
                <w:szCs w:val="16"/>
              </w:rPr>
              <w:t>13,9</w:t>
            </w:r>
          </w:p>
        </w:tc>
        <w:tc>
          <w:tcPr>
            <w:tcW w:w="519" w:type="dxa"/>
            <w:vAlign w:val="bottom"/>
          </w:tcPr>
          <w:p w:rsidR="00EC7709" w:rsidRPr="000E034B" w:rsidRDefault="00EC7709" w:rsidP="008D26E1">
            <w:pPr>
              <w:ind w:left="-170"/>
              <w:jc w:val="right"/>
              <w:rPr>
                <w:sz w:val="16"/>
                <w:szCs w:val="16"/>
              </w:rPr>
            </w:pPr>
            <w:r w:rsidRPr="000E034B">
              <w:rPr>
                <w:sz w:val="16"/>
                <w:szCs w:val="16"/>
              </w:rPr>
              <w:t>2,6</w:t>
            </w:r>
          </w:p>
        </w:tc>
        <w:tc>
          <w:tcPr>
            <w:tcW w:w="520" w:type="dxa"/>
            <w:vAlign w:val="bottom"/>
          </w:tcPr>
          <w:p w:rsidR="00EC7709" w:rsidRPr="000E034B" w:rsidRDefault="00EC7709" w:rsidP="008D26E1">
            <w:pPr>
              <w:ind w:left="-170"/>
              <w:jc w:val="right"/>
              <w:rPr>
                <w:sz w:val="16"/>
                <w:szCs w:val="16"/>
              </w:rPr>
            </w:pPr>
            <w:r w:rsidRPr="000E034B">
              <w:rPr>
                <w:sz w:val="16"/>
                <w:szCs w:val="16"/>
              </w:rPr>
              <w:t>2,4</w:t>
            </w:r>
          </w:p>
        </w:tc>
        <w:tc>
          <w:tcPr>
            <w:tcW w:w="519" w:type="dxa"/>
            <w:vAlign w:val="bottom"/>
          </w:tcPr>
          <w:p w:rsidR="00EC7709" w:rsidRPr="000E034B" w:rsidRDefault="00EC7709" w:rsidP="008D26E1">
            <w:pPr>
              <w:ind w:left="-170"/>
              <w:jc w:val="right"/>
              <w:rPr>
                <w:sz w:val="16"/>
                <w:szCs w:val="16"/>
              </w:rPr>
            </w:pPr>
            <w:r w:rsidRPr="000E034B">
              <w:rPr>
                <w:sz w:val="16"/>
                <w:szCs w:val="16"/>
              </w:rPr>
              <w:t>1,2</w:t>
            </w:r>
          </w:p>
        </w:tc>
        <w:tc>
          <w:tcPr>
            <w:tcW w:w="520" w:type="dxa"/>
            <w:vAlign w:val="bottom"/>
          </w:tcPr>
          <w:p w:rsidR="00EC7709" w:rsidRPr="000E034B" w:rsidRDefault="00EC7709" w:rsidP="008D26E1">
            <w:pPr>
              <w:ind w:left="-170"/>
              <w:jc w:val="right"/>
              <w:rPr>
                <w:sz w:val="16"/>
                <w:szCs w:val="16"/>
              </w:rPr>
            </w:pPr>
            <w:r w:rsidRPr="000E034B">
              <w:rPr>
                <w:sz w:val="16"/>
                <w:szCs w:val="16"/>
              </w:rPr>
              <w:t>49</w:t>
            </w:r>
          </w:p>
        </w:tc>
        <w:tc>
          <w:tcPr>
            <w:tcW w:w="519" w:type="dxa"/>
            <w:vAlign w:val="bottom"/>
          </w:tcPr>
          <w:p w:rsidR="00EC7709" w:rsidRPr="000E034B" w:rsidRDefault="00EC7709" w:rsidP="008D26E1">
            <w:pPr>
              <w:ind w:left="-170"/>
              <w:jc w:val="right"/>
              <w:rPr>
                <w:sz w:val="16"/>
                <w:szCs w:val="16"/>
              </w:rPr>
            </w:pPr>
            <w:r w:rsidRPr="000E034B">
              <w:rPr>
                <w:sz w:val="16"/>
                <w:szCs w:val="16"/>
              </w:rPr>
              <w:t>10</w:t>
            </w:r>
          </w:p>
        </w:tc>
        <w:tc>
          <w:tcPr>
            <w:tcW w:w="520" w:type="dxa"/>
            <w:vAlign w:val="bottom"/>
          </w:tcPr>
          <w:p w:rsidR="00EC7709" w:rsidRPr="000E034B" w:rsidRDefault="00EC7709" w:rsidP="008D26E1">
            <w:pPr>
              <w:ind w:left="-170"/>
              <w:jc w:val="right"/>
              <w:rPr>
                <w:sz w:val="16"/>
                <w:szCs w:val="16"/>
              </w:rPr>
            </w:pPr>
            <w:r w:rsidRPr="000E034B">
              <w:rPr>
                <w:sz w:val="16"/>
                <w:szCs w:val="16"/>
              </w:rPr>
              <w:t>345</w:t>
            </w:r>
          </w:p>
        </w:tc>
        <w:tc>
          <w:tcPr>
            <w:tcW w:w="590" w:type="dxa"/>
            <w:vAlign w:val="bottom"/>
          </w:tcPr>
          <w:p w:rsidR="00EC7709" w:rsidRPr="000E034B" w:rsidRDefault="00EC7709" w:rsidP="008D26E1">
            <w:pPr>
              <w:ind w:left="-170"/>
              <w:jc w:val="right"/>
              <w:rPr>
                <w:sz w:val="16"/>
                <w:szCs w:val="16"/>
              </w:rPr>
            </w:pPr>
            <w:r w:rsidRPr="000E034B">
              <w:rPr>
                <w:sz w:val="16"/>
                <w:szCs w:val="16"/>
              </w:rPr>
              <w:t>139</w:t>
            </w:r>
          </w:p>
        </w:tc>
      </w:tr>
    </w:tbl>
    <w:p w:rsidR="00AC2072" w:rsidRPr="000E034B" w:rsidRDefault="00AC2072" w:rsidP="008D26E1">
      <w:pPr>
        <w:pStyle w:val="33"/>
        <w:spacing w:before="120"/>
      </w:pPr>
    </w:p>
    <w:p w:rsidR="002B2EAF" w:rsidRPr="000E034B" w:rsidRDefault="002B2EAF" w:rsidP="008D26E1">
      <w:pPr>
        <w:pStyle w:val="33"/>
        <w:spacing w:before="120"/>
        <w:sectPr w:rsidR="002B2EAF" w:rsidRPr="000E034B" w:rsidSect="009B2AF3">
          <w:pgSz w:w="16840" w:h="11907" w:orient="landscape" w:code="9"/>
          <w:pgMar w:top="1134" w:right="1134" w:bottom="1418" w:left="1134" w:header="567" w:footer="567" w:gutter="0"/>
          <w:cols w:space="720"/>
          <w:docGrid w:linePitch="326"/>
        </w:sectPr>
      </w:pPr>
    </w:p>
    <w:p w:rsidR="008C3C34" w:rsidRPr="000E034B" w:rsidRDefault="009E2BCD" w:rsidP="008D26E1">
      <w:pPr>
        <w:pStyle w:val="33"/>
        <w:ind w:firstLine="709"/>
      </w:pPr>
      <w:r w:rsidRPr="000E034B">
        <w:lastRenderedPageBreak/>
        <w:t xml:space="preserve">При определении расчетной лесосеки по лесничеству для заготовки древесины в спелых и перестойных </w:t>
      </w:r>
      <w:r w:rsidR="0011498E" w:rsidRPr="000E034B">
        <w:t xml:space="preserve">лесных </w:t>
      </w:r>
      <w:r w:rsidRPr="000E034B">
        <w:t>насаждениях в расчет не были включены особо защитные участки лесов</w:t>
      </w:r>
      <w:r w:rsidR="008F6914" w:rsidRPr="000E034B">
        <w:t xml:space="preserve"> (таблица </w:t>
      </w:r>
      <w:r w:rsidR="009E5561" w:rsidRPr="000E034B">
        <w:t>3</w:t>
      </w:r>
      <w:r w:rsidR="008F6914" w:rsidRPr="000E034B">
        <w:t>.</w:t>
      </w:r>
      <w:r w:rsidR="009F0521" w:rsidRPr="000E034B">
        <w:t>3</w:t>
      </w:r>
      <w:r w:rsidR="008F6914" w:rsidRPr="000E034B">
        <w:t>)</w:t>
      </w:r>
      <w:r w:rsidRPr="000E034B">
        <w:t>, в которых лесным законодательством допуска</w:t>
      </w:r>
      <w:r w:rsidR="00545E00" w:rsidRPr="000E034B">
        <w:t>е</w:t>
      </w:r>
      <w:r w:rsidRPr="000E034B">
        <w:t xml:space="preserve">тся только </w:t>
      </w:r>
      <w:r w:rsidR="00545E00" w:rsidRPr="000E034B">
        <w:t>в</w:t>
      </w:r>
      <w:r w:rsidRPr="000E034B">
        <w:t>ы</w:t>
      </w:r>
      <w:r w:rsidRPr="000E034B">
        <w:t>рубка погибших и поврежденных лесных насаждений</w:t>
      </w:r>
      <w:r w:rsidR="00A21605" w:rsidRPr="000E034B">
        <w:t>,</w:t>
      </w:r>
      <w:r w:rsidR="00A8757B" w:rsidRPr="000E034B">
        <w:t xml:space="preserve"> а также участки лесов с ограниче</w:t>
      </w:r>
      <w:r w:rsidR="00A8757B" w:rsidRPr="000E034B">
        <w:t>н</w:t>
      </w:r>
      <w:r w:rsidR="00A8757B" w:rsidRPr="000E034B">
        <w:t>ным режимом пользования (хозяйственные категории)</w:t>
      </w:r>
      <w:r w:rsidR="006054A3" w:rsidRPr="000E034B">
        <w:t>,</w:t>
      </w:r>
      <w:r w:rsidR="00B82FE1" w:rsidRPr="000E034B">
        <w:t xml:space="preserve"> указанные в </w:t>
      </w:r>
      <w:r w:rsidR="00030723" w:rsidRPr="000E034B">
        <w:t>таблице</w:t>
      </w:r>
      <w:r w:rsidR="009E5561" w:rsidRPr="000E034B">
        <w:t>3</w:t>
      </w:r>
      <w:r w:rsidR="00B82FE1" w:rsidRPr="000E034B">
        <w:t>.</w:t>
      </w:r>
      <w:r w:rsidR="00030723" w:rsidRPr="000E034B">
        <w:t>4</w:t>
      </w:r>
      <w:r w:rsidR="00B82FE1" w:rsidRPr="000E034B">
        <w:t>.</w:t>
      </w:r>
    </w:p>
    <w:p w:rsidR="00EC7709" w:rsidRPr="000E034B" w:rsidRDefault="00EC7709" w:rsidP="008D26E1">
      <w:pPr>
        <w:pStyle w:val="33"/>
        <w:ind w:firstLine="709"/>
      </w:pPr>
      <w:r w:rsidRPr="000E034B">
        <w:t>Расчетная лесосека при рубке спелых и перестойных лесных насаждений по лесн</w:t>
      </w:r>
      <w:r w:rsidRPr="000E034B">
        <w:t>и</w:t>
      </w:r>
      <w:r w:rsidRPr="000E034B">
        <w:t>честву определена в объеме 152,3 тыс. м</w:t>
      </w:r>
      <w:r w:rsidRPr="000E034B">
        <w:rPr>
          <w:vertAlign w:val="superscript"/>
        </w:rPr>
        <w:t>3</w:t>
      </w:r>
      <w:r w:rsidRPr="000E034B">
        <w:t xml:space="preserve"> ликвидной древесины. </w:t>
      </w:r>
    </w:p>
    <w:p w:rsidR="00EC7709" w:rsidRPr="000E034B" w:rsidRDefault="00EC7709" w:rsidP="008D26E1">
      <w:pPr>
        <w:pStyle w:val="a3"/>
        <w:spacing w:line="360" w:lineRule="auto"/>
        <w:ind w:firstLine="709"/>
        <w:jc w:val="both"/>
      </w:pPr>
      <w:r w:rsidRPr="000E034B">
        <w:t>В расчетной лесосеке сплошные рубки составляют 73%, выборочные рубки – 27%.</w:t>
      </w:r>
    </w:p>
    <w:p w:rsidR="000470C9" w:rsidRPr="000E034B" w:rsidRDefault="000470C9" w:rsidP="000470C9">
      <w:pPr>
        <w:pStyle w:val="a3"/>
        <w:spacing w:line="360" w:lineRule="auto"/>
        <w:ind w:firstLine="709"/>
        <w:jc w:val="both"/>
      </w:pPr>
      <w:r w:rsidRPr="000E034B">
        <w:t>В расчете по выборочным рубкам приведены объемы по добровольно-выборочным рубкам, назначенным при проведении лесоустройства и отраженные в таксационных оп</w:t>
      </w:r>
      <w:r w:rsidRPr="000E034B">
        <w:t>и</w:t>
      </w:r>
      <w:r w:rsidRPr="000E034B">
        <w:t>саниях. В настоящем лесохозяйственном регламенте лесничества приводятся критерии назначения постепенных рубок, в том числе постепенных чересполосных и завершающего приема постепенных рубок. Проведение указанных мероприятий возможно при условии включение выделов, соответствующих критериям назначения в проект освоения лесов арендатором лесов (ведомость лесотаксационных выделов, в которых проектируется заг</w:t>
      </w:r>
      <w:r w:rsidRPr="000E034B">
        <w:t>о</w:t>
      </w:r>
      <w:r w:rsidRPr="000E034B">
        <w:t>товка древесины). Объем ежегодного изъятия древесины по добровольно-выборочным и постепенным рубкам не должен превышать объема выборочных рубок, определенного д</w:t>
      </w:r>
      <w:r w:rsidRPr="000E034B">
        <w:t>о</w:t>
      </w:r>
      <w:r w:rsidRPr="000E034B">
        <w:t>говором аренды.</w:t>
      </w:r>
    </w:p>
    <w:p w:rsidR="00EC7709" w:rsidRPr="000E034B" w:rsidRDefault="00EC7709" w:rsidP="008D26E1">
      <w:pPr>
        <w:pStyle w:val="a3"/>
        <w:spacing w:line="360" w:lineRule="auto"/>
        <w:ind w:firstLine="709"/>
        <w:jc w:val="both"/>
      </w:pPr>
      <w:r w:rsidRPr="000E034B">
        <w:t>Срок использования запаса спелых и перестойных лесных насаждений (эксплуат</w:t>
      </w:r>
      <w:r w:rsidRPr="000E034B">
        <w:t>а</w:t>
      </w:r>
      <w:r w:rsidRPr="000E034B">
        <w:t>ционного фонда) при принятой расчетной лесосеке по сплошным рубкам составит по хвойным хозяйствам 45 лет, мягколиственным – 46 лет.</w:t>
      </w:r>
    </w:p>
    <w:p w:rsidR="00850769" w:rsidRPr="000E034B" w:rsidRDefault="00D55973" w:rsidP="008D26E1">
      <w:pPr>
        <w:pStyle w:val="a3"/>
        <w:spacing w:line="360" w:lineRule="auto"/>
        <w:ind w:firstLine="709"/>
        <w:jc w:val="both"/>
      </w:pPr>
      <w:r w:rsidRPr="000E034B">
        <w:t>В соответствии с пунктом 9 «г» Порядка исчисления расчетной лесосеки (20</w:t>
      </w:r>
      <w:r w:rsidR="00F2294F" w:rsidRPr="000E034B">
        <w:t>11</w:t>
      </w:r>
      <w:r w:rsidRPr="000E034B">
        <w:t xml:space="preserve">) по всем хозяйственным секциям приняты оптимальные </w:t>
      </w:r>
      <w:r w:rsidR="00F2294F" w:rsidRPr="000E034B">
        <w:t xml:space="preserve">расчётные </w:t>
      </w:r>
      <w:r w:rsidRPr="000E034B">
        <w:t>лесосеки</w:t>
      </w:r>
      <w:r w:rsidR="00617C71" w:rsidRPr="000E034B">
        <w:t>,</w:t>
      </w:r>
      <w:r w:rsidR="00F2294F" w:rsidRPr="000E034B">
        <w:t>не превыша</w:t>
      </w:r>
      <w:r w:rsidR="00F2294F" w:rsidRPr="000E034B">
        <w:t>ю</w:t>
      </w:r>
      <w:r w:rsidR="00F2294F" w:rsidRPr="000E034B">
        <w:t>щие размера общего среднего прироста древесины лесных насаждений соответствующего хозяйства и преобладающих пород в случаях, когда запасы древесины спелых и пересто</w:t>
      </w:r>
      <w:r w:rsidR="00F2294F" w:rsidRPr="000E034B">
        <w:t>й</w:t>
      </w:r>
      <w:r w:rsidR="00F2294F" w:rsidRPr="000E034B">
        <w:t>ных лесных насаждений составляют менее 50 процентов от общего запаса древесины в соответствующих хозяйствах.</w:t>
      </w:r>
    </w:p>
    <w:p w:rsidR="00D55973" w:rsidRPr="000E034B" w:rsidRDefault="00850769" w:rsidP="008D26E1">
      <w:pPr>
        <w:pStyle w:val="a3"/>
        <w:spacing w:line="360" w:lineRule="auto"/>
        <w:ind w:firstLine="709"/>
        <w:jc w:val="both"/>
      </w:pPr>
      <w:r w:rsidRPr="000E034B">
        <w:t>В хозяйствах с истощенными запасами древесины спелых и перестойных лесных насаждений расчетная лесосека должна обеспечивать использование запасов древесины хвойных и твердолиственных лесных насаждений семенного</w:t>
      </w:r>
      <w:r w:rsidR="00152C6A" w:rsidRPr="000E034B">
        <w:t xml:space="preserve"> происхождения на период не менее 10 лет, а мягколиственных лесных насаждений – не менее 5 лет.</w:t>
      </w:r>
    </w:p>
    <w:p w:rsidR="00EC7709" w:rsidRPr="000E034B" w:rsidRDefault="00EC7709" w:rsidP="008D26E1">
      <w:pPr>
        <w:pStyle w:val="a3"/>
        <w:spacing w:line="360" w:lineRule="auto"/>
        <w:ind w:firstLine="851"/>
        <w:jc w:val="both"/>
      </w:pPr>
      <w:bookmarkStart w:id="72" w:name="_Toc480818480"/>
      <w:r w:rsidRPr="000E034B">
        <w:t>Удельный вес запаса древесины хвойных хозяйств в расчетной лесосеке составл</w:t>
      </w:r>
      <w:r w:rsidRPr="000E034B">
        <w:t>я</w:t>
      </w:r>
      <w:r w:rsidRPr="000E034B">
        <w:t>ет 25 %, в том числе по преобладающим породам: сосны–18%, ели–7%; мягколиственных хозяйств–75%, в том числе березы–61%, осины–11%, ольхи (с)–2% и ольхи (ч)–1%.</w:t>
      </w:r>
    </w:p>
    <w:p w:rsidR="00662543" w:rsidRPr="000E034B" w:rsidRDefault="00662543" w:rsidP="00EB6257">
      <w:pPr>
        <w:rPr>
          <w:b/>
          <w:bCs/>
        </w:rPr>
      </w:pPr>
      <w:bookmarkStart w:id="73" w:name="_Toc527992808"/>
      <w:bookmarkStart w:id="74" w:name="_Toc527994512"/>
    </w:p>
    <w:p w:rsidR="00BB7AFC" w:rsidRPr="000E034B" w:rsidRDefault="00BB7AFC" w:rsidP="00662543">
      <w:pPr>
        <w:jc w:val="center"/>
        <w:rPr>
          <w:b/>
          <w:bCs/>
        </w:rPr>
      </w:pPr>
      <w:r w:rsidRPr="000E034B">
        <w:rPr>
          <w:b/>
          <w:bCs/>
        </w:rPr>
        <w:lastRenderedPageBreak/>
        <w:t>2.1.</w:t>
      </w:r>
      <w:r w:rsidR="00F93437" w:rsidRPr="000E034B">
        <w:rPr>
          <w:b/>
          <w:bCs/>
        </w:rPr>
        <w:t>3</w:t>
      </w:r>
      <w:r w:rsidR="00662543" w:rsidRPr="000E034B">
        <w:rPr>
          <w:b/>
          <w:bCs/>
        </w:rPr>
        <w:t>.</w:t>
      </w:r>
      <w:r w:rsidRPr="000E034B">
        <w:rPr>
          <w:b/>
          <w:bCs/>
        </w:rPr>
        <w:t xml:space="preserve"> Требования к организации и проведению работ по заготовке древесины</w:t>
      </w:r>
      <w:bookmarkEnd w:id="72"/>
      <w:bookmarkEnd w:id="73"/>
      <w:bookmarkEnd w:id="74"/>
    </w:p>
    <w:p w:rsidR="00F7661F" w:rsidRPr="000E034B" w:rsidRDefault="00F7661F" w:rsidP="00F7661F">
      <w:pPr>
        <w:widowControl w:val="0"/>
        <w:autoSpaceDE w:val="0"/>
        <w:autoSpaceDN w:val="0"/>
        <w:adjustRightInd w:val="0"/>
        <w:spacing w:line="360" w:lineRule="auto"/>
        <w:ind w:firstLine="851"/>
        <w:jc w:val="both"/>
        <w:rPr>
          <w:kern w:val="32"/>
        </w:rPr>
      </w:pPr>
      <w:bookmarkStart w:id="75" w:name="_Toc480818481"/>
      <w:bookmarkStart w:id="76" w:name="_Toc527992809"/>
      <w:bookmarkStart w:id="77" w:name="_Toc527994513"/>
      <w:r w:rsidRPr="000E034B">
        <w:rPr>
          <w:kern w:val="32"/>
        </w:rPr>
        <w:t>Организация и проведение работ по заготовке древесины осуществляются в соо</w:t>
      </w:r>
      <w:r w:rsidRPr="000E034B">
        <w:rPr>
          <w:kern w:val="32"/>
        </w:rPr>
        <w:t>т</w:t>
      </w:r>
      <w:r w:rsidRPr="000E034B">
        <w:rPr>
          <w:kern w:val="32"/>
        </w:rPr>
        <w:t>ветствии с технологической картой лесосечных работ, которая составляется на каждую лесосеку перед началом ее разработки на основе данных отвода и таксации.</w:t>
      </w:r>
    </w:p>
    <w:p w:rsidR="00F7661F" w:rsidRPr="000E034B" w:rsidRDefault="00F7661F" w:rsidP="00F7661F">
      <w:pPr>
        <w:widowControl w:val="0"/>
        <w:autoSpaceDE w:val="0"/>
        <w:autoSpaceDN w:val="0"/>
        <w:adjustRightInd w:val="0"/>
        <w:spacing w:line="360" w:lineRule="auto"/>
        <w:ind w:firstLine="851"/>
        <w:jc w:val="both"/>
        <w:rPr>
          <w:kern w:val="32"/>
        </w:rPr>
      </w:pPr>
      <w:r w:rsidRPr="000E034B">
        <w:rPr>
          <w:kern w:val="32"/>
        </w:rPr>
        <w:t>В технологической карте разработки лесосек указывается: принятая технология и сроки проведения работ по заготовке древесины, схемы размещения лесных дорог, вол</w:t>
      </w:r>
      <w:r w:rsidRPr="000E034B">
        <w:rPr>
          <w:kern w:val="32"/>
        </w:rPr>
        <w:t>о</w:t>
      </w:r>
      <w:r w:rsidRPr="000E034B">
        <w:rPr>
          <w:kern w:val="32"/>
        </w:rPr>
        <w:t>ков, погрузочных пунктов, складов, стоянок машин и механизмов, объектов обслужив</w:t>
      </w:r>
      <w:r w:rsidRPr="000E034B">
        <w:rPr>
          <w:kern w:val="32"/>
        </w:rPr>
        <w:t>а</w:t>
      </w:r>
      <w:r w:rsidRPr="000E034B">
        <w:rPr>
          <w:kern w:val="32"/>
        </w:rPr>
        <w:t>ния; площадь, на которой должны быть сохранены подрост и деревья второго яруса, пр</w:t>
      </w:r>
      <w:r w:rsidRPr="000E034B">
        <w:rPr>
          <w:kern w:val="32"/>
        </w:rPr>
        <w:t>о</w:t>
      </w:r>
      <w:r w:rsidRPr="000E034B">
        <w:rPr>
          <w:kern w:val="32"/>
        </w:rPr>
        <w:t>цент их сохранности, способы очистки от порубочных остатков, мероприятия по предо</w:t>
      </w:r>
      <w:r w:rsidRPr="000E034B">
        <w:rPr>
          <w:kern w:val="32"/>
        </w:rPr>
        <w:t>т</w:t>
      </w:r>
      <w:r w:rsidRPr="000E034B">
        <w:rPr>
          <w:kern w:val="32"/>
        </w:rPr>
        <w:t>вращению эрозионных процессов, другие характеристики.</w:t>
      </w:r>
    </w:p>
    <w:p w:rsidR="00F7661F" w:rsidRPr="000E034B" w:rsidRDefault="00F7661F" w:rsidP="00F7661F">
      <w:pPr>
        <w:autoSpaceDE w:val="0"/>
        <w:autoSpaceDN w:val="0"/>
        <w:adjustRightInd w:val="0"/>
        <w:spacing w:line="360" w:lineRule="auto"/>
        <w:ind w:firstLine="540"/>
        <w:jc w:val="both"/>
      </w:pPr>
      <w:r w:rsidRPr="000E034B">
        <w:t>Выполнение лесосечных работ без технологической карты лесосечных работ не д</w:t>
      </w:r>
      <w:r w:rsidRPr="000E034B">
        <w:t>о</w:t>
      </w:r>
      <w:r w:rsidRPr="000E034B">
        <w:t>пускается, за исключением выполнения лесосечных работ гражданами, осуществляющ</w:t>
      </w:r>
      <w:r w:rsidRPr="000E034B">
        <w:t>и</w:t>
      </w:r>
      <w:r w:rsidRPr="000E034B">
        <w:t>ми заготовку древесины для собственных нужд для целей отопления.</w:t>
      </w:r>
    </w:p>
    <w:p w:rsidR="00F7661F" w:rsidRPr="000E034B" w:rsidRDefault="00F7661F" w:rsidP="00F7661F">
      <w:pPr>
        <w:widowControl w:val="0"/>
        <w:autoSpaceDE w:val="0"/>
        <w:autoSpaceDN w:val="0"/>
        <w:adjustRightInd w:val="0"/>
        <w:spacing w:line="360" w:lineRule="auto"/>
        <w:ind w:firstLine="709"/>
        <w:jc w:val="both"/>
        <w:rPr>
          <w:kern w:val="32"/>
        </w:rPr>
      </w:pPr>
      <w:r w:rsidRPr="000E034B">
        <w:rPr>
          <w:kern w:val="32"/>
        </w:rPr>
        <w:t>В ходе проведения работ по заготовке древесины последовательно осуществляются следующие виды лесосечных работ:</w:t>
      </w:r>
    </w:p>
    <w:p w:rsidR="00F7661F" w:rsidRPr="000E034B" w:rsidRDefault="00F7661F" w:rsidP="00F7661F">
      <w:pPr>
        <w:autoSpaceDE w:val="0"/>
        <w:autoSpaceDN w:val="0"/>
        <w:adjustRightInd w:val="0"/>
        <w:spacing w:line="360" w:lineRule="auto"/>
        <w:ind w:firstLine="540"/>
        <w:jc w:val="both"/>
      </w:pPr>
      <w:r w:rsidRPr="000E034B">
        <w:t>1) подготовительные лесосечные работы;</w:t>
      </w:r>
    </w:p>
    <w:p w:rsidR="00F7661F" w:rsidRPr="000E034B" w:rsidRDefault="00F7661F" w:rsidP="00F7661F">
      <w:pPr>
        <w:autoSpaceDE w:val="0"/>
        <w:autoSpaceDN w:val="0"/>
        <w:adjustRightInd w:val="0"/>
        <w:spacing w:line="360" w:lineRule="auto"/>
        <w:ind w:firstLine="540"/>
        <w:jc w:val="both"/>
      </w:pPr>
      <w:r w:rsidRPr="000E034B">
        <w:t>2) основные лесосечные работы;</w:t>
      </w:r>
    </w:p>
    <w:p w:rsidR="00F7661F" w:rsidRPr="000E034B" w:rsidRDefault="00F7661F" w:rsidP="00F7661F">
      <w:pPr>
        <w:autoSpaceDE w:val="0"/>
        <w:autoSpaceDN w:val="0"/>
        <w:adjustRightInd w:val="0"/>
        <w:spacing w:line="360" w:lineRule="auto"/>
        <w:ind w:firstLine="540"/>
        <w:jc w:val="both"/>
      </w:pPr>
      <w:r w:rsidRPr="000E034B">
        <w:t>3) заключительные лесосечные работы.</w:t>
      </w:r>
    </w:p>
    <w:p w:rsidR="00F7661F" w:rsidRPr="000E034B" w:rsidRDefault="00F7661F" w:rsidP="00F7661F">
      <w:pPr>
        <w:autoSpaceDE w:val="0"/>
        <w:autoSpaceDN w:val="0"/>
        <w:adjustRightInd w:val="0"/>
        <w:spacing w:line="360" w:lineRule="auto"/>
        <w:ind w:firstLine="567"/>
        <w:jc w:val="both"/>
      </w:pPr>
      <w:r w:rsidRPr="000E034B">
        <w:t>Подготовительные лесосечные работы должны проводиться с целью создания нео</w:t>
      </w:r>
      <w:r w:rsidRPr="000E034B">
        <w:t>б</w:t>
      </w:r>
      <w:r w:rsidRPr="000E034B">
        <w:t>ходимых условий для безопасного и эффективного выполнения основных и заключител</w:t>
      </w:r>
      <w:r w:rsidRPr="000E034B">
        <w:t>ь</w:t>
      </w:r>
      <w:r w:rsidRPr="000E034B">
        <w:t>ных лесосечных работ. К подготовительным лесосечным работам относятся следующие работы:</w:t>
      </w:r>
    </w:p>
    <w:p w:rsidR="00F7661F" w:rsidRPr="000E034B" w:rsidRDefault="00F7661F" w:rsidP="00F7661F">
      <w:pPr>
        <w:autoSpaceDE w:val="0"/>
        <w:autoSpaceDN w:val="0"/>
        <w:adjustRightInd w:val="0"/>
        <w:spacing w:line="360" w:lineRule="auto"/>
        <w:ind w:firstLine="567"/>
        <w:jc w:val="both"/>
      </w:pPr>
      <w:r w:rsidRPr="000E034B">
        <w:t>1) разметка в натуре границ погрузочных пунктов, трасс магистральных и пасечных волоков (технологических коридоров), производственных и бытовых площадок;</w:t>
      </w:r>
    </w:p>
    <w:p w:rsidR="00F7661F" w:rsidRPr="000E034B" w:rsidRDefault="00F7661F" w:rsidP="00F7661F">
      <w:pPr>
        <w:autoSpaceDE w:val="0"/>
        <w:autoSpaceDN w:val="0"/>
        <w:adjustRightInd w:val="0"/>
        <w:spacing w:line="360" w:lineRule="auto"/>
        <w:ind w:firstLine="567"/>
        <w:jc w:val="both"/>
      </w:pPr>
      <w:r w:rsidRPr="000E034B">
        <w:t>2) разметка в натуре границ лесных дорог, мест размещения лесных складов, других строений и сооружений;</w:t>
      </w:r>
    </w:p>
    <w:p w:rsidR="00F7661F" w:rsidRPr="000E034B" w:rsidRDefault="00F7661F" w:rsidP="00F7661F">
      <w:pPr>
        <w:autoSpaceDE w:val="0"/>
        <w:autoSpaceDN w:val="0"/>
        <w:adjustRightInd w:val="0"/>
        <w:spacing w:line="360" w:lineRule="auto"/>
        <w:ind w:firstLine="567"/>
        <w:jc w:val="both"/>
      </w:pPr>
      <w:r w:rsidRPr="000E034B">
        <w:t>3) рубка деревьев на площадях погрузочных пунктов, трассах магистральных и п</w:t>
      </w:r>
      <w:r w:rsidRPr="000E034B">
        <w:t>а</w:t>
      </w:r>
      <w:r w:rsidRPr="000E034B">
        <w:t>сечных волоков (технологических коридорах), производственных и бытовых площадках, включая виды (породы) деревьев и кустарников, заготовка древесины которых не допу</w:t>
      </w:r>
      <w:r w:rsidRPr="000E034B">
        <w:t>с</w:t>
      </w:r>
      <w:r w:rsidRPr="000E034B">
        <w:t>кается;</w:t>
      </w:r>
    </w:p>
    <w:p w:rsidR="00F7661F" w:rsidRPr="000E034B" w:rsidRDefault="00F7661F" w:rsidP="00F7661F">
      <w:pPr>
        <w:autoSpaceDE w:val="0"/>
        <w:autoSpaceDN w:val="0"/>
        <w:adjustRightInd w:val="0"/>
        <w:spacing w:line="360" w:lineRule="auto"/>
        <w:ind w:firstLine="567"/>
        <w:jc w:val="both"/>
      </w:pPr>
      <w:r w:rsidRPr="000E034B">
        <w:t>4) рубка деревьев на площадях лесных дорог, в местах размещения лесных складов, других строений и сооружений, включая виды (породы) деревьев и кустарников, загото</w:t>
      </w:r>
      <w:r w:rsidRPr="000E034B">
        <w:t>в</w:t>
      </w:r>
      <w:r w:rsidRPr="000E034B">
        <w:t>ка древесины которых не допускается;</w:t>
      </w:r>
    </w:p>
    <w:p w:rsidR="00F7661F" w:rsidRPr="000E034B" w:rsidRDefault="00F7661F" w:rsidP="00F7661F">
      <w:pPr>
        <w:autoSpaceDE w:val="0"/>
        <w:autoSpaceDN w:val="0"/>
        <w:adjustRightInd w:val="0"/>
        <w:spacing w:line="360" w:lineRule="auto"/>
        <w:ind w:firstLine="567"/>
        <w:jc w:val="both"/>
      </w:pPr>
      <w:r w:rsidRPr="000E034B">
        <w:lastRenderedPageBreak/>
        <w:t>5) рубка аварийных деревьев за границами лесосеки, угрожающих безопасной раб</w:t>
      </w:r>
      <w:r w:rsidRPr="000E034B">
        <w:t>о</w:t>
      </w:r>
      <w:r w:rsidRPr="000E034B">
        <w:t>те, включая виды (породы) деревьев и кустарников, заготовка древесины которых не д</w:t>
      </w:r>
      <w:r w:rsidRPr="000E034B">
        <w:t>о</w:t>
      </w:r>
      <w:r w:rsidRPr="000E034B">
        <w:t>пускается;</w:t>
      </w:r>
    </w:p>
    <w:p w:rsidR="00F7661F" w:rsidRPr="000E034B" w:rsidRDefault="00F7661F" w:rsidP="00F7661F">
      <w:pPr>
        <w:autoSpaceDE w:val="0"/>
        <w:autoSpaceDN w:val="0"/>
        <w:adjustRightInd w:val="0"/>
        <w:spacing w:line="360" w:lineRule="auto"/>
        <w:ind w:firstLine="567"/>
        <w:jc w:val="both"/>
      </w:pPr>
      <w:r w:rsidRPr="000E034B">
        <w:t>6) установка информационных знаков.</w:t>
      </w:r>
    </w:p>
    <w:p w:rsidR="00F7661F" w:rsidRPr="000E034B" w:rsidRDefault="00F7661F" w:rsidP="00F7661F">
      <w:pPr>
        <w:widowControl w:val="0"/>
        <w:autoSpaceDE w:val="0"/>
        <w:autoSpaceDN w:val="0"/>
        <w:adjustRightInd w:val="0"/>
        <w:spacing w:line="360" w:lineRule="auto"/>
        <w:ind w:firstLine="709"/>
        <w:jc w:val="both"/>
        <w:rPr>
          <w:kern w:val="32"/>
        </w:rPr>
      </w:pPr>
      <w:r w:rsidRPr="000E034B">
        <w:rPr>
          <w:kern w:val="32"/>
        </w:rPr>
        <w:t>Общая площадь под погрузочными пунктами, производственными и бытовыми объектами должна быть минимальной и составлять от общей площади лесосеки:</w:t>
      </w:r>
    </w:p>
    <w:p w:rsidR="00F7661F" w:rsidRPr="000E034B" w:rsidRDefault="00F7661F" w:rsidP="00F7661F">
      <w:pPr>
        <w:widowControl w:val="0"/>
        <w:autoSpaceDE w:val="0"/>
        <w:autoSpaceDN w:val="0"/>
        <w:adjustRightInd w:val="0"/>
        <w:spacing w:line="360" w:lineRule="auto"/>
        <w:ind w:firstLine="709"/>
        <w:jc w:val="both"/>
        <w:rPr>
          <w:kern w:val="32"/>
        </w:rPr>
      </w:pPr>
      <w:r w:rsidRPr="000E034B">
        <w:rPr>
          <w:kern w:val="32"/>
        </w:rPr>
        <w:t>- на лесосеках площадью более 10 га – не более 5 % при сплошных рубках, не более 3 % – при выборочных рубках;</w:t>
      </w:r>
    </w:p>
    <w:p w:rsidR="00F7661F" w:rsidRPr="000E034B" w:rsidRDefault="00F7661F" w:rsidP="00F7661F">
      <w:pPr>
        <w:widowControl w:val="0"/>
        <w:autoSpaceDE w:val="0"/>
        <w:autoSpaceDN w:val="0"/>
        <w:adjustRightInd w:val="0"/>
        <w:spacing w:line="360" w:lineRule="auto"/>
        <w:ind w:firstLine="709"/>
        <w:jc w:val="both"/>
        <w:rPr>
          <w:kern w:val="32"/>
        </w:rPr>
      </w:pPr>
      <w:r w:rsidRPr="000E034B">
        <w:rPr>
          <w:kern w:val="32"/>
        </w:rPr>
        <w:t>- на лесосеках площадью 10 га и менее – при сплошных рубках с последующим возобновлением – до 0,40 га, при сплошных рубках с предварительным возобновлением и при постепенных рубках – 0,30 га, выборочных рубках – 0,25 га;</w:t>
      </w:r>
    </w:p>
    <w:p w:rsidR="00F7661F" w:rsidRPr="000E034B" w:rsidRDefault="00F7661F" w:rsidP="00F7661F">
      <w:pPr>
        <w:widowControl w:val="0"/>
        <w:autoSpaceDE w:val="0"/>
        <w:autoSpaceDN w:val="0"/>
        <w:adjustRightInd w:val="0"/>
        <w:spacing w:line="360" w:lineRule="auto"/>
        <w:ind w:firstLine="709"/>
        <w:jc w:val="both"/>
        <w:rPr>
          <w:kern w:val="32"/>
        </w:rPr>
      </w:pPr>
      <w:r w:rsidRPr="000E034B">
        <w:rPr>
          <w:kern w:val="32"/>
        </w:rPr>
        <w:t>- на лесосеках сплошных рубок площадью более 10 га для создания межсезонных запасов древесины общая площадь погрузочных пунктов, производственных и бытовых площадок – не более 15 процентов от площади лесосеки, с повреждением почвы – не б</w:t>
      </w:r>
      <w:r w:rsidRPr="000E034B">
        <w:rPr>
          <w:kern w:val="32"/>
        </w:rPr>
        <w:t>о</w:t>
      </w:r>
      <w:r w:rsidRPr="000E034B">
        <w:rPr>
          <w:kern w:val="32"/>
        </w:rPr>
        <w:t>лее 3 процентов.</w:t>
      </w:r>
    </w:p>
    <w:p w:rsidR="00F7661F" w:rsidRPr="000E034B" w:rsidRDefault="00F7661F" w:rsidP="00F7661F">
      <w:pPr>
        <w:widowControl w:val="0"/>
        <w:autoSpaceDE w:val="0"/>
        <w:autoSpaceDN w:val="0"/>
        <w:adjustRightInd w:val="0"/>
        <w:spacing w:line="360" w:lineRule="auto"/>
        <w:ind w:firstLine="709"/>
        <w:jc w:val="both"/>
        <w:rPr>
          <w:kern w:val="32"/>
        </w:rPr>
      </w:pPr>
      <w:r w:rsidRPr="000E034B">
        <w:rPr>
          <w:kern w:val="32"/>
        </w:rPr>
        <w:t>Размещение погрузочных пунктов, трасс магистральных и пасечных волоков, д</w:t>
      </w:r>
      <w:r w:rsidRPr="000E034B">
        <w:rPr>
          <w:kern w:val="32"/>
        </w:rPr>
        <w:t>о</w:t>
      </w:r>
      <w:r w:rsidRPr="000E034B">
        <w:rPr>
          <w:kern w:val="32"/>
        </w:rPr>
        <w:t>рог, производственных, бытовых площадок на лесосеке производится с учетом сохран</w:t>
      </w:r>
      <w:r w:rsidRPr="000E034B">
        <w:rPr>
          <w:kern w:val="32"/>
        </w:rPr>
        <w:t>е</w:t>
      </w:r>
      <w:r w:rsidRPr="000E034B">
        <w:rPr>
          <w:kern w:val="32"/>
        </w:rPr>
        <w:t>ния видов (пород) деревьев и кустарников, заготовка древесины которых не допускается, а также других ценных объектов, указанных в лесохозяйственном регламенте.</w:t>
      </w:r>
    </w:p>
    <w:p w:rsidR="00F7661F" w:rsidRPr="000E034B" w:rsidRDefault="00F7661F" w:rsidP="00F7661F">
      <w:pPr>
        <w:widowControl w:val="0"/>
        <w:autoSpaceDE w:val="0"/>
        <w:autoSpaceDN w:val="0"/>
        <w:adjustRightInd w:val="0"/>
        <w:spacing w:line="360" w:lineRule="auto"/>
        <w:ind w:firstLine="709"/>
        <w:jc w:val="both"/>
        <w:rPr>
          <w:kern w:val="32"/>
        </w:rPr>
      </w:pPr>
      <w:r w:rsidRPr="000E034B">
        <w:rPr>
          <w:kern w:val="32"/>
        </w:rPr>
        <w:t>Общая площадь трасс волоков и дорог должна составлять при сплошных рубках не более 20 процентов, при выборочных – не более 15 процентов от площади лесосеки. На лесосеках сплошных рубок, проводимых с применением многооперационной техники, д</w:t>
      </w:r>
      <w:r w:rsidRPr="000E034B">
        <w:rPr>
          <w:kern w:val="32"/>
        </w:rPr>
        <w:t>о</w:t>
      </w:r>
      <w:r w:rsidRPr="000E034B">
        <w:rPr>
          <w:kern w:val="32"/>
        </w:rPr>
        <w:t xml:space="preserve">пускается увеличение площади под волоками до 30 % общей площади лесосеки. </w:t>
      </w:r>
    </w:p>
    <w:p w:rsidR="00F7661F" w:rsidRPr="000E034B" w:rsidRDefault="00F7661F" w:rsidP="00F7661F">
      <w:pPr>
        <w:widowControl w:val="0"/>
        <w:autoSpaceDE w:val="0"/>
        <w:autoSpaceDN w:val="0"/>
        <w:adjustRightInd w:val="0"/>
        <w:spacing w:line="360" w:lineRule="auto"/>
        <w:ind w:firstLine="709"/>
        <w:jc w:val="both"/>
        <w:rPr>
          <w:kern w:val="32"/>
        </w:rPr>
      </w:pPr>
      <w:r w:rsidRPr="000E034B">
        <w:rPr>
          <w:kern w:val="32"/>
        </w:rPr>
        <w:t>Объем древесины, вырубаемой при размещении магистральных и пасечных вол</w:t>
      </w:r>
      <w:r w:rsidRPr="000E034B">
        <w:rPr>
          <w:kern w:val="32"/>
        </w:rPr>
        <w:t>о</w:t>
      </w:r>
      <w:r w:rsidRPr="000E034B">
        <w:rPr>
          <w:kern w:val="32"/>
        </w:rPr>
        <w:t>ков, дорог, производственных и бытовых площадок, учитывается при определении общей интенсивности выборочных рубок.</w:t>
      </w:r>
    </w:p>
    <w:p w:rsidR="00F7661F" w:rsidRPr="000E034B" w:rsidRDefault="00F7661F" w:rsidP="00F7661F">
      <w:pPr>
        <w:autoSpaceDE w:val="0"/>
        <w:autoSpaceDN w:val="0"/>
        <w:adjustRightInd w:val="0"/>
        <w:spacing w:line="360" w:lineRule="auto"/>
        <w:ind w:firstLine="709"/>
        <w:jc w:val="both"/>
      </w:pPr>
      <w:r w:rsidRPr="000E034B">
        <w:t>К основным лесосечным работам относятся процессы, связанные с осуществлен</w:t>
      </w:r>
      <w:r w:rsidRPr="000E034B">
        <w:t>и</w:t>
      </w:r>
      <w:r w:rsidRPr="000E034B">
        <w:t xml:space="preserve">ем рубок лесных насаждений, определенные </w:t>
      </w:r>
      <w:hyperlink r:id="rId20" w:history="1">
        <w:r w:rsidRPr="000E034B">
          <w:t>частью 1 статьи 16</w:t>
        </w:r>
      </w:hyperlink>
      <w:r w:rsidRPr="000E034B">
        <w:t xml:space="preserve"> Лесного кодекса Росси</w:t>
      </w:r>
      <w:r w:rsidRPr="000E034B">
        <w:t>й</w:t>
      </w:r>
      <w:r w:rsidRPr="000E034B">
        <w:t>ской Федерации:</w:t>
      </w:r>
    </w:p>
    <w:p w:rsidR="00F7661F" w:rsidRPr="000E034B" w:rsidRDefault="00F7661F" w:rsidP="00F7661F">
      <w:pPr>
        <w:autoSpaceDE w:val="0"/>
        <w:autoSpaceDN w:val="0"/>
        <w:adjustRightInd w:val="0"/>
        <w:spacing w:line="360" w:lineRule="auto"/>
        <w:ind w:firstLine="709"/>
        <w:jc w:val="both"/>
      </w:pPr>
      <w:r w:rsidRPr="000E034B">
        <w:t>1) валка (в том числе спиливание, срубание, срезание) лесных насаждений;</w:t>
      </w:r>
    </w:p>
    <w:p w:rsidR="00F7661F" w:rsidRPr="000E034B" w:rsidRDefault="00F7661F" w:rsidP="00F7661F">
      <w:pPr>
        <w:autoSpaceDE w:val="0"/>
        <w:autoSpaceDN w:val="0"/>
        <w:adjustRightInd w:val="0"/>
        <w:spacing w:line="360" w:lineRule="auto"/>
        <w:ind w:firstLine="709"/>
        <w:jc w:val="both"/>
      </w:pPr>
      <w:r w:rsidRPr="000E034B">
        <w:t>2) трелевка древесины;</w:t>
      </w:r>
    </w:p>
    <w:p w:rsidR="00F7661F" w:rsidRPr="000E034B" w:rsidRDefault="00F7661F" w:rsidP="00F7661F">
      <w:pPr>
        <w:autoSpaceDE w:val="0"/>
        <w:autoSpaceDN w:val="0"/>
        <w:adjustRightInd w:val="0"/>
        <w:spacing w:line="360" w:lineRule="auto"/>
        <w:ind w:firstLine="709"/>
        <w:jc w:val="both"/>
      </w:pPr>
      <w:r w:rsidRPr="000E034B">
        <w:t>3) частичная переработка древесины;</w:t>
      </w:r>
    </w:p>
    <w:p w:rsidR="00F7661F" w:rsidRPr="000E034B" w:rsidRDefault="00F7661F" w:rsidP="00F7661F">
      <w:pPr>
        <w:autoSpaceDE w:val="0"/>
        <w:autoSpaceDN w:val="0"/>
        <w:adjustRightInd w:val="0"/>
        <w:spacing w:line="360" w:lineRule="auto"/>
        <w:ind w:firstLine="709"/>
        <w:jc w:val="both"/>
      </w:pPr>
      <w:r w:rsidRPr="000E034B">
        <w:t>4) хранение древесины в лесу;</w:t>
      </w:r>
    </w:p>
    <w:p w:rsidR="00F7661F" w:rsidRPr="000E034B" w:rsidRDefault="00F7661F" w:rsidP="00F7661F">
      <w:pPr>
        <w:autoSpaceDE w:val="0"/>
        <w:autoSpaceDN w:val="0"/>
        <w:adjustRightInd w:val="0"/>
        <w:spacing w:line="360" w:lineRule="auto"/>
        <w:ind w:firstLine="709"/>
        <w:jc w:val="both"/>
      </w:pPr>
      <w:r w:rsidRPr="000E034B">
        <w:t>5) иные процессы, технологически связанные с рубкой лесных насаждений.</w:t>
      </w:r>
    </w:p>
    <w:p w:rsidR="00F7661F" w:rsidRPr="000E034B" w:rsidRDefault="00F7661F" w:rsidP="00F7661F">
      <w:pPr>
        <w:widowControl w:val="0"/>
        <w:autoSpaceDE w:val="0"/>
        <w:autoSpaceDN w:val="0"/>
        <w:adjustRightInd w:val="0"/>
        <w:spacing w:line="360" w:lineRule="auto"/>
        <w:ind w:firstLine="709"/>
        <w:jc w:val="both"/>
        <w:rPr>
          <w:kern w:val="32"/>
        </w:rPr>
      </w:pPr>
      <w:r w:rsidRPr="000E034B">
        <w:rPr>
          <w:kern w:val="32"/>
        </w:rPr>
        <w:t>В лесах с влажными почвами любого механического состава, а также свежими с</w:t>
      </w:r>
      <w:r w:rsidRPr="000E034B">
        <w:rPr>
          <w:kern w:val="32"/>
        </w:rPr>
        <w:t>у</w:t>
      </w:r>
      <w:r w:rsidRPr="000E034B">
        <w:rPr>
          <w:kern w:val="32"/>
        </w:rPr>
        <w:lastRenderedPageBreak/>
        <w:t>глинистыми почвами трелевка древесины в весенний, летний и осенний периоды допуск</w:t>
      </w:r>
      <w:r w:rsidRPr="000E034B">
        <w:rPr>
          <w:kern w:val="32"/>
        </w:rPr>
        <w:t>а</w:t>
      </w:r>
      <w:r w:rsidRPr="000E034B">
        <w:rPr>
          <w:kern w:val="32"/>
        </w:rPr>
        <w:t>ется только по волокам, укрепленным порубочными остатками.</w:t>
      </w:r>
    </w:p>
    <w:p w:rsidR="00F7661F" w:rsidRPr="000E034B" w:rsidRDefault="00F7661F" w:rsidP="00F7661F">
      <w:pPr>
        <w:widowControl w:val="0"/>
        <w:autoSpaceDE w:val="0"/>
        <w:autoSpaceDN w:val="0"/>
        <w:adjustRightInd w:val="0"/>
        <w:spacing w:line="360" w:lineRule="auto"/>
        <w:ind w:firstLine="709"/>
        <w:jc w:val="both"/>
        <w:rPr>
          <w:kern w:val="32"/>
        </w:rPr>
      </w:pPr>
      <w:r w:rsidRPr="000E034B">
        <w:rPr>
          <w:kern w:val="32"/>
        </w:rPr>
        <w:t>На участках выборочных рубок количество поврежденных деревьев не должно превышать 5 % от количества оставляемых после рубки.</w:t>
      </w:r>
    </w:p>
    <w:p w:rsidR="00F7661F" w:rsidRPr="000E034B" w:rsidRDefault="00F7661F" w:rsidP="00F7661F">
      <w:pPr>
        <w:widowControl w:val="0"/>
        <w:autoSpaceDE w:val="0"/>
        <w:autoSpaceDN w:val="0"/>
        <w:adjustRightInd w:val="0"/>
        <w:spacing w:line="360" w:lineRule="auto"/>
        <w:ind w:firstLine="709"/>
        <w:jc w:val="both"/>
        <w:rPr>
          <w:kern w:val="32"/>
        </w:rPr>
      </w:pPr>
      <w:r w:rsidRPr="000E034B">
        <w:rPr>
          <w:kern w:val="32"/>
        </w:rPr>
        <w:t>К поврежденным относятся деревья: с обломом вершины; со сломом ствола; с наклоном на 10 градусов и более; с повреждением кроны на одну треть и более ее повер</w:t>
      </w:r>
      <w:r w:rsidRPr="000E034B">
        <w:rPr>
          <w:kern w:val="32"/>
        </w:rPr>
        <w:t>х</w:t>
      </w:r>
      <w:r w:rsidRPr="000E034B">
        <w:rPr>
          <w:kern w:val="32"/>
        </w:rPr>
        <w:t>ности; с обдиром коры на стволе, составляющим 10 и более процентов окружности ств</w:t>
      </w:r>
      <w:r w:rsidRPr="000E034B">
        <w:rPr>
          <w:kern w:val="32"/>
        </w:rPr>
        <w:t>о</w:t>
      </w:r>
      <w:r w:rsidRPr="000E034B">
        <w:rPr>
          <w:kern w:val="32"/>
        </w:rPr>
        <w:t>ла; с обдиром и обрывом скелетных корней.</w:t>
      </w:r>
    </w:p>
    <w:p w:rsidR="00F7661F" w:rsidRPr="000E034B" w:rsidRDefault="00F7661F" w:rsidP="00F7661F">
      <w:pPr>
        <w:autoSpaceDE w:val="0"/>
        <w:autoSpaceDN w:val="0"/>
        <w:adjustRightInd w:val="0"/>
        <w:spacing w:line="360" w:lineRule="auto"/>
        <w:ind w:firstLine="709"/>
        <w:jc w:val="both"/>
      </w:pPr>
      <w:r w:rsidRPr="000E034B">
        <w:t>К заключительным лесосечным работам относятся следующие работы:</w:t>
      </w:r>
    </w:p>
    <w:p w:rsidR="00F7661F" w:rsidRPr="000E034B" w:rsidRDefault="00F7661F" w:rsidP="00F7661F">
      <w:pPr>
        <w:autoSpaceDE w:val="0"/>
        <w:autoSpaceDN w:val="0"/>
        <w:adjustRightInd w:val="0"/>
        <w:spacing w:line="360" w:lineRule="auto"/>
        <w:ind w:firstLine="540"/>
        <w:jc w:val="both"/>
      </w:pPr>
      <w:r w:rsidRPr="000E034B">
        <w:t>1) очистка (доочистка) мест рубок от порубочных остатков;</w:t>
      </w:r>
    </w:p>
    <w:p w:rsidR="00F7661F" w:rsidRPr="000E034B" w:rsidRDefault="00F7661F" w:rsidP="00F7661F">
      <w:pPr>
        <w:autoSpaceDE w:val="0"/>
        <w:autoSpaceDN w:val="0"/>
        <w:adjustRightInd w:val="0"/>
        <w:spacing w:line="360" w:lineRule="auto"/>
        <w:ind w:firstLine="540"/>
        <w:jc w:val="both"/>
      </w:pPr>
      <w:r w:rsidRPr="000E034B">
        <w:t>2) снос созданных лесных складов, других строений и сооружений;</w:t>
      </w:r>
    </w:p>
    <w:p w:rsidR="00F7661F" w:rsidRPr="000E034B" w:rsidRDefault="00F7661F" w:rsidP="00F7661F">
      <w:pPr>
        <w:autoSpaceDE w:val="0"/>
        <w:autoSpaceDN w:val="0"/>
        <w:adjustRightInd w:val="0"/>
        <w:spacing w:line="360" w:lineRule="auto"/>
        <w:ind w:firstLine="540"/>
        <w:jc w:val="both"/>
      </w:pPr>
      <w:r w:rsidRPr="000E034B">
        <w:t>3) приведение в состояние, пригодное для использования по назначению, лесных д</w:t>
      </w:r>
      <w:r w:rsidRPr="000E034B">
        <w:t>о</w:t>
      </w:r>
      <w:r w:rsidRPr="000E034B">
        <w:t>рог, имевшихся до осуществления лесосечных работ;</w:t>
      </w:r>
    </w:p>
    <w:p w:rsidR="00F7661F" w:rsidRPr="000E034B" w:rsidRDefault="00F7661F" w:rsidP="00F7661F">
      <w:pPr>
        <w:autoSpaceDE w:val="0"/>
        <w:autoSpaceDN w:val="0"/>
        <w:adjustRightInd w:val="0"/>
        <w:spacing w:line="360" w:lineRule="auto"/>
        <w:ind w:firstLine="540"/>
        <w:jc w:val="both"/>
      </w:pPr>
      <w:r w:rsidRPr="000E034B">
        <w:t>4) приведение в надлежащее состояние нарушенных мостов, просек, водотоков, р</w:t>
      </w:r>
      <w:r w:rsidRPr="000E034B">
        <w:t>у</w:t>
      </w:r>
      <w:r w:rsidRPr="000E034B">
        <w:t>чьев, рек.</w:t>
      </w:r>
    </w:p>
    <w:p w:rsidR="00F7661F" w:rsidRPr="000E034B" w:rsidRDefault="00F7661F" w:rsidP="002D1736">
      <w:pPr>
        <w:spacing w:line="360" w:lineRule="auto"/>
        <w:ind w:firstLine="851"/>
        <w:jc w:val="both"/>
      </w:pPr>
      <w:bookmarkStart w:id="78" w:name="_Toc69298814"/>
      <w:r w:rsidRPr="000E034B">
        <w:rPr>
          <w:kern w:val="32"/>
        </w:rPr>
        <w:t>Очистка мест рубок от порубочных остатков производится одновременно с ру</w:t>
      </w:r>
      <w:r w:rsidRPr="000E034B">
        <w:rPr>
          <w:kern w:val="32"/>
        </w:rPr>
        <w:t>б</w:t>
      </w:r>
      <w:r w:rsidRPr="000E034B">
        <w:rPr>
          <w:kern w:val="32"/>
        </w:rPr>
        <w:t xml:space="preserve">кой лесных насаждений и трелевкой древесины. Способы очистки мест рубок указаны в пункте 2.1.11 лесохозяйственного регламента в соответствии с Приказом Минприроды России от </w:t>
      </w:r>
      <w:r w:rsidR="00D26D97">
        <w:rPr>
          <w:kern w:val="32"/>
        </w:rPr>
        <w:t>17.01.2022 года</w:t>
      </w:r>
      <w:r w:rsidRPr="000E034B">
        <w:rPr>
          <w:kern w:val="32"/>
        </w:rPr>
        <w:t xml:space="preserve"> № </w:t>
      </w:r>
      <w:r w:rsidR="00D26D97">
        <w:rPr>
          <w:kern w:val="32"/>
        </w:rPr>
        <w:t>23</w:t>
      </w:r>
      <w:r w:rsidRPr="000E034B">
        <w:rPr>
          <w:kern w:val="32"/>
        </w:rPr>
        <w:t xml:space="preserve"> «</w:t>
      </w:r>
      <w:r w:rsidR="00D26D97" w:rsidRPr="00D26D97">
        <w:rPr>
          <w:kern w:val="32"/>
        </w:rPr>
        <w:t>Об утверждении видов лесосечных работ, порядка и п</w:t>
      </w:r>
      <w:r w:rsidR="00D26D97" w:rsidRPr="00D26D97">
        <w:rPr>
          <w:kern w:val="32"/>
        </w:rPr>
        <w:t>о</w:t>
      </w:r>
      <w:r w:rsidR="00D26D97" w:rsidRPr="00D26D97">
        <w:rPr>
          <w:kern w:val="32"/>
        </w:rPr>
        <w:t>следовательности их выполнения, формы технологической карты лесосечных работ, фо</w:t>
      </w:r>
      <w:r w:rsidR="00D26D97" w:rsidRPr="00D26D97">
        <w:rPr>
          <w:kern w:val="32"/>
        </w:rPr>
        <w:t>р</w:t>
      </w:r>
      <w:r w:rsidR="00D26D97" w:rsidRPr="00D26D97">
        <w:rPr>
          <w:kern w:val="32"/>
        </w:rPr>
        <w:t>мы акта заключительного осмотра лесосеки и порядка заключительного осмотра лесос</w:t>
      </w:r>
      <w:r w:rsidR="00D26D97" w:rsidRPr="00D26D97">
        <w:rPr>
          <w:kern w:val="32"/>
        </w:rPr>
        <w:t>е</w:t>
      </w:r>
      <w:r w:rsidR="00D26D97" w:rsidRPr="00D26D97">
        <w:rPr>
          <w:kern w:val="32"/>
        </w:rPr>
        <w:t>ки</w:t>
      </w:r>
      <w:r w:rsidRPr="000E034B">
        <w:t>».</w:t>
      </w:r>
      <w:bookmarkEnd w:id="78"/>
    </w:p>
    <w:p w:rsidR="009E2BCD" w:rsidRPr="000E034B" w:rsidRDefault="009E2BCD" w:rsidP="00BB3ADC">
      <w:pPr>
        <w:jc w:val="center"/>
        <w:rPr>
          <w:b/>
          <w:bCs/>
        </w:rPr>
      </w:pPr>
      <w:r w:rsidRPr="000E034B">
        <w:rPr>
          <w:b/>
          <w:bCs/>
        </w:rPr>
        <w:t>2.1.</w:t>
      </w:r>
      <w:r w:rsidR="00F93437" w:rsidRPr="000E034B">
        <w:rPr>
          <w:b/>
          <w:bCs/>
        </w:rPr>
        <w:t>4</w:t>
      </w:r>
      <w:r w:rsidR="00662543" w:rsidRPr="000E034B">
        <w:rPr>
          <w:b/>
          <w:bCs/>
        </w:rPr>
        <w:t>.</w:t>
      </w:r>
      <w:r w:rsidRPr="000E034B">
        <w:rPr>
          <w:b/>
          <w:bCs/>
        </w:rPr>
        <w:t xml:space="preserve"> Возрасты рубок</w:t>
      </w:r>
      <w:bookmarkEnd w:id="75"/>
      <w:bookmarkEnd w:id="76"/>
      <w:bookmarkEnd w:id="77"/>
    </w:p>
    <w:p w:rsidR="009E2BCD" w:rsidRPr="000E034B" w:rsidRDefault="009E2BCD" w:rsidP="008D26E1">
      <w:pPr>
        <w:pStyle w:val="a3"/>
        <w:spacing w:line="360" w:lineRule="auto"/>
        <w:ind w:firstLine="709"/>
        <w:jc w:val="both"/>
      </w:pPr>
      <w:r w:rsidRPr="000E034B">
        <w:t>Исходя из биологических особенностей древесных пород и достижения ими спел</w:t>
      </w:r>
      <w:r w:rsidRPr="000E034B">
        <w:t>о</w:t>
      </w:r>
      <w:r w:rsidRPr="000E034B">
        <w:t>сти, во всех видах целевого назначения лесов и категориях защитных лесов образованы три хозяйства – хвойное, твердолиственное и мягколиственное. К хвойному хозяйству о</w:t>
      </w:r>
      <w:r w:rsidRPr="000E034B">
        <w:t>т</w:t>
      </w:r>
      <w:r w:rsidRPr="000E034B">
        <w:t>несены насаждения с преобладанием сосны, ели, лиственницы, кедра; к твердолиственн</w:t>
      </w:r>
      <w:r w:rsidRPr="000E034B">
        <w:t>о</w:t>
      </w:r>
      <w:r w:rsidRPr="000E034B">
        <w:t>му – насаждения с преобладанием дуба, ясеня, вяза, клена; к мягколиственному – наса</w:t>
      </w:r>
      <w:r w:rsidRPr="000E034B">
        <w:t>ж</w:t>
      </w:r>
      <w:r w:rsidRPr="000E034B">
        <w:t>дения с преобладанием березы, осины, ольхи черной</w:t>
      </w:r>
      <w:r w:rsidR="0071487B" w:rsidRPr="000E034B">
        <w:t>, ольхи</w:t>
      </w:r>
      <w:r w:rsidRPr="000E034B">
        <w:t xml:space="preserve"> серой, липы, тополя, ивы др</w:t>
      </w:r>
      <w:r w:rsidRPr="000E034B">
        <w:t>е</w:t>
      </w:r>
      <w:r w:rsidRPr="000E034B">
        <w:t xml:space="preserve">вовидной. </w:t>
      </w:r>
    </w:p>
    <w:p w:rsidR="009E2BCD" w:rsidRPr="000E034B" w:rsidRDefault="009E2BCD" w:rsidP="008D26E1">
      <w:pPr>
        <w:pStyle w:val="a3"/>
        <w:spacing w:line="360" w:lineRule="auto"/>
        <w:ind w:firstLine="709"/>
        <w:jc w:val="both"/>
      </w:pPr>
      <w:r w:rsidRPr="000E034B">
        <w:t>В пределах хозяйств образованы хозяйственные секции (хозсекции). В хвойных х</w:t>
      </w:r>
      <w:r w:rsidRPr="000E034B">
        <w:t>о</w:t>
      </w:r>
      <w:r w:rsidRPr="000E034B">
        <w:t xml:space="preserve">зяйствах хозсекции образованы исходя из различий в преобладающих породах и </w:t>
      </w:r>
      <w:r w:rsidR="007F5CAA" w:rsidRPr="000E034B">
        <w:t xml:space="preserve">(кроме насаждений кедра) </w:t>
      </w:r>
      <w:r w:rsidRPr="000E034B">
        <w:t xml:space="preserve">классах бонитета. В </w:t>
      </w:r>
      <w:r w:rsidR="00665D93" w:rsidRPr="000E034B">
        <w:t>мягколиственных</w:t>
      </w:r>
      <w:r w:rsidRPr="000E034B">
        <w:t xml:space="preserve"> хозяйствах хозсекции образов</w:t>
      </w:r>
      <w:r w:rsidRPr="000E034B">
        <w:t>а</w:t>
      </w:r>
      <w:r w:rsidRPr="000E034B">
        <w:t>ны исходя из различий только в преобладающих породах.</w:t>
      </w:r>
      <w:r w:rsidR="00665D93" w:rsidRPr="000E034B">
        <w:t xml:space="preserve"> В твердолиственых хозяйствах </w:t>
      </w:r>
      <w:r w:rsidR="00665D93" w:rsidRPr="000E034B">
        <w:lastRenderedPageBreak/>
        <w:t>образована одна твердолиственная хозсекция, в которую включены насаждения всех тве</w:t>
      </w:r>
      <w:r w:rsidR="00665D93" w:rsidRPr="000E034B">
        <w:t>р</w:t>
      </w:r>
      <w:r w:rsidR="00665D93" w:rsidRPr="000E034B">
        <w:t>долиственных пород.</w:t>
      </w:r>
    </w:p>
    <w:p w:rsidR="009E2BCD" w:rsidRPr="000E034B" w:rsidRDefault="009E2BCD" w:rsidP="008D26E1">
      <w:pPr>
        <w:pStyle w:val="a3"/>
        <w:spacing w:line="360" w:lineRule="auto"/>
        <w:ind w:firstLine="709"/>
        <w:jc w:val="both"/>
      </w:pPr>
      <w:r w:rsidRPr="000E034B">
        <w:t>В связи с небольшими площадями лиственничные насаждения, созданные иску</w:t>
      </w:r>
      <w:r w:rsidRPr="000E034B">
        <w:t>с</w:t>
      </w:r>
      <w:r w:rsidRPr="000E034B">
        <w:t>ственным путем, присоединены по признакам биологической общности к сосновым хо</w:t>
      </w:r>
      <w:r w:rsidRPr="000E034B">
        <w:t>з</w:t>
      </w:r>
      <w:r w:rsidRPr="000E034B">
        <w:t>секциям, в березовые хозсекции включены насаждения ольхи черной и липы, в осиновые хозсекции – насаждения тополя, в сероольховые хозсекции – насаждения ивы древови</w:t>
      </w:r>
      <w:r w:rsidRPr="000E034B">
        <w:t>д</w:t>
      </w:r>
      <w:r w:rsidRPr="000E034B">
        <w:t xml:space="preserve">ной. </w:t>
      </w:r>
    </w:p>
    <w:p w:rsidR="00167A3E" w:rsidRPr="000E034B" w:rsidRDefault="00167A3E" w:rsidP="008D26E1">
      <w:pPr>
        <w:pStyle w:val="a3"/>
        <w:spacing w:line="360" w:lineRule="auto"/>
        <w:ind w:firstLine="709"/>
        <w:jc w:val="both"/>
      </w:pPr>
      <w:bookmarkStart w:id="79" w:name="_Toc508159549"/>
      <w:r w:rsidRPr="000E034B">
        <w:t>Возрасты рубок лесных насаждений установлены в соответствии с приказом Росл</w:t>
      </w:r>
      <w:r w:rsidRPr="000E034B">
        <w:t>е</w:t>
      </w:r>
      <w:r w:rsidRPr="000E034B">
        <w:t>схоза от 9 апреля 2015</w:t>
      </w:r>
      <w:r w:rsidR="002D1736">
        <w:t xml:space="preserve"> </w:t>
      </w:r>
      <w:r w:rsidRPr="000E034B">
        <w:t>г</w:t>
      </w:r>
      <w:r w:rsidR="002D1736">
        <w:t>ода</w:t>
      </w:r>
      <w:r w:rsidRPr="000E034B">
        <w:t xml:space="preserve"> № 105 «Об установлении возрастов рубок».</w:t>
      </w:r>
    </w:p>
    <w:p w:rsidR="009E2BCD" w:rsidRPr="000E034B" w:rsidRDefault="009E2BCD" w:rsidP="00BB3ADC">
      <w:pPr>
        <w:pStyle w:val="a3"/>
        <w:spacing w:after="120"/>
        <w:ind w:left="1620" w:hanging="900"/>
        <w:jc w:val="both"/>
      </w:pPr>
      <w:bookmarkStart w:id="80" w:name="_Toc527994514"/>
      <w:bookmarkStart w:id="81" w:name="_Toc527994630"/>
      <w:r w:rsidRPr="000E034B">
        <w:t>Таблица 2.</w:t>
      </w:r>
      <w:r w:rsidR="00DA4324" w:rsidRPr="000E034B">
        <w:t>2</w:t>
      </w:r>
      <w:r w:rsidR="005B5600" w:rsidRPr="000E034B">
        <w:t>(10)</w:t>
      </w:r>
      <w:r w:rsidRPr="000E034B">
        <w:t xml:space="preserve"> – Возрасты рубок лесных насаждений</w:t>
      </w:r>
      <w:bookmarkEnd w:id="80"/>
      <w:bookmarkEnd w:id="81"/>
    </w:p>
    <w:tbl>
      <w:tblPr>
        <w:tblW w:w="9360"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4515"/>
        <w:gridCol w:w="1916"/>
        <w:gridCol w:w="1003"/>
        <w:gridCol w:w="1926"/>
      </w:tblGrid>
      <w:tr w:rsidR="009E2BCD" w:rsidRPr="000E034B" w:rsidTr="008A11A3">
        <w:trPr>
          <w:cantSplit/>
          <w:trHeight w:val="1457"/>
          <w:tblHeader/>
        </w:trPr>
        <w:tc>
          <w:tcPr>
            <w:tcW w:w="4515" w:type="dxa"/>
            <w:vAlign w:val="center"/>
          </w:tcPr>
          <w:bookmarkEnd w:id="79"/>
          <w:p w:rsidR="009E2BCD" w:rsidRPr="000E034B" w:rsidRDefault="009E2BCD" w:rsidP="008D26E1">
            <w:pPr>
              <w:jc w:val="center"/>
            </w:pPr>
            <w:r w:rsidRPr="000E034B">
              <w:t xml:space="preserve">Вид целевого назначения лесов, </w:t>
            </w:r>
          </w:p>
          <w:p w:rsidR="009E2BCD" w:rsidRPr="000E034B" w:rsidRDefault="009E2BCD" w:rsidP="008D26E1">
            <w:pPr>
              <w:jc w:val="center"/>
            </w:pPr>
            <w:r w:rsidRPr="000E034B">
              <w:t>категория защитных лесов</w:t>
            </w:r>
          </w:p>
        </w:tc>
        <w:tc>
          <w:tcPr>
            <w:tcW w:w="1916" w:type="dxa"/>
            <w:vAlign w:val="center"/>
          </w:tcPr>
          <w:p w:rsidR="009E2BCD" w:rsidRPr="000E034B" w:rsidRDefault="009E2BCD" w:rsidP="008D26E1">
            <w:pPr>
              <w:jc w:val="center"/>
            </w:pPr>
            <w:r w:rsidRPr="000E034B">
              <w:t xml:space="preserve">Хозсекция и  </w:t>
            </w:r>
          </w:p>
          <w:p w:rsidR="009E2BCD" w:rsidRPr="000E034B" w:rsidRDefault="009E2BCD" w:rsidP="008D26E1">
            <w:pPr>
              <w:jc w:val="center"/>
            </w:pPr>
            <w:r w:rsidRPr="000E034B">
              <w:t xml:space="preserve">входящие в нее </w:t>
            </w:r>
          </w:p>
          <w:p w:rsidR="009E2BCD" w:rsidRPr="000E034B" w:rsidRDefault="009E2BCD" w:rsidP="008D26E1">
            <w:pPr>
              <w:jc w:val="center"/>
            </w:pPr>
            <w:r w:rsidRPr="000E034B">
              <w:t xml:space="preserve">преобладающие </w:t>
            </w:r>
          </w:p>
          <w:p w:rsidR="009E2BCD" w:rsidRPr="000E034B" w:rsidRDefault="009E2BCD" w:rsidP="008D26E1">
            <w:pPr>
              <w:jc w:val="center"/>
            </w:pPr>
            <w:r w:rsidRPr="000E034B">
              <w:t>породы</w:t>
            </w:r>
          </w:p>
        </w:tc>
        <w:tc>
          <w:tcPr>
            <w:tcW w:w="1003" w:type="dxa"/>
            <w:vAlign w:val="center"/>
          </w:tcPr>
          <w:p w:rsidR="009E2BCD" w:rsidRPr="000E034B" w:rsidRDefault="009E2BCD" w:rsidP="008D26E1">
            <w:pPr>
              <w:jc w:val="center"/>
            </w:pPr>
            <w:r w:rsidRPr="000E034B">
              <w:t xml:space="preserve">Класс </w:t>
            </w:r>
          </w:p>
          <w:p w:rsidR="009E2BCD" w:rsidRPr="000E034B" w:rsidRDefault="009E2BCD" w:rsidP="008D26E1">
            <w:pPr>
              <w:jc w:val="center"/>
            </w:pPr>
            <w:r w:rsidRPr="000E034B">
              <w:t>бонит</w:t>
            </w:r>
            <w:r w:rsidRPr="000E034B">
              <w:t>е</w:t>
            </w:r>
            <w:r w:rsidRPr="000E034B">
              <w:t>та</w:t>
            </w:r>
          </w:p>
        </w:tc>
        <w:tc>
          <w:tcPr>
            <w:tcW w:w="1926" w:type="dxa"/>
          </w:tcPr>
          <w:p w:rsidR="009E2BCD" w:rsidRPr="000E034B" w:rsidRDefault="009E2BCD" w:rsidP="008D26E1">
            <w:pPr>
              <w:jc w:val="center"/>
              <w:rPr>
                <w:u w:val="single"/>
              </w:rPr>
            </w:pPr>
            <w:r w:rsidRPr="000E034B">
              <w:t>Возраст рубки</w:t>
            </w:r>
          </w:p>
          <w:p w:rsidR="009E2BCD" w:rsidRPr="000E034B" w:rsidRDefault="009E2BCD" w:rsidP="008D26E1">
            <w:pPr>
              <w:jc w:val="center"/>
            </w:pPr>
            <w:r w:rsidRPr="000E034B">
              <w:t>(числитель – возраст, знам</w:t>
            </w:r>
            <w:r w:rsidRPr="000E034B">
              <w:t>е</w:t>
            </w:r>
            <w:r w:rsidRPr="000E034B">
              <w:t xml:space="preserve">натель – класс возраста) </w:t>
            </w:r>
          </w:p>
        </w:tc>
      </w:tr>
      <w:tr w:rsidR="00306EF1" w:rsidRPr="000E034B" w:rsidTr="00306EF1">
        <w:trPr>
          <w:cantSplit/>
          <w:trHeight w:val="837"/>
        </w:trPr>
        <w:tc>
          <w:tcPr>
            <w:tcW w:w="4515" w:type="dxa"/>
            <w:vMerge w:val="restart"/>
          </w:tcPr>
          <w:p w:rsidR="005E2CAE" w:rsidRPr="000E034B" w:rsidRDefault="005E2CAE" w:rsidP="005E2CAE">
            <w:pPr>
              <w:ind w:left="360" w:hanging="360"/>
              <w:jc w:val="both"/>
              <w:rPr>
                <w:b/>
                <w:sz w:val="22"/>
                <w:szCs w:val="22"/>
              </w:rPr>
            </w:pPr>
            <w:r w:rsidRPr="000E034B">
              <w:rPr>
                <w:b/>
                <w:sz w:val="22"/>
                <w:szCs w:val="22"/>
              </w:rPr>
              <w:t>. Защитные леса</w:t>
            </w:r>
          </w:p>
          <w:p w:rsidR="005E2CAE" w:rsidRPr="000E034B" w:rsidRDefault="005E2CAE" w:rsidP="005E2CAE">
            <w:pPr>
              <w:rPr>
                <w:sz w:val="22"/>
                <w:szCs w:val="22"/>
              </w:rPr>
            </w:pPr>
            <w:r w:rsidRPr="000E034B">
              <w:rPr>
                <w:sz w:val="22"/>
                <w:szCs w:val="22"/>
              </w:rPr>
              <w:t>1. Леса, расположенные на особо охраняемых природных территориях.</w:t>
            </w:r>
          </w:p>
          <w:p w:rsidR="005E2CAE" w:rsidRPr="000E034B" w:rsidRDefault="005E2CAE" w:rsidP="005E2CAE">
            <w:pPr>
              <w:rPr>
                <w:sz w:val="22"/>
                <w:szCs w:val="22"/>
              </w:rPr>
            </w:pPr>
            <w:r w:rsidRPr="000E034B">
              <w:rPr>
                <w:sz w:val="22"/>
                <w:szCs w:val="22"/>
              </w:rPr>
              <w:t>2. Леса, расположенные в водоохранных з</w:t>
            </w:r>
            <w:r w:rsidRPr="000E034B">
              <w:rPr>
                <w:sz w:val="22"/>
                <w:szCs w:val="22"/>
              </w:rPr>
              <w:t>о</w:t>
            </w:r>
            <w:r w:rsidRPr="000E034B">
              <w:rPr>
                <w:sz w:val="22"/>
                <w:szCs w:val="22"/>
              </w:rPr>
              <w:t>нах.</w:t>
            </w:r>
          </w:p>
          <w:p w:rsidR="005E2CAE" w:rsidRPr="000E034B" w:rsidRDefault="005E2CAE" w:rsidP="005E2CAE">
            <w:pPr>
              <w:rPr>
                <w:sz w:val="22"/>
                <w:szCs w:val="22"/>
              </w:rPr>
            </w:pPr>
            <w:r w:rsidRPr="000E034B">
              <w:rPr>
                <w:sz w:val="22"/>
                <w:szCs w:val="22"/>
              </w:rPr>
              <w:t>3. Леса, выполняющие функции защиты пр</w:t>
            </w:r>
            <w:r w:rsidRPr="000E034B">
              <w:rPr>
                <w:sz w:val="22"/>
                <w:szCs w:val="22"/>
              </w:rPr>
              <w:t>и</w:t>
            </w:r>
            <w:r w:rsidRPr="000E034B">
              <w:rPr>
                <w:sz w:val="22"/>
                <w:szCs w:val="22"/>
              </w:rPr>
              <w:t xml:space="preserve">родных и иных объектов: </w:t>
            </w:r>
          </w:p>
          <w:p w:rsidR="005E2CAE" w:rsidRPr="000E034B" w:rsidRDefault="005E2CAE" w:rsidP="005E2CAE">
            <w:pPr>
              <w:rPr>
                <w:sz w:val="22"/>
                <w:szCs w:val="22"/>
              </w:rPr>
            </w:pPr>
            <w:r w:rsidRPr="000E034B">
              <w:rPr>
                <w:sz w:val="22"/>
                <w:szCs w:val="22"/>
              </w:rPr>
              <w:t>- леса, расположенные в первом и втором по</w:t>
            </w:r>
            <w:r w:rsidRPr="000E034B">
              <w:rPr>
                <w:sz w:val="22"/>
                <w:szCs w:val="22"/>
              </w:rPr>
              <w:t>я</w:t>
            </w:r>
            <w:r w:rsidRPr="000E034B">
              <w:rPr>
                <w:sz w:val="22"/>
                <w:szCs w:val="22"/>
              </w:rPr>
              <w:t>сах зон санитарной охраны источников пить</w:t>
            </w:r>
            <w:r w:rsidRPr="000E034B">
              <w:rPr>
                <w:sz w:val="22"/>
                <w:szCs w:val="22"/>
              </w:rPr>
              <w:t>е</w:t>
            </w:r>
            <w:r w:rsidRPr="000E034B">
              <w:rPr>
                <w:sz w:val="22"/>
                <w:szCs w:val="22"/>
              </w:rPr>
              <w:t>вого и хозяйственно-бытового водоснабж</w:t>
            </w:r>
            <w:r w:rsidRPr="000E034B">
              <w:rPr>
                <w:sz w:val="22"/>
                <w:szCs w:val="22"/>
              </w:rPr>
              <w:t>е</w:t>
            </w:r>
            <w:r w:rsidRPr="000E034B">
              <w:rPr>
                <w:sz w:val="22"/>
                <w:szCs w:val="22"/>
              </w:rPr>
              <w:t>ния;</w:t>
            </w:r>
          </w:p>
          <w:p w:rsidR="005E2CAE" w:rsidRPr="000E034B" w:rsidRDefault="005E2CAE" w:rsidP="005E2CAE">
            <w:pPr>
              <w:rPr>
                <w:sz w:val="22"/>
                <w:szCs w:val="22"/>
              </w:rPr>
            </w:pPr>
            <w:r w:rsidRPr="000E034B">
              <w:rPr>
                <w:sz w:val="22"/>
                <w:szCs w:val="22"/>
              </w:rPr>
              <w:t xml:space="preserve">- леса, расположенные в защитных полосах лесов; </w:t>
            </w:r>
          </w:p>
          <w:p w:rsidR="005E2CAE" w:rsidRPr="000E034B" w:rsidRDefault="005E2CAE" w:rsidP="005E2CAE">
            <w:pPr>
              <w:rPr>
                <w:sz w:val="22"/>
                <w:szCs w:val="22"/>
              </w:rPr>
            </w:pPr>
            <w:r w:rsidRPr="000E034B">
              <w:rPr>
                <w:sz w:val="22"/>
                <w:szCs w:val="22"/>
              </w:rPr>
              <w:t xml:space="preserve">- леса, расположенные в зеленых зонах; </w:t>
            </w:r>
          </w:p>
          <w:p w:rsidR="005E2CAE" w:rsidRPr="000E034B" w:rsidRDefault="005E2CAE" w:rsidP="005E2CAE">
            <w:pPr>
              <w:rPr>
                <w:sz w:val="22"/>
                <w:szCs w:val="22"/>
              </w:rPr>
            </w:pPr>
            <w:r w:rsidRPr="000E034B">
              <w:rPr>
                <w:sz w:val="22"/>
                <w:szCs w:val="22"/>
              </w:rPr>
              <w:t>- леса, расположенные в лесопарковых зонах;</w:t>
            </w:r>
          </w:p>
          <w:p w:rsidR="005E2CAE" w:rsidRPr="000E034B" w:rsidRDefault="005E2CAE" w:rsidP="005E2CAE">
            <w:pPr>
              <w:rPr>
                <w:sz w:val="22"/>
                <w:szCs w:val="22"/>
              </w:rPr>
            </w:pPr>
            <w:r w:rsidRPr="000E034B">
              <w:rPr>
                <w:sz w:val="22"/>
                <w:szCs w:val="22"/>
              </w:rPr>
              <w:t xml:space="preserve">- горно-санитарные леса </w:t>
            </w:r>
          </w:p>
          <w:p w:rsidR="005E2CAE" w:rsidRPr="000E034B" w:rsidRDefault="005E2CAE" w:rsidP="005E2CAE">
            <w:pPr>
              <w:rPr>
                <w:sz w:val="22"/>
                <w:szCs w:val="22"/>
              </w:rPr>
            </w:pPr>
            <w:r w:rsidRPr="000E034B">
              <w:rPr>
                <w:sz w:val="22"/>
                <w:szCs w:val="22"/>
              </w:rPr>
              <w:t>4. Ценные леса:</w:t>
            </w:r>
          </w:p>
          <w:p w:rsidR="005E2CAE" w:rsidRPr="000E034B" w:rsidRDefault="005E2CAE" w:rsidP="005E2CAE">
            <w:pPr>
              <w:jc w:val="both"/>
              <w:rPr>
                <w:sz w:val="22"/>
                <w:szCs w:val="22"/>
              </w:rPr>
            </w:pPr>
            <w:r w:rsidRPr="000E034B">
              <w:rPr>
                <w:sz w:val="22"/>
                <w:szCs w:val="22"/>
              </w:rPr>
              <w:t>- противоэрозионные леса;</w:t>
            </w:r>
          </w:p>
          <w:p w:rsidR="005E2CAE" w:rsidRPr="000E034B" w:rsidRDefault="005E2CAE" w:rsidP="005E2CAE">
            <w:pPr>
              <w:jc w:val="both"/>
              <w:rPr>
                <w:sz w:val="22"/>
                <w:szCs w:val="22"/>
              </w:rPr>
            </w:pPr>
            <w:r w:rsidRPr="000E034B">
              <w:rPr>
                <w:sz w:val="22"/>
                <w:szCs w:val="22"/>
              </w:rPr>
              <w:t>- леса, имеющие научное или историко-культурное значение;</w:t>
            </w:r>
          </w:p>
          <w:p w:rsidR="00306EF1" w:rsidRPr="000E034B" w:rsidRDefault="005E2CAE" w:rsidP="005E2CAE">
            <w:pPr>
              <w:jc w:val="both"/>
            </w:pPr>
            <w:r w:rsidRPr="000E034B">
              <w:rPr>
                <w:sz w:val="22"/>
                <w:szCs w:val="22"/>
              </w:rPr>
              <w:t>- нерестоохранные полосы лесов</w:t>
            </w:r>
          </w:p>
        </w:tc>
        <w:tc>
          <w:tcPr>
            <w:tcW w:w="1916" w:type="dxa"/>
            <w:vAlign w:val="center"/>
          </w:tcPr>
          <w:p w:rsidR="00306EF1" w:rsidRPr="000E034B" w:rsidRDefault="00306EF1" w:rsidP="008D26E1">
            <w:pPr>
              <w:jc w:val="both"/>
            </w:pPr>
            <w:r w:rsidRPr="000E034B">
              <w:t>Сосновая выс</w:t>
            </w:r>
            <w:r w:rsidRPr="000E034B">
              <w:t>о</w:t>
            </w:r>
            <w:r w:rsidRPr="000E034B">
              <w:t xml:space="preserve">кобонитетная – </w:t>
            </w:r>
            <w:r w:rsidR="00D371F1" w:rsidRPr="000E034B">
              <w:t>С, Л</w:t>
            </w:r>
          </w:p>
        </w:tc>
        <w:tc>
          <w:tcPr>
            <w:tcW w:w="1003" w:type="dxa"/>
            <w:vAlign w:val="center"/>
          </w:tcPr>
          <w:p w:rsidR="00306EF1" w:rsidRPr="000E034B" w:rsidRDefault="00306EF1" w:rsidP="008D26E1">
            <w:pPr>
              <w:jc w:val="center"/>
            </w:pPr>
            <w:r w:rsidRPr="000E034B">
              <w:t>3 и в</w:t>
            </w:r>
            <w:r w:rsidRPr="000E034B">
              <w:t>ы</w:t>
            </w:r>
            <w:r w:rsidRPr="000E034B">
              <w:t>ше</w:t>
            </w:r>
          </w:p>
        </w:tc>
        <w:tc>
          <w:tcPr>
            <w:tcW w:w="1926" w:type="dxa"/>
          </w:tcPr>
          <w:p w:rsidR="00306EF1" w:rsidRPr="000E034B" w:rsidRDefault="00306EF1" w:rsidP="008D26E1">
            <w:pPr>
              <w:jc w:val="center"/>
              <w:rPr>
                <w:u w:val="single"/>
                <w:lang w:val="en-US"/>
              </w:rPr>
            </w:pPr>
          </w:p>
          <w:p w:rsidR="00306EF1" w:rsidRPr="000E034B" w:rsidRDefault="00306EF1" w:rsidP="008D26E1">
            <w:pPr>
              <w:jc w:val="center"/>
              <w:rPr>
                <w:u w:val="single"/>
              </w:rPr>
            </w:pPr>
            <w:r w:rsidRPr="000E034B">
              <w:rPr>
                <w:u w:val="single"/>
              </w:rPr>
              <w:t>101-120</w:t>
            </w:r>
          </w:p>
          <w:p w:rsidR="00306EF1" w:rsidRPr="000E034B" w:rsidRDefault="00306EF1" w:rsidP="008D26E1">
            <w:pPr>
              <w:jc w:val="center"/>
            </w:pPr>
            <w:r w:rsidRPr="000E034B">
              <w:t>6</w:t>
            </w:r>
          </w:p>
        </w:tc>
      </w:tr>
      <w:tr w:rsidR="009E2BCD" w:rsidRPr="000E034B">
        <w:trPr>
          <w:cantSplit/>
          <w:trHeight w:val="570"/>
        </w:trPr>
        <w:tc>
          <w:tcPr>
            <w:tcW w:w="4515" w:type="dxa"/>
            <w:vMerge/>
          </w:tcPr>
          <w:p w:rsidR="009E2BCD" w:rsidRPr="000E034B" w:rsidRDefault="009E2BCD" w:rsidP="008D26E1">
            <w:pPr>
              <w:jc w:val="both"/>
            </w:pPr>
          </w:p>
        </w:tc>
        <w:tc>
          <w:tcPr>
            <w:tcW w:w="1916" w:type="dxa"/>
            <w:vAlign w:val="center"/>
          </w:tcPr>
          <w:p w:rsidR="009E2BCD" w:rsidRPr="000E034B" w:rsidRDefault="009E2BCD" w:rsidP="008D26E1">
            <w:pPr>
              <w:jc w:val="both"/>
            </w:pPr>
            <w:r w:rsidRPr="000E034B">
              <w:t>Сосновая низк</w:t>
            </w:r>
            <w:r w:rsidRPr="000E034B">
              <w:t>о</w:t>
            </w:r>
            <w:r w:rsidRPr="000E034B">
              <w:t>бонитетная – С</w:t>
            </w:r>
          </w:p>
        </w:tc>
        <w:tc>
          <w:tcPr>
            <w:tcW w:w="1003" w:type="dxa"/>
            <w:vAlign w:val="center"/>
          </w:tcPr>
          <w:p w:rsidR="009E2BCD" w:rsidRPr="000E034B" w:rsidRDefault="009E2BCD" w:rsidP="008D26E1">
            <w:pPr>
              <w:jc w:val="center"/>
            </w:pPr>
            <w:r w:rsidRPr="000E034B">
              <w:t>4 и н</w:t>
            </w:r>
            <w:r w:rsidRPr="000E034B">
              <w:t>и</w:t>
            </w:r>
            <w:r w:rsidRPr="000E034B">
              <w:t>же</w:t>
            </w:r>
          </w:p>
        </w:tc>
        <w:tc>
          <w:tcPr>
            <w:tcW w:w="1926" w:type="dxa"/>
          </w:tcPr>
          <w:p w:rsidR="009E2BCD" w:rsidRPr="000E034B" w:rsidRDefault="009E2BCD" w:rsidP="008D26E1">
            <w:pPr>
              <w:jc w:val="center"/>
              <w:rPr>
                <w:lang w:val="en-US"/>
              </w:rPr>
            </w:pPr>
            <w:r w:rsidRPr="000E034B">
              <w:rPr>
                <w:u w:val="single"/>
              </w:rPr>
              <w:t>121-14</w:t>
            </w:r>
            <w:r w:rsidRPr="000E034B">
              <w:rPr>
                <w:u w:val="single"/>
                <w:lang w:val="en-US"/>
              </w:rPr>
              <w:t>0</w:t>
            </w:r>
          </w:p>
          <w:p w:rsidR="009E2BCD" w:rsidRPr="000E034B" w:rsidRDefault="009E2BCD" w:rsidP="008D26E1">
            <w:pPr>
              <w:jc w:val="center"/>
            </w:pPr>
            <w:r w:rsidRPr="000E034B">
              <w:t>7</w:t>
            </w:r>
          </w:p>
        </w:tc>
      </w:tr>
      <w:tr w:rsidR="009E2BCD" w:rsidRPr="000E034B">
        <w:trPr>
          <w:cantSplit/>
          <w:trHeight w:val="583"/>
        </w:trPr>
        <w:tc>
          <w:tcPr>
            <w:tcW w:w="4515" w:type="dxa"/>
            <w:vMerge/>
            <w:tcBorders>
              <w:bottom w:val="single" w:sz="4" w:space="0" w:color="auto"/>
            </w:tcBorders>
          </w:tcPr>
          <w:p w:rsidR="009E2BCD" w:rsidRPr="000E034B" w:rsidRDefault="009E2BCD" w:rsidP="008D26E1">
            <w:pPr>
              <w:jc w:val="both"/>
              <w:rPr>
                <w:lang w:val="en-US"/>
              </w:rPr>
            </w:pPr>
          </w:p>
        </w:tc>
        <w:tc>
          <w:tcPr>
            <w:tcW w:w="1916" w:type="dxa"/>
            <w:tcBorders>
              <w:bottom w:val="single" w:sz="4" w:space="0" w:color="auto"/>
            </w:tcBorders>
          </w:tcPr>
          <w:p w:rsidR="009E2BCD" w:rsidRPr="000E034B" w:rsidRDefault="009E2BCD" w:rsidP="008D26E1">
            <w:pPr>
              <w:jc w:val="both"/>
            </w:pPr>
            <w:r w:rsidRPr="000E034B">
              <w:t>Еловая высок</w:t>
            </w:r>
            <w:r w:rsidRPr="000E034B">
              <w:t>о</w:t>
            </w:r>
            <w:r w:rsidRPr="000E034B">
              <w:t xml:space="preserve">бонитетная – </w:t>
            </w:r>
            <w:r w:rsidR="00D371F1" w:rsidRPr="000E034B">
              <w:t>Е, П</w:t>
            </w:r>
          </w:p>
        </w:tc>
        <w:tc>
          <w:tcPr>
            <w:tcW w:w="1003" w:type="dxa"/>
            <w:tcBorders>
              <w:bottom w:val="single" w:sz="4" w:space="0" w:color="auto"/>
            </w:tcBorders>
          </w:tcPr>
          <w:p w:rsidR="009E2BCD" w:rsidRPr="000E034B" w:rsidRDefault="009E2BCD" w:rsidP="008D26E1">
            <w:pPr>
              <w:jc w:val="center"/>
            </w:pPr>
            <w:r w:rsidRPr="000E034B">
              <w:t>3 и в</w:t>
            </w:r>
            <w:r w:rsidRPr="000E034B">
              <w:t>ы</w:t>
            </w:r>
            <w:r w:rsidRPr="000E034B">
              <w:t xml:space="preserve">ше </w:t>
            </w:r>
          </w:p>
        </w:tc>
        <w:tc>
          <w:tcPr>
            <w:tcW w:w="1926" w:type="dxa"/>
            <w:tcBorders>
              <w:bottom w:val="single" w:sz="4" w:space="0" w:color="auto"/>
            </w:tcBorders>
          </w:tcPr>
          <w:p w:rsidR="009E2BCD" w:rsidRPr="000E034B" w:rsidRDefault="009E2BCD" w:rsidP="008D26E1">
            <w:pPr>
              <w:jc w:val="center"/>
              <w:rPr>
                <w:u w:val="single"/>
              </w:rPr>
            </w:pPr>
            <w:r w:rsidRPr="000E034B">
              <w:rPr>
                <w:u w:val="single"/>
              </w:rPr>
              <w:t>101-120</w:t>
            </w:r>
          </w:p>
          <w:p w:rsidR="009E2BCD" w:rsidRPr="000E034B" w:rsidRDefault="009E2BCD" w:rsidP="008D26E1">
            <w:pPr>
              <w:jc w:val="center"/>
            </w:pPr>
            <w:r w:rsidRPr="000E034B">
              <w:t>6</w:t>
            </w:r>
          </w:p>
        </w:tc>
      </w:tr>
      <w:tr w:rsidR="009E2BCD" w:rsidRPr="000E034B">
        <w:trPr>
          <w:cantSplit/>
          <w:trHeight w:val="570"/>
        </w:trPr>
        <w:tc>
          <w:tcPr>
            <w:tcW w:w="4515" w:type="dxa"/>
            <w:vMerge/>
          </w:tcPr>
          <w:p w:rsidR="009E2BCD" w:rsidRPr="000E034B" w:rsidRDefault="009E2BCD" w:rsidP="008D26E1">
            <w:pPr>
              <w:jc w:val="both"/>
            </w:pPr>
          </w:p>
        </w:tc>
        <w:tc>
          <w:tcPr>
            <w:tcW w:w="1916" w:type="dxa"/>
            <w:vAlign w:val="center"/>
          </w:tcPr>
          <w:p w:rsidR="009E2BCD" w:rsidRPr="000E034B" w:rsidRDefault="009E2BCD" w:rsidP="008D26E1">
            <w:pPr>
              <w:jc w:val="both"/>
            </w:pPr>
            <w:r w:rsidRPr="000E034B">
              <w:t>Еловая низкоб</w:t>
            </w:r>
            <w:r w:rsidRPr="000E034B">
              <w:t>о</w:t>
            </w:r>
            <w:r w:rsidRPr="000E034B">
              <w:t>нитетная – Е</w:t>
            </w:r>
          </w:p>
        </w:tc>
        <w:tc>
          <w:tcPr>
            <w:tcW w:w="1003" w:type="dxa"/>
            <w:vAlign w:val="center"/>
          </w:tcPr>
          <w:p w:rsidR="009E2BCD" w:rsidRPr="000E034B" w:rsidRDefault="009E2BCD" w:rsidP="008D26E1">
            <w:pPr>
              <w:jc w:val="center"/>
            </w:pPr>
            <w:r w:rsidRPr="000E034B">
              <w:t>4 и н</w:t>
            </w:r>
            <w:r w:rsidRPr="000E034B">
              <w:t>и</w:t>
            </w:r>
            <w:r w:rsidRPr="000E034B">
              <w:t>же</w:t>
            </w:r>
          </w:p>
        </w:tc>
        <w:tc>
          <w:tcPr>
            <w:tcW w:w="1926" w:type="dxa"/>
          </w:tcPr>
          <w:p w:rsidR="009E2BCD" w:rsidRPr="000E034B" w:rsidRDefault="009E2BCD" w:rsidP="008D26E1">
            <w:pPr>
              <w:jc w:val="center"/>
              <w:rPr>
                <w:lang w:val="en-US"/>
              </w:rPr>
            </w:pPr>
            <w:r w:rsidRPr="000E034B">
              <w:rPr>
                <w:u w:val="single"/>
                <w:lang w:val="en-US"/>
              </w:rPr>
              <w:t>1</w:t>
            </w:r>
            <w:r w:rsidRPr="000E034B">
              <w:rPr>
                <w:u w:val="single"/>
              </w:rPr>
              <w:t>2</w:t>
            </w:r>
            <w:r w:rsidRPr="000E034B">
              <w:rPr>
                <w:u w:val="single"/>
                <w:lang w:val="en-US"/>
              </w:rPr>
              <w:t>1</w:t>
            </w:r>
            <w:r w:rsidRPr="000E034B">
              <w:rPr>
                <w:u w:val="single"/>
              </w:rPr>
              <w:t>-</w:t>
            </w:r>
            <w:r w:rsidRPr="000E034B">
              <w:rPr>
                <w:u w:val="single"/>
                <w:lang w:val="en-US"/>
              </w:rPr>
              <w:t>1</w:t>
            </w:r>
            <w:r w:rsidRPr="000E034B">
              <w:rPr>
                <w:u w:val="single"/>
              </w:rPr>
              <w:t>4</w:t>
            </w:r>
            <w:r w:rsidRPr="000E034B">
              <w:rPr>
                <w:u w:val="single"/>
                <w:lang w:val="en-US"/>
              </w:rPr>
              <w:t>0</w:t>
            </w:r>
          </w:p>
          <w:p w:rsidR="009E2BCD" w:rsidRPr="000E034B" w:rsidRDefault="009E2BCD" w:rsidP="008D26E1">
            <w:pPr>
              <w:jc w:val="center"/>
            </w:pPr>
            <w:r w:rsidRPr="000E034B">
              <w:t>7</w:t>
            </w:r>
          </w:p>
        </w:tc>
      </w:tr>
      <w:tr w:rsidR="009E2BCD" w:rsidRPr="000E034B">
        <w:trPr>
          <w:cantSplit/>
          <w:trHeight w:val="549"/>
        </w:trPr>
        <w:tc>
          <w:tcPr>
            <w:tcW w:w="4515" w:type="dxa"/>
            <w:vMerge/>
          </w:tcPr>
          <w:p w:rsidR="009E2BCD" w:rsidRPr="000E034B" w:rsidRDefault="009E2BCD" w:rsidP="008D26E1">
            <w:pPr>
              <w:jc w:val="both"/>
              <w:rPr>
                <w:lang w:val="en-US"/>
              </w:rPr>
            </w:pPr>
          </w:p>
        </w:tc>
        <w:tc>
          <w:tcPr>
            <w:tcW w:w="1916" w:type="dxa"/>
            <w:vAlign w:val="center"/>
          </w:tcPr>
          <w:p w:rsidR="009E2BCD" w:rsidRPr="000E034B" w:rsidRDefault="009E2BCD" w:rsidP="008D26E1">
            <w:pPr>
              <w:jc w:val="both"/>
            </w:pPr>
            <w:r w:rsidRPr="000E034B">
              <w:t>Твердолистве</w:t>
            </w:r>
            <w:r w:rsidRPr="000E034B">
              <w:t>н</w:t>
            </w:r>
            <w:r w:rsidRPr="000E034B">
              <w:t>ная – Д</w:t>
            </w:r>
          </w:p>
        </w:tc>
        <w:tc>
          <w:tcPr>
            <w:tcW w:w="1003" w:type="dxa"/>
            <w:vAlign w:val="center"/>
          </w:tcPr>
          <w:p w:rsidR="009E2BCD" w:rsidRPr="000E034B" w:rsidRDefault="009E2BCD" w:rsidP="008D26E1">
            <w:pPr>
              <w:jc w:val="center"/>
            </w:pPr>
            <w:r w:rsidRPr="000E034B">
              <w:t>Все</w:t>
            </w:r>
          </w:p>
        </w:tc>
        <w:tc>
          <w:tcPr>
            <w:tcW w:w="1926" w:type="dxa"/>
          </w:tcPr>
          <w:p w:rsidR="009E2BCD" w:rsidRPr="000E034B" w:rsidRDefault="009E2BCD" w:rsidP="008D26E1">
            <w:pPr>
              <w:jc w:val="center"/>
              <w:rPr>
                <w:lang w:val="en-US"/>
              </w:rPr>
            </w:pPr>
            <w:r w:rsidRPr="000E034B">
              <w:rPr>
                <w:u w:val="single"/>
                <w:lang w:val="en-US"/>
              </w:rPr>
              <w:t>1</w:t>
            </w:r>
            <w:r w:rsidRPr="000E034B">
              <w:rPr>
                <w:u w:val="single"/>
              </w:rPr>
              <w:t>2</w:t>
            </w:r>
            <w:r w:rsidRPr="000E034B">
              <w:rPr>
                <w:u w:val="single"/>
                <w:lang w:val="en-US"/>
              </w:rPr>
              <w:t>1</w:t>
            </w:r>
            <w:r w:rsidRPr="000E034B">
              <w:rPr>
                <w:u w:val="single"/>
              </w:rPr>
              <w:t>-</w:t>
            </w:r>
            <w:r w:rsidRPr="000E034B">
              <w:rPr>
                <w:u w:val="single"/>
                <w:lang w:val="en-US"/>
              </w:rPr>
              <w:t>1</w:t>
            </w:r>
            <w:r w:rsidRPr="000E034B">
              <w:rPr>
                <w:u w:val="single"/>
              </w:rPr>
              <w:t>4</w:t>
            </w:r>
            <w:r w:rsidRPr="000E034B">
              <w:rPr>
                <w:u w:val="single"/>
                <w:lang w:val="en-US"/>
              </w:rPr>
              <w:t>0</w:t>
            </w:r>
          </w:p>
          <w:p w:rsidR="009E2BCD" w:rsidRPr="000E034B" w:rsidRDefault="009E2BCD" w:rsidP="008D26E1">
            <w:pPr>
              <w:jc w:val="center"/>
            </w:pPr>
            <w:r w:rsidRPr="000E034B">
              <w:t>7</w:t>
            </w:r>
          </w:p>
        </w:tc>
      </w:tr>
      <w:tr w:rsidR="009E2BCD" w:rsidRPr="000E034B">
        <w:trPr>
          <w:cantSplit/>
          <w:trHeight w:val="507"/>
        </w:trPr>
        <w:tc>
          <w:tcPr>
            <w:tcW w:w="4515" w:type="dxa"/>
            <w:vMerge/>
          </w:tcPr>
          <w:p w:rsidR="009E2BCD" w:rsidRPr="000E034B" w:rsidRDefault="009E2BCD" w:rsidP="008D26E1">
            <w:pPr>
              <w:jc w:val="both"/>
            </w:pPr>
          </w:p>
        </w:tc>
        <w:tc>
          <w:tcPr>
            <w:tcW w:w="1916" w:type="dxa"/>
            <w:vAlign w:val="center"/>
          </w:tcPr>
          <w:p w:rsidR="009E2BCD" w:rsidRPr="000E034B" w:rsidRDefault="009E2BCD" w:rsidP="008D26E1">
            <w:pPr>
              <w:jc w:val="both"/>
            </w:pPr>
            <w:r w:rsidRPr="000E034B">
              <w:t>Березовая – Б, Олч</w:t>
            </w:r>
          </w:p>
        </w:tc>
        <w:tc>
          <w:tcPr>
            <w:tcW w:w="1003" w:type="dxa"/>
            <w:vAlign w:val="center"/>
          </w:tcPr>
          <w:p w:rsidR="009E2BCD" w:rsidRPr="000E034B" w:rsidRDefault="009E2BCD" w:rsidP="008D26E1">
            <w:pPr>
              <w:jc w:val="center"/>
            </w:pPr>
            <w:r w:rsidRPr="000E034B">
              <w:t>-“-</w:t>
            </w:r>
          </w:p>
        </w:tc>
        <w:tc>
          <w:tcPr>
            <w:tcW w:w="1926" w:type="dxa"/>
            <w:vAlign w:val="center"/>
          </w:tcPr>
          <w:p w:rsidR="009E2BCD" w:rsidRPr="000E034B" w:rsidRDefault="009E2BCD" w:rsidP="008D26E1">
            <w:pPr>
              <w:jc w:val="center"/>
              <w:rPr>
                <w:u w:val="single"/>
              </w:rPr>
            </w:pPr>
            <w:r w:rsidRPr="000E034B">
              <w:rPr>
                <w:u w:val="single"/>
              </w:rPr>
              <w:t>71-80</w:t>
            </w:r>
          </w:p>
          <w:p w:rsidR="009E2BCD" w:rsidRPr="000E034B" w:rsidRDefault="009E2BCD" w:rsidP="008D26E1">
            <w:pPr>
              <w:jc w:val="center"/>
            </w:pPr>
            <w:r w:rsidRPr="000E034B">
              <w:t>8</w:t>
            </w:r>
          </w:p>
        </w:tc>
      </w:tr>
      <w:tr w:rsidR="009E2BCD" w:rsidRPr="000E034B">
        <w:trPr>
          <w:cantSplit/>
          <w:trHeight w:val="550"/>
        </w:trPr>
        <w:tc>
          <w:tcPr>
            <w:tcW w:w="4515" w:type="dxa"/>
            <w:vMerge/>
            <w:tcBorders>
              <w:bottom w:val="single" w:sz="4" w:space="0" w:color="auto"/>
            </w:tcBorders>
          </w:tcPr>
          <w:p w:rsidR="009E2BCD" w:rsidRPr="000E034B" w:rsidRDefault="009E2BCD" w:rsidP="008D26E1">
            <w:pPr>
              <w:jc w:val="both"/>
            </w:pPr>
          </w:p>
        </w:tc>
        <w:tc>
          <w:tcPr>
            <w:tcW w:w="1916" w:type="dxa"/>
            <w:tcBorders>
              <w:bottom w:val="single" w:sz="4" w:space="0" w:color="auto"/>
            </w:tcBorders>
            <w:vAlign w:val="center"/>
          </w:tcPr>
          <w:p w:rsidR="009E2BCD" w:rsidRPr="000E034B" w:rsidRDefault="009E2BCD" w:rsidP="008D26E1">
            <w:pPr>
              <w:jc w:val="both"/>
            </w:pPr>
            <w:r w:rsidRPr="000E034B">
              <w:t>Осиновая – Ос</w:t>
            </w:r>
          </w:p>
        </w:tc>
        <w:tc>
          <w:tcPr>
            <w:tcW w:w="1003" w:type="dxa"/>
            <w:tcBorders>
              <w:bottom w:val="single" w:sz="4" w:space="0" w:color="auto"/>
            </w:tcBorders>
            <w:vAlign w:val="center"/>
          </w:tcPr>
          <w:p w:rsidR="009E2BCD" w:rsidRPr="000E034B" w:rsidRDefault="009E2BCD" w:rsidP="008D26E1">
            <w:pPr>
              <w:jc w:val="center"/>
            </w:pPr>
            <w:r w:rsidRPr="000E034B">
              <w:t>-“-</w:t>
            </w:r>
          </w:p>
        </w:tc>
        <w:tc>
          <w:tcPr>
            <w:tcW w:w="1926" w:type="dxa"/>
            <w:tcBorders>
              <w:bottom w:val="single" w:sz="4" w:space="0" w:color="auto"/>
            </w:tcBorders>
            <w:vAlign w:val="center"/>
          </w:tcPr>
          <w:p w:rsidR="009E2BCD" w:rsidRPr="000E034B" w:rsidRDefault="009E2BCD" w:rsidP="008D26E1">
            <w:pPr>
              <w:jc w:val="center"/>
              <w:rPr>
                <w:u w:val="single"/>
              </w:rPr>
            </w:pPr>
            <w:r w:rsidRPr="000E034B">
              <w:rPr>
                <w:u w:val="single"/>
              </w:rPr>
              <w:t>51-60</w:t>
            </w:r>
          </w:p>
          <w:p w:rsidR="009E2BCD" w:rsidRPr="000E034B" w:rsidRDefault="009E2BCD" w:rsidP="008D26E1">
            <w:pPr>
              <w:jc w:val="center"/>
            </w:pPr>
            <w:r w:rsidRPr="000E034B">
              <w:t>6</w:t>
            </w:r>
          </w:p>
        </w:tc>
      </w:tr>
      <w:tr w:rsidR="009E2BCD" w:rsidRPr="000E034B" w:rsidTr="00EC7709">
        <w:trPr>
          <w:cantSplit/>
          <w:trHeight w:val="1435"/>
        </w:trPr>
        <w:tc>
          <w:tcPr>
            <w:tcW w:w="4515" w:type="dxa"/>
            <w:vMerge/>
          </w:tcPr>
          <w:p w:rsidR="009E2BCD" w:rsidRPr="000E034B" w:rsidRDefault="009E2BCD" w:rsidP="008D26E1">
            <w:pPr>
              <w:jc w:val="both"/>
            </w:pPr>
          </w:p>
        </w:tc>
        <w:tc>
          <w:tcPr>
            <w:tcW w:w="1916" w:type="dxa"/>
          </w:tcPr>
          <w:p w:rsidR="009E2BCD" w:rsidRPr="000E034B" w:rsidRDefault="009E2BCD" w:rsidP="008D26E1">
            <w:pPr>
              <w:jc w:val="both"/>
            </w:pPr>
            <w:r w:rsidRPr="000E034B">
              <w:rPr>
                <w:lang w:val="en-US"/>
              </w:rPr>
              <w:t>C</w:t>
            </w:r>
            <w:r w:rsidRPr="000E034B">
              <w:t>ероольховая – Олс</w:t>
            </w:r>
          </w:p>
        </w:tc>
        <w:tc>
          <w:tcPr>
            <w:tcW w:w="1003" w:type="dxa"/>
          </w:tcPr>
          <w:p w:rsidR="009E2BCD" w:rsidRPr="000E034B" w:rsidRDefault="009E2BCD" w:rsidP="008D26E1">
            <w:pPr>
              <w:jc w:val="center"/>
            </w:pPr>
            <w:r w:rsidRPr="000E034B">
              <w:t>-“-</w:t>
            </w:r>
          </w:p>
        </w:tc>
        <w:tc>
          <w:tcPr>
            <w:tcW w:w="1926" w:type="dxa"/>
          </w:tcPr>
          <w:p w:rsidR="009E2BCD" w:rsidRPr="000E034B" w:rsidRDefault="009E2BCD" w:rsidP="008D26E1">
            <w:pPr>
              <w:jc w:val="center"/>
              <w:rPr>
                <w:u w:val="single"/>
              </w:rPr>
            </w:pPr>
            <w:r w:rsidRPr="000E034B">
              <w:rPr>
                <w:u w:val="single"/>
              </w:rPr>
              <w:t>51-60</w:t>
            </w:r>
          </w:p>
          <w:p w:rsidR="009E2BCD" w:rsidRPr="000E034B" w:rsidRDefault="009E2BCD" w:rsidP="008D26E1">
            <w:pPr>
              <w:jc w:val="center"/>
            </w:pPr>
            <w:r w:rsidRPr="000E034B">
              <w:t>6</w:t>
            </w:r>
          </w:p>
        </w:tc>
      </w:tr>
      <w:tr w:rsidR="00306EF1" w:rsidRPr="000E034B" w:rsidTr="00306EF1">
        <w:trPr>
          <w:cantSplit/>
          <w:trHeight w:val="1180"/>
        </w:trPr>
        <w:tc>
          <w:tcPr>
            <w:tcW w:w="4515" w:type="dxa"/>
            <w:vMerge w:val="restart"/>
            <w:tcBorders>
              <w:bottom w:val="single" w:sz="4" w:space="0" w:color="auto"/>
            </w:tcBorders>
          </w:tcPr>
          <w:p w:rsidR="00306EF1" w:rsidRPr="000E034B" w:rsidRDefault="00306EF1" w:rsidP="008D26E1">
            <w:pPr>
              <w:pStyle w:val="af5"/>
              <w:rPr>
                <w:b/>
              </w:rPr>
            </w:pPr>
            <w:r w:rsidRPr="000E034B">
              <w:rPr>
                <w:b/>
              </w:rPr>
              <w:t>II. Защитные леса</w:t>
            </w:r>
          </w:p>
          <w:p w:rsidR="00306EF1" w:rsidRPr="000E034B" w:rsidRDefault="00306EF1" w:rsidP="008D26E1">
            <w:pPr>
              <w:pStyle w:val="af5"/>
            </w:pPr>
            <w:r w:rsidRPr="000E034B">
              <w:t>1. Ценные леса:</w:t>
            </w:r>
          </w:p>
          <w:p w:rsidR="00306EF1" w:rsidRPr="000E034B" w:rsidRDefault="00306EF1" w:rsidP="008D26E1">
            <w:pPr>
              <w:jc w:val="both"/>
            </w:pPr>
            <w:r w:rsidRPr="000E034B">
              <w:t xml:space="preserve"> - запретные полосы лесов, расположе</w:t>
            </w:r>
            <w:r w:rsidRPr="000E034B">
              <w:t>н</w:t>
            </w:r>
            <w:r w:rsidRPr="000E034B">
              <w:t xml:space="preserve">ные вдоль водных объектов. </w:t>
            </w:r>
          </w:p>
          <w:p w:rsidR="00306EF1" w:rsidRPr="000E034B" w:rsidRDefault="00306EF1" w:rsidP="008D26E1">
            <w:pPr>
              <w:pStyle w:val="af5"/>
              <w:rPr>
                <w:b/>
              </w:rPr>
            </w:pPr>
            <w:r w:rsidRPr="000E034B">
              <w:rPr>
                <w:b/>
              </w:rPr>
              <w:t xml:space="preserve">III. Эксплуатационные леса </w:t>
            </w:r>
          </w:p>
        </w:tc>
        <w:tc>
          <w:tcPr>
            <w:tcW w:w="1916" w:type="dxa"/>
            <w:vAlign w:val="center"/>
          </w:tcPr>
          <w:p w:rsidR="00306EF1" w:rsidRPr="000E034B" w:rsidRDefault="00306EF1" w:rsidP="008D26E1">
            <w:pPr>
              <w:jc w:val="both"/>
            </w:pPr>
            <w:r w:rsidRPr="000E034B">
              <w:t>Сосновая выс</w:t>
            </w:r>
            <w:r w:rsidRPr="000E034B">
              <w:t>о</w:t>
            </w:r>
            <w:r w:rsidRPr="000E034B">
              <w:t xml:space="preserve">кобонитетная – </w:t>
            </w:r>
            <w:r w:rsidR="00D371F1" w:rsidRPr="000E034B">
              <w:t>С, Л</w:t>
            </w:r>
          </w:p>
        </w:tc>
        <w:tc>
          <w:tcPr>
            <w:tcW w:w="1003" w:type="dxa"/>
            <w:vAlign w:val="center"/>
          </w:tcPr>
          <w:p w:rsidR="00306EF1" w:rsidRPr="000E034B" w:rsidRDefault="00306EF1" w:rsidP="008D26E1">
            <w:pPr>
              <w:jc w:val="center"/>
            </w:pPr>
            <w:r w:rsidRPr="000E034B">
              <w:t>3 и в</w:t>
            </w:r>
            <w:r w:rsidRPr="000E034B">
              <w:t>ы</w:t>
            </w:r>
            <w:r w:rsidRPr="000E034B">
              <w:t xml:space="preserve">ше </w:t>
            </w:r>
          </w:p>
        </w:tc>
        <w:tc>
          <w:tcPr>
            <w:tcW w:w="1926" w:type="dxa"/>
          </w:tcPr>
          <w:p w:rsidR="00306EF1" w:rsidRPr="000E034B" w:rsidRDefault="00306EF1" w:rsidP="008D26E1">
            <w:pPr>
              <w:jc w:val="center"/>
              <w:rPr>
                <w:u w:val="single"/>
                <w:lang w:val="en-US"/>
              </w:rPr>
            </w:pPr>
          </w:p>
          <w:p w:rsidR="00306EF1" w:rsidRPr="000E034B" w:rsidRDefault="00306EF1" w:rsidP="008D26E1">
            <w:pPr>
              <w:jc w:val="center"/>
              <w:rPr>
                <w:u w:val="single"/>
              </w:rPr>
            </w:pPr>
            <w:r w:rsidRPr="000E034B">
              <w:rPr>
                <w:u w:val="single"/>
              </w:rPr>
              <w:t>81-100</w:t>
            </w:r>
          </w:p>
          <w:p w:rsidR="00306EF1" w:rsidRPr="000E034B" w:rsidRDefault="00306EF1" w:rsidP="008D26E1">
            <w:pPr>
              <w:jc w:val="center"/>
            </w:pPr>
            <w:r w:rsidRPr="000E034B">
              <w:t>5</w:t>
            </w:r>
          </w:p>
        </w:tc>
      </w:tr>
      <w:tr w:rsidR="009E2BCD" w:rsidRPr="000E034B">
        <w:trPr>
          <w:cantSplit/>
          <w:trHeight w:val="285"/>
        </w:trPr>
        <w:tc>
          <w:tcPr>
            <w:tcW w:w="4515" w:type="dxa"/>
            <w:vMerge/>
          </w:tcPr>
          <w:p w:rsidR="009E2BCD" w:rsidRPr="000E034B" w:rsidRDefault="009E2BCD" w:rsidP="008D26E1">
            <w:pPr>
              <w:jc w:val="both"/>
            </w:pPr>
          </w:p>
        </w:tc>
        <w:tc>
          <w:tcPr>
            <w:tcW w:w="1916" w:type="dxa"/>
            <w:vMerge w:val="restart"/>
          </w:tcPr>
          <w:p w:rsidR="009E2BCD" w:rsidRPr="000E034B" w:rsidRDefault="009E2BCD" w:rsidP="008D26E1">
            <w:pPr>
              <w:jc w:val="both"/>
            </w:pPr>
            <w:r w:rsidRPr="000E034B">
              <w:t>Сосновая низк</w:t>
            </w:r>
            <w:r w:rsidRPr="000E034B">
              <w:t>о</w:t>
            </w:r>
            <w:r w:rsidRPr="000E034B">
              <w:t>бонитетная – С</w:t>
            </w:r>
          </w:p>
        </w:tc>
        <w:tc>
          <w:tcPr>
            <w:tcW w:w="1003" w:type="dxa"/>
            <w:vMerge w:val="restart"/>
            <w:vAlign w:val="center"/>
          </w:tcPr>
          <w:p w:rsidR="009E2BCD" w:rsidRPr="000E034B" w:rsidRDefault="009E2BCD" w:rsidP="008D26E1">
            <w:pPr>
              <w:jc w:val="center"/>
            </w:pPr>
            <w:r w:rsidRPr="000E034B">
              <w:t>4 и н</w:t>
            </w:r>
            <w:r w:rsidRPr="000E034B">
              <w:t>и</w:t>
            </w:r>
            <w:r w:rsidRPr="000E034B">
              <w:t>же</w:t>
            </w:r>
          </w:p>
        </w:tc>
        <w:tc>
          <w:tcPr>
            <w:tcW w:w="1926" w:type="dxa"/>
            <w:vMerge w:val="restart"/>
          </w:tcPr>
          <w:p w:rsidR="009E2BCD" w:rsidRPr="000E034B" w:rsidRDefault="009E2BCD" w:rsidP="008D26E1">
            <w:pPr>
              <w:jc w:val="center"/>
            </w:pPr>
            <w:r w:rsidRPr="000E034B">
              <w:rPr>
                <w:u w:val="single"/>
              </w:rPr>
              <w:t>101-120</w:t>
            </w:r>
          </w:p>
          <w:p w:rsidR="009E2BCD" w:rsidRPr="000E034B" w:rsidRDefault="009E2BCD" w:rsidP="008D26E1">
            <w:pPr>
              <w:jc w:val="center"/>
            </w:pPr>
            <w:r w:rsidRPr="000E034B">
              <w:t>6</w:t>
            </w:r>
          </w:p>
        </w:tc>
      </w:tr>
      <w:tr w:rsidR="009E2BCD" w:rsidRPr="000E034B">
        <w:trPr>
          <w:cantSplit/>
          <w:trHeight w:val="285"/>
        </w:trPr>
        <w:tc>
          <w:tcPr>
            <w:tcW w:w="4515" w:type="dxa"/>
            <w:vMerge/>
          </w:tcPr>
          <w:p w:rsidR="009E2BCD" w:rsidRPr="000E034B" w:rsidRDefault="009E2BCD" w:rsidP="008D26E1">
            <w:pPr>
              <w:jc w:val="both"/>
              <w:rPr>
                <w:lang w:val="en-US"/>
              </w:rPr>
            </w:pPr>
          </w:p>
        </w:tc>
        <w:tc>
          <w:tcPr>
            <w:tcW w:w="1916" w:type="dxa"/>
            <w:vMerge/>
          </w:tcPr>
          <w:p w:rsidR="009E2BCD" w:rsidRPr="000E034B" w:rsidRDefault="009E2BCD" w:rsidP="008D26E1">
            <w:pPr>
              <w:jc w:val="both"/>
              <w:rPr>
                <w:lang w:val="en-US"/>
              </w:rPr>
            </w:pPr>
          </w:p>
        </w:tc>
        <w:tc>
          <w:tcPr>
            <w:tcW w:w="1003" w:type="dxa"/>
            <w:vMerge/>
          </w:tcPr>
          <w:p w:rsidR="009E2BCD" w:rsidRPr="000E034B" w:rsidRDefault="009E2BCD" w:rsidP="008D26E1">
            <w:pPr>
              <w:jc w:val="center"/>
              <w:rPr>
                <w:lang w:val="en-US"/>
              </w:rPr>
            </w:pPr>
          </w:p>
        </w:tc>
        <w:tc>
          <w:tcPr>
            <w:tcW w:w="1926" w:type="dxa"/>
            <w:vMerge/>
          </w:tcPr>
          <w:p w:rsidR="009E2BCD" w:rsidRPr="000E034B" w:rsidRDefault="009E2BCD" w:rsidP="008D26E1">
            <w:pPr>
              <w:jc w:val="center"/>
              <w:rPr>
                <w:lang w:val="en-US"/>
              </w:rPr>
            </w:pPr>
          </w:p>
        </w:tc>
      </w:tr>
      <w:tr w:rsidR="009E2BCD" w:rsidRPr="000E034B">
        <w:trPr>
          <w:cantSplit/>
          <w:trHeight w:val="285"/>
        </w:trPr>
        <w:tc>
          <w:tcPr>
            <w:tcW w:w="4515" w:type="dxa"/>
            <w:vMerge/>
          </w:tcPr>
          <w:p w:rsidR="009E2BCD" w:rsidRPr="000E034B" w:rsidRDefault="009E2BCD" w:rsidP="008D26E1">
            <w:pPr>
              <w:jc w:val="both"/>
              <w:rPr>
                <w:lang w:val="en-US"/>
              </w:rPr>
            </w:pPr>
          </w:p>
        </w:tc>
        <w:tc>
          <w:tcPr>
            <w:tcW w:w="1916" w:type="dxa"/>
            <w:vMerge w:val="restart"/>
          </w:tcPr>
          <w:p w:rsidR="009E2BCD" w:rsidRPr="000E034B" w:rsidRDefault="009E2BCD" w:rsidP="008D26E1">
            <w:pPr>
              <w:jc w:val="both"/>
            </w:pPr>
            <w:r w:rsidRPr="000E034B">
              <w:t>Еловая высок</w:t>
            </w:r>
            <w:r w:rsidRPr="000E034B">
              <w:t>о</w:t>
            </w:r>
            <w:r w:rsidRPr="000E034B">
              <w:t>бонитетная – Е</w:t>
            </w:r>
          </w:p>
        </w:tc>
        <w:tc>
          <w:tcPr>
            <w:tcW w:w="1003" w:type="dxa"/>
            <w:vMerge w:val="restart"/>
          </w:tcPr>
          <w:p w:rsidR="009E2BCD" w:rsidRPr="000E034B" w:rsidRDefault="009E2BCD" w:rsidP="008D26E1">
            <w:pPr>
              <w:jc w:val="center"/>
            </w:pPr>
            <w:r w:rsidRPr="000E034B">
              <w:t>3 и в</w:t>
            </w:r>
            <w:r w:rsidRPr="000E034B">
              <w:t>ы</w:t>
            </w:r>
            <w:r w:rsidRPr="000E034B">
              <w:t xml:space="preserve">ше </w:t>
            </w:r>
          </w:p>
        </w:tc>
        <w:tc>
          <w:tcPr>
            <w:tcW w:w="1926" w:type="dxa"/>
            <w:vMerge w:val="restart"/>
          </w:tcPr>
          <w:p w:rsidR="009E2BCD" w:rsidRPr="000E034B" w:rsidRDefault="009E2BCD" w:rsidP="008D26E1">
            <w:pPr>
              <w:jc w:val="center"/>
              <w:rPr>
                <w:u w:val="single"/>
              </w:rPr>
            </w:pPr>
            <w:r w:rsidRPr="000E034B">
              <w:rPr>
                <w:u w:val="single"/>
              </w:rPr>
              <w:t>81-100</w:t>
            </w:r>
          </w:p>
          <w:p w:rsidR="009E2BCD" w:rsidRPr="000E034B" w:rsidRDefault="009E2BCD" w:rsidP="008D26E1">
            <w:pPr>
              <w:jc w:val="center"/>
            </w:pPr>
            <w:r w:rsidRPr="000E034B">
              <w:t>5</w:t>
            </w:r>
          </w:p>
        </w:tc>
      </w:tr>
      <w:tr w:rsidR="009E2BCD" w:rsidRPr="000E034B">
        <w:trPr>
          <w:cantSplit/>
          <w:trHeight w:val="285"/>
        </w:trPr>
        <w:tc>
          <w:tcPr>
            <w:tcW w:w="4515" w:type="dxa"/>
            <w:vMerge/>
          </w:tcPr>
          <w:p w:rsidR="009E2BCD" w:rsidRPr="000E034B" w:rsidRDefault="009E2BCD" w:rsidP="008D26E1">
            <w:pPr>
              <w:jc w:val="both"/>
            </w:pPr>
          </w:p>
        </w:tc>
        <w:tc>
          <w:tcPr>
            <w:tcW w:w="1916" w:type="dxa"/>
            <w:vMerge/>
          </w:tcPr>
          <w:p w:rsidR="009E2BCD" w:rsidRPr="000E034B" w:rsidRDefault="009E2BCD" w:rsidP="008D26E1">
            <w:pPr>
              <w:jc w:val="both"/>
            </w:pPr>
          </w:p>
        </w:tc>
        <w:tc>
          <w:tcPr>
            <w:tcW w:w="1003" w:type="dxa"/>
            <w:vMerge/>
          </w:tcPr>
          <w:p w:rsidR="009E2BCD" w:rsidRPr="000E034B" w:rsidRDefault="009E2BCD" w:rsidP="008D26E1">
            <w:pPr>
              <w:jc w:val="center"/>
            </w:pPr>
          </w:p>
        </w:tc>
        <w:tc>
          <w:tcPr>
            <w:tcW w:w="1926" w:type="dxa"/>
            <w:vMerge/>
          </w:tcPr>
          <w:p w:rsidR="009E2BCD" w:rsidRPr="000E034B" w:rsidRDefault="009E2BCD" w:rsidP="008D26E1">
            <w:pPr>
              <w:jc w:val="center"/>
            </w:pPr>
          </w:p>
        </w:tc>
      </w:tr>
      <w:tr w:rsidR="009E2BCD" w:rsidRPr="000E034B">
        <w:trPr>
          <w:cantSplit/>
        </w:trPr>
        <w:tc>
          <w:tcPr>
            <w:tcW w:w="4515" w:type="dxa"/>
            <w:vMerge/>
          </w:tcPr>
          <w:p w:rsidR="009E2BCD" w:rsidRPr="000E034B" w:rsidRDefault="009E2BCD" w:rsidP="008D26E1">
            <w:pPr>
              <w:jc w:val="both"/>
            </w:pPr>
          </w:p>
        </w:tc>
        <w:tc>
          <w:tcPr>
            <w:tcW w:w="1916" w:type="dxa"/>
          </w:tcPr>
          <w:p w:rsidR="009E2BCD" w:rsidRPr="000E034B" w:rsidRDefault="009E2BCD" w:rsidP="008D26E1">
            <w:pPr>
              <w:jc w:val="both"/>
            </w:pPr>
            <w:r w:rsidRPr="000E034B">
              <w:t>Еловая низкоб</w:t>
            </w:r>
            <w:r w:rsidRPr="000E034B">
              <w:t>о</w:t>
            </w:r>
            <w:r w:rsidRPr="000E034B">
              <w:t xml:space="preserve">нитетная – </w:t>
            </w:r>
            <w:r w:rsidR="00D371F1" w:rsidRPr="000E034B">
              <w:t>Е, П</w:t>
            </w:r>
          </w:p>
        </w:tc>
        <w:tc>
          <w:tcPr>
            <w:tcW w:w="1003" w:type="dxa"/>
            <w:vAlign w:val="center"/>
          </w:tcPr>
          <w:p w:rsidR="009E2BCD" w:rsidRPr="000E034B" w:rsidRDefault="009E2BCD" w:rsidP="008D26E1">
            <w:pPr>
              <w:jc w:val="center"/>
            </w:pPr>
            <w:r w:rsidRPr="000E034B">
              <w:t>4 и н</w:t>
            </w:r>
            <w:r w:rsidRPr="000E034B">
              <w:t>и</w:t>
            </w:r>
            <w:r w:rsidRPr="000E034B">
              <w:t>же</w:t>
            </w:r>
          </w:p>
        </w:tc>
        <w:tc>
          <w:tcPr>
            <w:tcW w:w="1926" w:type="dxa"/>
          </w:tcPr>
          <w:p w:rsidR="009E2BCD" w:rsidRPr="000E034B" w:rsidRDefault="009E2BCD" w:rsidP="008D26E1">
            <w:pPr>
              <w:jc w:val="center"/>
              <w:rPr>
                <w:lang w:val="en-US"/>
              </w:rPr>
            </w:pPr>
            <w:r w:rsidRPr="000E034B">
              <w:rPr>
                <w:u w:val="single"/>
                <w:lang w:val="en-US"/>
              </w:rPr>
              <w:t>101</w:t>
            </w:r>
            <w:r w:rsidRPr="000E034B">
              <w:rPr>
                <w:u w:val="single"/>
              </w:rPr>
              <w:t>-</w:t>
            </w:r>
            <w:r w:rsidRPr="000E034B">
              <w:rPr>
                <w:u w:val="single"/>
                <w:lang w:val="en-US"/>
              </w:rPr>
              <w:t>120</w:t>
            </w:r>
          </w:p>
          <w:p w:rsidR="009E2BCD" w:rsidRPr="000E034B" w:rsidRDefault="009E2BCD" w:rsidP="008D26E1">
            <w:pPr>
              <w:jc w:val="center"/>
            </w:pPr>
            <w:r w:rsidRPr="000E034B">
              <w:t>6</w:t>
            </w:r>
          </w:p>
        </w:tc>
      </w:tr>
      <w:tr w:rsidR="009E2BCD" w:rsidRPr="000E034B">
        <w:trPr>
          <w:cantSplit/>
        </w:trPr>
        <w:tc>
          <w:tcPr>
            <w:tcW w:w="4515" w:type="dxa"/>
            <w:vMerge/>
          </w:tcPr>
          <w:p w:rsidR="009E2BCD" w:rsidRPr="000E034B" w:rsidRDefault="009E2BCD" w:rsidP="008D26E1">
            <w:pPr>
              <w:jc w:val="both"/>
              <w:rPr>
                <w:lang w:val="en-US"/>
              </w:rPr>
            </w:pPr>
          </w:p>
        </w:tc>
        <w:tc>
          <w:tcPr>
            <w:tcW w:w="1916" w:type="dxa"/>
          </w:tcPr>
          <w:p w:rsidR="009E2BCD" w:rsidRPr="000E034B" w:rsidRDefault="009E2BCD" w:rsidP="008D26E1">
            <w:pPr>
              <w:jc w:val="both"/>
            </w:pPr>
            <w:r w:rsidRPr="000E034B">
              <w:t>Твердолистве</w:t>
            </w:r>
            <w:r w:rsidRPr="000E034B">
              <w:t>н</w:t>
            </w:r>
            <w:r w:rsidRPr="000E034B">
              <w:t xml:space="preserve">ная – Д </w:t>
            </w:r>
          </w:p>
        </w:tc>
        <w:tc>
          <w:tcPr>
            <w:tcW w:w="1003" w:type="dxa"/>
            <w:vAlign w:val="center"/>
          </w:tcPr>
          <w:p w:rsidR="009E2BCD" w:rsidRPr="000E034B" w:rsidRDefault="009E2BCD" w:rsidP="008D26E1">
            <w:pPr>
              <w:jc w:val="center"/>
            </w:pPr>
            <w:r w:rsidRPr="000E034B">
              <w:t>Все</w:t>
            </w:r>
          </w:p>
        </w:tc>
        <w:tc>
          <w:tcPr>
            <w:tcW w:w="1926" w:type="dxa"/>
          </w:tcPr>
          <w:p w:rsidR="009E2BCD" w:rsidRPr="000E034B" w:rsidRDefault="009E2BCD" w:rsidP="008D26E1">
            <w:pPr>
              <w:jc w:val="center"/>
              <w:rPr>
                <w:u w:val="single"/>
              </w:rPr>
            </w:pPr>
            <w:r w:rsidRPr="000E034B">
              <w:rPr>
                <w:u w:val="single"/>
              </w:rPr>
              <w:t>101-120</w:t>
            </w:r>
          </w:p>
          <w:p w:rsidR="009E2BCD" w:rsidRPr="000E034B" w:rsidRDefault="009E2BCD" w:rsidP="008D26E1">
            <w:pPr>
              <w:jc w:val="center"/>
            </w:pPr>
            <w:r w:rsidRPr="000E034B">
              <w:t>6</w:t>
            </w:r>
          </w:p>
        </w:tc>
      </w:tr>
      <w:tr w:rsidR="009E2BCD" w:rsidRPr="000E034B">
        <w:trPr>
          <w:cantSplit/>
        </w:trPr>
        <w:tc>
          <w:tcPr>
            <w:tcW w:w="4515" w:type="dxa"/>
            <w:vMerge/>
          </w:tcPr>
          <w:p w:rsidR="009E2BCD" w:rsidRPr="000E034B" w:rsidRDefault="009E2BCD" w:rsidP="008D26E1">
            <w:pPr>
              <w:jc w:val="both"/>
            </w:pPr>
          </w:p>
        </w:tc>
        <w:tc>
          <w:tcPr>
            <w:tcW w:w="1916" w:type="dxa"/>
          </w:tcPr>
          <w:p w:rsidR="009E2BCD" w:rsidRPr="000E034B" w:rsidRDefault="009E2BCD" w:rsidP="008D26E1">
            <w:pPr>
              <w:jc w:val="both"/>
            </w:pPr>
            <w:r w:rsidRPr="000E034B">
              <w:t>Березовая – Б, Олч</w:t>
            </w:r>
          </w:p>
        </w:tc>
        <w:tc>
          <w:tcPr>
            <w:tcW w:w="1003" w:type="dxa"/>
            <w:vAlign w:val="center"/>
          </w:tcPr>
          <w:p w:rsidR="009E2BCD" w:rsidRPr="000E034B" w:rsidRDefault="009E2BCD" w:rsidP="008D26E1">
            <w:pPr>
              <w:jc w:val="center"/>
            </w:pPr>
            <w:r w:rsidRPr="000E034B">
              <w:t>-“-</w:t>
            </w:r>
          </w:p>
        </w:tc>
        <w:tc>
          <w:tcPr>
            <w:tcW w:w="1926" w:type="dxa"/>
          </w:tcPr>
          <w:p w:rsidR="009E2BCD" w:rsidRPr="000E034B" w:rsidRDefault="009E2BCD" w:rsidP="008D26E1">
            <w:pPr>
              <w:jc w:val="center"/>
              <w:rPr>
                <w:u w:val="single"/>
              </w:rPr>
            </w:pPr>
            <w:r w:rsidRPr="000E034B">
              <w:rPr>
                <w:u w:val="single"/>
              </w:rPr>
              <w:t>61-70</w:t>
            </w:r>
          </w:p>
          <w:p w:rsidR="009E2BCD" w:rsidRPr="000E034B" w:rsidRDefault="009E2BCD" w:rsidP="008D26E1">
            <w:pPr>
              <w:jc w:val="center"/>
            </w:pPr>
            <w:r w:rsidRPr="000E034B">
              <w:t>7</w:t>
            </w:r>
          </w:p>
        </w:tc>
      </w:tr>
      <w:tr w:rsidR="009E2BCD" w:rsidRPr="000E034B">
        <w:trPr>
          <w:cantSplit/>
        </w:trPr>
        <w:tc>
          <w:tcPr>
            <w:tcW w:w="4515" w:type="dxa"/>
            <w:vMerge/>
          </w:tcPr>
          <w:p w:rsidR="009E2BCD" w:rsidRPr="000E034B" w:rsidRDefault="009E2BCD" w:rsidP="008D26E1">
            <w:pPr>
              <w:jc w:val="both"/>
            </w:pPr>
          </w:p>
        </w:tc>
        <w:tc>
          <w:tcPr>
            <w:tcW w:w="1916" w:type="dxa"/>
            <w:vAlign w:val="center"/>
          </w:tcPr>
          <w:p w:rsidR="009E2BCD" w:rsidRPr="000E034B" w:rsidRDefault="009E2BCD" w:rsidP="008D26E1">
            <w:pPr>
              <w:jc w:val="center"/>
            </w:pPr>
            <w:r w:rsidRPr="000E034B">
              <w:t>Осиновая – Ос</w:t>
            </w:r>
          </w:p>
        </w:tc>
        <w:tc>
          <w:tcPr>
            <w:tcW w:w="1003" w:type="dxa"/>
            <w:vAlign w:val="center"/>
          </w:tcPr>
          <w:p w:rsidR="009E2BCD" w:rsidRPr="000E034B" w:rsidRDefault="009E2BCD" w:rsidP="008D26E1">
            <w:pPr>
              <w:jc w:val="center"/>
            </w:pPr>
            <w:r w:rsidRPr="000E034B">
              <w:t>-“-</w:t>
            </w:r>
          </w:p>
        </w:tc>
        <w:tc>
          <w:tcPr>
            <w:tcW w:w="1926" w:type="dxa"/>
          </w:tcPr>
          <w:p w:rsidR="009E2BCD" w:rsidRPr="000E034B" w:rsidRDefault="009E2BCD" w:rsidP="008D26E1">
            <w:pPr>
              <w:jc w:val="center"/>
              <w:rPr>
                <w:u w:val="single"/>
              </w:rPr>
            </w:pPr>
            <w:r w:rsidRPr="000E034B">
              <w:rPr>
                <w:u w:val="single"/>
              </w:rPr>
              <w:t>41-50</w:t>
            </w:r>
          </w:p>
          <w:p w:rsidR="009E2BCD" w:rsidRPr="000E034B" w:rsidRDefault="009E2BCD" w:rsidP="008D26E1">
            <w:pPr>
              <w:jc w:val="center"/>
            </w:pPr>
            <w:r w:rsidRPr="000E034B">
              <w:t>5</w:t>
            </w:r>
          </w:p>
        </w:tc>
      </w:tr>
      <w:tr w:rsidR="009E2BCD" w:rsidRPr="000E034B">
        <w:trPr>
          <w:cantSplit/>
          <w:trHeight w:val="461"/>
        </w:trPr>
        <w:tc>
          <w:tcPr>
            <w:tcW w:w="4515" w:type="dxa"/>
            <w:vMerge/>
          </w:tcPr>
          <w:p w:rsidR="009E2BCD" w:rsidRPr="000E034B" w:rsidRDefault="009E2BCD" w:rsidP="008D26E1">
            <w:pPr>
              <w:jc w:val="both"/>
            </w:pPr>
          </w:p>
        </w:tc>
        <w:tc>
          <w:tcPr>
            <w:tcW w:w="1916" w:type="dxa"/>
          </w:tcPr>
          <w:p w:rsidR="009E2BCD" w:rsidRPr="000E034B" w:rsidRDefault="009E2BCD" w:rsidP="008D26E1">
            <w:pPr>
              <w:jc w:val="both"/>
            </w:pPr>
            <w:r w:rsidRPr="000E034B">
              <w:rPr>
                <w:lang w:val="en-US"/>
              </w:rPr>
              <w:t>C</w:t>
            </w:r>
            <w:r w:rsidRPr="000E034B">
              <w:t>ероольховая – Олс</w:t>
            </w:r>
          </w:p>
        </w:tc>
        <w:tc>
          <w:tcPr>
            <w:tcW w:w="1003" w:type="dxa"/>
            <w:vAlign w:val="center"/>
          </w:tcPr>
          <w:p w:rsidR="009E2BCD" w:rsidRPr="000E034B" w:rsidRDefault="009E2BCD" w:rsidP="008D26E1">
            <w:pPr>
              <w:jc w:val="center"/>
            </w:pPr>
            <w:r w:rsidRPr="000E034B">
              <w:t>-“-</w:t>
            </w:r>
          </w:p>
        </w:tc>
        <w:tc>
          <w:tcPr>
            <w:tcW w:w="1926" w:type="dxa"/>
          </w:tcPr>
          <w:p w:rsidR="009E2BCD" w:rsidRPr="000E034B" w:rsidRDefault="009E2BCD" w:rsidP="008D26E1">
            <w:pPr>
              <w:jc w:val="center"/>
              <w:rPr>
                <w:u w:val="single"/>
              </w:rPr>
            </w:pPr>
            <w:r w:rsidRPr="000E034B">
              <w:rPr>
                <w:u w:val="single"/>
              </w:rPr>
              <w:t>41-50</w:t>
            </w:r>
          </w:p>
          <w:p w:rsidR="009E2BCD" w:rsidRPr="000E034B" w:rsidRDefault="009E2BCD" w:rsidP="008D26E1">
            <w:pPr>
              <w:jc w:val="center"/>
            </w:pPr>
            <w:r w:rsidRPr="000E034B">
              <w:t>5</w:t>
            </w:r>
          </w:p>
        </w:tc>
      </w:tr>
    </w:tbl>
    <w:p w:rsidR="007C3FC7" w:rsidRPr="000E034B" w:rsidRDefault="007C3FC7" w:rsidP="008D26E1">
      <w:pPr>
        <w:pStyle w:val="a3"/>
        <w:ind w:firstLine="539"/>
        <w:jc w:val="both"/>
        <w:rPr>
          <w:i/>
          <w:sz w:val="20"/>
        </w:rPr>
      </w:pPr>
    </w:p>
    <w:p w:rsidR="009E2BCD" w:rsidRPr="000E034B" w:rsidRDefault="009E2BCD" w:rsidP="008D26E1">
      <w:pPr>
        <w:pStyle w:val="a3"/>
        <w:spacing w:line="360" w:lineRule="auto"/>
        <w:ind w:firstLine="540"/>
        <w:jc w:val="both"/>
        <w:rPr>
          <w:szCs w:val="24"/>
        </w:rPr>
      </w:pPr>
      <w:r w:rsidRPr="000E034B">
        <w:rPr>
          <w:szCs w:val="24"/>
        </w:rPr>
        <w:t>Продолжительность классов возраста принята по кедру – 40 лет, по остальным хво</w:t>
      </w:r>
      <w:r w:rsidRPr="000E034B">
        <w:rPr>
          <w:szCs w:val="24"/>
        </w:rPr>
        <w:t>й</w:t>
      </w:r>
      <w:r w:rsidRPr="000E034B">
        <w:rPr>
          <w:szCs w:val="24"/>
        </w:rPr>
        <w:t>ным и твердолиственным породам – 20 лет, по мягколиственным породам – 10 лет.</w:t>
      </w:r>
    </w:p>
    <w:p w:rsidR="00D135FC" w:rsidRPr="000E034B" w:rsidRDefault="009E2BCD" w:rsidP="00BB3ADC">
      <w:pPr>
        <w:jc w:val="center"/>
        <w:rPr>
          <w:b/>
          <w:bCs/>
        </w:rPr>
      </w:pPr>
      <w:bookmarkStart w:id="82" w:name="_Toc480818482"/>
      <w:bookmarkStart w:id="83" w:name="_Toc527992810"/>
      <w:bookmarkStart w:id="84" w:name="_Toc527994515"/>
      <w:r w:rsidRPr="000E034B">
        <w:rPr>
          <w:b/>
          <w:bCs/>
        </w:rPr>
        <w:t>2.1.</w:t>
      </w:r>
      <w:r w:rsidR="00F93437" w:rsidRPr="000E034B">
        <w:rPr>
          <w:b/>
          <w:bCs/>
        </w:rPr>
        <w:t>5</w:t>
      </w:r>
      <w:r w:rsidR="00BB3ADC" w:rsidRPr="000E034B">
        <w:rPr>
          <w:b/>
          <w:bCs/>
        </w:rPr>
        <w:t xml:space="preserve">. </w:t>
      </w:r>
      <w:r w:rsidR="003E03A7" w:rsidRPr="000E034B">
        <w:rPr>
          <w:b/>
          <w:bCs/>
        </w:rPr>
        <w:t>Процент (и</w:t>
      </w:r>
      <w:r w:rsidRPr="000E034B">
        <w:rPr>
          <w:b/>
          <w:bCs/>
        </w:rPr>
        <w:t>нтенсивность</w:t>
      </w:r>
      <w:r w:rsidR="003E03A7" w:rsidRPr="000E034B">
        <w:rPr>
          <w:b/>
          <w:bCs/>
        </w:rPr>
        <w:t xml:space="preserve">) </w:t>
      </w:r>
      <w:r w:rsidRPr="000E034B">
        <w:rPr>
          <w:b/>
          <w:bCs/>
        </w:rPr>
        <w:t>выборки древесины с учетом полноты,</w:t>
      </w:r>
    </w:p>
    <w:p w:rsidR="009E2BCD" w:rsidRPr="000E034B" w:rsidRDefault="009E2BCD" w:rsidP="00BB3ADC">
      <w:pPr>
        <w:jc w:val="center"/>
        <w:rPr>
          <w:b/>
          <w:bCs/>
        </w:rPr>
      </w:pPr>
      <w:r w:rsidRPr="000E034B">
        <w:rPr>
          <w:b/>
          <w:bCs/>
        </w:rPr>
        <w:t>состава древостоя</w:t>
      </w:r>
      <w:bookmarkEnd w:id="82"/>
      <w:bookmarkEnd w:id="83"/>
      <w:bookmarkEnd w:id="84"/>
    </w:p>
    <w:p w:rsidR="009E2BCD" w:rsidRPr="000E034B" w:rsidRDefault="00DF2026" w:rsidP="008D26E1">
      <w:pPr>
        <w:widowControl w:val="0"/>
        <w:autoSpaceDE w:val="0"/>
        <w:autoSpaceDN w:val="0"/>
        <w:adjustRightInd w:val="0"/>
        <w:spacing w:before="120" w:line="360" w:lineRule="auto"/>
        <w:ind w:firstLine="709"/>
        <w:jc w:val="both"/>
        <w:rPr>
          <w:kern w:val="32"/>
        </w:rPr>
      </w:pPr>
      <w:r w:rsidRPr="000E034B">
        <w:rPr>
          <w:kern w:val="32"/>
        </w:rPr>
        <w:t xml:space="preserve">В соответствии с </w:t>
      </w:r>
      <w:r w:rsidR="0075701D" w:rsidRPr="000E034B">
        <w:rPr>
          <w:kern w:val="32"/>
        </w:rPr>
        <w:t xml:space="preserve">пунктом </w:t>
      </w:r>
      <w:r w:rsidR="00867E1E" w:rsidRPr="000E034B">
        <w:rPr>
          <w:kern w:val="32"/>
        </w:rPr>
        <w:t>34</w:t>
      </w:r>
      <w:r w:rsidRPr="000E034B">
        <w:rPr>
          <w:kern w:val="32"/>
        </w:rPr>
        <w:t>Правил заготовки древесины с</w:t>
      </w:r>
      <w:r w:rsidR="009E2BCD" w:rsidRPr="000E034B">
        <w:rPr>
          <w:kern w:val="32"/>
        </w:rPr>
        <w:t xml:space="preserve"> учетом объема выруб</w:t>
      </w:r>
      <w:r w:rsidR="009E2BCD" w:rsidRPr="000E034B">
        <w:rPr>
          <w:kern w:val="32"/>
        </w:rPr>
        <w:t>а</w:t>
      </w:r>
      <w:r w:rsidR="009E2BCD" w:rsidRPr="000E034B">
        <w:rPr>
          <w:kern w:val="32"/>
        </w:rPr>
        <w:t>емой древесины за один прием выборочные рубки подразделяются на следующие виды: очень слабой интенсивности – объем вырубаемой древесины достигает 10 процентов от общего ее запаса, слабой интенсивности – 11-20 процентов, умеренной интенсивности – 21-30 процентов, умеренно высокой интенсивности – 31-40 процентов, высокой инте</w:t>
      </w:r>
      <w:r w:rsidR="009E2BCD" w:rsidRPr="000E034B">
        <w:rPr>
          <w:kern w:val="32"/>
        </w:rPr>
        <w:t>н</w:t>
      </w:r>
      <w:r w:rsidR="009E2BCD" w:rsidRPr="000E034B">
        <w:rPr>
          <w:kern w:val="32"/>
        </w:rPr>
        <w:t xml:space="preserve">сивности – 41-50 процентов; очень высокой интенсивности – 51-70 процентов. </w:t>
      </w:r>
    </w:p>
    <w:p w:rsidR="009E2BCD" w:rsidRPr="000E034B" w:rsidRDefault="009E2BCD" w:rsidP="008D26E1">
      <w:pPr>
        <w:widowControl w:val="0"/>
        <w:autoSpaceDE w:val="0"/>
        <w:autoSpaceDN w:val="0"/>
        <w:adjustRightInd w:val="0"/>
        <w:spacing w:line="360" w:lineRule="auto"/>
        <w:ind w:firstLine="709"/>
        <w:jc w:val="both"/>
        <w:rPr>
          <w:kern w:val="32"/>
        </w:rPr>
      </w:pPr>
      <w:r w:rsidRPr="000E034B">
        <w:rPr>
          <w:kern w:val="32"/>
        </w:rPr>
        <w:t>Выборочные рубки спелых и перестойных лесных насаждений провод</w:t>
      </w:r>
      <w:r w:rsidR="005A667D" w:rsidRPr="000E034B">
        <w:rPr>
          <w:kern w:val="32"/>
        </w:rPr>
        <w:t xml:space="preserve">ятся </w:t>
      </w:r>
      <w:r w:rsidRPr="000E034B">
        <w:rPr>
          <w:kern w:val="32"/>
        </w:rPr>
        <w:t>с инте</w:t>
      </w:r>
      <w:r w:rsidRPr="000E034B">
        <w:rPr>
          <w:kern w:val="32"/>
        </w:rPr>
        <w:t>н</w:t>
      </w:r>
      <w:r w:rsidRPr="000E034B">
        <w:rPr>
          <w:kern w:val="32"/>
        </w:rPr>
        <w:t xml:space="preserve">сивностью, обеспечивающей формирование </w:t>
      </w:r>
      <w:r w:rsidR="005A667D" w:rsidRPr="000E034B">
        <w:rPr>
          <w:kern w:val="32"/>
        </w:rPr>
        <w:t xml:space="preserve">устойчивых лесных насаждений </w:t>
      </w:r>
      <w:r w:rsidRPr="000E034B">
        <w:rPr>
          <w:kern w:val="32"/>
        </w:rPr>
        <w:t>из второго яруса и подроста. В этом случае проводится рубка части спелых и перестойных деревьев с сохранением второго яруса и подроста.</w:t>
      </w:r>
    </w:p>
    <w:p w:rsidR="002F0756" w:rsidRPr="000E034B" w:rsidRDefault="002F0756" w:rsidP="002F0756">
      <w:pPr>
        <w:pStyle w:val="a3"/>
        <w:spacing w:line="360" w:lineRule="auto"/>
        <w:ind w:firstLine="709"/>
        <w:jc w:val="both"/>
        <w:rPr>
          <w:kern w:val="32"/>
        </w:rPr>
      </w:pPr>
      <w:r w:rsidRPr="000E034B">
        <w:t>Нормативы назначения рубок спелых и перестойных насаждений приводятся</w:t>
      </w:r>
      <w:r w:rsidRPr="000E034B">
        <w:rPr>
          <w:kern w:val="32"/>
        </w:rPr>
        <w:t xml:space="preserve"> та</w:t>
      </w:r>
      <w:r w:rsidRPr="000E034B">
        <w:rPr>
          <w:kern w:val="32"/>
        </w:rPr>
        <w:t>б</w:t>
      </w:r>
      <w:r w:rsidRPr="000E034B">
        <w:rPr>
          <w:kern w:val="32"/>
        </w:rPr>
        <w:t>лице 2.3.</w:t>
      </w:r>
    </w:p>
    <w:p w:rsidR="000470C9" w:rsidRDefault="000470C9" w:rsidP="000470C9">
      <w:pPr>
        <w:pStyle w:val="a3"/>
        <w:spacing w:line="360" w:lineRule="auto"/>
        <w:ind w:firstLine="709"/>
        <w:jc w:val="center"/>
      </w:pPr>
      <w:r w:rsidRPr="000E034B">
        <w:t>Таблица 2.3 – Нормативы назначения рубок спелых и перестойных насаждений</w:t>
      </w:r>
    </w:p>
    <w:tbl>
      <w:tblPr>
        <w:tblW w:w="98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215"/>
        <w:gridCol w:w="992"/>
        <w:gridCol w:w="709"/>
        <w:gridCol w:w="1301"/>
        <w:gridCol w:w="1007"/>
        <w:gridCol w:w="420"/>
        <w:gridCol w:w="420"/>
        <w:gridCol w:w="420"/>
        <w:gridCol w:w="420"/>
        <w:gridCol w:w="420"/>
        <w:gridCol w:w="506"/>
      </w:tblGrid>
      <w:tr w:rsidR="00B7748A" w:rsidRPr="00460E75" w:rsidTr="00B7748A">
        <w:trPr>
          <w:trHeight w:val="838"/>
          <w:tblHeader/>
          <w:jc w:val="center"/>
        </w:trPr>
        <w:tc>
          <w:tcPr>
            <w:tcW w:w="3215" w:type="dxa"/>
            <w:vMerge w:val="restart"/>
            <w:vAlign w:val="center"/>
          </w:tcPr>
          <w:p w:rsidR="00B7748A" w:rsidRPr="00460E75" w:rsidRDefault="00B7748A" w:rsidP="00B7748A">
            <w:pPr>
              <w:pStyle w:val="15"/>
              <w:jc w:val="center"/>
              <w:rPr>
                <w:sz w:val="22"/>
                <w:szCs w:val="22"/>
              </w:rPr>
            </w:pPr>
            <w:r w:rsidRPr="00460E75">
              <w:rPr>
                <w:sz w:val="22"/>
                <w:szCs w:val="22"/>
              </w:rPr>
              <w:t>Целевое назначение и категория защитных лесов</w:t>
            </w:r>
          </w:p>
        </w:tc>
        <w:tc>
          <w:tcPr>
            <w:tcW w:w="992" w:type="dxa"/>
            <w:vMerge w:val="restart"/>
            <w:vAlign w:val="center"/>
          </w:tcPr>
          <w:p w:rsidR="00B7748A" w:rsidRPr="00460E75" w:rsidRDefault="00B7748A" w:rsidP="00B7748A">
            <w:pPr>
              <w:pStyle w:val="15"/>
              <w:jc w:val="center"/>
              <w:rPr>
                <w:sz w:val="22"/>
                <w:szCs w:val="22"/>
              </w:rPr>
            </w:pPr>
            <w:r w:rsidRPr="00460E75">
              <w:rPr>
                <w:sz w:val="22"/>
                <w:szCs w:val="22"/>
              </w:rPr>
              <w:t>Порода</w:t>
            </w:r>
          </w:p>
        </w:tc>
        <w:tc>
          <w:tcPr>
            <w:tcW w:w="709" w:type="dxa"/>
            <w:vMerge w:val="restart"/>
            <w:vAlign w:val="center"/>
          </w:tcPr>
          <w:p w:rsidR="00B7748A" w:rsidRPr="00460E75" w:rsidRDefault="00B7748A" w:rsidP="00B7748A">
            <w:pPr>
              <w:pStyle w:val="15"/>
              <w:jc w:val="center"/>
              <w:rPr>
                <w:sz w:val="22"/>
                <w:szCs w:val="22"/>
              </w:rPr>
            </w:pPr>
            <w:r w:rsidRPr="00460E75">
              <w:rPr>
                <w:sz w:val="22"/>
                <w:szCs w:val="22"/>
              </w:rPr>
              <w:t>Вид рубки</w:t>
            </w:r>
          </w:p>
        </w:tc>
        <w:tc>
          <w:tcPr>
            <w:tcW w:w="2308" w:type="dxa"/>
            <w:gridSpan w:val="2"/>
            <w:vAlign w:val="center"/>
          </w:tcPr>
          <w:p w:rsidR="00B7748A" w:rsidRPr="00460E75" w:rsidRDefault="00B7748A" w:rsidP="00B7748A">
            <w:pPr>
              <w:pStyle w:val="15"/>
              <w:jc w:val="center"/>
              <w:rPr>
                <w:sz w:val="22"/>
                <w:szCs w:val="22"/>
              </w:rPr>
            </w:pPr>
            <w:r w:rsidRPr="00460E75">
              <w:rPr>
                <w:sz w:val="22"/>
                <w:szCs w:val="22"/>
              </w:rPr>
              <w:t>Условия</w:t>
            </w:r>
          </w:p>
          <w:p w:rsidR="00B7748A" w:rsidRPr="00460E75" w:rsidRDefault="00B7748A" w:rsidP="00B7748A">
            <w:pPr>
              <w:pStyle w:val="15"/>
              <w:jc w:val="center"/>
              <w:rPr>
                <w:sz w:val="22"/>
                <w:szCs w:val="22"/>
              </w:rPr>
            </w:pPr>
            <w:r w:rsidRPr="00460E75">
              <w:rPr>
                <w:sz w:val="22"/>
                <w:szCs w:val="22"/>
              </w:rPr>
              <w:t>назначения</w:t>
            </w:r>
          </w:p>
        </w:tc>
        <w:tc>
          <w:tcPr>
            <w:tcW w:w="2606" w:type="dxa"/>
            <w:gridSpan w:val="6"/>
            <w:vAlign w:val="center"/>
          </w:tcPr>
          <w:p w:rsidR="00B7748A" w:rsidRPr="00460E75" w:rsidRDefault="00B7748A" w:rsidP="00B7748A">
            <w:pPr>
              <w:pStyle w:val="15"/>
              <w:jc w:val="center"/>
              <w:rPr>
                <w:sz w:val="22"/>
                <w:szCs w:val="22"/>
              </w:rPr>
            </w:pPr>
            <w:r w:rsidRPr="00460E75">
              <w:rPr>
                <w:sz w:val="22"/>
                <w:szCs w:val="22"/>
              </w:rPr>
              <w:t>Процент выборки по по</w:t>
            </w:r>
            <w:r w:rsidRPr="00460E75">
              <w:rPr>
                <w:sz w:val="22"/>
                <w:szCs w:val="22"/>
              </w:rPr>
              <w:t>л</w:t>
            </w:r>
            <w:r w:rsidRPr="00460E75">
              <w:rPr>
                <w:sz w:val="22"/>
                <w:szCs w:val="22"/>
              </w:rPr>
              <w:t>нотам</w:t>
            </w:r>
          </w:p>
          <w:p w:rsidR="00B7748A" w:rsidRPr="00460E75" w:rsidRDefault="00B7748A" w:rsidP="00B7748A">
            <w:pPr>
              <w:pStyle w:val="15"/>
              <w:jc w:val="center"/>
              <w:rPr>
                <w:sz w:val="22"/>
                <w:szCs w:val="22"/>
              </w:rPr>
            </w:pPr>
            <w:r w:rsidRPr="00460E75">
              <w:rPr>
                <w:sz w:val="22"/>
                <w:szCs w:val="22"/>
              </w:rPr>
              <w:t>(включая волока)</w:t>
            </w:r>
          </w:p>
        </w:tc>
      </w:tr>
      <w:tr w:rsidR="00B7748A" w:rsidRPr="00460E75" w:rsidTr="00B7748A">
        <w:trPr>
          <w:tblHeader/>
          <w:jc w:val="center"/>
        </w:trPr>
        <w:tc>
          <w:tcPr>
            <w:tcW w:w="3215" w:type="dxa"/>
            <w:vMerge/>
            <w:vAlign w:val="center"/>
          </w:tcPr>
          <w:p w:rsidR="00B7748A" w:rsidRPr="00460E75" w:rsidRDefault="00B7748A" w:rsidP="00B7748A">
            <w:pPr>
              <w:pStyle w:val="15"/>
              <w:jc w:val="center"/>
              <w:rPr>
                <w:sz w:val="22"/>
                <w:szCs w:val="22"/>
              </w:rPr>
            </w:pPr>
          </w:p>
        </w:tc>
        <w:tc>
          <w:tcPr>
            <w:tcW w:w="992" w:type="dxa"/>
            <w:vMerge/>
            <w:vAlign w:val="center"/>
          </w:tcPr>
          <w:p w:rsidR="00B7748A" w:rsidRPr="00460E75" w:rsidRDefault="00B7748A" w:rsidP="00B7748A">
            <w:pPr>
              <w:pStyle w:val="15"/>
              <w:jc w:val="center"/>
              <w:rPr>
                <w:sz w:val="22"/>
                <w:szCs w:val="22"/>
              </w:rPr>
            </w:pPr>
          </w:p>
        </w:tc>
        <w:tc>
          <w:tcPr>
            <w:tcW w:w="709" w:type="dxa"/>
            <w:vMerge/>
            <w:vAlign w:val="center"/>
          </w:tcPr>
          <w:p w:rsidR="00B7748A" w:rsidRPr="00460E75" w:rsidRDefault="00B7748A" w:rsidP="00B7748A">
            <w:pPr>
              <w:pStyle w:val="15"/>
              <w:jc w:val="center"/>
              <w:rPr>
                <w:sz w:val="22"/>
                <w:szCs w:val="22"/>
              </w:rPr>
            </w:pPr>
          </w:p>
        </w:tc>
        <w:tc>
          <w:tcPr>
            <w:tcW w:w="1301" w:type="dxa"/>
            <w:vAlign w:val="center"/>
          </w:tcPr>
          <w:p w:rsidR="00B7748A" w:rsidRPr="00460E75" w:rsidRDefault="00B7748A" w:rsidP="00B7748A">
            <w:pPr>
              <w:pStyle w:val="15"/>
              <w:jc w:val="center"/>
              <w:rPr>
                <w:sz w:val="22"/>
                <w:szCs w:val="22"/>
              </w:rPr>
            </w:pPr>
            <w:r w:rsidRPr="00460E75">
              <w:rPr>
                <w:sz w:val="22"/>
                <w:szCs w:val="22"/>
              </w:rPr>
              <w:t>тип леса</w:t>
            </w:r>
          </w:p>
        </w:tc>
        <w:tc>
          <w:tcPr>
            <w:tcW w:w="1007" w:type="dxa"/>
            <w:vAlign w:val="center"/>
          </w:tcPr>
          <w:p w:rsidR="00B7748A" w:rsidRPr="00460E75" w:rsidRDefault="00B7748A" w:rsidP="00B7748A">
            <w:pPr>
              <w:pStyle w:val="15"/>
              <w:jc w:val="center"/>
              <w:rPr>
                <w:sz w:val="22"/>
                <w:szCs w:val="22"/>
              </w:rPr>
            </w:pPr>
            <w:r w:rsidRPr="00460E75">
              <w:rPr>
                <w:sz w:val="22"/>
                <w:szCs w:val="22"/>
              </w:rPr>
              <w:t>полнота до рубки</w:t>
            </w:r>
          </w:p>
        </w:tc>
        <w:tc>
          <w:tcPr>
            <w:tcW w:w="420" w:type="dxa"/>
            <w:vAlign w:val="center"/>
          </w:tcPr>
          <w:p w:rsidR="00B7748A" w:rsidRPr="00460E75" w:rsidRDefault="00B7748A" w:rsidP="00B7748A">
            <w:pPr>
              <w:pStyle w:val="15"/>
              <w:jc w:val="center"/>
              <w:rPr>
                <w:sz w:val="22"/>
                <w:szCs w:val="22"/>
              </w:rPr>
            </w:pPr>
            <w:r w:rsidRPr="00460E75">
              <w:rPr>
                <w:sz w:val="22"/>
                <w:szCs w:val="22"/>
              </w:rPr>
              <w:t>1,0</w:t>
            </w:r>
          </w:p>
        </w:tc>
        <w:tc>
          <w:tcPr>
            <w:tcW w:w="420" w:type="dxa"/>
            <w:vAlign w:val="center"/>
          </w:tcPr>
          <w:p w:rsidR="00B7748A" w:rsidRPr="00460E75" w:rsidRDefault="00B7748A" w:rsidP="00B7748A">
            <w:pPr>
              <w:pStyle w:val="15"/>
              <w:jc w:val="center"/>
              <w:rPr>
                <w:sz w:val="22"/>
                <w:szCs w:val="22"/>
              </w:rPr>
            </w:pPr>
            <w:r w:rsidRPr="00460E75">
              <w:rPr>
                <w:sz w:val="22"/>
                <w:szCs w:val="22"/>
              </w:rPr>
              <w:t>0,9</w:t>
            </w:r>
          </w:p>
        </w:tc>
        <w:tc>
          <w:tcPr>
            <w:tcW w:w="420" w:type="dxa"/>
            <w:vAlign w:val="center"/>
          </w:tcPr>
          <w:p w:rsidR="00B7748A" w:rsidRPr="00460E75" w:rsidRDefault="00B7748A" w:rsidP="00B7748A">
            <w:pPr>
              <w:pStyle w:val="15"/>
              <w:jc w:val="center"/>
              <w:rPr>
                <w:sz w:val="22"/>
                <w:szCs w:val="22"/>
              </w:rPr>
            </w:pPr>
            <w:r w:rsidRPr="00460E75">
              <w:rPr>
                <w:sz w:val="22"/>
                <w:szCs w:val="22"/>
              </w:rPr>
              <w:t>0,8</w:t>
            </w:r>
          </w:p>
        </w:tc>
        <w:tc>
          <w:tcPr>
            <w:tcW w:w="420" w:type="dxa"/>
            <w:vAlign w:val="center"/>
          </w:tcPr>
          <w:p w:rsidR="00B7748A" w:rsidRPr="00460E75" w:rsidRDefault="00B7748A" w:rsidP="00B7748A">
            <w:pPr>
              <w:pStyle w:val="15"/>
              <w:jc w:val="center"/>
              <w:rPr>
                <w:sz w:val="22"/>
                <w:szCs w:val="22"/>
              </w:rPr>
            </w:pPr>
            <w:r w:rsidRPr="00460E75">
              <w:rPr>
                <w:sz w:val="22"/>
                <w:szCs w:val="22"/>
              </w:rPr>
              <w:t>0,7</w:t>
            </w:r>
          </w:p>
        </w:tc>
        <w:tc>
          <w:tcPr>
            <w:tcW w:w="420" w:type="dxa"/>
            <w:vAlign w:val="center"/>
          </w:tcPr>
          <w:p w:rsidR="00B7748A" w:rsidRPr="00460E75" w:rsidRDefault="00B7748A" w:rsidP="00B7748A">
            <w:pPr>
              <w:pStyle w:val="15"/>
              <w:jc w:val="center"/>
              <w:rPr>
                <w:sz w:val="22"/>
                <w:szCs w:val="22"/>
              </w:rPr>
            </w:pPr>
            <w:r w:rsidRPr="00460E75">
              <w:rPr>
                <w:sz w:val="22"/>
                <w:szCs w:val="22"/>
              </w:rPr>
              <w:t>0,6</w:t>
            </w:r>
          </w:p>
        </w:tc>
        <w:tc>
          <w:tcPr>
            <w:tcW w:w="506" w:type="dxa"/>
            <w:vAlign w:val="center"/>
          </w:tcPr>
          <w:p w:rsidR="00B7748A" w:rsidRPr="00460E75" w:rsidRDefault="00B7748A" w:rsidP="00B7748A">
            <w:pPr>
              <w:pStyle w:val="15"/>
              <w:jc w:val="center"/>
              <w:rPr>
                <w:sz w:val="22"/>
                <w:szCs w:val="22"/>
              </w:rPr>
            </w:pPr>
            <w:r w:rsidRPr="00460E75">
              <w:rPr>
                <w:sz w:val="22"/>
                <w:szCs w:val="22"/>
              </w:rPr>
              <w:t>0,5-0,3</w:t>
            </w:r>
          </w:p>
        </w:tc>
      </w:tr>
      <w:tr w:rsidR="00B7748A" w:rsidRPr="00460E75" w:rsidTr="00B7748A">
        <w:trPr>
          <w:jc w:val="center"/>
        </w:trPr>
        <w:tc>
          <w:tcPr>
            <w:tcW w:w="3215" w:type="dxa"/>
            <w:vAlign w:val="center"/>
          </w:tcPr>
          <w:p w:rsidR="00B7748A" w:rsidRPr="00460E75" w:rsidRDefault="00B7748A" w:rsidP="00B7748A">
            <w:pPr>
              <w:pStyle w:val="15"/>
              <w:rPr>
                <w:sz w:val="22"/>
                <w:szCs w:val="22"/>
              </w:rPr>
            </w:pPr>
            <w:r w:rsidRPr="00460E75">
              <w:rPr>
                <w:sz w:val="22"/>
                <w:szCs w:val="22"/>
              </w:rPr>
              <w:t>Леса на ООПТ</w:t>
            </w:r>
          </w:p>
        </w:tc>
        <w:tc>
          <w:tcPr>
            <w:tcW w:w="6615" w:type="dxa"/>
            <w:gridSpan w:val="10"/>
            <w:vAlign w:val="center"/>
          </w:tcPr>
          <w:p w:rsidR="00B7748A" w:rsidRPr="00460E75" w:rsidRDefault="00B7748A" w:rsidP="00B7748A">
            <w:pPr>
              <w:pStyle w:val="15"/>
              <w:jc w:val="center"/>
              <w:rPr>
                <w:sz w:val="22"/>
                <w:szCs w:val="22"/>
              </w:rPr>
            </w:pPr>
            <w:r w:rsidRPr="00460E75">
              <w:rPr>
                <w:sz w:val="22"/>
                <w:szCs w:val="22"/>
              </w:rPr>
              <w:t>режим рубок в соответствии с положением об ООПТ</w:t>
            </w:r>
          </w:p>
        </w:tc>
      </w:tr>
      <w:tr w:rsidR="00B7748A" w:rsidRPr="00460E75" w:rsidTr="00B7748A">
        <w:trPr>
          <w:jc w:val="center"/>
        </w:trPr>
        <w:tc>
          <w:tcPr>
            <w:tcW w:w="3215" w:type="dxa"/>
            <w:vAlign w:val="center"/>
          </w:tcPr>
          <w:p w:rsidR="00B7748A" w:rsidRPr="00460E75" w:rsidRDefault="00B7748A" w:rsidP="00B7748A">
            <w:pPr>
              <w:pStyle w:val="15"/>
              <w:rPr>
                <w:sz w:val="22"/>
                <w:szCs w:val="22"/>
              </w:rPr>
            </w:pPr>
            <w:r w:rsidRPr="00460E75">
              <w:rPr>
                <w:sz w:val="22"/>
                <w:szCs w:val="22"/>
              </w:rPr>
              <w:t>Участки леса, предусмотренные под резервирование для прое</w:t>
            </w:r>
            <w:r w:rsidRPr="00460E75">
              <w:rPr>
                <w:sz w:val="22"/>
                <w:szCs w:val="22"/>
              </w:rPr>
              <w:t>к</w:t>
            </w:r>
            <w:r w:rsidRPr="00460E75">
              <w:rPr>
                <w:sz w:val="22"/>
                <w:szCs w:val="22"/>
              </w:rPr>
              <w:t>тируемых ООПТ</w:t>
            </w:r>
          </w:p>
        </w:tc>
        <w:tc>
          <w:tcPr>
            <w:tcW w:w="992" w:type="dxa"/>
            <w:vAlign w:val="center"/>
          </w:tcPr>
          <w:p w:rsidR="00B7748A" w:rsidRPr="00460E75" w:rsidRDefault="00B7748A" w:rsidP="00B7748A">
            <w:pPr>
              <w:pStyle w:val="15"/>
              <w:jc w:val="center"/>
              <w:rPr>
                <w:sz w:val="22"/>
                <w:szCs w:val="22"/>
              </w:rPr>
            </w:pPr>
            <w:r w:rsidRPr="00460E75">
              <w:rPr>
                <w:sz w:val="22"/>
                <w:szCs w:val="22"/>
              </w:rPr>
              <w:t>все</w:t>
            </w:r>
          </w:p>
        </w:tc>
        <w:tc>
          <w:tcPr>
            <w:tcW w:w="709" w:type="dxa"/>
            <w:vAlign w:val="center"/>
          </w:tcPr>
          <w:p w:rsidR="00B7748A" w:rsidRPr="00460E75" w:rsidRDefault="00B7748A" w:rsidP="00B7748A">
            <w:pPr>
              <w:pStyle w:val="15"/>
              <w:jc w:val="center"/>
              <w:rPr>
                <w:sz w:val="22"/>
                <w:szCs w:val="22"/>
              </w:rPr>
            </w:pPr>
            <w:r w:rsidRPr="00460E75">
              <w:rPr>
                <w:sz w:val="22"/>
                <w:szCs w:val="22"/>
              </w:rPr>
              <w:t>ДВР</w:t>
            </w:r>
          </w:p>
        </w:tc>
        <w:tc>
          <w:tcPr>
            <w:tcW w:w="1301" w:type="dxa"/>
            <w:vAlign w:val="center"/>
          </w:tcPr>
          <w:p w:rsidR="00B7748A" w:rsidRPr="00460E75" w:rsidRDefault="00B7748A" w:rsidP="00B7748A">
            <w:pPr>
              <w:pStyle w:val="15"/>
              <w:jc w:val="center"/>
              <w:rPr>
                <w:sz w:val="22"/>
                <w:szCs w:val="22"/>
              </w:rPr>
            </w:pPr>
            <w:r w:rsidRPr="00460E75">
              <w:rPr>
                <w:sz w:val="22"/>
                <w:szCs w:val="22"/>
              </w:rPr>
              <w:t>все</w:t>
            </w:r>
          </w:p>
        </w:tc>
        <w:tc>
          <w:tcPr>
            <w:tcW w:w="1007" w:type="dxa"/>
            <w:vAlign w:val="center"/>
          </w:tcPr>
          <w:p w:rsidR="00B7748A" w:rsidRPr="00460E75" w:rsidRDefault="00B7748A" w:rsidP="00B7748A">
            <w:pPr>
              <w:pStyle w:val="15"/>
              <w:jc w:val="center"/>
              <w:rPr>
                <w:sz w:val="22"/>
                <w:szCs w:val="22"/>
              </w:rPr>
            </w:pPr>
            <w:r w:rsidRPr="00460E75">
              <w:rPr>
                <w:sz w:val="22"/>
                <w:szCs w:val="22"/>
              </w:rPr>
              <w:t>0,6 и б</w:t>
            </w:r>
            <w:r w:rsidRPr="00460E75">
              <w:rPr>
                <w:sz w:val="22"/>
                <w:szCs w:val="22"/>
              </w:rPr>
              <w:t>о</w:t>
            </w:r>
            <w:r w:rsidRPr="00460E75">
              <w:rPr>
                <w:sz w:val="22"/>
                <w:szCs w:val="22"/>
              </w:rPr>
              <w:t>лее</w:t>
            </w:r>
          </w:p>
        </w:tc>
        <w:tc>
          <w:tcPr>
            <w:tcW w:w="420" w:type="dxa"/>
            <w:vAlign w:val="center"/>
          </w:tcPr>
          <w:p w:rsidR="00B7748A" w:rsidRPr="00460E75" w:rsidRDefault="00B7748A" w:rsidP="00B7748A">
            <w:pPr>
              <w:pStyle w:val="15"/>
              <w:jc w:val="center"/>
              <w:rPr>
                <w:sz w:val="22"/>
                <w:szCs w:val="22"/>
              </w:rPr>
            </w:pPr>
            <w:r w:rsidRPr="00460E75">
              <w:rPr>
                <w:sz w:val="22"/>
                <w:szCs w:val="22"/>
              </w:rPr>
              <w:t>30</w:t>
            </w:r>
          </w:p>
        </w:tc>
        <w:tc>
          <w:tcPr>
            <w:tcW w:w="420" w:type="dxa"/>
            <w:vAlign w:val="center"/>
          </w:tcPr>
          <w:p w:rsidR="00B7748A" w:rsidRPr="00460E75" w:rsidRDefault="00B7748A" w:rsidP="00B7748A">
            <w:pPr>
              <w:pStyle w:val="15"/>
              <w:jc w:val="center"/>
              <w:rPr>
                <w:sz w:val="22"/>
                <w:szCs w:val="22"/>
              </w:rPr>
            </w:pPr>
            <w:r w:rsidRPr="00460E75">
              <w:rPr>
                <w:sz w:val="22"/>
                <w:szCs w:val="22"/>
              </w:rPr>
              <w:t>25</w:t>
            </w:r>
          </w:p>
        </w:tc>
        <w:tc>
          <w:tcPr>
            <w:tcW w:w="420" w:type="dxa"/>
            <w:vAlign w:val="center"/>
          </w:tcPr>
          <w:p w:rsidR="00B7748A" w:rsidRPr="00460E75" w:rsidRDefault="00B7748A" w:rsidP="00B7748A">
            <w:pPr>
              <w:pStyle w:val="15"/>
              <w:jc w:val="center"/>
              <w:rPr>
                <w:sz w:val="22"/>
                <w:szCs w:val="22"/>
              </w:rPr>
            </w:pPr>
            <w:r w:rsidRPr="00460E75">
              <w:rPr>
                <w:sz w:val="22"/>
                <w:szCs w:val="22"/>
              </w:rPr>
              <w:t>20</w:t>
            </w:r>
          </w:p>
        </w:tc>
        <w:tc>
          <w:tcPr>
            <w:tcW w:w="420" w:type="dxa"/>
            <w:vAlign w:val="center"/>
          </w:tcPr>
          <w:p w:rsidR="00B7748A" w:rsidRPr="00460E75" w:rsidRDefault="00B7748A" w:rsidP="00B7748A">
            <w:pPr>
              <w:pStyle w:val="15"/>
              <w:jc w:val="center"/>
              <w:rPr>
                <w:sz w:val="22"/>
                <w:szCs w:val="22"/>
              </w:rPr>
            </w:pPr>
            <w:r w:rsidRPr="00460E75">
              <w:rPr>
                <w:sz w:val="22"/>
                <w:szCs w:val="22"/>
              </w:rPr>
              <w:t>15</w:t>
            </w:r>
          </w:p>
        </w:tc>
        <w:tc>
          <w:tcPr>
            <w:tcW w:w="420" w:type="dxa"/>
            <w:vAlign w:val="center"/>
          </w:tcPr>
          <w:p w:rsidR="00B7748A" w:rsidRPr="00460E75" w:rsidRDefault="00B7748A" w:rsidP="00B7748A">
            <w:pPr>
              <w:pStyle w:val="15"/>
              <w:jc w:val="center"/>
              <w:rPr>
                <w:sz w:val="22"/>
                <w:szCs w:val="22"/>
              </w:rPr>
            </w:pPr>
            <w:r w:rsidRPr="00460E75">
              <w:rPr>
                <w:sz w:val="22"/>
                <w:szCs w:val="22"/>
              </w:rPr>
              <w:t>15</w:t>
            </w:r>
          </w:p>
        </w:tc>
        <w:tc>
          <w:tcPr>
            <w:tcW w:w="506" w:type="dxa"/>
            <w:vAlign w:val="center"/>
          </w:tcPr>
          <w:p w:rsidR="00B7748A" w:rsidRPr="00460E75" w:rsidRDefault="00B7748A" w:rsidP="00B7748A">
            <w:pPr>
              <w:pStyle w:val="15"/>
              <w:jc w:val="center"/>
              <w:rPr>
                <w:sz w:val="22"/>
                <w:szCs w:val="22"/>
              </w:rPr>
            </w:pPr>
            <w:r w:rsidRPr="00460E75">
              <w:rPr>
                <w:sz w:val="22"/>
                <w:szCs w:val="22"/>
              </w:rPr>
              <w:t>–</w:t>
            </w:r>
          </w:p>
        </w:tc>
      </w:tr>
      <w:tr w:rsidR="00B7748A" w:rsidRPr="00460E75" w:rsidTr="00B7748A">
        <w:trPr>
          <w:trHeight w:val="195"/>
          <w:jc w:val="center"/>
        </w:trPr>
        <w:tc>
          <w:tcPr>
            <w:tcW w:w="3215" w:type="dxa"/>
            <w:vMerge w:val="restart"/>
            <w:vAlign w:val="center"/>
          </w:tcPr>
          <w:p w:rsidR="00B7748A" w:rsidRPr="00460E75" w:rsidRDefault="00B7748A" w:rsidP="00B7748A">
            <w:pPr>
              <w:pStyle w:val="15"/>
              <w:rPr>
                <w:sz w:val="22"/>
                <w:szCs w:val="22"/>
              </w:rPr>
            </w:pPr>
            <w:r w:rsidRPr="00460E75">
              <w:rPr>
                <w:sz w:val="22"/>
                <w:szCs w:val="22"/>
              </w:rPr>
              <w:t>Зелёные зоны</w:t>
            </w:r>
          </w:p>
        </w:tc>
        <w:tc>
          <w:tcPr>
            <w:tcW w:w="992" w:type="dxa"/>
            <w:vMerge w:val="restart"/>
            <w:vAlign w:val="center"/>
          </w:tcPr>
          <w:p w:rsidR="00B7748A" w:rsidRPr="00460E75" w:rsidRDefault="00B7748A" w:rsidP="00B7748A">
            <w:pPr>
              <w:pStyle w:val="15"/>
              <w:jc w:val="center"/>
              <w:rPr>
                <w:sz w:val="22"/>
                <w:szCs w:val="22"/>
              </w:rPr>
            </w:pPr>
            <w:r w:rsidRPr="00460E75">
              <w:rPr>
                <w:sz w:val="22"/>
                <w:szCs w:val="22"/>
              </w:rPr>
              <w:t>все</w:t>
            </w:r>
          </w:p>
        </w:tc>
        <w:tc>
          <w:tcPr>
            <w:tcW w:w="709" w:type="dxa"/>
            <w:vAlign w:val="center"/>
          </w:tcPr>
          <w:p w:rsidR="00B7748A" w:rsidRPr="00460E75" w:rsidRDefault="00B7748A" w:rsidP="00B7748A">
            <w:pPr>
              <w:pStyle w:val="15"/>
              <w:jc w:val="center"/>
              <w:rPr>
                <w:sz w:val="22"/>
                <w:szCs w:val="22"/>
              </w:rPr>
            </w:pPr>
            <w:r w:rsidRPr="00460E75">
              <w:rPr>
                <w:sz w:val="22"/>
                <w:szCs w:val="22"/>
              </w:rPr>
              <w:t>ДВР</w:t>
            </w:r>
          </w:p>
        </w:tc>
        <w:tc>
          <w:tcPr>
            <w:tcW w:w="1301" w:type="dxa"/>
            <w:vAlign w:val="center"/>
          </w:tcPr>
          <w:p w:rsidR="00B7748A" w:rsidRPr="00460E75" w:rsidRDefault="00B7748A" w:rsidP="00B7748A">
            <w:pPr>
              <w:pStyle w:val="15"/>
              <w:jc w:val="center"/>
              <w:rPr>
                <w:sz w:val="22"/>
                <w:szCs w:val="22"/>
              </w:rPr>
            </w:pPr>
            <w:r w:rsidRPr="00460E75">
              <w:rPr>
                <w:sz w:val="22"/>
                <w:szCs w:val="22"/>
              </w:rPr>
              <w:t>все</w:t>
            </w:r>
          </w:p>
        </w:tc>
        <w:tc>
          <w:tcPr>
            <w:tcW w:w="1007" w:type="dxa"/>
            <w:vAlign w:val="center"/>
          </w:tcPr>
          <w:p w:rsidR="00B7748A" w:rsidRPr="00460E75" w:rsidRDefault="00B7748A" w:rsidP="00B7748A">
            <w:pPr>
              <w:pStyle w:val="15"/>
              <w:jc w:val="center"/>
              <w:rPr>
                <w:sz w:val="22"/>
                <w:szCs w:val="22"/>
              </w:rPr>
            </w:pPr>
            <w:r w:rsidRPr="00460E75">
              <w:rPr>
                <w:sz w:val="22"/>
                <w:szCs w:val="22"/>
              </w:rPr>
              <w:t>0,6 и б</w:t>
            </w:r>
            <w:r w:rsidRPr="00460E75">
              <w:rPr>
                <w:sz w:val="22"/>
                <w:szCs w:val="22"/>
              </w:rPr>
              <w:t>о</w:t>
            </w:r>
            <w:r w:rsidRPr="00460E75">
              <w:rPr>
                <w:sz w:val="22"/>
                <w:szCs w:val="22"/>
              </w:rPr>
              <w:t>лее</w:t>
            </w:r>
          </w:p>
        </w:tc>
        <w:tc>
          <w:tcPr>
            <w:tcW w:w="420" w:type="dxa"/>
            <w:vAlign w:val="center"/>
          </w:tcPr>
          <w:p w:rsidR="00B7748A" w:rsidRPr="00460E75" w:rsidRDefault="00B7748A" w:rsidP="00B7748A">
            <w:pPr>
              <w:pStyle w:val="15"/>
              <w:jc w:val="center"/>
              <w:rPr>
                <w:sz w:val="22"/>
                <w:szCs w:val="22"/>
              </w:rPr>
            </w:pPr>
            <w:r w:rsidRPr="00460E75">
              <w:rPr>
                <w:sz w:val="22"/>
                <w:szCs w:val="22"/>
              </w:rPr>
              <w:t>40</w:t>
            </w:r>
          </w:p>
        </w:tc>
        <w:tc>
          <w:tcPr>
            <w:tcW w:w="420" w:type="dxa"/>
            <w:vAlign w:val="center"/>
          </w:tcPr>
          <w:p w:rsidR="00B7748A" w:rsidRPr="00460E75" w:rsidRDefault="00B7748A" w:rsidP="00B7748A">
            <w:pPr>
              <w:pStyle w:val="15"/>
              <w:jc w:val="center"/>
              <w:rPr>
                <w:sz w:val="22"/>
                <w:szCs w:val="22"/>
              </w:rPr>
            </w:pPr>
            <w:r w:rsidRPr="00460E75">
              <w:rPr>
                <w:sz w:val="22"/>
                <w:szCs w:val="22"/>
              </w:rPr>
              <w:t>30</w:t>
            </w:r>
          </w:p>
        </w:tc>
        <w:tc>
          <w:tcPr>
            <w:tcW w:w="420" w:type="dxa"/>
            <w:vAlign w:val="center"/>
          </w:tcPr>
          <w:p w:rsidR="00B7748A" w:rsidRPr="00460E75" w:rsidRDefault="00B7748A" w:rsidP="00B7748A">
            <w:pPr>
              <w:pStyle w:val="15"/>
              <w:jc w:val="center"/>
              <w:rPr>
                <w:sz w:val="22"/>
                <w:szCs w:val="22"/>
              </w:rPr>
            </w:pPr>
            <w:r w:rsidRPr="00460E75">
              <w:rPr>
                <w:sz w:val="22"/>
                <w:szCs w:val="22"/>
              </w:rPr>
              <w:t>25</w:t>
            </w:r>
          </w:p>
        </w:tc>
        <w:tc>
          <w:tcPr>
            <w:tcW w:w="420" w:type="dxa"/>
            <w:vAlign w:val="center"/>
          </w:tcPr>
          <w:p w:rsidR="00B7748A" w:rsidRPr="00460E75" w:rsidRDefault="00B7748A" w:rsidP="00B7748A">
            <w:pPr>
              <w:pStyle w:val="15"/>
              <w:jc w:val="center"/>
              <w:rPr>
                <w:sz w:val="22"/>
                <w:szCs w:val="22"/>
              </w:rPr>
            </w:pPr>
            <w:r w:rsidRPr="00460E75">
              <w:rPr>
                <w:sz w:val="22"/>
                <w:szCs w:val="22"/>
              </w:rPr>
              <w:t>20</w:t>
            </w:r>
          </w:p>
        </w:tc>
        <w:tc>
          <w:tcPr>
            <w:tcW w:w="420" w:type="dxa"/>
            <w:vAlign w:val="center"/>
          </w:tcPr>
          <w:p w:rsidR="00B7748A" w:rsidRPr="00460E75" w:rsidRDefault="00B7748A" w:rsidP="00B7748A">
            <w:pPr>
              <w:pStyle w:val="15"/>
              <w:jc w:val="center"/>
              <w:rPr>
                <w:sz w:val="22"/>
                <w:szCs w:val="22"/>
              </w:rPr>
            </w:pPr>
            <w:r w:rsidRPr="00460E75">
              <w:rPr>
                <w:sz w:val="22"/>
                <w:szCs w:val="22"/>
              </w:rPr>
              <w:t>15</w:t>
            </w:r>
          </w:p>
        </w:tc>
        <w:tc>
          <w:tcPr>
            <w:tcW w:w="506" w:type="dxa"/>
            <w:vAlign w:val="center"/>
          </w:tcPr>
          <w:p w:rsidR="00B7748A" w:rsidRPr="00460E75" w:rsidRDefault="00B7748A" w:rsidP="00B7748A">
            <w:pPr>
              <w:pStyle w:val="15"/>
              <w:jc w:val="center"/>
              <w:rPr>
                <w:sz w:val="22"/>
                <w:szCs w:val="22"/>
              </w:rPr>
            </w:pPr>
            <w:r w:rsidRPr="00460E75">
              <w:rPr>
                <w:sz w:val="22"/>
                <w:szCs w:val="22"/>
              </w:rPr>
              <w:t>–</w:t>
            </w:r>
          </w:p>
        </w:tc>
      </w:tr>
      <w:tr w:rsidR="00B7748A" w:rsidRPr="00460E75" w:rsidTr="00B7748A">
        <w:trPr>
          <w:trHeight w:val="195"/>
          <w:jc w:val="center"/>
        </w:trPr>
        <w:tc>
          <w:tcPr>
            <w:tcW w:w="3215" w:type="dxa"/>
            <w:vMerge/>
            <w:vAlign w:val="center"/>
          </w:tcPr>
          <w:p w:rsidR="00B7748A" w:rsidRPr="00460E75" w:rsidRDefault="00B7748A" w:rsidP="00B7748A">
            <w:pPr>
              <w:pStyle w:val="15"/>
              <w:rPr>
                <w:sz w:val="22"/>
                <w:szCs w:val="22"/>
              </w:rPr>
            </w:pPr>
          </w:p>
        </w:tc>
        <w:tc>
          <w:tcPr>
            <w:tcW w:w="992" w:type="dxa"/>
            <w:vMerge/>
            <w:vAlign w:val="center"/>
          </w:tcPr>
          <w:p w:rsidR="00B7748A" w:rsidRPr="00460E75" w:rsidRDefault="00B7748A" w:rsidP="00B7748A">
            <w:pPr>
              <w:pStyle w:val="15"/>
              <w:jc w:val="center"/>
              <w:rPr>
                <w:sz w:val="22"/>
                <w:szCs w:val="22"/>
              </w:rPr>
            </w:pPr>
          </w:p>
        </w:tc>
        <w:tc>
          <w:tcPr>
            <w:tcW w:w="709" w:type="dxa"/>
            <w:vAlign w:val="center"/>
          </w:tcPr>
          <w:p w:rsidR="00B7748A" w:rsidRPr="00460E75" w:rsidRDefault="00B7748A" w:rsidP="00B7748A">
            <w:pPr>
              <w:pStyle w:val="15"/>
              <w:jc w:val="center"/>
              <w:rPr>
                <w:sz w:val="22"/>
                <w:szCs w:val="22"/>
              </w:rPr>
            </w:pPr>
            <w:r w:rsidRPr="00460E75">
              <w:rPr>
                <w:sz w:val="22"/>
                <w:szCs w:val="22"/>
              </w:rPr>
              <w:t>ппПР</w:t>
            </w:r>
          </w:p>
        </w:tc>
        <w:tc>
          <w:tcPr>
            <w:tcW w:w="1301" w:type="dxa"/>
            <w:vAlign w:val="center"/>
          </w:tcPr>
          <w:p w:rsidR="00B7748A" w:rsidRPr="00460E75" w:rsidRDefault="00B7748A" w:rsidP="00B7748A">
            <w:pPr>
              <w:pStyle w:val="15"/>
              <w:jc w:val="center"/>
              <w:rPr>
                <w:sz w:val="22"/>
                <w:szCs w:val="22"/>
              </w:rPr>
            </w:pPr>
            <w:r w:rsidRPr="00460E75">
              <w:rPr>
                <w:sz w:val="22"/>
                <w:szCs w:val="22"/>
              </w:rPr>
              <w:t>все</w:t>
            </w:r>
          </w:p>
        </w:tc>
        <w:tc>
          <w:tcPr>
            <w:tcW w:w="1007" w:type="dxa"/>
            <w:vAlign w:val="center"/>
          </w:tcPr>
          <w:p w:rsidR="00B7748A" w:rsidRPr="00460E75" w:rsidRDefault="00B7748A" w:rsidP="00B7748A">
            <w:pPr>
              <w:pStyle w:val="15"/>
              <w:jc w:val="center"/>
              <w:rPr>
                <w:sz w:val="22"/>
                <w:szCs w:val="22"/>
              </w:rPr>
            </w:pPr>
            <w:r w:rsidRPr="00460E75">
              <w:rPr>
                <w:sz w:val="22"/>
                <w:szCs w:val="22"/>
              </w:rPr>
              <w:t>0,3-0,5</w:t>
            </w:r>
          </w:p>
        </w:tc>
        <w:tc>
          <w:tcPr>
            <w:tcW w:w="420" w:type="dxa"/>
            <w:vAlign w:val="center"/>
          </w:tcPr>
          <w:p w:rsidR="00B7748A" w:rsidRPr="00460E75" w:rsidRDefault="00B7748A" w:rsidP="00B7748A">
            <w:pPr>
              <w:pStyle w:val="15"/>
              <w:jc w:val="center"/>
              <w:rPr>
                <w:sz w:val="22"/>
                <w:szCs w:val="22"/>
              </w:rPr>
            </w:pPr>
            <w:r w:rsidRPr="00460E75">
              <w:rPr>
                <w:sz w:val="22"/>
                <w:szCs w:val="22"/>
              </w:rPr>
              <w:t>–</w:t>
            </w:r>
          </w:p>
        </w:tc>
        <w:tc>
          <w:tcPr>
            <w:tcW w:w="420" w:type="dxa"/>
            <w:vAlign w:val="center"/>
          </w:tcPr>
          <w:p w:rsidR="00B7748A" w:rsidRPr="00460E75" w:rsidRDefault="00B7748A" w:rsidP="00B7748A">
            <w:pPr>
              <w:pStyle w:val="15"/>
              <w:jc w:val="center"/>
              <w:rPr>
                <w:sz w:val="22"/>
                <w:szCs w:val="22"/>
              </w:rPr>
            </w:pPr>
            <w:r w:rsidRPr="00460E75">
              <w:rPr>
                <w:sz w:val="22"/>
                <w:szCs w:val="22"/>
              </w:rPr>
              <w:t>–</w:t>
            </w:r>
          </w:p>
        </w:tc>
        <w:tc>
          <w:tcPr>
            <w:tcW w:w="420" w:type="dxa"/>
            <w:vAlign w:val="center"/>
          </w:tcPr>
          <w:p w:rsidR="00B7748A" w:rsidRPr="00460E75" w:rsidRDefault="00B7748A" w:rsidP="00B7748A">
            <w:pPr>
              <w:pStyle w:val="15"/>
              <w:jc w:val="center"/>
              <w:rPr>
                <w:sz w:val="22"/>
                <w:szCs w:val="22"/>
              </w:rPr>
            </w:pPr>
            <w:r w:rsidRPr="00460E75">
              <w:rPr>
                <w:sz w:val="22"/>
                <w:szCs w:val="22"/>
              </w:rPr>
              <w:t>–</w:t>
            </w:r>
          </w:p>
        </w:tc>
        <w:tc>
          <w:tcPr>
            <w:tcW w:w="420" w:type="dxa"/>
            <w:vAlign w:val="center"/>
          </w:tcPr>
          <w:p w:rsidR="00B7748A" w:rsidRPr="00460E75" w:rsidRDefault="00B7748A" w:rsidP="00B7748A">
            <w:pPr>
              <w:pStyle w:val="15"/>
              <w:jc w:val="center"/>
              <w:rPr>
                <w:sz w:val="22"/>
                <w:szCs w:val="22"/>
              </w:rPr>
            </w:pPr>
            <w:r w:rsidRPr="00460E75">
              <w:rPr>
                <w:sz w:val="22"/>
                <w:szCs w:val="22"/>
              </w:rPr>
              <w:t>–</w:t>
            </w:r>
          </w:p>
        </w:tc>
        <w:tc>
          <w:tcPr>
            <w:tcW w:w="420" w:type="dxa"/>
            <w:vAlign w:val="center"/>
          </w:tcPr>
          <w:p w:rsidR="00B7748A" w:rsidRPr="00460E75" w:rsidRDefault="00B7748A" w:rsidP="00B7748A">
            <w:pPr>
              <w:pStyle w:val="15"/>
              <w:jc w:val="center"/>
              <w:rPr>
                <w:sz w:val="22"/>
                <w:szCs w:val="22"/>
              </w:rPr>
            </w:pPr>
            <w:r w:rsidRPr="00460E75">
              <w:rPr>
                <w:sz w:val="22"/>
                <w:szCs w:val="22"/>
              </w:rPr>
              <w:t>–</w:t>
            </w:r>
          </w:p>
        </w:tc>
        <w:tc>
          <w:tcPr>
            <w:tcW w:w="506" w:type="dxa"/>
            <w:vAlign w:val="center"/>
          </w:tcPr>
          <w:p w:rsidR="00B7748A" w:rsidRPr="00460E75" w:rsidRDefault="00B7748A" w:rsidP="00B7748A">
            <w:pPr>
              <w:pStyle w:val="15"/>
              <w:jc w:val="center"/>
              <w:rPr>
                <w:sz w:val="22"/>
                <w:szCs w:val="22"/>
              </w:rPr>
            </w:pPr>
            <w:r w:rsidRPr="00460E75">
              <w:rPr>
                <w:sz w:val="22"/>
                <w:szCs w:val="22"/>
              </w:rPr>
              <w:t>100</w:t>
            </w:r>
          </w:p>
        </w:tc>
      </w:tr>
      <w:tr w:rsidR="00B7748A" w:rsidRPr="00460E75" w:rsidTr="00B7748A">
        <w:trPr>
          <w:trHeight w:val="195"/>
          <w:jc w:val="center"/>
        </w:trPr>
        <w:tc>
          <w:tcPr>
            <w:tcW w:w="3215" w:type="dxa"/>
            <w:vMerge/>
            <w:vAlign w:val="center"/>
          </w:tcPr>
          <w:p w:rsidR="00B7748A" w:rsidRPr="00460E75" w:rsidRDefault="00B7748A" w:rsidP="00B7748A">
            <w:pPr>
              <w:pStyle w:val="15"/>
              <w:rPr>
                <w:sz w:val="22"/>
                <w:szCs w:val="22"/>
              </w:rPr>
            </w:pPr>
          </w:p>
        </w:tc>
        <w:tc>
          <w:tcPr>
            <w:tcW w:w="992" w:type="dxa"/>
            <w:vAlign w:val="center"/>
          </w:tcPr>
          <w:p w:rsidR="00B7748A" w:rsidRPr="00460E75" w:rsidRDefault="00B7748A" w:rsidP="00B7748A">
            <w:pPr>
              <w:pStyle w:val="15"/>
              <w:jc w:val="center"/>
              <w:rPr>
                <w:sz w:val="22"/>
                <w:szCs w:val="22"/>
              </w:rPr>
            </w:pPr>
            <w:r w:rsidRPr="00460E75">
              <w:rPr>
                <w:sz w:val="22"/>
                <w:szCs w:val="22"/>
              </w:rPr>
              <w:t>кроме Е</w:t>
            </w:r>
          </w:p>
        </w:tc>
        <w:tc>
          <w:tcPr>
            <w:tcW w:w="709" w:type="dxa"/>
            <w:vAlign w:val="center"/>
          </w:tcPr>
          <w:p w:rsidR="00B7748A" w:rsidRPr="00460E75" w:rsidRDefault="00B7748A" w:rsidP="00B7748A">
            <w:pPr>
              <w:pStyle w:val="15"/>
              <w:jc w:val="center"/>
              <w:rPr>
                <w:sz w:val="22"/>
                <w:szCs w:val="22"/>
              </w:rPr>
            </w:pPr>
            <w:r w:rsidRPr="00460E75">
              <w:rPr>
                <w:sz w:val="22"/>
                <w:szCs w:val="22"/>
              </w:rPr>
              <w:t>ЧПР</w:t>
            </w:r>
          </w:p>
        </w:tc>
        <w:tc>
          <w:tcPr>
            <w:tcW w:w="1301" w:type="dxa"/>
            <w:vAlign w:val="center"/>
          </w:tcPr>
          <w:p w:rsidR="00B7748A" w:rsidRPr="00460E75" w:rsidRDefault="00B7748A" w:rsidP="00B7748A">
            <w:pPr>
              <w:pStyle w:val="15"/>
              <w:jc w:val="center"/>
              <w:rPr>
                <w:sz w:val="22"/>
                <w:szCs w:val="22"/>
              </w:rPr>
            </w:pPr>
            <w:r w:rsidRPr="00460E75">
              <w:rPr>
                <w:sz w:val="22"/>
                <w:szCs w:val="22"/>
              </w:rPr>
              <w:t>все</w:t>
            </w:r>
          </w:p>
        </w:tc>
        <w:tc>
          <w:tcPr>
            <w:tcW w:w="1007" w:type="dxa"/>
            <w:vAlign w:val="center"/>
          </w:tcPr>
          <w:p w:rsidR="00B7748A" w:rsidRPr="00460E75" w:rsidRDefault="00B7748A" w:rsidP="00B7748A">
            <w:pPr>
              <w:pStyle w:val="15"/>
              <w:jc w:val="center"/>
              <w:rPr>
                <w:sz w:val="22"/>
                <w:szCs w:val="22"/>
              </w:rPr>
            </w:pPr>
            <w:r w:rsidRPr="00460E75">
              <w:rPr>
                <w:sz w:val="22"/>
                <w:szCs w:val="22"/>
              </w:rPr>
              <w:t>все</w:t>
            </w:r>
          </w:p>
        </w:tc>
        <w:tc>
          <w:tcPr>
            <w:tcW w:w="2606" w:type="dxa"/>
            <w:gridSpan w:val="6"/>
            <w:vAlign w:val="center"/>
          </w:tcPr>
          <w:p w:rsidR="00B7748A" w:rsidRPr="00460E75" w:rsidRDefault="00B7748A" w:rsidP="00B7748A">
            <w:pPr>
              <w:pStyle w:val="15"/>
              <w:jc w:val="center"/>
              <w:rPr>
                <w:sz w:val="22"/>
                <w:szCs w:val="22"/>
              </w:rPr>
            </w:pPr>
            <w:r w:rsidRPr="00460E75">
              <w:rPr>
                <w:sz w:val="22"/>
                <w:szCs w:val="22"/>
              </w:rPr>
              <w:t>33</w:t>
            </w:r>
          </w:p>
        </w:tc>
      </w:tr>
      <w:tr w:rsidR="00B7748A" w:rsidRPr="00460E75" w:rsidTr="00B7748A">
        <w:trPr>
          <w:trHeight w:val="195"/>
          <w:jc w:val="center"/>
        </w:trPr>
        <w:tc>
          <w:tcPr>
            <w:tcW w:w="3215" w:type="dxa"/>
            <w:vAlign w:val="center"/>
          </w:tcPr>
          <w:p w:rsidR="00B7748A" w:rsidRPr="00460E75" w:rsidRDefault="00B7748A" w:rsidP="00B7748A">
            <w:pPr>
              <w:pStyle w:val="15"/>
              <w:rPr>
                <w:sz w:val="22"/>
                <w:szCs w:val="22"/>
              </w:rPr>
            </w:pPr>
            <w:r w:rsidRPr="00460E75">
              <w:rPr>
                <w:sz w:val="22"/>
                <w:szCs w:val="22"/>
              </w:rPr>
              <w:t xml:space="preserve">Лесопарковые зоны </w:t>
            </w:r>
          </w:p>
        </w:tc>
        <w:tc>
          <w:tcPr>
            <w:tcW w:w="992" w:type="dxa"/>
            <w:vAlign w:val="center"/>
          </w:tcPr>
          <w:p w:rsidR="00B7748A" w:rsidRPr="00460E75" w:rsidRDefault="00B7748A" w:rsidP="00B7748A">
            <w:pPr>
              <w:pStyle w:val="15"/>
              <w:jc w:val="center"/>
              <w:rPr>
                <w:sz w:val="22"/>
                <w:szCs w:val="22"/>
              </w:rPr>
            </w:pPr>
            <w:r w:rsidRPr="00460E75">
              <w:rPr>
                <w:sz w:val="22"/>
                <w:szCs w:val="22"/>
              </w:rPr>
              <w:t>все</w:t>
            </w:r>
          </w:p>
        </w:tc>
        <w:tc>
          <w:tcPr>
            <w:tcW w:w="709" w:type="dxa"/>
            <w:vAlign w:val="center"/>
          </w:tcPr>
          <w:p w:rsidR="00B7748A" w:rsidRPr="00460E75" w:rsidRDefault="00B7748A" w:rsidP="00B7748A">
            <w:pPr>
              <w:pStyle w:val="15"/>
              <w:jc w:val="center"/>
              <w:rPr>
                <w:sz w:val="22"/>
                <w:szCs w:val="22"/>
              </w:rPr>
            </w:pPr>
            <w:r w:rsidRPr="00460E75">
              <w:rPr>
                <w:sz w:val="22"/>
                <w:szCs w:val="22"/>
              </w:rPr>
              <w:t>ДВР</w:t>
            </w:r>
          </w:p>
        </w:tc>
        <w:tc>
          <w:tcPr>
            <w:tcW w:w="1301" w:type="dxa"/>
            <w:vAlign w:val="center"/>
          </w:tcPr>
          <w:p w:rsidR="00B7748A" w:rsidRPr="00460E75" w:rsidRDefault="00B7748A" w:rsidP="00B7748A">
            <w:pPr>
              <w:pStyle w:val="15"/>
              <w:jc w:val="center"/>
              <w:rPr>
                <w:sz w:val="22"/>
                <w:szCs w:val="22"/>
              </w:rPr>
            </w:pPr>
            <w:r w:rsidRPr="00460E75">
              <w:rPr>
                <w:sz w:val="22"/>
                <w:szCs w:val="22"/>
              </w:rPr>
              <w:t>все</w:t>
            </w:r>
          </w:p>
        </w:tc>
        <w:tc>
          <w:tcPr>
            <w:tcW w:w="1007" w:type="dxa"/>
            <w:vAlign w:val="center"/>
          </w:tcPr>
          <w:p w:rsidR="00B7748A" w:rsidRPr="00460E75" w:rsidRDefault="00B7748A" w:rsidP="00B7748A">
            <w:pPr>
              <w:pStyle w:val="15"/>
              <w:jc w:val="center"/>
              <w:rPr>
                <w:sz w:val="22"/>
                <w:szCs w:val="22"/>
              </w:rPr>
            </w:pPr>
            <w:r w:rsidRPr="00460E75">
              <w:rPr>
                <w:sz w:val="22"/>
                <w:szCs w:val="22"/>
              </w:rPr>
              <w:t>0,6 и б</w:t>
            </w:r>
            <w:r w:rsidRPr="00460E75">
              <w:rPr>
                <w:sz w:val="22"/>
                <w:szCs w:val="22"/>
              </w:rPr>
              <w:t>о</w:t>
            </w:r>
            <w:r w:rsidRPr="00460E75">
              <w:rPr>
                <w:sz w:val="22"/>
                <w:szCs w:val="22"/>
              </w:rPr>
              <w:lastRenderedPageBreak/>
              <w:t>лее</w:t>
            </w:r>
          </w:p>
        </w:tc>
        <w:tc>
          <w:tcPr>
            <w:tcW w:w="420" w:type="dxa"/>
            <w:vAlign w:val="center"/>
          </w:tcPr>
          <w:p w:rsidR="00B7748A" w:rsidRPr="00460E75" w:rsidRDefault="00B7748A" w:rsidP="00B7748A">
            <w:pPr>
              <w:pStyle w:val="15"/>
              <w:jc w:val="center"/>
              <w:rPr>
                <w:sz w:val="22"/>
                <w:szCs w:val="22"/>
              </w:rPr>
            </w:pPr>
            <w:r w:rsidRPr="00460E75">
              <w:rPr>
                <w:sz w:val="22"/>
                <w:szCs w:val="22"/>
              </w:rPr>
              <w:lastRenderedPageBreak/>
              <w:t>40</w:t>
            </w:r>
          </w:p>
        </w:tc>
        <w:tc>
          <w:tcPr>
            <w:tcW w:w="420" w:type="dxa"/>
            <w:vAlign w:val="center"/>
          </w:tcPr>
          <w:p w:rsidR="00B7748A" w:rsidRPr="00460E75" w:rsidRDefault="00B7748A" w:rsidP="00B7748A">
            <w:pPr>
              <w:pStyle w:val="15"/>
              <w:jc w:val="center"/>
              <w:rPr>
                <w:sz w:val="22"/>
                <w:szCs w:val="22"/>
              </w:rPr>
            </w:pPr>
            <w:r w:rsidRPr="00460E75">
              <w:rPr>
                <w:sz w:val="22"/>
                <w:szCs w:val="22"/>
              </w:rPr>
              <w:t>30</w:t>
            </w:r>
          </w:p>
        </w:tc>
        <w:tc>
          <w:tcPr>
            <w:tcW w:w="420" w:type="dxa"/>
            <w:vAlign w:val="center"/>
          </w:tcPr>
          <w:p w:rsidR="00B7748A" w:rsidRPr="00460E75" w:rsidRDefault="00B7748A" w:rsidP="00B7748A">
            <w:pPr>
              <w:pStyle w:val="15"/>
              <w:jc w:val="center"/>
              <w:rPr>
                <w:sz w:val="22"/>
                <w:szCs w:val="22"/>
              </w:rPr>
            </w:pPr>
            <w:r w:rsidRPr="00460E75">
              <w:rPr>
                <w:sz w:val="22"/>
                <w:szCs w:val="22"/>
              </w:rPr>
              <w:t>25</w:t>
            </w:r>
          </w:p>
        </w:tc>
        <w:tc>
          <w:tcPr>
            <w:tcW w:w="420" w:type="dxa"/>
            <w:vAlign w:val="center"/>
          </w:tcPr>
          <w:p w:rsidR="00B7748A" w:rsidRPr="00460E75" w:rsidRDefault="00B7748A" w:rsidP="00B7748A">
            <w:pPr>
              <w:pStyle w:val="15"/>
              <w:jc w:val="center"/>
              <w:rPr>
                <w:sz w:val="22"/>
                <w:szCs w:val="22"/>
              </w:rPr>
            </w:pPr>
            <w:r w:rsidRPr="00460E75">
              <w:rPr>
                <w:sz w:val="22"/>
                <w:szCs w:val="22"/>
              </w:rPr>
              <w:t>20</w:t>
            </w:r>
          </w:p>
        </w:tc>
        <w:tc>
          <w:tcPr>
            <w:tcW w:w="420" w:type="dxa"/>
            <w:vAlign w:val="center"/>
          </w:tcPr>
          <w:p w:rsidR="00B7748A" w:rsidRPr="00460E75" w:rsidRDefault="00B7748A" w:rsidP="00B7748A">
            <w:pPr>
              <w:pStyle w:val="15"/>
              <w:jc w:val="center"/>
              <w:rPr>
                <w:sz w:val="22"/>
                <w:szCs w:val="22"/>
              </w:rPr>
            </w:pPr>
            <w:r w:rsidRPr="00460E75">
              <w:rPr>
                <w:sz w:val="22"/>
                <w:szCs w:val="22"/>
              </w:rPr>
              <w:t>15</w:t>
            </w:r>
          </w:p>
        </w:tc>
        <w:tc>
          <w:tcPr>
            <w:tcW w:w="506" w:type="dxa"/>
            <w:vAlign w:val="center"/>
          </w:tcPr>
          <w:p w:rsidR="00B7748A" w:rsidRPr="00460E75" w:rsidRDefault="00B7748A" w:rsidP="00B7748A">
            <w:pPr>
              <w:pStyle w:val="15"/>
              <w:jc w:val="center"/>
              <w:rPr>
                <w:sz w:val="22"/>
                <w:szCs w:val="22"/>
              </w:rPr>
            </w:pPr>
            <w:r w:rsidRPr="00460E75">
              <w:rPr>
                <w:sz w:val="22"/>
                <w:szCs w:val="22"/>
              </w:rPr>
              <w:t>–</w:t>
            </w:r>
          </w:p>
        </w:tc>
      </w:tr>
      <w:tr w:rsidR="00B7748A" w:rsidRPr="00460E75" w:rsidTr="00B7748A">
        <w:trPr>
          <w:trHeight w:val="195"/>
          <w:jc w:val="center"/>
        </w:trPr>
        <w:tc>
          <w:tcPr>
            <w:tcW w:w="3215" w:type="dxa"/>
            <w:vMerge w:val="restart"/>
            <w:vAlign w:val="center"/>
          </w:tcPr>
          <w:p w:rsidR="00B7748A" w:rsidRPr="00460E75" w:rsidRDefault="00B7748A" w:rsidP="00B7748A">
            <w:pPr>
              <w:pStyle w:val="15"/>
              <w:rPr>
                <w:sz w:val="22"/>
                <w:szCs w:val="22"/>
              </w:rPr>
            </w:pPr>
            <w:r w:rsidRPr="00460E75">
              <w:rPr>
                <w:sz w:val="22"/>
                <w:szCs w:val="22"/>
              </w:rPr>
              <w:lastRenderedPageBreak/>
              <w:t>Противоэрозионные леса,</w:t>
            </w:r>
          </w:p>
          <w:p w:rsidR="00B7748A" w:rsidRPr="00460E75" w:rsidRDefault="00B7748A" w:rsidP="00B7748A">
            <w:pPr>
              <w:pStyle w:val="15"/>
              <w:rPr>
                <w:sz w:val="22"/>
                <w:szCs w:val="22"/>
              </w:rPr>
            </w:pPr>
            <w:r w:rsidRPr="00460E75">
              <w:rPr>
                <w:sz w:val="22"/>
                <w:szCs w:val="22"/>
              </w:rPr>
              <w:t>Запретные полосы лесов, расп</w:t>
            </w:r>
            <w:r w:rsidRPr="00460E75">
              <w:rPr>
                <w:sz w:val="22"/>
                <w:szCs w:val="22"/>
              </w:rPr>
              <w:t>о</w:t>
            </w:r>
            <w:r w:rsidRPr="00460E75">
              <w:rPr>
                <w:sz w:val="22"/>
                <w:szCs w:val="22"/>
              </w:rPr>
              <w:t>ложенные вдоль водных объе</w:t>
            </w:r>
            <w:r w:rsidRPr="00460E75">
              <w:rPr>
                <w:sz w:val="22"/>
                <w:szCs w:val="22"/>
              </w:rPr>
              <w:t>к</w:t>
            </w:r>
            <w:r w:rsidRPr="00460E75">
              <w:rPr>
                <w:sz w:val="22"/>
                <w:szCs w:val="22"/>
              </w:rPr>
              <w:t>тов</w:t>
            </w:r>
          </w:p>
        </w:tc>
        <w:tc>
          <w:tcPr>
            <w:tcW w:w="992" w:type="dxa"/>
            <w:vMerge w:val="restart"/>
            <w:vAlign w:val="center"/>
          </w:tcPr>
          <w:p w:rsidR="00B7748A" w:rsidRPr="00460E75" w:rsidRDefault="00B7748A" w:rsidP="00B7748A">
            <w:pPr>
              <w:pStyle w:val="15"/>
              <w:jc w:val="center"/>
              <w:rPr>
                <w:sz w:val="22"/>
                <w:szCs w:val="22"/>
              </w:rPr>
            </w:pPr>
            <w:r w:rsidRPr="00460E75">
              <w:rPr>
                <w:sz w:val="22"/>
                <w:szCs w:val="22"/>
              </w:rPr>
              <w:t>все</w:t>
            </w:r>
          </w:p>
        </w:tc>
        <w:tc>
          <w:tcPr>
            <w:tcW w:w="709" w:type="dxa"/>
            <w:vAlign w:val="center"/>
          </w:tcPr>
          <w:p w:rsidR="00B7748A" w:rsidRPr="00460E75" w:rsidRDefault="00B7748A" w:rsidP="00B7748A">
            <w:pPr>
              <w:pStyle w:val="15"/>
              <w:jc w:val="center"/>
              <w:rPr>
                <w:sz w:val="22"/>
                <w:szCs w:val="22"/>
              </w:rPr>
            </w:pPr>
            <w:r w:rsidRPr="00460E75">
              <w:rPr>
                <w:sz w:val="22"/>
                <w:szCs w:val="22"/>
              </w:rPr>
              <w:t>ДВР</w:t>
            </w:r>
          </w:p>
        </w:tc>
        <w:tc>
          <w:tcPr>
            <w:tcW w:w="1301" w:type="dxa"/>
            <w:vAlign w:val="center"/>
          </w:tcPr>
          <w:p w:rsidR="00B7748A" w:rsidRPr="00460E75" w:rsidRDefault="00B7748A" w:rsidP="00B7748A">
            <w:pPr>
              <w:pStyle w:val="15"/>
              <w:jc w:val="center"/>
              <w:rPr>
                <w:sz w:val="22"/>
                <w:szCs w:val="22"/>
              </w:rPr>
            </w:pPr>
            <w:r w:rsidRPr="00460E75">
              <w:rPr>
                <w:sz w:val="22"/>
                <w:szCs w:val="22"/>
              </w:rPr>
              <w:t>все</w:t>
            </w:r>
          </w:p>
        </w:tc>
        <w:tc>
          <w:tcPr>
            <w:tcW w:w="1007" w:type="dxa"/>
            <w:vAlign w:val="center"/>
          </w:tcPr>
          <w:p w:rsidR="00B7748A" w:rsidRPr="00460E75" w:rsidRDefault="00B7748A" w:rsidP="00B7748A">
            <w:pPr>
              <w:pStyle w:val="15"/>
              <w:jc w:val="center"/>
              <w:rPr>
                <w:sz w:val="22"/>
                <w:szCs w:val="22"/>
              </w:rPr>
            </w:pPr>
            <w:r w:rsidRPr="00460E75">
              <w:rPr>
                <w:sz w:val="22"/>
                <w:szCs w:val="22"/>
              </w:rPr>
              <w:t>0,6 и б</w:t>
            </w:r>
            <w:r w:rsidRPr="00460E75">
              <w:rPr>
                <w:sz w:val="22"/>
                <w:szCs w:val="22"/>
              </w:rPr>
              <w:t>о</w:t>
            </w:r>
            <w:r w:rsidRPr="00460E75">
              <w:rPr>
                <w:sz w:val="22"/>
                <w:szCs w:val="22"/>
              </w:rPr>
              <w:t>лее</w:t>
            </w:r>
          </w:p>
        </w:tc>
        <w:tc>
          <w:tcPr>
            <w:tcW w:w="420" w:type="dxa"/>
            <w:vAlign w:val="center"/>
          </w:tcPr>
          <w:p w:rsidR="00B7748A" w:rsidRPr="00460E75" w:rsidRDefault="00B7748A" w:rsidP="00B7748A">
            <w:pPr>
              <w:pStyle w:val="15"/>
              <w:jc w:val="center"/>
              <w:rPr>
                <w:sz w:val="22"/>
                <w:szCs w:val="22"/>
              </w:rPr>
            </w:pPr>
            <w:r w:rsidRPr="00460E75">
              <w:rPr>
                <w:sz w:val="22"/>
                <w:szCs w:val="22"/>
              </w:rPr>
              <w:t>30</w:t>
            </w:r>
          </w:p>
        </w:tc>
        <w:tc>
          <w:tcPr>
            <w:tcW w:w="420" w:type="dxa"/>
            <w:vAlign w:val="center"/>
          </w:tcPr>
          <w:p w:rsidR="00B7748A" w:rsidRPr="00460E75" w:rsidRDefault="00B7748A" w:rsidP="00B7748A">
            <w:pPr>
              <w:pStyle w:val="15"/>
              <w:jc w:val="center"/>
              <w:rPr>
                <w:sz w:val="22"/>
                <w:szCs w:val="22"/>
              </w:rPr>
            </w:pPr>
            <w:r w:rsidRPr="00460E75">
              <w:rPr>
                <w:sz w:val="22"/>
                <w:szCs w:val="22"/>
              </w:rPr>
              <w:t>25</w:t>
            </w:r>
          </w:p>
        </w:tc>
        <w:tc>
          <w:tcPr>
            <w:tcW w:w="420" w:type="dxa"/>
            <w:vAlign w:val="center"/>
          </w:tcPr>
          <w:p w:rsidR="00B7748A" w:rsidRPr="00460E75" w:rsidRDefault="00B7748A" w:rsidP="00B7748A">
            <w:pPr>
              <w:pStyle w:val="15"/>
              <w:jc w:val="center"/>
              <w:rPr>
                <w:sz w:val="22"/>
                <w:szCs w:val="22"/>
              </w:rPr>
            </w:pPr>
            <w:r w:rsidRPr="00460E75">
              <w:rPr>
                <w:sz w:val="22"/>
                <w:szCs w:val="22"/>
              </w:rPr>
              <w:t>20</w:t>
            </w:r>
          </w:p>
        </w:tc>
        <w:tc>
          <w:tcPr>
            <w:tcW w:w="420" w:type="dxa"/>
            <w:vAlign w:val="center"/>
          </w:tcPr>
          <w:p w:rsidR="00B7748A" w:rsidRPr="00460E75" w:rsidRDefault="00B7748A" w:rsidP="00B7748A">
            <w:pPr>
              <w:pStyle w:val="15"/>
              <w:jc w:val="center"/>
              <w:rPr>
                <w:sz w:val="22"/>
                <w:szCs w:val="22"/>
              </w:rPr>
            </w:pPr>
            <w:r w:rsidRPr="00460E75">
              <w:rPr>
                <w:sz w:val="22"/>
                <w:szCs w:val="22"/>
              </w:rPr>
              <w:t>15</w:t>
            </w:r>
          </w:p>
        </w:tc>
        <w:tc>
          <w:tcPr>
            <w:tcW w:w="420" w:type="dxa"/>
            <w:vAlign w:val="center"/>
          </w:tcPr>
          <w:p w:rsidR="00B7748A" w:rsidRPr="00460E75" w:rsidRDefault="00B7748A" w:rsidP="00B7748A">
            <w:pPr>
              <w:pStyle w:val="15"/>
              <w:jc w:val="center"/>
              <w:rPr>
                <w:sz w:val="22"/>
                <w:szCs w:val="22"/>
              </w:rPr>
            </w:pPr>
            <w:r w:rsidRPr="00460E75">
              <w:rPr>
                <w:sz w:val="22"/>
                <w:szCs w:val="22"/>
              </w:rPr>
              <w:t>15</w:t>
            </w:r>
          </w:p>
        </w:tc>
        <w:tc>
          <w:tcPr>
            <w:tcW w:w="506" w:type="dxa"/>
            <w:vAlign w:val="center"/>
          </w:tcPr>
          <w:p w:rsidR="00B7748A" w:rsidRPr="00460E75" w:rsidRDefault="00B7748A" w:rsidP="00B7748A">
            <w:pPr>
              <w:pStyle w:val="15"/>
              <w:jc w:val="center"/>
              <w:rPr>
                <w:sz w:val="22"/>
                <w:szCs w:val="22"/>
              </w:rPr>
            </w:pPr>
            <w:r w:rsidRPr="00460E75">
              <w:rPr>
                <w:sz w:val="22"/>
                <w:szCs w:val="22"/>
              </w:rPr>
              <w:t>–</w:t>
            </w:r>
          </w:p>
        </w:tc>
      </w:tr>
      <w:tr w:rsidR="00B7748A" w:rsidRPr="00460E75" w:rsidTr="00B7748A">
        <w:trPr>
          <w:trHeight w:val="195"/>
          <w:jc w:val="center"/>
        </w:trPr>
        <w:tc>
          <w:tcPr>
            <w:tcW w:w="3215" w:type="dxa"/>
            <w:vMerge/>
            <w:vAlign w:val="center"/>
          </w:tcPr>
          <w:p w:rsidR="00B7748A" w:rsidRPr="00460E75" w:rsidRDefault="00B7748A" w:rsidP="00B7748A">
            <w:pPr>
              <w:pStyle w:val="15"/>
              <w:rPr>
                <w:sz w:val="22"/>
                <w:szCs w:val="22"/>
              </w:rPr>
            </w:pPr>
          </w:p>
        </w:tc>
        <w:tc>
          <w:tcPr>
            <w:tcW w:w="992" w:type="dxa"/>
            <w:vMerge/>
            <w:vAlign w:val="center"/>
          </w:tcPr>
          <w:p w:rsidR="00B7748A" w:rsidRPr="00460E75" w:rsidRDefault="00B7748A" w:rsidP="00B7748A">
            <w:pPr>
              <w:pStyle w:val="15"/>
              <w:jc w:val="center"/>
              <w:rPr>
                <w:sz w:val="22"/>
                <w:szCs w:val="22"/>
              </w:rPr>
            </w:pPr>
          </w:p>
        </w:tc>
        <w:tc>
          <w:tcPr>
            <w:tcW w:w="709" w:type="dxa"/>
            <w:vAlign w:val="center"/>
          </w:tcPr>
          <w:p w:rsidR="00B7748A" w:rsidRPr="00460E75" w:rsidRDefault="00B7748A" w:rsidP="00B7748A">
            <w:pPr>
              <w:pStyle w:val="15"/>
              <w:jc w:val="center"/>
              <w:rPr>
                <w:sz w:val="22"/>
                <w:szCs w:val="22"/>
              </w:rPr>
            </w:pPr>
            <w:r w:rsidRPr="00460E75">
              <w:rPr>
                <w:sz w:val="22"/>
                <w:szCs w:val="22"/>
              </w:rPr>
              <w:t>ппПР</w:t>
            </w:r>
          </w:p>
        </w:tc>
        <w:tc>
          <w:tcPr>
            <w:tcW w:w="1301" w:type="dxa"/>
            <w:vAlign w:val="center"/>
          </w:tcPr>
          <w:p w:rsidR="00B7748A" w:rsidRPr="00460E75" w:rsidRDefault="00B7748A" w:rsidP="00B7748A">
            <w:pPr>
              <w:pStyle w:val="15"/>
              <w:jc w:val="center"/>
              <w:rPr>
                <w:sz w:val="22"/>
                <w:szCs w:val="22"/>
              </w:rPr>
            </w:pPr>
            <w:r w:rsidRPr="00460E75">
              <w:rPr>
                <w:sz w:val="22"/>
                <w:szCs w:val="22"/>
              </w:rPr>
              <w:t>все</w:t>
            </w:r>
          </w:p>
        </w:tc>
        <w:tc>
          <w:tcPr>
            <w:tcW w:w="1007" w:type="dxa"/>
            <w:vAlign w:val="center"/>
          </w:tcPr>
          <w:p w:rsidR="00B7748A" w:rsidRPr="00460E75" w:rsidRDefault="00B7748A" w:rsidP="00B7748A">
            <w:pPr>
              <w:pStyle w:val="15"/>
              <w:jc w:val="center"/>
              <w:rPr>
                <w:sz w:val="22"/>
                <w:szCs w:val="22"/>
              </w:rPr>
            </w:pPr>
            <w:r w:rsidRPr="00460E75">
              <w:rPr>
                <w:sz w:val="22"/>
                <w:szCs w:val="22"/>
              </w:rPr>
              <w:t>0,3-0,5</w:t>
            </w:r>
          </w:p>
        </w:tc>
        <w:tc>
          <w:tcPr>
            <w:tcW w:w="420" w:type="dxa"/>
            <w:vAlign w:val="center"/>
          </w:tcPr>
          <w:p w:rsidR="00B7748A" w:rsidRPr="00460E75" w:rsidRDefault="00B7748A" w:rsidP="00B7748A">
            <w:pPr>
              <w:pStyle w:val="15"/>
              <w:jc w:val="center"/>
              <w:rPr>
                <w:sz w:val="22"/>
                <w:szCs w:val="22"/>
              </w:rPr>
            </w:pPr>
            <w:r w:rsidRPr="00460E75">
              <w:rPr>
                <w:sz w:val="22"/>
                <w:szCs w:val="22"/>
              </w:rPr>
              <w:t>–</w:t>
            </w:r>
          </w:p>
        </w:tc>
        <w:tc>
          <w:tcPr>
            <w:tcW w:w="420" w:type="dxa"/>
            <w:vAlign w:val="center"/>
          </w:tcPr>
          <w:p w:rsidR="00B7748A" w:rsidRPr="00460E75" w:rsidRDefault="00B7748A" w:rsidP="00B7748A">
            <w:pPr>
              <w:pStyle w:val="15"/>
              <w:jc w:val="center"/>
              <w:rPr>
                <w:sz w:val="22"/>
                <w:szCs w:val="22"/>
              </w:rPr>
            </w:pPr>
            <w:r w:rsidRPr="00460E75">
              <w:rPr>
                <w:sz w:val="22"/>
                <w:szCs w:val="22"/>
              </w:rPr>
              <w:t>–</w:t>
            </w:r>
          </w:p>
        </w:tc>
        <w:tc>
          <w:tcPr>
            <w:tcW w:w="420" w:type="dxa"/>
            <w:vAlign w:val="center"/>
          </w:tcPr>
          <w:p w:rsidR="00B7748A" w:rsidRPr="00460E75" w:rsidRDefault="00B7748A" w:rsidP="00B7748A">
            <w:pPr>
              <w:pStyle w:val="15"/>
              <w:jc w:val="center"/>
              <w:rPr>
                <w:sz w:val="22"/>
                <w:szCs w:val="22"/>
              </w:rPr>
            </w:pPr>
            <w:r w:rsidRPr="00460E75">
              <w:rPr>
                <w:sz w:val="22"/>
                <w:szCs w:val="22"/>
              </w:rPr>
              <w:t>–</w:t>
            </w:r>
          </w:p>
        </w:tc>
        <w:tc>
          <w:tcPr>
            <w:tcW w:w="420" w:type="dxa"/>
            <w:vAlign w:val="center"/>
          </w:tcPr>
          <w:p w:rsidR="00B7748A" w:rsidRPr="00460E75" w:rsidRDefault="00B7748A" w:rsidP="00B7748A">
            <w:pPr>
              <w:pStyle w:val="15"/>
              <w:jc w:val="center"/>
              <w:rPr>
                <w:sz w:val="22"/>
                <w:szCs w:val="22"/>
              </w:rPr>
            </w:pPr>
            <w:r w:rsidRPr="00460E75">
              <w:rPr>
                <w:sz w:val="22"/>
                <w:szCs w:val="22"/>
              </w:rPr>
              <w:t>–</w:t>
            </w:r>
          </w:p>
        </w:tc>
        <w:tc>
          <w:tcPr>
            <w:tcW w:w="420" w:type="dxa"/>
            <w:vAlign w:val="center"/>
          </w:tcPr>
          <w:p w:rsidR="00B7748A" w:rsidRPr="00460E75" w:rsidRDefault="00B7748A" w:rsidP="00B7748A">
            <w:pPr>
              <w:pStyle w:val="15"/>
              <w:jc w:val="center"/>
              <w:rPr>
                <w:sz w:val="22"/>
                <w:szCs w:val="22"/>
              </w:rPr>
            </w:pPr>
            <w:r w:rsidRPr="00460E75">
              <w:rPr>
                <w:sz w:val="22"/>
                <w:szCs w:val="22"/>
              </w:rPr>
              <w:t>–</w:t>
            </w:r>
          </w:p>
        </w:tc>
        <w:tc>
          <w:tcPr>
            <w:tcW w:w="506" w:type="dxa"/>
            <w:vAlign w:val="center"/>
          </w:tcPr>
          <w:p w:rsidR="00B7748A" w:rsidRPr="00460E75" w:rsidRDefault="00B7748A" w:rsidP="00B7748A">
            <w:pPr>
              <w:pStyle w:val="15"/>
              <w:jc w:val="center"/>
              <w:rPr>
                <w:sz w:val="22"/>
                <w:szCs w:val="22"/>
              </w:rPr>
            </w:pPr>
            <w:r w:rsidRPr="00460E75">
              <w:rPr>
                <w:sz w:val="22"/>
                <w:szCs w:val="22"/>
              </w:rPr>
              <w:t>100</w:t>
            </w:r>
          </w:p>
        </w:tc>
      </w:tr>
      <w:tr w:rsidR="00B7748A" w:rsidRPr="00460E75" w:rsidTr="00B7748A">
        <w:trPr>
          <w:trHeight w:val="195"/>
          <w:jc w:val="center"/>
        </w:trPr>
        <w:tc>
          <w:tcPr>
            <w:tcW w:w="3215" w:type="dxa"/>
            <w:vMerge/>
            <w:vAlign w:val="center"/>
          </w:tcPr>
          <w:p w:rsidR="00B7748A" w:rsidRPr="00460E75" w:rsidRDefault="00B7748A" w:rsidP="00B7748A">
            <w:pPr>
              <w:pStyle w:val="15"/>
              <w:rPr>
                <w:sz w:val="22"/>
                <w:szCs w:val="22"/>
              </w:rPr>
            </w:pPr>
          </w:p>
        </w:tc>
        <w:tc>
          <w:tcPr>
            <w:tcW w:w="992" w:type="dxa"/>
            <w:vAlign w:val="center"/>
          </w:tcPr>
          <w:p w:rsidR="00B7748A" w:rsidRPr="00460E75" w:rsidRDefault="00B7748A" w:rsidP="00B7748A">
            <w:pPr>
              <w:pStyle w:val="15"/>
              <w:jc w:val="center"/>
              <w:rPr>
                <w:sz w:val="22"/>
                <w:szCs w:val="22"/>
              </w:rPr>
            </w:pPr>
            <w:r w:rsidRPr="00460E75">
              <w:rPr>
                <w:sz w:val="22"/>
                <w:szCs w:val="22"/>
              </w:rPr>
              <w:t>кроме Е</w:t>
            </w:r>
          </w:p>
        </w:tc>
        <w:tc>
          <w:tcPr>
            <w:tcW w:w="709" w:type="dxa"/>
            <w:vAlign w:val="center"/>
          </w:tcPr>
          <w:p w:rsidR="00B7748A" w:rsidRPr="00460E75" w:rsidRDefault="00B7748A" w:rsidP="00B7748A">
            <w:pPr>
              <w:pStyle w:val="15"/>
              <w:jc w:val="center"/>
              <w:rPr>
                <w:sz w:val="22"/>
                <w:szCs w:val="22"/>
              </w:rPr>
            </w:pPr>
            <w:r w:rsidRPr="00460E75">
              <w:rPr>
                <w:sz w:val="22"/>
                <w:szCs w:val="22"/>
              </w:rPr>
              <w:t>ЧПР</w:t>
            </w:r>
          </w:p>
        </w:tc>
        <w:tc>
          <w:tcPr>
            <w:tcW w:w="1301" w:type="dxa"/>
            <w:vAlign w:val="center"/>
          </w:tcPr>
          <w:p w:rsidR="00B7748A" w:rsidRPr="00460E75" w:rsidRDefault="00B7748A" w:rsidP="00B7748A">
            <w:pPr>
              <w:pStyle w:val="15"/>
              <w:jc w:val="center"/>
              <w:rPr>
                <w:sz w:val="22"/>
                <w:szCs w:val="22"/>
              </w:rPr>
            </w:pPr>
            <w:r w:rsidRPr="00460E75">
              <w:rPr>
                <w:sz w:val="22"/>
                <w:szCs w:val="22"/>
              </w:rPr>
              <w:t>все</w:t>
            </w:r>
          </w:p>
        </w:tc>
        <w:tc>
          <w:tcPr>
            <w:tcW w:w="1007" w:type="dxa"/>
            <w:vAlign w:val="center"/>
          </w:tcPr>
          <w:p w:rsidR="00B7748A" w:rsidRPr="00460E75" w:rsidRDefault="00B7748A" w:rsidP="00B7748A">
            <w:pPr>
              <w:pStyle w:val="15"/>
              <w:jc w:val="center"/>
              <w:rPr>
                <w:sz w:val="22"/>
                <w:szCs w:val="22"/>
              </w:rPr>
            </w:pPr>
            <w:r w:rsidRPr="00460E75">
              <w:rPr>
                <w:sz w:val="22"/>
                <w:szCs w:val="22"/>
              </w:rPr>
              <w:t>все</w:t>
            </w:r>
          </w:p>
        </w:tc>
        <w:tc>
          <w:tcPr>
            <w:tcW w:w="2606" w:type="dxa"/>
            <w:gridSpan w:val="6"/>
            <w:vAlign w:val="center"/>
          </w:tcPr>
          <w:p w:rsidR="00B7748A" w:rsidRPr="00460E75" w:rsidRDefault="00B7748A" w:rsidP="00B7748A">
            <w:pPr>
              <w:pStyle w:val="15"/>
              <w:jc w:val="center"/>
              <w:rPr>
                <w:sz w:val="22"/>
                <w:szCs w:val="22"/>
              </w:rPr>
            </w:pPr>
            <w:r w:rsidRPr="00460E75">
              <w:rPr>
                <w:sz w:val="22"/>
                <w:szCs w:val="22"/>
              </w:rPr>
              <w:t>33</w:t>
            </w:r>
          </w:p>
        </w:tc>
      </w:tr>
      <w:tr w:rsidR="00B7748A" w:rsidRPr="00460E75" w:rsidTr="00B7748A">
        <w:trPr>
          <w:trHeight w:val="195"/>
          <w:jc w:val="center"/>
        </w:trPr>
        <w:tc>
          <w:tcPr>
            <w:tcW w:w="3215" w:type="dxa"/>
            <w:vAlign w:val="center"/>
          </w:tcPr>
          <w:p w:rsidR="00B7748A" w:rsidRPr="00460E75" w:rsidRDefault="00B7748A" w:rsidP="00B7748A">
            <w:pPr>
              <w:pStyle w:val="15"/>
              <w:rPr>
                <w:sz w:val="22"/>
                <w:szCs w:val="22"/>
              </w:rPr>
            </w:pPr>
            <w:r w:rsidRPr="00460E75">
              <w:rPr>
                <w:sz w:val="22"/>
                <w:szCs w:val="22"/>
              </w:rPr>
              <w:t xml:space="preserve">Защитные полосы лесов, </w:t>
            </w:r>
          </w:p>
          <w:p w:rsidR="00B7748A" w:rsidRPr="00460E75" w:rsidRDefault="00B7748A" w:rsidP="00B7748A">
            <w:pPr>
              <w:pStyle w:val="15"/>
              <w:rPr>
                <w:sz w:val="22"/>
                <w:szCs w:val="22"/>
              </w:rPr>
            </w:pPr>
            <w:r w:rsidRPr="00460E75">
              <w:rPr>
                <w:sz w:val="22"/>
                <w:szCs w:val="22"/>
              </w:rPr>
              <w:t>основная часть (ж/д)</w:t>
            </w:r>
          </w:p>
        </w:tc>
        <w:tc>
          <w:tcPr>
            <w:tcW w:w="992" w:type="dxa"/>
            <w:vAlign w:val="center"/>
          </w:tcPr>
          <w:p w:rsidR="00B7748A" w:rsidRPr="00460E75" w:rsidRDefault="00B7748A" w:rsidP="00B7748A">
            <w:pPr>
              <w:pStyle w:val="15"/>
              <w:jc w:val="center"/>
              <w:rPr>
                <w:sz w:val="22"/>
                <w:szCs w:val="22"/>
              </w:rPr>
            </w:pPr>
            <w:r w:rsidRPr="00460E75">
              <w:rPr>
                <w:sz w:val="22"/>
                <w:szCs w:val="22"/>
              </w:rPr>
              <w:t>все</w:t>
            </w:r>
          </w:p>
        </w:tc>
        <w:tc>
          <w:tcPr>
            <w:tcW w:w="709" w:type="dxa"/>
            <w:vAlign w:val="center"/>
          </w:tcPr>
          <w:p w:rsidR="00B7748A" w:rsidRPr="00460E75" w:rsidRDefault="00B7748A" w:rsidP="00B7748A">
            <w:pPr>
              <w:pStyle w:val="15"/>
              <w:jc w:val="center"/>
              <w:rPr>
                <w:sz w:val="22"/>
                <w:szCs w:val="22"/>
              </w:rPr>
            </w:pPr>
            <w:r w:rsidRPr="00460E75">
              <w:rPr>
                <w:sz w:val="22"/>
                <w:szCs w:val="22"/>
              </w:rPr>
              <w:t>ДВР</w:t>
            </w:r>
          </w:p>
        </w:tc>
        <w:tc>
          <w:tcPr>
            <w:tcW w:w="1301" w:type="dxa"/>
            <w:vAlign w:val="center"/>
          </w:tcPr>
          <w:p w:rsidR="00B7748A" w:rsidRPr="00460E75" w:rsidRDefault="00B7748A" w:rsidP="00B7748A">
            <w:pPr>
              <w:pStyle w:val="15"/>
              <w:jc w:val="center"/>
              <w:rPr>
                <w:sz w:val="22"/>
                <w:szCs w:val="22"/>
              </w:rPr>
            </w:pPr>
            <w:r w:rsidRPr="00460E75">
              <w:rPr>
                <w:sz w:val="22"/>
                <w:szCs w:val="22"/>
              </w:rPr>
              <w:t>все</w:t>
            </w:r>
          </w:p>
        </w:tc>
        <w:tc>
          <w:tcPr>
            <w:tcW w:w="1007" w:type="dxa"/>
            <w:vAlign w:val="center"/>
          </w:tcPr>
          <w:p w:rsidR="00B7748A" w:rsidRPr="00460E75" w:rsidRDefault="00B7748A" w:rsidP="00B7748A">
            <w:pPr>
              <w:pStyle w:val="15"/>
              <w:jc w:val="center"/>
              <w:rPr>
                <w:sz w:val="22"/>
                <w:szCs w:val="22"/>
              </w:rPr>
            </w:pPr>
            <w:r w:rsidRPr="00460E75">
              <w:rPr>
                <w:sz w:val="22"/>
                <w:szCs w:val="22"/>
              </w:rPr>
              <w:t>0,6 и б</w:t>
            </w:r>
            <w:r w:rsidRPr="00460E75">
              <w:rPr>
                <w:sz w:val="22"/>
                <w:szCs w:val="22"/>
              </w:rPr>
              <w:t>о</w:t>
            </w:r>
            <w:r w:rsidRPr="00460E75">
              <w:rPr>
                <w:sz w:val="22"/>
                <w:szCs w:val="22"/>
              </w:rPr>
              <w:t>лее</w:t>
            </w:r>
          </w:p>
        </w:tc>
        <w:tc>
          <w:tcPr>
            <w:tcW w:w="420" w:type="dxa"/>
            <w:vAlign w:val="center"/>
          </w:tcPr>
          <w:p w:rsidR="00B7748A" w:rsidRPr="00460E75" w:rsidRDefault="00B7748A" w:rsidP="00B7748A">
            <w:pPr>
              <w:pStyle w:val="15"/>
              <w:jc w:val="center"/>
              <w:rPr>
                <w:sz w:val="22"/>
                <w:szCs w:val="22"/>
              </w:rPr>
            </w:pPr>
            <w:r w:rsidRPr="00460E75">
              <w:rPr>
                <w:sz w:val="22"/>
                <w:szCs w:val="22"/>
              </w:rPr>
              <w:t>50</w:t>
            </w:r>
          </w:p>
        </w:tc>
        <w:tc>
          <w:tcPr>
            <w:tcW w:w="420" w:type="dxa"/>
            <w:vAlign w:val="center"/>
          </w:tcPr>
          <w:p w:rsidR="00B7748A" w:rsidRPr="00460E75" w:rsidRDefault="00B7748A" w:rsidP="00B7748A">
            <w:pPr>
              <w:pStyle w:val="15"/>
              <w:jc w:val="center"/>
              <w:rPr>
                <w:sz w:val="22"/>
                <w:szCs w:val="22"/>
              </w:rPr>
            </w:pPr>
            <w:r w:rsidRPr="00460E75">
              <w:rPr>
                <w:sz w:val="22"/>
                <w:szCs w:val="22"/>
              </w:rPr>
              <w:t>40</w:t>
            </w:r>
          </w:p>
        </w:tc>
        <w:tc>
          <w:tcPr>
            <w:tcW w:w="420" w:type="dxa"/>
            <w:vAlign w:val="center"/>
          </w:tcPr>
          <w:p w:rsidR="00B7748A" w:rsidRPr="00460E75" w:rsidRDefault="00B7748A" w:rsidP="00B7748A">
            <w:pPr>
              <w:pStyle w:val="15"/>
              <w:jc w:val="center"/>
              <w:rPr>
                <w:sz w:val="22"/>
                <w:szCs w:val="22"/>
              </w:rPr>
            </w:pPr>
            <w:r w:rsidRPr="00460E75">
              <w:rPr>
                <w:sz w:val="22"/>
                <w:szCs w:val="22"/>
              </w:rPr>
              <w:t>30</w:t>
            </w:r>
          </w:p>
        </w:tc>
        <w:tc>
          <w:tcPr>
            <w:tcW w:w="420" w:type="dxa"/>
            <w:vAlign w:val="center"/>
          </w:tcPr>
          <w:p w:rsidR="00B7748A" w:rsidRPr="00460E75" w:rsidRDefault="00B7748A" w:rsidP="00B7748A">
            <w:pPr>
              <w:pStyle w:val="15"/>
              <w:jc w:val="center"/>
              <w:rPr>
                <w:sz w:val="22"/>
                <w:szCs w:val="22"/>
              </w:rPr>
            </w:pPr>
            <w:r w:rsidRPr="00460E75">
              <w:rPr>
                <w:sz w:val="22"/>
                <w:szCs w:val="22"/>
              </w:rPr>
              <w:t>25</w:t>
            </w:r>
          </w:p>
        </w:tc>
        <w:tc>
          <w:tcPr>
            <w:tcW w:w="420" w:type="dxa"/>
            <w:vAlign w:val="center"/>
          </w:tcPr>
          <w:p w:rsidR="00B7748A" w:rsidRPr="00460E75" w:rsidRDefault="00B7748A" w:rsidP="00B7748A">
            <w:pPr>
              <w:pStyle w:val="15"/>
              <w:jc w:val="center"/>
              <w:rPr>
                <w:sz w:val="22"/>
                <w:szCs w:val="22"/>
              </w:rPr>
            </w:pPr>
            <w:r w:rsidRPr="00460E75">
              <w:rPr>
                <w:sz w:val="22"/>
                <w:szCs w:val="22"/>
              </w:rPr>
              <w:t>15</w:t>
            </w:r>
          </w:p>
        </w:tc>
        <w:tc>
          <w:tcPr>
            <w:tcW w:w="506" w:type="dxa"/>
            <w:vAlign w:val="center"/>
          </w:tcPr>
          <w:p w:rsidR="00B7748A" w:rsidRPr="00460E75" w:rsidRDefault="00B7748A" w:rsidP="00B7748A">
            <w:pPr>
              <w:pStyle w:val="15"/>
              <w:jc w:val="center"/>
              <w:rPr>
                <w:sz w:val="22"/>
                <w:szCs w:val="22"/>
              </w:rPr>
            </w:pPr>
            <w:r w:rsidRPr="00460E75">
              <w:rPr>
                <w:sz w:val="22"/>
                <w:szCs w:val="22"/>
              </w:rPr>
              <w:t>–</w:t>
            </w:r>
          </w:p>
        </w:tc>
      </w:tr>
      <w:tr w:rsidR="00B7748A" w:rsidRPr="00460E75" w:rsidTr="00B7748A">
        <w:trPr>
          <w:trHeight w:val="195"/>
          <w:jc w:val="center"/>
        </w:trPr>
        <w:tc>
          <w:tcPr>
            <w:tcW w:w="3215" w:type="dxa"/>
            <w:vAlign w:val="center"/>
          </w:tcPr>
          <w:p w:rsidR="00B7748A" w:rsidRPr="00460E75" w:rsidRDefault="00B7748A" w:rsidP="00B7748A">
            <w:pPr>
              <w:pStyle w:val="15"/>
              <w:rPr>
                <w:sz w:val="22"/>
                <w:szCs w:val="22"/>
              </w:rPr>
            </w:pPr>
            <w:r w:rsidRPr="00460E75">
              <w:rPr>
                <w:sz w:val="22"/>
                <w:szCs w:val="22"/>
              </w:rPr>
              <w:t xml:space="preserve">Защитные полосы лесов, </w:t>
            </w:r>
          </w:p>
          <w:p w:rsidR="00B7748A" w:rsidRPr="00460E75" w:rsidRDefault="00B7748A" w:rsidP="00B7748A">
            <w:pPr>
              <w:pStyle w:val="15"/>
              <w:rPr>
                <w:sz w:val="22"/>
                <w:szCs w:val="22"/>
              </w:rPr>
            </w:pPr>
            <w:r w:rsidRPr="00460E75">
              <w:rPr>
                <w:sz w:val="22"/>
                <w:szCs w:val="22"/>
              </w:rPr>
              <w:t>опушечная часть (ж/д и а/д)</w:t>
            </w:r>
          </w:p>
        </w:tc>
        <w:tc>
          <w:tcPr>
            <w:tcW w:w="992" w:type="dxa"/>
            <w:vAlign w:val="center"/>
          </w:tcPr>
          <w:p w:rsidR="00B7748A" w:rsidRPr="00460E75" w:rsidRDefault="00B7748A" w:rsidP="00B7748A">
            <w:pPr>
              <w:pStyle w:val="15"/>
              <w:jc w:val="center"/>
              <w:rPr>
                <w:sz w:val="22"/>
                <w:szCs w:val="22"/>
              </w:rPr>
            </w:pPr>
            <w:r w:rsidRPr="00460E75">
              <w:rPr>
                <w:sz w:val="22"/>
                <w:szCs w:val="22"/>
              </w:rPr>
              <w:t>все</w:t>
            </w:r>
          </w:p>
        </w:tc>
        <w:tc>
          <w:tcPr>
            <w:tcW w:w="709" w:type="dxa"/>
            <w:vAlign w:val="center"/>
          </w:tcPr>
          <w:p w:rsidR="00B7748A" w:rsidRPr="00460E75" w:rsidRDefault="00B7748A" w:rsidP="00B7748A">
            <w:pPr>
              <w:pStyle w:val="15"/>
              <w:jc w:val="center"/>
              <w:rPr>
                <w:sz w:val="22"/>
                <w:szCs w:val="22"/>
              </w:rPr>
            </w:pPr>
            <w:r w:rsidRPr="00460E75">
              <w:rPr>
                <w:sz w:val="22"/>
                <w:szCs w:val="22"/>
              </w:rPr>
              <w:t>ДВР</w:t>
            </w:r>
          </w:p>
        </w:tc>
        <w:tc>
          <w:tcPr>
            <w:tcW w:w="1301" w:type="dxa"/>
            <w:vAlign w:val="center"/>
          </w:tcPr>
          <w:p w:rsidR="00B7748A" w:rsidRPr="00460E75" w:rsidRDefault="00B7748A" w:rsidP="00B7748A">
            <w:pPr>
              <w:pStyle w:val="15"/>
              <w:jc w:val="center"/>
              <w:rPr>
                <w:sz w:val="22"/>
                <w:szCs w:val="22"/>
              </w:rPr>
            </w:pPr>
            <w:r w:rsidRPr="00460E75">
              <w:rPr>
                <w:sz w:val="22"/>
                <w:szCs w:val="22"/>
              </w:rPr>
              <w:t>все</w:t>
            </w:r>
          </w:p>
        </w:tc>
        <w:tc>
          <w:tcPr>
            <w:tcW w:w="1007" w:type="dxa"/>
            <w:vAlign w:val="center"/>
          </w:tcPr>
          <w:p w:rsidR="00B7748A" w:rsidRPr="00460E75" w:rsidRDefault="00B7748A" w:rsidP="00B7748A">
            <w:pPr>
              <w:pStyle w:val="15"/>
              <w:jc w:val="center"/>
              <w:rPr>
                <w:sz w:val="22"/>
                <w:szCs w:val="22"/>
              </w:rPr>
            </w:pPr>
            <w:r w:rsidRPr="00460E75">
              <w:rPr>
                <w:sz w:val="22"/>
                <w:szCs w:val="22"/>
              </w:rPr>
              <w:t>0,6 и б</w:t>
            </w:r>
            <w:r w:rsidRPr="00460E75">
              <w:rPr>
                <w:sz w:val="22"/>
                <w:szCs w:val="22"/>
              </w:rPr>
              <w:t>о</w:t>
            </w:r>
            <w:r w:rsidRPr="00460E75">
              <w:rPr>
                <w:sz w:val="22"/>
                <w:szCs w:val="22"/>
              </w:rPr>
              <w:t>лее</w:t>
            </w:r>
          </w:p>
        </w:tc>
        <w:tc>
          <w:tcPr>
            <w:tcW w:w="420" w:type="dxa"/>
            <w:vAlign w:val="center"/>
          </w:tcPr>
          <w:p w:rsidR="00B7748A" w:rsidRPr="00460E75" w:rsidRDefault="00B7748A" w:rsidP="00B7748A">
            <w:pPr>
              <w:pStyle w:val="15"/>
              <w:jc w:val="center"/>
              <w:rPr>
                <w:sz w:val="22"/>
                <w:szCs w:val="22"/>
              </w:rPr>
            </w:pPr>
            <w:r w:rsidRPr="00460E75">
              <w:rPr>
                <w:sz w:val="22"/>
                <w:szCs w:val="22"/>
              </w:rPr>
              <w:t>30</w:t>
            </w:r>
          </w:p>
        </w:tc>
        <w:tc>
          <w:tcPr>
            <w:tcW w:w="420" w:type="dxa"/>
            <w:vAlign w:val="center"/>
          </w:tcPr>
          <w:p w:rsidR="00B7748A" w:rsidRPr="00460E75" w:rsidRDefault="00B7748A" w:rsidP="00B7748A">
            <w:pPr>
              <w:pStyle w:val="15"/>
              <w:jc w:val="center"/>
              <w:rPr>
                <w:sz w:val="22"/>
                <w:szCs w:val="22"/>
              </w:rPr>
            </w:pPr>
            <w:r w:rsidRPr="00460E75">
              <w:rPr>
                <w:sz w:val="22"/>
                <w:szCs w:val="22"/>
              </w:rPr>
              <w:t>25</w:t>
            </w:r>
          </w:p>
        </w:tc>
        <w:tc>
          <w:tcPr>
            <w:tcW w:w="420" w:type="dxa"/>
            <w:vAlign w:val="center"/>
          </w:tcPr>
          <w:p w:rsidR="00B7748A" w:rsidRPr="00460E75" w:rsidRDefault="00B7748A" w:rsidP="00B7748A">
            <w:pPr>
              <w:pStyle w:val="15"/>
              <w:jc w:val="center"/>
              <w:rPr>
                <w:sz w:val="22"/>
                <w:szCs w:val="22"/>
              </w:rPr>
            </w:pPr>
            <w:r w:rsidRPr="00460E75">
              <w:rPr>
                <w:sz w:val="22"/>
                <w:szCs w:val="22"/>
              </w:rPr>
              <w:t>20</w:t>
            </w:r>
          </w:p>
        </w:tc>
        <w:tc>
          <w:tcPr>
            <w:tcW w:w="420" w:type="dxa"/>
            <w:vAlign w:val="center"/>
          </w:tcPr>
          <w:p w:rsidR="00B7748A" w:rsidRPr="00460E75" w:rsidRDefault="00B7748A" w:rsidP="00B7748A">
            <w:pPr>
              <w:pStyle w:val="15"/>
              <w:jc w:val="center"/>
              <w:rPr>
                <w:sz w:val="22"/>
                <w:szCs w:val="22"/>
              </w:rPr>
            </w:pPr>
            <w:r w:rsidRPr="00460E75">
              <w:rPr>
                <w:sz w:val="22"/>
                <w:szCs w:val="22"/>
              </w:rPr>
              <w:t>15</w:t>
            </w:r>
          </w:p>
        </w:tc>
        <w:tc>
          <w:tcPr>
            <w:tcW w:w="420" w:type="dxa"/>
            <w:vAlign w:val="center"/>
          </w:tcPr>
          <w:p w:rsidR="00B7748A" w:rsidRPr="00460E75" w:rsidRDefault="00B7748A" w:rsidP="00B7748A">
            <w:pPr>
              <w:pStyle w:val="15"/>
              <w:jc w:val="center"/>
              <w:rPr>
                <w:sz w:val="22"/>
                <w:szCs w:val="22"/>
              </w:rPr>
            </w:pPr>
            <w:r w:rsidRPr="00460E75">
              <w:rPr>
                <w:sz w:val="22"/>
                <w:szCs w:val="22"/>
              </w:rPr>
              <w:t>15</w:t>
            </w:r>
          </w:p>
        </w:tc>
        <w:tc>
          <w:tcPr>
            <w:tcW w:w="506" w:type="dxa"/>
            <w:vAlign w:val="center"/>
          </w:tcPr>
          <w:p w:rsidR="00B7748A" w:rsidRPr="00460E75" w:rsidRDefault="00B7748A" w:rsidP="00B7748A">
            <w:pPr>
              <w:pStyle w:val="15"/>
              <w:jc w:val="center"/>
              <w:rPr>
                <w:sz w:val="22"/>
                <w:szCs w:val="22"/>
              </w:rPr>
            </w:pPr>
            <w:r w:rsidRPr="00460E75">
              <w:rPr>
                <w:sz w:val="22"/>
                <w:szCs w:val="22"/>
              </w:rPr>
              <w:t>–</w:t>
            </w:r>
          </w:p>
        </w:tc>
      </w:tr>
      <w:tr w:rsidR="00B7748A" w:rsidRPr="00460E75" w:rsidTr="00B7748A">
        <w:trPr>
          <w:trHeight w:val="195"/>
          <w:jc w:val="center"/>
        </w:trPr>
        <w:tc>
          <w:tcPr>
            <w:tcW w:w="3215" w:type="dxa"/>
            <w:vAlign w:val="center"/>
          </w:tcPr>
          <w:p w:rsidR="00B7748A" w:rsidRPr="00460E75" w:rsidRDefault="00B7748A" w:rsidP="00B7748A">
            <w:pPr>
              <w:pStyle w:val="15"/>
              <w:rPr>
                <w:sz w:val="22"/>
                <w:szCs w:val="22"/>
              </w:rPr>
            </w:pPr>
            <w:r w:rsidRPr="00460E75">
              <w:rPr>
                <w:sz w:val="22"/>
                <w:szCs w:val="22"/>
              </w:rPr>
              <w:t>Остальные категории защитных лесов</w:t>
            </w:r>
          </w:p>
        </w:tc>
        <w:tc>
          <w:tcPr>
            <w:tcW w:w="992" w:type="dxa"/>
            <w:vAlign w:val="center"/>
          </w:tcPr>
          <w:p w:rsidR="00B7748A" w:rsidRPr="00460E75" w:rsidRDefault="00B7748A" w:rsidP="00B7748A">
            <w:pPr>
              <w:pStyle w:val="15"/>
              <w:jc w:val="center"/>
              <w:rPr>
                <w:sz w:val="22"/>
                <w:szCs w:val="22"/>
              </w:rPr>
            </w:pPr>
            <w:r w:rsidRPr="00460E75">
              <w:rPr>
                <w:sz w:val="22"/>
                <w:szCs w:val="22"/>
              </w:rPr>
              <w:t>все</w:t>
            </w:r>
          </w:p>
        </w:tc>
        <w:tc>
          <w:tcPr>
            <w:tcW w:w="709" w:type="dxa"/>
            <w:vAlign w:val="center"/>
          </w:tcPr>
          <w:p w:rsidR="00B7748A" w:rsidRPr="00460E75" w:rsidRDefault="00B7748A" w:rsidP="00B7748A">
            <w:pPr>
              <w:pStyle w:val="15"/>
              <w:jc w:val="center"/>
              <w:rPr>
                <w:sz w:val="22"/>
                <w:szCs w:val="22"/>
              </w:rPr>
            </w:pPr>
            <w:r w:rsidRPr="00460E75">
              <w:rPr>
                <w:sz w:val="22"/>
                <w:szCs w:val="22"/>
              </w:rPr>
              <w:t>ДВР</w:t>
            </w:r>
          </w:p>
        </w:tc>
        <w:tc>
          <w:tcPr>
            <w:tcW w:w="1301" w:type="dxa"/>
            <w:vAlign w:val="center"/>
          </w:tcPr>
          <w:p w:rsidR="00B7748A" w:rsidRPr="00460E75" w:rsidRDefault="00B7748A" w:rsidP="00B7748A">
            <w:pPr>
              <w:pStyle w:val="15"/>
              <w:jc w:val="center"/>
              <w:rPr>
                <w:sz w:val="22"/>
                <w:szCs w:val="22"/>
              </w:rPr>
            </w:pPr>
            <w:r w:rsidRPr="00460E75">
              <w:rPr>
                <w:sz w:val="22"/>
                <w:szCs w:val="22"/>
              </w:rPr>
              <w:t>все</w:t>
            </w:r>
          </w:p>
        </w:tc>
        <w:tc>
          <w:tcPr>
            <w:tcW w:w="1007" w:type="dxa"/>
            <w:vAlign w:val="center"/>
          </w:tcPr>
          <w:p w:rsidR="00B7748A" w:rsidRPr="00460E75" w:rsidRDefault="00B7748A" w:rsidP="00B7748A">
            <w:pPr>
              <w:pStyle w:val="15"/>
              <w:jc w:val="center"/>
              <w:rPr>
                <w:sz w:val="22"/>
                <w:szCs w:val="22"/>
              </w:rPr>
            </w:pPr>
            <w:r w:rsidRPr="00460E75">
              <w:rPr>
                <w:sz w:val="22"/>
                <w:szCs w:val="22"/>
              </w:rPr>
              <w:t>0,6 и б</w:t>
            </w:r>
            <w:r w:rsidRPr="00460E75">
              <w:rPr>
                <w:sz w:val="22"/>
                <w:szCs w:val="22"/>
              </w:rPr>
              <w:t>о</w:t>
            </w:r>
            <w:r w:rsidRPr="00460E75">
              <w:rPr>
                <w:sz w:val="22"/>
                <w:szCs w:val="22"/>
              </w:rPr>
              <w:t>лее</w:t>
            </w:r>
          </w:p>
        </w:tc>
        <w:tc>
          <w:tcPr>
            <w:tcW w:w="420" w:type="dxa"/>
            <w:vAlign w:val="center"/>
          </w:tcPr>
          <w:p w:rsidR="00B7748A" w:rsidRPr="00460E75" w:rsidRDefault="00B7748A" w:rsidP="00B7748A">
            <w:pPr>
              <w:pStyle w:val="15"/>
              <w:jc w:val="center"/>
              <w:rPr>
                <w:sz w:val="22"/>
                <w:szCs w:val="22"/>
              </w:rPr>
            </w:pPr>
            <w:r w:rsidRPr="00460E75">
              <w:rPr>
                <w:sz w:val="22"/>
                <w:szCs w:val="22"/>
              </w:rPr>
              <w:t>30</w:t>
            </w:r>
          </w:p>
        </w:tc>
        <w:tc>
          <w:tcPr>
            <w:tcW w:w="420" w:type="dxa"/>
            <w:vAlign w:val="center"/>
          </w:tcPr>
          <w:p w:rsidR="00B7748A" w:rsidRPr="00460E75" w:rsidRDefault="00B7748A" w:rsidP="00B7748A">
            <w:pPr>
              <w:pStyle w:val="15"/>
              <w:jc w:val="center"/>
              <w:rPr>
                <w:sz w:val="22"/>
                <w:szCs w:val="22"/>
              </w:rPr>
            </w:pPr>
            <w:r w:rsidRPr="00460E75">
              <w:rPr>
                <w:sz w:val="22"/>
                <w:szCs w:val="22"/>
              </w:rPr>
              <w:t>25</w:t>
            </w:r>
          </w:p>
        </w:tc>
        <w:tc>
          <w:tcPr>
            <w:tcW w:w="420" w:type="dxa"/>
            <w:vAlign w:val="center"/>
          </w:tcPr>
          <w:p w:rsidR="00B7748A" w:rsidRPr="00460E75" w:rsidRDefault="00B7748A" w:rsidP="00B7748A">
            <w:pPr>
              <w:pStyle w:val="15"/>
              <w:jc w:val="center"/>
              <w:rPr>
                <w:sz w:val="22"/>
                <w:szCs w:val="22"/>
              </w:rPr>
            </w:pPr>
            <w:r w:rsidRPr="00460E75">
              <w:rPr>
                <w:sz w:val="22"/>
                <w:szCs w:val="22"/>
              </w:rPr>
              <w:t>20</w:t>
            </w:r>
          </w:p>
        </w:tc>
        <w:tc>
          <w:tcPr>
            <w:tcW w:w="420" w:type="dxa"/>
            <w:vAlign w:val="center"/>
          </w:tcPr>
          <w:p w:rsidR="00B7748A" w:rsidRPr="00460E75" w:rsidRDefault="00B7748A" w:rsidP="00B7748A">
            <w:pPr>
              <w:pStyle w:val="15"/>
              <w:jc w:val="center"/>
              <w:rPr>
                <w:sz w:val="22"/>
                <w:szCs w:val="22"/>
              </w:rPr>
            </w:pPr>
            <w:r w:rsidRPr="00460E75">
              <w:rPr>
                <w:sz w:val="22"/>
                <w:szCs w:val="22"/>
              </w:rPr>
              <w:t>15</w:t>
            </w:r>
          </w:p>
        </w:tc>
        <w:tc>
          <w:tcPr>
            <w:tcW w:w="420" w:type="dxa"/>
            <w:vAlign w:val="center"/>
          </w:tcPr>
          <w:p w:rsidR="00B7748A" w:rsidRPr="00460E75" w:rsidRDefault="00B7748A" w:rsidP="00B7748A">
            <w:pPr>
              <w:pStyle w:val="15"/>
              <w:jc w:val="center"/>
              <w:rPr>
                <w:sz w:val="22"/>
                <w:szCs w:val="22"/>
              </w:rPr>
            </w:pPr>
            <w:r w:rsidRPr="00460E75">
              <w:rPr>
                <w:sz w:val="22"/>
                <w:szCs w:val="22"/>
              </w:rPr>
              <w:t>15</w:t>
            </w:r>
          </w:p>
        </w:tc>
        <w:tc>
          <w:tcPr>
            <w:tcW w:w="506" w:type="dxa"/>
            <w:vAlign w:val="center"/>
          </w:tcPr>
          <w:p w:rsidR="00B7748A" w:rsidRPr="00460E75" w:rsidRDefault="00B7748A" w:rsidP="00B7748A">
            <w:pPr>
              <w:pStyle w:val="15"/>
              <w:jc w:val="center"/>
              <w:rPr>
                <w:sz w:val="22"/>
                <w:szCs w:val="22"/>
              </w:rPr>
            </w:pPr>
            <w:r w:rsidRPr="00460E75">
              <w:rPr>
                <w:sz w:val="22"/>
                <w:szCs w:val="22"/>
              </w:rPr>
              <w:t>–</w:t>
            </w:r>
          </w:p>
        </w:tc>
      </w:tr>
      <w:tr w:rsidR="00B7748A" w:rsidRPr="00460E75" w:rsidTr="00B7748A">
        <w:trPr>
          <w:trHeight w:val="195"/>
          <w:jc w:val="center"/>
        </w:trPr>
        <w:tc>
          <w:tcPr>
            <w:tcW w:w="3215" w:type="dxa"/>
            <w:vMerge w:val="restart"/>
            <w:vAlign w:val="center"/>
          </w:tcPr>
          <w:p w:rsidR="00B7748A" w:rsidRPr="00460E75" w:rsidRDefault="00B7748A" w:rsidP="00B7748A">
            <w:pPr>
              <w:pStyle w:val="15"/>
              <w:rPr>
                <w:sz w:val="22"/>
                <w:szCs w:val="22"/>
              </w:rPr>
            </w:pPr>
            <w:r w:rsidRPr="00460E75">
              <w:rPr>
                <w:sz w:val="22"/>
                <w:szCs w:val="22"/>
              </w:rPr>
              <w:t>Эксплуатационные леса</w:t>
            </w:r>
          </w:p>
        </w:tc>
        <w:tc>
          <w:tcPr>
            <w:tcW w:w="992" w:type="dxa"/>
            <w:vAlign w:val="center"/>
          </w:tcPr>
          <w:p w:rsidR="00B7748A" w:rsidRPr="00460E75" w:rsidRDefault="00B7748A" w:rsidP="00B7748A">
            <w:pPr>
              <w:pStyle w:val="15"/>
              <w:jc w:val="center"/>
              <w:rPr>
                <w:sz w:val="22"/>
                <w:szCs w:val="22"/>
              </w:rPr>
            </w:pPr>
            <w:r w:rsidRPr="00460E75">
              <w:rPr>
                <w:sz w:val="22"/>
                <w:szCs w:val="22"/>
              </w:rPr>
              <w:t>сосна</w:t>
            </w:r>
          </w:p>
        </w:tc>
        <w:tc>
          <w:tcPr>
            <w:tcW w:w="709" w:type="dxa"/>
            <w:vAlign w:val="center"/>
          </w:tcPr>
          <w:p w:rsidR="00B7748A" w:rsidRPr="00460E75" w:rsidRDefault="00B7748A" w:rsidP="00B7748A">
            <w:pPr>
              <w:pStyle w:val="15"/>
              <w:jc w:val="center"/>
              <w:rPr>
                <w:sz w:val="22"/>
                <w:szCs w:val="22"/>
              </w:rPr>
            </w:pPr>
            <w:r w:rsidRPr="00460E75">
              <w:rPr>
                <w:sz w:val="22"/>
                <w:szCs w:val="22"/>
              </w:rPr>
              <w:t>ДВР</w:t>
            </w:r>
          </w:p>
        </w:tc>
        <w:tc>
          <w:tcPr>
            <w:tcW w:w="1301" w:type="dxa"/>
            <w:vAlign w:val="center"/>
          </w:tcPr>
          <w:p w:rsidR="00B7748A" w:rsidRPr="00460E75" w:rsidRDefault="00B7748A" w:rsidP="00B7748A">
            <w:pPr>
              <w:pStyle w:val="15"/>
              <w:jc w:val="center"/>
              <w:rPr>
                <w:sz w:val="22"/>
                <w:szCs w:val="22"/>
              </w:rPr>
            </w:pPr>
            <w:r w:rsidRPr="00460E75">
              <w:rPr>
                <w:sz w:val="22"/>
                <w:szCs w:val="22"/>
              </w:rPr>
              <w:t>БМ, ВР, БР</w:t>
            </w:r>
          </w:p>
        </w:tc>
        <w:tc>
          <w:tcPr>
            <w:tcW w:w="1007" w:type="dxa"/>
            <w:vAlign w:val="center"/>
          </w:tcPr>
          <w:p w:rsidR="00B7748A" w:rsidRPr="00460E75" w:rsidRDefault="00B7748A" w:rsidP="00B7748A">
            <w:pPr>
              <w:pStyle w:val="15"/>
              <w:jc w:val="center"/>
              <w:rPr>
                <w:sz w:val="22"/>
                <w:szCs w:val="22"/>
              </w:rPr>
            </w:pPr>
            <w:r w:rsidRPr="00460E75">
              <w:rPr>
                <w:sz w:val="22"/>
                <w:szCs w:val="22"/>
              </w:rPr>
              <w:t>0,6 и б</w:t>
            </w:r>
            <w:r w:rsidRPr="00460E75">
              <w:rPr>
                <w:sz w:val="22"/>
                <w:szCs w:val="22"/>
              </w:rPr>
              <w:t>о</w:t>
            </w:r>
            <w:r w:rsidRPr="00460E75">
              <w:rPr>
                <w:sz w:val="22"/>
                <w:szCs w:val="22"/>
              </w:rPr>
              <w:t>лее</w:t>
            </w:r>
          </w:p>
        </w:tc>
        <w:tc>
          <w:tcPr>
            <w:tcW w:w="420" w:type="dxa"/>
            <w:vAlign w:val="center"/>
          </w:tcPr>
          <w:p w:rsidR="00B7748A" w:rsidRPr="00460E75" w:rsidRDefault="00B7748A" w:rsidP="00B7748A">
            <w:pPr>
              <w:pStyle w:val="15"/>
              <w:jc w:val="center"/>
              <w:rPr>
                <w:sz w:val="22"/>
                <w:szCs w:val="22"/>
              </w:rPr>
            </w:pPr>
            <w:r w:rsidRPr="00460E75">
              <w:rPr>
                <w:sz w:val="22"/>
                <w:szCs w:val="22"/>
              </w:rPr>
              <w:t>40</w:t>
            </w:r>
          </w:p>
        </w:tc>
        <w:tc>
          <w:tcPr>
            <w:tcW w:w="420" w:type="dxa"/>
            <w:vAlign w:val="center"/>
          </w:tcPr>
          <w:p w:rsidR="00B7748A" w:rsidRPr="00460E75" w:rsidRDefault="00B7748A" w:rsidP="00B7748A">
            <w:pPr>
              <w:pStyle w:val="15"/>
              <w:jc w:val="center"/>
              <w:rPr>
                <w:sz w:val="22"/>
                <w:szCs w:val="22"/>
              </w:rPr>
            </w:pPr>
            <w:r w:rsidRPr="00460E75">
              <w:rPr>
                <w:sz w:val="22"/>
                <w:szCs w:val="22"/>
              </w:rPr>
              <w:t>30</w:t>
            </w:r>
          </w:p>
        </w:tc>
        <w:tc>
          <w:tcPr>
            <w:tcW w:w="420" w:type="dxa"/>
            <w:vAlign w:val="center"/>
          </w:tcPr>
          <w:p w:rsidR="00B7748A" w:rsidRPr="00460E75" w:rsidRDefault="00B7748A" w:rsidP="00B7748A">
            <w:pPr>
              <w:pStyle w:val="15"/>
              <w:jc w:val="center"/>
              <w:rPr>
                <w:sz w:val="22"/>
                <w:szCs w:val="22"/>
              </w:rPr>
            </w:pPr>
            <w:r w:rsidRPr="00460E75">
              <w:rPr>
                <w:sz w:val="22"/>
                <w:szCs w:val="22"/>
              </w:rPr>
              <w:t>25</w:t>
            </w:r>
          </w:p>
        </w:tc>
        <w:tc>
          <w:tcPr>
            <w:tcW w:w="420" w:type="dxa"/>
            <w:vAlign w:val="center"/>
          </w:tcPr>
          <w:p w:rsidR="00B7748A" w:rsidRPr="00460E75" w:rsidRDefault="00B7748A" w:rsidP="00B7748A">
            <w:pPr>
              <w:pStyle w:val="15"/>
              <w:jc w:val="center"/>
              <w:rPr>
                <w:sz w:val="22"/>
                <w:szCs w:val="22"/>
              </w:rPr>
            </w:pPr>
            <w:r w:rsidRPr="00460E75">
              <w:rPr>
                <w:sz w:val="22"/>
                <w:szCs w:val="22"/>
              </w:rPr>
              <w:t>20</w:t>
            </w:r>
          </w:p>
        </w:tc>
        <w:tc>
          <w:tcPr>
            <w:tcW w:w="420" w:type="dxa"/>
            <w:vAlign w:val="center"/>
          </w:tcPr>
          <w:p w:rsidR="00B7748A" w:rsidRPr="00460E75" w:rsidRDefault="00B7748A" w:rsidP="00B7748A">
            <w:pPr>
              <w:pStyle w:val="15"/>
              <w:jc w:val="center"/>
              <w:rPr>
                <w:sz w:val="22"/>
                <w:szCs w:val="22"/>
              </w:rPr>
            </w:pPr>
            <w:r w:rsidRPr="00460E75">
              <w:rPr>
                <w:sz w:val="22"/>
                <w:szCs w:val="22"/>
              </w:rPr>
              <w:t>15</w:t>
            </w:r>
          </w:p>
        </w:tc>
        <w:tc>
          <w:tcPr>
            <w:tcW w:w="506" w:type="dxa"/>
            <w:vAlign w:val="center"/>
          </w:tcPr>
          <w:p w:rsidR="00B7748A" w:rsidRPr="00460E75" w:rsidRDefault="00B7748A" w:rsidP="00B7748A">
            <w:pPr>
              <w:pStyle w:val="15"/>
              <w:jc w:val="center"/>
              <w:rPr>
                <w:sz w:val="22"/>
                <w:szCs w:val="22"/>
              </w:rPr>
            </w:pPr>
            <w:r w:rsidRPr="00460E75">
              <w:rPr>
                <w:sz w:val="22"/>
                <w:szCs w:val="22"/>
              </w:rPr>
              <w:t>–</w:t>
            </w:r>
          </w:p>
        </w:tc>
      </w:tr>
      <w:tr w:rsidR="00B7748A" w:rsidRPr="00460E75" w:rsidTr="00B7748A">
        <w:trPr>
          <w:trHeight w:val="195"/>
          <w:jc w:val="center"/>
        </w:trPr>
        <w:tc>
          <w:tcPr>
            <w:tcW w:w="3215" w:type="dxa"/>
            <w:vMerge/>
            <w:vAlign w:val="center"/>
          </w:tcPr>
          <w:p w:rsidR="00B7748A" w:rsidRPr="00460E75" w:rsidRDefault="00B7748A" w:rsidP="00B7748A">
            <w:pPr>
              <w:pStyle w:val="15"/>
              <w:rPr>
                <w:sz w:val="22"/>
                <w:szCs w:val="22"/>
              </w:rPr>
            </w:pPr>
          </w:p>
        </w:tc>
        <w:tc>
          <w:tcPr>
            <w:tcW w:w="992" w:type="dxa"/>
            <w:vAlign w:val="center"/>
          </w:tcPr>
          <w:p w:rsidR="00B7748A" w:rsidRPr="00460E75" w:rsidRDefault="00B7748A" w:rsidP="00B7748A">
            <w:pPr>
              <w:pStyle w:val="15"/>
              <w:jc w:val="center"/>
              <w:rPr>
                <w:sz w:val="22"/>
                <w:szCs w:val="22"/>
              </w:rPr>
            </w:pPr>
            <w:r w:rsidRPr="00460E75">
              <w:rPr>
                <w:sz w:val="22"/>
                <w:szCs w:val="22"/>
              </w:rPr>
              <w:t>все</w:t>
            </w:r>
          </w:p>
        </w:tc>
        <w:tc>
          <w:tcPr>
            <w:tcW w:w="709" w:type="dxa"/>
            <w:vAlign w:val="center"/>
          </w:tcPr>
          <w:p w:rsidR="00B7748A" w:rsidRPr="00460E75" w:rsidRDefault="00B7748A" w:rsidP="00B7748A">
            <w:pPr>
              <w:pStyle w:val="15"/>
              <w:jc w:val="center"/>
              <w:rPr>
                <w:sz w:val="22"/>
                <w:szCs w:val="22"/>
              </w:rPr>
            </w:pPr>
            <w:r w:rsidRPr="00460E75">
              <w:rPr>
                <w:sz w:val="22"/>
                <w:szCs w:val="22"/>
              </w:rPr>
              <w:t>СПР</w:t>
            </w:r>
          </w:p>
        </w:tc>
        <w:tc>
          <w:tcPr>
            <w:tcW w:w="2308" w:type="dxa"/>
            <w:gridSpan w:val="2"/>
            <w:vAlign w:val="center"/>
          </w:tcPr>
          <w:p w:rsidR="00B7748A" w:rsidRPr="00460E75" w:rsidRDefault="00B7748A" w:rsidP="00B7748A">
            <w:pPr>
              <w:pStyle w:val="15"/>
              <w:jc w:val="center"/>
              <w:rPr>
                <w:sz w:val="22"/>
                <w:szCs w:val="22"/>
              </w:rPr>
            </w:pPr>
            <w:r w:rsidRPr="00460E75">
              <w:rPr>
                <w:sz w:val="22"/>
                <w:szCs w:val="22"/>
              </w:rPr>
              <w:t>все кроме назначенных в ДВР</w:t>
            </w:r>
          </w:p>
        </w:tc>
        <w:tc>
          <w:tcPr>
            <w:tcW w:w="2606" w:type="dxa"/>
            <w:gridSpan w:val="6"/>
            <w:vAlign w:val="center"/>
          </w:tcPr>
          <w:p w:rsidR="00B7748A" w:rsidRPr="00460E75" w:rsidRDefault="00B7748A" w:rsidP="00B7748A">
            <w:pPr>
              <w:pStyle w:val="15"/>
              <w:jc w:val="center"/>
              <w:rPr>
                <w:sz w:val="22"/>
                <w:szCs w:val="22"/>
              </w:rPr>
            </w:pPr>
            <w:r w:rsidRPr="00460E75">
              <w:rPr>
                <w:sz w:val="22"/>
                <w:szCs w:val="22"/>
              </w:rPr>
              <w:t>100</w:t>
            </w:r>
          </w:p>
        </w:tc>
      </w:tr>
    </w:tbl>
    <w:p w:rsidR="000A7CDA" w:rsidRPr="00B65E2F" w:rsidRDefault="000A7CDA" w:rsidP="000A7CDA">
      <w:pPr>
        <w:spacing w:before="120"/>
        <w:ind w:firstLine="720"/>
        <w:jc w:val="both"/>
        <w:rPr>
          <w:b/>
        </w:rPr>
      </w:pPr>
      <w:r w:rsidRPr="00B65E2F">
        <w:rPr>
          <w:b/>
        </w:rPr>
        <w:t>Примечание:</w:t>
      </w:r>
    </w:p>
    <w:p w:rsidR="000A7CDA" w:rsidRPr="00B65E2F" w:rsidRDefault="000A7CDA" w:rsidP="000A7CDA">
      <w:pPr>
        <w:ind w:firstLine="720"/>
        <w:jc w:val="both"/>
      </w:pPr>
      <w:r w:rsidRPr="00B65E2F">
        <w:t xml:space="preserve">- ДВР – добровольно-выборочная рубка. </w:t>
      </w:r>
    </w:p>
    <w:p w:rsidR="000A7CDA" w:rsidRPr="00B65E2F" w:rsidRDefault="000A7CDA" w:rsidP="000A7CDA">
      <w:pPr>
        <w:ind w:firstLine="720"/>
        <w:jc w:val="both"/>
      </w:pPr>
      <w:r w:rsidRPr="00B65E2F">
        <w:t>- СПР – сплошная рубка.</w:t>
      </w:r>
    </w:p>
    <w:p w:rsidR="000A7CDA" w:rsidRPr="00B65E2F" w:rsidRDefault="000A7CDA" w:rsidP="000A7CDA">
      <w:pPr>
        <w:ind w:firstLine="720"/>
        <w:jc w:val="both"/>
      </w:pPr>
      <w:r w:rsidRPr="00B65E2F">
        <w:t>- ппПР – последний приём постепенной рубки. Проектируется в еловых насажд</w:t>
      </w:r>
      <w:r w:rsidRPr="00B65E2F">
        <w:t>е</w:t>
      </w:r>
      <w:r w:rsidRPr="00B65E2F">
        <w:t>ниях с полнотой 0,3-0,5 при наличии подроста хозяйственно-ценных пород в количестве 3,0 тыс. шт./га и более или второго яруса хозяйственно ценных пород с полнотой 0,4 и б</w:t>
      </w:r>
      <w:r w:rsidRPr="00B65E2F">
        <w:t>о</w:t>
      </w:r>
      <w:r w:rsidRPr="00B65E2F">
        <w:t xml:space="preserve">лее. </w:t>
      </w:r>
    </w:p>
    <w:p w:rsidR="000A7CDA" w:rsidRPr="00B65E2F" w:rsidRDefault="000A7CDA" w:rsidP="000A7CDA">
      <w:pPr>
        <w:ind w:firstLine="720"/>
        <w:jc w:val="both"/>
      </w:pPr>
      <w:r w:rsidRPr="00B65E2F">
        <w:t>- ЧПР – трёхприёмные чересполосные постепенные рубки с вырубкой трети пл</w:t>
      </w:r>
      <w:r w:rsidRPr="00B65E2F">
        <w:t>о</w:t>
      </w:r>
      <w:r w:rsidRPr="00B65E2F">
        <w:t>щади лесосеки за каждый приём.</w:t>
      </w:r>
    </w:p>
    <w:p w:rsidR="000A7CDA" w:rsidRPr="00B65E2F" w:rsidRDefault="000A7CDA" w:rsidP="000A7CDA">
      <w:pPr>
        <w:ind w:firstLine="720"/>
        <w:jc w:val="both"/>
      </w:pPr>
      <w:r w:rsidRPr="00B65E2F">
        <w:t>- в ельниках чересполосные постепенные рубки запрещены (п.21 Санитарных пр</w:t>
      </w:r>
      <w:r w:rsidRPr="00B65E2F">
        <w:t>а</w:t>
      </w:r>
      <w:r w:rsidRPr="00B65E2F">
        <w:t>вил 2020 г.).</w:t>
      </w:r>
    </w:p>
    <w:p w:rsidR="000A7CDA" w:rsidRPr="00B65E2F" w:rsidRDefault="000A7CDA" w:rsidP="000A7CDA">
      <w:pPr>
        <w:spacing w:before="120"/>
        <w:ind w:firstLine="720"/>
        <w:jc w:val="both"/>
      </w:pPr>
    </w:p>
    <w:p w:rsidR="00530BBE" w:rsidRPr="000E034B" w:rsidRDefault="00530BBE" w:rsidP="00BB3ADC">
      <w:pPr>
        <w:jc w:val="center"/>
        <w:rPr>
          <w:b/>
          <w:bCs/>
        </w:rPr>
      </w:pPr>
      <w:bookmarkStart w:id="85" w:name="_Toc480818483"/>
      <w:bookmarkStart w:id="86" w:name="_Toc527992811"/>
      <w:bookmarkStart w:id="87" w:name="_Toc527994516"/>
      <w:r w:rsidRPr="000E034B">
        <w:rPr>
          <w:b/>
          <w:bCs/>
        </w:rPr>
        <w:t>2.1.</w:t>
      </w:r>
      <w:r w:rsidR="00F93437" w:rsidRPr="000E034B">
        <w:rPr>
          <w:b/>
          <w:bCs/>
        </w:rPr>
        <w:t>6</w:t>
      </w:r>
      <w:r w:rsidR="005E2CAE" w:rsidRPr="000E034B">
        <w:rPr>
          <w:b/>
          <w:bCs/>
        </w:rPr>
        <w:t xml:space="preserve">. </w:t>
      </w:r>
      <w:r w:rsidR="009E2BCD" w:rsidRPr="000E034B">
        <w:rPr>
          <w:b/>
          <w:bCs/>
        </w:rPr>
        <w:t>Размеры</w:t>
      </w:r>
      <w:r w:rsidR="002362C7" w:rsidRPr="000E034B">
        <w:rPr>
          <w:b/>
          <w:bCs/>
        </w:rPr>
        <w:t xml:space="preserve"> и сроки примыкания лесосек (о</w:t>
      </w:r>
      <w:r w:rsidRPr="000E034B">
        <w:rPr>
          <w:b/>
          <w:bCs/>
        </w:rPr>
        <w:t xml:space="preserve">рганизационно-технические элементы рубок спелых и перестойных </w:t>
      </w:r>
      <w:r w:rsidR="00A4066E" w:rsidRPr="000E034B">
        <w:rPr>
          <w:b/>
          <w:bCs/>
        </w:rPr>
        <w:t xml:space="preserve">лесных </w:t>
      </w:r>
      <w:r w:rsidRPr="000E034B">
        <w:rPr>
          <w:b/>
          <w:bCs/>
        </w:rPr>
        <w:t>насаждений</w:t>
      </w:r>
      <w:r w:rsidR="002362C7" w:rsidRPr="000E034B">
        <w:rPr>
          <w:b/>
          <w:bCs/>
        </w:rPr>
        <w:t>)</w:t>
      </w:r>
      <w:bookmarkEnd w:id="85"/>
      <w:bookmarkEnd w:id="86"/>
      <w:bookmarkEnd w:id="87"/>
    </w:p>
    <w:p w:rsidR="00E16D78" w:rsidRPr="000E034B" w:rsidRDefault="00E16D78" w:rsidP="0056260B">
      <w:pPr>
        <w:widowControl w:val="0"/>
        <w:autoSpaceDE w:val="0"/>
        <w:autoSpaceDN w:val="0"/>
        <w:adjustRightInd w:val="0"/>
        <w:spacing w:before="120" w:line="360" w:lineRule="auto"/>
        <w:ind w:firstLine="709"/>
        <w:jc w:val="both"/>
        <w:rPr>
          <w:kern w:val="32"/>
        </w:rPr>
      </w:pPr>
      <w:r w:rsidRPr="000E034B">
        <w:rPr>
          <w:kern w:val="32"/>
        </w:rPr>
        <w:t>Сплошные рубки спелых и перестойных лесных насаждений осуществляются с с</w:t>
      </w:r>
      <w:r w:rsidRPr="000E034B">
        <w:rPr>
          <w:kern w:val="32"/>
        </w:rPr>
        <w:t>о</w:t>
      </w:r>
      <w:r w:rsidRPr="000E034B">
        <w:rPr>
          <w:kern w:val="32"/>
        </w:rPr>
        <w:t>блюдением параметров организационно-технических элементов рубок, к которым отн</w:t>
      </w:r>
      <w:r w:rsidRPr="000E034B">
        <w:rPr>
          <w:kern w:val="32"/>
        </w:rPr>
        <w:t>о</w:t>
      </w:r>
      <w:r w:rsidRPr="000E034B">
        <w:rPr>
          <w:kern w:val="32"/>
        </w:rPr>
        <w:t xml:space="preserve">сятся: площадь и ширина лесосек, количество зарубов, направление рубки, </w:t>
      </w:r>
      <w:r w:rsidR="005F7B7B" w:rsidRPr="000E034B">
        <w:rPr>
          <w:kern w:val="32"/>
        </w:rPr>
        <w:t xml:space="preserve">направление лесосеки, </w:t>
      </w:r>
      <w:r w:rsidRPr="000E034B">
        <w:rPr>
          <w:kern w:val="32"/>
        </w:rPr>
        <w:t>сроки и способы примыкания лесосек.</w:t>
      </w:r>
    </w:p>
    <w:p w:rsidR="00E16D78" w:rsidRPr="000E034B" w:rsidRDefault="00E16D78" w:rsidP="008D26E1">
      <w:pPr>
        <w:widowControl w:val="0"/>
        <w:autoSpaceDE w:val="0"/>
        <w:autoSpaceDN w:val="0"/>
        <w:adjustRightInd w:val="0"/>
        <w:spacing w:line="360" w:lineRule="auto"/>
        <w:ind w:firstLine="709"/>
        <w:jc w:val="both"/>
        <w:rPr>
          <w:kern w:val="32"/>
        </w:rPr>
      </w:pPr>
      <w:r w:rsidRPr="000E034B">
        <w:rPr>
          <w:kern w:val="32"/>
        </w:rPr>
        <w:t>Направление рубки характеризуется направлением, в котором каждая последующая лесосека примыкает к предыдущей лесосеке.</w:t>
      </w:r>
    </w:p>
    <w:p w:rsidR="00E16D78" w:rsidRPr="000E034B" w:rsidRDefault="00E16D78" w:rsidP="008D26E1">
      <w:pPr>
        <w:widowControl w:val="0"/>
        <w:autoSpaceDE w:val="0"/>
        <w:autoSpaceDN w:val="0"/>
        <w:adjustRightInd w:val="0"/>
        <w:spacing w:line="360" w:lineRule="auto"/>
        <w:ind w:firstLine="709"/>
        <w:jc w:val="both"/>
        <w:rPr>
          <w:kern w:val="32"/>
        </w:rPr>
      </w:pPr>
      <w:r w:rsidRPr="000E034B">
        <w:rPr>
          <w:kern w:val="32"/>
        </w:rPr>
        <w:t>Размещение лесосек в квартале или на лесном участке, отводимых в рубку в разные годы (примыкание), осуществляется с учетом срока (числа лет), по истечении которого проводится рубка на непосредственно примыкающей лесосеке.</w:t>
      </w:r>
    </w:p>
    <w:p w:rsidR="00E16D78" w:rsidRPr="000E034B" w:rsidRDefault="00E16D78" w:rsidP="008D26E1">
      <w:pPr>
        <w:widowControl w:val="0"/>
        <w:autoSpaceDE w:val="0"/>
        <w:autoSpaceDN w:val="0"/>
        <w:adjustRightInd w:val="0"/>
        <w:spacing w:line="360" w:lineRule="auto"/>
        <w:ind w:firstLine="709"/>
        <w:jc w:val="both"/>
        <w:rPr>
          <w:kern w:val="32"/>
        </w:rPr>
      </w:pPr>
      <w:r w:rsidRPr="000E034B">
        <w:rPr>
          <w:kern w:val="32"/>
        </w:rPr>
        <w:t>Лесотаксационные выделы, не превышающие по площади допустимые размеры л</w:t>
      </w:r>
      <w:r w:rsidRPr="000E034B">
        <w:rPr>
          <w:kern w:val="32"/>
        </w:rPr>
        <w:t>е</w:t>
      </w:r>
      <w:r w:rsidRPr="000E034B">
        <w:rPr>
          <w:kern w:val="32"/>
        </w:rPr>
        <w:t>сосек, назначаются в рубку полностью, независимо от их фактической ширины, если они не примыкают к другим выделам со спелыми древостоями. Мелкие смежные выделы м</w:t>
      </w:r>
      <w:r w:rsidRPr="000E034B">
        <w:rPr>
          <w:kern w:val="32"/>
        </w:rPr>
        <w:t>о</w:t>
      </w:r>
      <w:r w:rsidRPr="000E034B">
        <w:rPr>
          <w:kern w:val="32"/>
        </w:rPr>
        <w:lastRenderedPageBreak/>
        <w:t>гут объединяться в одну лесосеку в пределах установленных максимальных ее размеров.</w:t>
      </w:r>
    </w:p>
    <w:p w:rsidR="00E16D78" w:rsidRPr="000E034B" w:rsidRDefault="00E16D78" w:rsidP="008D26E1">
      <w:pPr>
        <w:widowControl w:val="0"/>
        <w:autoSpaceDE w:val="0"/>
        <w:autoSpaceDN w:val="0"/>
        <w:adjustRightInd w:val="0"/>
        <w:spacing w:line="360" w:lineRule="auto"/>
        <w:ind w:firstLine="709"/>
        <w:jc w:val="both"/>
        <w:rPr>
          <w:kern w:val="32"/>
        </w:rPr>
      </w:pPr>
      <w:r w:rsidRPr="000E034B">
        <w:rPr>
          <w:kern w:val="32"/>
        </w:rPr>
        <w:t>Лесотаксационные выделы, расположенные среди неспелых лесных насаждений, превышающие установленные размеры лесосек менее чем в 1,5 раза, назначаются в рубку полностью.</w:t>
      </w:r>
    </w:p>
    <w:p w:rsidR="00E16D78" w:rsidRPr="000E034B" w:rsidRDefault="00E16D78" w:rsidP="008D26E1">
      <w:pPr>
        <w:widowControl w:val="0"/>
        <w:autoSpaceDE w:val="0"/>
        <w:autoSpaceDN w:val="0"/>
        <w:adjustRightInd w:val="0"/>
        <w:spacing w:line="360" w:lineRule="auto"/>
        <w:ind w:firstLine="709"/>
        <w:jc w:val="both"/>
        <w:rPr>
          <w:kern w:val="32"/>
        </w:rPr>
      </w:pPr>
      <w:r w:rsidRPr="000E034B">
        <w:rPr>
          <w:kern w:val="32"/>
        </w:rPr>
        <w:t>В целях обеспечения рационального использования лесов, восстановления и по</w:t>
      </w:r>
      <w:r w:rsidRPr="000E034B">
        <w:rPr>
          <w:kern w:val="32"/>
        </w:rPr>
        <w:t>д</w:t>
      </w:r>
      <w:r w:rsidRPr="000E034B">
        <w:rPr>
          <w:kern w:val="32"/>
        </w:rPr>
        <w:t xml:space="preserve">держания естественной структуры лесных насаждений, </w:t>
      </w:r>
      <w:r w:rsidR="00F84EE0" w:rsidRPr="000E034B">
        <w:rPr>
          <w:kern w:val="32"/>
        </w:rPr>
        <w:t>утрачивающих</w:t>
      </w:r>
      <w:r w:rsidRPr="000E034B">
        <w:rPr>
          <w:kern w:val="32"/>
        </w:rPr>
        <w:t xml:space="preserve"> свои средообраз</w:t>
      </w:r>
      <w:r w:rsidRPr="000E034B">
        <w:rPr>
          <w:kern w:val="32"/>
        </w:rPr>
        <w:t>у</w:t>
      </w:r>
      <w:r w:rsidRPr="000E034B">
        <w:rPr>
          <w:kern w:val="32"/>
        </w:rPr>
        <w:t>ющие, водоохранные, санитарно-гигиенические, оздоровительные и иные полезные фун</w:t>
      </w:r>
      <w:r w:rsidRPr="000E034B">
        <w:rPr>
          <w:kern w:val="32"/>
        </w:rPr>
        <w:t>к</w:t>
      </w:r>
      <w:r w:rsidRPr="000E034B">
        <w:rPr>
          <w:kern w:val="32"/>
        </w:rPr>
        <w:t>ции, на лесных участках, пред</w:t>
      </w:r>
      <w:r w:rsidR="004E0717" w:rsidRPr="000E034B">
        <w:rPr>
          <w:kern w:val="32"/>
        </w:rPr>
        <w:t>оставленных</w:t>
      </w:r>
      <w:r w:rsidRPr="000E034B">
        <w:rPr>
          <w:kern w:val="32"/>
        </w:rPr>
        <w:t xml:space="preserve"> для заготовки древесины</w:t>
      </w:r>
      <w:r w:rsidR="004E0717" w:rsidRPr="000E034B">
        <w:rPr>
          <w:kern w:val="32"/>
        </w:rPr>
        <w:t xml:space="preserve"> на правах аренды</w:t>
      </w:r>
      <w:r w:rsidRPr="000E034B">
        <w:rPr>
          <w:kern w:val="32"/>
        </w:rPr>
        <w:t xml:space="preserve">, площади отдельных лесосек </w:t>
      </w:r>
      <w:r w:rsidR="004E0717" w:rsidRPr="000E034B">
        <w:rPr>
          <w:kern w:val="32"/>
        </w:rPr>
        <w:t xml:space="preserve">при </w:t>
      </w:r>
      <w:r w:rsidRPr="000E034B">
        <w:rPr>
          <w:kern w:val="32"/>
        </w:rPr>
        <w:t>сплошных рубк</w:t>
      </w:r>
      <w:r w:rsidR="004E0717" w:rsidRPr="000E034B">
        <w:rPr>
          <w:kern w:val="32"/>
        </w:rPr>
        <w:t>ах</w:t>
      </w:r>
      <w:r w:rsidRPr="000E034B">
        <w:rPr>
          <w:kern w:val="32"/>
        </w:rPr>
        <w:t xml:space="preserve"> могут быть увеличены, но не более чем в 1,5 раза.</w:t>
      </w:r>
    </w:p>
    <w:p w:rsidR="00882115" w:rsidRPr="000E034B" w:rsidRDefault="00882115" w:rsidP="008D26E1">
      <w:pPr>
        <w:widowControl w:val="0"/>
        <w:autoSpaceDE w:val="0"/>
        <w:autoSpaceDN w:val="0"/>
        <w:adjustRightInd w:val="0"/>
        <w:spacing w:line="360" w:lineRule="auto"/>
        <w:ind w:firstLine="709"/>
        <w:jc w:val="both"/>
        <w:rPr>
          <w:kern w:val="32"/>
        </w:rPr>
      </w:pPr>
      <w:r w:rsidRPr="000E034B">
        <w:rPr>
          <w:kern w:val="32"/>
        </w:rPr>
        <w:t>Заготовка древесины при рубках спелых и перестойных лесных насаждений ос</w:t>
      </w:r>
      <w:r w:rsidRPr="000E034B">
        <w:rPr>
          <w:kern w:val="32"/>
        </w:rPr>
        <w:t>у</w:t>
      </w:r>
      <w:r w:rsidRPr="000E034B">
        <w:rPr>
          <w:kern w:val="32"/>
        </w:rPr>
        <w:t>ществляется с соблюдением параметров организационно-технических элементов рубок спелых и перестойных лесных насаждений, установленных в лесохозяйственном регл</w:t>
      </w:r>
      <w:r w:rsidRPr="000E034B">
        <w:rPr>
          <w:kern w:val="32"/>
        </w:rPr>
        <w:t>а</w:t>
      </w:r>
      <w:r w:rsidRPr="000E034B">
        <w:rPr>
          <w:kern w:val="32"/>
        </w:rPr>
        <w:t>менте лесничества дифференцированно по формам и видам рубок с учетом целевого назначения лесов, особенностей лесообразующих древесных пород и лесорастительных условий.</w:t>
      </w:r>
    </w:p>
    <w:p w:rsidR="00E16D78" w:rsidRPr="000E034B" w:rsidRDefault="00E16D78" w:rsidP="008D26E1">
      <w:pPr>
        <w:widowControl w:val="0"/>
        <w:autoSpaceDE w:val="0"/>
        <w:autoSpaceDN w:val="0"/>
        <w:adjustRightInd w:val="0"/>
        <w:spacing w:line="360" w:lineRule="auto"/>
        <w:ind w:firstLine="709"/>
        <w:jc w:val="both"/>
        <w:rPr>
          <w:kern w:val="32"/>
        </w:rPr>
      </w:pPr>
      <w:r w:rsidRPr="000E034B">
        <w:rPr>
          <w:kern w:val="32"/>
        </w:rPr>
        <w:t>Предельные параметры основных организационно-технических элементов рубок спелых и перестойных лесных насаждений</w:t>
      </w:r>
      <w:r w:rsidR="00303F43" w:rsidRPr="000E034B">
        <w:rPr>
          <w:kern w:val="32"/>
        </w:rPr>
        <w:t xml:space="preserve">, </w:t>
      </w:r>
      <w:r w:rsidR="004E4DCC" w:rsidRPr="000E034B">
        <w:rPr>
          <w:kern w:val="32"/>
        </w:rPr>
        <w:t>в соответствии с Правилами заготовки древ</w:t>
      </w:r>
      <w:r w:rsidR="004E4DCC" w:rsidRPr="000E034B">
        <w:rPr>
          <w:kern w:val="32"/>
        </w:rPr>
        <w:t>е</w:t>
      </w:r>
      <w:r w:rsidR="004E4DCC" w:rsidRPr="000E034B">
        <w:rPr>
          <w:kern w:val="32"/>
        </w:rPr>
        <w:t>сины</w:t>
      </w:r>
      <w:r w:rsidR="00B80597" w:rsidRPr="000E034B">
        <w:rPr>
          <w:kern w:val="32"/>
        </w:rPr>
        <w:t xml:space="preserve">, </w:t>
      </w:r>
      <w:r w:rsidRPr="000E034B">
        <w:rPr>
          <w:kern w:val="32"/>
        </w:rPr>
        <w:t>приводятся в таблиц</w:t>
      </w:r>
      <w:r w:rsidR="004A3AE0" w:rsidRPr="000E034B">
        <w:rPr>
          <w:kern w:val="32"/>
        </w:rPr>
        <w:t>е</w:t>
      </w:r>
      <w:r w:rsidRPr="000E034B">
        <w:rPr>
          <w:kern w:val="32"/>
        </w:rPr>
        <w:t xml:space="preserve"> 2.</w:t>
      </w:r>
      <w:r w:rsidR="00DA4324" w:rsidRPr="000E034B">
        <w:rPr>
          <w:kern w:val="32"/>
        </w:rPr>
        <w:t>4</w:t>
      </w:r>
      <w:r w:rsidR="00336DAF" w:rsidRPr="000E034B">
        <w:rPr>
          <w:kern w:val="32"/>
        </w:rPr>
        <w:t xml:space="preserve"> и 2.4.1</w:t>
      </w:r>
      <w:r w:rsidRPr="000E034B">
        <w:rPr>
          <w:kern w:val="32"/>
        </w:rPr>
        <w:t>.</w:t>
      </w:r>
    </w:p>
    <w:p w:rsidR="007A7389" w:rsidRPr="000E034B" w:rsidRDefault="007A7389" w:rsidP="008D26E1">
      <w:pPr>
        <w:pStyle w:val="a3"/>
        <w:spacing w:after="120"/>
        <w:ind w:left="2160" w:hanging="1451"/>
        <w:jc w:val="both"/>
        <w:rPr>
          <w:snapToGrid w:val="0"/>
        </w:rPr>
      </w:pPr>
      <w:r w:rsidRPr="000E034B">
        <w:rPr>
          <w:snapToGrid w:val="0"/>
        </w:rPr>
        <w:t>Таблица 2.</w:t>
      </w:r>
      <w:r w:rsidR="00DA4324" w:rsidRPr="000E034B">
        <w:rPr>
          <w:snapToGrid w:val="0"/>
        </w:rPr>
        <w:t>4</w:t>
      </w:r>
      <w:r w:rsidRPr="000E034B">
        <w:rPr>
          <w:snapToGrid w:val="0"/>
        </w:rPr>
        <w:t xml:space="preserve"> – </w:t>
      </w:r>
      <w:r w:rsidR="005E2CAE" w:rsidRPr="000E034B">
        <w:rPr>
          <w:sz w:val="22"/>
          <w:szCs w:val="22"/>
        </w:rPr>
        <w:t>Предельные (максимальные) значения ширины и площади, сроков прим</w:t>
      </w:r>
      <w:r w:rsidR="005E2CAE" w:rsidRPr="000E034B">
        <w:rPr>
          <w:sz w:val="22"/>
          <w:szCs w:val="22"/>
        </w:rPr>
        <w:t>ы</w:t>
      </w:r>
      <w:r w:rsidR="005E2CAE" w:rsidRPr="000E034B">
        <w:rPr>
          <w:sz w:val="22"/>
          <w:szCs w:val="22"/>
        </w:rPr>
        <w:t>кания лесосек при сплошных рубках спелых и перестойных лесных наса</w:t>
      </w:r>
      <w:r w:rsidR="005E2CAE" w:rsidRPr="000E034B">
        <w:rPr>
          <w:sz w:val="22"/>
          <w:szCs w:val="22"/>
        </w:rPr>
        <w:t>ж</w:t>
      </w:r>
      <w:r w:rsidR="005E2CAE" w:rsidRPr="000E034B">
        <w:rPr>
          <w:sz w:val="22"/>
          <w:szCs w:val="22"/>
        </w:rPr>
        <w:t>дений в эксплуатационных лесах</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80"/>
        <w:gridCol w:w="2160"/>
        <w:gridCol w:w="1800"/>
        <w:gridCol w:w="1620"/>
      </w:tblGrid>
      <w:tr w:rsidR="007A7389" w:rsidRPr="000E034B" w:rsidTr="0032778D">
        <w:trPr>
          <w:trHeight w:val="804"/>
        </w:trPr>
        <w:tc>
          <w:tcPr>
            <w:tcW w:w="3780" w:type="dxa"/>
          </w:tcPr>
          <w:p w:rsidR="007A7389" w:rsidRPr="000E034B" w:rsidRDefault="007A7389" w:rsidP="008D26E1">
            <w:pPr>
              <w:pStyle w:val="a3"/>
              <w:jc w:val="center"/>
              <w:rPr>
                <w:snapToGrid w:val="0"/>
                <w:szCs w:val="24"/>
              </w:rPr>
            </w:pPr>
            <w:r w:rsidRPr="000E034B">
              <w:rPr>
                <w:snapToGrid w:val="0"/>
                <w:szCs w:val="24"/>
              </w:rPr>
              <w:t>Состав лесных насаждений по преобладающим породам</w:t>
            </w:r>
          </w:p>
        </w:tc>
        <w:tc>
          <w:tcPr>
            <w:tcW w:w="2160" w:type="dxa"/>
          </w:tcPr>
          <w:p w:rsidR="00FF5D25" w:rsidRPr="000E034B" w:rsidRDefault="007A7389" w:rsidP="008D26E1">
            <w:pPr>
              <w:pStyle w:val="a3"/>
              <w:jc w:val="center"/>
              <w:rPr>
                <w:snapToGrid w:val="0"/>
                <w:szCs w:val="24"/>
              </w:rPr>
            </w:pPr>
            <w:r w:rsidRPr="000E034B">
              <w:rPr>
                <w:snapToGrid w:val="0"/>
                <w:szCs w:val="24"/>
              </w:rPr>
              <w:t xml:space="preserve">Предельная </w:t>
            </w:r>
          </w:p>
          <w:p w:rsidR="007A7389" w:rsidRPr="000E034B" w:rsidRDefault="007A7389" w:rsidP="008D26E1">
            <w:pPr>
              <w:pStyle w:val="a3"/>
              <w:jc w:val="center"/>
              <w:rPr>
                <w:snapToGrid w:val="0"/>
                <w:szCs w:val="24"/>
              </w:rPr>
            </w:pPr>
            <w:r w:rsidRPr="000E034B">
              <w:rPr>
                <w:snapToGrid w:val="0"/>
                <w:szCs w:val="24"/>
              </w:rPr>
              <w:t>ширина лесосек, м</w:t>
            </w:r>
          </w:p>
        </w:tc>
        <w:tc>
          <w:tcPr>
            <w:tcW w:w="1800" w:type="dxa"/>
          </w:tcPr>
          <w:p w:rsidR="00EA35CE" w:rsidRPr="000E034B" w:rsidRDefault="007A7389" w:rsidP="008D26E1">
            <w:pPr>
              <w:pStyle w:val="a3"/>
              <w:jc w:val="center"/>
              <w:rPr>
                <w:snapToGrid w:val="0"/>
                <w:szCs w:val="24"/>
              </w:rPr>
            </w:pPr>
            <w:r w:rsidRPr="000E034B">
              <w:rPr>
                <w:snapToGrid w:val="0"/>
                <w:szCs w:val="24"/>
              </w:rPr>
              <w:t xml:space="preserve">Предельная площадь </w:t>
            </w:r>
          </w:p>
          <w:p w:rsidR="007A7389" w:rsidRPr="000E034B" w:rsidRDefault="007A7389" w:rsidP="008D26E1">
            <w:pPr>
              <w:pStyle w:val="a3"/>
              <w:jc w:val="center"/>
              <w:rPr>
                <w:snapToGrid w:val="0"/>
                <w:szCs w:val="24"/>
              </w:rPr>
            </w:pPr>
            <w:r w:rsidRPr="000E034B">
              <w:rPr>
                <w:snapToGrid w:val="0"/>
                <w:szCs w:val="24"/>
              </w:rPr>
              <w:t>лесосек, га</w:t>
            </w:r>
          </w:p>
        </w:tc>
        <w:tc>
          <w:tcPr>
            <w:tcW w:w="1620" w:type="dxa"/>
          </w:tcPr>
          <w:p w:rsidR="00FF5D25" w:rsidRPr="000E034B" w:rsidRDefault="007A7389" w:rsidP="008D26E1">
            <w:pPr>
              <w:pStyle w:val="a3"/>
              <w:jc w:val="center"/>
              <w:rPr>
                <w:snapToGrid w:val="0"/>
                <w:szCs w:val="24"/>
              </w:rPr>
            </w:pPr>
            <w:r w:rsidRPr="000E034B">
              <w:rPr>
                <w:snapToGrid w:val="0"/>
                <w:szCs w:val="24"/>
              </w:rPr>
              <w:t xml:space="preserve">Срок </w:t>
            </w:r>
          </w:p>
          <w:p w:rsidR="007A7389" w:rsidRPr="000E034B" w:rsidRDefault="007A7389" w:rsidP="008D26E1">
            <w:pPr>
              <w:pStyle w:val="a3"/>
              <w:jc w:val="center"/>
              <w:rPr>
                <w:snapToGrid w:val="0"/>
                <w:szCs w:val="24"/>
              </w:rPr>
            </w:pPr>
            <w:r w:rsidRPr="000E034B">
              <w:rPr>
                <w:snapToGrid w:val="0"/>
                <w:szCs w:val="24"/>
              </w:rPr>
              <w:t>примыкания, лет</w:t>
            </w:r>
          </w:p>
        </w:tc>
      </w:tr>
      <w:tr w:rsidR="007A7389" w:rsidRPr="000E034B" w:rsidTr="0032778D">
        <w:trPr>
          <w:trHeight w:val="204"/>
        </w:trPr>
        <w:tc>
          <w:tcPr>
            <w:tcW w:w="9360" w:type="dxa"/>
            <w:gridSpan w:val="4"/>
            <w:vAlign w:val="bottom"/>
          </w:tcPr>
          <w:p w:rsidR="007A7389" w:rsidRPr="000E034B" w:rsidRDefault="007A7389" w:rsidP="008D26E1">
            <w:pPr>
              <w:pStyle w:val="a3"/>
              <w:jc w:val="center"/>
              <w:rPr>
                <w:snapToGrid w:val="0"/>
                <w:szCs w:val="24"/>
              </w:rPr>
            </w:pPr>
            <w:r w:rsidRPr="000E034B">
              <w:rPr>
                <w:snapToGrid w:val="0"/>
                <w:szCs w:val="24"/>
              </w:rPr>
              <w:t>Таежная зона</w:t>
            </w:r>
          </w:p>
        </w:tc>
      </w:tr>
      <w:tr w:rsidR="00432BA8" w:rsidRPr="000E034B" w:rsidTr="0032778D">
        <w:trPr>
          <w:trHeight w:val="204"/>
        </w:trPr>
        <w:tc>
          <w:tcPr>
            <w:tcW w:w="9360" w:type="dxa"/>
            <w:gridSpan w:val="4"/>
            <w:vAlign w:val="bottom"/>
          </w:tcPr>
          <w:p w:rsidR="00432BA8" w:rsidRPr="000E034B" w:rsidRDefault="00432BA8" w:rsidP="008D26E1">
            <w:pPr>
              <w:pStyle w:val="a3"/>
              <w:jc w:val="center"/>
              <w:rPr>
                <w:snapToGrid w:val="0"/>
                <w:szCs w:val="24"/>
              </w:rPr>
            </w:pPr>
            <w:r w:rsidRPr="000E034B">
              <w:rPr>
                <w:snapToGrid w:val="0"/>
                <w:szCs w:val="24"/>
              </w:rPr>
              <w:t>Сплошная рубка</w:t>
            </w:r>
          </w:p>
        </w:tc>
      </w:tr>
      <w:tr w:rsidR="007A7389" w:rsidRPr="000E034B" w:rsidTr="0032778D">
        <w:trPr>
          <w:trHeight w:val="204"/>
        </w:trPr>
        <w:tc>
          <w:tcPr>
            <w:tcW w:w="9360" w:type="dxa"/>
            <w:gridSpan w:val="4"/>
            <w:vAlign w:val="bottom"/>
          </w:tcPr>
          <w:p w:rsidR="008333A7" w:rsidRPr="000E034B" w:rsidRDefault="008333A7" w:rsidP="008D26E1">
            <w:pPr>
              <w:pStyle w:val="a3"/>
              <w:jc w:val="center"/>
              <w:rPr>
                <w:snapToGrid w:val="0"/>
                <w:sz w:val="22"/>
                <w:szCs w:val="22"/>
              </w:rPr>
            </w:pPr>
            <w:r w:rsidRPr="000E034B">
              <w:rPr>
                <w:snapToGrid w:val="0"/>
                <w:sz w:val="22"/>
                <w:szCs w:val="22"/>
              </w:rPr>
              <w:t>Балтийско-Белозерский таежный лесной район Российской Федерации</w:t>
            </w:r>
          </w:p>
          <w:p w:rsidR="007A7389" w:rsidRPr="000E034B" w:rsidRDefault="008333A7" w:rsidP="008D26E1">
            <w:pPr>
              <w:pStyle w:val="a3"/>
              <w:jc w:val="center"/>
              <w:rPr>
                <w:snapToGrid w:val="0"/>
                <w:sz w:val="22"/>
                <w:szCs w:val="22"/>
              </w:rPr>
            </w:pPr>
            <w:r w:rsidRPr="000E034B">
              <w:rPr>
                <w:snapToGrid w:val="0"/>
                <w:sz w:val="22"/>
                <w:szCs w:val="22"/>
              </w:rPr>
              <w:t xml:space="preserve"> (</w:t>
            </w:r>
            <w:r w:rsidR="00D371F1" w:rsidRPr="000E034B">
              <w:rPr>
                <w:snapToGrid w:val="0"/>
                <w:sz w:val="22"/>
                <w:szCs w:val="22"/>
              </w:rPr>
              <w:t>Среднетаежный</w:t>
            </w:r>
            <w:r w:rsidRPr="000E034B">
              <w:rPr>
                <w:snapToGrid w:val="0"/>
                <w:sz w:val="22"/>
                <w:szCs w:val="22"/>
              </w:rPr>
              <w:t xml:space="preserve"> лесной район европейской части Российской Федерации)</w:t>
            </w:r>
          </w:p>
        </w:tc>
      </w:tr>
      <w:tr w:rsidR="00303F43" w:rsidRPr="000E034B" w:rsidTr="0032778D">
        <w:trPr>
          <w:trHeight w:val="204"/>
        </w:trPr>
        <w:tc>
          <w:tcPr>
            <w:tcW w:w="9360" w:type="dxa"/>
            <w:gridSpan w:val="4"/>
            <w:vAlign w:val="bottom"/>
          </w:tcPr>
          <w:p w:rsidR="00303F43" w:rsidRPr="000E034B" w:rsidRDefault="00303F43" w:rsidP="008D26E1">
            <w:pPr>
              <w:pStyle w:val="a3"/>
              <w:jc w:val="center"/>
              <w:rPr>
                <w:snapToGrid w:val="0"/>
                <w:szCs w:val="24"/>
              </w:rPr>
            </w:pPr>
          </w:p>
        </w:tc>
      </w:tr>
      <w:tr w:rsidR="007A7389" w:rsidRPr="000E034B" w:rsidTr="0032778D">
        <w:tc>
          <w:tcPr>
            <w:tcW w:w="3780" w:type="dxa"/>
            <w:vAlign w:val="bottom"/>
          </w:tcPr>
          <w:p w:rsidR="007A7389" w:rsidRPr="000E034B" w:rsidRDefault="007A7389" w:rsidP="008D26E1">
            <w:pPr>
              <w:pStyle w:val="a3"/>
              <w:rPr>
                <w:snapToGrid w:val="0"/>
                <w:szCs w:val="24"/>
              </w:rPr>
            </w:pPr>
            <w:r w:rsidRPr="000E034B">
              <w:rPr>
                <w:snapToGrid w:val="0"/>
                <w:szCs w:val="24"/>
              </w:rPr>
              <w:t>Сосна</w:t>
            </w:r>
          </w:p>
        </w:tc>
        <w:tc>
          <w:tcPr>
            <w:tcW w:w="2160" w:type="dxa"/>
            <w:vAlign w:val="bottom"/>
          </w:tcPr>
          <w:p w:rsidR="007A7389" w:rsidRPr="000E034B" w:rsidRDefault="007A7389" w:rsidP="008D26E1">
            <w:pPr>
              <w:pStyle w:val="a3"/>
              <w:jc w:val="center"/>
              <w:rPr>
                <w:snapToGrid w:val="0"/>
                <w:szCs w:val="24"/>
              </w:rPr>
            </w:pPr>
            <w:r w:rsidRPr="000E034B">
              <w:rPr>
                <w:snapToGrid w:val="0"/>
                <w:szCs w:val="24"/>
              </w:rPr>
              <w:t>500</w:t>
            </w:r>
          </w:p>
        </w:tc>
        <w:tc>
          <w:tcPr>
            <w:tcW w:w="1800" w:type="dxa"/>
            <w:vAlign w:val="bottom"/>
          </w:tcPr>
          <w:p w:rsidR="007A7389" w:rsidRPr="000E034B" w:rsidRDefault="007A7389" w:rsidP="008D26E1">
            <w:pPr>
              <w:pStyle w:val="a3"/>
              <w:jc w:val="center"/>
              <w:rPr>
                <w:snapToGrid w:val="0"/>
                <w:szCs w:val="24"/>
              </w:rPr>
            </w:pPr>
            <w:r w:rsidRPr="000E034B">
              <w:rPr>
                <w:snapToGrid w:val="0"/>
                <w:szCs w:val="24"/>
              </w:rPr>
              <w:t>50</w:t>
            </w:r>
          </w:p>
        </w:tc>
        <w:tc>
          <w:tcPr>
            <w:tcW w:w="1620" w:type="dxa"/>
            <w:vAlign w:val="bottom"/>
          </w:tcPr>
          <w:p w:rsidR="007A7389" w:rsidRPr="000E034B" w:rsidRDefault="004E7606" w:rsidP="008D26E1">
            <w:pPr>
              <w:pStyle w:val="a3"/>
              <w:jc w:val="center"/>
              <w:rPr>
                <w:snapToGrid w:val="0"/>
                <w:szCs w:val="24"/>
              </w:rPr>
            </w:pPr>
            <w:r w:rsidRPr="000E034B">
              <w:rPr>
                <w:snapToGrid w:val="0"/>
                <w:szCs w:val="24"/>
              </w:rPr>
              <w:t>5</w:t>
            </w:r>
          </w:p>
        </w:tc>
      </w:tr>
      <w:tr w:rsidR="007A7389" w:rsidRPr="000E034B" w:rsidTr="0032778D">
        <w:tc>
          <w:tcPr>
            <w:tcW w:w="3780" w:type="dxa"/>
            <w:vAlign w:val="bottom"/>
          </w:tcPr>
          <w:p w:rsidR="007A7389" w:rsidRPr="000E034B" w:rsidRDefault="007A7389" w:rsidP="008D26E1">
            <w:pPr>
              <w:pStyle w:val="a3"/>
              <w:rPr>
                <w:snapToGrid w:val="0"/>
                <w:szCs w:val="24"/>
              </w:rPr>
            </w:pPr>
            <w:r w:rsidRPr="000E034B">
              <w:rPr>
                <w:snapToGrid w:val="0"/>
                <w:szCs w:val="24"/>
              </w:rPr>
              <w:t>Ель</w:t>
            </w:r>
          </w:p>
        </w:tc>
        <w:tc>
          <w:tcPr>
            <w:tcW w:w="2160" w:type="dxa"/>
            <w:vAlign w:val="bottom"/>
          </w:tcPr>
          <w:p w:rsidR="007A7389" w:rsidRPr="000E034B" w:rsidRDefault="007A7389" w:rsidP="008D26E1">
            <w:pPr>
              <w:pStyle w:val="a3"/>
              <w:jc w:val="center"/>
              <w:rPr>
                <w:snapToGrid w:val="0"/>
                <w:szCs w:val="24"/>
              </w:rPr>
            </w:pPr>
            <w:r w:rsidRPr="000E034B">
              <w:rPr>
                <w:snapToGrid w:val="0"/>
                <w:szCs w:val="24"/>
              </w:rPr>
              <w:t>500</w:t>
            </w:r>
          </w:p>
        </w:tc>
        <w:tc>
          <w:tcPr>
            <w:tcW w:w="1800" w:type="dxa"/>
            <w:vAlign w:val="bottom"/>
          </w:tcPr>
          <w:p w:rsidR="007A7389" w:rsidRPr="000E034B" w:rsidRDefault="007A7389" w:rsidP="008D26E1">
            <w:pPr>
              <w:pStyle w:val="a3"/>
              <w:jc w:val="center"/>
              <w:rPr>
                <w:snapToGrid w:val="0"/>
                <w:szCs w:val="24"/>
              </w:rPr>
            </w:pPr>
            <w:r w:rsidRPr="000E034B">
              <w:rPr>
                <w:snapToGrid w:val="0"/>
                <w:szCs w:val="24"/>
              </w:rPr>
              <w:t>50</w:t>
            </w:r>
          </w:p>
        </w:tc>
        <w:tc>
          <w:tcPr>
            <w:tcW w:w="1620" w:type="dxa"/>
            <w:vAlign w:val="bottom"/>
          </w:tcPr>
          <w:p w:rsidR="007A7389" w:rsidRPr="000E034B" w:rsidRDefault="004E7606" w:rsidP="008D26E1">
            <w:pPr>
              <w:pStyle w:val="a3"/>
              <w:jc w:val="center"/>
              <w:rPr>
                <w:snapToGrid w:val="0"/>
                <w:szCs w:val="24"/>
              </w:rPr>
            </w:pPr>
            <w:r w:rsidRPr="000E034B">
              <w:rPr>
                <w:snapToGrid w:val="0"/>
                <w:szCs w:val="24"/>
              </w:rPr>
              <w:t>5</w:t>
            </w:r>
          </w:p>
        </w:tc>
      </w:tr>
      <w:tr w:rsidR="007A7389" w:rsidRPr="000E034B" w:rsidTr="0032778D">
        <w:tc>
          <w:tcPr>
            <w:tcW w:w="3780" w:type="dxa"/>
            <w:vAlign w:val="bottom"/>
          </w:tcPr>
          <w:p w:rsidR="007A7389" w:rsidRPr="000E034B" w:rsidRDefault="007A7389" w:rsidP="008D26E1">
            <w:pPr>
              <w:pStyle w:val="a3"/>
              <w:rPr>
                <w:snapToGrid w:val="0"/>
                <w:szCs w:val="24"/>
              </w:rPr>
            </w:pPr>
            <w:r w:rsidRPr="000E034B">
              <w:rPr>
                <w:snapToGrid w:val="0"/>
                <w:szCs w:val="24"/>
              </w:rPr>
              <w:t>Мягколиственные</w:t>
            </w:r>
          </w:p>
        </w:tc>
        <w:tc>
          <w:tcPr>
            <w:tcW w:w="2160" w:type="dxa"/>
            <w:vAlign w:val="bottom"/>
          </w:tcPr>
          <w:p w:rsidR="007A7389" w:rsidRPr="000E034B" w:rsidRDefault="007A7389" w:rsidP="008D26E1">
            <w:pPr>
              <w:pStyle w:val="a3"/>
              <w:jc w:val="center"/>
              <w:rPr>
                <w:snapToGrid w:val="0"/>
                <w:szCs w:val="24"/>
              </w:rPr>
            </w:pPr>
            <w:r w:rsidRPr="000E034B">
              <w:rPr>
                <w:snapToGrid w:val="0"/>
                <w:szCs w:val="24"/>
              </w:rPr>
              <w:t>500</w:t>
            </w:r>
          </w:p>
        </w:tc>
        <w:tc>
          <w:tcPr>
            <w:tcW w:w="1800" w:type="dxa"/>
            <w:vAlign w:val="bottom"/>
          </w:tcPr>
          <w:p w:rsidR="007A7389" w:rsidRPr="000E034B" w:rsidRDefault="007A7389" w:rsidP="008D26E1">
            <w:pPr>
              <w:pStyle w:val="a3"/>
              <w:jc w:val="center"/>
              <w:rPr>
                <w:snapToGrid w:val="0"/>
                <w:szCs w:val="24"/>
              </w:rPr>
            </w:pPr>
            <w:r w:rsidRPr="000E034B">
              <w:rPr>
                <w:snapToGrid w:val="0"/>
                <w:szCs w:val="24"/>
              </w:rPr>
              <w:t>50</w:t>
            </w:r>
          </w:p>
        </w:tc>
        <w:tc>
          <w:tcPr>
            <w:tcW w:w="1620" w:type="dxa"/>
            <w:vAlign w:val="bottom"/>
          </w:tcPr>
          <w:p w:rsidR="007A7389" w:rsidRPr="000E034B" w:rsidRDefault="004E7606" w:rsidP="008D26E1">
            <w:pPr>
              <w:pStyle w:val="a3"/>
              <w:jc w:val="center"/>
              <w:rPr>
                <w:snapToGrid w:val="0"/>
                <w:szCs w:val="24"/>
              </w:rPr>
            </w:pPr>
            <w:r w:rsidRPr="000E034B">
              <w:rPr>
                <w:snapToGrid w:val="0"/>
                <w:szCs w:val="24"/>
              </w:rPr>
              <w:t>2</w:t>
            </w:r>
          </w:p>
        </w:tc>
      </w:tr>
    </w:tbl>
    <w:p w:rsidR="003E2748" w:rsidRPr="000E034B" w:rsidRDefault="003E2748" w:rsidP="005E28DD">
      <w:pPr>
        <w:pStyle w:val="a3"/>
        <w:spacing w:before="120" w:after="120"/>
        <w:ind w:left="2161" w:hanging="1452"/>
        <w:jc w:val="both"/>
        <w:rPr>
          <w:sz w:val="22"/>
          <w:szCs w:val="22"/>
        </w:rPr>
      </w:pPr>
      <w:r w:rsidRPr="000E034B">
        <w:rPr>
          <w:snapToGrid w:val="0"/>
        </w:rPr>
        <w:t xml:space="preserve">Таблица 2.4.1 - </w:t>
      </w:r>
      <w:r w:rsidR="005E2CAE" w:rsidRPr="000E034B">
        <w:rPr>
          <w:sz w:val="22"/>
          <w:szCs w:val="22"/>
        </w:rPr>
        <w:t>Предельные площади лесосек при выборочных рубках спелых и пер</w:t>
      </w:r>
      <w:r w:rsidR="005E2CAE" w:rsidRPr="000E034B">
        <w:rPr>
          <w:sz w:val="22"/>
          <w:szCs w:val="22"/>
        </w:rPr>
        <w:t>е</w:t>
      </w:r>
      <w:r w:rsidR="005E2CAE" w:rsidRPr="000E034B">
        <w:rPr>
          <w:sz w:val="22"/>
          <w:szCs w:val="22"/>
        </w:rPr>
        <w:t>стойных лесных насаждений</w:t>
      </w: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4195"/>
        <w:gridCol w:w="2211"/>
        <w:gridCol w:w="2616"/>
      </w:tblGrid>
      <w:tr w:rsidR="005E2CAE" w:rsidRPr="000E034B" w:rsidTr="00D70BB8">
        <w:trPr>
          <w:trHeight w:val="20"/>
        </w:trPr>
        <w:tc>
          <w:tcPr>
            <w:tcW w:w="4195" w:type="dxa"/>
            <w:vMerge w:val="restart"/>
            <w:tcBorders>
              <w:top w:val="single" w:sz="4" w:space="0" w:color="auto"/>
              <w:left w:val="single" w:sz="4" w:space="0" w:color="auto"/>
              <w:bottom w:val="single" w:sz="4" w:space="0" w:color="auto"/>
              <w:right w:val="single" w:sz="4" w:space="0" w:color="auto"/>
            </w:tcBorders>
          </w:tcPr>
          <w:p w:rsidR="005E2CAE" w:rsidRPr="000E034B" w:rsidRDefault="005E2CAE" w:rsidP="005E2CAE">
            <w:pPr>
              <w:pStyle w:val="aff7"/>
              <w:spacing w:before="0" w:beforeAutospacing="0" w:after="0" w:afterAutospacing="0"/>
              <w:jc w:val="center"/>
              <w:rPr>
                <w:rFonts w:eastAsia="Times New Roman"/>
                <w:bCs/>
                <w:sz w:val="22"/>
                <w:szCs w:val="22"/>
              </w:rPr>
            </w:pPr>
            <w:r w:rsidRPr="000E034B">
              <w:rPr>
                <w:rFonts w:eastAsia="Times New Roman"/>
                <w:bCs/>
                <w:sz w:val="22"/>
                <w:szCs w:val="22"/>
              </w:rPr>
              <w:t>Виды рубок</w:t>
            </w:r>
          </w:p>
        </w:tc>
        <w:tc>
          <w:tcPr>
            <w:tcW w:w="4827" w:type="dxa"/>
            <w:gridSpan w:val="2"/>
            <w:tcBorders>
              <w:top w:val="single" w:sz="4" w:space="0" w:color="auto"/>
              <w:left w:val="single" w:sz="4" w:space="0" w:color="auto"/>
              <w:bottom w:val="single" w:sz="4" w:space="0" w:color="auto"/>
              <w:right w:val="single" w:sz="4" w:space="0" w:color="auto"/>
            </w:tcBorders>
          </w:tcPr>
          <w:p w:rsidR="005E2CAE" w:rsidRPr="000E034B" w:rsidRDefault="005E2CAE" w:rsidP="005E2CAE">
            <w:pPr>
              <w:pStyle w:val="aff7"/>
              <w:spacing w:before="0" w:beforeAutospacing="0" w:after="0" w:afterAutospacing="0"/>
              <w:jc w:val="center"/>
              <w:rPr>
                <w:rFonts w:eastAsia="Times New Roman"/>
                <w:bCs/>
                <w:sz w:val="22"/>
                <w:szCs w:val="22"/>
              </w:rPr>
            </w:pPr>
            <w:r w:rsidRPr="000E034B">
              <w:rPr>
                <w:rFonts w:eastAsia="Times New Roman"/>
                <w:bCs/>
                <w:sz w:val="22"/>
                <w:szCs w:val="22"/>
              </w:rPr>
              <w:t>Предельная площадь лесосек, га</w:t>
            </w:r>
          </w:p>
        </w:tc>
      </w:tr>
      <w:tr w:rsidR="005E2CAE" w:rsidRPr="000E034B" w:rsidTr="00D70BB8">
        <w:trPr>
          <w:trHeight w:val="20"/>
        </w:trPr>
        <w:tc>
          <w:tcPr>
            <w:tcW w:w="4195" w:type="dxa"/>
            <w:vMerge/>
            <w:tcBorders>
              <w:top w:val="single" w:sz="4" w:space="0" w:color="auto"/>
              <w:left w:val="single" w:sz="4" w:space="0" w:color="auto"/>
              <w:bottom w:val="single" w:sz="4" w:space="0" w:color="auto"/>
              <w:right w:val="single" w:sz="4" w:space="0" w:color="auto"/>
            </w:tcBorders>
          </w:tcPr>
          <w:p w:rsidR="005E2CAE" w:rsidRPr="000E034B" w:rsidRDefault="005E2CAE" w:rsidP="005E2CAE">
            <w:pPr>
              <w:pStyle w:val="aff7"/>
              <w:spacing w:before="0" w:beforeAutospacing="0" w:after="0" w:afterAutospacing="0"/>
              <w:jc w:val="center"/>
              <w:rPr>
                <w:rFonts w:eastAsia="Times New Roman"/>
                <w:bCs/>
                <w:sz w:val="22"/>
                <w:szCs w:val="22"/>
              </w:rPr>
            </w:pPr>
          </w:p>
        </w:tc>
        <w:tc>
          <w:tcPr>
            <w:tcW w:w="2211" w:type="dxa"/>
            <w:tcBorders>
              <w:top w:val="single" w:sz="4" w:space="0" w:color="auto"/>
              <w:left w:val="single" w:sz="4" w:space="0" w:color="auto"/>
              <w:bottom w:val="single" w:sz="4" w:space="0" w:color="auto"/>
              <w:right w:val="single" w:sz="4" w:space="0" w:color="auto"/>
            </w:tcBorders>
          </w:tcPr>
          <w:p w:rsidR="005E2CAE" w:rsidRPr="000E034B" w:rsidRDefault="005E2CAE" w:rsidP="005E2CAE">
            <w:pPr>
              <w:pStyle w:val="aff7"/>
              <w:spacing w:before="0" w:beforeAutospacing="0" w:after="0" w:afterAutospacing="0"/>
              <w:jc w:val="center"/>
              <w:rPr>
                <w:rFonts w:eastAsia="Times New Roman"/>
                <w:bCs/>
                <w:sz w:val="22"/>
                <w:szCs w:val="22"/>
              </w:rPr>
            </w:pPr>
            <w:r w:rsidRPr="000E034B">
              <w:rPr>
                <w:rFonts w:eastAsia="Times New Roman"/>
                <w:bCs/>
                <w:sz w:val="22"/>
                <w:szCs w:val="22"/>
              </w:rPr>
              <w:t>защитные леса</w:t>
            </w:r>
          </w:p>
        </w:tc>
        <w:tc>
          <w:tcPr>
            <w:tcW w:w="2616" w:type="dxa"/>
            <w:tcBorders>
              <w:top w:val="single" w:sz="4" w:space="0" w:color="auto"/>
              <w:left w:val="single" w:sz="4" w:space="0" w:color="auto"/>
              <w:bottom w:val="single" w:sz="4" w:space="0" w:color="auto"/>
              <w:right w:val="single" w:sz="4" w:space="0" w:color="auto"/>
            </w:tcBorders>
          </w:tcPr>
          <w:p w:rsidR="005E2CAE" w:rsidRPr="000E034B" w:rsidRDefault="005E2CAE" w:rsidP="005E2CAE">
            <w:pPr>
              <w:pStyle w:val="aff7"/>
              <w:spacing w:before="0" w:beforeAutospacing="0" w:after="0" w:afterAutospacing="0"/>
              <w:jc w:val="center"/>
              <w:rPr>
                <w:rFonts w:eastAsia="Times New Roman"/>
                <w:bCs/>
                <w:sz w:val="22"/>
                <w:szCs w:val="22"/>
              </w:rPr>
            </w:pPr>
            <w:r w:rsidRPr="000E034B">
              <w:rPr>
                <w:rFonts w:eastAsia="Times New Roman"/>
                <w:bCs/>
                <w:sz w:val="22"/>
                <w:szCs w:val="22"/>
              </w:rPr>
              <w:t>эксплуатационные леса</w:t>
            </w:r>
          </w:p>
        </w:tc>
      </w:tr>
      <w:tr w:rsidR="005E2CAE" w:rsidRPr="000E034B" w:rsidTr="00D70BB8">
        <w:trPr>
          <w:trHeight w:val="20"/>
        </w:trPr>
        <w:tc>
          <w:tcPr>
            <w:tcW w:w="4195" w:type="dxa"/>
            <w:tcBorders>
              <w:top w:val="single" w:sz="4" w:space="0" w:color="auto"/>
              <w:left w:val="single" w:sz="4" w:space="0" w:color="auto"/>
              <w:bottom w:val="single" w:sz="4" w:space="0" w:color="auto"/>
              <w:right w:val="single" w:sz="4" w:space="0" w:color="auto"/>
            </w:tcBorders>
          </w:tcPr>
          <w:p w:rsidR="005E2CAE" w:rsidRPr="000E034B" w:rsidRDefault="005E2CAE" w:rsidP="005E2CAE">
            <w:pPr>
              <w:pStyle w:val="aff7"/>
              <w:spacing w:before="0" w:beforeAutospacing="0" w:after="0" w:afterAutospacing="0"/>
              <w:rPr>
                <w:rFonts w:eastAsia="Times New Roman"/>
                <w:bCs/>
                <w:sz w:val="22"/>
                <w:szCs w:val="22"/>
              </w:rPr>
            </w:pPr>
            <w:r w:rsidRPr="000E034B">
              <w:rPr>
                <w:rFonts w:eastAsia="Times New Roman"/>
                <w:bCs/>
                <w:sz w:val="22"/>
                <w:szCs w:val="22"/>
              </w:rPr>
              <w:t>Добровольно-выборочные рубки</w:t>
            </w:r>
          </w:p>
        </w:tc>
        <w:tc>
          <w:tcPr>
            <w:tcW w:w="2211" w:type="dxa"/>
            <w:tcBorders>
              <w:top w:val="single" w:sz="4" w:space="0" w:color="auto"/>
              <w:left w:val="single" w:sz="4" w:space="0" w:color="auto"/>
              <w:bottom w:val="single" w:sz="4" w:space="0" w:color="auto"/>
              <w:right w:val="single" w:sz="4" w:space="0" w:color="auto"/>
            </w:tcBorders>
          </w:tcPr>
          <w:p w:rsidR="005E2CAE" w:rsidRPr="000E034B" w:rsidRDefault="005E2CAE" w:rsidP="005E2CAE">
            <w:pPr>
              <w:pStyle w:val="aff7"/>
              <w:spacing w:before="0" w:beforeAutospacing="0" w:after="0" w:afterAutospacing="0"/>
              <w:jc w:val="center"/>
              <w:rPr>
                <w:rFonts w:eastAsia="Times New Roman"/>
                <w:bCs/>
                <w:sz w:val="22"/>
                <w:szCs w:val="22"/>
              </w:rPr>
            </w:pPr>
            <w:r w:rsidRPr="000E034B">
              <w:rPr>
                <w:rFonts w:eastAsia="Times New Roman"/>
                <w:bCs/>
                <w:sz w:val="22"/>
                <w:szCs w:val="22"/>
              </w:rPr>
              <w:t>50</w:t>
            </w:r>
          </w:p>
        </w:tc>
        <w:tc>
          <w:tcPr>
            <w:tcW w:w="2616" w:type="dxa"/>
            <w:tcBorders>
              <w:top w:val="single" w:sz="4" w:space="0" w:color="auto"/>
              <w:left w:val="single" w:sz="4" w:space="0" w:color="auto"/>
              <w:bottom w:val="single" w:sz="4" w:space="0" w:color="auto"/>
              <w:right w:val="single" w:sz="4" w:space="0" w:color="auto"/>
            </w:tcBorders>
          </w:tcPr>
          <w:p w:rsidR="005E2CAE" w:rsidRPr="000E034B" w:rsidRDefault="005E2CAE" w:rsidP="005E2CAE">
            <w:pPr>
              <w:pStyle w:val="aff7"/>
              <w:spacing w:before="0" w:beforeAutospacing="0" w:after="0" w:afterAutospacing="0"/>
              <w:jc w:val="center"/>
              <w:rPr>
                <w:rFonts w:eastAsia="Times New Roman"/>
                <w:bCs/>
                <w:sz w:val="22"/>
                <w:szCs w:val="22"/>
              </w:rPr>
            </w:pPr>
            <w:r w:rsidRPr="000E034B">
              <w:rPr>
                <w:rFonts w:eastAsia="Times New Roman"/>
                <w:bCs/>
                <w:sz w:val="22"/>
                <w:szCs w:val="22"/>
              </w:rPr>
              <w:t>100</w:t>
            </w:r>
          </w:p>
        </w:tc>
      </w:tr>
      <w:tr w:rsidR="005E2CAE" w:rsidRPr="000E034B" w:rsidTr="00D70BB8">
        <w:trPr>
          <w:trHeight w:val="20"/>
        </w:trPr>
        <w:tc>
          <w:tcPr>
            <w:tcW w:w="4195" w:type="dxa"/>
            <w:tcBorders>
              <w:top w:val="single" w:sz="4" w:space="0" w:color="auto"/>
              <w:left w:val="single" w:sz="4" w:space="0" w:color="auto"/>
              <w:bottom w:val="single" w:sz="4" w:space="0" w:color="auto"/>
              <w:right w:val="single" w:sz="4" w:space="0" w:color="auto"/>
            </w:tcBorders>
          </w:tcPr>
          <w:p w:rsidR="005E2CAE" w:rsidRPr="000E034B" w:rsidRDefault="005E2CAE" w:rsidP="005E2CAE">
            <w:pPr>
              <w:pStyle w:val="aff7"/>
              <w:spacing w:before="0" w:beforeAutospacing="0" w:after="0" w:afterAutospacing="0"/>
              <w:rPr>
                <w:rFonts w:eastAsia="Times New Roman"/>
                <w:bCs/>
                <w:sz w:val="22"/>
                <w:szCs w:val="22"/>
              </w:rPr>
            </w:pPr>
            <w:r w:rsidRPr="000E034B">
              <w:rPr>
                <w:rFonts w:eastAsia="Times New Roman"/>
                <w:bCs/>
                <w:sz w:val="22"/>
                <w:szCs w:val="22"/>
              </w:rPr>
              <w:t>Длительно-постепенные рубки</w:t>
            </w:r>
          </w:p>
        </w:tc>
        <w:tc>
          <w:tcPr>
            <w:tcW w:w="2211" w:type="dxa"/>
            <w:tcBorders>
              <w:top w:val="single" w:sz="4" w:space="0" w:color="auto"/>
              <w:left w:val="single" w:sz="4" w:space="0" w:color="auto"/>
              <w:bottom w:val="single" w:sz="4" w:space="0" w:color="auto"/>
              <w:right w:val="single" w:sz="4" w:space="0" w:color="auto"/>
            </w:tcBorders>
          </w:tcPr>
          <w:p w:rsidR="005E2CAE" w:rsidRPr="000E034B" w:rsidRDefault="005E2CAE" w:rsidP="005E2CAE">
            <w:pPr>
              <w:pStyle w:val="aff7"/>
              <w:spacing w:before="0" w:beforeAutospacing="0" w:after="0" w:afterAutospacing="0"/>
              <w:jc w:val="center"/>
              <w:rPr>
                <w:rFonts w:eastAsia="Times New Roman"/>
                <w:bCs/>
                <w:sz w:val="22"/>
                <w:szCs w:val="22"/>
              </w:rPr>
            </w:pPr>
            <w:r w:rsidRPr="000E034B">
              <w:rPr>
                <w:rFonts w:eastAsia="Times New Roman"/>
                <w:bCs/>
                <w:sz w:val="22"/>
                <w:szCs w:val="22"/>
              </w:rPr>
              <w:t>25</w:t>
            </w:r>
          </w:p>
        </w:tc>
        <w:tc>
          <w:tcPr>
            <w:tcW w:w="2616" w:type="dxa"/>
            <w:tcBorders>
              <w:top w:val="single" w:sz="4" w:space="0" w:color="auto"/>
              <w:left w:val="single" w:sz="4" w:space="0" w:color="auto"/>
              <w:bottom w:val="single" w:sz="4" w:space="0" w:color="auto"/>
              <w:right w:val="single" w:sz="4" w:space="0" w:color="auto"/>
            </w:tcBorders>
          </w:tcPr>
          <w:p w:rsidR="005E2CAE" w:rsidRPr="000E034B" w:rsidRDefault="005E2CAE" w:rsidP="005E2CAE">
            <w:pPr>
              <w:pStyle w:val="aff7"/>
              <w:spacing w:before="0" w:beforeAutospacing="0" w:after="0" w:afterAutospacing="0"/>
              <w:jc w:val="center"/>
              <w:rPr>
                <w:rFonts w:eastAsia="Times New Roman"/>
                <w:bCs/>
                <w:sz w:val="22"/>
                <w:szCs w:val="22"/>
              </w:rPr>
            </w:pPr>
            <w:r w:rsidRPr="000E034B">
              <w:rPr>
                <w:rFonts w:eastAsia="Times New Roman"/>
                <w:bCs/>
                <w:sz w:val="22"/>
                <w:szCs w:val="22"/>
              </w:rPr>
              <w:t>50</w:t>
            </w:r>
          </w:p>
        </w:tc>
      </w:tr>
      <w:tr w:rsidR="005E2CAE" w:rsidRPr="000E034B" w:rsidTr="00D70BB8">
        <w:trPr>
          <w:trHeight w:val="20"/>
        </w:trPr>
        <w:tc>
          <w:tcPr>
            <w:tcW w:w="4195" w:type="dxa"/>
            <w:tcBorders>
              <w:top w:val="single" w:sz="4" w:space="0" w:color="auto"/>
              <w:left w:val="single" w:sz="4" w:space="0" w:color="auto"/>
              <w:bottom w:val="single" w:sz="4" w:space="0" w:color="auto"/>
              <w:right w:val="single" w:sz="4" w:space="0" w:color="auto"/>
            </w:tcBorders>
          </w:tcPr>
          <w:p w:rsidR="005E2CAE" w:rsidRPr="000E034B" w:rsidRDefault="005E2CAE" w:rsidP="005E2CAE">
            <w:pPr>
              <w:pStyle w:val="aff7"/>
              <w:spacing w:before="0" w:beforeAutospacing="0" w:after="0" w:afterAutospacing="0"/>
              <w:rPr>
                <w:rFonts w:eastAsia="Times New Roman"/>
                <w:bCs/>
                <w:sz w:val="22"/>
                <w:szCs w:val="22"/>
              </w:rPr>
            </w:pPr>
            <w:r w:rsidRPr="000E034B">
              <w:rPr>
                <w:rFonts w:eastAsia="Times New Roman"/>
                <w:bCs/>
                <w:sz w:val="22"/>
                <w:szCs w:val="22"/>
              </w:rPr>
              <w:lastRenderedPageBreak/>
              <w:t>Равномерно-постепенные рубки</w:t>
            </w:r>
          </w:p>
        </w:tc>
        <w:tc>
          <w:tcPr>
            <w:tcW w:w="2211" w:type="dxa"/>
            <w:tcBorders>
              <w:top w:val="single" w:sz="4" w:space="0" w:color="auto"/>
              <w:left w:val="single" w:sz="4" w:space="0" w:color="auto"/>
              <w:bottom w:val="single" w:sz="4" w:space="0" w:color="auto"/>
              <w:right w:val="single" w:sz="4" w:space="0" w:color="auto"/>
            </w:tcBorders>
          </w:tcPr>
          <w:p w:rsidR="005E2CAE" w:rsidRPr="000E034B" w:rsidRDefault="005E2CAE" w:rsidP="005E2CAE">
            <w:pPr>
              <w:pStyle w:val="aff7"/>
              <w:spacing w:before="0" w:beforeAutospacing="0" w:after="0" w:afterAutospacing="0"/>
              <w:jc w:val="center"/>
              <w:rPr>
                <w:rFonts w:eastAsia="Times New Roman"/>
                <w:bCs/>
                <w:sz w:val="22"/>
                <w:szCs w:val="22"/>
              </w:rPr>
            </w:pPr>
            <w:r w:rsidRPr="000E034B">
              <w:rPr>
                <w:rFonts w:eastAsia="Times New Roman"/>
                <w:bCs/>
                <w:sz w:val="22"/>
                <w:szCs w:val="22"/>
              </w:rPr>
              <w:t>25</w:t>
            </w:r>
          </w:p>
        </w:tc>
        <w:tc>
          <w:tcPr>
            <w:tcW w:w="2616" w:type="dxa"/>
            <w:tcBorders>
              <w:top w:val="single" w:sz="4" w:space="0" w:color="auto"/>
              <w:left w:val="single" w:sz="4" w:space="0" w:color="auto"/>
              <w:bottom w:val="single" w:sz="4" w:space="0" w:color="auto"/>
              <w:right w:val="single" w:sz="4" w:space="0" w:color="auto"/>
            </w:tcBorders>
          </w:tcPr>
          <w:p w:rsidR="005E2CAE" w:rsidRPr="000E034B" w:rsidRDefault="005E2CAE" w:rsidP="005E2CAE">
            <w:pPr>
              <w:pStyle w:val="aff7"/>
              <w:spacing w:before="0" w:beforeAutospacing="0" w:after="0" w:afterAutospacing="0"/>
              <w:jc w:val="center"/>
              <w:rPr>
                <w:rFonts w:eastAsia="Times New Roman"/>
                <w:bCs/>
                <w:sz w:val="22"/>
                <w:szCs w:val="22"/>
              </w:rPr>
            </w:pPr>
            <w:r w:rsidRPr="000E034B">
              <w:rPr>
                <w:rFonts w:eastAsia="Times New Roman"/>
                <w:bCs/>
                <w:sz w:val="22"/>
                <w:szCs w:val="22"/>
              </w:rPr>
              <w:t>50</w:t>
            </w:r>
          </w:p>
        </w:tc>
      </w:tr>
      <w:tr w:rsidR="005E2CAE" w:rsidRPr="000E034B" w:rsidTr="00D70BB8">
        <w:trPr>
          <w:trHeight w:val="20"/>
        </w:trPr>
        <w:tc>
          <w:tcPr>
            <w:tcW w:w="4195" w:type="dxa"/>
            <w:tcBorders>
              <w:top w:val="single" w:sz="4" w:space="0" w:color="auto"/>
              <w:left w:val="single" w:sz="4" w:space="0" w:color="auto"/>
              <w:bottom w:val="single" w:sz="4" w:space="0" w:color="auto"/>
              <w:right w:val="single" w:sz="4" w:space="0" w:color="auto"/>
            </w:tcBorders>
          </w:tcPr>
          <w:p w:rsidR="005E2CAE" w:rsidRPr="000E034B" w:rsidRDefault="005E2CAE" w:rsidP="005E2CAE">
            <w:pPr>
              <w:pStyle w:val="aff7"/>
              <w:spacing w:before="0" w:beforeAutospacing="0" w:after="0" w:afterAutospacing="0"/>
              <w:rPr>
                <w:rFonts w:eastAsia="Times New Roman"/>
                <w:bCs/>
                <w:sz w:val="22"/>
                <w:szCs w:val="22"/>
              </w:rPr>
            </w:pPr>
            <w:r w:rsidRPr="000E034B">
              <w:rPr>
                <w:rFonts w:eastAsia="Times New Roman"/>
                <w:bCs/>
                <w:sz w:val="22"/>
                <w:szCs w:val="22"/>
              </w:rPr>
              <w:t>Группово-постепенные рубки</w:t>
            </w:r>
          </w:p>
        </w:tc>
        <w:tc>
          <w:tcPr>
            <w:tcW w:w="2211" w:type="dxa"/>
            <w:tcBorders>
              <w:top w:val="single" w:sz="4" w:space="0" w:color="auto"/>
              <w:left w:val="single" w:sz="4" w:space="0" w:color="auto"/>
              <w:bottom w:val="single" w:sz="4" w:space="0" w:color="auto"/>
              <w:right w:val="single" w:sz="4" w:space="0" w:color="auto"/>
            </w:tcBorders>
          </w:tcPr>
          <w:p w:rsidR="005E2CAE" w:rsidRPr="000E034B" w:rsidRDefault="005E2CAE" w:rsidP="005E2CAE">
            <w:pPr>
              <w:pStyle w:val="aff7"/>
              <w:spacing w:before="0" w:beforeAutospacing="0" w:after="0" w:afterAutospacing="0"/>
              <w:jc w:val="center"/>
              <w:rPr>
                <w:rFonts w:eastAsia="Times New Roman"/>
                <w:bCs/>
                <w:sz w:val="22"/>
                <w:szCs w:val="22"/>
              </w:rPr>
            </w:pPr>
            <w:r w:rsidRPr="000E034B">
              <w:rPr>
                <w:rFonts w:eastAsia="Times New Roman"/>
                <w:bCs/>
                <w:sz w:val="22"/>
                <w:szCs w:val="22"/>
              </w:rPr>
              <w:t>25</w:t>
            </w:r>
          </w:p>
        </w:tc>
        <w:tc>
          <w:tcPr>
            <w:tcW w:w="2616" w:type="dxa"/>
            <w:tcBorders>
              <w:top w:val="single" w:sz="4" w:space="0" w:color="auto"/>
              <w:left w:val="single" w:sz="4" w:space="0" w:color="auto"/>
              <w:bottom w:val="single" w:sz="4" w:space="0" w:color="auto"/>
              <w:right w:val="single" w:sz="4" w:space="0" w:color="auto"/>
            </w:tcBorders>
          </w:tcPr>
          <w:p w:rsidR="005E2CAE" w:rsidRPr="000E034B" w:rsidRDefault="005E2CAE" w:rsidP="005E2CAE">
            <w:pPr>
              <w:pStyle w:val="aff7"/>
              <w:spacing w:before="0" w:beforeAutospacing="0" w:after="0" w:afterAutospacing="0"/>
              <w:jc w:val="center"/>
              <w:rPr>
                <w:rFonts w:eastAsia="Times New Roman"/>
                <w:bCs/>
                <w:sz w:val="22"/>
                <w:szCs w:val="22"/>
              </w:rPr>
            </w:pPr>
            <w:r w:rsidRPr="000E034B">
              <w:rPr>
                <w:rFonts w:eastAsia="Times New Roman"/>
                <w:bCs/>
                <w:sz w:val="22"/>
                <w:szCs w:val="22"/>
              </w:rPr>
              <w:t>50</w:t>
            </w:r>
          </w:p>
        </w:tc>
      </w:tr>
      <w:tr w:rsidR="005E2CAE" w:rsidRPr="000E034B" w:rsidTr="00D70BB8">
        <w:trPr>
          <w:trHeight w:val="20"/>
        </w:trPr>
        <w:tc>
          <w:tcPr>
            <w:tcW w:w="4195" w:type="dxa"/>
            <w:tcBorders>
              <w:top w:val="single" w:sz="4" w:space="0" w:color="auto"/>
              <w:left w:val="single" w:sz="4" w:space="0" w:color="auto"/>
              <w:bottom w:val="single" w:sz="4" w:space="0" w:color="auto"/>
              <w:right w:val="single" w:sz="4" w:space="0" w:color="auto"/>
            </w:tcBorders>
          </w:tcPr>
          <w:p w:rsidR="005E2CAE" w:rsidRPr="000E034B" w:rsidRDefault="005E2CAE" w:rsidP="005E2CAE">
            <w:pPr>
              <w:pStyle w:val="aff7"/>
              <w:spacing w:before="0" w:beforeAutospacing="0" w:after="0" w:afterAutospacing="0"/>
              <w:rPr>
                <w:rFonts w:eastAsia="Times New Roman"/>
                <w:bCs/>
                <w:sz w:val="22"/>
                <w:szCs w:val="22"/>
              </w:rPr>
            </w:pPr>
            <w:r w:rsidRPr="000E034B">
              <w:rPr>
                <w:rFonts w:eastAsia="Times New Roman"/>
                <w:bCs/>
                <w:sz w:val="22"/>
                <w:szCs w:val="22"/>
              </w:rPr>
              <w:t>Чересполосные постепенные рубки</w:t>
            </w:r>
          </w:p>
        </w:tc>
        <w:tc>
          <w:tcPr>
            <w:tcW w:w="2211" w:type="dxa"/>
            <w:tcBorders>
              <w:top w:val="single" w:sz="4" w:space="0" w:color="auto"/>
              <w:left w:val="single" w:sz="4" w:space="0" w:color="auto"/>
              <w:bottom w:val="single" w:sz="4" w:space="0" w:color="auto"/>
              <w:right w:val="single" w:sz="4" w:space="0" w:color="auto"/>
            </w:tcBorders>
          </w:tcPr>
          <w:p w:rsidR="005E2CAE" w:rsidRPr="000E034B" w:rsidRDefault="005E2CAE" w:rsidP="005E2CAE">
            <w:pPr>
              <w:pStyle w:val="aff7"/>
              <w:spacing w:before="0" w:beforeAutospacing="0" w:after="0" w:afterAutospacing="0"/>
              <w:jc w:val="center"/>
              <w:rPr>
                <w:rFonts w:eastAsia="Times New Roman"/>
                <w:bCs/>
                <w:sz w:val="22"/>
                <w:szCs w:val="22"/>
              </w:rPr>
            </w:pPr>
            <w:r w:rsidRPr="000E034B">
              <w:rPr>
                <w:rFonts w:eastAsia="Times New Roman"/>
                <w:bCs/>
                <w:sz w:val="22"/>
                <w:szCs w:val="22"/>
              </w:rPr>
              <w:t>15</w:t>
            </w:r>
          </w:p>
        </w:tc>
        <w:tc>
          <w:tcPr>
            <w:tcW w:w="2616" w:type="dxa"/>
            <w:tcBorders>
              <w:top w:val="single" w:sz="4" w:space="0" w:color="auto"/>
              <w:left w:val="single" w:sz="4" w:space="0" w:color="auto"/>
              <w:bottom w:val="single" w:sz="4" w:space="0" w:color="auto"/>
              <w:right w:val="single" w:sz="4" w:space="0" w:color="auto"/>
            </w:tcBorders>
          </w:tcPr>
          <w:p w:rsidR="005E2CAE" w:rsidRPr="000E034B" w:rsidRDefault="005E2CAE" w:rsidP="005E2CAE">
            <w:pPr>
              <w:pStyle w:val="aff7"/>
              <w:spacing w:before="0" w:beforeAutospacing="0" w:after="0" w:afterAutospacing="0"/>
              <w:jc w:val="center"/>
              <w:rPr>
                <w:rFonts w:eastAsia="Times New Roman"/>
                <w:bCs/>
                <w:sz w:val="22"/>
                <w:szCs w:val="22"/>
              </w:rPr>
            </w:pPr>
            <w:r w:rsidRPr="000E034B">
              <w:rPr>
                <w:rFonts w:eastAsia="Times New Roman"/>
                <w:bCs/>
                <w:sz w:val="22"/>
                <w:szCs w:val="22"/>
              </w:rPr>
              <w:t>30</w:t>
            </w:r>
          </w:p>
        </w:tc>
      </w:tr>
    </w:tbl>
    <w:p w:rsidR="005E2CAE" w:rsidRPr="000E034B" w:rsidRDefault="005E2CAE" w:rsidP="005E2CAE">
      <w:pPr>
        <w:spacing w:before="100" w:beforeAutospacing="1" w:line="360" w:lineRule="auto"/>
        <w:ind w:firstLine="709"/>
        <w:jc w:val="both"/>
        <w:rPr>
          <w:snapToGrid w:val="0"/>
        </w:rPr>
      </w:pPr>
      <w:r w:rsidRPr="000E034B">
        <w:rPr>
          <w:snapToGrid w:val="0"/>
        </w:rPr>
        <w:t xml:space="preserve">При добровольно-выборочных рубках спелых и перестойных лесных насаждений предельная площадь лесосеки для всех пород в защитных лесах не должна превышать 50 гектаров, в эксплуатационных лесах – 100 гектаров. </w:t>
      </w:r>
    </w:p>
    <w:p w:rsidR="004A3AE0" w:rsidRPr="000E034B" w:rsidRDefault="00B706EB" w:rsidP="008D26E1">
      <w:pPr>
        <w:widowControl w:val="0"/>
        <w:autoSpaceDE w:val="0"/>
        <w:autoSpaceDN w:val="0"/>
        <w:adjustRightInd w:val="0"/>
        <w:spacing w:before="120" w:line="360" w:lineRule="auto"/>
        <w:ind w:firstLine="709"/>
        <w:jc w:val="both"/>
        <w:rPr>
          <w:kern w:val="32"/>
        </w:rPr>
      </w:pPr>
      <w:r w:rsidRPr="000E034B">
        <w:rPr>
          <w:kern w:val="32"/>
        </w:rPr>
        <w:t xml:space="preserve">С </w:t>
      </w:r>
      <w:r w:rsidR="004A3AE0" w:rsidRPr="000E034B">
        <w:rPr>
          <w:kern w:val="32"/>
        </w:rPr>
        <w:t>учетом интенсивности ведения лесохозяйственной и лесозаготовительной де</w:t>
      </w:r>
      <w:r w:rsidR="004A3AE0" w:rsidRPr="000E034B">
        <w:rPr>
          <w:kern w:val="32"/>
        </w:rPr>
        <w:t>я</w:t>
      </w:r>
      <w:r w:rsidR="004A3AE0" w:rsidRPr="000E034B">
        <w:rPr>
          <w:kern w:val="32"/>
        </w:rPr>
        <w:t>тельности</w:t>
      </w:r>
      <w:r w:rsidRPr="000E034B">
        <w:rPr>
          <w:kern w:val="32"/>
        </w:rPr>
        <w:t xml:space="preserve"> для </w:t>
      </w:r>
      <w:r w:rsidR="00EC7709" w:rsidRPr="000E034B">
        <w:rPr>
          <w:kern w:val="32"/>
        </w:rPr>
        <w:t>Кировского</w:t>
      </w:r>
      <w:r w:rsidRPr="000E034B">
        <w:rPr>
          <w:kern w:val="32"/>
        </w:rPr>
        <w:t xml:space="preserve"> лесничества установлены </w:t>
      </w:r>
      <w:r w:rsidR="0085190B" w:rsidRPr="000E034B">
        <w:rPr>
          <w:kern w:val="32"/>
        </w:rPr>
        <w:t>п</w:t>
      </w:r>
      <w:r w:rsidR="004A3AE0" w:rsidRPr="000E034B">
        <w:rPr>
          <w:kern w:val="32"/>
        </w:rPr>
        <w:t>араметры основных организацио</w:t>
      </w:r>
      <w:r w:rsidR="004A3AE0" w:rsidRPr="000E034B">
        <w:rPr>
          <w:kern w:val="32"/>
        </w:rPr>
        <w:t>н</w:t>
      </w:r>
      <w:r w:rsidR="004A3AE0" w:rsidRPr="000E034B">
        <w:rPr>
          <w:kern w:val="32"/>
        </w:rPr>
        <w:t>но-технических элементов рубок спелых и перестойных лесных насаждений</w:t>
      </w:r>
      <w:r w:rsidR="005228A4" w:rsidRPr="000E034B">
        <w:rPr>
          <w:kern w:val="32"/>
        </w:rPr>
        <w:t>, не против</w:t>
      </w:r>
      <w:r w:rsidR="005228A4" w:rsidRPr="000E034B">
        <w:rPr>
          <w:kern w:val="32"/>
        </w:rPr>
        <w:t>о</w:t>
      </w:r>
      <w:r w:rsidR="005228A4" w:rsidRPr="000E034B">
        <w:rPr>
          <w:kern w:val="32"/>
        </w:rPr>
        <w:t xml:space="preserve">речащие требованиям </w:t>
      </w:r>
      <w:r w:rsidR="00BE3197" w:rsidRPr="000E034B">
        <w:rPr>
          <w:kern w:val="32"/>
        </w:rPr>
        <w:t xml:space="preserve">Правил заготовки </w:t>
      </w:r>
      <w:r w:rsidR="00D371F1" w:rsidRPr="000E034B">
        <w:rPr>
          <w:kern w:val="32"/>
        </w:rPr>
        <w:t>древесины, которые</w:t>
      </w:r>
      <w:r w:rsidRPr="000E034B">
        <w:rPr>
          <w:kern w:val="32"/>
        </w:rPr>
        <w:t xml:space="preserve"> </w:t>
      </w:r>
      <w:r w:rsidR="004977D6" w:rsidRPr="000E034B">
        <w:rPr>
          <w:kern w:val="32"/>
        </w:rPr>
        <w:t xml:space="preserve">приведены </w:t>
      </w:r>
      <w:r w:rsidR="004A3AE0" w:rsidRPr="000E034B">
        <w:rPr>
          <w:kern w:val="32"/>
        </w:rPr>
        <w:t>в таблице 2.</w:t>
      </w:r>
      <w:r w:rsidR="00DA4324" w:rsidRPr="000E034B">
        <w:rPr>
          <w:kern w:val="32"/>
        </w:rPr>
        <w:t>5</w:t>
      </w:r>
      <w:r w:rsidR="004A3AE0" w:rsidRPr="000E034B">
        <w:rPr>
          <w:kern w:val="32"/>
        </w:rPr>
        <w:t>.</w:t>
      </w:r>
    </w:p>
    <w:p w:rsidR="000C0CAC" w:rsidRPr="000E034B" w:rsidRDefault="007A7389" w:rsidP="008D26E1">
      <w:pPr>
        <w:pStyle w:val="a3"/>
        <w:spacing w:after="120"/>
        <w:ind w:left="2340" w:hanging="1631"/>
        <w:jc w:val="both"/>
        <w:rPr>
          <w:snapToGrid w:val="0"/>
          <w:szCs w:val="24"/>
        </w:rPr>
      </w:pPr>
      <w:r w:rsidRPr="000E034B">
        <w:rPr>
          <w:snapToGrid w:val="0"/>
          <w:szCs w:val="24"/>
        </w:rPr>
        <w:t>Таблица 2.</w:t>
      </w:r>
      <w:r w:rsidR="00DA4324" w:rsidRPr="000E034B">
        <w:rPr>
          <w:snapToGrid w:val="0"/>
          <w:szCs w:val="24"/>
        </w:rPr>
        <w:t>5</w:t>
      </w:r>
      <w:r w:rsidRPr="000E034B">
        <w:rPr>
          <w:snapToGrid w:val="0"/>
          <w:szCs w:val="24"/>
        </w:rPr>
        <w:t xml:space="preserve"> – </w:t>
      </w:r>
      <w:r w:rsidR="0085190B" w:rsidRPr="000E034B">
        <w:rPr>
          <w:snapToGrid w:val="0"/>
          <w:szCs w:val="24"/>
        </w:rPr>
        <w:t>Установленные п</w:t>
      </w:r>
      <w:r w:rsidR="000C4E36" w:rsidRPr="000E034B">
        <w:rPr>
          <w:snapToGrid w:val="0"/>
          <w:szCs w:val="24"/>
        </w:rPr>
        <w:t xml:space="preserve">араметры </w:t>
      </w:r>
      <w:r w:rsidR="00331BC4" w:rsidRPr="000E034B">
        <w:rPr>
          <w:snapToGrid w:val="0"/>
          <w:szCs w:val="24"/>
        </w:rPr>
        <w:t xml:space="preserve">сплошных </w:t>
      </w:r>
      <w:r w:rsidRPr="000E034B">
        <w:rPr>
          <w:snapToGrid w:val="0"/>
          <w:szCs w:val="24"/>
        </w:rPr>
        <w:t>руб</w:t>
      </w:r>
      <w:r w:rsidR="000C4E36" w:rsidRPr="000E034B">
        <w:rPr>
          <w:snapToGrid w:val="0"/>
          <w:szCs w:val="24"/>
        </w:rPr>
        <w:t>о</w:t>
      </w:r>
      <w:r w:rsidRPr="000E034B">
        <w:rPr>
          <w:snapToGrid w:val="0"/>
          <w:szCs w:val="24"/>
        </w:rPr>
        <w:t>к спелых</w:t>
      </w:r>
      <w:r w:rsidR="00657DD0" w:rsidRPr="000E034B">
        <w:rPr>
          <w:snapToGrid w:val="0"/>
          <w:szCs w:val="24"/>
        </w:rPr>
        <w:t xml:space="preserve"> и</w:t>
      </w:r>
      <w:r w:rsidRPr="000E034B">
        <w:rPr>
          <w:snapToGrid w:val="0"/>
          <w:szCs w:val="24"/>
        </w:rPr>
        <w:t xml:space="preserve"> перестойных лесных насаждений</w:t>
      </w:r>
      <w:r w:rsidR="00C616B4" w:rsidRPr="000E034B">
        <w:rPr>
          <w:snapToGrid w:val="0"/>
          <w:szCs w:val="24"/>
        </w:rPr>
        <w:t>в эксплуатационных лесах</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80"/>
        <w:gridCol w:w="1980"/>
        <w:gridCol w:w="1800"/>
        <w:gridCol w:w="1800"/>
      </w:tblGrid>
      <w:tr w:rsidR="006104F7" w:rsidRPr="000E034B" w:rsidTr="0032778D">
        <w:trPr>
          <w:trHeight w:val="804"/>
        </w:trPr>
        <w:tc>
          <w:tcPr>
            <w:tcW w:w="3780" w:type="dxa"/>
          </w:tcPr>
          <w:p w:rsidR="006104F7" w:rsidRPr="000E034B" w:rsidRDefault="006104F7" w:rsidP="008D26E1">
            <w:pPr>
              <w:pStyle w:val="a3"/>
              <w:jc w:val="center"/>
              <w:rPr>
                <w:snapToGrid w:val="0"/>
                <w:szCs w:val="24"/>
              </w:rPr>
            </w:pPr>
            <w:r w:rsidRPr="000E034B">
              <w:rPr>
                <w:snapToGrid w:val="0"/>
                <w:szCs w:val="24"/>
              </w:rPr>
              <w:t>Состав лесных насаждений по преобладающим породам</w:t>
            </w:r>
          </w:p>
        </w:tc>
        <w:tc>
          <w:tcPr>
            <w:tcW w:w="1980" w:type="dxa"/>
          </w:tcPr>
          <w:p w:rsidR="006104F7" w:rsidRPr="000E034B" w:rsidRDefault="006104F7" w:rsidP="008D26E1">
            <w:pPr>
              <w:pStyle w:val="a3"/>
              <w:jc w:val="center"/>
              <w:rPr>
                <w:snapToGrid w:val="0"/>
                <w:szCs w:val="24"/>
              </w:rPr>
            </w:pPr>
            <w:r w:rsidRPr="000E034B">
              <w:rPr>
                <w:snapToGrid w:val="0"/>
                <w:szCs w:val="24"/>
              </w:rPr>
              <w:t>Ширина лесосек не более, м</w:t>
            </w:r>
          </w:p>
        </w:tc>
        <w:tc>
          <w:tcPr>
            <w:tcW w:w="1800" w:type="dxa"/>
          </w:tcPr>
          <w:p w:rsidR="006104F7" w:rsidRPr="000E034B" w:rsidRDefault="006104F7" w:rsidP="008D26E1">
            <w:pPr>
              <w:pStyle w:val="a3"/>
              <w:jc w:val="center"/>
              <w:rPr>
                <w:snapToGrid w:val="0"/>
                <w:szCs w:val="24"/>
              </w:rPr>
            </w:pPr>
            <w:r w:rsidRPr="000E034B">
              <w:rPr>
                <w:snapToGrid w:val="0"/>
                <w:szCs w:val="24"/>
              </w:rPr>
              <w:t xml:space="preserve">Площадь </w:t>
            </w:r>
          </w:p>
          <w:p w:rsidR="00626513" w:rsidRPr="000E034B" w:rsidRDefault="006104F7" w:rsidP="008D26E1">
            <w:pPr>
              <w:pStyle w:val="a3"/>
              <w:jc w:val="center"/>
              <w:rPr>
                <w:snapToGrid w:val="0"/>
                <w:szCs w:val="24"/>
              </w:rPr>
            </w:pPr>
            <w:r w:rsidRPr="000E034B">
              <w:rPr>
                <w:snapToGrid w:val="0"/>
                <w:szCs w:val="24"/>
              </w:rPr>
              <w:t xml:space="preserve">лесосек не </w:t>
            </w:r>
          </w:p>
          <w:p w:rsidR="006104F7" w:rsidRPr="000E034B" w:rsidRDefault="006104F7" w:rsidP="008D26E1">
            <w:pPr>
              <w:pStyle w:val="a3"/>
              <w:jc w:val="center"/>
              <w:rPr>
                <w:snapToGrid w:val="0"/>
                <w:szCs w:val="24"/>
              </w:rPr>
            </w:pPr>
            <w:r w:rsidRPr="000E034B">
              <w:rPr>
                <w:snapToGrid w:val="0"/>
                <w:szCs w:val="24"/>
              </w:rPr>
              <w:t>более, га</w:t>
            </w:r>
          </w:p>
        </w:tc>
        <w:tc>
          <w:tcPr>
            <w:tcW w:w="1800" w:type="dxa"/>
          </w:tcPr>
          <w:p w:rsidR="006104F7" w:rsidRPr="000E034B" w:rsidRDefault="006104F7" w:rsidP="008D26E1">
            <w:pPr>
              <w:pStyle w:val="a3"/>
              <w:jc w:val="center"/>
              <w:rPr>
                <w:snapToGrid w:val="0"/>
                <w:szCs w:val="24"/>
              </w:rPr>
            </w:pPr>
            <w:r w:rsidRPr="000E034B">
              <w:rPr>
                <w:snapToGrid w:val="0"/>
                <w:szCs w:val="24"/>
              </w:rPr>
              <w:t xml:space="preserve">Срок </w:t>
            </w:r>
          </w:p>
          <w:p w:rsidR="006104F7" w:rsidRPr="000E034B" w:rsidRDefault="006104F7" w:rsidP="008D26E1">
            <w:pPr>
              <w:pStyle w:val="a3"/>
              <w:jc w:val="center"/>
              <w:rPr>
                <w:snapToGrid w:val="0"/>
                <w:szCs w:val="24"/>
              </w:rPr>
            </w:pPr>
            <w:r w:rsidRPr="000E034B">
              <w:rPr>
                <w:snapToGrid w:val="0"/>
                <w:szCs w:val="24"/>
              </w:rPr>
              <w:t xml:space="preserve">примыкания </w:t>
            </w:r>
            <w:r w:rsidR="007345CF" w:rsidRPr="000E034B">
              <w:rPr>
                <w:snapToGrid w:val="0"/>
                <w:szCs w:val="24"/>
              </w:rPr>
              <w:t>не менее,</w:t>
            </w:r>
            <w:r w:rsidRPr="000E034B">
              <w:rPr>
                <w:snapToGrid w:val="0"/>
                <w:szCs w:val="24"/>
              </w:rPr>
              <w:t xml:space="preserve"> лет</w:t>
            </w:r>
          </w:p>
        </w:tc>
      </w:tr>
      <w:tr w:rsidR="006104F7" w:rsidRPr="000E034B" w:rsidTr="0032778D">
        <w:trPr>
          <w:trHeight w:val="204"/>
        </w:trPr>
        <w:tc>
          <w:tcPr>
            <w:tcW w:w="9360" w:type="dxa"/>
            <w:gridSpan w:val="4"/>
            <w:vAlign w:val="bottom"/>
          </w:tcPr>
          <w:p w:rsidR="006104F7" w:rsidRPr="000E034B" w:rsidRDefault="006104F7" w:rsidP="008D26E1">
            <w:pPr>
              <w:pStyle w:val="a3"/>
              <w:jc w:val="center"/>
              <w:rPr>
                <w:snapToGrid w:val="0"/>
                <w:szCs w:val="24"/>
              </w:rPr>
            </w:pPr>
            <w:r w:rsidRPr="000E034B">
              <w:rPr>
                <w:snapToGrid w:val="0"/>
                <w:szCs w:val="24"/>
              </w:rPr>
              <w:t>Сплошн</w:t>
            </w:r>
            <w:r w:rsidR="00A3420B" w:rsidRPr="000E034B">
              <w:rPr>
                <w:snapToGrid w:val="0"/>
                <w:szCs w:val="24"/>
              </w:rPr>
              <w:t>ая</w:t>
            </w:r>
            <w:r w:rsidRPr="000E034B">
              <w:rPr>
                <w:snapToGrid w:val="0"/>
                <w:szCs w:val="24"/>
              </w:rPr>
              <w:t xml:space="preserve"> рубк</w:t>
            </w:r>
            <w:r w:rsidR="00A3420B" w:rsidRPr="000E034B">
              <w:rPr>
                <w:snapToGrid w:val="0"/>
                <w:szCs w:val="24"/>
              </w:rPr>
              <w:t>а</w:t>
            </w:r>
          </w:p>
        </w:tc>
      </w:tr>
      <w:tr w:rsidR="006104F7" w:rsidRPr="000E034B" w:rsidTr="0032778D">
        <w:tc>
          <w:tcPr>
            <w:tcW w:w="3780" w:type="dxa"/>
            <w:vAlign w:val="bottom"/>
          </w:tcPr>
          <w:p w:rsidR="006104F7" w:rsidRPr="000E034B" w:rsidRDefault="007042E2" w:rsidP="008D26E1">
            <w:pPr>
              <w:pStyle w:val="a3"/>
              <w:rPr>
                <w:snapToGrid w:val="0"/>
                <w:szCs w:val="24"/>
              </w:rPr>
            </w:pPr>
            <w:r w:rsidRPr="000E034B">
              <w:rPr>
                <w:snapToGrid w:val="0"/>
                <w:szCs w:val="24"/>
              </w:rPr>
              <w:t>Сосна, ель</w:t>
            </w:r>
          </w:p>
        </w:tc>
        <w:tc>
          <w:tcPr>
            <w:tcW w:w="1980" w:type="dxa"/>
            <w:vAlign w:val="bottom"/>
          </w:tcPr>
          <w:p w:rsidR="006104F7" w:rsidRPr="000E034B" w:rsidRDefault="006104F7" w:rsidP="008D26E1">
            <w:pPr>
              <w:pStyle w:val="a3"/>
              <w:jc w:val="center"/>
              <w:rPr>
                <w:snapToGrid w:val="0"/>
                <w:szCs w:val="24"/>
              </w:rPr>
            </w:pPr>
            <w:r w:rsidRPr="000E034B">
              <w:rPr>
                <w:snapToGrid w:val="0"/>
                <w:szCs w:val="24"/>
              </w:rPr>
              <w:t>200</w:t>
            </w:r>
          </w:p>
        </w:tc>
        <w:tc>
          <w:tcPr>
            <w:tcW w:w="1800" w:type="dxa"/>
            <w:vAlign w:val="bottom"/>
          </w:tcPr>
          <w:p w:rsidR="006104F7" w:rsidRPr="000E034B" w:rsidRDefault="006104F7" w:rsidP="008D26E1">
            <w:pPr>
              <w:pStyle w:val="a3"/>
              <w:jc w:val="center"/>
              <w:rPr>
                <w:snapToGrid w:val="0"/>
                <w:szCs w:val="24"/>
              </w:rPr>
            </w:pPr>
            <w:r w:rsidRPr="000E034B">
              <w:rPr>
                <w:snapToGrid w:val="0"/>
                <w:szCs w:val="24"/>
              </w:rPr>
              <w:t>20</w:t>
            </w:r>
          </w:p>
        </w:tc>
        <w:tc>
          <w:tcPr>
            <w:tcW w:w="1800" w:type="dxa"/>
            <w:vAlign w:val="bottom"/>
          </w:tcPr>
          <w:p w:rsidR="006104F7" w:rsidRPr="000E034B" w:rsidRDefault="00FE4AE0" w:rsidP="008D26E1">
            <w:pPr>
              <w:pStyle w:val="a3"/>
              <w:jc w:val="center"/>
              <w:rPr>
                <w:snapToGrid w:val="0"/>
                <w:szCs w:val="24"/>
                <w:lang w:val="en-US"/>
              </w:rPr>
            </w:pPr>
            <w:r w:rsidRPr="000E034B">
              <w:rPr>
                <w:snapToGrid w:val="0"/>
                <w:szCs w:val="24"/>
                <w:lang w:val="en-US"/>
              </w:rPr>
              <w:t>5</w:t>
            </w:r>
          </w:p>
        </w:tc>
      </w:tr>
      <w:tr w:rsidR="006104F7" w:rsidRPr="000E034B" w:rsidTr="0032778D">
        <w:tc>
          <w:tcPr>
            <w:tcW w:w="3780" w:type="dxa"/>
            <w:vAlign w:val="bottom"/>
          </w:tcPr>
          <w:p w:rsidR="006104F7" w:rsidRPr="000E034B" w:rsidRDefault="006104F7" w:rsidP="008D26E1">
            <w:pPr>
              <w:pStyle w:val="a3"/>
              <w:rPr>
                <w:snapToGrid w:val="0"/>
                <w:szCs w:val="24"/>
              </w:rPr>
            </w:pPr>
            <w:r w:rsidRPr="000E034B">
              <w:rPr>
                <w:snapToGrid w:val="0"/>
                <w:szCs w:val="24"/>
              </w:rPr>
              <w:t>Мягколиственные</w:t>
            </w:r>
          </w:p>
        </w:tc>
        <w:tc>
          <w:tcPr>
            <w:tcW w:w="1980" w:type="dxa"/>
            <w:vAlign w:val="bottom"/>
          </w:tcPr>
          <w:p w:rsidR="006104F7" w:rsidRPr="000E034B" w:rsidRDefault="006104F7" w:rsidP="008D26E1">
            <w:pPr>
              <w:pStyle w:val="a3"/>
              <w:jc w:val="center"/>
              <w:rPr>
                <w:snapToGrid w:val="0"/>
                <w:szCs w:val="24"/>
              </w:rPr>
            </w:pPr>
            <w:r w:rsidRPr="000E034B">
              <w:rPr>
                <w:snapToGrid w:val="0"/>
                <w:szCs w:val="24"/>
              </w:rPr>
              <w:t>250</w:t>
            </w:r>
          </w:p>
        </w:tc>
        <w:tc>
          <w:tcPr>
            <w:tcW w:w="1800" w:type="dxa"/>
            <w:vAlign w:val="bottom"/>
          </w:tcPr>
          <w:p w:rsidR="006104F7" w:rsidRPr="000E034B" w:rsidRDefault="0082154C" w:rsidP="008D26E1">
            <w:pPr>
              <w:pStyle w:val="a3"/>
              <w:jc w:val="center"/>
              <w:rPr>
                <w:snapToGrid w:val="0"/>
                <w:szCs w:val="24"/>
              </w:rPr>
            </w:pPr>
            <w:r w:rsidRPr="000E034B">
              <w:rPr>
                <w:snapToGrid w:val="0"/>
                <w:szCs w:val="24"/>
              </w:rPr>
              <w:t>25</w:t>
            </w:r>
          </w:p>
        </w:tc>
        <w:tc>
          <w:tcPr>
            <w:tcW w:w="1800" w:type="dxa"/>
            <w:vAlign w:val="bottom"/>
          </w:tcPr>
          <w:p w:rsidR="006104F7" w:rsidRPr="000E034B" w:rsidRDefault="00331BC4" w:rsidP="008D26E1">
            <w:pPr>
              <w:pStyle w:val="a3"/>
              <w:jc w:val="center"/>
              <w:rPr>
                <w:snapToGrid w:val="0"/>
                <w:szCs w:val="24"/>
                <w:lang w:val="en-US"/>
              </w:rPr>
            </w:pPr>
            <w:r w:rsidRPr="000E034B">
              <w:rPr>
                <w:snapToGrid w:val="0"/>
                <w:szCs w:val="24"/>
                <w:lang w:val="en-US"/>
              </w:rPr>
              <w:t>2</w:t>
            </w:r>
          </w:p>
        </w:tc>
      </w:tr>
    </w:tbl>
    <w:p w:rsidR="00103312" w:rsidRPr="000E034B" w:rsidRDefault="00103312" w:rsidP="00103312">
      <w:pPr>
        <w:pStyle w:val="a3"/>
        <w:spacing w:before="120" w:line="360" w:lineRule="auto"/>
        <w:ind w:firstLine="709"/>
        <w:jc w:val="both"/>
        <w:rPr>
          <w:snapToGrid w:val="0"/>
          <w:szCs w:val="24"/>
        </w:rPr>
      </w:pPr>
      <w:bookmarkStart w:id="88" w:name="_Toc480818484"/>
      <w:bookmarkStart w:id="89" w:name="_Toc527992812"/>
      <w:bookmarkStart w:id="90" w:name="_Toc527994517"/>
      <w:r w:rsidRPr="000E034B">
        <w:rPr>
          <w:snapToGrid w:val="0"/>
          <w:szCs w:val="24"/>
        </w:rPr>
        <w:t>При искусственном восстановлении лесов на лесосеке или при сохранении подр</w:t>
      </w:r>
      <w:r w:rsidRPr="000E034B">
        <w:rPr>
          <w:snapToGrid w:val="0"/>
          <w:szCs w:val="24"/>
        </w:rPr>
        <w:t>о</w:t>
      </w:r>
      <w:r w:rsidRPr="000E034B">
        <w:rPr>
          <w:snapToGrid w:val="0"/>
          <w:szCs w:val="24"/>
        </w:rPr>
        <w:t>ста хозяйственно-ценных пород допускается установление срока примыкания по любой стороне лесосеки не менее 2 лет.</w:t>
      </w:r>
    </w:p>
    <w:p w:rsidR="00103312" w:rsidRPr="000E034B" w:rsidRDefault="00103312" w:rsidP="00103312">
      <w:pPr>
        <w:widowControl w:val="0"/>
        <w:autoSpaceDE w:val="0"/>
        <w:autoSpaceDN w:val="0"/>
        <w:adjustRightInd w:val="0"/>
        <w:spacing w:line="360" w:lineRule="auto"/>
        <w:ind w:firstLine="709"/>
        <w:jc w:val="both"/>
        <w:rPr>
          <w:snapToGrid w:val="0"/>
        </w:rPr>
      </w:pPr>
      <w:r w:rsidRPr="000E034B">
        <w:rPr>
          <w:snapToGrid w:val="0"/>
        </w:rPr>
        <w:t xml:space="preserve">Сроки примыкания лесосек при выборочных рубках спелых, перестойных лесных насаждений не устанавливаются. </w:t>
      </w:r>
    </w:p>
    <w:p w:rsidR="00103312" w:rsidRPr="000E034B" w:rsidRDefault="00103312" w:rsidP="00103312">
      <w:pPr>
        <w:widowControl w:val="0"/>
        <w:autoSpaceDE w:val="0"/>
        <w:autoSpaceDN w:val="0"/>
        <w:adjustRightInd w:val="0"/>
        <w:spacing w:line="360" w:lineRule="auto"/>
        <w:ind w:firstLine="709"/>
        <w:jc w:val="both"/>
        <w:rPr>
          <w:kern w:val="32"/>
        </w:rPr>
      </w:pPr>
      <w:r w:rsidRPr="000E034B">
        <w:rPr>
          <w:snapToGrid w:val="0"/>
        </w:rPr>
        <w:t xml:space="preserve">Согласно пункту 48 Правил заготовки древесины в случае </w:t>
      </w:r>
      <w:r w:rsidRPr="000E034B">
        <w:rPr>
          <w:kern w:val="32"/>
        </w:rPr>
        <w:t>примыкания лесосек при выборочных рубках спелых, перестойных лесных насаждений интенсивностью 40 процентов и более к лесосекам сплошных рубок спелых, перестойных лесных насажд</w:t>
      </w:r>
      <w:r w:rsidRPr="000E034B">
        <w:rPr>
          <w:kern w:val="32"/>
        </w:rPr>
        <w:t>е</w:t>
      </w:r>
      <w:r w:rsidRPr="000E034B">
        <w:rPr>
          <w:kern w:val="32"/>
        </w:rPr>
        <w:t>ний сроки примыкания устанавливаются такие же, как и для сплошных рубок спелых, п</w:t>
      </w:r>
      <w:r w:rsidRPr="000E034B">
        <w:rPr>
          <w:kern w:val="32"/>
        </w:rPr>
        <w:t>е</w:t>
      </w:r>
      <w:r w:rsidRPr="000E034B">
        <w:rPr>
          <w:kern w:val="32"/>
        </w:rPr>
        <w:t>рестойных лесных насаждений.</w:t>
      </w:r>
    </w:p>
    <w:p w:rsidR="00103312" w:rsidRPr="000E034B" w:rsidRDefault="00103312" w:rsidP="00103312">
      <w:pPr>
        <w:widowControl w:val="0"/>
        <w:autoSpaceDE w:val="0"/>
        <w:autoSpaceDN w:val="0"/>
        <w:adjustRightInd w:val="0"/>
        <w:spacing w:line="360" w:lineRule="auto"/>
        <w:ind w:firstLine="709"/>
        <w:jc w:val="both"/>
      </w:pPr>
      <w:r w:rsidRPr="000E034B">
        <w:t>Группово-выборочные, равномерно-постепенные, длительно-постепенные и гру</w:t>
      </w:r>
      <w:r w:rsidRPr="000E034B">
        <w:t>п</w:t>
      </w:r>
      <w:r w:rsidRPr="000E034B">
        <w:t>пово-постепенные рубки по интенсивности и срокам повторяемости могут быть прира</w:t>
      </w:r>
      <w:r w:rsidRPr="000E034B">
        <w:t>в</w:t>
      </w:r>
      <w:r w:rsidRPr="000E034B">
        <w:t xml:space="preserve">нены к </w:t>
      </w:r>
      <w:r w:rsidRPr="000E034B">
        <w:rPr>
          <w:rFonts w:eastAsia="Times New Roman"/>
        </w:rPr>
        <w:t>добровольно-выборочным рубкам</w:t>
      </w:r>
      <w:r w:rsidRPr="000E034B">
        <w:t xml:space="preserve"> и отличаются технологией проведения рубок. Приоритетным видом постепенных рубок на территории лесничества считаются чересп</w:t>
      </w:r>
      <w:r w:rsidRPr="000E034B">
        <w:t>о</w:t>
      </w:r>
      <w:r w:rsidRPr="000E034B">
        <w:t>лосные постепенные рубки.</w:t>
      </w:r>
    </w:p>
    <w:p w:rsidR="00103312" w:rsidRPr="000E034B" w:rsidRDefault="00103312" w:rsidP="00103312">
      <w:pPr>
        <w:widowControl w:val="0"/>
        <w:autoSpaceDE w:val="0"/>
        <w:autoSpaceDN w:val="0"/>
        <w:adjustRightInd w:val="0"/>
        <w:spacing w:line="360" w:lineRule="auto"/>
        <w:ind w:firstLine="709"/>
        <w:jc w:val="both"/>
        <w:rPr>
          <w:i/>
        </w:rPr>
      </w:pPr>
      <w:r w:rsidRPr="000E034B">
        <w:t>При проведении чересполосных постепенных рубок древостой вырубается в теч</w:t>
      </w:r>
      <w:r w:rsidRPr="000E034B">
        <w:t>е</w:t>
      </w:r>
      <w:r w:rsidRPr="000E034B">
        <w:t>ние периода, равного одному классу возраста, в два-четыре приема. Рубка древостоя ос</w:t>
      </w:r>
      <w:r w:rsidRPr="000E034B">
        <w:t>у</w:t>
      </w:r>
      <w:r w:rsidRPr="000E034B">
        <w:t xml:space="preserve">ществляется в полосах шириной, не превышающей полуторной высоты древостоя, а в </w:t>
      </w:r>
      <w:r w:rsidRPr="000E034B">
        <w:lastRenderedPageBreak/>
        <w:t>дубравах - двойной высоты древостоя при условии последующего создания лесных кул</w:t>
      </w:r>
      <w:r w:rsidRPr="000E034B">
        <w:t>ь</w:t>
      </w:r>
      <w:r w:rsidRPr="000E034B">
        <w:t>тур дуба с периодом повторяемости приемов 4 - 8 лет (</w:t>
      </w:r>
      <w:r w:rsidR="00B01298">
        <w:t xml:space="preserve">пункт </w:t>
      </w:r>
      <w:r w:rsidRPr="000E034B">
        <w:t>41 приказа Минприроды России №</w:t>
      </w:r>
      <w:r w:rsidR="00B01298">
        <w:t xml:space="preserve"> </w:t>
      </w:r>
      <w:r w:rsidRPr="000E034B">
        <w:t>993).</w:t>
      </w:r>
    </w:p>
    <w:p w:rsidR="00103312" w:rsidRPr="000E034B" w:rsidRDefault="00103312" w:rsidP="00103312">
      <w:pPr>
        <w:widowControl w:val="0"/>
        <w:autoSpaceDE w:val="0"/>
        <w:autoSpaceDN w:val="0"/>
        <w:adjustRightInd w:val="0"/>
        <w:spacing w:line="360" w:lineRule="auto"/>
        <w:ind w:firstLine="709"/>
        <w:jc w:val="both"/>
        <w:rPr>
          <w:snapToGrid w:val="0"/>
        </w:rPr>
      </w:pPr>
      <w:r w:rsidRPr="000E034B">
        <w:rPr>
          <w:snapToGrid w:val="0"/>
        </w:rPr>
        <w:t>При искусственном восстановлении лесов на лесосеке или при сохранении подр</w:t>
      </w:r>
      <w:r w:rsidRPr="000E034B">
        <w:rPr>
          <w:snapToGrid w:val="0"/>
        </w:rPr>
        <w:t>о</w:t>
      </w:r>
      <w:r w:rsidRPr="000E034B">
        <w:rPr>
          <w:snapToGrid w:val="0"/>
        </w:rPr>
        <w:t>ста хозяйственно-ценных пород допускается установление срока примыкания по любой стороне лесосеки не менее 2-х лет.</w:t>
      </w:r>
    </w:p>
    <w:p w:rsidR="00103312" w:rsidRPr="000E034B" w:rsidRDefault="00103312" w:rsidP="00103312">
      <w:pPr>
        <w:widowControl w:val="0"/>
        <w:autoSpaceDE w:val="0"/>
        <w:autoSpaceDN w:val="0"/>
        <w:adjustRightInd w:val="0"/>
        <w:spacing w:line="360" w:lineRule="auto"/>
        <w:ind w:firstLine="709"/>
        <w:jc w:val="both"/>
        <w:rPr>
          <w:kern w:val="32"/>
        </w:rPr>
      </w:pPr>
      <w:r w:rsidRPr="000E034B">
        <w:t>Последующие приемы чересполосных постепенных рубок проводятся при условии обеспеченности подростом вырубленной ранее полосы при предыдущих приёмах чер</w:t>
      </w:r>
      <w:r w:rsidRPr="000E034B">
        <w:t>е</w:t>
      </w:r>
      <w:r w:rsidRPr="000E034B">
        <w:t>сполосных постепенных рубок. Количество подроста должно быть не менее</w:t>
      </w:r>
      <w:proofErr w:type="gramStart"/>
      <w:r w:rsidRPr="000E034B">
        <w:t>,</w:t>
      </w:r>
      <w:proofErr w:type="gramEnd"/>
      <w:r w:rsidRPr="000E034B">
        <w:t xml:space="preserve"> чем в табл</w:t>
      </w:r>
      <w:r w:rsidRPr="000E034B">
        <w:t>и</w:t>
      </w:r>
      <w:r w:rsidRPr="000E034B">
        <w:t xml:space="preserve">це 1 приложения 3 </w:t>
      </w:r>
      <w:hyperlink r:id="rId21" w:history="1">
        <w:r w:rsidRPr="000E034B">
          <w:t>Правил лесовосстановления</w:t>
        </w:r>
      </w:hyperlink>
      <w:r w:rsidRPr="000E034B">
        <w:t xml:space="preserve">, утвержденных </w:t>
      </w:r>
      <w:r w:rsidRPr="000E034B">
        <w:fldChar w:fldCharType="begin"/>
      </w:r>
      <w:r w:rsidRPr="000E034B">
        <w:instrText>HYPERLINK "http://docs.cntd.ru/document/420376809"</w:instrText>
      </w:r>
      <w:r w:rsidRPr="000E034B">
        <w:fldChar w:fldCharType="separate"/>
      </w:r>
      <w:r w:rsidRPr="000E034B">
        <w:t xml:space="preserve">приказом Минприроды России </w:t>
      </w:r>
      <w:r w:rsidRPr="000E034B">
        <w:rPr>
          <w:kern w:val="32"/>
        </w:rPr>
        <w:t xml:space="preserve">от </w:t>
      </w:r>
      <w:r w:rsidRPr="000E034B">
        <w:t>04.12.2020</w:t>
      </w:r>
      <w:r w:rsidR="002D1736">
        <w:t xml:space="preserve"> года</w:t>
      </w:r>
      <w:r w:rsidRPr="000E034B">
        <w:t xml:space="preserve"> № 1014</w:t>
      </w:r>
      <w:r w:rsidRPr="000E034B">
        <w:rPr>
          <w:kern w:val="32"/>
        </w:rPr>
        <w:t xml:space="preserve"> «Об утверждении Правил лесовосстановления, состава проекта лесовосстановления, порядка разработки проекта лесовосстановления и внесения в него изменений»</w:t>
      </w:r>
      <w:r w:rsidRPr="000E034B">
        <w:t>.</w:t>
      </w:r>
    </w:p>
    <w:p w:rsidR="00103312" w:rsidRPr="000E034B" w:rsidRDefault="00103312" w:rsidP="00103312">
      <w:pPr>
        <w:widowControl w:val="0"/>
        <w:autoSpaceDE w:val="0"/>
        <w:autoSpaceDN w:val="0"/>
        <w:adjustRightInd w:val="0"/>
        <w:spacing w:line="360" w:lineRule="auto"/>
        <w:ind w:firstLine="709"/>
        <w:jc w:val="both"/>
        <w:rPr>
          <w:kern w:val="32"/>
        </w:rPr>
      </w:pPr>
      <w:r w:rsidRPr="000E034B">
        <w:fldChar w:fldCharType="end"/>
      </w:r>
      <w:r w:rsidRPr="000E034B">
        <w:t>При отсутствии или недостаточном количестве подроста и второго яруса пред</w:t>
      </w:r>
      <w:r w:rsidRPr="000E034B">
        <w:t>у</w:t>
      </w:r>
      <w:r w:rsidRPr="000E034B">
        <w:t xml:space="preserve">сматриваются мероприятия по лесовосстановлению в соответствии с </w:t>
      </w:r>
      <w:hyperlink r:id="rId22" w:history="1">
        <w:r w:rsidRPr="000E034B">
          <w:t>Правилами лесово</w:t>
        </w:r>
        <w:r w:rsidRPr="000E034B">
          <w:t>с</w:t>
        </w:r>
        <w:r w:rsidRPr="000E034B">
          <w:t>становления</w:t>
        </w:r>
      </w:hyperlink>
      <w:r w:rsidRPr="000E034B">
        <w:t xml:space="preserve">, утвержденными </w:t>
      </w:r>
      <w:r w:rsidRPr="000E034B">
        <w:fldChar w:fldCharType="begin"/>
      </w:r>
      <w:r w:rsidRPr="000E034B">
        <w:instrText>HYPERLINK "http://docs.cntd.ru/document/420376809"</w:instrText>
      </w:r>
      <w:r w:rsidRPr="000E034B">
        <w:fldChar w:fldCharType="separate"/>
      </w:r>
      <w:r w:rsidRPr="000E034B">
        <w:t xml:space="preserve">приказом Минприроды России </w:t>
      </w:r>
      <w:r w:rsidRPr="000E034B">
        <w:rPr>
          <w:kern w:val="32"/>
        </w:rPr>
        <w:t xml:space="preserve">от </w:t>
      </w:r>
      <w:r w:rsidRPr="000E034B">
        <w:t xml:space="preserve">04.12.2020 </w:t>
      </w:r>
      <w:r w:rsidR="002D1736">
        <w:t xml:space="preserve">года </w:t>
      </w:r>
      <w:r w:rsidRPr="000E034B">
        <w:t>№ 1014</w:t>
      </w:r>
      <w:r w:rsidRPr="000E034B">
        <w:rPr>
          <w:kern w:val="32"/>
        </w:rPr>
        <w:t xml:space="preserve"> «Об утверждении Правил лесовосстановления, состава проекта лесовосстановления, п</w:t>
      </w:r>
      <w:r w:rsidRPr="000E034B">
        <w:rPr>
          <w:kern w:val="32"/>
        </w:rPr>
        <w:t>о</w:t>
      </w:r>
      <w:r w:rsidRPr="000E034B">
        <w:rPr>
          <w:kern w:val="32"/>
        </w:rPr>
        <w:t>рядка разработки проекта лесовосстановления и внесения в него изменений», (прилож</w:t>
      </w:r>
      <w:r w:rsidRPr="000E034B">
        <w:rPr>
          <w:kern w:val="32"/>
        </w:rPr>
        <w:t>е</w:t>
      </w:r>
      <w:r w:rsidRPr="000E034B">
        <w:rPr>
          <w:kern w:val="32"/>
        </w:rPr>
        <w:t xml:space="preserve">ние 3 таблица 2). </w:t>
      </w:r>
    </w:p>
    <w:p w:rsidR="00103312" w:rsidRPr="000E034B" w:rsidRDefault="00103312" w:rsidP="00103312">
      <w:pPr>
        <w:widowControl w:val="0"/>
        <w:autoSpaceDE w:val="0"/>
        <w:autoSpaceDN w:val="0"/>
        <w:adjustRightInd w:val="0"/>
        <w:spacing w:line="360" w:lineRule="auto"/>
        <w:ind w:firstLine="709"/>
        <w:jc w:val="both"/>
      </w:pPr>
      <w:r w:rsidRPr="000E034B">
        <w:fldChar w:fldCharType="end"/>
      </w:r>
      <w:proofErr w:type="gramStart"/>
      <w:r w:rsidRPr="000E034B">
        <w:t>Для обеспечения возобновления обязательными мерами являются: сохранение по</w:t>
      </w:r>
      <w:r w:rsidRPr="000E034B">
        <w:t>д</w:t>
      </w:r>
      <w:r w:rsidRPr="000E034B">
        <w:t>роста (не менее 70 от имеющегося до рубки); в сосновых насаждениях и насаждениях с примесью сосны – оставление семенников сосны в количестве, предусмотренном Пр</w:t>
      </w:r>
      <w:r w:rsidRPr="000E034B">
        <w:t>а</w:t>
      </w:r>
      <w:r w:rsidRPr="000E034B">
        <w:t xml:space="preserve">вилами лесовосстановления. </w:t>
      </w:r>
      <w:proofErr w:type="gramEnd"/>
    </w:p>
    <w:p w:rsidR="00103312" w:rsidRPr="000E034B" w:rsidRDefault="00103312" w:rsidP="00103312">
      <w:pPr>
        <w:widowControl w:val="0"/>
        <w:autoSpaceDE w:val="0"/>
        <w:autoSpaceDN w:val="0"/>
        <w:adjustRightInd w:val="0"/>
        <w:spacing w:line="360" w:lineRule="auto"/>
        <w:ind w:firstLine="709"/>
        <w:jc w:val="both"/>
        <w:rPr>
          <w:snapToGrid w:val="0"/>
          <w:sz w:val="32"/>
          <w:szCs w:val="32"/>
        </w:rPr>
      </w:pPr>
      <w:r w:rsidRPr="000E034B">
        <w:t>В насаждениях, пройденных выборочными рубками с полнотой 0,3-0,5 с достато</w:t>
      </w:r>
      <w:r w:rsidRPr="000E034B">
        <w:t>ч</w:t>
      </w:r>
      <w:r w:rsidRPr="000E034B">
        <w:t>ным для воспроизводства жизнеспособным подростом хозяйственно-ценных пород в к</w:t>
      </w:r>
      <w:r w:rsidRPr="000E034B">
        <w:t>о</w:t>
      </w:r>
      <w:r w:rsidRPr="000E034B">
        <w:t>личестве 3,0 тыс/га и более или вторым ярусом полнотой 0,4 и более назначается заве</w:t>
      </w:r>
      <w:r w:rsidRPr="000E034B">
        <w:t>р</w:t>
      </w:r>
      <w:r w:rsidRPr="000E034B">
        <w:t>шающий приём постепенной рубки. При отсутствии подроста или второго яруса в нео</w:t>
      </w:r>
      <w:r w:rsidRPr="000E034B">
        <w:t>б</w:t>
      </w:r>
      <w:r w:rsidRPr="000E034B">
        <w:t>ходимом количестве на данных участках осуществляются подпологовые меры содействия возобновлению леса и завершающий этап постепенной рубки проводится после формир</w:t>
      </w:r>
      <w:r w:rsidRPr="000E034B">
        <w:t>о</w:t>
      </w:r>
      <w:r w:rsidRPr="000E034B">
        <w:t>вания на участке жизнеспособного подроста и (или) второго яруса, обеспечивающего формирование целевых лесных насаждений</w:t>
      </w:r>
      <w:r w:rsidRPr="000E034B">
        <w:rPr>
          <w:sz w:val="32"/>
          <w:szCs w:val="32"/>
        </w:rPr>
        <w:t>.</w:t>
      </w:r>
    </w:p>
    <w:p w:rsidR="00103312" w:rsidRPr="000E034B" w:rsidRDefault="00103312" w:rsidP="00103312">
      <w:pPr>
        <w:widowControl w:val="0"/>
        <w:autoSpaceDE w:val="0"/>
        <w:autoSpaceDN w:val="0"/>
        <w:adjustRightInd w:val="0"/>
        <w:spacing w:line="360" w:lineRule="auto"/>
        <w:ind w:firstLine="709"/>
        <w:jc w:val="both"/>
        <w:rPr>
          <w:rFonts w:eastAsia="Times New Roman"/>
        </w:rPr>
      </w:pPr>
      <w:r w:rsidRPr="000E034B">
        <w:rPr>
          <w:rFonts w:eastAsia="Times New Roman"/>
        </w:rPr>
        <w:t>Определение количества и качества жизнеспособного подроста хозяйственно це</w:t>
      </w:r>
      <w:r w:rsidRPr="000E034B">
        <w:rPr>
          <w:rFonts w:eastAsia="Times New Roman"/>
        </w:rPr>
        <w:t>н</w:t>
      </w:r>
      <w:r w:rsidRPr="000E034B">
        <w:rPr>
          <w:rFonts w:eastAsia="Times New Roman"/>
        </w:rPr>
        <w:t xml:space="preserve">ных пород производится при проведении натурного осмотра до начала рубки лесных насаждений. </w:t>
      </w:r>
    </w:p>
    <w:p w:rsidR="00103312" w:rsidRPr="000E034B" w:rsidRDefault="00103312" w:rsidP="00103312">
      <w:pPr>
        <w:widowControl w:val="0"/>
        <w:autoSpaceDE w:val="0"/>
        <w:autoSpaceDN w:val="0"/>
        <w:adjustRightInd w:val="0"/>
        <w:spacing w:line="360" w:lineRule="auto"/>
        <w:ind w:firstLine="709"/>
        <w:jc w:val="both"/>
      </w:pPr>
      <w:r w:rsidRPr="000E034B">
        <w:rPr>
          <w:rFonts w:eastAsia="Times New Roman"/>
        </w:rPr>
        <w:t xml:space="preserve">Натурный осмотр в целях определения количества и качества жизнеспособного </w:t>
      </w:r>
      <w:r w:rsidRPr="000E034B">
        <w:rPr>
          <w:rFonts w:eastAsia="Times New Roman"/>
        </w:rPr>
        <w:lastRenderedPageBreak/>
        <w:t>подроста хозяйственно-ценных пород проводится лицами, использующими леса, с пр</w:t>
      </w:r>
      <w:r w:rsidRPr="000E034B">
        <w:rPr>
          <w:rFonts w:eastAsia="Times New Roman"/>
        </w:rPr>
        <w:t>и</w:t>
      </w:r>
      <w:r w:rsidRPr="000E034B">
        <w:rPr>
          <w:rFonts w:eastAsia="Times New Roman"/>
        </w:rPr>
        <w:t xml:space="preserve">влечением специалистов лесничества с составлением по его результатам ведомости учета подроста.  </w:t>
      </w:r>
    </w:p>
    <w:p w:rsidR="00103312" w:rsidRPr="000E034B" w:rsidRDefault="00103312" w:rsidP="00103312">
      <w:pPr>
        <w:widowControl w:val="0"/>
        <w:autoSpaceDE w:val="0"/>
        <w:autoSpaceDN w:val="0"/>
        <w:adjustRightInd w:val="0"/>
        <w:spacing w:line="360" w:lineRule="auto"/>
        <w:ind w:firstLine="709"/>
        <w:jc w:val="both"/>
      </w:pPr>
      <w:r w:rsidRPr="000E034B">
        <w:t>В первые 3 года после приема рубки на участках проводить визуальный контроль санитарного состояния оставленной части насаждения, при необходимости составлять л</w:t>
      </w:r>
      <w:r w:rsidRPr="000E034B">
        <w:t>и</w:t>
      </w:r>
      <w:r w:rsidRPr="000E034B">
        <w:t xml:space="preserve">сток-сигнализацию с последующим лесопатологическим обследованием и назначением санитарно-оздоровительных мероприятий. </w:t>
      </w:r>
    </w:p>
    <w:p w:rsidR="00103312" w:rsidRPr="000E034B" w:rsidRDefault="00103312" w:rsidP="00103312">
      <w:pPr>
        <w:widowControl w:val="0"/>
        <w:autoSpaceDE w:val="0"/>
        <w:autoSpaceDN w:val="0"/>
        <w:adjustRightInd w:val="0"/>
        <w:spacing w:line="360" w:lineRule="auto"/>
        <w:ind w:firstLine="709"/>
        <w:jc w:val="both"/>
      </w:pPr>
      <w:r w:rsidRPr="000E034B">
        <w:t>В течение года после завершающего приема рубки проводится обследование всего участка и принимается решение о переводе в покрытую лесом площадь или проведение дополнительных мероприятий по лесовосстановлению.</w:t>
      </w:r>
    </w:p>
    <w:p w:rsidR="00D616EA" w:rsidRDefault="00D616EA" w:rsidP="00BB3ADC">
      <w:pPr>
        <w:jc w:val="center"/>
        <w:rPr>
          <w:b/>
          <w:bCs/>
        </w:rPr>
      </w:pPr>
    </w:p>
    <w:p w:rsidR="009E2BCD" w:rsidRPr="000E034B" w:rsidRDefault="009E2BCD" w:rsidP="00BB3ADC">
      <w:pPr>
        <w:jc w:val="center"/>
        <w:rPr>
          <w:b/>
          <w:bCs/>
        </w:rPr>
      </w:pPr>
      <w:r w:rsidRPr="000E034B">
        <w:rPr>
          <w:b/>
          <w:bCs/>
        </w:rPr>
        <w:t>2.1.</w:t>
      </w:r>
      <w:r w:rsidR="00F93437" w:rsidRPr="000E034B">
        <w:rPr>
          <w:b/>
          <w:bCs/>
        </w:rPr>
        <w:t>7</w:t>
      </w:r>
      <w:r w:rsidR="00662543" w:rsidRPr="000E034B">
        <w:rPr>
          <w:b/>
          <w:bCs/>
        </w:rPr>
        <w:t>.</w:t>
      </w:r>
      <w:r w:rsidRPr="000E034B">
        <w:rPr>
          <w:b/>
          <w:bCs/>
        </w:rPr>
        <w:t xml:space="preserve"> Количество зарубов</w:t>
      </w:r>
      <w:bookmarkEnd w:id="88"/>
      <w:bookmarkEnd w:id="89"/>
      <w:bookmarkEnd w:id="90"/>
    </w:p>
    <w:p w:rsidR="002362C7" w:rsidRPr="000E034B" w:rsidRDefault="002362C7" w:rsidP="00B01298">
      <w:pPr>
        <w:spacing w:line="360" w:lineRule="auto"/>
        <w:ind w:firstLine="709"/>
        <w:jc w:val="both"/>
        <w:rPr>
          <w:kern w:val="32"/>
        </w:rPr>
      </w:pPr>
      <w:bookmarkStart w:id="91" w:name="_Toc527994518"/>
      <w:bookmarkStart w:id="92" w:name="_Toc527994634"/>
      <w:r w:rsidRPr="000E034B">
        <w:rPr>
          <w:kern w:val="32"/>
        </w:rPr>
        <w:t>Лесосеки одного года рубки (зарубы) размещаются в установленном порядке на определенном расстоянии друг от друга в зависимости от ширины лесосеки и других условий. Количество зарубов устанавливается в расчете на 1 км стороны лесного кварт</w:t>
      </w:r>
      <w:r w:rsidRPr="000E034B">
        <w:rPr>
          <w:kern w:val="32"/>
        </w:rPr>
        <w:t>а</w:t>
      </w:r>
      <w:r w:rsidRPr="000E034B">
        <w:rPr>
          <w:kern w:val="32"/>
        </w:rPr>
        <w:t>ла.</w:t>
      </w:r>
      <w:bookmarkEnd w:id="91"/>
      <w:bookmarkEnd w:id="92"/>
    </w:p>
    <w:p w:rsidR="00DB17B0" w:rsidRPr="000E034B" w:rsidRDefault="00B95CC7" w:rsidP="008D26E1">
      <w:pPr>
        <w:spacing w:line="360" w:lineRule="auto"/>
        <w:ind w:firstLine="709"/>
        <w:jc w:val="both"/>
        <w:rPr>
          <w:snapToGrid w:val="0"/>
        </w:rPr>
      </w:pPr>
      <w:r w:rsidRPr="000E034B">
        <w:rPr>
          <w:snapToGrid w:val="0"/>
        </w:rPr>
        <w:t>Количество зарубов (лесосек) в расчете на 1 км в зависимости от ширины лесосек, ветроустойчивости оставляемых полос леса устанавливается: при ширине (протяженн</w:t>
      </w:r>
      <w:r w:rsidRPr="000E034B">
        <w:rPr>
          <w:snapToGrid w:val="0"/>
        </w:rPr>
        <w:t>о</w:t>
      </w:r>
      <w:r w:rsidRPr="000E034B">
        <w:rPr>
          <w:snapToGrid w:val="0"/>
        </w:rPr>
        <w:t>сти) лесосек до 50 м – не более 4; при ширине (протяженности) лесосек 51-150 м – не б</w:t>
      </w:r>
      <w:r w:rsidRPr="000E034B">
        <w:rPr>
          <w:snapToGrid w:val="0"/>
        </w:rPr>
        <w:t>о</w:t>
      </w:r>
      <w:r w:rsidRPr="000E034B">
        <w:rPr>
          <w:snapToGrid w:val="0"/>
        </w:rPr>
        <w:t>лее 3; при ширине (протяженности) лесосек 151-250 м – не более 2, при ширине (прот</w:t>
      </w:r>
      <w:r w:rsidRPr="000E034B">
        <w:rPr>
          <w:snapToGrid w:val="0"/>
        </w:rPr>
        <w:t>я</w:t>
      </w:r>
      <w:r w:rsidRPr="000E034B">
        <w:rPr>
          <w:snapToGrid w:val="0"/>
        </w:rPr>
        <w:t>женности) лесосек свыше 250 м – 1.</w:t>
      </w:r>
    </w:p>
    <w:p w:rsidR="00B95CC7" w:rsidRPr="000E034B" w:rsidRDefault="00DB17B0" w:rsidP="008D26E1">
      <w:pPr>
        <w:spacing w:line="360" w:lineRule="auto"/>
        <w:ind w:firstLine="709"/>
        <w:jc w:val="both"/>
        <w:rPr>
          <w:snapToGrid w:val="0"/>
        </w:rPr>
      </w:pPr>
      <w:r w:rsidRPr="000E034B">
        <w:rPr>
          <w:snapToGrid w:val="0"/>
        </w:rPr>
        <w:t>Между зарубами оставляются участки лесашириной, кратной ширине лесосеки, установленной для этих насаждений.</w:t>
      </w:r>
    </w:p>
    <w:p w:rsidR="003D3252" w:rsidRPr="000E034B" w:rsidRDefault="00B95CC7" w:rsidP="008D26E1">
      <w:pPr>
        <w:widowControl w:val="0"/>
        <w:autoSpaceDE w:val="0"/>
        <w:autoSpaceDN w:val="0"/>
        <w:adjustRightInd w:val="0"/>
        <w:spacing w:line="360" w:lineRule="auto"/>
        <w:ind w:firstLine="709"/>
        <w:jc w:val="both"/>
        <w:rPr>
          <w:kern w:val="32"/>
        </w:rPr>
      </w:pPr>
      <w:r w:rsidRPr="000E034B">
        <w:rPr>
          <w:kern w:val="32"/>
        </w:rPr>
        <w:t>Размещение лесосек при проведении сплошных рубок осуществляется длинной стороной перпендикулярно направлению преобладающих ветров.</w:t>
      </w:r>
    </w:p>
    <w:p w:rsidR="00B95CC7" w:rsidRPr="000E034B" w:rsidRDefault="00B95CC7" w:rsidP="008D26E1">
      <w:pPr>
        <w:widowControl w:val="0"/>
        <w:autoSpaceDE w:val="0"/>
        <w:autoSpaceDN w:val="0"/>
        <w:adjustRightInd w:val="0"/>
        <w:spacing w:line="360" w:lineRule="auto"/>
        <w:ind w:firstLine="709"/>
        <w:jc w:val="both"/>
        <w:rPr>
          <w:kern w:val="32"/>
        </w:rPr>
      </w:pPr>
      <w:r w:rsidRPr="000E034B">
        <w:rPr>
          <w:kern w:val="32"/>
        </w:rPr>
        <w:t>Размещение лесосек в смежных кварталах (через просеку) производится с собл</w:t>
      </w:r>
      <w:r w:rsidRPr="000E034B">
        <w:rPr>
          <w:kern w:val="32"/>
        </w:rPr>
        <w:t>ю</w:t>
      </w:r>
      <w:r w:rsidRPr="000E034B">
        <w:rPr>
          <w:kern w:val="32"/>
        </w:rPr>
        <w:t>дением установленных сроков примыкания</w:t>
      </w:r>
      <w:r w:rsidR="00904E5C" w:rsidRPr="000E034B">
        <w:rPr>
          <w:kern w:val="32"/>
        </w:rPr>
        <w:t>,</w:t>
      </w:r>
      <w:r w:rsidRPr="000E034B">
        <w:rPr>
          <w:kern w:val="32"/>
        </w:rPr>
        <w:t xml:space="preserve"> как по длинной, так и по короткой стороне лесосек.</w:t>
      </w:r>
    </w:p>
    <w:p w:rsidR="00B95CC7" w:rsidRPr="000E034B" w:rsidRDefault="00B95CC7" w:rsidP="008D26E1">
      <w:pPr>
        <w:widowControl w:val="0"/>
        <w:autoSpaceDE w:val="0"/>
        <w:autoSpaceDN w:val="0"/>
        <w:adjustRightInd w:val="0"/>
        <w:spacing w:line="360" w:lineRule="auto"/>
        <w:ind w:firstLine="709"/>
        <w:jc w:val="both"/>
        <w:rPr>
          <w:i/>
          <w:kern w:val="32"/>
        </w:rPr>
      </w:pPr>
      <w:r w:rsidRPr="000E034B">
        <w:rPr>
          <w:kern w:val="32"/>
        </w:rPr>
        <w:t xml:space="preserve">Во всех лесах устанавливается непосредственное примыкание лесосек </w:t>
      </w:r>
      <w:r w:rsidR="00904E5C" w:rsidRPr="000E034B">
        <w:rPr>
          <w:kern w:val="32"/>
        </w:rPr>
        <w:t xml:space="preserve">при </w:t>
      </w:r>
      <w:r w:rsidRPr="000E034B">
        <w:rPr>
          <w:kern w:val="32"/>
        </w:rPr>
        <w:t>спло</w:t>
      </w:r>
      <w:r w:rsidRPr="000E034B">
        <w:rPr>
          <w:kern w:val="32"/>
        </w:rPr>
        <w:t>ш</w:t>
      </w:r>
      <w:r w:rsidRPr="000E034B">
        <w:rPr>
          <w:kern w:val="32"/>
        </w:rPr>
        <w:t>ных руб</w:t>
      </w:r>
      <w:r w:rsidR="00904E5C" w:rsidRPr="000E034B">
        <w:rPr>
          <w:kern w:val="32"/>
        </w:rPr>
        <w:t>ках</w:t>
      </w:r>
      <w:r w:rsidRPr="000E034B">
        <w:rPr>
          <w:kern w:val="32"/>
        </w:rPr>
        <w:t>, как по короткой, так и по длинной стороне, а в лесах, произрастающих в по</w:t>
      </w:r>
      <w:r w:rsidRPr="000E034B">
        <w:rPr>
          <w:kern w:val="32"/>
        </w:rPr>
        <w:t>й</w:t>
      </w:r>
      <w:r w:rsidRPr="000E034B">
        <w:rPr>
          <w:kern w:val="32"/>
        </w:rPr>
        <w:t xml:space="preserve">мах рек, – чересполосное примыкание лесосек. </w:t>
      </w:r>
    </w:p>
    <w:p w:rsidR="00B95CC7" w:rsidRPr="000E034B" w:rsidRDefault="00B95CC7" w:rsidP="008D26E1">
      <w:pPr>
        <w:widowControl w:val="0"/>
        <w:autoSpaceDE w:val="0"/>
        <w:autoSpaceDN w:val="0"/>
        <w:adjustRightInd w:val="0"/>
        <w:spacing w:line="360" w:lineRule="auto"/>
        <w:ind w:firstLine="709"/>
        <w:jc w:val="both"/>
        <w:rPr>
          <w:kern w:val="32"/>
        </w:rPr>
      </w:pPr>
      <w:r w:rsidRPr="000E034B">
        <w:rPr>
          <w:kern w:val="32"/>
        </w:rPr>
        <w:t>При непосредственном примыкании очередная лесосека вырубается с учетом срока примыкания следом за предыдущей лесосекой.</w:t>
      </w:r>
    </w:p>
    <w:p w:rsidR="00B95CC7" w:rsidRPr="000E034B" w:rsidRDefault="00B95CC7" w:rsidP="008D26E1">
      <w:pPr>
        <w:widowControl w:val="0"/>
        <w:autoSpaceDE w:val="0"/>
        <w:autoSpaceDN w:val="0"/>
        <w:adjustRightInd w:val="0"/>
        <w:spacing w:line="360" w:lineRule="auto"/>
        <w:ind w:firstLine="709"/>
        <w:jc w:val="both"/>
        <w:rPr>
          <w:kern w:val="32"/>
        </w:rPr>
      </w:pPr>
      <w:r w:rsidRPr="000E034B">
        <w:rPr>
          <w:kern w:val="32"/>
        </w:rPr>
        <w:t>При чересполосном примыкании очередная лесосека размещается через полосу л</w:t>
      </w:r>
      <w:r w:rsidRPr="000E034B">
        <w:rPr>
          <w:kern w:val="32"/>
        </w:rPr>
        <w:t>е</w:t>
      </w:r>
      <w:r w:rsidRPr="000E034B">
        <w:rPr>
          <w:kern w:val="32"/>
        </w:rPr>
        <w:t xml:space="preserve">са шириной, равной </w:t>
      </w:r>
      <w:r w:rsidR="00904E5C" w:rsidRPr="000E034B">
        <w:rPr>
          <w:kern w:val="32"/>
        </w:rPr>
        <w:t xml:space="preserve">предельной </w:t>
      </w:r>
      <w:r w:rsidRPr="000E034B">
        <w:rPr>
          <w:kern w:val="32"/>
        </w:rPr>
        <w:t>ширине лесосек.</w:t>
      </w:r>
    </w:p>
    <w:p w:rsidR="00B95CC7" w:rsidRPr="000E034B" w:rsidRDefault="00B95CC7" w:rsidP="008D26E1">
      <w:pPr>
        <w:widowControl w:val="0"/>
        <w:autoSpaceDE w:val="0"/>
        <w:autoSpaceDN w:val="0"/>
        <w:adjustRightInd w:val="0"/>
        <w:spacing w:line="360" w:lineRule="auto"/>
        <w:ind w:firstLine="709"/>
        <w:jc w:val="both"/>
        <w:rPr>
          <w:kern w:val="32"/>
        </w:rPr>
      </w:pPr>
      <w:r w:rsidRPr="000E034B">
        <w:rPr>
          <w:kern w:val="32"/>
        </w:rPr>
        <w:t xml:space="preserve">Срок примыкания лесосек </w:t>
      </w:r>
      <w:r w:rsidR="00904E5C" w:rsidRPr="000E034B">
        <w:rPr>
          <w:kern w:val="32"/>
        </w:rPr>
        <w:t xml:space="preserve">при сплошных рубках </w:t>
      </w:r>
      <w:r w:rsidRPr="000E034B">
        <w:rPr>
          <w:kern w:val="32"/>
        </w:rPr>
        <w:t xml:space="preserve">устанавливается, не считая года </w:t>
      </w:r>
      <w:r w:rsidRPr="000E034B">
        <w:rPr>
          <w:kern w:val="32"/>
        </w:rPr>
        <w:lastRenderedPageBreak/>
        <w:t>рубки, с учетом периодичности плодоношения древесных пород, обеспечения их успе</w:t>
      </w:r>
      <w:r w:rsidRPr="000E034B">
        <w:rPr>
          <w:kern w:val="32"/>
        </w:rPr>
        <w:t>ш</w:t>
      </w:r>
      <w:r w:rsidRPr="000E034B">
        <w:rPr>
          <w:kern w:val="32"/>
        </w:rPr>
        <w:t>ного естественного восстановления</w:t>
      </w:r>
      <w:r w:rsidR="00904E5C" w:rsidRPr="000E034B">
        <w:rPr>
          <w:kern w:val="32"/>
        </w:rPr>
        <w:t xml:space="preserve"> лесов </w:t>
      </w:r>
      <w:r w:rsidRPr="000E034B">
        <w:rPr>
          <w:kern w:val="32"/>
        </w:rPr>
        <w:t>или условий создания лесных культур, сохран</w:t>
      </w:r>
      <w:r w:rsidRPr="000E034B">
        <w:rPr>
          <w:kern w:val="32"/>
        </w:rPr>
        <w:t>е</w:t>
      </w:r>
      <w:r w:rsidRPr="000E034B">
        <w:rPr>
          <w:kern w:val="32"/>
        </w:rPr>
        <w:t>ния экологических свойств лесов.</w:t>
      </w:r>
    </w:p>
    <w:p w:rsidR="00267B02" w:rsidRPr="000E034B" w:rsidRDefault="00267B02" w:rsidP="00BB3ADC">
      <w:pPr>
        <w:jc w:val="center"/>
        <w:rPr>
          <w:b/>
          <w:bCs/>
        </w:rPr>
      </w:pPr>
      <w:bookmarkStart w:id="93" w:name="_Toc480818485"/>
      <w:bookmarkStart w:id="94" w:name="_Toc86070848"/>
      <w:bookmarkStart w:id="95" w:name="_Toc480818486"/>
      <w:bookmarkStart w:id="96" w:name="_Toc527992814"/>
      <w:bookmarkStart w:id="97" w:name="_Toc527994520"/>
      <w:r w:rsidRPr="000E034B">
        <w:rPr>
          <w:b/>
          <w:bCs/>
        </w:rPr>
        <w:t>2.1.8. Сроки повторяемости рубок</w:t>
      </w:r>
      <w:bookmarkEnd w:id="93"/>
      <w:bookmarkEnd w:id="94"/>
    </w:p>
    <w:p w:rsidR="00267B02" w:rsidRPr="000E034B" w:rsidRDefault="00267B02" w:rsidP="00267B02">
      <w:pPr>
        <w:pStyle w:val="a3"/>
        <w:spacing w:line="360" w:lineRule="auto"/>
        <w:ind w:firstLine="709"/>
        <w:jc w:val="both"/>
      </w:pPr>
      <w:r w:rsidRPr="000E034B">
        <w:t>Сроки повторяемости при проведении выборочных рубок установлены для хво</w:t>
      </w:r>
      <w:r w:rsidRPr="000E034B">
        <w:t>й</w:t>
      </w:r>
      <w:r w:rsidRPr="000E034B">
        <w:t>ных насаждений 25 лет, для мягколиственных насаждений – 15 лет.</w:t>
      </w:r>
    </w:p>
    <w:p w:rsidR="00267B02" w:rsidRPr="000E034B" w:rsidRDefault="00267B02" w:rsidP="00267B02">
      <w:pPr>
        <w:pStyle w:val="a3"/>
        <w:spacing w:line="360" w:lineRule="auto"/>
        <w:ind w:firstLine="709"/>
        <w:jc w:val="both"/>
      </w:pPr>
      <w:r w:rsidRPr="000E034B">
        <w:t>При проведении постепенных рубок (чересполосных постепенных) срок повторя</w:t>
      </w:r>
      <w:r w:rsidRPr="000E034B">
        <w:t>е</w:t>
      </w:r>
      <w:r w:rsidRPr="000E034B">
        <w:t>мости – 4-8 лет, при условии формирования на вырубленных в предшествующий прием рубки полосах надежного возобновление леса – наличия подроста хозяйственно-ценных пород 3,0 тыс. на га и более или второго яруса из хозяйственно-ценных пород полнотой 0,4 и более.</w:t>
      </w:r>
    </w:p>
    <w:p w:rsidR="00267B02" w:rsidRPr="000E034B" w:rsidRDefault="00267B02" w:rsidP="00267B02">
      <w:pPr>
        <w:pStyle w:val="a3"/>
        <w:spacing w:line="360" w:lineRule="auto"/>
        <w:ind w:firstLine="709"/>
        <w:jc w:val="both"/>
      </w:pPr>
      <w:r w:rsidRPr="000E034B">
        <w:t>При отсутствии или недостаточном количестве естественного возобновления леса к моменту проведения очередного приема рубки допускается проведение мероприятий по искусственному или комбинированному лесовосстановлению, с увеличением интерв</w:t>
      </w:r>
      <w:r w:rsidRPr="000E034B">
        <w:t>а</w:t>
      </w:r>
      <w:r w:rsidRPr="000E034B">
        <w:t>ла между приемами рубки на 3-5 лет.</w:t>
      </w:r>
    </w:p>
    <w:p w:rsidR="00267B02" w:rsidRPr="000E034B" w:rsidRDefault="00267B02" w:rsidP="00BB3ADC">
      <w:pPr>
        <w:jc w:val="center"/>
        <w:rPr>
          <w:b/>
          <w:bCs/>
        </w:rPr>
      </w:pPr>
      <w:bookmarkStart w:id="98" w:name="_Toc86070849"/>
      <w:bookmarkStart w:id="99" w:name="_Toc480818487"/>
      <w:bookmarkStart w:id="100" w:name="_Toc527992815"/>
      <w:bookmarkStart w:id="101" w:name="_Toc527994521"/>
      <w:bookmarkEnd w:id="95"/>
      <w:bookmarkEnd w:id="96"/>
      <w:bookmarkEnd w:id="97"/>
      <w:r w:rsidRPr="000E034B">
        <w:rPr>
          <w:b/>
          <w:bCs/>
        </w:rPr>
        <w:t>2.1.9. Методы лесовосстановления</w:t>
      </w:r>
      <w:bookmarkEnd w:id="98"/>
    </w:p>
    <w:p w:rsidR="00267B02" w:rsidRPr="000E034B" w:rsidRDefault="00267B02" w:rsidP="00267B02">
      <w:pPr>
        <w:spacing w:line="360" w:lineRule="auto"/>
        <w:ind w:firstLine="709"/>
        <w:jc w:val="both"/>
      </w:pPr>
      <w:r w:rsidRPr="000E034B">
        <w:t>Методы лесовосстановления: искусственное лесовосстановление (лесные культ</w:t>
      </w:r>
      <w:r w:rsidRPr="000E034B">
        <w:t>у</w:t>
      </w:r>
      <w:r w:rsidRPr="000E034B">
        <w:t>ры), комбинированное лесовосстановление, естественное лесовосстановление, (в том чи</w:t>
      </w:r>
      <w:r w:rsidRPr="000E034B">
        <w:t>с</w:t>
      </w:r>
      <w:r w:rsidRPr="000E034B">
        <w:t>ле путем сохранения подроста и путем минерализации почвы) и, кроме того, естественное лесовосстановление вследствие природных процессов (естественное заращивание) нам</w:t>
      </w:r>
      <w:r w:rsidRPr="000E034B">
        <w:t>е</w:t>
      </w:r>
      <w:r w:rsidRPr="000E034B">
        <w:t>чаются по каждой лесосеке, а при необходимости и по отдельным ее частям при отводе лесосек с последующим уточнением намеченных мероприятий в соответствии с Правил</w:t>
      </w:r>
      <w:r w:rsidRPr="000E034B">
        <w:t>а</w:t>
      </w:r>
      <w:r w:rsidRPr="000E034B">
        <w:t xml:space="preserve">ми лесовосстановления и Правилами заготовки древесины. </w:t>
      </w:r>
    </w:p>
    <w:p w:rsidR="00267B02" w:rsidRPr="000E034B" w:rsidRDefault="00267B02" w:rsidP="00267B02">
      <w:pPr>
        <w:widowControl w:val="0"/>
        <w:autoSpaceDE w:val="0"/>
        <w:autoSpaceDN w:val="0"/>
        <w:adjustRightInd w:val="0"/>
        <w:spacing w:line="360" w:lineRule="auto"/>
        <w:ind w:firstLine="709"/>
        <w:jc w:val="both"/>
        <w:rPr>
          <w:kern w:val="32"/>
        </w:rPr>
      </w:pPr>
      <w:r w:rsidRPr="000E034B">
        <w:rPr>
          <w:kern w:val="32"/>
        </w:rPr>
        <w:t>На лесосеках, на которых осуществляются сплошные рубки спелых и перестойных лесных насаждений при содействии естественному восстановлению лесов сохраняются выделенные при отводе лесосек источники обсеменения, к которым относятся единичные семенники, семенные группы, куртины, полосы, а также стены леса, если в них есть с</w:t>
      </w:r>
      <w:r w:rsidRPr="000E034B">
        <w:rPr>
          <w:kern w:val="32"/>
        </w:rPr>
        <w:t>е</w:t>
      </w:r>
      <w:r w:rsidRPr="000E034B">
        <w:rPr>
          <w:kern w:val="32"/>
        </w:rPr>
        <w:t>менные деревья. Источники обсеменения должны размещаться по площади лесосеки ра</w:t>
      </w:r>
      <w:r w:rsidRPr="000E034B">
        <w:rPr>
          <w:kern w:val="32"/>
        </w:rPr>
        <w:t>в</w:t>
      </w:r>
      <w:r w:rsidRPr="000E034B">
        <w:rPr>
          <w:kern w:val="32"/>
        </w:rPr>
        <w:t xml:space="preserve">номерно.  </w:t>
      </w:r>
    </w:p>
    <w:p w:rsidR="00267B02" w:rsidRPr="000E034B" w:rsidRDefault="00267B02" w:rsidP="00267B02">
      <w:pPr>
        <w:widowControl w:val="0"/>
        <w:autoSpaceDE w:val="0"/>
        <w:autoSpaceDN w:val="0"/>
        <w:adjustRightInd w:val="0"/>
        <w:spacing w:line="360" w:lineRule="auto"/>
        <w:ind w:firstLine="709"/>
        <w:jc w:val="both"/>
        <w:rPr>
          <w:kern w:val="32"/>
        </w:rPr>
      </w:pPr>
      <w:r w:rsidRPr="000E034B">
        <w:rPr>
          <w:kern w:val="32"/>
        </w:rPr>
        <w:t>Количество оставляемых единичных семенников должно быть не менее 20 штук на гектаре.</w:t>
      </w:r>
    </w:p>
    <w:p w:rsidR="00267B02" w:rsidRPr="000E034B" w:rsidRDefault="00267B02" w:rsidP="00267B02">
      <w:pPr>
        <w:widowControl w:val="0"/>
        <w:autoSpaceDE w:val="0"/>
        <w:autoSpaceDN w:val="0"/>
        <w:adjustRightInd w:val="0"/>
        <w:spacing w:line="360" w:lineRule="auto"/>
        <w:ind w:firstLine="709"/>
        <w:jc w:val="both"/>
        <w:rPr>
          <w:kern w:val="32"/>
        </w:rPr>
      </w:pPr>
      <w:r w:rsidRPr="000E034B">
        <w:rPr>
          <w:kern w:val="32"/>
        </w:rPr>
        <w:t>Расстояние между группами семенников, семенными полосами и куртинами дол</w:t>
      </w:r>
      <w:r w:rsidRPr="000E034B">
        <w:rPr>
          <w:kern w:val="32"/>
        </w:rPr>
        <w:t>ж</w:t>
      </w:r>
      <w:r w:rsidRPr="000E034B">
        <w:rPr>
          <w:kern w:val="32"/>
        </w:rPr>
        <w:t>но составлять не более 100 м.</w:t>
      </w:r>
    </w:p>
    <w:p w:rsidR="00267B02" w:rsidRPr="000E034B" w:rsidRDefault="00267B02" w:rsidP="00267B02">
      <w:pPr>
        <w:widowControl w:val="0"/>
        <w:autoSpaceDE w:val="0"/>
        <w:autoSpaceDN w:val="0"/>
        <w:adjustRightInd w:val="0"/>
        <w:spacing w:line="360" w:lineRule="auto"/>
        <w:ind w:firstLine="709"/>
        <w:jc w:val="both"/>
        <w:rPr>
          <w:kern w:val="32"/>
        </w:rPr>
      </w:pPr>
      <w:r w:rsidRPr="000E034B">
        <w:rPr>
          <w:kern w:val="32"/>
        </w:rPr>
        <w:t>Семенные группы и куртины оставляют, в первую очередь, за счет участков сре</w:t>
      </w:r>
      <w:r w:rsidRPr="000E034B">
        <w:rPr>
          <w:kern w:val="32"/>
        </w:rPr>
        <w:t>д</w:t>
      </w:r>
      <w:r w:rsidRPr="000E034B">
        <w:rPr>
          <w:kern w:val="32"/>
        </w:rPr>
        <w:t>невозрастных и приспевающих древостоев главных пород с небольшой примесью лис</w:t>
      </w:r>
      <w:r w:rsidRPr="000E034B">
        <w:rPr>
          <w:kern w:val="32"/>
        </w:rPr>
        <w:t>т</w:t>
      </w:r>
      <w:r w:rsidRPr="000E034B">
        <w:rPr>
          <w:kern w:val="32"/>
        </w:rPr>
        <w:t>венных, расположенных на возвышенных участках лесосеки. В еловых куртинах листве</w:t>
      </w:r>
      <w:r w:rsidRPr="000E034B">
        <w:rPr>
          <w:kern w:val="32"/>
        </w:rPr>
        <w:t>н</w:t>
      </w:r>
      <w:r w:rsidRPr="000E034B">
        <w:rPr>
          <w:kern w:val="32"/>
        </w:rPr>
        <w:lastRenderedPageBreak/>
        <w:t>ные породы не должны затенять ель.</w:t>
      </w:r>
    </w:p>
    <w:p w:rsidR="00267B02" w:rsidRPr="000E034B" w:rsidRDefault="00267B02" w:rsidP="00267B02">
      <w:pPr>
        <w:widowControl w:val="0"/>
        <w:autoSpaceDE w:val="0"/>
        <w:autoSpaceDN w:val="0"/>
        <w:adjustRightInd w:val="0"/>
        <w:spacing w:line="360" w:lineRule="auto"/>
        <w:ind w:firstLine="709"/>
        <w:jc w:val="both"/>
        <w:rPr>
          <w:kern w:val="32"/>
        </w:rPr>
      </w:pPr>
      <w:r w:rsidRPr="000E034B">
        <w:rPr>
          <w:kern w:val="32"/>
        </w:rPr>
        <w:t>Источники обсеменения в виде куртин и полос оставляют из пород, слабоустойч</w:t>
      </w:r>
      <w:r w:rsidRPr="000E034B">
        <w:rPr>
          <w:kern w:val="32"/>
        </w:rPr>
        <w:t>и</w:t>
      </w:r>
      <w:r w:rsidRPr="000E034B">
        <w:rPr>
          <w:kern w:val="32"/>
        </w:rPr>
        <w:t>вых к ветровалу (ель), и на участках с влажными слабодренированными почвами. Ширина семенных полос для сохранения устойчивости должна быть не менее 30 м.</w:t>
      </w:r>
    </w:p>
    <w:p w:rsidR="00267B02" w:rsidRPr="000E034B" w:rsidRDefault="00267B02" w:rsidP="00267B02">
      <w:pPr>
        <w:spacing w:line="360" w:lineRule="auto"/>
        <w:ind w:firstLine="709"/>
        <w:jc w:val="both"/>
      </w:pPr>
      <w:r w:rsidRPr="000E034B">
        <w:t>В процессе рубки сохраняются также устойчивые перспективные деревья второго яруса, все обособленные в пределах лесосеки участки молодняка и других неспелых дер</w:t>
      </w:r>
      <w:r w:rsidRPr="000E034B">
        <w:t>е</w:t>
      </w:r>
      <w:r w:rsidRPr="000E034B">
        <w:t>вьев ценных древесных пород.</w:t>
      </w:r>
    </w:p>
    <w:p w:rsidR="00267B02" w:rsidRPr="000E034B" w:rsidRDefault="00267B02" w:rsidP="00267B02">
      <w:pPr>
        <w:spacing w:line="360" w:lineRule="auto"/>
        <w:ind w:firstLine="709"/>
        <w:jc w:val="both"/>
      </w:pPr>
      <w:r w:rsidRPr="000E034B">
        <w:t xml:space="preserve">К подлежащему сохранению относится только жизнеспособный перспективный подрост. </w:t>
      </w:r>
    </w:p>
    <w:p w:rsidR="00267B02" w:rsidRPr="000E034B" w:rsidRDefault="00267B02" w:rsidP="00267B02">
      <w:pPr>
        <w:spacing w:line="360" w:lineRule="auto"/>
        <w:ind w:firstLine="709"/>
        <w:jc w:val="both"/>
      </w:pPr>
      <w:r w:rsidRPr="000E034B">
        <w:t>Подрост дуба, а также других ценных древесных пород подлежит учету и сохран</w:t>
      </w:r>
      <w:r w:rsidRPr="000E034B">
        <w:t>е</w:t>
      </w:r>
      <w:r w:rsidRPr="000E034B">
        <w:t>нию в соответствующих условиях произрастания при всех видах рубок, независимо от к</w:t>
      </w:r>
      <w:r w:rsidRPr="000E034B">
        <w:t>о</w:t>
      </w:r>
      <w:r w:rsidRPr="000E034B">
        <w:t>личества и характера его размещения по площади лесосеки и состава насаждения до ру</w:t>
      </w:r>
      <w:r w:rsidRPr="000E034B">
        <w:t>б</w:t>
      </w:r>
      <w:r w:rsidRPr="000E034B">
        <w:t>ки.</w:t>
      </w:r>
    </w:p>
    <w:p w:rsidR="00267B02" w:rsidRPr="000E034B" w:rsidRDefault="00267B02" w:rsidP="00267B02">
      <w:pPr>
        <w:spacing w:line="360" w:lineRule="auto"/>
        <w:ind w:firstLine="709"/>
        <w:jc w:val="both"/>
      </w:pPr>
      <w:r w:rsidRPr="000E034B">
        <w:t>В равнинных лесах, при сплошных рубках без сохранения подроста в условиях т</w:t>
      </w:r>
      <w:r w:rsidRPr="000E034B">
        <w:t>и</w:t>
      </w:r>
      <w:r w:rsidRPr="000E034B">
        <w:t>пов леса, где минерализация поверхности почвы имеет положительное значение для лес</w:t>
      </w:r>
      <w:r w:rsidRPr="000E034B">
        <w:t>о</w:t>
      </w:r>
      <w:r w:rsidRPr="000E034B">
        <w:t>восстановления, площадь волоков не ограничивается. Типы (группы типов) леса, где д</w:t>
      </w:r>
      <w:r w:rsidRPr="000E034B">
        <w:t>о</w:t>
      </w:r>
      <w:r w:rsidRPr="000E034B">
        <w:t>пускается проведение таких рубок: лишайниковые, вересковые, брусничные, кисличные, черничные, долгомошные (сосна); лишайниковые, вересковые, брусничные, кисличные, черничные, долгомошные (ель).</w:t>
      </w:r>
    </w:p>
    <w:p w:rsidR="00267B02" w:rsidRPr="000E034B" w:rsidRDefault="00267B02" w:rsidP="00267B02">
      <w:pPr>
        <w:spacing w:line="360" w:lineRule="auto"/>
        <w:ind w:firstLine="709"/>
        <w:jc w:val="both"/>
      </w:pPr>
      <w:r w:rsidRPr="000E034B">
        <w:t>При оценке обеспеченности лесосек естественным возобновлением подрост всех древесных пород подразделяется на категории крупности по высоте: мелкий – высотой 0,1-0,5 м, средний – 0,6-1,5 м и крупный – более 1,5 м.</w:t>
      </w:r>
    </w:p>
    <w:p w:rsidR="00267B02" w:rsidRPr="000E034B" w:rsidRDefault="00267B02" w:rsidP="00267B02">
      <w:pPr>
        <w:spacing w:line="360" w:lineRule="auto"/>
        <w:ind w:firstLine="709"/>
        <w:jc w:val="both"/>
      </w:pPr>
      <w:r w:rsidRPr="000E034B">
        <w:t>При проведении выборочных рубок учету и сохранению подлежит весь имеющи</w:t>
      </w:r>
      <w:r w:rsidRPr="000E034B">
        <w:t>й</w:t>
      </w:r>
      <w:r w:rsidRPr="000E034B">
        <w:t>ся под пологом леса жизнеспособный перспективный подрост независимо от его колич</w:t>
      </w:r>
      <w:r w:rsidRPr="000E034B">
        <w:t>е</w:t>
      </w:r>
      <w:r w:rsidRPr="000E034B">
        <w:t>ства, степени жизнеспособности и характера его размещения по площади.</w:t>
      </w:r>
    </w:p>
    <w:p w:rsidR="00267B02" w:rsidRPr="000E034B" w:rsidRDefault="00267B02" w:rsidP="00267B02">
      <w:pPr>
        <w:spacing w:line="360" w:lineRule="auto"/>
        <w:ind w:firstLine="709"/>
        <w:jc w:val="both"/>
      </w:pPr>
      <w:r w:rsidRPr="000E034B">
        <w:t>При отводе лесных насаждений в сплошную рубку выделяются участки лесапл</w:t>
      </w:r>
      <w:r w:rsidRPr="000E034B">
        <w:t>о</w:t>
      </w:r>
      <w:r w:rsidRPr="000E034B">
        <w:t>щадью более 1 га, на которых имеется подрост и молодняк в количестве, достаточном для обеспечения естественного восстановления леса с преобладанием лесных насаждений ценных лесных древесных пород, и участки, где после завершения рубок требуются меры по лесовосстановлению.</w:t>
      </w:r>
    </w:p>
    <w:p w:rsidR="00267B02" w:rsidRPr="000E034B" w:rsidRDefault="00267B02" w:rsidP="00267B02">
      <w:pPr>
        <w:spacing w:line="360" w:lineRule="auto"/>
        <w:ind w:firstLine="709"/>
        <w:jc w:val="both"/>
      </w:pPr>
      <w:r w:rsidRPr="000E034B">
        <w:t>Способы лесовосстановления (естественное, комбинированное, искусственное) определяются в зависимости от естественного лесовосстановления ценных лесных др</w:t>
      </w:r>
      <w:r w:rsidRPr="000E034B">
        <w:t>е</w:t>
      </w:r>
      <w:r w:rsidRPr="000E034B">
        <w:t>весных пород (таблицы 2 Приложения 3 к Правилам лесовосстановления в зависимости от лесного района РФ).</w:t>
      </w:r>
    </w:p>
    <w:p w:rsidR="009E2A03" w:rsidRPr="000E034B" w:rsidRDefault="009E2A03" w:rsidP="00BB3ADC">
      <w:pPr>
        <w:jc w:val="center"/>
        <w:rPr>
          <w:b/>
          <w:bCs/>
        </w:rPr>
      </w:pPr>
      <w:r w:rsidRPr="000E034B">
        <w:rPr>
          <w:b/>
          <w:bCs/>
        </w:rPr>
        <w:t>2.1.1</w:t>
      </w:r>
      <w:r w:rsidR="003C135E" w:rsidRPr="000E034B">
        <w:rPr>
          <w:b/>
          <w:bCs/>
        </w:rPr>
        <w:t>0</w:t>
      </w:r>
      <w:r w:rsidR="00267B02" w:rsidRPr="000E034B">
        <w:rPr>
          <w:b/>
          <w:bCs/>
        </w:rPr>
        <w:t>.</w:t>
      </w:r>
      <w:r w:rsidRPr="000E034B">
        <w:rPr>
          <w:b/>
          <w:bCs/>
        </w:rPr>
        <w:t xml:space="preserve"> Сроки использования лесов для заготовки древесины и другие сведения</w:t>
      </w:r>
      <w:bookmarkEnd w:id="99"/>
      <w:bookmarkEnd w:id="100"/>
      <w:bookmarkEnd w:id="101"/>
    </w:p>
    <w:p w:rsidR="009E2A03" w:rsidRPr="000E034B" w:rsidRDefault="009E2A03" w:rsidP="008D26E1">
      <w:pPr>
        <w:spacing w:line="360" w:lineRule="auto"/>
        <w:ind w:firstLine="709"/>
        <w:jc w:val="both"/>
        <w:rPr>
          <w:szCs w:val="20"/>
        </w:rPr>
      </w:pPr>
      <w:r w:rsidRPr="000E034B">
        <w:rPr>
          <w:szCs w:val="20"/>
        </w:rPr>
        <w:lastRenderedPageBreak/>
        <w:t>Рубка лесных насаждений на каждой лесосеке, трелёвка, частичная переработка, хранение и вывоз заготовленной древесины осуществляется лицом, использующим лесной участок в целях заготовки древесины, в течение 12 месяцев с даты начала декларируемого периода согласно лесной декларации, или в течение срока, установленного договором купли-продажи лесных насаждений, – в случае заготовки древесины на основании догов</w:t>
      </w:r>
      <w:r w:rsidRPr="000E034B">
        <w:rPr>
          <w:szCs w:val="20"/>
        </w:rPr>
        <w:t>о</w:t>
      </w:r>
      <w:r w:rsidRPr="000E034B">
        <w:rPr>
          <w:szCs w:val="20"/>
        </w:rPr>
        <w:t>ра купли-продажи лесных насаждений.</w:t>
      </w:r>
    </w:p>
    <w:p w:rsidR="009E2A03" w:rsidRPr="000E034B" w:rsidRDefault="009E2A03" w:rsidP="008D26E1">
      <w:pPr>
        <w:spacing w:line="360" w:lineRule="auto"/>
        <w:ind w:firstLine="709"/>
        <w:jc w:val="both"/>
      </w:pPr>
      <w:r w:rsidRPr="000E034B">
        <w:t>Увеличение сроков рубки лесных насаждений, хранения и вывоза древесины, ук</w:t>
      </w:r>
      <w:r w:rsidRPr="000E034B">
        <w:t>а</w:t>
      </w:r>
      <w:r w:rsidRPr="000E034B">
        <w:t>занных в настоящем пункте, допускается в случае возникновения неблагоприятных п</w:t>
      </w:r>
      <w:r w:rsidRPr="000E034B">
        <w:t>о</w:t>
      </w:r>
      <w:r w:rsidRPr="000E034B">
        <w:t>годных условий, исключающих своевременное исполнение данных требований.</w:t>
      </w:r>
    </w:p>
    <w:p w:rsidR="009E2A03" w:rsidRPr="000E034B" w:rsidRDefault="009E2A03" w:rsidP="008D26E1">
      <w:pPr>
        <w:spacing w:line="360" w:lineRule="auto"/>
        <w:ind w:firstLine="709"/>
        <w:jc w:val="both"/>
      </w:pPr>
      <w:r w:rsidRPr="000E034B">
        <w:t>Срок рубки лесных насаждений, хранения и вывоза древесины может быть увел</w:t>
      </w:r>
      <w:r w:rsidRPr="000E034B">
        <w:t>и</w:t>
      </w:r>
      <w:r w:rsidRPr="000E034B">
        <w:t>чен не более чем на 12 месяцев, уполномоченным органом по письменному заявлению лица, использующего леса.</w:t>
      </w:r>
    </w:p>
    <w:p w:rsidR="009E2A03" w:rsidRPr="000E034B" w:rsidRDefault="009E2A03" w:rsidP="008D26E1">
      <w:pPr>
        <w:spacing w:line="360" w:lineRule="auto"/>
        <w:ind w:firstLine="709"/>
        <w:jc w:val="both"/>
      </w:pPr>
      <w:r w:rsidRPr="000E034B">
        <w:t>Разрешение на изменение сроков рубки лесных насаждений и вывоза древесины выдается в письменном виде с указанием местонахождения лесосек (участковое леснич</w:t>
      </w:r>
      <w:r w:rsidRPr="000E034B">
        <w:t>е</w:t>
      </w:r>
      <w:r w:rsidRPr="000E034B">
        <w:t xml:space="preserve">ство, номер лесного квартала, номер лесотаксационного выдела, номер </w:t>
      </w:r>
      <w:r w:rsidR="0083258E" w:rsidRPr="000E034B">
        <w:t>лесосеки</w:t>
      </w:r>
      <w:r w:rsidRPr="000E034B">
        <w:t>), площ</w:t>
      </w:r>
      <w:r w:rsidRPr="000E034B">
        <w:t>а</w:t>
      </w:r>
      <w:r w:rsidRPr="000E034B">
        <w:t>ди лесосеки, объема древесины и вновь установленного (продленного) срока (даты) рубки лесных насаждений и (или) хранения, вывозки древесины.</w:t>
      </w:r>
    </w:p>
    <w:p w:rsidR="00D178DF" w:rsidRPr="000E034B" w:rsidRDefault="004F6B7B" w:rsidP="00D178DF">
      <w:pPr>
        <w:spacing w:line="360" w:lineRule="auto"/>
        <w:ind w:firstLine="709"/>
        <w:jc w:val="both"/>
      </w:pPr>
      <w:r w:rsidRPr="000E034B">
        <w:t>В связи с окончанием срока действия лесохозяйственного регламента по Киро</w:t>
      </w:r>
      <w:r w:rsidRPr="000E034B">
        <w:t>в</w:t>
      </w:r>
      <w:r w:rsidRPr="000E034B">
        <w:t xml:space="preserve">скому лесничеству Ленинградской области, действовавшего с 10.11.2008 по 09.11.2018 г.г., </w:t>
      </w:r>
      <w:r w:rsidR="008C775C" w:rsidRPr="000E034B">
        <w:t>все декларации</w:t>
      </w:r>
      <w:r w:rsidR="00D178DF" w:rsidRPr="000E034B">
        <w:t>, поданные арендаторами лесных участков, были ограничены указа</w:t>
      </w:r>
      <w:r w:rsidR="00D178DF" w:rsidRPr="000E034B">
        <w:t>н</w:t>
      </w:r>
      <w:r w:rsidR="00D178DF" w:rsidRPr="000E034B">
        <w:t>ным сроком, что подтверждается записями в единой государственной автоматизирова</w:t>
      </w:r>
      <w:r w:rsidR="00D178DF" w:rsidRPr="000E034B">
        <w:t>н</w:t>
      </w:r>
      <w:r w:rsidR="00D178DF" w:rsidRPr="000E034B">
        <w:t>ной системе учета древесины и сделок с ней.</w:t>
      </w:r>
    </w:p>
    <w:p w:rsidR="00557F0A" w:rsidRPr="000E034B" w:rsidRDefault="00D178DF" w:rsidP="00D178DF">
      <w:pPr>
        <w:spacing w:line="360" w:lineRule="auto"/>
        <w:ind w:firstLine="709"/>
        <w:jc w:val="both"/>
      </w:pPr>
      <w:r w:rsidRPr="000E034B">
        <w:t>В соответствии с п.11 Правил заготовки древесины рубка лесных насаждений, тр</w:t>
      </w:r>
      <w:r w:rsidRPr="000E034B">
        <w:t>е</w:t>
      </w:r>
      <w:r w:rsidRPr="000E034B">
        <w:t>левка, частичная переработка, хранение, вывоз заготовленной древесины осуществляется лицом, использующем лесной участок в целях заготовки древесины, в течении 12 месяцев с даты начала декларируемого периода согласно лесной декларации.</w:t>
      </w:r>
    </w:p>
    <w:p w:rsidR="00103312" w:rsidRPr="000E034B" w:rsidRDefault="00103312" w:rsidP="00103312">
      <w:pPr>
        <w:spacing w:line="360" w:lineRule="auto"/>
        <w:ind w:firstLine="709"/>
        <w:jc w:val="both"/>
      </w:pPr>
      <w:bookmarkStart w:id="102" w:name="_Toc480818488"/>
      <w:bookmarkStart w:id="103" w:name="_Toc527992816"/>
      <w:bookmarkStart w:id="104" w:name="_Toc527994522"/>
      <w:proofErr w:type="gramStart"/>
      <w:r w:rsidRPr="000E034B">
        <w:t>Для соблюдения действующего лесного законодательства и недопущения прекр</w:t>
      </w:r>
      <w:r w:rsidRPr="000E034B">
        <w:t>а</w:t>
      </w:r>
      <w:r w:rsidRPr="000E034B">
        <w:t>щения рубки лесных насаждений по лесным декларациям, а также в целях недопущения остановки лесозаготовительных и лесоперерабатывающих предприятий на территории Ленинградской области, на основании утвержденного нового лесохозяйственного регл</w:t>
      </w:r>
      <w:r w:rsidRPr="000E034B">
        <w:t>а</w:t>
      </w:r>
      <w:r w:rsidRPr="000E034B">
        <w:t xml:space="preserve">мента по </w:t>
      </w:r>
      <w:r w:rsidR="00452608">
        <w:t>Кировскому</w:t>
      </w:r>
      <w:r w:rsidRPr="000E034B">
        <w:t xml:space="preserve"> лесничеству, комитет по природным ресурсам Ленинградской обл</w:t>
      </w:r>
      <w:r w:rsidRPr="000E034B">
        <w:t>а</w:t>
      </w:r>
      <w:r w:rsidRPr="000E034B">
        <w:t>сти продлевает срок рубки лесных насаждений в единой государственной системе учета древесины и сделок с ней до 12</w:t>
      </w:r>
      <w:proofErr w:type="gramEnd"/>
      <w:r w:rsidRPr="000E034B">
        <w:t xml:space="preserve"> месяцев </w:t>
      </w:r>
      <w:proofErr w:type="gramStart"/>
      <w:r w:rsidRPr="000E034B">
        <w:t>с даты начала</w:t>
      </w:r>
      <w:proofErr w:type="gramEnd"/>
      <w:r w:rsidRPr="000E034B">
        <w:t xml:space="preserve"> декларируемого периода по каждой конкретной лесной декларации.</w:t>
      </w:r>
    </w:p>
    <w:p w:rsidR="00103312" w:rsidRPr="000E034B" w:rsidRDefault="00103312" w:rsidP="00103312">
      <w:pPr>
        <w:spacing w:line="360" w:lineRule="auto"/>
        <w:ind w:firstLine="709"/>
        <w:jc w:val="both"/>
      </w:pPr>
      <w:r w:rsidRPr="000E034B">
        <w:lastRenderedPageBreak/>
        <w:t>Продление срока рубки лесных деклараций до 12 месяцев с даты начала деклар</w:t>
      </w:r>
      <w:r w:rsidRPr="000E034B">
        <w:t>и</w:t>
      </w:r>
      <w:r w:rsidRPr="000E034B">
        <w:t>руемого периода по каждой конкретной лесной декларации осуществляется комитетом по природным ресурсам Ленинградской области по заявкам арендаторов лесных участков.</w:t>
      </w:r>
    </w:p>
    <w:p w:rsidR="00103312" w:rsidRPr="000E034B" w:rsidRDefault="00103312" w:rsidP="00103312">
      <w:pPr>
        <w:spacing w:line="360" w:lineRule="auto"/>
        <w:ind w:firstLine="709"/>
        <w:jc w:val="both"/>
      </w:pPr>
      <w:r w:rsidRPr="000E034B">
        <w:t>Заявки арендаторов лесных участков на продление срока рубки лесных деклараций до 12 месяцев с даты начала декларируемого периода подаются в комитет по природным ресурсам Ленинградской области по лесным декларациям, по которым заготовка древес</w:t>
      </w:r>
      <w:r w:rsidRPr="000E034B">
        <w:t>и</w:t>
      </w:r>
      <w:r w:rsidRPr="000E034B">
        <w:t xml:space="preserve">ны не завершена с указанием срока продления. </w:t>
      </w:r>
    </w:p>
    <w:p w:rsidR="00557F0A" w:rsidRPr="000E034B" w:rsidRDefault="00557F0A" w:rsidP="00557F0A">
      <w:pPr>
        <w:spacing w:line="360" w:lineRule="auto"/>
        <w:ind w:firstLine="709"/>
        <w:jc w:val="both"/>
      </w:pPr>
      <w:r w:rsidRPr="000E034B">
        <w:t>Обязательства по проектам освоения лесов, в части заготовки древесины по лесным декларациям, указанным в приложении 10</w:t>
      </w:r>
      <w:r w:rsidRPr="000E034B">
        <w:rPr>
          <w:b/>
        </w:rPr>
        <w:t>,</w:t>
      </w:r>
      <w:r w:rsidRPr="000E034B">
        <w:t xml:space="preserve"> действуют до их полного исполнения, в соо</w:t>
      </w:r>
      <w:r w:rsidRPr="000E034B">
        <w:t>т</w:t>
      </w:r>
      <w:r w:rsidRPr="000E034B">
        <w:t xml:space="preserve">ветствии с п.3 заключений </w:t>
      </w:r>
      <w:r w:rsidR="00E70BAC" w:rsidRPr="000E034B">
        <w:t>государственной</w:t>
      </w:r>
      <w:r w:rsidRPr="000E034B">
        <w:t xml:space="preserve"> экспертизы проектов освоения лесов.</w:t>
      </w:r>
    </w:p>
    <w:p w:rsidR="00697AC5" w:rsidRPr="000E034B" w:rsidRDefault="00697AC5" w:rsidP="00BB3ADC">
      <w:pPr>
        <w:jc w:val="center"/>
        <w:rPr>
          <w:b/>
          <w:bCs/>
        </w:rPr>
      </w:pPr>
      <w:r w:rsidRPr="000E034B">
        <w:rPr>
          <w:b/>
          <w:bCs/>
        </w:rPr>
        <w:t>2.1.</w:t>
      </w:r>
      <w:r w:rsidR="00F93437" w:rsidRPr="000E034B">
        <w:rPr>
          <w:b/>
          <w:bCs/>
        </w:rPr>
        <w:t>1</w:t>
      </w:r>
      <w:r w:rsidR="006211FD" w:rsidRPr="000E034B">
        <w:rPr>
          <w:b/>
          <w:bCs/>
        </w:rPr>
        <w:t>1</w:t>
      </w:r>
      <w:r w:rsidR="00267B02" w:rsidRPr="000E034B">
        <w:rPr>
          <w:b/>
          <w:bCs/>
        </w:rPr>
        <w:t xml:space="preserve">. </w:t>
      </w:r>
      <w:r w:rsidR="00745D93" w:rsidRPr="000E034B">
        <w:rPr>
          <w:b/>
          <w:bCs/>
        </w:rPr>
        <w:t>Очистка мест рубок от порубочных остатков</w:t>
      </w:r>
      <w:bookmarkEnd w:id="102"/>
      <w:bookmarkEnd w:id="103"/>
      <w:bookmarkEnd w:id="104"/>
    </w:p>
    <w:p w:rsidR="004F7204" w:rsidRPr="000E034B" w:rsidRDefault="004F7204" w:rsidP="004F7204">
      <w:pPr>
        <w:spacing w:line="360" w:lineRule="auto"/>
        <w:ind w:firstLine="709"/>
        <w:jc w:val="both"/>
      </w:pPr>
      <w:r w:rsidRPr="000E034B">
        <w:rPr>
          <w:snapToGrid w:val="0"/>
        </w:rPr>
        <w:t xml:space="preserve">Очистка мест рубок от порубочных остатков производится в соответствии с </w:t>
      </w:r>
      <w:r w:rsidRPr="000E034B">
        <w:t>Пост</w:t>
      </w:r>
      <w:r w:rsidRPr="000E034B">
        <w:t>а</w:t>
      </w:r>
      <w:r w:rsidRPr="000E034B">
        <w:t xml:space="preserve">новлением Правительства РФ от 07.10.2020 </w:t>
      </w:r>
      <w:r w:rsidR="002D1736">
        <w:t xml:space="preserve">года </w:t>
      </w:r>
      <w:r w:rsidRPr="000E034B">
        <w:t>№</w:t>
      </w:r>
      <w:r w:rsidR="00B01298">
        <w:t xml:space="preserve"> </w:t>
      </w:r>
      <w:r w:rsidRPr="000E034B">
        <w:t>1614 «Об утверждении Правил пожа</w:t>
      </w:r>
      <w:r w:rsidRPr="000E034B">
        <w:t>р</w:t>
      </w:r>
      <w:r w:rsidRPr="000E034B">
        <w:t>ной безопасности в лесах»</w:t>
      </w:r>
      <w:r w:rsidRPr="000E034B">
        <w:rPr>
          <w:snapToGrid w:val="0"/>
        </w:rPr>
        <w:t xml:space="preserve">; </w:t>
      </w:r>
      <w:r w:rsidRPr="000E034B">
        <w:t>Постановлением Правительства РФ от 09.12.2020 № 2047 «Об утверждении Правил санитарной безопасности в лесах»</w:t>
      </w:r>
      <w:r w:rsidRPr="000E034B">
        <w:rPr>
          <w:snapToGrid w:val="0"/>
        </w:rPr>
        <w:t xml:space="preserve">;  </w:t>
      </w:r>
      <w:r w:rsidRPr="000E034B">
        <w:t xml:space="preserve">приказом Минприроды России от </w:t>
      </w:r>
      <w:r w:rsidR="002D1736">
        <w:t>17.01.2022 года</w:t>
      </w:r>
      <w:r w:rsidRPr="000E034B">
        <w:t xml:space="preserve"> № </w:t>
      </w:r>
      <w:r w:rsidR="002D1736">
        <w:t>23</w:t>
      </w:r>
      <w:r w:rsidRPr="000E034B">
        <w:t xml:space="preserve"> «</w:t>
      </w:r>
      <w:r w:rsidR="002D1736" w:rsidRPr="002D1736">
        <w:t>Об утверждении видов лесосечных работ, порядка и последов</w:t>
      </w:r>
      <w:r w:rsidR="002D1736" w:rsidRPr="002D1736">
        <w:t>а</w:t>
      </w:r>
      <w:r w:rsidR="002D1736" w:rsidRPr="002D1736">
        <w:t>тельности их выполнения, формы технологической карты лесосечных работ, формы акта заключительного осмотра лесосеки и порядка заключительного осмотра лесосеки</w:t>
      </w:r>
      <w:r w:rsidRPr="000E034B">
        <w:t>».</w:t>
      </w:r>
    </w:p>
    <w:p w:rsidR="00745D93" w:rsidRPr="000E034B" w:rsidRDefault="00187E5B" w:rsidP="008D26E1">
      <w:pPr>
        <w:spacing w:line="360" w:lineRule="auto"/>
        <w:ind w:firstLine="709"/>
        <w:jc w:val="both"/>
        <w:rPr>
          <w:snapToGrid w:val="0"/>
        </w:rPr>
      </w:pPr>
      <w:r w:rsidRPr="000E034B">
        <w:rPr>
          <w:snapToGrid w:val="0"/>
        </w:rPr>
        <w:t xml:space="preserve">Очистка мест рубок от порубочных остатков </w:t>
      </w:r>
      <w:r w:rsidR="00745D93" w:rsidRPr="000E034B">
        <w:rPr>
          <w:snapToGrid w:val="0"/>
        </w:rPr>
        <w:t>проводится лицами, осуществляющ</w:t>
      </w:r>
      <w:r w:rsidR="00745D93" w:rsidRPr="000E034B">
        <w:rPr>
          <w:snapToGrid w:val="0"/>
        </w:rPr>
        <w:t>и</w:t>
      </w:r>
      <w:r w:rsidR="00745D93" w:rsidRPr="000E034B">
        <w:rPr>
          <w:snapToGrid w:val="0"/>
        </w:rPr>
        <w:t xml:space="preserve">ми заготовку древесины, одновременно с </w:t>
      </w:r>
      <w:r w:rsidR="006020AF" w:rsidRPr="000E034B">
        <w:rPr>
          <w:snapToGrid w:val="0"/>
        </w:rPr>
        <w:t xml:space="preserve">её </w:t>
      </w:r>
      <w:r w:rsidR="00745D93" w:rsidRPr="000E034B">
        <w:rPr>
          <w:snapToGrid w:val="0"/>
        </w:rPr>
        <w:t xml:space="preserve">заготовкой при всех видах рубок. Способы и сроки очистки мест рубок указываются в </w:t>
      </w:r>
      <w:r w:rsidR="00AF2B2D" w:rsidRPr="000E034B">
        <w:t xml:space="preserve">технологической карте разработки лесосеки </w:t>
      </w:r>
      <w:r w:rsidR="00745D93" w:rsidRPr="000E034B">
        <w:rPr>
          <w:snapToGrid w:val="0"/>
        </w:rPr>
        <w:t>и</w:t>
      </w:r>
      <w:r w:rsidR="00D541DC" w:rsidRPr="000E034B">
        <w:rPr>
          <w:snapToGrid w:val="0"/>
        </w:rPr>
        <w:t>ли</w:t>
      </w:r>
      <w:r w:rsidR="00745D93" w:rsidRPr="000E034B">
        <w:rPr>
          <w:snapToGrid w:val="0"/>
        </w:rPr>
        <w:t xml:space="preserve"> договоре купли-продажи лесных насаждений.  </w:t>
      </w:r>
    </w:p>
    <w:p w:rsidR="00557F0A" w:rsidRPr="000E034B" w:rsidRDefault="00557F0A" w:rsidP="00557F0A">
      <w:pPr>
        <w:spacing w:line="360" w:lineRule="auto"/>
        <w:ind w:firstLine="709"/>
        <w:jc w:val="both"/>
        <w:rPr>
          <w:snapToGrid w:val="0"/>
        </w:rPr>
      </w:pPr>
      <w:bookmarkStart w:id="105" w:name="_Toc480818489"/>
      <w:bookmarkStart w:id="106" w:name="_Toc527992817"/>
      <w:bookmarkStart w:id="107" w:name="_Toc527994523"/>
      <w:r w:rsidRPr="000E034B">
        <w:rPr>
          <w:snapToGrid w:val="0"/>
        </w:rPr>
        <w:t>Очистка мест рубок осуществляется следующими способами:</w:t>
      </w:r>
    </w:p>
    <w:p w:rsidR="00557F0A" w:rsidRPr="000E034B" w:rsidRDefault="00557F0A" w:rsidP="00557F0A">
      <w:pPr>
        <w:suppressAutoHyphens/>
        <w:spacing w:line="360" w:lineRule="auto"/>
        <w:ind w:firstLine="709"/>
        <w:jc w:val="both"/>
        <w:rPr>
          <w:snapToGrid w:val="0"/>
        </w:rPr>
      </w:pPr>
      <w:r w:rsidRPr="000E034B">
        <w:rPr>
          <w:snapToGrid w:val="0"/>
        </w:rPr>
        <w:t>- укладкой порубочных остатков на волоки с целью их укрепления и предохранения почвы от сильного уплотнения и повреждения при трелевке;</w:t>
      </w:r>
    </w:p>
    <w:p w:rsidR="00267B02" w:rsidRPr="000E034B" w:rsidRDefault="00267B02" w:rsidP="00267B02">
      <w:pPr>
        <w:suppressAutoHyphens/>
        <w:spacing w:line="360" w:lineRule="auto"/>
        <w:ind w:firstLine="709"/>
        <w:jc w:val="both"/>
        <w:rPr>
          <w:strike/>
          <w:snapToGrid w:val="0"/>
        </w:rPr>
      </w:pPr>
      <w:r w:rsidRPr="000E034B">
        <w:rPr>
          <w:snapToGrid w:val="0"/>
        </w:rPr>
        <w:t xml:space="preserve">- сбором порубочных остатков в кучи и валы с последующим сжиганием их в пожаробезопасный период, </w:t>
      </w:r>
      <w:r w:rsidRPr="000E034B">
        <w:t>только при отсутствии пожарной опасности в лесу по условиям погоды и под контролем ответственных лиц в соответствии с пунктом 27 Правил пожарной безопасности в лесах, утвержденных постановлением Правительства РФ</w:t>
      </w:r>
      <w:r w:rsidRPr="000E034B">
        <w:rPr>
          <w:snapToGrid w:val="0"/>
        </w:rPr>
        <w:t xml:space="preserve"> от 7 октября 2020 г. № 1614;</w:t>
      </w:r>
    </w:p>
    <w:p w:rsidR="00557F0A" w:rsidRPr="000E034B" w:rsidRDefault="00557F0A" w:rsidP="00557F0A">
      <w:pPr>
        <w:suppressAutoHyphens/>
        <w:spacing w:line="360" w:lineRule="auto"/>
        <w:ind w:firstLine="709"/>
        <w:jc w:val="both"/>
        <w:rPr>
          <w:snapToGrid w:val="0"/>
        </w:rPr>
      </w:pPr>
      <w:r w:rsidRPr="000E034B">
        <w:rPr>
          <w:snapToGrid w:val="0"/>
        </w:rPr>
        <w:t>- сбором порубочных остатков в кучи и валы с оставлением их на месте для перегнивания и для подкормки диких животных в зимний период;</w:t>
      </w:r>
    </w:p>
    <w:p w:rsidR="00557F0A" w:rsidRPr="000E034B" w:rsidRDefault="00557F0A" w:rsidP="00557F0A">
      <w:pPr>
        <w:suppressAutoHyphens/>
        <w:spacing w:line="360" w:lineRule="auto"/>
        <w:ind w:firstLine="709"/>
        <w:jc w:val="both"/>
        <w:rPr>
          <w:snapToGrid w:val="0"/>
        </w:rPr>
      </w:pPr>
      <w:r w:rsidRPr="000E034B">
        <w:rPr>
          <w:snapToGrid w:val="0"/>
        </w:rPr>
        <w:t>- разбрасыванием измельченных порубочных остатков в целях улучшения лесорастительных условий;</w:t>
      </w:r>
    </w:p>
    <w:p w:rsidR="00267B02" w:rsidRPr="000E034B" w:rsidRDefault="00557F0A" w:rsidP="00267B02">
      <w:pPr>
        <w:suppressAutoHyphens/>
        <w:spacing w:line="360" w:lineRule="auto"/>
        <w:ind w:firstLine="567"/>
        <w:contextualSpacing/>
        <w:jc w:val="both"/>
        <w:rPr>
          <w:snapToGrid w:val="0"/>
        </w:rPr>
      </w:pPr>
      <w:r w:rsidRPr="000E034B">
        <w:rPr>
          <w:snapToGrid w:val="0"/>
        </w:rPr>
        <w:t xml:space="preserve">-  укладкой и оставлением на перегнивание </w:t>
      </w:r>
      <w:r w:rsidR="00267B02" w:rsidRPr="000E034B">
        <w:t>порубочных остатков</w:t>
      </w:r>
      <w:r w:rsidR="00267B02" w:rsidRPr="000E034B">
        <w:rPr>
          <w:snapToGrid w:val="0"/>
        </w:rPr>
        <w:t>на месте рубки;</w:t>
      </w:r>
    </w:p>
    <w:p w:rsidR="00557F0A" w:rsidRPr="000E034B" w:rsidRDefault="00557F0A" w:rsidP="00557F0A">
      <w:pPr>
        <w:suppressAutoHyphens/>
        <w:spacing w:line="360" w:lineRule="auto"/>
        <w:ind w:firstLine="709"/>
        <w:jc w:val="both"/>
        <w:rPr>
          <w:snapToGrid w:val="0"/>
        </w:rPr>
      </w:pPr>
      <w:r w:rsidRPr="000E034B">
        <w:rPr>
          <w:snapToGrid w:val="0"/>
        </w:rPr>
        <w:lastRenderedPageBreak/>
        <w:t>- вывозом порубочных остатков в места их дальнейшей переработки.</w:t>
      </w:r>
    </w:p>
    <w:p w:rsidR="00557F0A" w:rsidRPr="000E034B" w:rsidRDefault="00557F0A" w:rsidP="00557F0A">
      <w:pPr>
        <w:suppressAutoHyphens/>
        <w:spacing w:line="360" w:lineRule="auto"/>
        <w:ind w:firstLine="709"/>
        <w:jc w:val="both"/>
        <w:rPr>
          <w:snapToGrid w:val="0"/>
        </w:rPr>
      </w:pPr>
      <w:r w:rsidRPr="000E034B">
        <w:rPr>
          <w:snapToGrid w:val="0"/>
        </w:rPr>
        <w:t>Указанные способы очистки мест рубок при необходимости могут применяться комбинированно.</w:t>
      </w:r>
    </w:p>
    <w:p w:rsidR="00557F0A" w:rsidRPr="000E034B" w:rsidRDefault="00557F0A" w:rsidP="00557F0A">
      <w:pPr>
        <w:widowControl w:val="0"/>
        <w:autoSpaceDE w:val="0"/>
        <w:autoSpaceDN w:val="0"/>
        <w:adjustRightInd w:val="0"/>
        <w:spacing w:line="360" w:lineRule="auto"/>
        <w:ind w:firstLine="709"/>
        <w:jc w:val="both"/>
        <w:rPr>
          <w:kern w:val="32"/>
        </w:rPr>
      </w:pPr>
      <w:r w:rsidRPr="000E034B">
        <w:rPr>
          <w:kern w:val="32"/>
        </w:rPr>
        <w:t>Очистка лесосек сплошных рубок с последующим искусственным лесовосстано</w:t>
      </w:r>
      <w:r w:rsidRPr="000E034B">
        <w:rPr>
          <w:kern w:val="32"/>
        </w:rPr>
        <w:t>в</w:t>
      </w:r>
      <w:r w:rsidRPr="000E034B">
        <w:rPr>
          <w:kern w:val="32"/>
        </w:rPr>
        <w:t>лением должна производиться способами, обеспечивающими создание условий для пр</w:t>
      </w:r>
      <w:r w:rsidRPr="000E034B">
        <w:rPr>
          <w:kern w:val="32"/>
        </w:rPr>
        <w:t>о</w:t>
      </w:r>
      <w:r w:rsidRPr="000E034B">
        <w:rPr>
          <w:kern w:val="32"/>
        </w:rPr>
        <w:t>ведения всего комплекса лесовосстановительных работ (подготовка участка и обработка почвы, посадка или посев лесных культур, агротехнические уходы), а также ухода за м</w:t>
      </w:r>
      <w:r w:rsidRPr="000E034B">
        <w:rPr>
          <w:kern w:val="32"/>
        </w:rPr>
        <w:t>о</w:t>
      </w:r>
      <w:r w:rsidRPr="000E034B">
        <w:rPr>
          <w:kern w:val="32"/>
        </w:rPr>
        <w:t>лодняками.</w:t>
      </w:r>
    </w:p>
    <w:p w:rsidR="00557F0A" w:rsidRPr="000E034B" w:rsidRDefault="00557F0A" w:rsidP="00557F0A">
      <w:pPr>
        <w:widowControl w:val="0"/>
        <w:autoSpaceDE w:val="0"/>
        <w:autoSpaceDN w:val="0"/>
        <w:adjustRightInd w:val="0"/>
        <w:spacing w:line="360" w:lineRule="auto"/>
        <w:ind w:firstLine="709"/>
        <w:jc w:val="both"/>
        <w:rPr>
          <w:kern w:val="32"/>
        </w:rPr>
      </w:pPr>
      <w:r w:rsidRPr="000E034B">
        <w:rPr>
          <w:kern w:val="32"/>
        </w:rPr>
        <w:t>Очистка лесосек сплошных рубок с наличием подроста хозяйственно ценных пород осуществляется способами, обеспечивающими его сохранность. В весенний, летний и осенний периоды в большинстве случаев порубочные остатки целесообразно укладывать на волоках, а оставшиеся окучивать в местах, где нет подроста. В зимний период, кроме того, возможно сжигание порубочных остатков небольшими кучами в местах без подр</w:t>
      </w:r>
      <w:r w:rsidRPr="000E034B">
        <w:rPr>
          <w:kern w:val="32"/>
        </w:rPr>
        <w:t>о</w:t>
      </w:r>
      <w:r w:rsidRPr="000E034B">
        <w:rPr>
          <w:kern w:val="32"/>
        </w:rPr>
        <w:t>ста.</w:t>
      </w:r>
    </w:p>
    <w:p w:rsidR="00557F0A" w:rsidRPr="000E034B" w:rsidRDefault="00557F0A" w:rsidP="00557F0A">
      <w:pPr>
        <w:widowControl w:val="0"/>
        <w:autoSpaceDE w:val="0"/>
        <w:autoSpaceDN w:val="0"/>
        <w:adjustRightInd w:val="0"/>
        <w:spacing w:line="360" w:lineRule="auto"/>
        <w:ind w:firstLine="709"/>
        <w:jc w:val="both"/>
        <w:rPr>
          <w:kern w:val="32"/>
        </w:rPr>
      </w:pPr>
      <w:r w:rsidRPr="000E034B">
        <w:rPr>
          <w:kern w:val="32"/>
        </w:rPr>
        <w:t>Сжигание порубочных остатков сплошным палом не допускается.</w:t>
      </w:r>
    </w:p>
    <w:p w:rsidR="00557F0A" w:rsidRPr="000E034B" w:rsidRDefault="00557F0A" w:rsidP="00557F0A">
      <w:pPr>
        <w:widowControl w:val="0"/>
        <w:autoSpaceDE w:val="0"/>
        <w:autoSpaceDN w:val="0"/>
        <w:adjustRightInd w:val="0"/>
        <w:spacing w:line="360" w:lineRule="auto"/>
        <w:ind w:firstLine="709"/>
        <w:jc w:val="both"/>
        <w:rPr>
          <w:kern w:val="32"/>
        </w:rPr>
      </w:pPr>
      <w:r w:rsidRPr="000E034B">
        <w:rPr>
          <w:kern w:val="32"/>
        </w:rPr>
        <w:t>При трелевке деревьев с кронами сжигание порубочных остатков должно произв</w:t>
      </w:r>
      <w:r w:rsidRPr="000E034B">
        <w:rPr>
          <w:kern w:val="32"/>
        </w:rPr>
        <w:t>о</w:t>
      </w:r>
      <w:r w:rsidRPr="000E034B">
        <w:rPr>
          <w:kern w:val="32"/>
        </w:rPr>
        <w:t>диться по мере их накопления на специально подготовленных площадках.</w:t>
      </w:r>
    </w:p>
    <w:p w:rsidR="00557F0A" w:rsidRPr="000E034B" w:rsidRDefault="00557F0A" w:rsidP="00557F0A">
      <w:pPr>
        <w:widowControl w:val="0"/>
        <w:autoSpaceDE w:val="0"/>
        <w:autoSpaceDN w:val="0"/>
        <w:adjustRightInd w:val="0"/>
        <w:spacing w:line="360" w:lineRule="auto"/>
        <w:ind w:firstLine="709"/>
        <w:jc w:val="both"/>
        <w:rPr>
          <w:kern w:val="32"/>
        </w:rPr>
      </w:pPr>
      <w:r w:rsidRPr="000E034B">
        <w:rPr>
          <w:kern w:val="32"/>
        </w:rPr>
        <w:t>При оставлении порубочных остатков на месте рубки на перегнивание сучья на вершинах стволов срубленных деревьев должны быть обрублены, крупные сучья и ве</w:t>
      </w:r>
      <w:r w:rsidRPr="000E034B">
        <w:rPr>
          <w:kern w:val="32"/>
        </w:rPr>
        <w:t>р</w:t>
      </w:r>
      <w:r w:rsidRPr="000E034B">
        <w:rPr>
          <w:kern w:val="32"/>
        </w:rPr>
        <w:t>шины разделены на отрезки длиной не более 3 метров.</w:t>
      </w:r>
    </w:p>
    <w:p w:rsidR="00557F0A" w:rsidRPr="000E034B" w:rsidRDefault="00557F0A" w:rsidP="00557F0A">
      <w:pPr>
        <w:widowControl w:val="0"/>
        <w:autoSpaceDE w:val="0"/>
        <w:autoSpaceDN w:val="0"/>
        <w:adjustRightInd w:val="0"/>
        <w:spacing w:line="360" w:lineRule="auto"/>
        <w:ind w:firstLine="709"/>
        <w:jc w:val="both"/>
        <w:rPr>
          <w:kern w:val="32"/>
        </w:rPr>
      </w:pPr>
      <w:r w:rsidRPr="000E034B">
        <w:rPr>
          <w:kern w:val="32"/>
        </w:rPr>
        <w:t>Очистка лесосек от порубочных остатков осуществляется с соблюдением требов</w:t>
      </w:r>
      <w:r w:rsidRPr="000E034B">
        <w:rPr>
          <w:kern w:val="32"/>
        </w:rPr>
        <w:t>а</w:t>
      </w:r>
      <w:r w:rsidRPr="000E034B">
        <w:rPr>
          <w:kern w:val="32"/>
        </w:rPr>
        <w:t>ний правил пожарной безопасности в лесах.</w:t>
      </w:r>
    </w:p>
    <w:p w:rsidR="00557F0A" w:rsidRPr="000E034B" w:rsidRDefault="00557F0A" w:rsidP="00557F0A">
      <w:pPr>
        <w:widowControl w:val="0"/>
        <w:autoSpaceDE w:val="0"/>
        <w:autoSpaceDN w:val="0"/>
        <w:adjustRightInd w:val="0"/>
        <w:spacing w:line="360" w:lineRule="auto"/>
        <w:ind w:firstLine="709"/>
        <w:jc w:val="both"/>
      </w:pPr>
      <w:r w:rsidRPr="000E034B">
        <w:rPr>
          <w:kern w:val="32"/>
        </w:rPr>
        <w:t>Обязательному сжиганию подлежат порубочные остатки при проведении санита</w:t>
      </w:r>
      <w:r w:rsidRPr="000E034B">
        <w:rPr>
          <w:kern w:val="32"/>
        </w:rPr>
        <w:t>р</w:t>
      </w:r>
      <w:r w:rsidRPr="000E034B">
        <w:rPr>
          <w:kern w:val="32"/>
        </w:rPr>
        <w:t>ных рубок в очагах вредных организмов, где они могут оказаться источником распростр</w:t>
      </w:r>
      <w:r w:rsidRPr="000E034B">
        <w:rPr>
          <w:kern w:val="32"/>
        </w:rPr>
        <w:t>а</w:t>
      </w:r>
      <w:r w:rsidRPr="000E034B">
        <w:rPr>
          <w:kern w:val="32"/>
        </w:rPr>
        <w:t>нения инфекции или средой для ее сохранения и заселения вторичными вредными орг</w:t>
      </w:r>
      <w:r w:rsidRPr="000E034B">
        <w:rPr>
          <w:kern w:val="32"/>
        </w:rPr>
        <w:t>а</w:t>
      </w:r>
      <w:r w:rsidRPr="000E034B">
        <w:rPr>
          <w:kern w:val="32"/>
        </w:rPr>
        <w:t>низмами, если такие порубочные остатки не вывозятся в места их дальнейшей перерабо</w:t>
      </w:r>
      <w:r w:rsidRPr="000E034B">
        <w:rPr>
          <w:kern w:val="32"/>
        </w:rPr>
        <w:t>т</w:t>
      </w:r>
      <w:r w:rsidRPr="000E034B">
        <w:rPr>
          <w:kern w:val="32"/>
        </w:rPr>
        <w:t>ки.</w:t>
      </w:r>
    </w:p>
    <w:p w:rsidR="00557F0A" w:rsidRPr="000E034B" w:rsidRDefault="00557F0A" w:rsidP="00557F0A">
      <w:pPr>
        <w:spacing w:line="360" w:lineRule="auto"/>
        <w:ind w:firstLine="709"/>
        <w:jc w:val="both"/>
      </w:pPr>
      <w:r w:rsidRPr="000E034B">
        <w:t>В целях сохранения биоразнообразия лесов и плодородия почвы при очистке (уборке) мест рубок могут сохраняться не мешающие лесовосстановлению, не создающие пожарной опасности и условий распространения болезней и вредных организмов вале</w:t>
      </w:r>
      <w:r w:rsidRPr="000E034B">
        <w:t>ж</w:t>
      </w:r>
      <w:r w:rsidRPr="000E034B">
        <w:t>ник и порубочные остатки, которые представляют места обитания многих организмов, в том числе полезных энтомофагов. Могут сохраняться также отдельные сухостойные и сломанные деревья в количестве до 5-15 штук на 1 га с гнездовьями птиц, а также поте</w:t>
      </w:r>
      <w:r w:rsidRPr="000E034B">
        <w:t>н</w:t>
      </w:r>
      <w:r w:rsidRPr="000E034B">
        <w:t>циально пригодные для гнездования и в качестве мест укрытия мелких животных.</w:t>
      </w:r>
    </w:p>
    <w:p w:rsidR="00D135FC" w:rsidRPr="000E034B" w:rsidRDefault="00697AC5" w:rsidP="00BB3ADC">
      <w:pPr>
        <w:jc w:val="center"/>
        <w:rPr>
          <w:b/>
          <w:bCs/>
        </w:rPr>
      </w:pPr>
      <w:r w:rsidRPr="000E034B">
        <w:rPr>
          <w:b/>
          <w:bCs/>
        </w:rPr>
        <w:lastRenderedPageBreak/>
        <w:t>2.1</w:t>
      </w:r>
      <w:r w:rsidR="001F4EB8" w:rsidRPr="000E034B">
        <w:rPr>
          <w:b/>
          <w:bCs/>
        </w:rPr>
        <w:t>.</w:t>
      </w:r>
      <w:r w:rsidR="005A42C6" w:rsidRPr="000E034B">
        <w:rPr>
          <w:b/>
          <w:bCs/>
        </w:rPr>
        <w:t>1</w:t>
      </w:r>
      <w:r w:rsidR="006211FD" w:rsidRPr="000E034B">
        <w:rPr>
          <w:b/>
          <w:bCs/>
        </w:rPr>
        <w:t>2</w:t>
      </w:r>
      <w:r w:rsidR="00267B02" w:rsidRPr="000E034B">
        <w:rPr>
          <w:b/>
          <w:bCs/>
        </w:rPr>
        <w:t xml:space="preserve">. </w:t>
      </w:r>
      <w:r w:rsidR="00D37781" w:rsidRPr="000E034B">
        <w:rPr>
          <w:b/>
          <w:bCs/>
        </w:rPr>
        <w:t>Расчетная лесосека (ежегодный д</w:t>
      </w:r>
      <w:r w:rsidR="00E12735" w:rsidRPr="000E034B">
        <w:rPr>
          <w:b/>
          <w:bCs/>
        </w:rPr>
        <w:t>опустимый объем изъятия древесины</w:t>
      </w:r>
      <w:r w:rsidR="00D37781" w:rsidRPr="000E034B">
        <w:rPr>
          <w:b/>
          <w:bCs/>
        </w:rPr>
        <w:t xml:space="preserve">) для осуществления рубок </w:t>
      </w:r>
      <w:r w:rsidR="00E12735" w:rsidRPr="000E034B">
        <w:rPr>
          <w:b/>
          <w:bCs/>
        </w:rPr>
        <w:t>средневозрастных, приспевающих, спелых</w:t>
      </w:r>
      <w:r w:rsidR="00E571D3" w:rsidRPr="000E034B">
        <w:rPr>
          <w:b/>
          <w:bCs/>
        </w:rPr>
        <w:t xml:space="preserve"> и</w:t>
      </w:r>
      <w:r w:rsidR="00E12735" w:rsidRPr="000E034B">
        <w:rPr>
          <w:b/>
          <w:bCs/>
        </w:rPr>
        <w:t xml:space="preserve"> перестойных</w:t>
      </w:r>
    </w:p>
    <w:p w:rsidR="00444A7F" w:rsidRPr="000E034B" w:rsidRDefault="00E12735" w:rsidP="00BB3ADC">
      <w:pPr>
        <w:jc w:val="center"/>
        <w:rPr>
          <w:b/>
          <w:bCs/>
        </w:rPr>
      </w:pPr>
      <w:r w:rsidRPr="000E034B">
        <w:rPr>
          <w:b/>
          <w:bCs/>
        </w:rPr>
        <w:t>лесных насаждени</w:t>
      </w:r>
      <w:r w:rsidR="002E518C" w:rsidRPr="000E034B">
        <w:rPr>
          <w:b/>
          <w:bCs/>
        </w:rPr>
        <w:t>й</w:t>
      </w:r>
      <w:r w:rsidR="00B121E2" w:rsidRPr="000E034B">
        <w:rPr>
          <w:b/>
          <w:bCs/>
        </w:rPr>
        <w:t xml:space="preserve"> при у</w:t>
      </w:r>
      <w:r w:rsidR="00DB4B58" w:rsidRPr="000E034B">
        <w:rPr>
          <w:b/>
          <w:bCs/>
        </w:rPr>
        <w:t>ход</w:t>
      </w:r>
      <w:r w:rsidR="00B121E2" w:rsidRPr="000E034B">
        <w:rPr>
          <w:b/>
          <w:bCs/>
        </w:rPr>
        <w:t>е</w:t>
      </w:r>
      <w:r w:rsidR="00DB4B58" w:rsidRPr="000E034B">
        <w:rPr>
          <w:b/>
          <w:bCs/>
        </w:rPr>
        <w:t xml:space="preserve"> за лесами</w:t>
      </w:r>
      <w:bookmarkEnd w:id="105"/>
      <w:bookmarkEnd w:id="106"/>
      <w:bookmarkEnd w:id="107"/>
    </w:p>
    <w:p w:rsidR="00267B02" w:rsidRPr="000E034B" w:rsidRDefault="00267B02" w:rsidP="00267B02">
      <w:pPr>
        <w:pStyle w:val="a5"/>
        <w:spacing w:before="100" w:beforeAutospacing="1"/>
      </w:pPr>
      <w:r w:rsidRPr="000E034B">
        <w:t xml:space="preserve">В соответствии со статьей 64 Лесного кодекса Российской Федерации уход за лесами представляет собой осуществление мероприятий, направленных на повышение продуктивности лесов, сохранение их полезных функций путём вырубки части деревьев и кустарников, проведение агролесомелиоративных и иных мероприятий. </w:t>
      </w:r>
    </w:p>
    <w:p w:rsidR="00267B02" w:rsidRPr="000E034B" w:rsidRDefault="00267B02" w:rsidP="00267B02">
      <w:pPr>
        <w:pStyle w:val="a5"/>
      </w:pPr>
      <w:r w:rsidRPr="000E034B">
        <w:t xml:space="preserve">Уход за лесами должен производиться в соответствии с приказом Минприроды России от </w:t>
      </w:r>
      <w:r w:rsidRPr="000E034B">
        <w:rPr>
          <w:kern w:val="32"/>
        </w:rPr>
        <w:t>30.07.2020 № 534</w:t>
      </w:r>
      <w:r w:rsidRPr="000E034B">
        <w:t xml:space="preserve"> «Об утверждении Правил ухода за лесами». </w:t>
      </w:r>
    </w:p>
    <w:p w:rsidR="00267B02" w:rsidRPr="000E034B" w:rsidRDefault="00267B02" w:rsidP="00267B02">
      <w:pPr>
        <w:pStyle w:val="a5"/>
      </w:pPr>
      <w:r w:rsidRPr="000E034B">
        <w:t>В зависимости от возраста лесных насаждений и целей ухода за лесами осущест</w:t>
      </w:r>
      <w:r w:rsidRPr="000E034B">
        <w:t>в</w:t>
      </w:r>
      <w:r w:rsidRPr="000E034B">
        <w:t>ляются следующие виды рубок, проводимых в целях ухода за лесными насаждениями:</w:t>
      </w:r>
    </w:p>
    <w:p w:rsidR="00267B02" w:rsidRPr="000E034B" w:rsidRDefault="00267B02" w:rsidP="00267B02">
      <w:pPr>
        <w:pStyle w:val="a5"/>
      </w:pPr>
      <w:r w:rsidRPr="000E034B">
        <w:t>- рубки осветления, направленные на улучшение породного и качественного сост</w:t>
      </w:r>
      <w:r w:rsidRPr="000E034B">
        <w:t>а</w:t>
      </w:r>
      <w:r w:rsidRPr="000E034B">
        <w:t>ва молодняков и условий роста деревьев целевой или целевых древесных пород;</w:t>
      </w:r>
    </w:p>
    <w:p w:rsidR="00267B02" w:rsidRPr="000E034B" w:rsidRDefault="00267B02" w:rsidP="00267B02">
      <w:pPr>
        <w:pStyle w:val="a5"/>
      </w:pPr>
      <w:r w:rsidRPr="000E034B">
        <w:t>- рубки прочистки, направленные на регулирование густоты лесных насаждений и улучшение условий роста деревьев целевой или целевых древесных пород, а также на продолжение формирования породного и качественного состава молодняков;</w:t>
      </w:r>
    </w:p>
    <w:p w:rsidR="00267B02" w:rsidRPr="000E034B" w:rsidRDefault="00267B02" w:rsidP="00267B02">
      <w:pPr>
        <w:pStyle w:val="a5"/>
      </w:pPr>
      <w:r w:rsidRPr="000E034B">
        <w:t>- рубки прореживания, направленные на создание в лесных насаждениях благопр</w:t>
      </w:r>
      <w:r w:rsidRPr="000E034B">
        <w:t>и</w:t>
      </w:r>
      <w:r w:rsidRPr="000E034B">
        <w:t>ятных условий для формирования стволов и крон лучших деревьев;</w:t>
      </w:r>
    </w:p>
    <w:p w:rsidR="00267B02" w:rsidRPr="000E034B" w:rsidRDefault="00267B02" w:rsidP="00267B02">
      <w:pPr>
        <w:pStyle w:val="a5"/>
      </w:pPr>
      <w:r w:rsidRPr="000E034B">
        <w:t>- проходные рубки, направленные на создание благоприятных условий роста лу</w:t>
      </w:r>
      <w:r w:rsidRPr="000E034B">
        <w:t>ч</w:t>
      </w:r>
      <w:r w:rsidRPr="000E034B">
        <w:t>ших деревьев, увеличения их прироста, продолжения (завершения) формирования стру</w:t>
      </w:r>
      <w:r w:rsidRPr="000E034B">
        <w:t>к</w:t>
      </w:r>
      <w:r w:rsidRPr="000E034B">
        <w:t>туры насаждений;</w:t>
      </w:r>
    </w:p>
    <w:p w:rsidR="00267B02" w:rsidRPr="000E034B" w:rsidRDefault="00267B02" w:rsidP="00267B02">
      <w:pPr>
        <w:pStyle w:val="a5"/>
      </w:pPr>
      <w:r w:rsidRPr="000E034B">
        <w:t>- рубки сохранения лесных насаждений, проводимые в спелых и перестойных др</w:t>
      </w:r>
      <w:r w:rsidRPr="000E034B">
        <w:t>е</w:t>
      </w:r>
      <w:r w:rsidRPr="000E034B">
        <w:t>востоях в целях сохранения, поддержания их в состоянии эффективного выполнения ц</w:t>
      </w:r>
      <w:r w:rsidRPr="000E034B">
        <w:t>е</w:t>
      </w:r>
      <w:r w:rsidRPr="000E034B">
        <w:t>левых функций, накопления качественной древесины, увеличения плодоношения;</w:t>
      </w:r>
    </w:p>
    <w:p w:rsidR="00267B02" w:rsidRPr="000E034B" w:rsidRDefault="00267B02" w:rsidP="00267B02">
      <w:pPr>
        <w:pStyle w:val="a5"/>
      </w:pPr>
      <w:r w:rsidRPr="000E034B">
        <w:t>- рубки обновления лесных насаждений, проводимые в перестойных древостоях, спелых и в утрачивающих целевые функции приспевающих древостоях с целью создания благоприятных условий для роста молодых перспективных деревьев, имеющихся в насаждении, появляющихся в связи с содействием возобновлению леса и проведением рубок лесных насаждений, проводимых в целях ухода за лесными насаждениями;</w:t>
      </w:r>
    </w:p>
    <w:p w:rsidR="00267B02" w:rsidRPr="000E034B" w:rsidRDefault="00267B02" w:rsidP="00267B02">
      <w:pPr>
        <w:pStyle w:val="a5"/>
      </w:pPr>
      <w:r w:rsidRPr="000E034B">
        <w:t>- рубки переформирования лесных насаждений, проводимые в сформировавшихся средневозрастных и более старшего возраста древостоях с целью коренного изменения их состава, структуры, строения путем регулирования соотношения составляющих насажд</w:t>
      </w:r>
      <w:r w:rsidRPr="000E034B">
        <w:t>е</w:t>
      </w:r>
      <w:r w:rsidRPr="000E034B">
        <w:t>ние элементов леса и создания благоприятных условий роста деревьев целевых пород, п</w:t>
      </w:r>
      <w:r w:rsidRPr="000E034B">
        <w:t>о</w:t>
      </w:r>
      <w:r w:rsidRPr="000E034B">
        <w:t>колений, ярусов;</w:t>
      </w:r>
    </w:p>
    <w:p w:rsidR="00267B02" w:rsidRPr="000E034B" w:rsidRDefault="00267B02" w:rsidP="00267B02">
      <w:pPr>
        <w:pStyle w:val="a5"/>
      </w:pPr>
      <w:r w:rsidRPr="000E034B">
        <w:lastRenderedPageBreak/>
        <w:t>- рубки реконструкции, проводимые в целях удаления малоценных лесных наса</w:t>
      </w:r>
      <w:r w:rsidRPr="000E034B">
        <w:t>ж</w:t>
      </w:r>
      <w:r w:rsidRPr="000E034B">
        <w:t>дений или их частей для подготовки условий для проведения посадки, посева ценных л</w:t>
      </w:r>
      <w:r w:rsidRPr="000E034B">
        <w:t>е</w:t>
      </w:r>
      <w:r w:rsidRPr="000E034B">
        <w:t>сообразующих пород, мер содействия естественному возобновлению леса;</w:t>
      </w:r>
    </w:p>
    <w:p w:rsidR="00267B02" w:rsidRPr="000E034B" w:rsidRDefault="00267B02" w:rsidP="00267B02">
      <w:pPr>
        <w:pStyle w:val="a5"/>
      </w:pPr>
      <w:r w:rsidRPr="000E034B">
        <w:t>- ландшафтные рубки, направленные на формирование, сохранение, обновление, реконструкцию лесопарковых ландшафтов и повышение их эстетической, оздоровител</w:t>
      </w:r>
      <w:r w:rsidRPr="000E034B">
        <w:t>ь</w:t>
      </w:r>
      <w:r w:rsidRPr="000E034B">
        <w:t>ной ценности и устойчивости;</w:t>
      </w:r>
    </w:p>
    <w:p w:rsidR="00267B02" w:rsidRPr="000E034B" w:rsidRDefault="00267B02" w:rsidP="00267B02">
      <w:pPr>
        <w:pStyle w:val="a5"/>
        <w:rPr>
          <w:strike/>
        </w:rPr>
      </w:pPr>
      <w:r w:rsidRPr="000E034B">
        <w:t>- рубки единичных деревьев, в том числе семенников, выполнивших свою фун</w:t>
      </w:r>
      <w:r w:rsidRPr="000E034B">
        <w:t>к</w:t>
      </w:r>
      <w:r w:rsidRPr="000E034B">
        <w:t xml:space="preserve">цию, должна осуществляться при рубках осветления, рубках прочистки. </w:t>
      </w:r>
    </w:p>
    <w:p w:rsidR="00267B02" w:rsidRPr="000E034B" w:rsidRDefault="00267B02" w:rsidP="00267B02">
      <w:pPr>
        <w:spacing w:line="360" w:lineRule="auto"/>
        <w:ind w:firstLine="709"/>
        <w:jc w:val="both"/>
      </w:pPr>
      <w:r w:rsidRPr="000E034B">
        <w:t>Возрастные периоды проведения различных видов рубок ухода за лесом в леснич</w:t>
      </w:r>
      <w:r w:rsidRPr="000E034B">
        <w:t>е</w:t>
      </w:r>
      <w:r w:rsidRPr="000E034B">
        <w:t>стве приведены ниже (приложение 1 к правилам ухода за лесами).</w:t>
      </w:r>
    </w:p>
    <w:p w:rsidR="009B29AD" w:rsidRPr="000E034B" w:rsidRDefault="009B29AD" w:rsidP="008D26E1">
      <w:pPr>
        <w:spacing w:line="360" w:lineRule="auto"/>
        <w:ind w:firstLine="709"/>
        <w:jc w:val="both"/>
      </w:pPr>
      <w:r w:rsidRPr="000E034B">
        <w:t>Таблица 2.6 – Возрастные периоды проведения видов рубок ухода за лесом</w:t>
      </w:r>
    </w:p>
    <w:tbl>
      <w:tblPr>
        <w:tblW w:w="9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1"/>
        <w:gridCol w:w="1457"/>
        <w:gridCol w:w="1547"/>
        <w:gridCol w:w="1247"/>
        <w:gridCol w:w="1219"/>
        <w:gridCol w:w="1439"/>
      </w:tblGrid>
      <w:tr w:rsidR="009B29AD" w:rsidRPr="000E034B" w:rsidTr="004C600D">
        <w:tc>
          <w:tcPr>
            <w:tcW w:w="2211" w:type="dxa"/>
            <w:vMerge w:val="restart"/>
          </w:tcPr>
          <w:p w:rsidR="009B29AD" w:rsidRPr="000E034B" w:rsidRDefault="009B29AD" w:rsidP="0061544E">
            <w:pPr>
              <w:jc w:val="center"/>
            </w:pPr>
            <w:r w:rsidRPr="000E034B">
              <w:rPr>
                <w:sz w:val="20"/>
                <w:szCs w:val="20"/>
              </w:rPr>
              <w:t>Виды рубок, провод</w:t>
            </w:r>
            <w:r w:rsidRPr="000E034B">
              <w:rPr>
                <w:sz w:val="20"/>
                <w:szCs w:val="20"/>
              </w:rPr>
              <w:t>и</w:t>
            </w:r>
            <w:r w:rsidRPr="000E034B">
              <w:rPr>
                <w:sz w:val="20"/>
                <w:szCs w:val="20"/>
              </w:rPr>
              <w:t>мых в целях ухода за лесныминасаждениями</w:t>
            </w:r>
          </w:p>
        </w:tc>
        <w:tc>
          <w:tcPr>
            <w:tcW w:w="6909" w:type="dxa"/>
            <w:gridSpan w:val="5"/>
          </w:tcPr>
          <w:p w:rsidR="009B29AD" w:rsidRPr="000E034B" w:rsidRDefault="009B29AD" w:rsidP="0061544E">
            <w:pPr>
              <w:jc w:val="center"/>
            </w:pPr>
            <w:r w:rsidRPr="000E034B">
              <w:rPr>
                <w:sz w:val="20"/>
                <w:szCs w:val="20"/>
              </w:rPr>
              <w:t>Возраст лесных насаждений, лет</w:t>
            </w:r>
          </w:p>
        </w:tc>
      </w:tr>
      <w:tr w:rsidR="009B29AD" w:rsidRPr="000E034B" w:rsidTr="004C600D">
        <w:tc>
          <w:tcPr>
            <w:tcW w:w="0" w:type="auto"/>
            <w:vMerge/>
          </w:tcPr>
          <w:p w:rsidR="009B29AD" w:rsidRPr="000E034B" w:rsidRDefault="009B29AD" w:rsidP="0061544E"/>
        </w:tc>
        <w:tc>
          <w:tcPr>
            <w:tcW w:w="3004" w:type="dxa"/>
            <w:gridSpan w:val="2"/>
          </w:tcPr>
          <w:p w:rsidR="009B29AD" w:rsidRPr="000E034B" w:rsidRDefault="009B29AD" w:rsidP="0061544E">
            <w:pPr>
              <w:jc w:val="center"/>
            </w:pPr>
            <w:r w:rsidRPr="000E034B">
              <w:rPr>
                <w:sz w:val="20"/>
                <w:szCs w:val="20"/>
              </w:rPr>
              <w:t>хвойных</w:t>
            </w:r>
          </w:p>
          <w:p w:rsidR="009B29AD" w:rsidRPr="000E034B" w:rsidRDefault="009B29AD" w:rsidP="0061544E">
            <w:pPr>
              <w:jc w:val="center"/>
            </w:pPr>
            <w:r w:rsidRPr="000E034B">
              <w:rPr>
                <w:sz w:val="20"/>
                <w:szCs w:val="20"/>
              </w:rPr>
              <w:t>и твердолиственных</w:t>
            </w:r>
          </w:p>
          <w:p w:rsidR="009B29AD" w:rsidRPr="000E034B" w:rsidRDefault="009B29AD" w:rsidP="0061544E">
            <w:pPr>
              <w:jc w:val="center"/>
            </w:pPr>
            <w:r w:rsidRPr="000E034B">
              <w:rPr>
                <w:sz w:val="20"/>
                <w:szCs w:val="20"/>
              </w:rPr>
              <w:t>семенного и первой</w:t>
            </w:r>
          </w:p>
          <w:p w:rsidR="009B29AD" w:rsidRPr="000E034B" w:rsidRDefault="009B29AD" w:rsidP="0061544E">
            <w:pPr>
              <w:jc w:val="center"/>
            </w:pPr>
            <w:r w:rsidRPr="000E034B">
              <w:rPr>
                <w:sz w:val="20"/>
                <w:szCs w:val="20"/>
              </w:rPr>
              <w:t>генерации вегетативного</w:t>
            </w:r>
          </w:p>
          <w:p w:rsidR="009B29AD" w:rsidRPr="000E034B" w:rsidRDefault="009B29AD" w:rsidP="0061544E">
            <w:pPr>
              <w:jc w:val="center"/>
            </w:pPr>
            <w:r w:rsidRPr="000E034B">
              <w:rPr>
                <w:sz w:val="20"/>
                <w:szCs w:val="20"/>
              </w:rPr>
              <w:t>происхождения древесных</w:t>
            </w:r>
          </w:p>
          <w:p w:rsidR="009B29AD" w:rsidRPr="000E034B" w:rsidRDefault="009B29AD" w:rsidP="0061544E">
            <w:pPr>
              <w:jc w:val="center"/>
            </w:pPr>
            <w:r w:rsidRPr="000E034B">
              <w:rPr>
                <w:sz w:val="20"/>
                <w:szCs w:val="20"/>
              </w:rPr>
              <w:t>пород при возрасте</w:t>
            </w:r>
          </w:p>
          <w:p w:rsidR="009B29AD" w:rsidRPr="000E034B" w:rsidRDefault="009B29AD" w:rsidP="0061544E">
            <w:pPr>
              <w:jc w:val="center"/>
            </w:pPr>
            <w:r w:rsidRPr="000E034B">
              <w:rPr>
                <w:sz w:val="20"/>
                <w:szCs w:val="20"/>
              </w:rPr>
              <w:t>рубки</w:t>
            </w:r>
          </w:p>
        </w:tc>
        <w:tc>
          <w:tcPr>
            <w:tcW w:w="3905" w:type="dxa"/>
            <w:gridSpan w:val="3"/>
          </w:tcPr>
          <w:p w:rsidR="009B29AD" w:rsidRPr="000E034B" w:rsidRDefault="009B29AD" w:rsidP="0061544E">
            <w:pPr>
              <w:jc w:val="center"/>
            </w:pPr>
            <w:r w:rsidRPr="000E034B">
              <w:rPr>
                <w:sz w:val="20"/>
                <w:szCs w:val="20"/>
              </w:rPr>
              <w:t>остальных древесных пород</w:t>
            </w:r>
          </w:p>
          <w:p w:rsidR="009B29AD" w:rsidRPr="000E034B" w:rsidRDefault="009B29AD" w:rsidP="0061544E">
            <w:pPr>
              <w:jc w:val="center"/>
            </w:pPr>
            <w:r w:rsidRPr="000E034B">
              <w:rPr>
                <w:sz w:val="20"/>
                <w:szCs w:val="20"/>
              </w:rPr>
              <w:t>при возрасте рубки</w:t>
            </w:r>
          </w:p>
        </w:tc>
      </w:tr>
      <w:tr w:rsidR="009B29AD" w:rsidRPr="000E034B" w:rsidTr="004C600D">
        <w:tc>
          <w:tcPr>
            <w:tcW w:w="0" w:type="auto"/>
            <w:vMerge/>
          </w:tcPr>
          <w:p w:rsidR="009B29AD" w:rsidRPr="000E034B" w:rsidRDefault="009B29AD" w:rsidP="0061544E"/>
        </w:tc>
        <w:tc>
          <w:tcPr>
            <w:tcW w:w="1457" w:type="dxa"/>
          </w:tcPr>
          <w:p w:rsidR="009B29AD" w:rsidRPr="000E034B" w:rsidRDefault="009B29AD" w:rsidP="0061544E">
            <w:pPr>
              <w:jc w:val="center"/>
            </w:pPr>
            <w:r w:rsidRPr="000E034B">
              <w:rPr>
                <w:sz w:val="20"/>
                <w:szCs w:val="20"/>
              </w:rPr>
              <w:t>более 100</w:t>
            </w:r>
          </w:p>
          <w:p w:rsidR="009B29AD" w:rsidRPr="000E034B" w:rsidRDefault="009B29AD" w:rsidP="0061544E">
            <w:pPr>
              <w:jc w:val="center"/>
            </w:pPr>
            <w:r w:rsidRPr="000E034B">
              <w:rPr>
                <w:sz w:val="20"/>
                <w:szCs w:val="20"/>
              </w:rPr>
              <w:t>лет</w:t>
            </w:r>
          </w:p>
        </w:tc>
        <w:tc>
          <w:tcPr>
            <w:tcW w:w="1547" w:type="dxa"/>
          </w:tcPr>
          <w:p w:rsidR="009B29AD" w:rsidRPr="000E034B" w:rsidRDefault="009B29AD" w:rsidP="0061544E">
            <w:pPr>
              <w:jc w:val="center"/>
            </w:pPr>
            <w:r w:rsidRPr="000E034B">
              <w:rPr>
                <w:sz w:val="20"/>
                <w:szCs w:val="20"/>
              </w:rPr>
              <w:t>менее 100</w:t>
            </w:r>
          </w:p>
          <w:p w:rsidR="009B29AD" w:rsidRPr="000E034B" w:rsidRDefault="009B29AD" w:rsidP="0061544E">
            <w:pPr>
              <w:jc w:val="center"/>
            </w:pPr>
            <w:r w:rsidRPr="000E034B">
              <w:rPr>
                <w:sz w:val="20"/>
                <w:szCs w:val="20"/>
              </w:rPr>
              <w:t>лет</w:t>
            </w:r>
          </w:p>
        </w:tc>
        <w:tc>
          <w:tcPr>
            <w:tcW w:w="1247" w:type="dxa"/>
          </w:tcPr>
          <w:p w:rsidR="009B29AD" w:rsidRPr="000E034B" w:rsidRDefault="009B29AD" w:rsidP="0061544E">
            <w:pPr>
              <w:jc w:val="center"/>
            </w:pPr>
            <w:r w:rsidRPr="000E034B">
              <w:rPr>
                <w:sz w:val="20"/>
                <w:szCs w:val="20"/>
              </w:rPr>
              <w:t>более 60</w:t>
            </w:r>
          </w:p>
          <w:p w:rsidR="009B29AD" w:rsidRPr="000E034B" w:rsidRDefault="009B29AD" w:rsidP="0061544E">
            <w:pPr>
              <w:jc w:val="center"/>
            </w:pPr>
            <w:r w:rsidRPr="000E034B">
              <w:rPr>
                <w:sz w:val="20"/>
                <w:szCs w:val="20"/>
              </w:rPr>
              <w:t>лет</w:t>
            </w:r>
          </w:p>
        </w:tc>
        <w:tc>
          <w:tcPr>
            <w:tcW w:w="1219" w:type="dxa"/>
          </w:tcPr>
          <w:p w:rsidR="009B29AD" w:rsidRPr="000E034B" w:rsidRDefault="009B29AD" w:rsidP="0061544E">
            <w:pPr>
              <w:jc w:val="center"/>
            </w:pPr>
            <w:r w:rsidRPr="000E034B">
              <w:rPr>
                <w:sz w:val="20"/>
                <w:szCs w:val="20"/>
              </w:rPr>
              <w:t>50 - 60</w:t>
            </w:r>
          </w:p>
          <w:p w:rsidR="009B29AD" w:rsidRPr="000E034B" w:rsidRDefault="009B29AD" w:rsidP="0061544E">
            <w:pPr>
              <w:jc w:val="center"/>
            </w:pPr>
            <w:r w:rsidRPr="000E034B">
              <w:rPr>
                <w:sz w:val="20"/>
                <w:szCs w:val="20"/>
              </w:rPr>
              <w:t>лет</w:t>
            </w:r>
          </w:p>
        </w:tc>
        <w:tc>
          <w:tcPr>
            <w:tcW w:w="1439" w:type="dxa"/>
          </w:tcPr>
          <w:p w:rsidR="009B29AD" w:rsidRPr="000E034B" w:rsidRDefault="009B29AD" w:rsidP="0061544E">
            <w:pPr>
              <w:jc w:val="center"/>
            </w:pPr>
            <w:r w:rsidRPr="000E034B">
              <w:rPr>
                <w:sz w:val="20"/>
                <w:szCs w:val="20"/>
              </w:rPr>
              <w:t>менее 50</w:t>
            </w:r>
          </w:p>
          <w:p w:rsidR="009B29AD" w:rsidRPr="000E034B" w:rsidRDefault="009B29AD" w:rsidP="0061544E">
            <w:pPr>
              <w:jc w:val="center"/>
            </w:pPr>
            <w:r w:rsidRPr="000E034B">
              <w:rPr>
                <w:sz w:val="20"/>
                <w:szCs w:val="20"/>
              </w:rPr>
              <w:t>лет</w:t>
            </w:r>
          </w:p>
        </w:tc>
      </w:tr>
      <w:tr w:rsidR="009B29AD" w:rsidRPr="000E034B" w:rsidTr="004C600D">
        <w:trPr>
          <w:trHeight w:val="150"/>
        </w:trPr>
        <w:tc>
          <w:tcPr>
            <w:tcW w:w="2211" w:type="dxa"/>
          </w:tcPr>
          <w:p w:rsidR="009B29AD" w:rsidRPr="000E034B" w:rsidRDefault="009B29AD" w:rsidP="0061544E">
            <w:pPr>
              <w:spacing w:line="150" w:lineRule="atLeast"/>
            </w:pPr>
            <w:r w:rsidRPr="000E034B">
              <w:rPr>
                <w:sz w:val="20"/>
                <w:szCs w:val="20"/>
              </w:rPr>
              <w:t>Рубки осветления</w:t>
            </w:r>
          </w:p>
        </w:tc>
        <w:tc>
          <w:tcPr>
            <w:tcW w:w="1457" w:type="dxa"/>
          </w:tcPr>
          <w:p w:rsidR="009B29AD" w:rsidRPr="000E034B" w:rsidRDefault="009B29AD" w:rsidP="0061544E">
            <w:pPr>
              <w:spacing w:line="150" w:lineRule="atLeast"/>
              <w:jc w:val="center"/>
            </w:pPr>
            <w:r w:rsidRPr="000E034B">
              <w:rPr>
                <w:sz w:val="20"/>
                <w:szCs w:val="20"/>
              </w:rPr>
              <w:t>до 10</w:t>
            </w:r>
          </w:p>
        </w:tc>
        <w:tc>
          <w:tcPr>
            <w:tcW w:w="1547" w:type="dxa"/>
          </w:tcPr>
          <w:p w:rsidR="009B29AD" w:rsidRPr="000E034B" w:rsidRDefault="009B29AD" w:rsidP="0061544E">
            <w:pPr>
              <w:spacing w:line="150" w:lineRule="atLeast"/>
              <w:jc w:val="center"/>
            </w:pPr>
            <w:r w:rsidRPr="000E034B">
              <w:rPr>
                <w:sz w:val="20"/>
                <w:szCs w:val="20"/>
              </w:rPr>
              <w:t>до 10</w:t>
            </w:r>
          </w:p>
        </w:tc>
        <w:tc>
          <w:tcPr>
            <w:tcW w:w="1247" w:type="dxa"/>
          </w:tcPr>
          <w:p w:rsidR="009B29AD" w:rsidRPr="000E034B" w:rsidRDefault="009B29AD" w:rsidP="0061544E">
            <w:pPr>
              <w:spacing w:line="150" w:lineRule="atLeast"/>
              <w:jc w:val="center"/>
            </w:pPr>
            <w:r w:rsidRPr="000E034B">
              <w:rPr>
                <w:sz w:val="20"/>
                <w:szCs w:val="20"/>
              </w:rPr>
              <w:t>до 10</w:t>
            </w:r>
          </w:p>
        </w:tc>
        <w:tc>
          <w:tcPr>
            <w:tcW w:w="1219" w:type="dxa"/>
          </w:tcPr>
          <w:p w:rsidR="009B29AD" w:rsidRPr="000E034B" w:rsidRDefault="009B29AD" w:rsidP="0061544E">
            <w:pPr>
              <w:spacing w:line="150" w:lineRule="atLeast"/>
              <w:jc w:val="center"/>
            </w:pPr>
            <w:r w:rsidRPr="000E034B">
              <w:rPr>
                <w:sz w:val="20"/>
                <w:szCs w:val="20"/>
              </w:rPr>
              <w:t>до 10</w:t>
            </w:r>
          </w:p>
        </w:tc>
        <w:tc>
          <w:tcPr>
            <w:tcW w:w="1439" w:type="dxa"/>
          </w:tcPr>
          <w:p w:rsidR="009B29AD" w:rsidRPr="000E034B" w:rsidRDefault="009B29AD" w:rsidP="0061544E">
            <w:pPr>
              <w:spacing w:line="150" w:lineRule="atLeast"/>
              <w:jc w:val="center"/>
            </w:pPr>
            <w:r w:rsidRPr="000E034B">
              <w:rPr>
                <w:sz w:val="20"/>
                <w:szCs w:val="20"/>
              </w:rPr>
              <w:t>до 5</w:t>
            </w:r>
          </w:p>
        </w:tc>
      </w:tr>
      <w:tr w:rsidR="009B29AD" w:rsidRPr="000E034B" w:rsidTr="004C600D">
        <w:trPr>
          <w:trHeight w:val="150"/>
        </w:trPr>
        <w:tc>
          <w:tcPr>
            <w:tcW w:w="2211" w:type="dxa"/>
          </w:tcPr>
          <w:p w:rsidR="009B29AD" w:rsidRPr="000E034B" w:rsidRDefault="009B29AD" w:rsidP="0061544E">
            <w:pPr>
              <w:spacing w:line="150" w:lineRule="atLeast"/>
            </w:pPr>
            <w:r w:rsidRPr="000E034B">
              <w:rPr>
                <w:sz w:val="20"/>
                <w:szCs w:val="20"/>
              </w:rPr>
              <w:t>Рубки прочистки</w:t>
            </w:r>
          </w:p>
        </w:tc>
        <w:tc>
          <w:tcPr>
            <w:tcW w:w="1457" w:type="dxa"/>
          </w:tcPr>
          <w:p w:rsidR="009B29AD" w:rsidRPr="000E034B" w:rsidRDefault="009B29AD" w:rsidP="0061544E">
            <w:pPr>
              <w:spacing w:line="150" w:lineRule="atLeast"/>
              <w:jc w:val="center"/>
            </w:pPr>
            <w:r w:rsidRPr="000E034B">
              <w:rPr>
                <w:sz w:val="20"/>
                <w:szCs w:val="20"/>
              </w:rPr>
              <w:t>11 - 20</w:t>
            </w:r>
          </w:p>
        </w:tc>
        <w:tc>
          <w:tcPr>
            <w:tcW w:w="1547" w:type="dxa"/>
          </w:tcPr>
          <w:p w:rsidR="009B29AD" w:rsidRPr="000E034B" w:rsidRDefault="009B29AD" w:rsidP="0061544E">
            <w:pPr>
              <w:spacing w:line="150" w:lineRule="atLeast"/>
              <w:jc w:val="center"/>
            </w:pPr>
            <w:r w:rsidRPr="000E034B">
              <w:rPr>
                <w:sz w:val="20"/>
                <w:szCs w:val="20"/>
              </w:rPr>
              <w:t>11 - 20</w:t>
            </w:r>
          </w:p>
        </w:tc>
        <w:tc>
          <w:tcPr>
            <w:tcW w:w="1247" w:type="dxa"/>
          </w:tcPr>
          <w:p w:rsidR="009B29AD" w:rsidRPr="000E034B" w:rsidRDefault="009B29AD" w:rsidP="0061544E">
            <w:pPr>
              <w:spacing w:line="150" w:lineRule="atLeast"/>
              <w:jc w:val="center"/>
            </w:pPr>
            <w:r w:rsidRPr="000E034B">
              <w:rPr>
                <w:sz w:val="20"/>
                <w:szCs w:val="20"/>
              </w:rPr>
              <w:t>11 - 20</w:t>
            </w:r>
          </w:p>
        </w:tc>
        <w:tc>
          <w:tcPr>
            <w:tcW w:w="1219" w:type="dxa"/>
          </w:tcPr>
          <w:p w:rsidR="009B29AD" w:rsidRPr="000E034B" w:rsidRDefault="009B29AD" w:rsidP="0061544E">
            <w:pPr>
              <w:spacing w:line="150" w:lineRule="atLeast"/>
              <w:jc w:val="center"/>
            </w:pPr>
            <w:r w:rsidRPr="000E034B">
              <w:rPr>
                <w:sz w:val="20"/>
                <w:szCs w:val="20"/>
              </w:rPr>
              <w:t>11 - 20</w:t>
            </w:r>
          </w:p>
        </w:tc>
        <w:tc>
          <w:tcPr>
            <w:tcW w:w="1439" w:type="dxa"/>
          </w:tcPr>
          <w:p w:rsidR="009B29AD" w:rsidRPr="000E034B" w:rsidRDefault="009B29AD" w:rsidP="0061544E">
            <w:pPr>
              <w:spacing w:line="150" w:lineRule="atLeast"/>
              <w:jc w:val="center"/>
            </w:pPr>
            <w:r w:rsidRPr="000E034B">
              <w:rPr>
                <w:sz w:val="20"/>
                <w:szCs w:val="20"/>
              </w:rPr>
              <w:t>6 - 10</w:t>
            </w:r>
          </w:p>
        </w:tc>
      </w:tr>
      <w:tr w:rsidR="009B29AD" w:rsidRPr="000E034B" w:rsidTr="004C600D">
        <w:trPr>
          <w:trHeight w:val="150"/>
        </w:trPr>
        <w:tc>
          <w:tcPr>
            <w:tcW w:w="2211" w:type="dxa"/>
          </w:tcPr>
          <w:p w:rsidR="009B29AD" w:rsidRPr="000E034B" w:rsidRDefault="009B29AD" w:rsidP="0061544E">
            <w:pPr>
              <w:spacing w:line="150" w:lineRule="atLeast"/>
            </w:pPr>
            <w:r w:rsidRPr="000E034B">
              <w:rPr>
                <w:sz w:val="20"/>
                <w:szCs w:val="20"/>
              </w:rPr>
              <w:t>Рубки прореживания</w:t>
            </w:r>
          </w:p>
        </w:tc>
        <w:tc>
          <w:tcPr>
            <w:tcW w:w="1457" w:type="dxa"/>
          </w:tcPr>
          <w:p w:rsidR="009B29AD" w:rsidRPr="000E034B" w:rsidRDefault="009B29AD" w:rsidP="0061544E">
            <w:pPr>
              <w:spacing w:line="150" w:lineRule="atLeast"/>
              <w:jc w:val="center"/>
            </w:pPr>
            <w:r w:rsidRPr="000E034B">
              <w:rPr>
                <w:sz w:val="20"/>
                <w:szCs w:val="20"/>
              </w:rPr>
              <w:t>21 - 60</w:t>
            </w:r>
          </w:p>
        </w:tc>
        <w:tc>
          <w:tcPr>
            <w:tcW w:w="1547" w:type="dxa"/>
          </w:tcPr>
          <w:p w:rsidR="009B29AD" w:rsidRPr="000E034B" w:rsidRDefault="009B29AD" w:rsidP="0061544E">
            <w:pPr>
              <w:spacing w:line="150" w:lineRule="atLeast"/>
              <w:jc w:val="center"/>
            </w:pPr>
            <w:r w:rsidRPr="000E034B">
              <w:rPr>
                <w:sz w:val="20"/>
                <w:szCs w:val="20"/>
              </w:rPr>
              <w:t>21 - 40</w:t>
            </w:r>
          </w:p>
        </w:tc>
        <w:tc>
          <w:tcPr>
            <w:tcW w:w="1247" w:type="dxa"/>
          </w:tcPr>
          <w:p w:rsidR="009B29AD" w:rsidRPr="000E034B" w:rsidRDefault="009B29AD" w:rsidP="0061544E">
            <w:pPr>
              <w:spacing w:line="150" w:lineRule="atLeast"/>
              <w:jc w:val="center"/>
            </w:pPr>
            <w:r w:rsidRPr="000E034B">
              <w:rPr>
                <w:sz w:val="20"/>
                <w:szCs w:val="20"/>
              </w:rPr>
              <w:t>21 - 40</w:t>
            </w:r>
          </w:p>
        </w:tc>
        <w:tc>
          <w:tcPr>
            <w:tcW w:w="1219" w:type="dxa"/>
          </w:tcPr>
          <w:p w:rsidR="009B29AD" w:rsidRPr="000E034B" w:rsidRDefault="009B29AD" w:rsidP="0061544E">
            <w:pPr>
              <w:spacing w:line="150" w:lineRule="atLeast"/>
              <w:jc w:val="center"/>
            </w:pPr>
            <w:r w:rsidRPr="000E034B">
              <w:rPr>
                <w:sz w:val="20"/>
                <w:szCs w:val="20"/>
              </w:rPr>
              <w:t>21 - 30</w:t>
            </w:r>
          </w:p>
        </w:tc>
        <w:tc>
          <w:tcPr>
            <w:tcW w:w="1439" w:type="dxa"/>
          </w:tcPr>
          <w:p w:rsidR="009B29AD" w:rsidRPr="000E034B" w:rsidRDefault="009B29AD" w:rsidP="0061544E">
            <w:pPr>
              <w:spacing w:line="150" w:lineRule="atLeast"/>
              <w:jc w:val="center"/>
            </w:pPr>
            <w:r w:rsidRPr="000E034B">
              <w:rPr>
                <w:sz w:val="20"/>
                <w:szCs w:val="20"/>
              </w:rPr>
              <w:t>11 - 20</w:t>
            </w:r>
          </w:p>
        </w:tc>
      </w:tr>
      <w:tr w:rsidR="009B29AD" w:rsidRPr="000E034B" w:rsidTr="004C600D">
        <w:trPr>
          <w:trHeight w:val="135"/>
        </w:trPr>
        <w:tc>
          <w:tcPr>
            <w:tcW w:w="2211" w:type="dxa"/>
          </w:tcPr>
          <w:p w:rsidR="009B29AD" w:rsidRPr="000E034B" w:rsidRDefault="009B29AD" w:rsidP="0061544E">
            <w:pPr>
              <w:spacing w:line="135" w:lineRule="atLeast"/>
            </w:pPr>
            <w:r w:rsidRPr="000E034B">
              <w:rPr>
                <w:sz w:val="20"/>
                <w:szCs w:val="20"/>
              </w:rPr>
              <w:t>Проходные рубки</w:t>
            </w:r>
          </w:p>
        </w:tc>
        <w:tc>
          <w:tcPr>
            <w:tcW w:w="1457" w:type="dxa"/>
          </w:tcPr>
          <w:p w:rsidR="009B29AD" w:rsidRPr="000E034B" w:rsidRDefault="009B29AD" w:rsidP="0061544E">
            <w:pPr>
              <w:spacing w:line="135" w:lineRule="atLeast"/>
              <w:jc w:val="center"/>
            </w:pPr>
            <w:r w:rsidRPr="000E034B">
              <w:rPr>
                <w:sz w:val="20"/>
                <w:szCs w:val="20"/>
              </w:rPr>
              <w:t>более 60</w:t>
            </w:r>
          </w:p>
        </w:tc>
        <w:tc>
          <w:tcPr>
            <w:tcW w:w="1547" w:type="dxa"/>
          </w:tcPr>
          <w:p w:rsidR="009B29AD" w:rsidRPr="000E034B" w:rsidRDefault="009B29AD" w:rsidP="0061544E">
            <w:pPr>
              <w:spacing w:line="135" w:lineRule="atLeast"/>
              <w:jc w:val="center"/>
            </w:pPr>
            <w:r w:rsidRPr="000E034B">
              <w:rPr>
                <w:sz w:val="20"/>
                <w:szCs w:val="20"/>
              </w:rPr>
              <w:t>более 40</w:t>
            </w:r>
          </w:p>
        </w:tc>
        <w:tc>
          <w:tcPr>
            <w:tcW w:w="1247" w:type="dxa"/>
          </w:tcPr>
          <w:p w:rsidR="009B29AD" w:rsidRPr="000E034B" w:rsidRDefault="009B29AD" w:rsidP="0061544E">
            <w:pPr>
              <w:spacing w:line="135" w:lineRule="atLeast"/>
              <w:jc w:val="center"/>
            </w:pPr>
            <w:r w:rsidRPr="000E034B">
              <w:rPr>
                <w:sz w:val="20"/>
                <w:szCs w:val="20"/>
              </w:rPr>
              <w:t>более 40</w:t>
            </w:r>
          </w:p>
        </w:tc>
        <w:tc>
          <w:tcPr>
            <w:tcW w:w="1219" w:type="dxa"/>
          </w:tcPr>
          <w:p w:rsidR="009B29AD" w:rsidRPr="000E034B" w:rsidRDefault="009B29AD" w:rsidP="0061544E">
            <w:pPr>
              <w:spacing w:line="135" w:lineRule="atLeast"/>
              <w:jc w:val="center"/>
            </w:pPr>
            <w:r w:rsidRPr="000E034B">
              <w:rPr>
                <w:sz w:val="20"/>
                <w:szCs w:val="20"/>
              </w:rPr>
              <w:t>более 30</w:t>
            </w:r>
          </w:p>
        </w:tc>
        <w:tc>
          <w:tcPr>
            <w:tcW w:w="1439" w:type="dxa"/>
          </w:tcPr>
          <w:p w:rsidR="009B29AD" w:rsidRPr="000E034B" w:rsidRDefault="009B29AD" w:rsidP="0061544E">
            <w:pPr>
              <w:spacing w:line="135" w:lineRule="atLeast"/>
              <w:jc w:val="center"/>
            </w:pPr>
            <w:r w:rsidRPr="000E034B">
              <w:rPr>
                <w:sz w:val="20"/>
                <w:szCs w:val="20"/>
              </w:rPr>
              <w:t>более 20</w:t>
            </w:r>
          </w:p>
        </w:tc>
      </w:tr>
    </w:tbl>
    <w:p w:rsidR="007471E3" w:rsidRPr="000E034B" w:rsidRDefault="007471E3" w:rsidP="003E2748">
      <w:pPr>
        <w:spacing w:line="360" w:lineRule="auto"/>
        <w:ind w:firstLine="709"/>
        <w:jc w:val="both"/>
      </w:pPr>
      <w:r w:rsidRPr="000E034B">
        <w:t xml:space="preserve">Сроки повторяемости при рубках ухода, не связанных с заготовкой древесины (осветления, прочистки) и связанных с заготовкой древесины (прореживания и проходные рубки) регламентируются Приложением 2 к Приказу Министерства природных ресурсов Российской Федерации от 30.07.2020 № 534. </w:t>
      </w:r>
    </w:p>
    <w:p w:rsidR="003E2748" w:rsidRPr="000E034B" w:rsidRDefault="003E2748" w:rsidP="003E2748">
      <w:pPr>
        <w:spacing w:line="360" w:lineRule="auto"/>
        <w:ind w:firstLine="709"/>
        <w:jc w:val="both"/>
      </w:pPr>
      <w:r w:rsidRPr="000E034B">
        <w:t>Параметры рубок ухода за лесами, рубок обновления, рубок реконструкции и р</w:t>
      </w:r>
      <w:r w:rsidRPr="000E034B">
        <w:t>у</w:t>
      </w:r>
      <w:r w:rsidRPr="000E034B">
        <w:t>бок переформирования приводятся в таблице 2.7.</w:t>
      </w:r>
    </w:p>
    <w:p w:rsidR="00D371F1" w:rsidRDefault="00D371F1" w:rsidP="00267B02">
      <w:pPr>
        <w:contextualSpacing/>
        <w:jc w:val="center"/>
      </w:pPr>
    </w:p>
    <w:p w:rsidR="00D371F1" w:rsidRDefault="00D371F1" w:rsidP="00267B02">
      <w:pPr>
        <w:contextualSpacing/>
        <w:jc w:val="center"/>
      </w:pPr>
    </w:p>
    <w:p w:rsidR="00D371F1" w:rsidRDefault="00D371F1" w:rsidP="00267B02">
      <w:pPr>
        <w:contextualSpacing/>
        <w:jc w:val="center"/>
      </w:pPr>
    </w:p>
    <w:p w:rsidR="00267B02" w:rsidRPr="000E034B" w:rsidRDefault="00AA6643" w:rsidP="00267B02">
      <w:pPr>
        <w:contextualSpacing/>
        <w:jc w:val="center"/>
      </w:pPr>
      <w:r w:rsidRPr="000E034B">
        <w:t>Таблица 2.</w:t>
      </w:r>
      <w:r w:rsidR="00DA4324" w:rsidRPr="000E034B">
        <w:t>7</w:t>
      </w:r>
      <w:r w:rsidRPr="000E034B">
        <w:rPr>
          <w:b/>
        </w:rPr>
        <w:t xml:space="preserve"> – </w:t>
      </w:r>
      <w:r w:rsidR="00267B02" w:rsidRPr="000E034B">
        <w:t>Параметры рубок лесных насаждений при уходе за лесами (процент выбо</w:t>
      </w:r>
      <w:r w:rsidR="00267B02" w:rsidRPr="000E034B">
        <w:t>р</w:t>
      </w:r>
      <w:r w:rsidR="00267B02" w:rsidRPr="000E034B">
        <w:t>ки указан с учетом волоков, который при их наличии снижается на 5 %)</w:t>
      </w:r>
    </w:p>
    <w:p w:rsidR="004F7204" w:rsidRPr="000E034B" w:rsidRDefault="004F7204" w:rsidP="00267B02">
      <w:pPr>
        <w:contextualSpacing/>
        <w:jc w:val="center"/>
      </w:pPr>
    </w:p>
    <w:tbl>
      <w:tblPr>
        <w:tblW w:w="4960" w:type="pct"/>
        <w:jc w:val="center"/>
        <w:tblCellMar>
          <w:left w:w="28" w:type="dxa"/>
          <w:right w:w="28" w:type="dxa"/>
        </w:tblCellMar>
        <w:tblLook w:val="0000" w:firstRow="0" w:lastRow="0" w:firstColumn="0" w:lastColumn="0" w:noHBand="0" w:noVBand="0"/>
      </w:tblPr>
      <w:tblGrid>
        <w:gridCol w:w="815"/>
        <w:gridCol w:w="859"/>
        <w:gridCol w:w="1019"/>
        <w:gridCol w:w="687"/>
        <w:gridCol w:w="760"/>
        <w:gridCol w:w="971"/>
        <w:gridCol w:w="1003"/>
        <w:gridCol w:w="747"/>
        <w:gridCol w:w="515"/>
        <w:gridCol w:w="640"/>
        <w:gridCol w:w="541"/>
        <w:gridCol w:w="779"/>
      </w:tblGrid>
      <w:tr w:rsidR="004F7204" w:rsidRPr="000E034B" w:rsidTr="00EB7EB0">
        <w:trPr>
          <w:cantSplit/>
          <w:tblHeader/>
          <w:jc w:val="center"/>
        </w:trPr>
        <w:tc>
          <w:tcPr>
            <w:tcW w:w="436" w:type="pct"/>
            <w:vMerge w:val="restart"/>
            <w:tcBorders>
              <w:top w:val="single" w:sz="4" w:space="0" w:color="auto"/>
              <w:left w:val="single" w:sz="4" w:space="0" w:color="auto"/>
              <w:bottom w:val="single" w:sz="4" w:space="0" w:color="auto"/>
              <w:right w:val="single" w:sz="4" w:space="0" w:color="auto"/>
            </w:tcBorders>
            <w:vAlign w:val="center"/>
          </w:tcPr>
          <w:p w:rsidR="004F7204" w:rsidRPr="000E034B" w:rsidRDefault="004F7204" w:rsidP="00EB7EB0">
            <w:pPr>
              <w:pStyle w:val="31"/>
              <w:rPr>
                <w:b w:val="0"/>
                <w:sz w:val="22"/>
                <w:szCs w:val="22"/>
              </w:rPr>
            </w:pPr>
            <w:r w:rsidRPr="000E034B">
              <w:rPr>
                <w:b w:val="0"/>
                <w:sz w:val="22"/>
                <w:szCs w:val="22"/>
              </w:rPr>
              <w:t>Пол</w:t>
            </w:r>
          </w:p>
          <w:p w:rsidR="004F7204" w:rsidRPr="000E034B" w:rsidRDefault="004F7204" w:rsidP="00EB7EB0">
            <w:pPr>
              <w:pStyle w:val="31"/>
              <w:rPr>
                <w:b w:val="0"/>
                <w:sz w:val="22"/>
                <w:szCs w:val="22"/>
              </w:rPr>
            </w:pPr>
            <w:r w:rsidRPr="000E034B">
              <w:rPr>
                <w:b w:val="0"/>
                <w:sz w:val="22"/>
                <w:szCs w:val="22"/>
              </w:rPr>
              <w:t>но-</w:t>
            </w:r>
          </w:p>
          <w:p w:rsidR="004F7204" w:rsidRPr="000E034B" w:rsidRDefault="004F7204" w:rsidP="00EB7EB0">
            <w:pPr>
              <w:pStyle w:val="31"/>
              <w:rPr>
                <w:b w:val="0"/>
                <w:sz w:val="22"/>
                <w:szCs w:val="22"/>
              </w:rPr>
            </w:pPr>
            <w:r w:rsidRPr="000E034B">
              <w:rPr>
                <w:b w:val="0"/>
                <w:sz w:val="22"/>
                <w:szCs w:val="22"/>
              </w:rPr>
              <w:t>та</w:t>
            </w:r>
          </w:p>
          <w:p w:rsidR="004F7204" w:rsidRPr="000E034B" w:rsidRDefault="004F7204" w:rsidP="00EB7EB0">
            <w:pPr>
              <w:pStyle w:val="31"/>
              <w:rPr>
                <w:b w:val="0"/>
                <w:sz w:val="22"/>
                <w:szCs w:val="22"/>
              </w:rPr>
            </w:pPr>
          </w:p>
        </w:tc>
        <w:tc>
          <w:tcPr>
            <w:tcW w:w="1781" w:type="pct"/>
            <w:gridSpan w:val="4"/>
            <w:tcBorders>
              <w:top w:val="single" w:sz="4" w:space="0" w:color="auto"/>
              <w:left w:val="single" w:sz="4" w:space="0" w:color="auto"/>
              <w:bottom w:val="single" w:sz="4" w:space="0" w:color="auto"/>
              <w:right w:val="single" w:sz="4" w:space="0" w:color="auto"/>
            </w:tcBorders>
            <w:vAlign w:val="center"/>
          </w:tcPr>
          <w:p w:rsidR="004F7204" w:rsidRPr="000E034B" w:rsidRDefault="004F7204" w:rsidP="00EB7EB0">
            <w:pPr>
              <w:pStyle w:val="31"/>
              <w:rPr>
                <w:b w:val="0"/>
                <w:sz w:val="22"/>
                <w:szCs w:val="22"/>
              </w:rPr>
            </w:pPr>
            <w:r w:rsidRPr="000E034B">
              <w:rPr>
                <w:b w:val="0"/>
                <w:sz w:val="22"/>
                <w:szCs w:val="22"/>
              </w:rPr>
              <w:t>Хвойные насаждения</w:t>
            </w:r>
          </w:p>
        </w:tc>
        <w:tc>
          <w:tcPr>
            <w:tcW w:w="2783" w:type="pct"/>
            <w:gridSpan w:val="7"/>
            <w:tcBorders>
              <w:top w:val="single" w:sz="4" w:space="0" w:color="auto"/>
              <w:left w:val="single" w:sz="4" w:space="0" w:color="auto"/>
              <w:bottom w:val="single" w:sz="4" w:space="0" w:color="auto"/>
              <w:right w:val="single" w:sz="4" w:space="0" w:color="auto"/>
            </w:tcBorders>
            <w:vAlign w:val="center"/>
          </w:tcPr>
          <w:p w:rsidR="004F7204" w:rsidRPr="000E034B" w:rsidRDefault="004F7204" w:rsidP="00EB7EB0">
            <w:pPr>
              <w:pStyle w:val="31"/>
              <w:rPr>
                <w:b w:val="0"/>
                <w:sz w:val="22"/>
                <w:szCs w:val="22"/>
              </w:rPr>
            </w:pPr>
            <w:r w:rsidRPr="000E034B">
              <w:rPr>
                <w:b w:val="0"/>
                <w:sz w:val="22"/>
                <w:szCs w:val="22"/>
              </w:rPr>
              <w:t>Мягколиственные насаждения</w:t>
            </w:r>
          </w:p>
        </w:tc>
      </w:tr>
      <w:tr w:rsidR="004F7204" w:rsidRPr="000E034B" w:rsidTr="00EB7EB0">
        <w:trPr>
          <w:cantSplit/>
          <w:tblHeader/>
          <w:jc w:val="center"/>
        </w:trPr>
        <w:tc>
          <w:tcPr>
            <w:tcW w:w="436" w:type="pct"/>
            <w:vMerge/>
            <w:tcBorders>
              <w:left w:val="single" w:sz="4" w:space="0" w:color="auto"/>
              <w:bottom w:val="single" w:sz="4" w:space="0" w:color="auto"/>
              <w:right w:val="single" w:sz="4" w:space="0" w:color="auto"/>
            </w:tcBorders>
            <w:vAlign w:val="center"/>
          </w:tcPr>
          <w:p w:rsidR="004F7204" w:rsidRPr="000E034B" w:rsidRDefault="004F7204" w:rsidP="00EB7EB0">
            <w:pPr>
              <w:pStyle w:val="31"/>
              <w:rPr>
                <w:b w:val="0"/>
                <w:sz w:val="22"/>
                <w:szCs w:val="22"/>
              </w:rPr>
            </w:pPr>
          </w:p>
        </w:tc>
        <w:tc>
          <w:tcPr>
            <w:tcW w:w="1006" w:type="pct"/>
            <w:gridSpan w:val="2"/>
            <w:vMerge w:val="restart"/>
            <w:tcBorders>
              <w:top w:val="single" w:sz="4" w:space="0" w:color="auto"/>
              <w:left w:val="single" w:sz="4" w:space="0" w:color="auto"/>
              <w:bottom w:val="single" w:sz="4" w:space="0" w:color="auto"/>
              <w:right w:val="single" w:sz="4" w:space="0" w:color="auto"/>
            </w:tcBorders>
            <w:vAlign w:val="center"/>
          </w:tcPr>
          <w:p w:rsidR="004F7204" w:rsidRPr="000E034B" w:rsidRDefault="004F7204" w:rsidP="00EB7EB0">
            <w:pPr>
              <w:pStyle w:val="31"/>
              <w:rPr>
                <w:b w:val="0"/>
                <w:sz w:val="22"/>
                <w:szCs w:val="22"/>
              </w:rPr>
            </w:pPr>
            <w:r w:rsidRPr="000E034B">
              <w:rPr>
                <w:b w:val="0"/>
                <w:sz w:val="22"/>
                <w:szCs w:val="22"/>
              </w:rPr>
              <w:t>чистые, с прим</w:t>
            </w:r>
            <w:r w:rsidRPr="000E034B">
              <w:rPr>
                <w:b w:val="0"/>
                <w:sz w:val="22"/>
                <w:szCs w:val="22"/>
              </w:rPr>
              <w:t>е</w:t>
            </w:r>
            <w:r w:rsidRPr="000E034B">
              <w:rPr>
                <w:b w:val="0"/>
                <w:sz w:val="22"/>
                <w:szCs w:val="22"/>
              </w:rPr>
              <w:t>сью</w:t>
            </w:r>
          </w:p>
          <w:p w:rsidR="004F7204" w:rsidRPr="000E034B" w:rsidRDefault="004F7204" w:rsidP="00EB7EB0">
            <w:pPr>
              <w:pStyle w:val="31"/>
              <w:rPr>
                <w:b w:val="0"/>
                <w:sz w:val="22"/>
                <w:szCs w:val="22"/>
              </w:rPr>
            </w:pPr>
            <w:r w:rsidRPr="000E034B">
              <w:rPr>
                <w:b w:val="0"/>
                <w:sz w:val="22"/>
                <w:szCs w:val="22"/>
              </w:rPr>
              <w:t>до 2-х ед. м. лис</w:t>
            </w:r>
            <w:r w:rsidRPr="000E034B">
              <w:rPr>
                <w:b w:val="0"/>
                <w:sz w:val="22"/>
                <w:szCs w:val="22"/>
              </w:rPr>
              <w:t>т</w:t>
            </w:r>
            <w:r w:rsidRPr="000E034B">
              <w:rPr>
                <w:b w:val="0"/>
                <w:sz w:val="22"/>
                <w:szCs w:val="22"/>
              </w:rPr>
              <w:t>венных</w:t>
            </w:r>
          </w:p>
        </w:tc>
        <w:tc>
          <w:tcPr>
            <w:tcW w:w="775" w:type="pct"/>
            <w:gridSpan w:val="2"/>
            <w:tcBorders>
              <w:top w:val="single" w:sz="4" w:space="0" w:color="auto"/>
              <w:left w:val="single" w:sz="4" w:space="0" w:color="auto"/>
              <w:bottom w:val="single" w:sz="4" w:space="0" w:color="auto"/>
              <w:right w:val="single" w:sz="4" w:space="0" w:color="auto"/>
            </w:tcBorders>
            <w:vAlign w:val="center"/>
          </w:tcPr>
          <w:p w:rsidR="004F7204" w:rsidRPr="000E034B" w:rsidRDefault="004F7204" w:rsidP="00EB7EB0">
            <w:pPr>
              <w:pStyle w:val="31"/>
              <w:rPr>
                <w:b w:val="0"/>
                <w:sz w:val="22"/>
                <w:szCs w:val="22"/>
              </w:rPr>
            </w:pPr>
            <w:r w:rsidRPr="000E034B">
              <w:rPr>
                <w:b w:val="0"/>
                <w:sz w:val="22"/>
                <w:szCs w:val="22"/>
              </w:rPr>
              <w:t>смешанные</w:t>
            </w:r>
          </w:p>
        </w:tc>
        <w:tc>
          <w:tcPr>
            <w:tcW w:w="520" w:type="pct"/>
            <w:vMerge w:val="restart"/>
            <w:tcBorders>
              <w:top w:val="single" w:sz="4" w:space="0" w:color="auto"/>
              <w:left w:val="single" w:sz="4" w:space="0" w:color="auto"/>
              <w:bottom w:val="single" w:sz="4" w:space="0" w:color="auto"/>
              <w:right w:val="single" w:sz="4" w:space="0" w:color="auto"/>
            </w:tcBorders>
            <w:vAlign w:val="center"/>
          </w:tcPr>
          <w:p w:rsidR="004F7204" w:rsidRPr="000E034B" w:rsidRDefault="004F7204" w:rsidP="00EB7EB0">
            <w:pPr>
              <w:pStyle w:val="31"/>
              <w:rPr>
                <w:b w:val="0"/>
                <w:sz w:val="22"/>
                <w:szCs w:val="22"/>
              </w:rPr>
            </w:pPr>
            <w:r w:rsidRPr="000E034B">
              <w:rPr>
                <w:b w:val="0"/>
                <w:sz w:val="22"/>
                <w:szCs w:val="22"/>
              </w:rPr>
              <w:t>чистые</w:t>
            </w:r>
          </w:p>
          <w:p w:rsidR="004F7204" w:rsidRPr="000E034B" w:rsidRDefault="004F7204" w:rsidP="00EB7EB0">
            <w:pPr>
              <w:pStyle w:val="31"/>
              <w:rPr>
                <w:b w:val="0"/>
                <w:sz w:val="22"/>
                <w:szCs w:val="22"/>
              </w:rPr>
            </w:pPr>
            <w:r w:rsidRPr="000E034B">
              <w:rPr>
                <w:b w:val="0"/>
                <w:sz w:val="22"/>
                <w:szCs w:val="22"/>
              </w:rPr>
              <w:t>(до 2 ед</w:t>
            </w:r>
          </w:p>
          <w:p w:rsidR="004F7204" w:rsidRPr="000E034B" w:rsidRDefault="004F7204" w:rsidP="00EB7EB0">
            <w:pPr>
              <w:pStyle w:val="31"/>
              <w:rPr>
                <w:b w:val="0"/>
                <w:sz w:val="22"/>
                <w:szCs w:val="22"/>
              </w:rPr>
            </w:pPr>
            <w:r w:rsidRPr="000E034B">
              <w:rPr>
                <w:b w:val="0"/>
                <w:sz w:val="22"/>
                <w:szCs w:val="22"/>
              </w:rPr>
              <w:t xml:space="preserve">других </w:t>
            </w:r>
          </w:p>
          <w:p w:rsidR="004F7204" w:rsidRPr="000E034B" w:rsidRDefault="004F7204" w:rsidP="00EB7EB0">
            <w:pPr>
              <w:pStyle w:val="31"/>
              <w:rPr>
                <w:b w:val="0"/>
                <w:sz w:val="22"/>
                <w:szCs w:val="22"/>
              </w:rPr>
            </w:pPr>
            <w:r w:rsidRPr="000E034B">
              <w:rPr>
                <w:b w:val="0"/>
                <w:sz w:val="22"/>
                <w:szCs w:val="22"/>
              </w:rPr>
              <w:t>пород)</w:t>
            </w:r>
          </w:p>
        </w:tc>
        <w:tc>
          <w:tcPr>
            <w:tcW w:w="537" w:type="pct"/>
            <w:vMerge w:val="restar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сме-</w:t>
            </w:r>
          </w:p>
          <w:p w:rsidR="004F7204" w:rsidRPr="000E034B" w:rsidRDefault="004F7204" w:rsidP="00EB7EB0">
            <w:pPr>
              <w:pStyle w:val="31"/>
              <w:rPr>
                <w:b w:val="0"/>
                <w:strike/>
                <w:sz w:val="22"/>
                <w:szCs w:val="22"/>
              </w:rPr>
            </w:pPr>
            <w:r w:rsidRPr="000E034B">
              <w:rPr>
                <w:b w:val="0"/>
                <w:sz w:val="22"/>
                <w:szCs w:val="22"/>
              </w:rPr>
              <w:t>шанные</w:t>
            </w:r>
          </w:p>
        </w:tc>
        <w:tc>
          <w:tcPr>
            <w:tcW w:w="400" w:type="pct"/>
            <w:vMerge w:val="restar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сме-</w:t>
            </w:r>
          </w:p>
          <w:p w:rsidR="004F7204" w:rsidRPr="000E034B" w:rsidRDefault="004F7204" w:rsidP="00EB7EB0">
            <w:pPr>
              <w:pStyle w:val="31"/>
              <w:rPr>
                <w:b w:val="0"/>
                <w:sz w:val="22"/>
                <w:szCs w:val="22"/>
              </w:rPr>
            </w:pPr>
            <w:r w:rsidRPr="000E034B">
              <w:rPr>
                <w:b w:val="0"/>
                <w:sz w:val="22"/>
                <w:szCs w:val="22"/>
              </w:rPr>
              <w:t>шан-</w:t>
            </w:r>
          </w:p>
          <w:p w:rsidR="004F7204" w:rsidRPr="000E034B" w:rsidRDefault="004F7204" w:rsidP="00EB7EB0">
            <w:pPr>
              <w:pStyle w:val="31"/>
              <w:rPr>
                <w:b w:val="0"/>
                <w:sz w:val="22"/>
                <w:szCs w:val="22"/>
              </w:rPr>
            </w:pPr>
            <w:r w:rsidRPr="000E034B">
              <w:rPr>
                <w:b w:val="0"/>
                <w:sz w:val="22"/>
                <w:szCs w:val="22"/>
              </w:rPr>
              <w:t>ные</w:t>
            </w:r>
          </w:p>
        </w:tc>
        <w:tc>
          <w:tcPr>
            <w:tcW w:w="619" w:type="pct"/>
            <w:gridSpan w:val="2"/>
            <w:vMerge w:val="restart"/>
            <w:tcBorders>
              <w:top w:val="single" w:sz="4" w:space="0" w:color="auto"/>
              <w:left w:val="single" w:sz="4" w:space="0" w:color="auto"/>
              <w:bottom w:val="single" w:sz="4" w:space="0" w:color="auto"/>
              <w:right w:val="single" w:sz="4" w:space="0" w:color="auto"/>
            </w:tcBorders>
            <w:vAlign w:val="center"/>
          </w:tcPr>
          <w:p w:rsidR="004F7204" w:rsidRPr="000E034B" w:rsidRDefault="004F7204" w:rsidP="00EB7EB0">
            <w:pPr>
              <w:pStyle w:val="31"/>
              <w:rPr>
                <w:b w:val="0"/>
                <w:sz w:val="22"/>
                <w:szCs w:val="22"/>
              </w:rPr>
            </w:pPr>
            <w:r w:rsidRPr="000E034B">
              <w:rPr>
                <w:b w:val="0"/>
                <w:sz w:val="22"/>
                <w:szCs w:val="22"/>
              </w:rPr>
              <w:t>мягколис-</w:t>
            </w:r>
          </w:p>
          <w:p w:rsidR="004F7204" w:rsidRPr="000E034B" w:rsidRDefault="004F7204" w:rsidP="00EB7EB0">
            <w:pPr>
              <w:pStyle w:val="31"/>
              <w:rPr>
                <w:b w:val="0"/>
                <w:sz w:val="22"/>
                <w:szCs w:val="22"/>
              </w:rPr>
            </w:pPr>
            <w:r w:rsidRPr="000E034B">
              <w:rPr>
                <w:b w:val="0"/>
                <w:sz w:val="22"/>
                <w:szCs w:val="22"/>
              </w:rPr>
              <w:t>твенно-</w:t>
            </w:r>
          </w:p>
          <w:p w:rsidR="004F7204" w:rsidRPr="000E034B" w:rsidRDefault="004F7204" w:rsidP="00EB7EB0">
            <w:pPr>
              <w:pStyle w:val="31"/>
              <w:rPr>
                <w:b w:val="0"/>
                <w:sz w:val="22"/>
                <w:szCs w:val="22"/>
                <w:vertAlign w:val="superscript"/>
              </w:rPr>
            </w:pPr>
            <w:r w:rsidRPr="000E034B">
              <w:rPr>
                <w:b w:val="0"/>
                <w:sz w:val="22"/>
                <w:szCs w:val="22"/>
              </w:rPr>
              <w:t>еловые</w:t>
            </w:r>
            <w:r w:rsidRPr="000E034B">
              <w:rPr>
                <w:b w:val="0"/>
                <w:sz w:val="22"/>
                <w:szCs w:val="22"/>
                <w:vertAlign w:val="superscript"/>
              </w:rPr>
              <w:t>1</w:t>
            </w:r>
          </w:p>
        </w:tc>
        <w:tc>
          <w:tcPr>
            <w:tcW w:w="707" w:type="pct"/>
            <w:gridSpan w:val="2"/>
            <w:vMerge w:val="restar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смешан-</w:t>
            </w:r>
          </w:p>
          <w:p w:rsidR="004F7204" w:rsidRPr="000E034B" w:rsidRDefault="004F7204" w:rsidP="00EB7EB0">
            <w:pPr>
              <w:pStyle w:val="31"/>
              <w:rPr>
                <w:b w:val="0"/>
                <w:sz w:val="22"/>
                <w:szCs w:val="22"/>
              </w:rPr>
            </w:pPr>
            <w:r w:rsidRPr="000E034B">
              <w:rPr>
                <w:b w:val="0"/>
                <w:sz w:val="22"/>
                <w:szCs w:val="22"/>
              </w:rPr>
              <w:t>ные с хоз. ценными</w:t>
            </w:r>
          </w:p>
          <w:p w:rsidR="004F7204" w:rsidRPr="000E034B" w:rsidRDefault="004F7204" w:rsidP="00EB7EB0">
            <w:pPr>
              <w:pStyle w:val="31"/>
              <w:rPr>
                <w:b w:val="0"/>
                <w:sz w:val="22"/>
                <w:szCs w:val="22"/>
                <w:vertAlign w:val="superscript"/>
              </w:rPr>
            </w:pPr>
            <w:r w:rsidRPr="000E034B">
              <w:rPr>
                <w:b w:val="0"/>
                <w:sz w:val="22"/>
                <w:szCs w:val="22"/>
              </w:rPr>
              <w:t>породами</w:t>
            </w:r>
            <w:r w:rsidRPr="000E034B">
              <w:rPr>
                <w:b w:val="0"/>
                <w:sz w:val="22"/>
                <w:szCs w:val="22"/>
                <w:vertAlign w:val="superscript"/>
              </w:rPr>
              <w:t>2</w:t>
            </w:r>
          </w:p>
        </w:tc>
      </w:tr>
      <w:tr w:rsidR="004F7204" w:rsidRPr="000E034B" w:rsidTr="00EB7EB0">
        <w:trPr>
          <w:cantSplit/>
          <w:trHeight w:val="322"/>
          <w:tblHeader/>
          <w:jc w:val="center"/>
        </w:trPr>
        <w:tc>
          <w:tcPr>
            <w:tcW w:w="436" w:type="pct"/>
            <w:vMerge/>
            <w:tcBorders>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p>
        </w:tc>
        <w:tc>
          <w:tcPr>
            <w:tcW w:w="1006" w:type="pct"/>
            <w:gridSpan w:val="2"/>
            <w:vMerge/>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p>
        </w:tc>
        <w:tc>
          <w:tcPr>
            <w:tcW w:w="775" w:type="pct"/>
            <w:gridSpan w:val="2"/>
            <w:vMerge w:val="restar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7-5 ед. хв. п</w:t>
            </w:r>
            <w:r w:rsidRPr="000E034B">
              <w:rPr>
                <w:b w:val="0"/>
                <w:sz w:val="22"/>
                <w:szCs w:val="22"/>
              </w:rPr>
              <w:t>о</w:t>
            </w:r>
            <w:r w:rsidRPr="000E034B">
              <w:rPr>
                <w:b w:val="0"/>
                <w:sz w:val="22"/>
                <w:szCs w:val="22"/>
              </w:rPr>
              <w:t>род в составе</w:t>
            </w:r>
          </w:p>
        </w:tc>
        <w:tc>
          <w:tcPr>
            <w:tcW w:w="520" w:type="pct"/>
            <w:vMerge/>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p>
        </w:tc>
        <w:tc>
          <w:tcPr>
            <w:tcW w:w="537" w:type="pct"/>
            <w:vMerge/>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p>
        </w:tc>
        <w:tc>
          <w:tcPr>
            <w:tcW w:w="400" w:type="pct"/>
            <w:vMerge/>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p>
        </w:tc>
        <w:tc>
          <w:tcPr>
            <w:tcW w:w="619" w:type="pct"/>
            <w:gridSpan w:val="2"/>
            <w:vMerge/>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p>
        </w:tc>
        <w:tc>
          <w:tcPr>
            <w:tcW w:w="707" w:type="pct"/>
            <w:gridSpan w:val="2"/>
            <w:vMerge/>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p>
        </w:tc>
      </w:tr>
      <w:tr w:rsidR="004F7204" w:rsidRPr="000E034B" w:rsidTr="00EB7EB0">
        <w:trPr>
          <w:cantSplit/>
          <w:trHeight w:val="322"/>
          <w:tblHeader/>
          <w:jc w:val="center"/>
        </w:trPr>
        <w:tc>
          <w:tcPr>
            <w:tcW w:w="436" w:type="pct"/>
            <w:vMerge/>
            <w:tcBorders>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p>
        </w:tc>
        <w:tc>
          <w:tcPr>
            <w:tcW w:w="1006" w:type="pct"/>
            <w:gridSpan w:val="2"/>
            <w:vMerge/>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p>
        </w:tc>
        <w:tc>
          <w:tcPr>
            <w:tcW w:w="775" w:type="pct"/>
            <w:gridSpan w:val="2"/>
            <w:vMerge/>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p>
        </w:tc>
        <w:tc>
          <w:tcPr>
            <w:tcW w:w="520" w:type="pct"/>
            <w:vMerge/>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p>
        </w:tc>
        <w:tc>
          <w:tcPr>
            <w:tcW w:w="537" w:type="pct"/>
            <w:vMerge/>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p>
        </w:tc>
        <w:tc>
          <w:tcPr>
            <w:tcW w:w="400" w:type="pct"/>
            <w:vMerge/>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p>
        </w:tc>
        <w:tc>
          <w:tcPr>
            <w:tcW w:w="619" w:type="pct"/>
            <w:gridSpan w:val="2"/>
            <w:vMerge/>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p>
        </w:tc>
        <w:tc>
          <w:tcPr>
            <w:tcW w:w="707" w:type="pct"/>
            <w:gridSpan w:val="2"/>
            <w:vMerge/>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vertAlign w:val="superscript"/>
              </w:rPr>
            </w:pPr>
          </w:p>
        </w:tc>
      </w:tr>
      <w:tr w:rsidR="004F7204" w:rsidRPr="000E034B" w:rsidTr="00EB7EB0">
        <w:trPr>
          <w:cantSplit/>
          <w:tblHeader/>
          <w:jc w:val="center"/>
        </w:trPr>
        <w:tc>
          <w:tcPr>
            <w:tcW w:w="436" w:type="pct"/>
            <w:vMerge/>
            <w:tcBorders>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p>
        </w:tc>
        <w:tc>
          <w:tcPr>
            <w:tcW w:w="460" w:type="pct"/>
            <w:tcBorders>
              <w:top w:val="single" w:sz="4" w:space="0" w:color="auto"/>
              <w:left w:val="single" w:sz="4" w:space="0" w:color="auto"/>
              <w:bottom w:val="single" w:sz="4" w:space="0" w:color="auto"/>
              <w:right w:val="single" w:sz="4" w:space="0" w:color="auto"/>
            </w:tcBorders>
            <w:vAlign w:val="center"/>
          </w:tcPr>
          <w:p w:rsidR="004F7204" w:rsidRPr="000E034B" w:rsidRDefault="004F7204" w:rsidP="00EB7EB0">
            <w:pPr>
              <w:pStyle w:val="31"/>
              <w:rPr>
                <w:b w:val="0"/>
                <w:sz w:val="22"/>
                <w:szCs w:val="22"/>
              </w:rPr>
            </w:pPr>
            <w:r w:rsidRPr="000E034B">
              <w:rPr>
                <w:b w:val="0"/>
                <w:sz w:val="22"/>
                <w:szCs w:val="22"/>
              </w:rPr>
              <w:t>С</w:t>
            </w:r>
          </w:p>
        </w:tc>
        <w:tc>
          <w:tcPr>
            <w:tcW w:w="546" w:type="pct"/>
            <w:tcBorders>
              <w:top w:val="single" w:sz="4" w:space="0" w:color="auto"/>
              <w:left w:val="single" w:sz="4" w:space="0" w:color="auto"/>
              <w:bottom w:val="single" w:sz="4" w:space="0" w:color="auto"/>
              <w:right w:val="single" w:sz="4" w:space="0" w:color="auto"/>
            </w:tcBorders>
            <w:vAlign w:val="center"/>
          </w:tcPr>
          <w:p w:rsidR="004F7204" w:rsidRPr="000E034B" w:rsidRDefault="004F7204" w:rsidP="00EB7EB0">
            <w:pPr>
              <w:pStyle w:val="31"/>
              <w:rPr>
                <w:b w:val="0"/>
                <w:sz w:val="22"/>
                <w:szCs w:val="22"/>
              </w:rPr>
            </w:pPr>
            <w:r w:rsidRPr="000E034B">
              <w:rPr>
                <w:b w:val="0"/>
                <w:sz w:val="22"/>
                <w:szCs w:val="22"/>
              </w:rPr>
              <w:t>Е</w:t>
            </w:r>
          </w:p>
        </w:tc>
        <w:tc>
          <w:tcPr>
            <w:tcW w:w="368" w:type="pct"/>
            <w:tcBorders>
              <w:top w:val="single" w:sz="4" w:space="0" w:color="auto"/>
              <w:left w:val="single" w:sz="4" w:space="0" w:color="auto"/>
              <w:bottom w:val="single" w:sz="4" w:space="0" w:color="auto"/>
              <w:right w:val="single" w:sz="4" w:space="0" w:color="auto"/>
            </w:tcBorders>
            <w:vAlign w:val="center"/>
          </w:tcPr>
          <w:p w:rsidR="004F7204" w:rsidRPr="000E034B" w:rsidRDefault="004F7204" w:rsidP="00EB7EB0">
            <w:pPr>
              <w:pStyle w:val="31"/>
              <w:rPr>
                <w:b w:val="0"/>
                <w:sz w:val="22"/>
                <w:szCs w:val="22"/>
              </w:rPr>
            </w:pPr>
            <w:r w:rsidRPr="000E034B">
              <w:rPr>
                <w:b w:val="0"/>
                <w:sz w:val="22"/>
                <w:szCs w:val="22"/>
              </w:rPr>
              <w:t>С</w:t>
            </w:r>
          </w:p>
        </w:tc>
        <w:tc>
          <w:tcPr>
            <w:tcW w:w="407" w:type="pct"/>
            <w:tcBorders>
              <w:top w:val="single" w:sz="4" w:space="0" w:color="auto"/>
              <w:left w:val="single" w:sz="4" w:space="0" w:color="auto"/>
              <w:bottom w:val="single" w:sz="4" w:space="0" w:color="auto"/>
              <w:right w:val="single" w:sz="4" w:space="0" w:color="auto"/>
            </w:tcBorders>
            <w:vAlign w:val="center"/>
          </w:tcPr>
          <w:p w:rsidR="004F7204" w:rsidRPr="000E034B" w:rsidRDefault="004F7204" w:rsidP="00EB7EB0">
            <w:pPr>
              <w:pStyle w:val="31"/>
              <w:rPr>
                <w:b w:val="0"/>
                <w:sz w:val="22"/>
                <w:szCs w:val="22"/>
              </w:rPr>
            </w:pPr>
            <w:r w:rsidRPr="000E034B">
              <w:rPr>
                <w:b w:val="0"/>
                <w:sz w:val="22"/>
                <w:szCs w:val="22"/>
              </w:rPr>
              <w:t>Е</w:t>
            </w:r>
          </w:p>
        </w:tc>
        <w:tc>
          <w:tcPr>
            <w:tcW w:w="520" w:type="pct"/>
            <w:tcBorders>
              <w:top w:val="single" w:sz="4" w:space="0" w:color="auto"/>
              <w:left w:val="single" w:sz="4" w:space="0" w:color="auto"/>
              <w:bottom w:val="single" w:sz="4" w:space="0" w:color="auto"/>
              <w:right w:val="single" w:sz="4" w:space="0" w:color="auto"/>
            </w:tcBorders>
            <w:vAlign w:val="center"/>
          </w:tcPr>
          <w:p w:rsidR="004F7204" w:rsidRPr="000E034B" w:rsidRDefault="004F7204" w:rsidP="00EB7EB0">
            <w:pPr>
              <w:pStyle w:val="31"/>
              <w:rPr>
                <w:b w:val="0"/>
                <w:sz w:val="22"/>
                <w:szCs w:val="22"/>
              </w:rPr>
            </w:pPr>
            <w:r w:rsidRPr="000E034B">
              <w:rPr>
                <w:b w:val="0"/>
                <w:sz w:val="22"/>
                <w:szCs w:val="22"/>
              </w:rPr>
              <w:t>Б, Олч</w:t>
            </w:r>
          </w:p>
        </w:tc>
        <w:tc>
          <w:tcPr>
            <w:tcW w:w="537" w:type="pct"/>
            <w:tcBorders>
              <w:top w:val="single" w:sz="4" w:space="0" w:color="auto"/>
              <w:left w:val="single" w:sz="4" w:space="0" w:color="auto"/>
              <w:bottom w:val="single" w:sz="4" w:space="0" w:color="auto"/>
              <w:right w:val="single" w:sz="4" w:space="0" w:color="auto"/>
            </w:tcBorders>
            <w:vAlign w:val="center"/>
          </w:tcPr>
          <w:p w:rsidR="004F7204" w:rsidRPr="000E034B" w:rsidRDefault="004F7204" w:rsidP="00EB7EB0">
            <w:pPr>
              <w:pStyle w:val="31"/>
              <w:rPr>
                <w:b w:val="0"/>
                <w:sz w:val="22"/>
                <w:szCs w:val="22"/>
              </w:rPr>
            </w:pPr>
            <w:r w:rsidRPr="000E034B">
              <w:rPr>
                <w:b w:val="0"/>
                <w:sz w:val="22"/>
                <w:szCs w:val="22"/>
              </w:rPr>
              <w:t>Б,</w:t>
            </w:r>
          </w:p>
          <w:p w:rsidR="004F7204" w:rsidRPr="000E034B" w:rsidRDefault="004F7204" w:rsidP="00EB7EB0">
            <w:pPr>
              <w:pStyle w:val="31"/>
              <w:rPr>
                <w:b w:val="0"/>
                <w:sz w:val="22"/>
                <w:szCs w:val="22"/>
              </w:rPr>
            </w:pPr>
            <w:r w:rsidRPr="000E034B">
              <w:rPr>
                <w:b w:val="0"/>
                <w:sz w:val="22"/>
                <w:szCs w:val="22"/>
              </w:rPr>
              <w:t>Олч</w:t>
            </w:r>
          </w:p>
        </w:tc>
        <w:tc>
          <w:tcPr>
            <w:tcW w:w="400" w:type="pct"/>
            <w:tcBorders>
              <w:top w:val="single" w:sz="4" w:space="0" w:color="auto"/>
              <w:left w:val="single" w:sz="4" w:space="0" w:color="auto"/>
              <w:bottom w:val="single" w:sz="4" w:space="0" w:color="auto"/>
              <w:right w:val="single" w:sz="4" w:space="0" w:color="auto"/>
            </w:tcBorders>
            <w:vAlign w:val="center"/>
          </w:tcPr>
          <w:p w:rsidR="004F7204" w:rsidRPr="000E034B" w:rsidRDefault="004F7204" w:rsidP="00EB7EB0">
            <w:pPr>
              <w:pStyle w:val="31"/>
              <w:rPr>
                <w:b w:val="0"/>
                <w:sz w:val="22"/>
                <w:szCs w:val="22"/>
              </w:rPr>
            </w:pPr>
            <w:r w:rsidRPr="000E034B">
              <w:rPr>
                <w:b w:val="0"/>
                <w:sz w:val="22"/>
                <w:szCs w:val="22"/>
              </w:rPr>
              <w:t>Ос, Олс</w:t>
            </w:r>
          </w:p>
        </w:tc>
        <w:tc>
          <w:tcPr>
            <w:tcW w:w="276" w:type="pct"/>
            <w:tcBorders>
              <w:top w:val="single" w:sz="4" w:space="0" w:color="auto"/>
              <w:left w:val="single" w:sz="4" w:space="0" w:color="auto"/>
              <w:bottom w:val="single" w:sz="4" w:space="0" w:color="auto"/>
              <w:right w:val="single" w:sz="4" w:space="0" w:color="auto"/>
            </w:tcBorders>
            <w:vAlign w:val="center"/>
          </w:tcPr>
          <w:p w:rsidR="004F7204" w:rsidRPr="000E034B" w:rsidRDefault="004F7204" w:rsidP="00EB7EB0">
            <w:pPr>
              <w:pStyle w:val="31"/>
              <w:rPr>
                <w:b w:val="0"/>
                <w:sz w:val="22"/>
                <w:szCs w:val="22"/>
              </w:rPr>
            </w:pPr>
            <w:r w:rsidRPr="000E034B">
              <w:rPr>
                <w:b w:val="0"/>
                <w:sz w:val="22"/>
                <w:szCs w:val="22"/>
              </w:rPr>
              <w:t>Б</w:t>
            </w:r>
          </w:p>
        </w:tc>
        <w:tc>
          <w:tcPr>
            <w:tcW w:w="343" w:type="pct"/>
            <w:tcBorders>
              <w:top w:val="single" w:sz="4" w:space="0" w:color="auto"/>
              <w:left w:val="single" w:sz="4" w:space="0" w:color="auto"/>
              <w:bottom w:val="single" w:sz="4" w:space="0" w:color="auto"/>
              <w:right w:val="single" w:sz="4" w:space="0" w:color="auto"/>
            </w:tcBorders>
            <w:vAlign w:val="center"/>
          </w:tcPr>
          <w:p w:rsidR="004F7204" w:rsidRPr="000E034B" w:rsidRDefault="004F7204" w:rsidP="00EB7EB0">
            <w:pPr>
              <w:pStyle w:val="31"/>
              <w:rPr>
                <w:b w:val="0"/>
                <w:sz w:val="22"/>
                <w:szCs w:val="22"/>
              </w:rPr>
            </w:pPr>
            <w:r w:rsidRPr="000E034B">
              <w:rPr>
                <w:b w:val="0"/>
                <w:sz w:val="22"/>
                <w:szCs w:val="22"/>
              </w:rPr>
              <w:t>Ос, Олс</w:t>
            </w:r>
          </w:p>
        </w:tc>
        <w:tc>
          <w:tcPr>
            <w:tcW w:w="290" w:type="pct"/>
            <w:tcBorders>
              <w:top w:val="single" w:sz="4" w:space="0" w:color="auto"/>
              <w:left w:val="single" w:sz="4" w:space="0" w:color="auto"/>
              <w:bottom w:val="single" w:sz="4" w:space="0" w:color="auto"/>
              <w:right w:val="single" w:sz="4" w:space="0" w:color="auto"/>
            </w:tcBorders>
            <w:vAlign w:val="center"/>
          </w:tcPr>
          <w:p w:rsidR="004F7204" w:rsidRPr="000E034B" w:rsidRDefault="004F7204" w:rsidP="00EB7EB0">
            <w:pPr>
              <w:pStyle w:val="31"/>
              <w:rPr>
                <w:b w:val="0"/>
                <w:sz w:val="22"/>
                <w:szCs w:val="22"/>
              </w:rPr>
            </w:pPr>
            <w:r w:rsidRPr="000E034B">
              <w:rPr>
                <w:b w:val="0"/>
                <w:sz w:val="22"/>
                <w:szCs w:val="22"/>
              </w:rPr>
              <w:t>Б</w:t>
            </w:r>
          </w:p>
        </w:tc>
        <w:tc>
          <w:tcPr>
            <w:tcW w:w="417" w:type="pct"/>
            <w:tcBorders>
              <w:top w:val="single" w:sz="4" w:space="0" w:color="auto"/>
              <w:left w:val="single" w:sz="4" w:space="0" w:color="auto"/>
              <w:bottom w:val="single" w:sz="4" w:space="0" w:color="auto"/>
              <w:right w:val="single" w:sz="4" w:space="0" w:color="auto"/>
            </w:tcBorders>
            <w:vAlign w:val="center"/>
          </w:tcPr>
          <w:p w:rsidR="004F7204" w:rsidRPr="000E034B" w:rsidRDefault="004F7204" w:rsidP="00EB7EB0">
            <w:pPr>
              <w:pStyle w:val="31"/>
              <w:rPr>
                <w:b w:val="0"/>
                <w:sz w:val="22"/>
                <w:szCs w:val="22"/>
              </w:rPr>
            </w:pPr>
            <w:r w:rsidRPr="000E034B">
              <w:rPr>
                <w:b w:val="0"/>
                <w:sz w:val="22"/>
                <w:szCs w:val="22"/>
              </w:rPr>
              <w:t>Ос, Олс</w:t>
            </w:r>
          </w:p>
        </w:tc>
      </w:tr>
      <w:tr w:rsidR="004F7204" w:rsidRPr="000E034B" w:rsidTr="00EB7EB0">
        <w:trPr>
          <w:jc w:val="center"/>
        </w:trPr>
        <w:tc>
          <w:tcPr>
            <w:tcW w:w="5000" w:type="pct"/>
            <w:gridSpan w:val="12"/>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Балтийско-Белозерский таежный район Российской федерации</w:t>
            </w:r>
            <w:r w:rsidRPr="000E034B">
              <w:rPr>
                <w:b w:val="0"/>
                <w:sz w:val="22"/>
                <w:szCs w:val="22"/>
              </w:rPr>
              <w:br/>
              <w:t xml:space="preserve"> (Средне - таежный район европейской части Российской Федерации)</w:t>
            </w:r>
          </w:p>
        </w:tc>
      </w:tr>
      <w:tr w:rsidR="004F7204" w:rsidRPr="000E034B" w:rsidTr="00EB7EB0">
        <w:trPr>
          <w:jc w:val="center"/>
        </w:trPr>
        <w:tc>
          <w:tcPr>
            <w:tcW w:w="5000" w:type="pct"/>
            <w:gridSpan w:val="12"/>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lastRenderedPageBreak/>
              <w:t xml:space="preserve">Осветления </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1,0</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25</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50</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40</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40</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60</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60</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0,9</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20</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50</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55</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55</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0,8</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20</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40</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20</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50</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50</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0,7</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45</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45</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0,6</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40</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40</w:t>
            </w:r>
          </w:p>
        </w:tc>
      </w:tr>
      <w:tr w:rsidR="004F7204" w:rsidRPr="000E034B" w:rsidTr="00EB7EB0">
        <w:trPr>
          <w:jc w:val="center"/>
        </w:trPr>
        <w:tc>
          <w:tcPr>
            <w:tcW w:w="5000" w:type="pct"/>
            <w:gridSpan w:val="12"/>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 xml:space="preserve">Прочистки </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1,0</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25</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25</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50</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40</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40</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40</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60</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60</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0,9</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20</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20</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50</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25</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55</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55</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0,8</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15</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40</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20</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20</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50</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50</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0,7</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45</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45</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0,6</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40</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40</w:t>
            </w:r>
          </w:p>
        </w:tc>
      </w:tr>
      <w:tr w:rsidR="004F7204" w:rsidRPr="000E034B" w:rsidTr="00EB7EB0">
        <w:trPr>
          <w:jc w:val="center"/>
        </w:trPr>
        <w:tc>
          <w:tcPr>
            <w:tcW w:w="5000" w:type="pct"/>
            <w:gridSpan w:val="12"/>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 xml:space="preserve">Прореживания – возраст хвойные </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1,0</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25</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20</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40</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40</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40</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40</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40</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0,9</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20</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20</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20</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25</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25</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0,8</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15</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25</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20</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20</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20</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0,7</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20</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r>
      <w:tr w:rsidR="004F7204" w:rsidRPr="000E034B" w:rsidTr="00EB7EB0">
        <w:trPr>
          <w:jc w:val="center"/>
        </w:trPr>
        <w:tc>
          <w:tcPr>
            <w:tcW w:w="5000" w:type="pct"/>
            <w:gridSpan w:val="12"/>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Проходные рубки</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1,0</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20</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20</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40</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0,9</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20</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20</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0,8</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15</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15</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25</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25</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25</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0,7</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25</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20</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20</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25</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25</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25</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25</w:t>
            </w:r>
          </w:p>
        </w:tc>
      </w:tr>
      <w:tr w:rsidR="004F7204" w:rsidRPr="000E034B" w:rsidTr="00EB7EB0">
        <w:trPr>
          <w:jc w:val="center"/>
        </w:trPr>
        <w:tc>
          <w:tcPr>
            <w:tcW w:w="5000" w:type="pct"/>
            <w:gridSpan w:val="12"/>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 xml:space="preserve">Рубки реконструкции – возраст с 11-20 (м. лиственные не целевые породы) </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любая</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100</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100</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100</w:t>
            </w:r>
          </w:p>
        </w:tc>
      </w:tr>
      <w:tr w:rsidR="004F7204" w:rsidRPr="000E034B" w:rsidTr="00EB7EB0">
        <w:trPr>
          <w:jc w:val="center"/>
        </w:trPr>
        <w:tc>
          <w:tcPr>
            <w:tcW w:w="5000" w:type="pct"/>
            <w:gridSpan w:val="12"/>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 xml:space="preserve">Рубки переформирования – средневозрастные (м. лиственные не целевые породы) </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1,0</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50</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50</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50</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0,9</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40</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40</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40</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0,8</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30</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0,7 и ниже</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100</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100</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100</w:t>
            </w:r>
          </w:p>
        </w:tc>
      </w:tr>
      <w:tr w:rsidR="004F7204" w:rsidRPr="000E034B" w:rsidTr="00EB7EB0">
        <w:trPr>
          <w:jc w:val="center"/>
        </w:trPr>
        <w:tc>
          <w:tcPr>
            <w:tcW w:w="5000" w:type="pct"/>
            <w:gridSpan w:val="12"/>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Рубки обновления – приспевающие и старше (м. лиственные не целевые породы)</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1,0</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0,9</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0,8</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35</w:t>
            </w:r>
          </w:p>
        </w:tc>
      </w:tr>
      <w:tr w:rsidR="004F7204" w:rsidRPr="000E034B" w:rsidTr="00EB7EB0">
        <w:trPr>
          <w:jc w:val="center"/>
        </w:trPr>
        <w:tc>
          <w:tcPr>
            <w:tcW w:w="43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0,7 и ниже</w:t>
            </w:r>
          </w:p>
        </w:tc>
        <w:tc>
          <w:tcPr>
            <w:tcW w:w="46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4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68"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2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53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0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50</w:t>
            </w:r>
          </w:p>
        </w:tc>
        <w:tc>
          <w:tcPr>
            <w:tcW w:w="276"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343"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50</w:t>
            </w:r>
          </w:p>
        </w:tc>
        <w:tc>
          <w:tcPr>
            <w:tcW w:w="290"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w:t>
            </w:r>
          </w:p>
        </w:tc>
        <w:tc>
          <w:tcPr>
            <w:tcW w:w="417" w:type="pct"/>
            <w:tcBorders>
              <w:top w:val="single" w:sz="4" w:space="0" w:color="auto"/>
              <w:left w:val="single" w:sz="4" w:space="0" w:color="auto"/>
              <w:bottom w:val="single" w:sz="4" w:space="0" w:color="auto"/>
              <w:right w:val="single" w:sz="4" w:space="0" w:color="auto"/>
            </w:tcBorders>
          </w:tcPr>
          <w:p w:rsidR="004F7204" w:rsidRPr="000E034B" w:rsidRDefault="004F7204" w:rsidP="00EB7EB0">
            <w:pPr>
              <w:pStyle w:val="31"/>
              <w:rPr>
                <w:b w:val="0"/>
                <w:sz w:val="22"/>
                <w:szCs w:val="22"/>
              </w:rPr>
            </w:pPr>
            <w:r w:rsidRPr="000E034B">
              <w:rPr>
                <w:b w:val="0"/>
                <w:sz w:val="22"/>
                <w:szCs w:val="22"/>
              </w:rPr>
              <w:t>50</w:t>
            </w:r>
          </w:p>
        </w:tc>
      </w:tr>
    </w:tbl>
    <w:p w:rsidR="00AA6643" w:rsidRPr="000E034B" w:rsidRDefault="00AA6643" w:rsidP="008D26E1">
      <w:pPr>
        <w:pStyle w:val="14"/>
        <w:tabs>
          <w:tab w:val="left" w:pos="6262"/>
        </w:tabs>
        <w:ind w:firstLine="709"/>
        <w:jc w:val="both"/>
        <w:rPr>
          <w:sz w:val="22"/>
          <w:szCs w:val="22"/>
        </w:rPr>
      </w:pPr>
      <w:r w:rsidRPr="000E034B">
        <w:rPr>
          <w:sz w:val="22"/>
          <w:szCs w:val="22"/>
        </w:rPr>
        <w:t xml:space="preserve">Примечания </w:t>
      </w:r>
      <w:r w:rsidRPr="000E034B">
        <w:rPr>
          <w:sz w:val="22"/>
          <w:szCs w:val="22"/>
        </w:rPr>
        <w:tab/>
      </w:r>
    </w:p>
    <w:p w:rsidR="007471E3" w:rsidRPr="000E034B" w:rsidRDefault="007471E3" w:rsidP="007471E3">
      <w:pPr>
        <w:ind w:firstLine="709"/>
        <w:jc w:val="both"/>
        <w:rPr>
          <w:rFonts w:eastAsia="Times New Roman"/>
          <w:snapToGrid w:val="0"/>
          <w:sz w:val="22"/>
          <w:szCs w:val="22"/>
        </w:rPr>
      </w:pPr>
      <w:r w:rsidRPr="000E034B">
        <w:rPr>
          <w:rFonts w:eastAsia="Times New Roman"/>
          <w:snapToGrid w:val="0"/>
          <w:sz w:val="22"/>
          <w:szCs w:val="22"/>
        </w:rPr>
        <w:t>1. Мягколиственно-еловые – это мягколиственные насаждения без хозяйственно ценных пород в составе, но с наличием хозяйственно ценного второстепенного яруса или подроста в кол</w:t>
      </w:r>
      <w:r w:rsidRPr="000E034B">
        <w:rPr>
          <w:rFonts w:eastAsia="Times New Roman"/>
          <w:snapToGrid w:val="0"/>
          <w:sz w:val="22"/>
          <w:szCs w:val="22"/>
        </w:rPr>
        <w:t>и</w:t>
      </w:r>
      <w:r w:rsidRPr="000E034B">
        <w:rPr>
          <w:rFonts w:eastAsia="Times New Roman"/>
          <w:snapToGrid w:val="0"/>
          <w:sz w:val="22"/>
          <w:szCs w:val="22"/>
        </w:rPr>
        <w:t>честве не менее 2,5 тыс. шт./га в пересчете на крупный.</w:t>
      </w:r>
    </w:p>
    <w:p w:rsidR="007471E3" w:rsidRPr="000E034B" w:rsidRDefault="007471E3" w:rsidP="007471E3">
      <w:pPr>
        <w:ind w:firstLine="709"/>
        <w:jc w:val="both"/>
        <w:rPr>
          <w:rFonts w:eastAsia="Times New Roman"/>
          <w:snapToGrid w:val="0"/>
          <w:sz w:val="22"/>
          <w:szCs w:val="22"/>
        </w:rPr>
      </w:pPr>
      <w:r w:rsidRPr="000E034B">
        <w:rPr>
          <w:rFonts w:eastAsia="Times New Roman"/>
          <w:snapToGrid w:val="0"/>
          <w:sz w:val="22"/>
          <w:szCs w:val="22"/>
        </w:rPr>
        <w:t>2. Осветления и прочистки назначаются с 1 единицы хозяйственно ценных пород в составе, прореживания и проходные рубки – с 3 единиц и более.</w:t>
      </w:r>
    </w:p>
    <w:p w:rsidR="007471E3" w:rsidRPr="000E034B" w:rsidRDefault="007471E3" w:rsidP="007471E3">
      <w:pPr>
        <w:ind w:firstLine="709"/>
        <w:jc w:val="both"/>
        <w:rPr>
          <w:rFonts w:eastAsia="Times New Roman"/>
          <w:snapToGrid w:val="0"/>
          <w:sz w:val="22"/>
          <w:szCs w:val="22"/>
        </w:rPr>
      </w:pPr>
      <w:r w:rsidRPr="000E034B">
        <w:rPr>
          <w:rFonts w:eastAsia="Times New Roman"/>
          <w:snapToGrid w:val="0"/>
          <w:sz w:val="22"/>
          <w:szCs w:val="22"/>
        </w:rPr>
        <w:t>3. Рубки ухода назначаются в сосновых насаждениях и лесных культурах с 4 класса бон</w:t>
      </w:r>
      <w:r w:rsidRPr="000E034B">
        <w:rPr>
          <w:rFonts w:eastAsia="Times New Roman"/>
          <w:snapToGrid w:val="0"/>
          <w:sz w:val="22"/>
          <w:szCs w:val="22"/>
        </w:rPr>
        <w:t>и</w:t>
      </w:r>
      <w:r w:rsidRPr="000E034B">
        <w:rPr>
          <w:rFonts w:eastAsia="Times New Roman"/>
          <w:snapToGrid w:val="0"/>
          <w:sz w:val="22"/>
          <w:szCs w:val="22"/>
        </w:rPr>
        <w:t>тета и выше, в остальных насаждениях – с 3 класса бонитета и выше.</w:t>
      </w:r>
    </w:p>
    <w:p w:rsidR="007471E3" w:rsidRPr="000E034B" w:rsidRDefault="007471E3" w:rsidP="007471E3">
      <w:pPr>
        <w:ind w:firstLine="709"/>
        <w:jc w:val="both"/>
        <w:rPr>
          <w:rFonts w:eastAsia="Times New Roman"/>
          <w:snapToGrid w:val="0"/>
          <w:sz w:val="22"/>
          <w:szCs w:val="22"/>
        </w:rPr>
      </w:pPr>
      <w:r w:rsidRPr="000E034B">
        <w:rPr>
          <w:rFonts w:eastAsia="Times New Roman"/>
          <w:snapToGrid w:val="0"/>
          <w:sz w:val="22"/>
          <w:szCs w:val="22"/>
        </w:rPr>
        <w:t>4. Проценты выборки (интенсивность рубки), применяемые при назначении классических рубок ухода (осветления, прочистки, прореживания, проходные) используются в Лениградской области более 30 лет и не противоречат приложению 2, действующих Правил ухода за лесами, в части минимальных полнот после рубки.</w:t>
      </w:r>
    </w:p>
    <w:p w:rsidR="007471E3" w:rsidRPr="000E034B" w:rsidRDefault="007471E3" w:rsidP="007471E3">
      <w:pPr>
        <w:ind w:firstLine="709"/>
        <w:jc w:val="both"/>
        <w:rPr>
          <w:rFonts w:eastAsia="Times New Roman"/>
          <w:snapToGrid w:val="0"/>
          <w:sz w:val="22"/>
          <w:szCs w:val="22"/>
        </w:rPr>
      </w:pPr>
      <w:r w:rsidRPr="000E034B">
        <w:rPr>
          <w:rFonts w:eastAsia="Times New Roman"/>
          <w:snapToGrid w:val="0"/>
          <w:sz w:val="22"/>
          <w:szCs w:val="22"/>
        </w:rPr>
        <w:lastRenderedPageBreak/>
        <w:t>5. Продолжительность рубок ухода – «прореживания» зависит от возраста спелости уст</w:t>
      </w:r>
      <w:r w:rsidRPr="000E034B">
        <w:rPr>
          <w:rFonts w:eastAsia="Times New Roman"/>
          <w:snapToGrid w:val="0"/>
          <w:sz w:val="22"/>
          <w:szCs w:val="22"/>
        </w:rPr>
        <w:t>а</w:t>
      </w:r>
      <w:r w:rsidRPr="000E034B">
        <w:rPr>
          <w:rFonts w:eastAsia="Times New Roman"/>
          <w:snapToGrid w:val="0"/>
          <w:sz w:val="22"/>
          <w:szCs w:val="22"/>
        </w:rPr>
        <w:t>новленного по видам целевого назначения и категориям защитных лесов в соответствии с прил</w:t>
      </w:r>
      <w:r w:rsidRPr="000E034B">
        <w:rPr>
          <w:rFonts w:eastAsia="Times New Roman"/>
          <w:snapToGrid w:val="0"/>
          <w:sz w:val="22"/>
          <w:szCs w:val="22"/>
        </w:rPr>
        <w:t>о</w:t>
      </w:r>
      <w:r w:rsidRPr="000E034B">
        <w:rPr>
          <w:rFonts w:eastAsia="Times New Roman"/>
          <w:snapToGrid w:val="0"/>
          <w:sz w:val="22"/>
          <w:szCs w:val="22"/>
        </w:rPr>
        <w:t>жением 1 к Правилам ухода за лесами.</w:t>
      </w:r>
    </w:p>
    <w:p w:rsidR="007471E3" w:rsidRPr="000E034B" w:rsidRDefault="007471E3" w:rsidP="007471E3">
      <w:pPr>
        <w:ind w:firstLine="709"/>
        <w:jc w:val="both"/>
        <w:rPr>
          <w:rFonts w:eastAsia="Times New Roman"/>
          <w:snapToGrid w:val="0"/>
          <w:sz w:val="22"/>
          <w:szCs w:val="22"/>
        </w:rPr>
      </w:pPr>
      <w:r w:rsidRPr="000E034B">
        <w:rPr>
          <w:rFonts w:eastAsia="Times New Roman"/>
          <w:snapToGrid w:val="0"/>
          <w:sz w:val="22"/>
          <w:szCs w:val="22"/>
        </w:rPr>
        <w:t>6. Процент выборки указан с учетом волоков, если волока имеются — снижать выборку на 5 %</w:t>
      </w:r>
    </w:p>
    <w:p w:rsidR="007471E3" w:rsidRPr="000E034B" w:rsidRDefault="007471E3" w:rsidP="007471E3">
      <w:pPr>
        <w:spacing w:line="360" w:lineRule="auto"/>
        <w:ind w:firstLine="709"/>
        <w:jc w:val="both"/>
        <w:rPr>
          <w:snapToGrid w:val="0"/>
        </w:rPr>
      </w:pPr>
      <w:r w:rsidRPr="000E034B">
        <w:rPr>
          <w:snapToGrid w:val="0"/>
        </w:rPr>
        <w:t>В соответствии с п. 106 Правил ухода за лесами в Балтийско-Белозерском таежном лесном районе, на участках, переданных в аренду или в постоянное (бессрочное) польз</w:t>
      </w:r>
      <w:r w:rsidRPr="000E034B">
        <w:rPr>
          <w:snapToGrid w:val="0"/>
        </w:rPr>
        <w:t>о</w:t>
      </w:r>
      <w:r w:rsidRPr="000E034B">
        <w:rPr>
          <w:snapToGrid w:val="0"/>
        </w:rPr>
        <w:t>вание, арендатор имеет право выбора при подготовке проекта освоения лесов между пр</w:t>
      </w:r>
      <w:r w:rsidRPr="000E034B">
        <w:rPr>
          <w:snapToGrid w:val="0"/>
        </w:rPr>
        <w:t>и</w:t>
      </w:r>
      <w:r w:rsidRPr="000E034B">
        <w:rPr>
          <w:snapToGrid w:val="0"/>
        </w:rPr>
        <w:t>менением нормативов рубок, проводимых в целях ухода за лесными насаждениями, пр</w:t>
      </w:r>
      <w:r w:rsidRPr="000E034B">
        <w:rPr>
          <w:snapToGrid w:val="0"/>
        </w:rPr>
        <w:t>и</w:t>
      </w:r>
      <w:r w:rsidRPr="000E034B">
        <w:rPr>
          <w:snapToGrid w:val="0"/>
        </w:rPr>
        <w:t xml:space="preserve">веденных в </w:t>
      </w:r>
      <w:hyperlink r:id="rId23" w:history="1">
        <w:r w:rsidRPr="000E034B">
          <w:rPr>
            <w:snapToGrid w:val="0"/>
          </w:rPr>
          <w:t>Приложении 2 к Правилам</w:t>
        </w:r>
      </w:hyperlink>
      <w:r w:rsidRPr="000E034B">
        <w:rPr>
          <w:snapToGrid w:val="0"/>
        </w:rPr>
        <w:t xml:space="preserve"> ухода за лесами и нормативов, приведенных в </w:t>
      </w:r>
      <w:hyperlink r:id="rId24" w:history="1">
        <w:r w:rsidRPr="000E034B">
          <w:rPr>
            <w:snapToGrid w:val="0"/>
          </w:rPr>
          <w:t>Приложениях 3-6 к Правилам</w:t>
        </w:r>
      </w:hyperlink>
      <w:r w:rsidRPr="000E034B">
        <w:rPr>
          <w:snapToGrid w:val="0"/>
        </w:rPr>
        <w:t xml:space="preserve"> ухода за лесами.</w:t>
      </w:r>
    </w:p>
    <w:p w:rsidR="0061544E" w:rsidRPr="000E034B" w:rsidRDefault="0061544E" w:rsidP="0061544E">
      <w:pPr>
        <w:autoSpaceDE w:val="0"/>
        <w:autoSpaceDN w:val="0"/>
        <w:adjustRightInd w:val="0"/>
        <w:spacing w:line="360" w:lineRule="auto"/>
        <w:ind w:firstLine="709"/>
        <w:jc w:val="both"/>
        <w:rPr>
          <w:rFonts w:eastAsia="Times New Roman"/>
        </w:rPr>
      </w:pPr>
      <w:r w:rsidRPr="000E034B">
        <w:rPr>
          <w:rFonts w:eastAsia="Times New Roman"/>
        </w:rPr>
        <w:t>Выбор производится в целом для лесного участка, переданного в аренду или в п</w:t>
      </w:r>
      <w:r w:rsidRPr="000E034B">
        <w:rPr>
          <w:rFonts w:eastAsia="Times New Roman"/>
        </w:rPr>
        <w:t>о</w:t>
      </w:r>
      <w:r w:rsidRPr="000E034B">
        <w:rPr>
          <w:rFonts w:eastAsia="Times New Roman"/>
        </w:rPr>
        <w:t>стоянное (бессрочное) пользование и указывается в проекте освоения лесов.</w:t>
      </w:r>
    </w:p>
    <w:p w:rsidR="007471E3" w:rsidRPr="000E034B" w:rsidRDefault="007471E3" w:rsidP="007471E3">
      <w:pPr>
        <w:spacing w:line="360" w:lineRule="auto"/>
        <w:ind w:firstLine="709"/>
        <w:jc w:val="both"/>
        <w:rPr>
          <w:snapToGrid w:val="0"/>
          <w:szCs w:val="20"/>
        </w:rPr>
      </w:pPr>
      <w:r w:rsidRPr="000E034B">
        <w:rPr>
          <w:snapToGrid w:val="0"/>
          <w:szCs w:val="20"/>
        </w:rPr>
        <w:t>В случае выбора арендатором интенсивной модели ведения лесного хозяйства при проведении рубок ухода необходимо руководствоваться пп. 107-118 и нормативами, пр</w:t>
      </w:r>
      <w:r w:rsidRPr="000E034B">
        <w:rPr>
          <w:snapToGrid w:val="0"/>
          <w:szCs w:val="20"/>
        </w:rPr>
        <w:t>и</w:t>
      </w:r>
      <w:r w:rsidRPr="000E034B">
        <w:rPr>
          <w:snapToGrid w:val="0"/>
          <w:szCs w:val="20"/>
        </w:rPr>
        <w:t xml:space="preserve">веденными в </w:t>
      </w:r>
      <w:hyperlink r:id="rId25" w:history="1">
        <w:r w:rsidRPr="000E034B">
          <w:rPr>
            <w:snapToGrid w:val="0"/>
            <w:szCs w:val="20"/>
          </w:rPr>
          <w:t>Приложениях 3-6 к Правилам</w:t>
        </w:r>
      </w:hyperlink>
      <w:r w:rsidR="00B01298">
        <w:rPr>
          <w:snapToGrid w:val="0"/>
          <w:szCs w:val="20"/>
        </w:rPr>
        <w:t xml:space="preserve"> </w:t>
      </w:r>
      <w:r w:rsidRPr="000E034B">
        <w:rPr>
          <w:snapToGrid w:val="0"/>
          <w:szCs w:val="20"/>
        </w:rPr>
        <w:t>ухода за лесами.</w:t>
      </w:r>
    </w:p>
    <w:p w:rsidR="0061544E" w:rsidRPr="000E034B" w:rsidRDefault="0061544E" w:rsidP="0061544E">
      <w:pPr>
        <w:pStyle w:val="110"/>
        <w:spacing w:line="360" w:lineRule="auto"/>
        <w:ind w:firstLine="709"/>
        <w:jc w:val="both"/>
        <w:rPr>
          <w:sz w:val="24"/>
        </w:rPr>
      </w:pPr>
      <w:r w:rsidRPr="000E034B">
        <w:rPr>
          <w:sz w:val="24"/>
        </w:rPr>
        <w:t xml:space="preserve">В связи с тем, что на территории Ленинградской области внедряется Пилотный проект по интенсивной модели ведения лесного хозяйства, арендаторы лесных участков вправе производить выбор при подготовке проекта освоения лесов между применением нормативов рубок, установленных для рубок ухода за лесами. </w:t>
      </w:r>
    </w:p>
    <w:p w:rsidR="007471E3" w:rsidRPr="000E034B" w:rsidRDefault="007471E3" w:rsidP="007471E3">
      <w:pPr>
        <w:spacing w:line="360" w:lineRule="auto"/>
        <w:ind w:firstLine="709"/>
        <w:jc w:val="both"/>
        <w:rPr>
          <w:snapToGrid w:val="0"/>
          <w:szCs w:val="20"/>
        </w:rPr>
      </w:pPr>
      <w:r w:rsidRPr="000E034B">
        <w:rPr>
          <w:snapToGrid w:val="0"/>
          <w:szCs w:val="20"/>
        </w:rPr>
        <w:t>Интенсивная модель ведения лесного хозяйства является комплексным меропри</w:t>
      </w:r>
      <w:r w:rsidRPr="000E034B">
        <w:rPr>
          <w:snapToGrid w:val="0"/>
          <w:szCs w:val="20"/>
        </w:rPr>
        <w:t>я</w:t>
      </w:r>
      <w:r w:rsidRPr="000E034B">
        <w:rPr>
          <w:snapToGrid w:val="0"/>
          <w:szCs w:val="20"/>
        </w:rPr>
        <w:t>тием и должна применяться не только при назначении ликвидных рубок ухода и рубках ухода в молодняках, но и в иных подходах к лесовосстановлению и рубкам спелых и п</w:t>
      </w:r>
      <w:r w:rsidRPr="000E034B">
        <w:rPr>
          <w:snapToGrid w:val="0"/>
          <w:szCs w:val="20"/>
        </w:rPr>
        <w:t>е</w:t>
      </w:r>
      <w:r w:rsidRPr="000E034B">
        <w:rPr>
          <w:snapToGrid w:val="0"/>
          <w:szCs w:val="20"/>
        </w:rPr>
        <w:t>рестойных насаждений. На момент разработки лесохозяйственного регламента в норм</w:t>
      </w:r>
      <w:r w:rsidRPr="000E034B">
        <w:rPr>
          <w:snapToGrid w:val="0"/>
          <w:szCs w:val="20"/>
        </w:rPr>
        <w:t>а</w:t>
      </w:r>
      <w:r w:rsidRPr="000E034B">
        <w:rPr>
          <w:snapToGrid w:val="0"/>
          <w:szCs w:val="20"/>
        </w:rPr>
        <w:t>тивно правовых актах отсутствуют требования, критерии и параметры по указанным л</w:t>
      </w:r>
      <w:r w:rsidRPr="000E034B">
        <w:rPr>
          <w:snapToGrid w:val="0"/>
          <w:szCs w:val="20"/>
        </w:rPr>
        <w:t>е</w:t>
      </w:r>
      <w:r w:rsidRPr="000E034B">
        <w:rPr>
          <w:snapToGrid w:val="0"/>
          <w:szCs w:val="20"/>
        </w:rPr>
        <w:t>сохозяйственным мероприятиям с учетом интенсивной модели ведения лесного хозяйства. В связи с этим выбор модели ведения лесного хозяйства возможен после внесения изм</w:t>
      </w:r>
      <w:r w:rsidRPr="000E034B">
        <w:rPr>
          <w:snapToGrid w:val="0"/>
          <w:szCs w:val="20"/>
        </w:rPr>
        <w:t>е</w:t>
      </w:r>
      <w:r w:rsidRPr="000E034B">
        <w:rPr>
          <w:snapToGrid w:val="0"/>
          <w:szCs w:val="20"/>
        </w:rPr>
        <w:t xml:space="preserve">нений в соответствующие НПА и данный Лесохозяйственный регламент лесничества. </w:t>
      </w:r>
    </w:p>
    <w:p w:rsidR="00267B02" w:rsidRPr="000E034B" w:rsidRDefault="00267B02" w:rsidP="00267B02">
      <w:pPr>
        <w:spacing w:line="360" w:lineRule="auto"/>
        <w:ind w:firstLine="567"/>
        <w:jc w:val="both"/>
        <w:rPr>
          <w:snapToGrid w:val="0"/>
          <w:szCs w:val="20"/>
        </w:rPr>
      </w:pPr>
      <w:r w:rsidRPr="000E034B">
        <w:rPr>
          <w:snapToGrid w:val="0"/>
          <w:szCs w:val="20"/>
        </w:rPr>
        <w:t>На момент разработки лесохозяйственного регламента в нормативно правовых актах отсутствуют требования, критерии и параметры по указанным лесохозяйственным мер</w:t>
      </w:r>
      <w:r w:rsidRPr="000E034B">
        <w:rPr>
          <w:snapToGrid w:val="0"/>
          <w:szCs w:val="20"/>
        </w:rPr>
        <w:t>о</w:t>
      </w:r>
      <w:r w:rsidRPr="000E034B">
        <w:rPr>
          <w:snapToGrid w:val="0"/>
          <w:szCs w:val="20"/>
        </w:rPr>
        <w:t>приятиям с учетом интенсивной модели ведения лесного хозяйства. В связи с этим выбор модели ведения лесного хозяйства возможен после внесения изменений в соответству</w:t>
      </w:r>
      <w:r w:rsidRPr="000E034B">
        <w:rPr>
          <w:snapToGrid w:val="0"/>
          <w:szCs w:val="20"/>
        </w:rPr>
        <w:t>ю</w:t>
      </w:r>
      <w:r w:rsidRPr="000E034B">
        <w:rPr>
          <w:snapToGrid w:val="0"/>
          <w:szCs w:val="20"/>
        </w:rPr>
        <w:t xml:space="preserve">щие НПА и данный Лесохозяйственный регламент лесничества. </w:t>
      </w:r>
    </w:p>
    <w:p w:rsidR="00267B02" w:rsidRPr="000E034B" w:rsidRDefault="00267B02" w:rsidP="00267B02">
      <w:pPr>
        <w:spacing w:after="120" w:line="360" w:lineRule="auto"/>
        <w:ind w:firstLine="567"/>
        <w:jc w:val="both"/>
        <w:rPr>
          <w:rFonts w:eastAsia="Times New Roman"/>
          <w:snapToGrid w:val="0"/>
          <w:szCs w:val="20"/>
        </w:rPr>
      </w:pPr>
      <w:r w:rsidRPr="000E034B">
        <w:rPr>
          <w:rFonts w:eastAsia="Times New Roman"/>
          <w:snapToGrid w:val="0"/>
          <w:szCs w:val="20"/>
        </w:rPr>
        <w:t>В связи с этим в настоящем лесохозяйственном регламенте не приводится традиц</w:t>
      </w:r>
      <w:r w:rsidRPr="000E034B">
        <w:rPr>
          <w:rFonts w:eastAsia="Times New Roman"/>
          <w:snapToGrid w:val="0"/>
          <w:szCs w:val="20"/>
        </w:rPr>
        <w:t>и</w:t>
      </w:r>
      <w:r w:rsidRPr="000E034B">
        <w:rPr>
          <w:rFonts w:eastAsia="Times New Roman"/>
          <w:snapToGrid w:val="0"/>
          <w:szCs w:val="20"/>
        </w:rPr>
        <w:t>онный и интенсивный варианты расчета, проведение рубок в рамках внедрения интенси</w:t>
      </w:r>
      <w:r w:rsidRPr="000E034B">
        <w:rPr>
          <w:rFonts w:eastAsia="Times New Roman"/>
          <w:snapToGrid w:val="0"/>
          <w:szCs w:val="20"/>
        </w:rPr>
        <w:t>в</w:t>
      </w:r>
      <w:r w:rsidRPr="000E034B">
        <w:rPr>
          <w:rFonts w:eastAsia="Times New Roman"/>
          <w:snapToGrid w:val="0"/>
          <w:szCs w:val="20"/>
        </w:rPr>
        <w:t xml:space="preserve">ной модели ведения лесного хозяйства будет осуществляться в объемах, приведенных в таблице 2.9. </w:t>
      </w:r>
    </w:p>
    <w:p w:rsidR="00267B02" w:rsidRPr="000E034B" w:rsidRDefault="00267B02" w:rsidP="00267B02">
      <w:pPr>
        <w:spacing w:line="360" w:lineRule="auto"/>
        <w:ind w:firstLine="567"/>
        <w:jc w:val="both"/>
        <w:rPr>
          <w:rFonts w:eastAsia="Times New Roman"/>
          <w:snapToGrid w:val="0"/>
          <w:szCs w:val="20"/>
        </w:rPr>
      </w:pPr>
      <w:r w:rsidRPr="000E034B">
        <w:rPr>
          <w:rFonts w:eastAsia="Times New Roman"/>
          <w:snapToGrid w:val="0"/>
          <w:szCs w:val="20"/>
        </w:rPr>
        <w:lastRenderedPageBreak/>
        <w:t>Произвести расчеты по традиционной и интенсивной модели ведения лесного хозя</w:t>
      </w:r>
      <w:r w:rsidRPr="000E034B">
        <w:rPr>
          <w:rFonts w:eastAsia="Times New Roman"/>
          <w:snapToGrid w:val="0"/>
          <w:szCs w:val="20"/>
        </w:rPr>
        <w:t>й</w:t>
      </w:r>
      <w:r w:rsidRPr="000E034B">
        <w:rPr>
          <w:rFonts w:eastAsia="Times New Roman"/>
          <w:snapToGrid w:val="0"/>
          <w:szCs w:val="20"/>
        </w:rPr>
        <w:t>ства, будет возможно после внесения изменений в Правила лесовосстановления и Правила заготовки древесины по Балтийско-Белозерскому лесному району, и внесения соотве</w:t>
      </w:r>
      <w:r w:rsidRPr="000E034B">
        <w:rPr>
          <w:rFonts w:eastAsia="Times New Roman"/>
          <w:snapToGrid w:val="0"/>
          <w:szCs w:val="20"/>
        </w:rPr>
        <w:t>т</w:t>
      </w:r>
      <w:r w:rsidRPr="000E034B">
        <w:rPr>
          <w:rFonts w:eastAsia="Times New Roman"/>
          <w:snapToGrid w:val="0"/>
          <w:szCs w:val="20"/>
        </w:rPr>
        <w:t>ствующих изменений в данный Лесохозяйственный регламент лесничества.</w:t>
      </w:r>
    </w:p>
    <w:p w:rsidR="0078793E" w:rsidRPr="000E034B" w:rsidRDefault="0078793E" w:rsidP="00BB3ADC">
      <w:pPr>
        <w:pStyle w:val="a5"/>
        <w:spacing w:after="120" w:line="240" w:lineRule="auto"/>
        <w:ind w:left="2410" w:hanging="1690"/>
      </w:pPr>
      <w:bookmarkStart w:id="108" w:name="_Toc527994524"/>
      <w:bookmarkStart w:id="109" w:name="_Toc527994640"/>
      <w:r w:rsidRPr="000E034B">
        <w:t xml:space="preserve">Таблица </w:t>
      </w:r>
      <w:r w:rsidR="00F9648D" w:rsidRPr="000E034B">
        <w:t>2</w:t>
      </w:r>
      <w:r w:rsidRPr="000E034B">
        <w:t>.</w:t>
      </w:r>
      <w:r w:rsidR="00FA2BE7" w:rsidRPr="000E034B">
        <w:t>8</w:t>
      </w:r>
      <w:r w:rsidR="002E373C" w:rsidRPr="000E034B">
        <w:t>(8)</w:t>
      </w:r>
      <w:r w:rsidRPr="000E034B">
        <w:t xml:space="preserve"> – </w:t>
      </w:r>
      <w:r w:rsidR="00BE2733" w:rsidRPr="000E034B">
        <w:t xml:space="preserve">Расчетная </w:t>
      </w:r>
      <w:r w:rsidR="004F7204" w:rsidRPr="000E034B">
        <w:t>лесосека (</w:t>
      </w:r>
      <w:r w:rsidR="002E373C" w:rsidRPr="000E034B">
        <w:t>ежегодный допустимый объем изъятия древ</w:t>
      </w:r>
      <w:r w:rsidR="002E373C" w:rsidRPr="000E034B">
        <w:t>е</w:t>
      </w:r>
      <w:r w:rsidR="002E373C" w:rsidRPr="000E034B">
        <w:t xml:space="preserve">сины) </w:t>
      </w:r>
      <w:r w:rsidR="007B42A4" w:rsidRPr="000E034B">
        <w:t>в</w:t>
      </w:r>
      <w:r w:rsidR="006974E8" w:rsidRPr="000E034B">
        <w:t xml:space="preserve">средневозрастных, приспевающих, </w:t>
      </w:r>
      <w:r w:rsidR="004F7204" w:rsidRPr="000E034B">
        <w:t>спелых, перестойных</w:t>
      </w:r>
      <w:r w:rsidR="006974E8" w:rsidRPr="000E034B">
        <w:t xml:space="preserve"> лесных насаждени</w:t>
      </w:r>
      <w:r w:rsidR="00E54C84" w:rsidRPr="000E034B">
        <w:t>ях</w:t>
      </w:r>
      <w:r w:rsidR="006974E8" w:rsidRPr="000E034B">
        <w:t xml:space="preserve"> при уходе за лесами</w:t>
      </w:r>
      <w:bookmarkEnd w:id="108"/>
      <w:bookmarkEnd w:id="109"/>
    </w:p>
    <w:tbl>
      <w:tblPr>
        <w:tblW w:w="936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694"/>
        <w:gridCol w:w="778"/>
        <w:gridCol w:w="668"/>
        <w:gridCol w:w="720"/>
        <w:gridCol w:w="900"/>
        <w:gridCol w:w="900"/>
        <w:gridCol w:w="900"/>
        <w:gridCol w:w="900"/>
        <w:gridCol w:w="900"/>
      </w:tblGrid>
      <w:tr w:rsidR="00416ADC" w:rsidRPr="00D371F1" w:rsidTr="00640785">
        <w:trPr>
          <w:cantSplit/>
          <w:tblHeader/>
        </w:trPr>
        <w:tc>
          <w:tcPr>
            <w:tcW w:w="2694" w:type="dxa"/>
            <w:vMerge w:val="restart"/>
            <w:tcBorders>
              <w:top w:val="single" w:sz="4" w:space="0" w:color="auto"/>
              <w:left w:val="single" w:sz="4" w:space="0" w:color="auto"/>
              <w:bottom w:val="single" w:sz="4" w:space="0" w:color="auto"/>
              <w:right w:val="single" w:sz="4" w:space="0" w:color="auto"/>
            </w:tcBorders>
          </w:tcPr>
          <w:p w:rsidR="00416ADC" w:rsidRPr="00D371F1" w:rsidRDefault="00416ADC" w:rsidP="008D26E1">
            <w:pPr>
              <w:jc w:val="center"/>
              <w:rPr>
                <w:sz w:val="22"/>
                <w:szCs w:val="22"/>
              </w:rPr>
            </w:pPr>
          </w:p>
          <w:p w:rsidR="00416ADC" w:rsidRPr="00D371F1" w:rsidRDefault="00416ADC" w:rsidP="008D26E1">
            <w:pPr>
              <w:jc w:val="center"/>
              <w:rPr>
                <w:sz w:val="22"/>
                <w:szCs w:val="22"/>
              </w:rPr>
            </w:pPr>
          </w:p>
          <w:p w:rsidR="00416ADC" w:rsidRPr="00D371F1" w:rsidRDefault="00416ADC" w:rsidP="008D26E1">
            <w:pPr>
              <w:jc w:val="center"/>
              <w:rPr>
                <w:sz w:val="22"/>
                <w:szCs w:val="22"/>
              </w:rPr>
            </w:pPr>
            <w:r w:rsidRPr="00D371F1">
              <w:rPr>
                <w:sz w:val="22"/>
                <w:szCs w:val="22"/>
              </w:rPr>
              <w:t xml:space="preserve">Наименование </w:t>
            </w:r>
          </w:p>
          <w:p w:rsidR="00416ADC" w:rsidRPr="00D371F1" w:rsidRDefault="00416ADC" w:rsidP="008D26E1">
            <w:pPr>
              <w:jc w:val="center"/>
              <w:rPr>
                <w:sz w:val="22"/>
                <w:szCs w:val="22"/>
              </w:rPr>
            </w:pPr>
            <w:r w:rsidRPr="00D371F1">
              <w:rPr>
                <w:sz w:val="22"/>
                <w:szCs w:val="22"/>
              </w:rPr>
              <w:t>показателя</w:t>
            </w:r>
          </w:p>
        </w:tc>
        <w:tc>
          <w:tcPr>
            <w:tcW w:w="778" w:type="dxa"/>
            <w:vMerge w:val="restart"/>
            <w:tcBorders>
              <w:top w:val="single" w:sz="4" w:space="0" w:color="auto"/>
              <w:left w:val="single" w:sz="4" w:space="0" w:color="auto"/>
              <w:bottom w:val="single" w:sz="4" w:space="0" w:color="auto"/>
              <w:right w:val="single" w:sz="4" w:space="0" w:color="auto"/>
            </w:tcBorders>
          </w:tcPr>
          <w:p w:rsidR="00416ADC" w:rsidRPr="00D371F1" w:rsidRDefault="00416ADC" w:rsidP="008D26E1">
            <w:pPr>
              <w:jc w:val="center"/>
              <w:rPr>
                <w:sz w:val="22"/>
                <w:szCs w:val="22"/>
              </w:rPr>
            </w:pPr>
          </w:p>
          <w:p w:rsidR="00416ADC" w:rsidRPr="00D371F1" w:rsidRDefault="00416ADC" w:rsidP="008D26E1">
            <w:pPr>
              <w:jc w:val="center"/>
              <w:rPr>
                <w:sz w:val="22"/>
                <w:szCs w:val="22"/>
              </w:rPr>
            </w:pPr>
          </w:p>
          <w:p w:rsidR="00416ADC" w:rsidRPr="00D371F1" w:rsidRDefault="00416ADC" w:rsidP="008D26E1">
            <w:pPr>
              <w:jc w:val="center"/>
              <w:rPr>
                <w:sz w:val="22"/>
                <w:szCs w:val="22"/>
              </w:rPr>
            </w:pPr>
            <w:r w:rsidRPr="00D371F1">
              <w:rPr>
                <w:sz w:val="22"/>
                <w:szCs w:val="22"/>
              </w:rPr>
              <w:t>Ед. изм.</w:t>
            </w:r>
          </w:p>
        </w:tc>
        <w:tc>
          <w:tcPr>
            <w:tcW w:w="4988" w:type="dxa"/>
            <w:gridSpan w:val="6"/>
            <w:tcBorders>
              <w:top w:val="single" w:sz="4" w:space="0" w:color="auto"/>
              <w:left w:val="single" w:sz="4" w:space="0" w:color="auto"/>
              <w:bottom w:val="single" w:sz="4" w:space="0" w:color="auto"/>
              <w:right w:val="single" w:sz="4" w:space="0" w:color="auto"/>
            </w:tcBorders>
            <w:vAlign w:val="center"/>
          </w:tcPr>
          <w:p w:rsidR="00416ADC" w:rsidRPr="00D371F1" w:rsidRDefault="00416ADC" w:rsidP="008D26E1">
            <w:pPr>
              <w:jc w:val="center"/>
              <w:rPr>
                <w:sz w:val="22"/>
                <w:szCs w:val="22"/>
              </w:rPr>
            </w:pPr>
            <w:r w:rsidRPr="00D371F1">
              <w:rPr>
                <w:sz w:val="22"/>
                <w:szCs w:val="22"/>
              </w:rPr>
              <w:t>Виды ухода за лесами</w:t>
            </w:r>
          </w:p>
        </w:tc>
        <w:tc>
          <w:tcPr>
            <w:tcW w:w="900" w:type="dxa"/>
            <w:vMerge w:val="restart"/>
            <w:tcBorders>
              <w:top w:val="single" w:sz="4" w:space="0" w:color="auto"/>
              <w:left w:val="single" w:sz="4" w:space="0" w:color="auto"/>
              <w:right w:val="single" w:sz="4" w:space="0" w:color="auto"/>
            </w:tcBorders>
          </w:tcPr>
          <w:p w:rsidR="00416ADC" w:rsidRPr="00D371F1" w:rsidRDefault="00416ADC" w:rsidP="008D26E1">
            <w:pPr>
              <w:jc w:val="center"/>
              <w:rPr>
                <w:sz w:val="22"/>
                <w:szCs w:val="22"/>
              </w:rPr>
            </w:pPr>
          </w:p>
          <w:p w:rsidR="00416ADC" w:rsidRPr="00D371F1" w:rsidRDefault="00416ADC" w:rsidP="008D26E1">
            <w:pPr>
              <w:jc w:val="center"/>
              <w:rPr>
                <w:sz w:val="22"/>
                <w:szCs w:val="22"/>
              </w:rPr>
            </w:pPr>
          </w:p>
          <w:p w:rsidR="00416ADC" w:rsidRPr="00D371F1" w:rsidRDefault="00416ADC" w:rsidP="008D26E1">
            <w:pPr>
              <w:jc w:val="center"/>
              <w:rPr>
                <w:sz w:val="22"/>
                <w:szCs w:val="22"/>
              </w:rPr>
            </w:pPr>
            <w:r w:rsidRPr="00D371F1">
              <w:rPr>
                <w:sz w:val="22"/>
                <w:szCs w:val="22"/>
              </w:rPr>
              <w:t>Итого</w:t>
            </w:r>
          </w:p>
        </w:tc>
      </w:tr>
      <w:tr w:rsidR="00416ADC" w:rsidRPr="00D371F1" w:rsidTr="00640785">
        <w:trPr>
          <w:cantSplit/>
          <w:trHeight w:val="1325"/>
          <w:tblHeader/>
        </w:trPr>
        <w:tc>
          <w:tcPr>
            <w:tcW w:w="2694" w:type="dxa"/>
            <w:vMerge/>
            <w:tcBorders>
              <w:top w:val="single" w:sz="4" w:space="0" w:color="auto"/>
              <w:left w:val="single" w:sz="4" w:space="0" w:color="auto"/>
              <w:bottom w:val="single" w:sz="4" w:space="0" w:color="auto"/>
              <w:right w:val="single" w:sz="4" w:space="0" w:color="auto"/>
            </w:tcBorders>
            <w:vAlign w:val="center"/>
          </w:tcPr>
          <w:p w:rsidR="00416ADC" w:rsidRPr="00D371F1" w:rsidRDefault="00416ADC" w:rsidP="008D26E1">
            <w:pPr>
              <w:rPr>
                <w:sz w:val="22"/>
                <w:szCs w:val="22"/>
              </w:rPr>
            </w:pPr>
          </w:p>
        </w:tc>
        <w:tc>
          <w:tcPr>
            <w:tcW w:w="778" w:type="dxa"/>
            <w:vMerge/>
            <w:tcBorders>
              <w:top w:val="single" w:sz="4" w:space="0" w:color="auto"/>
              <w:left w:val="single" w:sz="4" w:space="0" w:color="auto"/>
              <w:bottom w:val="single" w:sz="4" w:space="0" w:color="auto"/>
              <w:right w:val="single" w:sz="4" w:space="0" w:color="auto"/>
            </w:tcBorders>
            <w:vAlign w:val="center"/>
          </w:tcPr>
          <w:p w:rsidR="00416ADC" w:rsidRPr="00D371F1" w:rsidRDefault="00416ADC" w:rsidP="008D26E1">
            <w:pPr>
              <w:rPr>
                <w:sz w:val="22"/>
                <w:szCs w:val="22"/>
              </w:rPr>
            </w:pPr>
          </w:p>
        </w:tc>
        <w:tc>
          <w:tcPr>
            <w:tcW w:w="668"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jc w:val="center"/>
              <w:rPr>
                <w:sz w:val="22"/>
                <w:szCs w:val="22"/>
              </w:rPr>
            </w:pPr>
            <w:r w:rsidRPr="00D371F1">
              <w:rPr>
                <w:sz w:val="22"/>
                <w:szCs w:val="22"/>
              </w:rPr>
              <w:t>пр</w:t>
            </w:r>
            <w:r w:rsidRPr="00D371F1">
              <w:rPr>
                <w:sz w:val="22"/>
                <w:szCs w:val="22"/>
              </w:rPr>
              <w:t>о</w:t>
            </w:r>
            <w:r w:rsidRPr="00D371F1">
              <w:rPr>
                <w:sz w:val="22"/>
                <w:szCs w:val="22"/>
              </w:rPr>
              <w:t>реж</w:t>
            </w:r>
            <w:r w:rsidRPr="00D371F1">
              <w:rPr>
                <w:sz w:val="22"/>
                <w:szCs w:val="22"/>
              </w:rPr>
              <w:t>и</w:t>
            </w:r>
            <w:r w:rsidRPr="00D371F1">
              <w:rPr>
                <w:sz w:val="22"/>
                <w:szCs w:val="22"/>
              </w:rPr>
              <w:t>вания</w:t>
            </w:r>
          </w:p>
        </w:tc>
        <w:tc>
          <w:tcPr>
            <w:tcW w:w="720"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jc w:val="center"/>
              <w:rPr>
                <w:sz w:val="22"/>
                <w:szCs w:val="22"/>
              </w:rPr>
            </w:pPr>
            <w:r w:rsidRPr="00D371F1">
              <w:rPr>
                <w:sz w:val="22"/>
                <w:szCs w:val="22"/>
              </w:rPr>
              <w:t>пр</w:t>
            </w:r>
            <w:r w:rsidRPr="00D371F1">
              <w:rPr>
                <w:sz w:val="22"/>
                <w:szCs w:val="22"/>
              </w:rPr>
              <w:t>о</w:t>
            </w:r>
            <w:r w:rsidRPr="00D371F1">
              <w:rPr>
                <w:sz w:val="22"/>
                <w:szCs w:val="22"/>
              </w:rPr>
              <w:t>хо</w:t>
            </w:r>
            <w:r w:rsidRPr="00D371F1">
              <w:rPr>
                <w:sz w:val="22"/>
                <w:szCs w:val="22"/>
              </w:rPr>
              <w:t>д</w:t>
            </w:r>
            <w:r w:rsidRPr="00D371F1">
              <w:rPr>
                <w:sz w:val="22"/>
                <w:szCs w:val="22"/>
              </w:rPr>
              <w:t>ные рубки</w:t>
            </w:r>
          </w:p>
        </w:tc>
        <w:tc>
          <w:tcPr>
            <w:tcW w:w="900"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jc w:val="center"/>
              <w:rPr>
                <w:sz w:val="22"/>
                <w:szCs w:val="22"/>
              </w:rPr>
            </w:pPr>
            <w:r w:rsidRPr="00D371F1">
              <w:rPr>
                <w:sz w:val="22"/>
                <w:szCs w:val="22"/>
              </w:rPr>
              <w:t>рубки обно</w:t>
            </w:r>
            <w:r w:rsidRPr="00D371F1">
              <w:rPr>
                <w:sz w:val="22"/>
                <w:szCs w:val="22"/>
              </w:rPr>
              <w:t>в</w:t>
            </w:r>
            <w:r w:rsidRPr="00D371F1">
              <w:rPr>
                <w:sz w:val="22"/>
                <w:szCs w:val="22"/>
              </w:rPr>
              <w:t>ления</w:t>
            </w:r>
          </w:p>
          <w:p w:rsidR="00430A33" w:rsidRPr="00D371F1" w:rsidRDefault="00430A33" w:rsidP="008D26E1">
            <w:pPr>
              <w:jc w:val="center"/>
              <w:rPr>
                <w:sz w:val="22"/>
                <w:szCs w:val="22"/>
              </w:rPr>
            </w:pPr>
          </w:p>
        </w:tc>
        <w:tc>
          <w:tcPr>
            <w:tcW w:w="900"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jc w:val="center"/>
              <w:rPr>
                <w:sz w:val="22"/>
                <w:szCs w:val="22"/>
              </w:rPr>
            </w:pPr>
            <w:r w:rsidRPr="00D371F1">
              <w:rPr>
                <w:sz w:val="22"/>
                <w:szCs w:val="22"/>
              </w:rPr>
              <w:t xml:space="preserve">рубки </w:t>
            </w:r>
            <w:r w:rsidR="00D371F1" w:rsidRPr="00D371F1">
              <w:rPr>
                <w:sz w:val="22"/>
                <w:szCs w:val="22"/>
              </w:rPr>
              <w:t>пер</w:t>
            </w:r>
            <w:r w:rsidR="00D371F1" w:rsidRPr="00D371F1">
              <w:rPr>
                <w:sz w:val="22"/>
                <w:szCs w:val="22"/>
              </w:rPr>
              <w:t>е</w:t>
            </w:r>
            <w:r w:rsidR="00D371F1" w:rsidRPr="00D371F1">
              <w:rPr>
                <w:sz w:val="22"/>
                <w:szCs w:val="22"/>
              </w:rPr>
              <w:t>форм</w:t>
            </w:r>
            <w:r w:rsidR="00D371F1" w:rsidRPr="00D371F1">
              <w:rPr>
                <w:sz w:val="22"/>
                <w:szCs w:val="22"/>
              </w:rPr>
              <w:t>и</w:t>
            </w:r>
            <w:r w:rsidR="00D371F1" w:rsidRPr="00D371F1">
              <w:rPr>
                <w:sz w:val="22"/>
                <w:szCs w:val="22"/>
              </w:rPr>
              <w:t>рования</w:t>
            </w:r>
          </w:p>
          <w:p w:rsidR="00430A33" w:rsidRPr="00D371F1" w:rsidRDefault="00430A33" w:rsidP="008D26E1">
            <w:pPr>
              <w:jc w:val="center"/>
              <w:rPr>
                <w:sz w:val="22"/>
                <w:szCs w:val="22"/>
              </w:rPr>
            </w:pPr>
          </w:p>
        </w:tc>
        <w:tc>
          <w:tcPr>
            <w:tcW w:w="900"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jc w:val="center"/>
              <w:rPr>
                <w:sz w:val="22"/>
                <w:szCs w:val="22"/>
              </w:rPr>
            </w:pPr>
            <w:r w:rsidRPr="00D371F1">
              <w:rPr>
                <w:sz w:val="22"/>
                <w:szCs w:val="22"/>
              </w:rPr>
              <w:t>рубки реко</w:t>
            </w:r>
            <w:r w:rsidRPr="00D371F1">
              <w:rPr>
                <w:sz w:val="22"/>
                <w:szCs w:val="22"/>
              </w:rPr>
              <w:t>н</w:t>
            </w:r>
            <w:r w:rsidRPr="00D371F1">
              <w:rPr>
                <w:sz w:val="22"/>
                <w:szCs w:val="22"/>
              </w:rPr>
              <w:t>стру</w:t>
            </w:r>
            <w:r w:rsidRPr="00D371F1">
              <w:rPr>
                <w:sz w:val="22"/>
                <w:szCs w:val="22"/>
              </w:rPr>
              <w:t>к</w:t>
            </w:r>
            <w:r w:rsidRPr="00D371F1">
              <w:rPr>
                <w:sz w:val="22"/>
                <w:szCs w:val="22"/>
              </w:rPr>
              <w:t>ции</w:t>
            </w:r>
          </w:p>
          <w:p w:rsidR="00430A33" w:rsidRPr="00D371F1" w:rsidRDefault="00430A33" w:rsidP="008D26E1">
            <w:pPr>
              <w:jc w:val="center"/>
              <w:rPr>
                <w:sz w:val="22"/>
                <w:szCs w:val="22"/>
              </w:rPr>
            </w:pPr>
          </w:p>
        </w:tc>
        <w:tc>
          <w:tcPr>
            <w:tcW w:w="900" w:type="dxa"/>
            <w:tcBorders>
              <w:top w:val="single" w:sz="4" w:space="0" w:color="auto"/>
              <w:left w:val="single" w:sz="4" w:space="0" w:color="auto"/>
              <w:bottom w:val="single" w:sz="4" w:space="0" w:color="auto"/>
              <w:right w:val="nil"/>
            </w:tcBorders>
          </w:tcPr>
          <w:p w:rsidR="00416ADC" w:rsidRPr="00D371F1" w:rsidRDefault="00416ADC" w:rsidP="008D26E1">
            <w:pPr>
              <w:jc w:val="center"/>
              <w:rPr>
                <w:sz w:val="22"/>
                <w:szCs w:val="22"/>
              </w:rPr>
            </w:pPr>
            <w:r w:rsidRPr="00D371F1">
              <w:rPr>
                <w:sz w:val="22"/>
                <w:szCs w:val="22"/>
              </w:rPr>
              <w:t>рубка едини</w:t>
            </w:r>
            <w:r w:rsidRPr="00D371F1">
              <w:rPr>
                <w:sz w:val="22"/>
                <w:szCs w:val="22"/>
              </w:rPr>
              <w:t>ч</w:t>
            </w:r>
            <w:r w:rsidRPr="00D371F1">
              <w:rPr>
                <w:sz w:val="22"/>
                <w:szCs w:val="22"/>
              </w:rPr>
              <w:t>ных д</w:t>
            </w:r>
            <w:r w:rsidRPr="00D371F1">
              <w:rPr>
                <w:sz w:val="22"/>
                <w:szCs w:val="22"/>
              </w:rPr>
              <w:t>е</w:t>
            </w:r>
            <w:r w:rsidRPr="00D371F1">
              <w:rPr>
                <w:sz w:val="22"/>
                <w:szCs w:val="22"/>
              </w:rPr>
              <w:t>ревьев</w:t>
            </w:r>
          </w:p>
        </w:tc>
        <w:tc>
          <w:tcPr>
            <w:tcW w:w="900" w:type="dxa"/>
            <w:vMerge/>
            <w:tcBorders>
              <w:left w:val="single" w:sz="4" w:space="0" w:color="auto"/>
              <w:bottom w:val="single" w:sz="4" w:space="0" w:color="auto"/>
              <w:right w:val="single" w:sz="4" w:space="0" w:color="auto"/>
            </w:tcBorders>
            <w:shd w:val="clear" w:color="auto" w:fill="auto"/>
            <w:vAlign w:val="center"/>
          </w:tcPr>
          <w:p w:rsidR="00416ADC" w:rsidRPr="00D371F1" w:rsidRDefault="00416ADC" w:rsidP="008D26E1">
            <w:pPr>
              <w:jc w:val="center"/>
              <w:rPr>
                <w:sz w:val="22"/>
                <w:szCs w:val="22"/>
              </w:rPr>
            </w:pPr>
          </w:p>
        </w:tc>
      </w:tr>
      <w:tr w:rsidR="00416ADC" w:rsidRPr="00D371F1" w:rsidTr="00F06C24">
        <w:trPr>
          <w:cantSplit/>
        </w:trPr>
        <w:tc>
          <w:tcPr>
            <w:tcW w:w="2694" w:type="dxa"/>
            <w:vMerge w:val="restart"/>
            <w:tcBorders>
              <w:top w:val="single" w:sz="4" w:space="0" w:color="auto"/>
              <w:left w:val="single" w:sz="4" w:space="0" w:color="auto"/>
              <w:right w:val="single" w:sz="4" w:space="0" w:color="auto"/>
            </w:tcBorders>
            <w:shd w:val="clear" w:color="auto" w:fill="auto"/>
          </w:tcPr>
          <w:p w:rsidR="00416ADC" w:rsidRPr="00D371F1" w:rsidRDefault="00416ADC" w:rsidP="008D26E1">
            <w:pPr>
              <w:rPr>
                <w:sz w:val="22"/>
                <w:szCs w:val="22"/>
              </w:rPr>
            </w:pPr>
            <w:r w:rsidRPr="00D371F1">
              <w:rPr>
                <w:sz w:val="22"/>
                <w:szCs w:val="22"/>
              </w:rPr>
              <w:t>1. Выявленный фонд по л</w:t>
            </w:r>
            <w:r w:rsidRPr="00D371F1">
              <w:rPr>
                <w:sz w:val="22"/>
                <w:szCs w:val="22"/>
              </w:rPr>
              <w:t>е</w:t>
            </w:r>
            <w:r w:rsidRPr="00D371F1">
              <w:rPr>
                <w:sz w:val="22"/>
                <w:szCs w:val="22"/>
              </w:rPr>
              <w:t>соводст. требованиям</w:t>
            </w:r>
          </w:p>
        </w:tc>
        <w:tc>
          <w:tcPr>
            <w:tcW w:w="778" w:type="dxa"/>
            <w:tcBorders>
              <w:top w:val="single" w:sz="4" w:space="0" w:color="auto"/>
              <w:left w:val="single" w:sz="4" w:space="0" w:color="auto"/>
              <w:right w:val="single" w:sz="4" w:space="0" w:color="auto"/>
            </w:tcBorders>
            <w:shd w:val="clear" w:color="auto" w:fill="auto"/>
          </w:tcPr>
          <w:p w:rsidR="00416ADC" w:rsidRPr="00D371F1" w:rsidRDefault="00416ADC" w:rsidP="008D26E1">
            <w:pPr>
              <w:jc w:val="center"/>
              <w:rPr>
                <w:sz w:val="22"/>
                <w:szCs w:val="22"/>
              </w:rPr>
            </w:pPr>
            <w:r w:rsidRPr="00D371F1">
              <w:rPr>
                <w:sz w:val="22"/>
                <w:szCs w:val="22"/>
              </w:rPr>
              <w:t>га</w:t>
            </w:r>
          </w:p>
        </w:tc>
        <w:tc>
          <w:tcPr>
            <w:tcW w:w="668" w:type="dxa"/>
            <w:tcBorders>
              <w:top w:val="single" w:sz="4" w:space="0" w:color="auto"/>
              <w:left w:val="single" w:sz="4" w:space="0" w:color="auto"/>
              <w:bottom w:val="nil"/>
              <w:right w:val="single" w:sz="4" w:space="0" w:color="auto"/>
            </w:tcBorders>
            <w:vAlign w:val="bottom"/>
          </w:tcPr>
          <w:p w:rsidR="00416ADC" w:rsidRPr="00D371F1" w:rsidRDefault="00416ADC" w:rsidP="00267B02">
            <w:pPr>
              <w:ind w:left="-57"/>
              <w:jc w:val="center"/>
              <w:rPr>
                <w:sz w:val="22"/>
                <w:szCs w:val="22"/>
              </w:rPr>
            </w:pPr>
            <w:r w:rsidRPr="00D371F1">
              <w:rPr>
                <w:bCs/>
                <w:sz w:val="22"/>
                <w:szCs w:val="22"/>
              </w:rPr>
              <w:t>3483,5</w:t>
            </w:r>
          </w:p>
        </w:tc>
        <w:tc>
          <w:tcPr>
            <w:tcW w:w="72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9657,1</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41,0</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13181,6</w:t>
            </w:r>
          </w:p>
        </w:tc>
      </w:tr>
      <w:tr w:rsidR="00416ADC" w:rsidRPr="00D371F1" w:rsidTr="00F06C24">
        <w:trPr>
          <w:cantSplit/>
        </w:trPr>
        <w:tc>
          <w:tcPr>
            <w:tcW w:w="2694" w:type="dxa"/>
            <w:vMerge/>
            <w:tcBorders>
              <w:left w:val="single" w:sz="4" w:space="0" w:color="auto"/>
              <w:right w:val="single" w:sz="4" w:space="0" w:color="auto"/>
            </w:tcBorders>
            <w:shd w:val="clear" w:color="auto" w:fill="auto"/>
          </w:tcPr>
          <w:p w:rsidR="00416ADC" w:rsidRPr="00D371F1" w:rsidRDefault="00416ADC" w:rsidP="008D26E1">
            <w:pPr>
              <w:jc w:val="both"/>
              <w:rPr>
                <w:sz w:val="22"/>
                <w:szCs w:val="22"/>
              </w:rPr>
            </w:pPr>
          </w:p>
        </w:tc>
        <w:tc>
          <w:tcPr>
            <w:tcW w:w="778" w:type="dxa"/>
            <w:tcBorders>
              <w:top w:val="single" w:sz="4" w:space="0" w:color="auto"/>
              <w:left w:val="single" w:sz="4" w:space="0" w:color="auto"/>
              <w:right w:val="single" w:sz="4" w:space="0" w:color="auto"/>
            </w:tcBorders>
            <w:shd w:val="clear" w:color="auto" w:fill="auto"/>
          </w:tcPr>
          <w:p w:rsidR="00416ADC" w:rsidRPr="00D371F1" w:rsidRDefault="00416ADC" w:rsidP="008D26E1">
            <w:pPr>
              <w:ind w:left="-57" w:right="-57"/>
              <w:jc w:val="center"/>
              <w:rPr>
                <w:sz w:val="22"/>
                <w:szCs w:val="22"/>
                <w:vertAlign w:val="superscript"/>
              </w:rPr>
            </w:pPr>
            <w:r w:rsidRPr="00D371F1">
              <w:rPr>
                <w:sz w:val="22"/>
                <w:szCs w:val="22"/>
              </w:rPr>
              <w:t>тыс. м</w:t>
            </w:r>
            <w:r w:rsidRPr="00D371F1">
              <w:rPr>
                <w:sz w:val="22"/>
                <w:szCs w:val="22"/>
                <w:vertAlign w:val="superscript"/>
              </w:rPr>
              <w:t>3</w:t>
            </w:r>
          </w:p>
        </w:tc>
        <w:tc>
          <w:tcPr>
            <w:tcW w:w="668"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93,3</w:t>
            </w:r>
          </w:p>
        </w:tc>
        <w:tc>
          <w:tcPr>
            <w:tcW w:w="72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381,2</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0,8</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475,3</w:t>
            </w:r>
          </w:p>
        </w:tc>
      </w:tr>
      <w:tr w:rsidR="00416ADC" w:rsidRPr="00D371F1" w:rsidTr="00F06C24">
        <w:trPr>
          <w:cantSplit/>
        </w:trPr>
        <w:tc>
          <w:tcPr>
            <w:tcW w:w="2694" w:type="dxa"/>
            <w:tcBorders>
              <w:top w:val="single" w:sz="4" w:space="0" w:color="auto"/>
              <w:left w:val="single" w:sz="4" w:space="0" w:color="auto"/>
              <w:right w:val="single" w:sz="4" w:space="0" w:color="auto"/>
            </w:tcBorders>
            <w:shd w:val="clear" w:color="auto" w:fill="auto"/>
          </w:tcPr>
          <w:p w:rsidR="00416ADC" w:rsidRPr="00D371F1" w:rsidRDefault="00416ADC" w:rsidP="008D26E1">
            <w:pPr>
              <w:jc w:val="both"/>
              <w:rPr>
                <w:sz w:val="22"/>
                <w:szCs w:val="22"/>
              </w:rPr>
            </w:pPr>
            <w:r w:rsidRPr="00D371F1">
              <w:rPr>
                <w:sz w:val="22"/>
                <w:szCs w:val="22"/>
              </w:rPr>
              <w:t xml:space="preserve">2. Срок повторяемости </w:t>
            </w:r>
          </w:p>
        </w:tc>
        <w:tc>
          <w:tcPr>
            <w:tcW w:w="778" w:type="dxa"/>
            <w:tcBorders>
              <w:top w:val="single" w:sz="4" w:space="0" w:color="auto"/>
              <w:left w:val="single" w:sz="4" w:space="0" w:color="auto"/>
              <w:right w:val="single" w:sz="4" w:space="0" w:color="auto"/>
            </w:tcBorders>
            <w:shd w:val="clear" w:color="auto" w:fill="auto"/>
          </w:tcPr>
          <w:p w:rsidR="00416ADC" w:rsidRPr="00D371F1" w:rsidRDefault="00416ADC" w:rsidP="008D26E1">
            <w:pPr>
              <w:ind w:left="-57" w:right="-57"/>
              <w:jc w:val="center"/>
              <w:rPr>
                <w:sz w:val="22"/>
                <w:szCs w:val="22"/>
              </w:rPr>
            </w:pPr>
            <w:r w:rsidRPr="00D371F1">
              <w:rPr>
                <w:sz w:val="22"/>
                <w:szCs w:val="22"/>
              </w:rPr>
              <w:t>лет</w:t>
            </w:r>
          </w:p>
        </w:tc>
        <w:tc>
          <w:tcPr>
            <w:tcW w:w="668"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15</w:t>
            </w:r>
          </w:p>
        </w:tc>
        <w:tc>
          <w:tcPr>
            <w:tcW w:w="72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15</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10</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sz w:val="22"/>
                <w:szCs w:val="22"/>
              </w:rPr>
              <w:t>40</w:t>
            </w:r>
          </w:p>
        </w:tc>
      </w:tr>
      <w:tr w:rsidR="00416ADC" w:rsidRPr="00D371F1" w:rsidTr="00F06C24">
        <w:trPr>
          <w:cantSplit/>
        </w:trPr>
        <w:tc>
          <w:tcPr>
            <w:tcW w:w="2694" w:type="dxa"/>
            <w:tcBorders>
              <w:top w:val="single" w:sz="4" w:space="0" w:color="auto"/>
              <w:left w:val="single" w:sz="4" w:space="0" w:color="auto"/>
              <w:right w:val="single" w:sz="4" w:space="0" w:color="auto"/>
            </w:tcBorders>
            <w:shd w:val="clear" w:color="auto" w:fill="auto"/>
          </w:tcPr>
          <w:p w:rsidR="00416ADC" w:rsidRPr="00D371F1" w:rsidRDefault="00416ADC" w:rsidP="008D26E1">
            <w:pPr>
              <w:jc w:val="both"/>
              <w:rPr>
                <w:sz w:val="22"/>
                <w:szCs w:val="22"/>
              </w:rPr>
            </w:pPr>
            <w:r w:rsidRPr="00D371F1">
              <w:rPr>
                <w:sz w:val="22"/>
                <w:szCs w:val="22"/>
              </w:rPr>
              <w:t>3. Ежегодный размер:</w:t>
            </w:r>
          </w:p>
        </w:tc>
        <w:tc>
          <w:tcPr>
            <w:tcW w:w="778" w:type="dxa"/>
            <w:tcBorders>
              <w:top w:val="single" w:sz="4" w:space="0" w:color="auto"/>
              <w:left w:val="single" w:sz="4" w:space="0" w:color="auto"/>
              <w:right w:val="single" w:sz="4" w:space="0" w:color="auto"/>
            </w:tcBorders>
            <w:shd w:val="clear" w:color="auto" w:fill="auto"/>
          </w:tcPr>
          <w:p w:rsidR="00416ADC" w:rsidRPr="00D371F1" w:rsidRDefault="00416ADC" w:rsidP="008D26E1">
            <w:pPr>
              <w:ind w:left="-57" w:right="-57"/>
              <w:jc w:val="center"/>
              <w:rPr>
                <w:sz w:val="22"/>
                <w:szCs w:val="22"/>
              </w:rPr>
            </w:pPr>
          </w:p>
        </w:tc>
        <w:tc>
          <w:tcPr>
            <w:tcW w:w="668"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c>
          <w:tcPr>
            <w:tcW w:w="72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r>
      <w:tr w:rsidR="00416ADC" w:rsidRPr="00D371F1" w:rsidTr="00F06C24">
        <w:trPr>
          <w:cantSplit/>
        </w:trPr>
        <w:tc>
          <w:tcPr>
            <w:tcW w:w="2694" w:type="dxa"/>
            <w:tcBorders>
              <w:top w:val="single" w:sz="4" w:space="0" w:color="auto"/>
              <w:left w:val="single" w:sz="4" w:space="0" w:color="auto"/>
              <w:right w:val="single" w:sz="4" w:space="0" w:color="auto"/>
            </w:tcBorders>
            <w:shd w:val="clear" w:color="auto" w:fill="auto"/>
          </w:tcPr>
          <w:p w:rsidR="00416ADC" w:rsidRPr="00D371F1" w:rsidRDefault="00416ADC" w:rsidP="008D26E1">
            <w:pPr>
              <w:jc w:val="both"/>
              <w:rPr>
                <w:sz w:val="22"/>
                <w:szCs w:val="22"/>
              </w:rPr>
            </w:pPr>
            <w:r w:rsidRPr="00D371F1">
              <w:rPr>
                <w:sz w:val="22"/>
                <w:szCs w:val="22"/>
              </w:rPr>
              <w:t>площадь</w:t>
            </w:r>
          </w:p>
        </w:tc>
        <w:tc>
          <w:tcPr>
            <w:tcW w:w="778" w:type="dxa"/>
            <w:tcBorders>
              <w:top w:val="single" w:sz="4" w:space="0" w:color="auto"/>
              <w:left w:val="single" w:sz="4" w:space="0" w:color="auto"/>
              <w:right w:val="single" w:sz="4" w:space="0" w:color="auto"/>
            </w:tcBorders>
            <w:shd w:val="clear" w:color="auto" w:fill="auto"/>
          </w:tcPr>
          <w:p w:rsidR="00416ADC" w:rsidRPr="00D371F1" w:rsidRDefault="00416ADC" w:rsidP="008D26E1">
            <w:pPr>
              <w:ind w:left="-57" w:right="-57"/>
              <w:jc w:val="center"/>
              <w:rPr>
                <w:sz w:val="22"/>
                <w:szCs w:val="22"/>
              </w:rPr>
            </w:pPr>
            <w:r w:rsidRPr="00D371F1">
              <w:rPr>
                <w:sz w:val="22"/>
                <w:szCs w:val="22"/>
              </w:rPr>
              <w:t>га</w:t>
            </w:r>
          </w:p>
        </w:tc>
        <w:tc>
          <w:tcPr>
            <w:tcW w:w="668"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232,2</w:t>
            </w:r>
          </w:p>
        </w:tc>
        <w:tc>
          <w:tcPr>
            <w:tcW w:w="72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643,8</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4,1</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880,1</w:t>
            </w:r>
          </w:p>
        </w:tc>
      </w:tr>
      <w:tr w:rsidR="00416ADC" w:rsidRPr="00D371F1" w:rsidTr="00F06C24">
        <w:trPr>
          <w:trHeight w:val="251"/>
        </w:trPr>
        <w:tc>
          <w:tcPr>
            <w:tcW w:w="2694"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rPr>
                <w:sz w:val="22"/>
                <w:szCs w:val="22"/>
              </w:rPr>
            </w:pPr>
            <w:r w:rsidRPr="00D371F1">
              <w:rPr>
                <w:sz w:val="22"/>
                <w:szCs w:val="22"/>
              </w:rPr>
              <w:t>выбираемый запас:</w:t>
            </w:r>
          </w:p>
        </w:tc>
        <w:tc>
          <w:tcPr>
            <w:tcW w:w="778"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ind w:left="-57" w:right="-57"/>
              <w:rPr>
                <w:sz w:val="22"/>
                <w:szCs w:val="22"/>
              </w:rPr>
            </w:pPr>
          </w:p>
        </w:tc>
        <w:tc>
          <w:tcPr>
            <w:tcW w:w="668" w:type="dxa"/>
            <w:tcBorders>
              <w:top w:val="single" w:sz="4" w:space="0" w:color="auto"/>
              <w:left w:val="single" w:sz="4" w:space="0" w:color="auto"/>
              <w:bottom w:val="nil"/>
              <w:right w:val="single" w:sz="4" w:space="0" w:color="auto"/>
            </w:tcBorders>
          </w:tcPr>
          <w:p w:rsidR="00416ADC" w:rsidRPr="00D371F1" w:rsidRDefault="00416ADC" w:rsidP="00267B02">
            <w:pPr>
              <w:jc w:val="center"/>
              <w:rPr>
                <w:sz w:val="22"/>
                <w:szCs w:val="22"/>
              </w:rPr>
            </w:pPr>
          </w:p>
        </w:tc>
        <w:tc>
          <w:tcPr>
            <w:tcW w:w="720" w:type="dxa"/>
            <w:tcBorders>
              <w:top w:val="single" w:sz="4" w:space="0" w:color="auto"/>
              <w:left w:val="single" w:sz="4" w:space="0" w:color="auto"/>
              <w:bottom w:val="nil"/>
              <w:right w:val="single" w:sz="4" w:space="0" w:color="auto"/>
            </w:tcBorders>
          </w:tcPr>
          <w:p w:rsidR="00416ADC" w:rsidRPr="00D371F1" w:rsidRDefault="00416ADC" w:rsidP="00267B02">
            <w:pPr>
              <w:jc w:val="center"/>
              <w:rPr>
                <w:sz w:val="22"/>
                <w:szCs w:val="22"/>
              </w:rPr>
            </w:pPr>
          </w:p>
        </w:tc>
        <w:tc>
          <w:tcPr>
            <w:tcW w:w="900" w:type="dxa"/>
            <w:tcBorders>
              <w:top w:val="single" w:sz="4" w:space="0" w:color="auto"/>
              <w:left w:val="single" w:sz="4" w:space="0" w:color="auto"/>
              <w:bottom w:val="nil"/>
              <w:right w:val="single" w:sz="4" w:space="0" w:color="auto"/>
            </w:tcBorders>
          </w:tcPr>
          <w:p w:rsidR="00416ADC" w:rsidRPr="00D371F1" w:rsidRDefault="00416ADC" w:rsidP="00267B02">
            <w:pPr>
              <w:jc w:val="center"/>
              <w:rPr>
                <w:sz w:val="22"/>
                <w:szCs w:val="22"/>
              </w:rPr>
            </w:pPr>
          </w:p>
        </w:tc>
        <w:tc>
          <w:tcPr>
            <w:tcW w:w="900" w:type="dxa"/>
            <w:tcBorders>
              <w:top w:val="single" w:sz="4" w:space="0" w:color="auto"/>
              <w:left w:val="single" w:sz="4" w:space="0" w:color="auto"/>
              <w:bottom w:val="nil"/>
              <w:right w:val="single" w:sz="4" w:space="0" w:color="auto"/>
            </w:tcBorders>
          </w:tcPr>
          <w:p w:rsidR="00416ADC" w:rsidRPr="00D371F1" w:rsidRDefault="00416ADC" w:rsidP="00267B02">
            <w:pPr>
              <w:jc w:val="center"/>
              <w:rPr>
                <w:sz w:val="22"/>
                <w:szCs w:val="22"/>
              </w:rPr>
            </w:pPr>
          </w:p>
        </w:tc>
        <w:tc>
          <w:tcPr>
            <w:tcW w:w="900" w:type="dxa"/>
            <w:tcBorders>
              <w:top w:val="single" w:sz="4" w:space="0" w:color="auto"/>
              <w:left w:val="single" w:sz="4" w:space="0" w:color="auto"/>
              <w:bottom w:val="nil"/>
              <w:right w:val="single" w:sz="4" w:space="0" w:color="auto"/>
            </w:tcBorders>
          </w:tcPr>
          <w:p w:rsidR="00416ADC" w:rsidRPr="00D371F1" w:rsidRDefault="00416ADC" w:rsidP="00267B02">
            <w:pPr>
              <w:jc w:val="center"/>
              <w:rPr>
                <w:sz w:val="22"/>
                <w:szCs w:val="22"/>
              </w:rPr>
            </w:pPr>
          </w:p>
        </w:tc>
        <w:tc>
          <w:tcPr>
            <w:tcW w:w="900" w:type="dxa"/>
            <w:tcBorders>
              <w:top w:val="single" w:sz="4" w:space="0" w:color="auto"/>
              <w:left w:val="single" w:sz="4" w:space="0" w:color="auto"/>
              <w:bottom w:val="nil"/>
              <w:right w:val="single" w:sz="4" w:space="0" w:color="auto"/>
            </w:tcBorders>
          </w:tcPr>
          <w:p w:rsidR="00416ADC" w:rsidRPr="00D371F1" w:rsidRDefault="00416ADC" w:rsidP="00267B02">
            <w:pPr>
              <w:jc w:val="center"/>
              <w:rPr>
                <w:sz w:val="22"/>
                <w:szCs w:val="22"/>
              </w:rPr>
            </w:pP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r>
      <w:tr w:rsidR="00416ADC" w:rsidRPr="00D371F1" w:rsidTr="00F06C24">
        <w:trPr>
          <w:trHeight w:val="251"/>
        </w:trPr>
        <w:tc>
          <w:tcPr>
            <w:tcW w:w="2694"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rPr>
                <w:sz w:val="22"/>
                <w:szCs w:val="22"/>
              </w:rPr>
            </w:pPr>
            <w:r w:rsidRPr="00D371F1">
              <w:rPr>
                <w:sz w:val="22"/>
                <w:szCs w:val="22"/>
              </w:rPr>
              <w:t>корневой</w:t>
            </w:r>
          </w:p>
        </w:tc>
        <w:tc>
          <w:tcPr>
            <w:tcW w:w="778"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ind w:left="-57" w:right="-57"/>
              <w:jc w:val="center"/>
              <w:rPr>
                <w:sz w:val="22"/>
                <w:szCs w:val="22"/>
              </w:rPr>
            </w:pPr>
            <w:r w:rsidRPr="00D371F1">
              <w:rPr>
                <w:sz w:val="22"/>
                <w:szCs w:val="22"/>
              </w:rPr>
              <w:t>тыс. м</w:t>
            </w:r>
            <w:r w:rsidRPr="00D371F1">
              <w:rPr>
                <w:sz w:val="22"/>
                <w:szCs w:val="22"/>
                <w:vertAlign w:val="superscript"/>
              </w:rPr>
              <w:t>3</w:t>
            </w:r>
          </w:p>
        </w:tc>
        <w:tc>
          <w:tcPr>
            <w:tcW w:w="668"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lang w:val="en-US"/>
              </w:rPr>
            </w:pPr>
            <w:r w:rsidRPr="00D371F1">
              <w:rPr>
                <w:bCs/>
                <w:sz w:val="22"/>
                <w:szCs w:val="22"/>
              </w:rPr>
              <w:t>6,</w:t>
            </w:r>
            <w:r w:rsidRPr="00D371F1">
              <w:rPr>
                <w:bCs/>
                <w:sz w:val="22"/>
                <w:szCs w:val="22"/>
                <w:lang w:val="en-US"/>
              </w:rPr>
              <w:t>2</w:t>
            </w:r>
          </w:p>
        </w:tc>
        <w:tc>
          <w:tcPr>
            <w:tcW w:w="72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25,4</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0,1</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31,7</w:t>
            </w:r>
          </w:p>
        </w:tc>
      </w:tr>
      <w:tr w:rsidR="00416ADC" w:rsidRPr="00D371F1" w:rsidTr="00F06C24">
        <w:trPr>
          <w:trHeight w:val="251"/>
        </w:trPr>
        <w:tc>
          <w:tcPr>
            <w:tcW w:w="2694"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rPr>
                <w:sz w:val="22"/>
                <w:szCs w:val="22"/>
              </w:rPr>
            </w:pPr>
            <w:r w:rsidRPr="00D371F1">
              <w:rPr>
                <w:sz w:val="22"/>
                <w:szCs w:val="22"/>
              </w:rPr>
              <w:t>ликвидный</w:t>
            </w:r>
          </w:p>
        </w:tc>
        <w:tc>
          <w:tcPr>
            <w:tcW w:w="778"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jc w:val="center"/>
              <w:rPr>
                <w:sz w:val="22"/>
                <w:szCs w:val="22"/>
              </w:rPr>
            </w:pPr>
            <w:r w:rsidRPr="00D371F1">
              <w:rPr>
                <w:sz w:val="22"/>
                <w:szCs w:val="22"/>
              </w:rPr>
              <w:t>-“-</w:t>
            </w:r>
          </w:p>
        </w:tc>
        <w:tc>
          <w:tcPr>
            <w:tcW w:w="668"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lang w:val="en-US"/>
              </w:rPr>
            </w:pPr>
            <w:r w:rsidRPr="00D371F1">
              <w:rPr>
                <w:bCs/>
                <w:sz w:val="22"/>
                <w:szCs w:val="22"/>
              </w:rPr>
              <w:t>5,</w:t>
            </w:r>
            <w:r w:rsidRPr="00D371F1">
              <w:rPr>
                <w:bCs/>
                <w:sz w:val="22"/>
                <w:szCs w:val="22"/>
                <w:lang w:val="en-US"/>
              </w:rPr>
              <w:t>2</w:t>
            </w:r>
          </w:p>
        </w:tc>
        <w:tc>
          <w:tcPr>
            <w:tcW w:w="72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22,1</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27,3</w:t>
            </w:r>
          </w:p>
        </w:tc>
      </w:tr>
      <w:tr w:rsidR="00416ADC" w:rsidRPr="00D371F1" w:rsidTr="00F06C24">
        <w:trPr>
          <w:trHeight w:val="251"/>
        </w:trPr>
        <w:tc>
          <w:tcPr>
            <w:tcW w:w="2694"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rPr>
                <w:sz w:val="22"/>
                <w:szCs w:val="22"/>
              </w:rPr>
            </w:pPr>
            <w:r w:rsidRPr="00D371F1">
              <w:rPr>
                <w:sz w:val="22"/>
                <w:szCs w:val="22"/>
              </w:rPr>
              <w:t>деловой</w:t>
            </w:r>
          </w:p>
        </w:tc>
        <w:tc>
          <w:tcPr>
            <w:tcW w:w="778"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jc w:val="center"/>
              <w:rPr>
                <w:sz w:val="22"/>
                <w:szCs w:val="22"/>
              </w:rPr>
            </w:pPr>
            <w:r w:rsidRPr="00D371F1">
              <w:rPr>
                <w:sz w:val="22"/>
                <w:szCs w:val="22"/>
              </w:rPr>
              <w:t>-“-</w:t>
            </w:r>
          </w:p>
        </w:tc>
        <w:tc>
          <w:tcPr>
            <w:tcW w:w="668"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lang w:val="en-US"/>
              </w:rPr>
              <w:t>2</w:t>
            </w:r>
            <w:r w:rsidRPr="00D371F1">
              <w:rPr>
                <w:bCs/>
                <w:sz w:val="22"/>
                <w:szCs w:val="22"/>
              </w:rPr>
              <w:t>,9</w:t>
            </w:r>
          </w:p>
        </w:tc>
        <w:tc>
          <w:tcPr>
            <w:tcW w:w="72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15,0</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17,9</w:t>
            </w:r>
          </w:p>
        </w:tc>
      </w:tr>
      <w:tr w:rsidR="00416ADC" w:rsidRPr="00D371F1" w:rsidTr="00F06C24">
        <w:trPr>
          <w:trHeight w:val="251"/>
        </w:trPr>
        <w:tc>
          <w:tcPr>
            <w:tcW w:w="2694"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jc w:val="both"/>
              <w:rPr>
                <w:sz w:val="22"/>
                <w:szCs w:val="22"/>
              </w:rPr>
            </w:pPr>
            <w:r w:rsidRPr="00D371F1">
              <w:rPr>
                <w:sz w:val="22"/>
                <w:szCs w:val="22"/>
              </w:rPr>
              <w:t xml:space="preserve">4. Запас ликвидный </w:t>
            </w:r>
          </w:p>
        </w:tc>
        <w:tc>
          <w:tcPr>
            <w:tcW w:w="778"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jc w:val="center"/>
              <w:rPr>
                <w:sz w:val="22"/>
                <w:szCs w:val="22"/>
              </w:rPr>
            </w:pPr>
          </w:p>
        </w:tc>
        <w:tc>
          <w:tcPr>
            <w:tcW w:w="668"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c>
          <w:tcPr>
            <w:tcW w:w="72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r>
      <w:tr w:rsidR="00416ADC" w:rsidRPr="00D371F1" w:rsidTr="00F06C24">
        <w:trPr>
          <w:trHeight w:val="251"/>
        </w:trPr>
        <w:tc>
          <w:tcPr>
            <w:tcW w:w="2694"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jc w:val="both"/>
              <w:rPr>
                <w:sz w:val="22"/>
                <w:szCs w:val="22"/>
              </w:rPr>
            </w:pPr>
            <w:r w:rsidRPr="00D371F1">
              <w:rPr>
                <w:sz w:val="22"/>
                <w:szCs w:val="22"/>
              </w:rPr>
              <w:t>В т. ч. по хозяйствам:</w:t>
            </w:r>
          </w:p>
        </w:tc>
        <w:tc>
          <w:tcPr>
            <w:tcW w:w="778"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jc w:val="center"/>
              <w:rPr>
                <w:sz w:val="22"/>
                <w:szCs w:val="22"/>
              </w:rPr>
            </w:pPr>
          </w:p>
        </w:tc>
        <w:tc>
          <w:tcPr>
            <w:tcW w:w="668"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c>
          <w:tcPr>
            <w:tcW w:w="72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p>
        </w:tc>
      </w:tr>
      <w:tr w:rsidR="00416ADC" w:rsidRPr="00D371F1" w:rsidTr="00F06C24">
        <w:trPr>
          <w:trHeight w:val="251"/>
        </w:trPr>
        <w:tc>
          <w:tcPr>
            <w:tcW w:w="2694"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ind w:right="61"/>
              <w:rPr>
                <w:sz w:val="22"/>
                <w:szCs w:val="22"/>
              </w:rPr>
            </w:pPr>
            <w:r w:rsidRPr="00D371F1">
              <w:rPr>
                <w:sz w:val="22"/>
                <w:szCs w:val="22"/>
              </w:rPr>
              <w:t>хвойное, всего</w:t>
            </w:r>
          </w:p>
        </w:tc>
        <w:tc>
          <w:tcPr>
            <w:tcW w:w="778"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jc w:val="center"/>
              <w:rPr>
                <w:sz w:val="22"/>
                <w:szCs w:val="22"/>
              </w:rPr>
            </w:pPr>
            <w:r w:rsidRPr="00D371F1">
              <w:rPr>
                <w:sz w:val="22"/>
                <w:szCs w:val="22"/>
              </w:rPr>
              <w:t>-“-</w:t>
            </w:r>
          </w:p>
        </w:tc>
        <w:tc>
          <w:tcPr>
            <w:tcW w:w="668"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3,3</w:t>
            </w:r>
          </w:p>
        </w:tc>
        <w:tc>
          <w:tcPr>
            <w:tcW w:w="72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8,8</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12,1</w:t>
            </w:r>
          </w:p>
        </w:tc>
      </w:tr>
      <w:tr w:rsidR="00416ADC" w:rsidRPr="00D371F1" w:rsidTr="00F06C24">
        <w:trPr>
          <w:trHeight w:val="251"/>
        </w:trPr>
        <w:tc>
          <w:tcPr>
            <w:tcW w:w="2694"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ind w:right="61"/>
              <w:rPr>
                <w:sz w:val="22"/>
                <w:szCs w:val="22"/>
              </w:rPr>
            </w:pPr>
            <w:r w:rsidRPr="00D371F1">
              <w:rPr>
                <w:sz w:val="22"/>
                <w:szCs w:val="22"/>
              </w:rPr>
              <w:t xml:space="preserve"> в том числе: сосна</w:t>
            </w:r>
          </w:p>
        </w:tc>
        <w:tc>
          <w:tcPr>
            <w:tcW w:w="778"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jc w:val="center"/>
              <w:rPr>
                <w:sz w:val="22"/>
                <w:szCs w:val="22"/>
              </w:rPr>
            </w:pPr>
            <w:r w:rsidRPr="00D371F1">
              <w:rPr>
                <w:sz w:val="22"/>
                <w:szCs w:val="22"/>
              </w:rPr>
              <w:t>-“-</w:t>
            </w:r>
          </w:p>
        </w:tc>
        <w:tc>
          <w:tcPr>
            <w:tcW w:w="668"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1,5</w:t>
            </w:r>
          </w:p>
        </w:tc>
        <w:tc>
          <w:tcPr>
            <w:tcW w:w="72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6,8</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8,3</w:t>
            </w:r>
          </w:p>
        </w:tc>
      </w:tr>
      <w:tr w:rsidR="00416ADC" w:rsidRPr="00D371F1" w:rsidTr="00F06C24">
        <w:trPr>
          <w:trHeight w:val="251"/>
        </w:trPr>
        <w:tc>
          <w:tcPr>
            <w:tcW w:w="2694"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ind w:right="61"/>
              <w:rPr>
                <w:sz w:val="22"/>
                <w:szCs w:val="22"/>
              </w:rPr>
            </w:pPr>
            <w:r w:rsidRPr="00D371F1">
              <w:rPr>
                <w:sz w:val="22"/>
                <w:szCs w:val="22"/>
              </w:rPr>
              <w:t xml:space="preserve">                       ель</w:t>
            </w:r>
          </w:p>
        </w:tc>
        <w:tc>
          <w:tcPr>
            <w:tcW w:w="778"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jc w:val="center"/>
              <w:rPr>
                <w:sz w:val="22"/>
                <w:szCs w:val="22"/>
              </w:rPr>
            </w:pPr>
            <w:r w:rsidRPr="00D371F1">
              <w:rPr>
                <w:sz w:val="22"/>
                <w:szCs w:val="22"/>
              </w:rPr>
              <w:t>-“-</w:t>
            </w:r>
          </w:p>
        </w:tc>
        <w:tc>
          <w:tcPr>
            <w:tcW w:w="668"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1,8</w:t>
            </w:r>
          </w:p>
        </w:tc>
        <w:tc>
          <w:tcPr>
            <w:tcW w:w="72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2,0</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3,8</w:t>
            </w:r>
          </w:p>
        </w:tc>
      </w:tr>
      <w:tr w:rsidR="00416ADC" w:rsidRPr="00D371F1" w:rsidTr="00F06C24">
        <w:trPr>
          <w:trHeight w:val="251"/>
        </w:trPr>
        <w:tc>
          <w:tcPr>
            <w:tcW w:w="2694"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ind w:right="61"/>
              <w:rPr>
                <w:sz w:val="22"/>
                <w:szCs w:val="22"/>
              </w:rPr>
            </w:pPr>
            <w:r w:rsidRPr="00D371F1">
              <w:rPr>
                <w:sz w:val="22"/>
                <w:szCs w:val="22"/>
              </w:rPr>
              <w:t>Мягколиственное, всего</w:t>
            </w:r>
          </w:p>
        </w:tc>
        <w:tc>
          <w:tcPr>
            <w:tcW w:w="778"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jc w:val="center"/>
              <w:rPr>
                <w:sz w:val="22"/>
                <w:szCs w:val="22"/>
              </w:rPr>
            </w:pPr>
            <w:r w:rsidRPr="00D371F1">
              <w:rPr>
                <w:sz w:val="22"/>
                <w:szCs w:val="22"/>
              </w:rPr>
              <w:t>-“-</w:t>
            </w:r>
          </w:p>
        </w:tc>
        <w:tc>
          <w:tcPr>
            <w:tcW w:w="668"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1,9</w:t>
            </w:r>
          </w:p>
        </w:tc>
        <w:tc>
          <w:tcPr>
            <w:tcW w:w="72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13,3</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nil"/>
              <w:right w:val="single" w:sz="4" w:space="0" w:color="auto"/>
            </w:tcBorders>
            <w:vAlign w:val="bottom"/>
          </w:tcPr>
          <w:p w:rsidR="00416ADC" w:rsidRPr="00D371F1" w:rsidRDefault="00416ADC" w:rsidP="00267B02">
            <w:pPr>
              <w:jc w:val="center"/>
              <w:rPr>
                <w:sz w:val="22"/>
                <w:szCs w:val="22"/>
              </w:rPr>
            </w:pPr>
            <w:r w:rsidRPr="00D371F1">
              <w:rPr>
                <w:bCs/>
                <w:sz w:val="22"/>
                <w:szCs w:val="22"/>
              </w:rPr>
              <w:t>15,2</w:t>
            </w:r>
          </w:p>
        </w:tc>
      </w:tr>
      <w:tr w:rsidR="00416ADC" w:rsidRPr="00D371F1" w:rsidTr="00F06C24">
        <w:trPr>
          <w:trHeight w:val="251"/>
        </w:trPr>
        <w:tc>
          <w:tcPr>
            <w:tcW w:w="2694"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ind w:right="61"/>
              <w:rPr>
                <w:sz w:val="22"/>
                <w:szCs w:val="22"/>
              </w:rPr>
            </w:pPr>
            <w:r w:rsidRPr="00D371F1">
              <w:rPr>
                <w:sz w:val="22"/>
                <w:szCs w:val="22"/>
              </w:rPr>
              <w:t xml:space="preserve"> в том числе: береза</w:t>
            </w:r>
          </w:p>
        </w:tc>
        <w:tc>
          <w:tcPr>
            <w:tcW w:w="778"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jc w:val="center"/>
              <w:rPr>
                <w:sz w:val="22"/>
                <w:szCs w:val="22"/>
              </w:rPr>
            </w:pPr>
            <w:r w:rsidRPr="00D371F1">
              <w:rPr>
                <w:sz w:val="22"/>
                <w:szCs w:val="22"/>
              </w:rPr>
              <w:t>-“-</w:t>
            </w:r>
          </w:p>
        </w:tc>
        <w:tc>
          <w:tcPr>
            <w:tcW w:w="668"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1,5</w:t>
            </w:r>
          </w:p>
        </w:tc>
        <w:tc>
          <w:tcPr>
            <w:tcW w:w="72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13,2</w:t>
            </w:r>
          </w:p>
        </w:tc>
        <w:tc>
          <w:tcPr>
            <w:tcW w:w="90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14,7</w:t>
            </w:r>
          </w:p>
        </w:tc>
      </w:tr>
      <w:tr w:rsidR="00416ADC" w:rsidRPr="00D371F1" w:rsidTr="00F06C24">
        <w:trPr>
          <w:trHeight w:val="251"/>
        </w:trPr>
        <w:tc>
          <w:tcPr>
            <w:tcW w:w="2694"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ind w:right="61"/>
              <w:rPr>
                <w:sz w:val="22"/>
                <w:szCs w:val="22"/>
              </w:rPr>
            </w:pPr>
            <w:r w:rsidRPr="00D371F1">
              <w:rPr>
                <w:sz w:val="22"/>
                <w:szCs w:val="22"/>
              </w:rPr>
              <w:t xml:space="preserve">                      осина</w:t>
            </w:r>
          </w:p>
        </w:tc>
        <w:tc>
          <w:tcPr>
            <w:tcW w:w="778"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jc w:val="center"/>
              <w:rPr>
                <w:sz w:val="22"/>
                <w:szCs w:val="22"/>
              </w:rPr>
            </w:pPr>
            <w:r w:rsidRPr="00D371F1">
              <w:rPr>
                <w:sz w:val="22"/>
                <w:szCs w:val="22"/>
              </w:rPr>
              <w:t>-“-</w:t>
            </w:r>
          </w:p>
        </w:tc>
        <w:tc>
          <w:tcPr>
            <w:tcW w:w="668"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0,2</w:t>
            </w:r>
          </w:p>
        </w:tc>
        <w:tc>
          <w:tcPr>
            <w:tcW w:w="72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p>
        </w:tc>
        <w:tc>
          <w:tcPr>
            <w:tcW w:w="90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0,2</w:t>
            </w:r>
          </w:p>
        </w:tc>
      </w:tr>
      <w:tr w:rsidR="00416ADC" w:rsidRPr="00D371F1" w:rsidTr="00F06C24">
        <w:trPr>
          <w:trHeight w:val="251"/>
        </w:trPr>
        <w:tc>
          <w:tcPr>
            <w:tcW w:w="2694"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rPr>
                <w:sz w:val="22"/>
                <w:szCs w:val="22"/>
              </w:rPr>
            </w:pPr>
            <w:r w:rsidRPr="00D371F1">
              <w:rPr>
                <w:sz w:val="22"/>
                <w:szCs w:val="22"/>
              </w:rPr>
              <w:t xml:space="preserve">                      ольха (ч)</w:t>
            </w:r>
          </w:p>
        </w:tc>
        <w:tc>
          <w:tcPr>
            <w:tcW w:w="778"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jc w:val="center"/>
              <w:rPr>
                <w:sz w:val="22"/>
                <w:szCs w:val="22"/>
              </w:rPr>
            </w:pPr>
            <w:r w:rsidRPr="00D371F1">
              <w:rPr>
                <w:sz w:val="22"/>
                <w:szCs w:val="22"/>
              </w:rPr>
              <w:t>-“-</w:t>
            </w:r>
          </w:p>
        </w:tc>
        <w:tc>
          <w:tcPr>
            <w:tcW w:w="668"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72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0,1</w:t>
            </w:r>
          </w:p>
        </w:tc>
        <w:tc>
          <w:tcPr>
            <w:tcW w:w="90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0,1</w:t>
            </w:r>
          </w:p>
        </w:tc>
      </w:tr>
      <w:tr w:rsidR="00416ADC" w:rsidRPr="00D371F1" w:rsidTr="00F06C24">
        <w:trPr>
          <w:trHeight w:val="251"/>
        </w:trPr>
        <w:tc>
          <w:tcPr>
            <w:tcW w:w="2694"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ind w:right="61"/>
              <w:rPr>
                <w:sz w:val="22"/>
                <w:szCs w:val="22"/>
              </w:rPr>
            </w:pPr>
            <w:r w:rsidRPr="00D371F1">
              <w:rPr>
                <w:sz w:val="22"/>
                <w:szCs w:val="22"/>
              </w:rPr>
              <w:t xml:space="preserve">                      ольха (с)</w:t>
            </w:r>
          </w:p>
        </w:tc>
        <w:tc>
          <w:tcPr>
            <w:tcW w:w="778" w:type="dxa"/>
            <w:tcBorders>
              <w:top w:val="single" w:sz="4" w:space="0" w:color="auto"/>
              <w:left w:val="single" w:sz="4" w:space="0" w:color="auto"/>
              <w:bottom w:val="single" w:sz="4" w:space="0" w:color="auto"/>
              <w:right w:val="single" w:sz="4" w:space="0" w:color="auto"/>
            </w:tcBorders>
          </w:tcPr>
          <w:p w:rsidR="00416ADC" w:rsidRPr="00D371F1" w:rsidRDefault="00416ADC" w:rsidP="008D26E1">
            <w:pPr>
              <w:jc w:val="center"/>
              <w:rPr>
                <w:sz w:val="22"/>
                <w:szCs w:val="22"/>
              </w:rPr>
            </w:pPr>
            <w:r w:rsidRPr="00D371F1">
              <w:rPr>
                <w:sz w:val="22"/>
                <w:szCs w:val="22"/>
              </w:rPr>
              <w:t>-“-</w:t>
            </w:r>
          </w:p>
        </w:tc>
        <w:tc>
          <w:tcPr>
            <w:tcW w:w="668"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0,2</w:t>
            </w:r>
          </w:p>
        </w:tc>
        <w:tc>
          <w:tcPr>
            <w:tcW w:w="72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p>
        </w:tc>
        <w:tc>
          <w:tcPr>
            <w:tcW w:w="90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tcPr>
          <w:p w:rsidR="00416ADC" w:rsidRPr="00D371F1" w:rsidRDefault="00416ADC" w:rsidP="00267B02">
            <w:pPr>
              <w:jc w:val="center"/>
              <w:rPr>
                <w:sz w:val="22"/>
                <w:szCs w:val="22"/>
              </w:rPr>
            </w:pPr>
            <w:r w:rsidRPr="00D371F1">
              <w:rPr>
                <w:bCs/>
                <w:sz w:val="22"/>
                <w:szCs w:val="22"/>
              </w:rPr>
              <w:t>0,2</w:t>
            </w:r>
          </w:p>
        </w:tc>
      </w:tr>
    </w:tbl>
    <w:p w:rsidR="00D740EA" w:rsidRPr="000E034B" w:rsidRDefault="00BD0F2C" w:rsidP="008D26E1">
      <w:pPr>
        <w:pStyle w:val="a3"/>
        <w:spacing w:before="120" w:line="360" w:lineRule="auto"/>
        <w:ind w:firstLine="709"/>
        <w:jc w:val="both"/>
      </w:pPr>
      <w:r w:rsidRPr="000E034B">
        <w:t>В</w:t>
      </w:r>
      <w:r w:rsidR="003C6ADB" w:rsidRPr="000E034B">
        <w:t>п</w:t>
      </w:r>
      <w:r w:rsidR="00334968" w:rsidRPr="000E034B">
        <w:t xml:space="preserve">риложении </w:t>
      </w:r>
      <w:r w:rsidR="00416ADC" w:rsidRPr="000E034B">
        <w:t>3</w:t>
      </w:r>
      <w:r w:rsidR="00334968" w:rsidRPr="000E034B">
        <w:t xml:space="preserve"> приведен </w:t>
      </w:r>
      <w:r w:rsidR="000C7002" w:rsidRPr="000E034B">
        <w:t>подробный</w:t>
      </w:r>
      <w:r w:rsidR="00245BB3" w:rsidRPr="000E034B">
        <w:t xml:space="preserve"> расчет</w:t>
      </w:r>
      <w:r w:rsidR="000C7002" w:rsidRPr="000E034B">
        <w:t xml:space="preserve"> ежегодного размера заготовки древ</w:t>
      </w:r>
      <w:r w:rsidR="000C7002" w:rsidRPr="000E034B">
        <w:t>е</w:t>
      </w:r>
      <w:r w:rsidR="000C7002" w:rsidRPr="000E034B">
        <w:t xml:space="preserve">сины при уходе за лесами по </w:t>
      </w:r>
      <w:r w:rsidR="001C7F9E" w:rsidRPr="000E034B">
        <w:t xml:space="preserve">видам рубок, </w:t>
      </w:r>
      <w:r w:rsidR="000C7002" w:rsidRPr="000E034B">
        <w:t xml:space="preserve">породам и хозяйствам, с указанием </w:t>
      </w:r>
      <w:r w:rsidR="00C03C2D" w:rsidRPr="000E034B">
        <w:t>процента выборки</w:t>
      </w:r>
      <w:r w:rsidR="001C7F9E" w:rsidRPr="000E034B">
        <w:t xml:space="preserve"> по породам</w:t>
      </w:r>
      <w:r w:rsidR="00C03C2D" w:rsidRPr="000E034B">
        <w:t xml:space="preserve">; </w:t>
      </w:r>
      <w:r w:rsidR="00CB3F29" w:rsidRPr="000E034B">
        <w:t>наличия</w:t>
      </w:r>
      <w:r w:rsidR="00C03C2D" w:rsidRPr="000E034B">
        <w:t>на участках, требующих ухода, единичных деревьев, сух</w:t>
      </w:r>
      <w:r w:rsidR="00C03C2D" w:rsidRPr="000E034B">
        <w:t>о</w:t>
      </w:r>
      <w:r w:rsidR="00C03C2D" w:rsidRPr="000E034B">
        <w:t>стоя, захламле</w:t>
      </w:r>
      <w:r w:rsidR="006D2772" w:rsidRPr="000E034B">
        <w:t>нности</w:t>
      </w:r>
      <w:r w:rsidR="00AC2D65" w:rsidRPr="000E034B">
        <w:t xml:space="preserve"> и других данных.</w:t>
      </w:r>
    </w:p>
    <w:p w:rsidR="000470C9" w:rsidRPr="000E034B" w:rsidRDefault="000470C9" w:rsidP="000470C9">
      <w:pPr>
        <w:pStyle w:val="a3"/>
        <w:spacing w:line="360" w:lineRule="auto"/>
        <w:ind w:firstLine="709"/>
        <w:jc w:val="both"/>
      </w:pPr>
      <w:r w:rsidRPr="000E034B">
        <w:t>В расчете объема рубок ухода за лесом приведены объемы по рубкам прорежив</w:t>
      </w:r>
      <w:r w:rsidRPr="000E034B">
        <w:t>а</w:t>
      </w:r>
      <w:r w:rsidRPr="000E034B">
        <w:t>ниям и проходным рубкам, назначенным при проведении лесоустройства и отраженные в таксационных описаниях. В настоящем лесохозяйственном регламенте лесничества пр</w:t>
      </w:r>
      <w:r w:rsidRPr="000E034B">
        <w:t>и</w:t>
      </w:r>
      <w:r w:rsidRPr="000E034B">
        <w:t>водятся критерии назначения рубок обновления, переформирования, реконструкции. Пр</w:t>
      </w:r>
      <w:r w:rsidRPr="000E034B">
        <w:t>о</w:t>
      </w:r>
      <w:r w:rsidRPr="000E034B">
        <w:t>ведение указанных мероприятий возможно при условии включения выделов, соотве</w:t>
      </w:r>
      <w:r w:rsidRPr="000E034B">
        <w:t>т</w:t>
      </w:r>
      <w:r w:rsidRPr="000E034B">
        <w:t>ствующих критериям назначения рубок в проект освоения лесов (ведомость лесотаксац</w:t>
      </w:r>
      <w:r w:rsidRPr="000E034B">
        <w:t>и</w:t>
      </w:r>
      <w:r w:rsidRPr="000E034B">
        <w:t>онных выделов, в которых проектируются мероприятия по уходу за лесами). Суммарный объем ежегодного изъятия древесины при проведении рубок ухода за лесом не должен превышать объема, определенного договором аренды.</w:t>
      </w:r>
    </w:p>
    <w:p w:rsidR="00416ADC" w:rsidRPr="000E034B" w:rsidRDefault="00416ADC" w:rsidP="008D26E1">
      <w:pPr>
        <w:pStyle w:val="a3"/>
        <w:spacing w:line="360" w:lineRule="auto"/>
        <w:ind w:firstLine="709"/>
        <w:jc w:val="both"/>
      </w:pPr>
      <w:r w:rsidRPr="000E034B">
        <w:lastRenderedPageBreak/>
        <w:t>Всего насаждений, нуждающихся в уходе по лесоводственным требованиям, выя</w:t>
      </w:r>
      <w:r w:rsidRPr="000E034B">
        <w:t>в</w:t>
      </w:r>
      <w:r w:rsidRPr="000E034B">
        <w:t>лено 13181,6 га или 9,5 % покрытых лесной растительностью земель. Ежегодный размер ухода (установленный норматив) возможен на площади 880,1 га с выбираемым запасом 31,7 тыс. м</w:t>
      </w:r>
      <w:r w:rsidRPr="000E034B">
        <w:rPr>
          <w:vertAlign w:val="superscript"/>
        </w:rPr>
        <w:t>3</w:t>
      </w:r>
      <w:r w:rsidRPr="000E034B">
        <w:t>, в том числе ликвидным – 27,3 тыс. м</w:t>
      </w:r>
      <w:r w:rsidRPr="000E034B">
        <w:rPr>
          <w:vertAlign w:val="superscript"/>
        </w:rPr>
        <w:t>3</w:t>
      </w:r>
      <w:r w:rsidRPr="000E034B">
        <w:t>. Процент выборки составит при прор</w:t>
      </w:r>
      <w:r w:rsidRPr="000E034B">
        <w:t>е</w:t>
      </w:r>
      <w:r w:rsidRPr="000E034B">
        <w:t>живаниях 26 %, при проходных рубках 22 %.</w:t>
      </w:r>
    </w:p>
    <w:p w:rsidR="00D613B4" w:rsidRPr="000E034B" w:rsidRDefault="00D613B4" w:rsidP="008D26E1">
      <w:pPr>
        <w:pStyle w:val="a3"/>
        <w:spacing w:line="360" w:lineRule="auto"/>
        <w:ind w:firstLine="709"/>
        <w:jc w:val="both"/>
      </w:pPr>
      <w:r w:rsidRPr="000E034B">
        <w:t>Уход за лесами должен проводиться по существующим улучшенным технологиям с применением современных лесохозяйственных машин. Рекомендуется широко прим</w:t>
      </w:r>
      <w:r w:rsidRPr="000E034B">
        <w:t>е</w:t>
      </w:r>
      <w:r w:rsidRPr="000E034B">
        <w:t xml:space="preserve">нять технологии, разработанные в скандинавских странах. </w:t>
      </w:r>
    </w:p>
    <w:p w:rsidR="00D613B4" w:rsidRPr="000E034B" w:rsidRDefault="00D613B4" w:rsidP="008D26E1">
      <w:pPr>
        <w:pStyle w:val="a3"/>
        <w:spacing w:line="360" w:lineRule="auto"/>
        <w:ind w:firstLine="709"/>
        <w:jc w:val="both"/>
      </w:pPr>
      <w:r w:rsidRPr="000E034B">
        <w:t xml:space="preserve">Валку деревьев, очистку их от сучьев и раскряжевку </w:t>
      </w:r>
      <w:r w:rsidR="00334276" w:rsidRPr="000E034B">
        <w:t>необходимо</w:t>
      </w:r>
      <w:r w:rsidRPr="000E034B">
        <w:t xml:space="preserve"> производить либо вручную, с помощью моторных пил, либо при помощи многооперационных лесозаготов</w:t>
      </w:r>
      <w:r w:rsidRPr="000E034B">
        <w:t>и</w:t>
      </w:r>
      <w:r w:rsidRPr="000E034B">
        <w:t>тельных машин легкого и среднего типа. Разделку хлыстов на сортименты по этой техн</w:t>
      </w:r>
      <w:r w:rsidRPr="000E034B">
        <w:t>о</w:t>
      </w:r>
      <w:r w:rsidRPr="000E034B">
        <w:t>логии следует производить у пня.</w:t>
      </w:r>
    </w:p>
    <w:p w:rsidR="00D613B4" w:rsidRPr="000E034B" w:rsidRDefault="00D613B4" w:rsidP="008D26E1">
      <w:pPr>
        <w:pStyle w:val="a3"/>
        <w:spacing w:line="360" w:lineRule="auto"/>
        <w:ind w:firstLine="709"/>
        <w:jc w:val="both"/>
      </w:pPr>
      <w:r w:rsidRPr="000E034B">
        <w:t xml:space="preserve">Доставку сортиментов к обочине дороги </w:t>
      </w:r>
      <w:r w:rsidR="00C377F4" w:rsidRPr="000E034B">
        <w:t>следует</w:t>
      </w:r>
      <w:r w:rsidRPr="000E034B">
        <w:t xml:space="preserve"> производить на саморазгружа</w:t>
      </w:r>
      <w:r w:rsidRPr="000E034B">
        <w:t>ю</w:t>
      </w:r>
      <w:r w:rsidRPr="000E034B">
        <w:t>щихся тракторах, откуда они на автомобилях с погрузочными устройствами и прицепами будут вывозиться на нижний склад.</w:t>
      </w:r>
    </w:p>
    <w:p w:rsidR="00D613B4" w:rsidRPr="000E034B" w:rsidRDefault="00D613B4" w:rsidP="008D26E1">
      <w:pPr>
        <w:pStyle w:val="a3"/>
        <w:spacing w:line="360" w:lineRule="auto"/>
        <w:ind w:firstLine="709"/>
        <w:jc w:val="both"/>
      </w:pPr>
      <w:r w:rsidRPr="000E034B">
        <w:t>Неликвидную древесину при проведении ухода за лесами рекомендуется перераб</w:t>
      </w:r>
      <w:r w:rsidRPr="000E034B">
        <w:t>а</w:t>
      </w:r>
      <w:r w:rsidRPr="000E034B">
        <w:t>тывать при помощи рубильных машин на лесосеке на технологическую щепу.</w:t>
      </w:r>
    </w:p>
    <w:p w:rsidR="002F681C" w:rsidRPr="000E034B" w:rsidRDefault="002F681C" w:rsidP="008D26E1">
      <w:pPr>
        <w:pStyle w:val="a3"/>
        <w:spacing w:line="360" w:lineRule="auto"/>
        <w:ind w:firstLine="709"/>
        <w:jc w:val="both"/>
      </w:pPr>
      <w:bookmarkStart w:id="110" w:name="_Toc480818490"/>
      <w:r w:rsidRPr="000E034B">
        <w:t>Технология проведения ухода за лесами должна обеспечивать проведение работ с минимальным повреждением деревьев, оставляемых для выращивания.</w:t>
      </w:r>
    </w:p>
    <w:p w:rsidR="002F681C" w:rsidRPr="000E034B" w:rsidRDefault="002F681C" w:rsidP="008D26E1">
      <w:pPr>
        <w:pStyle w:val="a3"/>
        <w:spacing w:line="360" w:lineRule="auto"/>
        <w:ind w:firstLine="709"/>
        <w:jc w:val="both"/>
      </w:pPr>
      <w:r w:rsidRPr="000E034B">
        <w:t>Не допускается повреждение деревьев более чем:</w:t>
      </w:r>
    </w:p>
    <w:p w:rsidR="002F681C" w:rsidRPr="000E034B" w:rsidRDefault="002F681C" w:rsidP="008D26E1">
      <w:pPr>
        <w:pStyle w:val="a3"/>
        <w:spacing w:line="360" w:lineRule="auto"/>
        <w:ind w:firstLine="709"/>
        <w:jc w:val="both"/>
      </w:pPr>
      <w:r w:rsidRPr="000E034B">
        <w:t>2 % от количества деревьев, оставляемых на выращивание, при проведении рубок осветления и рубок прочистки;</w:t>
      </w:r>
    </w:p>
    <w:p w:rsidR="002F681C" w:rsidRPr="000E034B" w:rsidRDefault="002F681C" w:rsidP="008D26E1">
      <w:pPr>
        <w:pStyle w:val="a3"/>
        <w:spacing w:line="360" w:lineRule="auto"/>
        <w:ind w:firstLine="709"/>
        <w:jc w:val="both"/>
      </w:pPr>
      <w:r w:rsidRPr="000E034B">
        <w:t>3 % от количества деревьев, оставляемых на выращивание, при проведении рубок прореживания, проходных рубок, рубок обновления и переформирования лесных наса</w:t>
      </w:r>
      <w:r w:rsidRPr="000E034B">
        <w:t>ж</w:t>
      </w:r>
      <w:r w:rsidRPr="000E034B">
        <w:t>дений.</w:t>
      </w:r>
    </w:p>
    <w:p w:rsidR="002F681C" w:rsidRPr="000E034B" w:rsidRDefault="002F681C" w:rsidP="008D26E1">
      <w:pPr>
        <w:pStyle w:val="a3"/>
        <w:spacing w:line="360" w:lineRule="auto"/>
        <w:ind w:firstLine="709"/>
        <w:jc w:val="both"/>
      </w:pPr>
      <w:r w:rsidRPr="000E034B">
        <w:t>В защитных лесах при уходе за лесами поврежденные деревья не должны соста</w:t>
      </w:r>
      <w:r w:rsidRPr="000E034B">
        <w:t>в</w:t>
      </w:r>
      <w:r w:rsidRPr="000E034B">
        <w:t>лять более 2 % от количества деревьев, оставляемых на выращивание.</w:t>
      </w:r>
    </w:p>
    <w:p w:rsidR="002F681C" w:rsidRPr="000E034B" w:rsidRDefault="002F681C" w:rsidP="008D26E1">
      <w:pPr>
        <w:pStyle w:val="a3"/>
        <w:spacing w:line="360" w:lineRule="auto"/>
        <w:ind w:firstLine="709"/>
        <w:jc w:val="both"/>
      </w:pPr>
      <w:r w:rsidRPr="000E034B">
        <w:t>К поврежденным деревьям относятся: деревья с обломом вершины; сломом ствола; с наклоном на 10 градусов и более; повреждением кроны на одну треть и более ее повер</w:t>
      </w:r>
      <w:r w:rsidRPr="000E034B">
        <w:t>х</w:t>
      </w:r>
      <w:r w:rsidRPr="000E034B">
        <w:t>ности; обдиром коры на стволе, составляющим 10 % и более окружности ствола; с обд</w:t>
      </w:r>
      <w:r w:rsidRPr="000E034B">
        <w:t>и</w:t>
      </w:r>
      <w:r w:rsidRPr="000E034B">
        <w:t>ром и обрывом скелетных корней.</w:t>
      </w:r>
    </w:p>
    <w:p w:rsidR="002F681C" w:rsidRPr="000E034B" w:rsidRDefault="002F681C" w:rsidP="008D26E1">
      <w:pPr>
        <w:pStyle w:val="a3"/>
        <w:spacing w:line="360" w:lineRule="auto"/>
        <w:ind w:firstLine="709"/>
        <w:jc w:val="both"/>
      </w:pPr>
      <w:r w:rsidRPr="000E034B">
        <w:t>При проведении ухода за лесами должно обеспечиваться сохранение подроста ле</w:t>
      </w:r>
      <w:r w:rsidRPr="000E034B">
        <w:t>с</w:t>
      </w:r>
      <w:r w:rsidRPr="000E034B">
        <w:t>ных насаждений целевых пород на площадях, не занятых погрузочными пунктами, тра</w:t>
      </w:r>
      <w:r w:rsidRPr="000E034B">
        <w:t>с</w:t>
      </w:r>
      <w:r w:rsidRPr="000E034B">
        <w:t>сами магистральных и пасечных волоков, дорогами, производственными и бытовыми площадками, в соответствии с Правилами лесовосстановления.</w:t>
      </w:r>
    </w:p>
    <w:p w:rsidR="002F681C" w:rsidRPr="000E034B" w:rsidRDefault="002F681C" w:rsidP="008D26E1">
      <w:pPr>
        <w:pStyle w:val="a3"/>
        <w:spacing w:line="360" w:lineRule="auto"/>
        <w:ind w:firstLine="709"/>
        <w:jc w:val="both"/>
      </w:pPr>
      <w:r w:rsidRPr="000E034B">
        <w:lastRenderedPageBreak/>
        <w:t>Рубки, проводимые в целях ухода за лесными насаждениями, в средневозрастных, приспевающих, спелых и перестойных насаждениях осуществляются в соответствии с Правилами заготовки древесины и Видами лесосечных работ.</w:t>
      </w:r>
    </w:p>
    <w:p w:rsidR="001F4EB8" w:rsidRPr="000E034B" w:rsidRDefault="001F4EB8" w:rsidP="00BB3ADC">
      <w:pPr>
        <w:jc w:val="center"/>
        <w:rPr>
          <w:b/>
          <w:bCs/>
        </w:rPr>
      </w:pPr>
      <w:bookmarkStart w:id="111" w:name="_Toc527992818"/>
      <w:bookmarkStart w:id="112" w:name="_Toc527994525"/>
      <w:r w:rsidRPr="000E034B">
        <w:rPr>
          <w:b/>
          <w:bCs/>
        </w:rPr>
        <w:t>2.1.</w:t>
      </w:r>
      <w:r w:rsidR="007B7EB1" w:rsidRPr="000E034B">
        <w:rPr>
          <w:b/>
          <w:bCs/>
        </w:rPr>
        <w:t>1</w:t>
      </w:r>
      <w:r w:rsidR="00D06C3F" w:rsidRPr="000E034B">
        <w:rPr>
          <w:b/>
          <w:bCs/>
        </w:rPr>
        <w:t>3</w:t>
      </w:r>
      <w:r w:rsidR="00662543" w:rsidRPr="000E034B">
        <w:rPr>
          <w:b/>
          <w:bCs/>
        </w:rPr>
        <w:t>.</w:t>
      </w:r>
      <w:r w:rsidRPr="000E034B">
        <w:rPr>
          <w:b/>
          <w:bCs/>
        </w:rPr>
        <w:t xml:space="preserve"> Расчетная лесосека при всех видах рубок</w:t>
      </w:r>
      <w:bookmarkEnd w:id="110"/>
      <w:bookmarkEnd w:id="111"/>
      <w:bookmarkEnd w:id="112"/>
    </w:p>
    <w:p w:rsidR="00F0386F" w:rsidRPr="000E034B" w:rsidRDefault="00F0386F" w:rsidP="008D26E1">
      <w:pPr>
        <w:pStyle w:val="a3"/>
        <w:spacing w:line="360" w:lineRule="auto"/>
        <w:ind w:firstLine="539"/>
        <w:jc w:val="both"/>
      </w:pPr>
      <w:r w:rsidRPr="000E034B">
        <w:t>Общая расчетная лесосека складывается из ежегодных допустимых объемов изъятия древесины</w:t>
      </w:r>
      <w:r w:rsidR="00186358" w:rsidRPr="000E034B">
        <w:t xml:space="preserve"> при рубке</w:t>
      </w:r>
      <w:r w:rsidRPr="000E034B">
        <w:t>:</w:t>
      </w:r>
    </w:p>
    <w:p w:rsidR="00D06C3F" w:rsidRPr="000E034B" w:rsidRDefault="00D06C3F" w:rsidP="008D26E1">
      <w:pPr>
        <w:spacing w:line="360" w:lineRule="auto"/>
        <w:ind w:firstLine="709"/>
        <w:jc w:val="both"/>
      </w:pPr>
      <w:r w:rsidRPr="000E034B">
        <w:t>-  спелых, перестойных лесных насаждений;</w:t>
      </w:r>
    </w:p>
    <w:p w:rsidR="00D06C3F" w:rsidRPr="000E034B" w:rsidRDefault="00D06C3F" w:rsidP="008D26E1">
      <w:pPr>
        <w:spacing w:line="360" w:lineRule="auto"/>
        <w:ind w:firstLine="709"/>
        <w:jc w:val="both"/>
      </w:pPr>
      <w:r w:rsidRPr="000E034B">
        <w:t xml:space="preserve">- средневозрастных, приспевающих, спелых, перестойных лесных насаждений при вырубке погибших и поврежденных лесных насаждений, </w:t>
      </w:r>
      <w:r w:rsidR="008C39BD" w:rsidRPr="000E034B">
        <w:t xml:space="preserve">при </w:t>
      </w:r>
      <w:r w:rsidRPr="000E034B">
        <w:t>уходе за лесами;</w:t>
      </w:r>
    </w:p>
    <w:p w:rsidR="00D06C3F" w:rsidRPr="000E034B" w:rsidRDefault="00D06C3F" w:rsidP="008D26E1">
      <w:pPr>
        <w:spacing w:line="360" w:lineRule="auto"/>
        <w:ind w:firstLine="709"/>
        <w:jc w:val="both"/>
      </w:pPr>
      <w:r w:rsidRPr="000E034B">
        <w:t>- лесных насаждений любого возраста на лесных участках, предназначенных для строительства, реконструкции и эксплуатации объектов, предусмотренных статьями 13, 14 и 21 Лесного кодекса Российской Федерации.</w:t>
      </w:r>
    </w:p>
    <w:p w:rsidR="00F0386F" w:rsidRPr="000E034B" w:rsidRDefault="00B35009" w:rsidP="008D26E1">
      <w:pPr>
        <w:pStyle w:val="a3"/>
        <w:spacing w:line="360" w:lineRule="auto"/>
        <w:ind w:firstLine="539"/>
        <w:jc w:val="both"/>
      </w:pPr>
      <w:r w:rsidRPr="000E034B">
        <w:t>Расчетная лесосека (ежегодный допустимый объем изъятия древесины) при всех в</w:t>
      </w:r>
      <w:r w:rsidRPr="000E034B">
        <w:t>и</w:t>
      </w:r>
      <w:r w:rsidRPr="000E034B">
        <w:t>дах рубок полесничеству</w:t>
      </w:r>
      <w:r w:rsidR="00BB0FFC" w:rsidRPr="000E034B">
        <w:t xml:space="preserve"> приведена в таблице 2.</w:t>
      </w:r>
      <w:r w:rsidR="00FA2BE7" w:rsidRPr="000E034B">
        <w:t>9</w:t>
      </w:r>
      <w:r w:rsidR="00C26BDE" w:rsidRPr="000E034B">
        <w:t>(9)</w:t>
      </w:r>
      <w:r w:rsidR="00BB0FFC" w:rsidRPr="000E034B">
        <w:t>.</w:t>
      </w:r>
    </w:p>
    <w:p w:rsidR="00DC1B9F" w:rsidRPr="000E034B" w:rsidRDefault="00DC1B9F" w:rsidP="008D26E1">
      <w:pPr>
        <w:pStyle w:val="a3"/>
        <w:ind w:firstLine="567"/>
        <w:rPr>
          <w:b/>
          <w:i/>
        </w:rPr>
      </w:pPr>
    </w:p>
    <w:p w:rsidR="00DC1B9F" w:rsidRPr="000E034B" w:rsidRDefault="00DC1B9F" w:rsidP="008D26E1">
      <w:pPr>
        <w:pStyle w:val="a3"/>
        <w:ind w:firstLine="567"/>
        <w:sectPr w:rsidR="00DC1B9F" w:rsidRPr="000E034B" w:rsidSect="009B2AF3">
          <w:pgSz w:w="11907" w:h="16840" w:code="9"/>
          <w:pgMar w:top="1134" w:right="1134" w:bottom="1134" w:left="1418" w:header="567" w:footer="567" w:gutter="0"/>
          <w:cols w:space="720"/>
          <w:docGrid w:linePitch="326"/>
        </w:sectPr>
      </w:pPr>
    </w:p>
    <w:p w:rsidR="00B11735" w:rsidRPr="000E034B" w:rsidRDefault="00B11735" w:rsidP="00B11735">
      <w:pPr>
        <w:jc w:val="center"/>
      </w:pPr>
      <w:r w:rsidRPr="000E034B">
        <w:lastRenderedPageBreak/>
        <w:t>Таблица 2.9(9) – Расчетная лесосека (ежегодный допустимый объем изъятия древесины) при всех видах рубок</w:t>
      </w:r>
    </w:p>
    <w:p w:rsidR="00B11735" w:rsidRPr="000E034B" w:rsidRDefault="00B11735" w:rsidP="00B11735">
      <w:pPr>
        <w:jc w:val="right"/>
      </w:pPr>
    </w:p>
    <w:p w:rsidR="00B11735" w:rsidRDefault="00B11735" w:rsidP="00B11735">
      <w:pPr>
        <w:jc w:val="right"/>
        <w:rPr>
          <w:vertAlign w:val="superscript"/>
        </w:rPr>
      </w:pPr>
      <w:r w:rsidRPr="000E034B">
        <w:t>площадь - га, запас – тыс. м</w:t>
      </w:r>
      <w:r w:rsidRPr="000E034B">
        <w:rPr>
          <w:vertAlign w:val="superscript"/>
        </w:rPr>
        <w:t>3</w:t>
      </w: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3"/>
        <w:gridCol w:w="851"/>
        <w:gridCol w:w="850"/>
        <w:gridCol w:w="851"/>
        <w:gridCol w:w="850"/>
        <w:gridCol w:w="851"/>
        <w:gridCol w:w="850"/>
        <w:gridCol w:w="851"/>
        <w:gridCol w:w="850"/>
        <w:gridCol w:w="851"/>
        <w:gridCol w:w="850"/>
        <w:gridCol w:w="851"/>
        <w:gridCol w:w="850"/>
        <w:gridCol w:w="992"/>
        <w:gridCol w:w="887"/>
        <w:gridCol w:w="956"/>
      </w:tblGrid>
      <w:tr w:rsidR="00B7748A" w:rsidRPr="00B7748A" w:rsidTr="00B7748A">
        <w:tc>
          <w:tcPr>
            <w:tcW w:w="1843" w:type="dxa"/>
            <w:vMerge w:val="restart"/>
          </w:tcPr>
          <w:p w:rsidR="00B7748A" w:rsidRPr="00B7748A" w:rsidRDefault="00B7748A" w:rsidP="00B7748A">
            <w:pPr>
              <w:jc w:val="center"/>
              <w:rPr>
                <w:sz w:val="22"/>
                <w:szCs w:val="22"/>
              </w:rPr>
            </w:pPr>
            <w:r w:rsidRPr="00B7748A">
              <w:rPr>
                <w:sz w:val="22"/>
                <w:szCs w:val="22"/>
              </w:rPr>
              <w:t>Хозяйства</w:t>
            </w:r>
          </w:p>
        </w:tc>
        <w:tc>
          <w:tcPr>
            <w:tcW w:w="13041" w:type="dxa"/>
            <w:gridSpan w:val="15"/>
          </w:tcPr>
          <w:p w:rsidR="00B7748A" w:rsidRPr="00B7748A" w:rsidRDefault="00B7748A" w:rsidP="00B7748A">
            <w:pPr>
              <w:jc w:val="center"/>
              <w:rPr>
                <w:sz w:val="22"/>
                <w:szCs w:val="22"/>
              </w:rPr>
            </w:pPr>
            <w:r w:rsidRPr="00B7748A">
              <w:rPr>
                <w:sz w:val="22"/>
                <w:szCs w:val="22"/>
              </w:rPr>
              <w:t>Ежегодный допустимый объем изъятия древесины</w:t>
            </w:r>
          </w:p>
        </w:tc>
      </w:tr>
      <w:tr w:rsidR="00B7748A" w:rsidRPr="00B7748A" w:rsidTr="00B7748A">
        <w:tc>
          <w:tcPr>
            <w:tcW w:w="1843" w:type="dxa"/>
            <w:vMerge/>
          </w:tcPr>
          <w:p w:rsidR="00B7748A" w:rsidRPr="00B7748A" w:rsidRDefault="00B7748A" w:rsidP="00B7748A">
            <w:pPr>
              <w:jc w:val="center"/>
              <w:rPr>
                <w:sz w:val="22"/>
                <w:szCs w:val="22"/>
              </w:rPr>
            </w:pPr>
          </w:p>
        </w:tc>
        <w:tc>
          <w:tcPr>
            <w:tcW w:w="2552" w:type="dxa"/>
            <w:gridSpan w:val="3"/>
          </w:tcPr>
          <w:p w:rsidR="00B7748A" w:rsidRPr="00B7748A" w:rsidRDefault="00B7748A" w:rsidP="00B7748A">
            <w:pPr>
              <w:jc w:val="center"/>
              <w:rPr>
                <w:sz w:val="22"/>
                <w:szCs w:val="22"/>
              </w:rPr>
            </w:pPr>
            <w:r w:rsidRPr="00B7748A">
              <w:rPr>
                <w:sz w:val="22"/>
                <w:szCs w:val="22"/>
              </w:rPr>
              <w:t>при рубке спелых и п</w:t>
            </w:r>
            <w:r w:rsidRPr="00B7748A">
              <w:rPr>
                <w:sz w:val="22"/>
                <w:szCs w:val="22"/>
              </w:rPr>
              <w:t>е</w:t>
            </w:r>
            <w:r w:rsidRPr="00B7748A">
              <w:rPr>
                <w:sz w:val="22"/>
                <w:szCs w:val="22"/>
              </w:rPr>
              <w:t>рестойных лесных насаждений</w:t>
            </w:r>
          </w:p>
        </w:tc>
        <w:tc>
          <w:tcPr>
            <w:tcW w:w="2551" w:type="dxa"/>
            <w:gridSpan w:val="3"/>
          </w:tcPr>
          <w:p w:rsidR="00B7748A" w:rsidRPr="00B7748A" w:rsidRDefault="00B7748A" w:rsidP="00B7748A">
            <w:pPr>
              <w:jc w:val="center"/>
              <w:rPr>
                <w:sz w:val="22"/>
                <w:szCs w:val="22"/>
              </w:rPr>
            </w:pPr>
            <w:r w:rsidRPr="00B7748A">
              <w:rPr>
                <w:sz w:val="22"/>
                <w:szCs w:val="22"/>
              </w:rPr>
              <w:t>при рубке лесных насаждений при уходе за лесами</w:t>
            </w:r>
          </w:p>
        </w:tc>
        <w:tc>
          <w:tcPr>
            <w:tcW w:w="2552" w:type="dxa"/>
            <w:gridSpan w:val="3"/>
          </w:tcPr>
          <w:p w:rsidR="00B7748A" w:rsidRPr="00B7748A" w:rsidRDefault="00B7748A" w:rsidP="00B7748A">
            <w:pPr>
              <w:jc w:val="center"/>
              <w:rPr>
                <w:sz w:val="22"/>
                <w:szCs w:val="22"/>
              </w:rPr>
            </w:pPr>
            <w:r w:rsidRPr="00B7748A">
              <w:rPr>
                <w:sz w:val="22"/>
                <w:szCs w:val="22"/>
              </w:rPr>
              <w:t>при рубке поврежде</w:t>
            </w:r>
            <w:r w:rsidRPr="00B7748A">
              <w:rPr>
                <w:sz w:val="22"/>
                <w:szCs w:val="22"/>
              </w:rPr>
              <w:t>н</w:t>
            </w:r>
            <w:r w:rsidRPr="00B7748A">
              <w:rPr>
                <w:sz w:val="22"/>
                <w:szCs w:val="22"/>
              </w:rPr>
              <w:t>ных и погибших лесных насаждений**</w:t>
            </w:r>
          </w:p>
        </w:tc>
        <w:tc>
          <w:tcPr>
            <w:tcW w:w="2551" w:type="dxa"/>
            <w:gridSpan w:val="3"/>
          </w:tcPr>
          <w:p w:rsidR="00B7748A" w:rsidRPr="00B7748A" w:rsidRDefault="00B7748A" w:rsidP="00B7748A">
            <w:pPr>
              <w:jc w:val="center"/>
              <w:rPr>
                <w:sz w:val="22"/>
                <w:szCs w:val="22"/>
              </w:rPr>
            </w:pPr>
            <w:r w:rsidRPr="00B7748A">
              <w:rPr>
                <w:sz w:val="22"/>
                <w:szCs w:val="22"/>
              </w:rPr>
              <w:t>при рубке лесных насаждений на лесных участках, предназн</w:t>
            </w:r>
            <w:r w:rsidRPr="00B7748A">
              <w:rPr>
                <w:sz w:val="22"/>
                <w:szCs w:val="22"/>
              </w:rPr>
              <w:t>а</w:t>
            </w:r>
            <w:r w:rsidRPr="00B7748A">
              <w:rPr>
                <w:sz w:val="22"/>
                <w:szCs w:val="22"/>
              </w:rPr>
              <w:t>ченных для строител</w:t>
            </w:r>
            <w:r w:rsidRPr="00B7748A">
              <w:rPr>
                <w:sz w:val="22"/>
                <w:szCs w:val="22"/>
              </w:rPr>
              <w:t>ь</w:t>
            </w:r>
            <w:r w:rsidRPr="00B7748A">
              <w:rPr>
                <w:sz w:val="22"/>
                <w:szCs w:val="22"/>
              </w:rPr>
              <w:t>ства, реконструкции и эксплуатации объектов лесной, лесоперераб</w:t>
            </w:r>
            <w:r w:rsidRPr="00B7748A">
              <w:rPr>
                <w:sz w:val="22"/>
                <w:szCs w:val="22"/>
              </w:rPr>
              <w:t>а</w:t>
            </w:r>
            <w:r w:rsidRPr="00B7748A">
              <w:rPr>
                <w:sz w:val="22"/>
                <w:szCs w:val="22"/>
              </w:rPr>
              <w:t>тывающей инфрастру</w:t>
            </w:r>
            <w:r w:rsidRPr="00B7748A">
              <w:rPr>
                <w:sz w:val="22"/>
                <w:szCs w:val="22"/>
              </w:rPr>
              <w:t>к</w:t>
            </w:r>
            <w:r w:rsidRPr="00B7748A">
              <w:rPr>
                <w:sz w:val="22"/>
                <w:szCs w:val="22"/>
              </w:rPr>
              <w:t>туры и объектов, не св</w:t>
            </w:r>
            <w:r w:rsidRPr="00B7748A">
              <w:rPr>
                <w:sz w:val="22"/>
                <w:szCs w:val="22"/>
              </w:rPr>
              <w:t>я</w:t>
            </w:r>
            <w:r w:rsidRPr="00B7748A">
              <w:rPr>
                <w:sz w:val="22"/>
                <w:szCs w:val="22"/>
              </w:rPr>
              <w:t>занных с созданием лесной инфраструкт</w:t>
            </w:r>
            <w:r w:rsidRPr="00B7748A">
              <w:rPr>
                <w:sz w:val="22"/>
                <w:szCs w:val="22"/>
              </w:rPr>
              <w:t>у</w:t>
            </w:r>
            <w:r w:rsidRPr="00B7748A">
              <w:rPr>
                <w:sz w:val="22"/>
                <w:szCs w:val="22"/>
              </w:rPr>
              <w:t>ры***</w:t>
            </w:r>
          </w:p>
        </w:tc>
        <w:tc>
          <w:tcPr>
            <w:tcW w:w="2835" w:type="dxa"/>
            <w:gridSpan w:val="3"/>
          </w:tcPr>
          <w:p w:rsidR="00B7748A" w:rsidRPr="00B7748A" w:rsidRDefault="00B7748A" w:rsidP="00B7748A">
            <w:pPr>
              <w:jc w:val="center"/>
              <w:rPr>
                <w:sz w:val="22"/>
                <w:szCs w:val="22"/>
              </w:rPr>
            </w:pPr>
            <w:r w:rsidRPr="00B7748A">
              <w:rPr>
                <w:sz w:val="22"/>
                <w:szCs w:val="22"/>
              </w:rPr>
              <w:t>всего</w:t>
            </w:r>
          </w:p>
        </w:tc>
      </w:tr>
      <w:tr w:rsidR="00B7748A" w:rsidRPr="00B7748A" w:rsidTr="00B7748A">
        <w:tc>
          <w:tcPr>
            <w:tcW w:w="1843" w:type="dxa"/>
            <w:vMerge/>
          </w:tcPr>
          <w:p w:rsidR="00B7748A" w:rsidRPr="00B7748A" w:rsidRDefault="00B7748A" w:rsidP="00B7748A">
            <w:pPr>
              <w:jc w:val="center"/>
              <w:rPr>
                <w:sz w:val="22"/>
                <w:szCs w:val="22"/>
              </w:rPr>
            </w:pPr>
          </w:p>
        </w:tc>
        <w:tc>
          <w:tcPr>
            <w:tcW w:w="851" w:type="dxa"/>
            <w:vMerge w:val="restart"/>
          </w:tcPr>
          <w:p w:rsidR="00B7748A" w:rsidRPr="00B7748A" w:rsidRDefault="00B7748A" w:rsidP="00B7748A">
            <w:pPr>
              <w:jc w:val="center"/>
              <w:rPr>
                <w:sz w:val="22"/>
                <w:szCs w:val="22"/>
              </w:rPr>
            </w:pPr>
            <w:r w:rsidRPr="00B7748A">
              <w:rPr>
                <w:sz w:val="22"/>
                <w:szCs w:val="22"/>
              </w:rPr>
              <w:t>пл</w:t>
            </w:r>
            <w:r w:rsidRPr="00B7748A">
              <w:rPr>
                <w:sz w:val="22"/>
                <w:szCs w:val="22"/>
              </w:rPr>
              <w:t>о</w:t>
            </w:r>
            <w:r w:rsidRPr="00B7748A">
              <w:rPr>
                <w:sz w:val="22"/>
                <w:szCs w:val="22"/>
              </w:rPr>
              <w:t>щадь</w:t>
            </w:r>
          </w:p>
        </w:tc>
        <w:tc>
          <w:tcPr>
            <w:tcW w:w="1701" w:type="dxa"/>
            <w:gridSpan w:val="2"/>
          </w:tcPr>
          <w:p w:rsidR="00B7748A" w:rsidRPr="00B7748A" w:rsidRDefault="00B7748A" w:rsidP="00B7748A">
            <w:pPr>
              <w:jc w:val="center"/>
              <w:rPr>
                <w:sz w:val="22"/>
                <w:szCs w:val="22"/>
              </w:rPr>
            </w:pPr>
            <w:r w:rsidRPr="00B7748A">
              <w:rPr>
                <w:sz w:val="22"/>
                <w:szCs w:val="22"/>
              </w:rPr>
              <w:t>Запас</w:t>
            </w:r>
          </w:p>
        </w:tc>
        <w:tc>
          <w:tcPr>
            <w:tcW w:w="850" w:type="dxa"/>
            <w:vMerge w:val="restart"/>
          </w:tcPr>
          <w:p w:rsidR="00B7748A" w:rsidRPr="00B7748A" w:rsidRDefault="00B7748A" w:rsidP="00B7748A">
            <w:pPr>
              <w:jc w:val="center"/>
              <w:rPr>
                <w:sz w:val="22"/>
                <w:szCs w:val="22"/>
              </w:rPr>
            </w:pPr>
            <w:r w:rsidRPr="00B7748A">
              <w:rPr>
                <w:sz w:val="22"/>
                <w:szCs w:val="22"/>
              </w:rPr>
              <w:t>пл</w:t>
            </w:r>
            <w:r w:rsidRPr="00B7748A">
              <w:rPr>
                <w:sz w:val="22"/>
                <w:szCs w:val="22"/>
              </w:rPr>
              <w:t>о</w:t>
            </w:r>
            <w:r w:rsidRPr="00B7748A">
              <w:rPr>
                <w:sz w:val="22"/>
                <w:szCs w:val="22"/>
              </w:rPr>
              <w:t>щадь</w:t>
            </w:r>
          </w:p>
        </w:tc>
        <w:tc>
          <w:tcPr>
            <w:tcW w:w="1701" w:type="dxa"/>
            <w:gridSpan w:val="2"/>
          </w:tcPr>
          <w:p w:rsidR="00B7748A" w:rsidRPr="00B7748A" w:rsidRDefault="00B7748A" w:rsidP="00B7748A">
            <w:pPr>
              <w:jc w:val="center"/>
              <w:rPr>
                <w:sz w:val="22"/>
                <w:szCs w:val="22"/>
              </w:rPr>
            </w:pPr>
            <w:r w:rsidRPr="00B7748A">
              <w:rPr>
                <w:sz w:val="22"/>
                <w:szCs w:val="22"/>
              </w:rPr>
              <w:t>запас</w:t>
            </w:r>
          </w:p>
        </w:tc>
        <w:tc>
          <w:tcPr>
            <w:tcW w:w="851" w:type="dxa"/>
            <w:vMerge w:val="restart"/>
          </w:tcPr>
          <w:p w:rsidR="00B7748A" w:rsidRPr="00B7748A" w:rsidRDefault="00B7748A" w:rsidP="00B7748A">
            <w:pPr>
              <w:jc w:val="center"/>
              <w:rPr>
                <w:sz w:val="22"/>
                <w:szCs w:val="22"/>
              </w:rPr>
            </w:pPr>
            <w:r w:rsidRPr="00B7748A">
              <w:rPr>
                <w:sz w:val="22"/>
                <w:szCs w:val="22"/>
              </w:rPr>
              <w:t>пл</w:t>
            </w:r>
            <w:r w:rsidRPr="00B7748A">
              <w:rPr>
                <w:sz w:val="22"/>
                <w:szCs w:val="22"/>
              </w:rPr>
              <w:t>о</w:t>
            </w:r>
            <w:r w:rsidRPr="00B7748A">
              <w:rPr>
                <w:sz w:val="22"/>
                <w:szCs w:val="22"/>
              </w:rPr>
              <w:t>щадь</w:t>
            </w:r>
          </w:p>
        </w:tc>
        <w:tc>
          <w:tcPr>
            <w:tcW w:w="1701" w:type="dxa"/>
            <w:gridSpan w:val="2"/>
          </w:tcPr>
          <w:p w:rsidR="00B7748A" w:rsidRPr="00B7748A" w:rsidRDefault="00B7748A" w:rsidP="00B7748A">
            <w:pPr>
              <w:jc w:val="center"/>
              <w:rPr>
                <w:sz w:val="22"/>
                <w:szCs w:val="22"/>
              </w:rPr>
            </w:pPr>
            <w:r w:rsidRPr="00B7748A">
              <w:rPr>
                <w:sz w:val="22"/>
                <w:szCs w:val="22"/>
              </w:rPr>
              <w:t>запас</w:t>
            </w:r>
          </w:p>
        </w:tc>
        <w:tc>
          <w:tcPr>
            <w:tcW w:w="850" w:type="dxa"/>
            <w:vMerge w:val="restart"/>
          </w:tcPr>
          <w:p w:rsidR="00B7748A" w:rsidRPr="00B7748A" w:rsidRDefault="00B7748A" w:rsidP="00B7748A">
            <w:pPr>
              <w:jc w:val="center"/>
              <w:rPr>
                <w:sz w:val="22"/>
                <w:szCs w:val="22"/>
              </w:rPr>
            </w:pPr>
            <w:r w:rsidRPr="00B7748A">
              <w:rPr>
                <w:sz w:val="22"/>
                <w:szCs w:val="22"/>
              </w:rPr>
              <w:t>пл</w:t>
            </w:r>
            <w:r w:rsidRPr="00B7748A">
              <w:rPr>
                <w:sz w:val="22"/>
                <w:szCs w:val="22"/>
              </w:rPr>
              <w:t>о</w:t>
            </w:r>
            <w:r w:rsidRPr="00B7748A">
              <w:rPr>
                <w:sz w:val="22"/>
                <w:szCs w:val="22"/>
              </w:rPr>
              <w:t>щадь</w:t>
            </w:r>
          </w:p>
        </w:tc>
        <w:tc>
          <w:tcPr>
            <w:tcW w:w="1701" w:type="dxa"/>
            <w:gridSpan w:val="2"/>
          </w:tcPr>
          <w:p w:rsidR="00B7748A" w:rsidRPr="00B7748A" w:rsidRDefault="00B7748A" w:rsidP="00B7748A">
            <w:pPr>
              <w:jc w:val="center"/>
              <w:rPr>
                <w:sz w:val="22"/>
                <w:szCs w:val="22"/>
              </w:rPr>
            </w:pPr>
            <w:r w:rsidRPr="00B7748A">
              <w:rPr>
                <w:sz w:val="22"/>
                <w:szCs w:val="22"/>
              </w:rPr>
              <w:t>запас</w:t>
            </w:r>
          </w:p>
        </w:tc>
        <w:tc>
          <w:tcPr>
            <w:tcW w:w="992" w:type="dxa"/>
            <w:vMerge w:val="restart"/>
          </w:tcPr>
          <w:p w:rsidR="00B7748A" w:rsidRPr="00B7748A" w:rsidRDefault="00B7748A" w:rsidP="00B7748A">
            <w:pPr>
              <w:jc w:val="center"/>
              <w:rPr>
                <w:sz w:val="22"/>
                <w:szCs w:val="22"/>
              </w:rPr>
            </w:pPr>
            <w:r w:rsidRPr="00B7748A">
              <w:rPr>
                <w:sz w:val="22"/>
                <w:szCs w:val="22"/>
              </w:rPr>
              <w:t>пл</w:t>
            </w:r>
            <w:r w:rsidRPr="00B7748A">
              <w:rPr>
                <w:sz w:val="22"/>
                <w:szCs w:val="22"/>
              </w:rPr>
              <w:t>о</w:t>
            </w:r>
            <w:r w:rsidRPr="00B7748A">
              <w:rPr>
                <w:sz w:val="22"/>
                <w:szCs w:val="22"/>
              </w:rPr>
              <w:t>щадь</w:t>
            </w:r>
          </w:p>
        </w:tc>
        <w:tc>
          <w:tcPr>
            <w:tcW w:w="1843" w:type="dxa"/>
            <w:gridSpan w:val="2"/>
          </w:tcPr>
          <w:p w:rsidR="00B7748A" w:rsidRPr="00B7748A" w:rsidRDefault="00B7748A" w:rsidP="00B7748A">
            <w:pPr>
              <w:jc w:val="center"/>
              <w:rPr>
                <w:sz w:val="22"/>
                <w:szCs w:val="22"/>
              </w:rPr>
            </w:pPr>
            <w:r w:rsidRPr="00B7748A">
              <w:rPr>
                <w:sz w:val="22"/>
                <w:szCs w:val="22"/>
              </w:rPr>
              <w:t>запас</w:t>
            </w:r>
          </w:p>
        </w:tc>
      </w:tr>
      <w:tr w:rsidR="00B7748A" w:rsidRPr="00B7748A" w:rsidTr="00B7748A">
        <w:tc>
          <w:tcPr>
            <w:tcW w:w="1843" w:type="dxa"/>
            <w:vMerge/>
          </w:tcPr>
          <w:p w:rsidR="00B7748A" w:rsidRPr="00B7748A" w:rsidRDefault="00B7748A" w:rsidP="00B7748A">
            <w:pPr>
              <w:jc w:val="center"/>
              <w:rPr>
                <w:sz w:val="22"/>
                <w:szCs w:val="22"/>
              </w:rPr>
            </w:pPr>
          </w:p>
        </w:tc>
        <w:tc>
          <w:tcPr>
            <w:tcW w:w="851" w:type="dxa"/>
            <w:vMerge/>
          </w:tcPr>
          <w:p w:rsidR="00B7748A" w:rsidRPr="00B7748A" w:rsidRDefault="00B7748A" w:rsidP="00B7748A">
            <w:pPr>
              <w:jc w:val="center"/>
              <w:rPr>
                <w:sz w:val="22"/>
                <w:szCs w:val="22"/>
              </w:rPr>
            </w:pPr>
          </w:p>
        </w:tc>
        <w:tc>
          <w:tcPr>
            <w:tcW w:w="850" w:type="dxa"/>
          </w:tcPr>
          <w:p w:rsidR="00B7748A" w:rsidRPr="00B7748A" w:rsidRDefault="00B7748A" w:rsidP="00B7748A">
            <w:pPr>
              <w:jc w:val="center"/>
              <w:rPr>
                <w:sz w:val="22"/>
                <w:szCs w:val="22"/>
              </w:rPr>
            </w:pPr>
            <w:r w:rsidRPr="00B7748A">
              <w:rPr>
                <w:sz w:val="22"/>
                <w:szCs w:val="22"/>
              </w:rPr>
              <w:t>ли</w:t>
            </w:r>
            <w:r w:rsidRPr="00B7748A">
              <w:rPr>
                <w:sz w:val="22"/>
                <w:szCs w:val="22"/>
              </w:rPr>
              <w:t>к</w:t>
            </w:r>
            <w:r w:rsidRPr="00B7748A">
              <w:rPr>
                <w:sz w:val="22"/>
                <w:szCs w:val="22"/>
              </w:rPr>
              <w:t>ви</w:t>
            </w:r>
            <w:r w:rsidRPr="00B7748A">
              <w:rPr>
                <w:sz w:val="22"/>
                <w:szCs w:val="22"/>
              </w:rPr>
              <w:t>д</w:t>
            </w:r>
            <w:r w:rsidRPr="00B7748A">
              <w:rPr>
                <w:sz w:val="22"/>
                <w:szCs w:val="22"/>
              </w:rPr>
              <w:t>ный</w:t>
            </w:r>
          </w:p>
        </w:tc>
        <w:tc>
          <w:tcPr>
            <w:tcW w:w="851" w:type="dxa"/>
          </w:tcPr>
          <w:p w:rsidR="00B7748A" w:rsidRPr="00B7748A" w:rsidRDefault="00B7748A" w:rsidP="00B7748A">
            <w:pPr>
              <w:jc w:val="center"/>
              <w:rPr>
                <w:sz w:val="22"/>
                <w:szCs w:val="22"/>
              </w:rPr>
            </w:pPr>
            <w:r w:rsidRPr="00B7748A">
              <w:rPr>
                <w:sz w:val="22"/>
                <w:szCs w:val="22"/>
              </w:rPr>
              <w:t>дел</w:t>
            </w:r>
            <w:r w:rsidRPr="00B7748A">
              <w:rPr>
                <w:sz w:val="22"/>
                <w:szCs w:val="22"/>
              </w:rPr>
              <w:t>о</w:t>
            </w:r>
            <w:r w:rsidRPr="00B7748A">
              <w:rPr>
                <w:sz w:val="22"/>
                <w:szCs w:val="22"/>
              </w:rPr>
              <w:t>вой</w:t>
            </w:r>
          </w:p>
        </w:tc>
        <w:tc>
          <w:tcPr>
            <w:tcW w:w="850" w:type="dxa"/>
            <w:vMerge/>
          </w:tcPr>
          <w:p w:rsidR="00B7748A" w:rsidRPr="00B7748A" w:rsidRDefault="00B7748A" w:rsidP="00B7748A">
            <w:pPr>
              <w:jc w:val="center"/>
              <w:rPr>
                <w:sz w:val="22"/>
                <w:szCs w:val="22"/>
              </w:rPr>
            </w:pPr>
          </w:p>
        </w:tc>
        <w:tc>
          <w:tcPr>
            <w:tcW w:w="851" w:type="dxa"/>
          </w:tcPr>
          <w:p w:rsidR="00B7748A" w:rsidRPr="00B7748A" w:rsidRDefault="00B7748A" w:rsidP="00B7748A">
            <w:pPr>
              <w:jc w:val="center"/>
              <w:rPr>
                <w:sz w:val="22"/>
                <w:szCs w:val="22"/>
              </w:rPr>
            </w:pPr>
            <w:r w:rsidRPr="00B7748A">
              <w:rPr>
                <w:sz w:val="22"/>
                <w:szCs w:val="22"/>
              </w:rPr>
              <w:t>ли</w:t>
            </w:r>
            <w:r w:rsidRPr="00B7748A">
              <w:rPr>
                <w:sz w:val="22"/>
                <w:szCs w:val="22"/>
              </w:rPr>
              <w:t>к</w:t>
            </w:r>
            <w:r w:rsidRPr="00B7748A">
              <w:rPr>
                <w:sz w:val="22"/>
                <w:szCs w:val="22"/>
              </w:rPr>
              <w:t>ви</w:t>
            </w:r>
            <w:r w:rsidRPr="00B7748A">
              <w:rPr>
                <w:sz w:val="22"/>
                <w:szCs w:val="22"/>
              </w:rPr>
              <w:t>д</w:t>
            </w:r>
            <w:r w:rsidRPr="00B7748A">
              <w:rPr>
                <w:sz w:val="22"/>
                <w:szCs w:val="22"/>
              </w:rPr>
              <w:t>ный</w:t>
            </w:r>
          </w:p>
        </w:tc>
        <w:tc>
          <w:tcPr>
            <w:tcW w:w="850" w:type="dxa"/>
          </w:tcPr>
          <w:p w:rsidR="00B7748A" w:rsidRPr="00B7748A" w:rsidRDefault="00B7748A" w:rsidP="00B7748A">
            <w:pPr>
              <w:jc w:val="center"/>
              <w:rPr>
                <w:sz w:val="22"/>
                <w:szCs w:val="22"/>
              </w:rPr>
            </w:pPr>
            <w:r w:rsidRPr="00B7748A">
              <w:rPr>
                <w:sz w:val="22"/>
                <w:szCs w:val="22"/>
              </w:rPr>
              <w:t>дел</w:t>
            </w:r>
            <w:r w:rsidRPr="00B7748A">
              <w:rPr>
                <w:sz w:val="22"/>
                <w:szCs w:val="22"/>
              </w:rPr>
              <w:t>о</w:t>
            </w:r>
            <w:r w:rsidRPr="00B7748A">
              <w:rPr>
                <w:sz w:val="22"/>
                <w:szCs w:val="22"/>
              </w:rPr>
              <w:t>вой</w:t>
            </w:r>
          </w:p>
        </w:tc>
        <w:tc>
          <w:tcPr>
            <w:tcW w:w="851" w:type="dxa"/>
            <w:vMerge/>
          </w:tcPr>
          <w:p w:rsidR="00B7748A" w:rsidRPr="00B7748A" w:rsidRDefault="00B7748A" w:rsidP="00B7748A">
            <w:pPr>
              <w:jc w:val="center"/>
              <w:rPr>
                <w:sz w:val="22"/>
                <w:szCs w:val="22"/>
              </w:rPr>
            </w:pPr>
          </w:p>
        </w:tc>
        <w:tc>
          <w:tcPr>
            <w:tcW w:w="850" w:type="dxa"/>
          </w:tcPr>
          <w:p w:rsidR="00B7748A" w:rsidRPr="00B7748A" w:rsidRDefault="00B7748A" w:rsidP="00B7748A">
            <w:pPr>
              <w:jc w:val="center"/>
              <w:rPr>
                <w:sz w:val="22"/>
                <w:szCs w:val="22"/>
              </w:rPr>
            </w:pPr>
            <w:r w:rsidRPr="00B7748A">
              <w:rPr>
                <w:sz w:val="22"/>
                <w:szCs w:val="22"/>
              </w:rPr>
              <w:t>ли</w:t>
            </w:r>
            <w:r w:rsidRPr="00B7748A">
              <w:rPr>
                <w:sz w:val="22"/>
                <w:szCs w:val="22"/>
              </w:rPr>
              <w:t>к</w:t>
            </w:r>
            <w:r w:rsidRPr="00B7748A">
              <w:rPr>
                <w:sz w:val="22"/>
                <w:szCs w:val="22"/>
              </w:rPr>
              <w:t>ви</w:t>
            </w:r>
            <w:r w:rsidRPr="00B7748A">
              <w:rPr>
                <w:sz w:val="22"/>
                <w:szCs w:val="22"/>
              </w:rPr>
              <w:t>д</w:t>
            </w:r>
            <w:r w:rsidRPr="00B7748A">
              <w:rPr>
                <w:sz w:val="22"/>
                <w:szCs w:val="22"/>
              </w:rPr>
              <w:t>ный</w:t>
            </w:r>
          </w:p>
        </w:tc>
        <w:tc>
          <w:tcPr>
            <w:tcW w:w="851" w:type="dxa"/>
          </w:tcPr>
          <w:p w:rsidR="00B7748A" w:rsidRPr="00B7748A" w:rsidRDefault="00B7748A" w:rsidP="00B7748A">
            <w:pPr>
              <w:jc w:val="center"/>
              <w:rPr>
                <w:sz w:val="22"/>
                <w:szCs w:val="22"/>
              </w:rPr>
            </w:pPr>
            <w:r w:rsidRPr="00B7748A">
              <w:rPr>
                <w:sz w:val="22"/>
                <w:szCs w:val="22"/>
              </w:rPr>
              <w:t>дел</w:t>
            </w:r>
            <w:r w:rsidRPr="00B7748A">
              <w:rPr>
                <w:sz w:val="22"/>
                <w:szCs w:val="22"/>
              </w:rPr>
              <w:t>о</w:t>
            </w:r>
            <w:r w:rsidRPr="00B7748A">
              <w:rPr>
                <w:sz w:val="22"/>
                <w:szCs w:val="22"/>
              </w:rPr>
              <w:t>вой</w:t>
            </w:r>
          </w:p>
        </w:tc>
        <w:tc>
          <w:tcPr>
            <w:tcW w:w="850" w:type="dxa"/>
            <w:vMerge/>
          </w:tcPr>
          <w:p w:rsidR="00B7748A" w:rsidRPr="00B7748A" w:rsidRDefault="00B7748A" w:rsidP="00B7748A">
            <w:pPr>
              <w:jc w:val="center"/>
              <w:rPr>
                <w:sz w:val="22"/>
                <w:szCs w:val="22"/>
              </w:rPr>
            </w:pPr>
          </w:p>
        </w:tc>
        <w:tc>
          <w:tcPr>
            <w:tcW w:w="851" w:type="dxa"/>
          </w:tcPr>
          <w:p w:rsidR="00B7748A" w:rsidRPr="00B7748A" w:rsidRDefault="00B7748A" w:rsidP="00B7748A">
            <w:pPr>
              <w:jc w:val="center"/>
              <w:rPr>
                <w:sz w:val="22"/>
                <w:szCs w:val="22"/>
              </w:rPr>
            </w:pPr>
            <w:r w:rsidRPr="00B7748A">
              <w:rPr>
                <w:sz w:val="22"/>
                <w:szCs w:val="22"/>
              </w:rPr>
              <w:t>ли</w:t>
            </w:r>
            <w:r w:rsidRPr="00B7748A">
              <w:rPr>
                <w:sz w:val="22"/>
                <w:szCs w:val="22"/>
              </w:rPr>
              <w:t>к</w:t>
            </w:r>
            <w:r w:rsidRPr="00B7748A">
              <w:rPr>
                <w:sz w:val="22"/>
                <w:szCs w:val="22"/>
              </w:rPr>
              <w:t>ви</w:t>
            </w:r>
            <w:r w:rsidRPr="00B7748A">
              <w:rPr>
                <w:sz w:val="22"/>
                <w:szCs w:val="22"/>
              </w:rPr>
              <w:t>д</w:t>
            </w:r>
            <w:r w:rsidRPr="00B7748A">
              <w:rPr>
                <w:sz w:val="22"/>
                <w:szCs w:val="22"/>
              </w:rPr>
              <w:t>ный</w:t>
            </w:r>
          </w:p>
        </w:tc>
        <w:tc>
          <w:tcPr>
            <w:tcW w:w="850" w:type="dxa"/>
          </w:tcPr>
          <w:p w:rsidR="00B7748A" w:rsidRPr="00B7748A" w:rsidRDefault="00B7748A" w:rsidP="00B7748A">
            <w:pPr>
              <w:jc w:val="center"/>
              <w:rPr>
                <w:sz w:val="22"/>
                <w:szCs w:val="22"/>
              </w:rPr>
            </w:pPr>
            <w:r w:rsidRPr="00B7748A">
              <w:rPr>
                <w:sz w:val="22"/>
                <w:szCs w:val="22"/>
              </w:rPr>
              <w:t>дел</w:t>
            </w:r>
            <w:r w:rsidRPr="00B7748A">
              <w:rPr>
                <w:sz w:val="22"/>
                <w:szCs w:val="22"/>
              </w:rPr>
              <w:t>о</w:t>
            </w:r>
            <w:r w:rsidRPr="00B7748A">
              <w:rPr>
                <w:sz w:val="22"/>
                <w:szCs w:val="22"/>
              </w:rPr>
              <w:t>вой</w:t>
            </w:r>
          </w:p>
        </w:tc>
        <w:tc>
          <w:tcPr>
            <w:tcW w:w="992" w:type="dxa"/>
            <w:vMerge/>
          </w:tcPr>
          <w:p w:rsidR="00B7748A" w:rsidRPr="00B7748A" w:rsidRDefault="00B7748A" w:rsidP="00B7748A">
            <w:pPr>
              <w:jc w:val="center"/>
              <w:rPr>
                <w:sz w:val="22"/>
                <w:szCs w:val="22"/>
              </w:rPr>
            </w:pPr>
          </w:p>
        </w:tc>
        <w:tc>
          <w:tcPr>
            <w:tcW w:w="887" w:type="dxa"/>
          </w:tcPr>
          <w:p w:rsidR="00B7748A" w:rsidRPr="00B7748A" w:rsidRDefault="00B7748A" w:rsidP="00B7748A">
            <w:pPr>
              <w:jc w:val="center"/>
              <w:rPr>
                <w:sz w:val="22"/>
                <w:szCs w:val="22"/>
              </w:rPr>
            </w:pPr>
            <w:r w:rsidRPr="00B7748A">
              <w:rPr>
                <w:sz w:val="22"/>
                <w:szCs w:val="22"/>
              </w:rPr>
              <w:t>ли</w:t>
            </w:r>
            <w:r w:rsidRPr="00B7748A">
              <w:rPr>
                <w:sz w:val="22"/>
                <w:szCs w:val="22"/>
              </w:rPr>
              <w:t>к</w:t>
            </w:r>
            <w:r w:rsidRPr="00B7748A">
              <w:rPr>
                <w:sz w:val="22"/>
                <w:szCs w:val="22"/>
              </w:rPr>
              <w:t>ви</w:t>
            </w:r>
            <w:r w:rsidRPr="00B7748A">
              <w:rPr>
                <w:sz w:val="22"/>
                <w:szCs w:val="22"/>
              </w:rPr>
              <w:t>д</w:t>
            </w:r>
            <w:r w:rsidRPr="00B7748A">
              <w:rPr>
                <w:sz w:val="22"/>
                <w:szCs w:val="22"/>
              </w:rPr>
              <w:t xml:space="preserve">ный </w:t>
            </w:r>
          </w:p>
        </w:tc>
        <w:tc>
          <w:tcPr>
            <w:tcW w:w="956" w:type="dxa"/>
          </w:tcPr>
          <w:p w:rsidR="00B7748A" w:rsidRPr="00B7748A" w:rsidRDefault="00B7748A" w:rsidP="00B7748A">
            <w:pPr>
              <w:jc w:val="center"/>
              <w:rPr>
                <w:sz w:val="22"/>
                <w:szCs w:val="22"/>
              </w:rPr>
            </w:pPr>
            <w:r w:rsidRPr="00B7748A">
              <w:rPr>
                <w:sz w:val="22"/>
                <w:szCs w:val="22"/>
              </w:rPr>
              <w:t>дел</w:t>
            </w:r>
            <w:r w:rsidRPr="00B7748A">
              <w:rPr>
                <w:sz w:val="22"/>
                <w:szCs w:val="22"/>
              </w:rPr>
              <w:t>о</w:t>
            </w:r>
            <w:r w:rsidRPr="00B7748A">
              <w:rPr>
                <w:sz w:val="22"/>
                <w:szCs w:val="22"/>
              </w:rPr>
              <w:t>вой</w:t>
            </w:r>
          </w:p>
        </w:tc>
      </w:tr>
      <w:tr w:rsidR="00B7748A" w:rsidRPr="00B7748A" w:rsidTr="00B7748A">
        <w:tc>
          <w:tcPr>
            <w:tcW w:w="1843" w:type="dxa"/>
          </w:tcPr>
          <w:p w:rsidR="00B7748A" w:rsidRPr="00B7748A" w:rsidRDefault="00B7748A" w:rsidP="00B7748A">
            <w:pPr>
              <w:ind w:left="-57" w:right="-57"/>
              <w:rPr>
                <w:sz w:val="22"/>
                <w:szCs w:val="22"/>
              </w:rPr>
            </w:pPr>
            <w:r w:rsidRPr="00B7748A">
              <w:rPr>
                <w:sz w:val="22"/>
                <w:szCs w:val="22"/>
              </w:rPr>
              <w:t>Хвойные</w:t>
            </w:r>
          </w:p>
        </w:tc>
        <w:tc>
          <w:tcPr>
            <w:tcW w:w="851" w:type="dxa"/>
            <w:vAlign w:val="bottom"/>
          </w:tcPr>
          <w:p w:rsidR="00B7748A" w:rsidRPr="00B7748A" w:rsidRDefault="00B7748A" w:rsidP="00B7748A">
            <w:pPr>
              <w:jc w:val="center"/>
              <w:rPr>
                <w:sz w:val="22"/>
                <w:szCs w:val="22"/>
              </w:rPr>
            </w:pPr>
            <w:r w:rsidRPr="00B7748A">
              <w:rPr>
                <w:sz w:val="22"/>
                <w:szCs w:val="22"/>
              </w:rPr>
              <w:t>368,6</w:t>
            </w:r>
          </w:p>
        </w:tc>
        <w:tc>
          <w:tcPr>
            <w:tcW w:w="850" w:type="dxa"/>
            <w:vAlign w:val="bottom"/>
          </w:tcPr>
          <w:p w:rsidR="00B7748A" w:rsidRPr="00B7748A" w:rsidRDefault="00B7748A" w:rsidP="00B7748A">
            <w:pPr>
              <w:jc w:val="center"/>
              <w:rPr>
                <w:sz w:val="22"/>
                <w:szCs w:val="22"/>
              </w:rPr>
            </w:pPr>
            <w:r w:rsidRPr="00B7748A">
              <w:rPr>
                <w:sz w:val="22"/>
                <w:szCs w:val="22"/>
              </w:rPr>
              <w:t>38,5</w:t>
            </w:r>
          </w:p>
        </w:tc>
        <w:tc>
          <w:tcPr>
            <w:tcW w:w="851" w:type="dxa"/>
            <w:vAlign w:val="bottom"/>
          </w:tcPr>
          <w:p w:rsidR="00B7748A" w:rsidRPr="00B7748A" w:rsidRDefault="00B7748A" w:rsidP="00B7748A">
            <w:pPr>
              <w:jc w:val="center"/>
              <w:rPr>
                <w:sz w:val="22"/>
                <w:szCs w:val="22"/>
              </w:rPr>
            </w:pPr>
            <w:r w:rsidRPr="00B7748A">
              <w:rPr>
                <w:sz w:val="22"/>
                <w:szCs w:val="22"/>
              </w:rPr>
              <w:t>33,5</w:t>
            </w:r>
          </w:p>
        </w:tc>
        <w:tc>
          <w:tcPr>
            <w:tcW w:w="850" w:type="dxa"/>
            <w:vAlign w:val="bottom"/>
          </w:tcPr>
          <w:p w:rsidR="00B7748A" w:rsidRPr="00B7748A" w:rsidRDefault="00B7748A" w:rsidP="00B7748A">
            <w:pPr>
              <w:jc w:val="center"/>
              <w:rPr>
                <w:sz w:val="22"/>
                <w:szCs w:val="22"/>
              </w:rPr>
            </w:pPr>
            <w:r w:rsidRPr="00B7748A">
              <w:rPr>
                <w:sz w:val="22"/>
                <w:szCs w:val="22"/>
              </w:rPr>
              <w:t>367,1</w:t>
            </w:r>
          </w:p>
        </w:tc>
        <w:tc>
          <w:tcPr>
            <w:tcW w:w="851" w:type="dxa"/>
            <w:vAlign w:val="bottom"/>
          </w:tcPr>
          <w:p w:rsidR="00B7748A" w:rsidRPr="00B7748A" w:rsidRDefault="00B7748A" w:rsidP="00B7748A">
            <w:pPr>
              <w:jc w:val="center"/>
              <w:rPr>
                <w:sz w:val="22"/>
                <w:szCs w:val="22"/>
              </w:rPr>
            </w:pPr>
            <w:r w:rsidRPr="00B7748A">
              <w:rPr>
                <w:sz w:val="22"/>
                <w:szCs w:val="22"/>
              </w:rPr>
              <w:t>12,1</w:t>
            </w:r>
          </w:p>
        </w:tc>
        <w:tc>
          <w:tcPr>
            <w:tcW w:w="850" w:type="dxa"/>
            <w:vAlign w:val="bottom"/>
          </w:tcPr>
          <w:p w:rsidR="00B7748A" w:rsidRPr="00B7748A" w:rsidRDefault="00B7748A" w:rsidP="00B7748A">
            <w:pPr>
              <w:jc w:val="center"/>
              <w:rPr>
                <w:sz w:val="22"/>
                <w:szCs w:val="22"/>
              </w:rPr>
            </w:pPr>
            <w:r w:rsidRPr="00B7748A">
              <w:rPr>
                <w:sz w:val="22"/>
                <w:szCs w:val="22"/>
              </w:rPr>
              <w:t>9,0</w:t>
            </w:r>
          </w:p>
        </w:tc>
        <w:tc>
          <w:tcPr>
            <w:tcW w:w="851" w:type="dxa"/>
            <w:vAlign w:val="bottom"/>
          </w:tcPr>
          <w:p w:rsidR="00B7748A" w:rsidRPr="00B7748A" w:rsidRDefault="00B7748A" w:rsidP="00B7748A">
            <w:pPr>
              <w:jc w:val="center"/>
              <w:rPr>
                <w:sz w:val="22"/>
                <w:szCs w:val="22"/>
                <w:lang w:val="en-US"/>
              </w:rPr>
            </w:pPr>
          </w:p>
        </w:tc>
        <w:tc>
          <w:tcPr>
            <w:tcW w:w="850" w:type="dxa"/>
            <w:vAlign w:val="bottom"/>
          </w:tcPr>
          <w:p w:rsidR="00B7748A" w:rsidRPr="00B7748A" w:rsidRDefault="00B7748A" w:rsidP="00B7748A">
            <w:pPr>
              <w:jc w:val="center"/>
              <w:rPr>
                <w:sz w:val="22"/>
                <w:szCs w:val="22"/>
                <w:lang w:val="en-US"/>
              </w:rPr>
            </w:pPr>
          </w:p>
        </w:tc>
        <w:tc>
          <w:tcPr>
            <w:tcW w:w="851" w:type="dxa"/>
            <w:vAlign w:val="bottom"/>
          </w:tcPr>
          <w:p w:rsidR="00B7748A" w:rsidRPr="00B7748A" w:rsidRDefault="00B7748A" w:rsidP="00B7748A">
            <w:pPr>
              <w:jc w:val="center"/>
              <w:rPr>
                <w:sz w:val="22"/>
                <w:szCs w:val="22"/>
                <w:lang w:val="en-US"/>
              </w:rPr>
            </w:pPr>
          </w:p>
        </w:tc>
        <w:tc>
          <w:tcPr>
            <w:tcW w:w="850" w:type="dxa"/>
            <w:vAlign w:val="bottom"/>
          </w:tcPr>
          <w:p w:rsidR="00B7748A" w:rsidRPr="00B7748A" w:rsidRDefault="00B7748A" w:rsidP="00B7748A">
            <w:pPr>
              <w:jc w:val="center"/>
              <w:rPr>
                <w:sz w:val="22"/>
                <w:szCs w:val="22"/>
              </w:rPr>
            </w:pPr>
            <w:r w:rsidRPr="00B7748A">
              <w:rPr>
                <w:sz w:val="22"/>
                <w:szCs w:val="22"/>
              </w:rPr>
              <w:t>93</w:t>
            </w:r>
          </w:p>
        </w:tc>
        <w:tc>
          <w:tcPr>
            <w:tcW w:w="851" w:type="dxa"/>
            <w:vAlign w:val="bottom"/>
          </w:tcPr>
          <w:p w:rsidR="00B7748A" w:rsidRPr="00B7748A" w:rsidRDefault="00B7748A" w:rsidP="00B7748A">
            <w:pPr>
              <w:jc w:val="center"/>
              <w:rPr>
                <w:sz w:val="22"/>
                <w:szCs w:val="22"/>
              </w:rPr>
            </w:pPr>
            <w:r w:rsidRPr="00B7748A">
              <w:rPr>
                <w:sz w:val="22"/>
                <w:szCs w:val="22"/>
              </w:rPr>
              <w:t>10,4</w:t>
            </w:r>
          </w:p>
        </w:tc>
        <w:tc>
          <w:tcPr>
            <w:tcW w:w="850" w:type="dxa"/>
            <w:vAlign w:val="bottom"/>
          </w:tcPr>
          <w:p w:rsidR="00B7748A" w:rsidRPr="00B7748A" w:rsidRDefault="00B7748A" w:rsidP="00B7748A">
            <w:pPr>
              <w:jc w:val="center"/>
              <w:rPr>
                <w:sz w:val="22"/>
                <w:szCs w:val="22"/>
              </w:rPr>
            </w:pPr>
            <w:r w:rsidRPr="00B7748A">
              <w:rPr>
                <w:sz w:val="22"/>
                <w:szCs w:val="22"/>
              </w:rPr>
              <w:t>8,3</w:t>
            </w:r>
          </w:p>
        </w:tc>
        <w:tc>
          <w:tcPr>
            <w:tcW w:w="992" w:type="dxa"/>
            <w:vAlign w:val="center"/>
          </w:tcPr>
          <w:p w:rsidR="00B7748A" w:rsidRPr="00B7748A" w:rsidRDefault="00B7748A" w:rsidP="00B7748A">
            <w:pPr>
              <w:jc w:val="center"/>
              <w:rPr>
                <w:sz w:val="22"/>
                <w:szCs w:val="22"/>
              </w:rPr>
            </w:pPr>
            <w:r w:rsidRPr="00B7748A">
              <w:rPr>
                <w:sz w:val="22"/>
                <w:szCs w:val="22"/>
              </w:rPr>
              <w:t>828,7</w:t>
            </w:r>
          </w:p>
        </w:tc>
        <w:tc>
          <w:tcPr>
            <w:tcW w:w="887" w:type="dxa"/>
            <w:vAlign w:val="center"/>
          </w:tcPr>
          <w:p w:rsidR="00B7748A" w:rsidRPr="00B7748A" w:rsidRDefault="00B7748A" w:rsidP="00B7748A">
            <w:pPr>
              <w:jc w:val="center"/>
              <w:rPr>
                <w:sz w:val="22"/>
                <w:szCs w:val="22"/>
              </w:rPr>
            </w:pPr>
            <w:r w:rsidRPr="00B7748A">
              <w:rPr>
                <w:sz w:val="22"/>
                <w:szCs w:val="22"/>
              </w:rPr>
              <w:t>61</w:t>
            </w:r>
          </w:p>
        </w:tc>
        <w:tc>
          <w:tcPr>
            <w:tcW w:w="956" w:type="dxa"/>
            <w:vAlign w:val="center"/>
          </w:tcPr>
          <w:p w:rsidR="00B7748A" w:rsidRPr="00B7748A" w:rsidRDefault="00B7748A" w:rsidP="00B7748A">
            <w:pPr>
              <w:jc w:val="center"/>
              <w:rPr>
                <w:sz w:val="22"/>
                <w:szCs w:val="22"/>
              </w:rPr>
            </w:pPr>
            <w:r w:rsidRPr="00B7748A">
              <w:rPr>
                <w:sz w:val="22"/>
                <w:szCs w:val="22"/>
              </w:rPr>
              <w:t>50,8</w:t>
            </w:r>
          </w:p>
        </w:tc>
      </w:tr>
      <w:tr w:rsidR="00B7748A" w:rsidRPr="00B7748A" w:rsidTr="00B7748A">
        <w:tc>
          <w:tcPr>
            <w:tcW w:w="1843" w:type="dxa"/>
          </w:tcPr>
          <w:p w:rsidR="00B7748A" w:rsidRPr="00B7748A" w:rsidRDefault="00B7748A" w:rsidP="00B7748A">
            <w:pPr>
              <w:ind w:left="-57" w:right="-57"/>
              <w:rPr>
                <w:sz w:val="22"/>
                <w:szCs w:val="22"/>
              </w:rPr>
            </w:pPr>
            <w:r w:rsidRPr="00B7748A">
              <w:rPr>
                <w:sz w:val="22"/>
                <w:szCs w:val="22"/>
              </w:rPr>
              <w:t>Мягколиственные</w:t>
            </w:r>
          </w:p>
        </w:tc>
        <w:tc>
          <w:tcPr>
            <w:tcW w:w="851" w:type="dxa"/>
            <w:vAlign w:val="bottom"/>
          </w:tcPr>
          <w:p w:rsidR="00B7748A" w:rsidRPr="00B7748A" w:rsidRDefault="00B7748A" w:rsidP="00B7748A">
            <w:pPr>
              <w:jc w:val="center"/>
              <w:rPr>
                <w:sz w:val="22"/>
                <w:szCs w:val="22"/>
              </w:rPr>
            </w:pPr>
            <w:r w:rsidRPr="00B7748A">
              <w:rPr>
                <w:sz w:val="22"/>
                <w:szCs w:val="22"/>
              </w:rPr>
              <w:t>1249,7</w:t>
            </w:r>
          </w:p>
        </w:tc>
        <w:tc>
          <w:tcPr>
            <w:tcW w:w="850" w:type="dxa"/>
            <w:vAlign w:val="bottom"/>
          </w:tcPr>
          <w:p w:rsidR="00B7748A" w:rsidRPr="00B7748A" w:rsidRDefault="00B7748A" w:rsidP="00B7748A">
            <w:pPr>
              <w:jc w:val="center"/>
              <w:rPr>
                <w:sz w:val="22"/>
                <w:szCs w:val="22"/>
              </w:rPr>
            </w:pPr>
            <w:r w:rsidRPr="00B7748A">
              <w:rPr>
                <w:sz w:val="22"/>
                <w:szCs w:val="22"/>
              </w:rPr>
              <w:t>113,8</w:t>
            </w:r>
          </w:p>
        </w:tc>
        <w:tc>
          <w:tcPr>
            <w:tcW w:w="851" w:type="dxa"/>
            <w:vAlign w:val="bottom"/>
          </w:tcPr>
          <w:p w:rsidR="00B7748A" w:rsidRPr="00B7748A" w:rsidRDefault="00B7748A" w:rsidP="00B7748A">
            <w:pPr>
              <w:jc w:val="center"/>
              <w:rPr>
                <w:sz w:val="22"/>
                <w:szCs w:val="22"/>
              </w:rPr>
            </w:pPr>
            <w:r w:rsidRPr="00B7748A">
              <w:rPr>
                <w:sz w:val="22"/>
                <w:szCs w:val="22"/>
              </w:rPr>
              <w:t>70,7</w:t>
            </w:r>
          </w:p>
        </w:tc>
        <w:tc>
          <w:tcPr>
            <w:tcW w:w="850" w:type="dxa"/>
            <w:vAlign w:val="bottom"/>
          </w:tcPr>
          <w:p w:rsidR="00B7748A" w:rsidRPr="00B7748A" w:rsidRDefault="00B7748A" w:rsidP="00B7748A">
            <w:pPr>
              <w:jc w:val="center"/>
              <w:rPr>
                <w:sz w:val="22"/>
                <w:szCs w:val="22"/>
              </w:rPr>
            </w:pPr>
            <w:r w:rsidRPr="00B7748A">
              <w:rPr>
                <w:sz w:val="22"/>
                <w:szCs w:val="22"/>
              </w:rPr>
              <w:t>513,0</w:t>
            </w:r>
          </w:p>
        </w:tc>
        <w:tc>
          <w:tcPr>
            <w:tcW w:w="851" w:type="dxa"/>
            <w:vAlign w:val="bottom"/>
          </w:tcPr>
          <w:p w:rsidR="00B7748A" w:rsidRPr="00B7748A" w:rsidRDefault="00B7748A" w:rsidP="00B7748A">
            <w:pPr>
              <w:jc w:val="center"/>
              <w:rPr>
                <w:sz w:val="22"/>
                <w:szCs w:val="22"/>
              </w:rPr>
            </w:pPr>
            <w:r w:rsidRPr="00B7748A">
              <w:rPr>
                <w:sz w:val="22"/>
                <w:szCs w:val="22"/>
              </w:rPr>
              <w:t>15,2</w:t>
            </w:r>
          </w:p>
        </w:tc>
        <w:tc>
          <w:tcPr>
            <w:tcW w:w="850" w:type="dxa"/>
            <w:vAlign w:val="bottom"/>
          </w:tcPr>
          <w:p w:rsidR="00B7748A" w:rsidRPr="00B7748A" w:rsidRDefault="00B7748A" w:rsidP="00B7748A">
            <w:pPr>
              <w:jc w:val="center"/>
              <w:rPr>
                <w:sz w:val="22"/>
                <w:szCs w:val="22"/>
              </w:rPr>
            </w:pPr>
            <w:r w:rsidRPr="00B7748A">
              <w:rPr>
                <w:sz w:val="22"/>
                <w:szCs w:val="22"/>
              </w:rPr>
              <w:t>8,9</w:t>
            </w:r>
          </w:p>
        </w:tc>
        <w:tc>
          <w:tcPr>
            <w:tcW w:w="851" w:type="dxa"/>
            <w:vAlign w:val="bottom"/>
          </w:tcPr>
          <w:p w:rsidR="00B7748A" w:rsidRPr="00B7748A" w:rsidRDefault="00B7748A" w:rsidP="00B7748A">
            <w:pPr>
              <w:jc w:val="center"/>
              <w:rPr>
                <w:sz w:val="22"/>
                <w:szCs w:val="22"/>
                <w:lang w:val="en-US"/>
              </w:rPr>
            </w:pPr>
          </w:p>
        </w:tc>
        <w:tc>
          <w:tcPr>
            <w:tcW w:w="850" w:type="dxa"/>
            <w:vAlign w:val="bottom"/>
          </w:tcPr>
          <w:p w:rsidR="00B7748A" w:rsidRPr="00B7748A" w:rsidRDefault="00B7748A" w:rsidP="00B7748A">
            <w:pPr>
              <w:jc w:val="center"/>
              <w:rPr>
                <w:sz w:val="22"/>
                <w:szCs w:val="22"/>
                <w:lang w:val="en-US"/>
              </w:rPr>
            </w:pPr>
          </w:p>
        </w:tc>
        <w:tc>
          <w:tcPr>
            <w:tcW w:w="851" w:type="dxa"/>
            <w:vAlign w:val="bottom"/>
          </w:tcPr>
          <w:p w:rsidR="00B7748A" w:rsidRPr="00B7748A" w:rsidRDefault="00B7748A" w:rsidP="00B7748A">
            <w:pPr>
              <w:jc w:val="center"/>
              <w:rPr>
                <w:sz w:val="22"/>
                <w:szCs w:val="22"/>
                <w:lang w:val="en-US"/>
              </w:rPr>
            </w:pPr>
          </w:p>
        </w:tc>
        <w:tc>
          <w:tcPr>
            <w:tcW w:w="850" w:type="dxa"/>
            <w:vAlign w:val="bottom"/>
          </w:tcPr>
          <w:p w:rsidR="00B7748A" w:rsidRPr="00B7748A" w:rsidRDefault="00B7748A" w:rsidP="00B7748A">
            <w:pPr>
              <w:jc w:val="center"/>
              <w:rPr>
                <w:sz w:val="22"/>
                <w:szCs w:val="22"/>
              </w:rPr>
            </w:pPr>
            <w:r w:rsidRPr="00B7748A">
              <w:rPr>
                <w:sz w:val="22"/>
                <w:szCs w:val="22"/>
              </w:rPr>
              <w:t>63</w:t>
            </w:r>
          </w:p>
        </w:tc>
        <w:tc>
          <w:tcPr>
            <w:tcW w:w="851" w:type="dxa"/>
            <w:vAlign w:val="bottom"/>
          </w:tcPr>
          <w:p w:rsidR="00B7748A" w:rsidRPr="00B7748A" w:rsidRDefault="00B7748A" w:rsidP="00B7748A">
            <w:pPr>
              <w:jc w:val="center"/>
              <w:rPr>
                <w:sz w:val="22"/>
                <w:szCs w:val="22"/>
              </w:rPr>
            </w:pPr>
            <w:r w:rsidRPr="00B7748A">
              <w:rPr>
                <w:sz w:val="22"/>
                <w:szCs w:val="22"/>
              </w:rPr>
              <w:t>12,3</w:t>
            </w:r>
          </w:p>
        </w:tc>
        <w:tc>
          <w:tcPr>
            <w:tcW w:w="850" w:type="dxa"/>
            <w:vAlign w:val="bottom"/>
          </w:tcPr>
          <w:p w:rsidR="00B7748A" w:rsidRPr="00B7748A" w:rsidRDefault="00B7748A" w:rsidP="00B7748A">
            <w:pPr>
              <w:jc w:val="center"/>
              <w:rPr>
                <w:sz w:val="22"/>
                <w:szCs w:val="22"/>
              </w:rPr>
            </w:pPr>
            <w:r w:rsidRPr="00B7748A">
              <w:rPr>
                <w:sz w:val="22"/>
                <w:szCs w:val="22"/>
              </w:rPr>
              <w:t>8,6</w:t>
            </w:r>
          </w:p>
        </w:tc>
        <w:tc>
          <w:tcPr>
            <w:tcW w:w="992" w:type="dxa"/>
            <w:vAlign w:val="center"/>
          </w:tcPr>
          <w:p w:rsidR="00B7748A" w:rsidRPr="00B7748A" w:rsidRDefault="00B7748A" w:rsidP="00B7748A">
            <w:pPr>
              <w:jc w:val="center"/>
              <w:rPr>
                <w:sz w:val="22"/>
                <w:szCs w:val="22"/>
              </w:rPr>
            </w:pPr>
            <w:r w:rsidRPr="00B7748A">
              <w:rPr>
                <w:sz w:val="22"/>
                <w:szCs w:val="22"/>
              </w:rPr>
              <w:t>1825,7</w:t>
            </w:r>
          </w:p>
        </w:tc>
        <w:tc>
          <w:tcPr>
            <w:tcW w:w="887" w:type="dxa"/>
            <w:vAlign w:val="center"/>
          </w:tcPr>
          <w:p w:rsidR="00B7748A" w:rsidRPr="00B7748A" w:rsidRDefault="00B7748A" w:rsidP="00B7748A">
            <w:pPr>
              <w:jc w:val="center"/>
              <w:rPr>
                <w:sz w:val="22"/>
                <w:szCs w:val="22"/>
              </w:rPr>
            </w:pPr>
            <w:r w:rsidRPr="00B7748A">
              <w:rPr>
                <w:sz w:val="22"/>
                <w:szCs w:val="22"/>
              </w:rPr>
              <w:t>141,3</w:t>
            </w:r>
          </w:p>
        </w:tc>
        <w:tc>
          <w:tcPr>
            <w:tcW w:w="956" w:type="dxa"/>
            <w:vAlign w:val="center"/>
          </w:tcPr>
          <w:p w:rsidR="00B7748A" w:rsidRPr="00B7748A" w:rsidRDefault="00B7748A" w:rsidP="00B7748A">
            <w:pPr>
              <w:jc w:val="center"/>
              <w:rPr>
                <w:sz w:val="22"/>
                <w:szCs w:val="22"/>
              </w:rPr>
            </w:pPr>
            <w:r w:rsidRPr="00B7748A">
              <w:rPr>
                <w:sz w:val="22"/>
                <w:szCs w:val="22"/>
              </w:rPr>
              <w:t>88,2</w:t>
            </w:r>
          </w:p>
        </w:tc>
      </w:tr>
      <w:tr w:rsidR="00B7748A" w:rsidRPr="00B7748A" w:rsidTr="00B7748A">
        <w:tc>
          <w:tcPr>
            <w:tcW w:w="1843" w:type="dxa"/>
          </w:tcPr>
          <w:p w:rsidR="00B7748A" w:rsidRPr="00B7748A" w:rsidRDefault="00B7748A" w:rsidP="00B7748A">
            <w:pPr>
              <w:ind w:left="-57" w:right="-57"/>
              <w:rPr>
                <w:sz w:val="22"/>
                <w:szCs w:val="22"/>
              </w:rPr>
            </w:pPr>
            <w:r w:rsidRPr="00B7748A">
              <w:rPr>
                <w:sz w:val="22"/>
                <w:szCs w:val="22"/>
              </w:rPr>
              <w:t>Итого</w:t>
            </w:r>
          </w:p>
        </w:tc>
        <w:tc>
          <w:tcPr>
            <w:tcW w:w="851" w:type="dxa"/>
            <w:vAlign w:val="bottom"/>
          </w:tcPr>
          <w:p w:rsidR="00B7748A" w:rsidRPr="00B7748A" w:rsidRDefault="00B7748A" w:rsidP="00B7748A">
            <w:pPr>
              <w:jc w:val="center"/>
              <w:rPr>
                <w:sz w:val="22"/>
                <w:szCs w:val="22"/>
              </w:rPr>
            </w:pPr>
            <w:r w:rsidRPr="00B7748A">
              <w:rPr>
                <w:sz w:val="22"/>
                <w:szCs w:val="22"/>
              </w:rPr>
              <w:t>1618,3</w:t>
            </w:r>
          </w:p>
        </w:tc>
        <w:tc>
          <w:tcPr>
            <w:tcW w:w="850" w:type="dxa"/>
            <w:vAlign w:val="bottom"/>
          </w:tcPr>
          <w:p w:rsidR="00B7748A" w:rsidRPr="00B7748A" w:rsidRDefault="00B7748A" w:rsidP="00B7748A">
            <w:pPr>
              <w:jc w:val="center"/>
              <w:rPr>
                <w:sz w:val="22"/>
                <w:szCs w:val="22"/>
              </w:rPr>
            </w:pPr>
            <w:r w:rsidRPr="00B7748A">
              <w:rPr>
                <w:sz w:val="22"/>
                <w:szCs w:val="22"/>
              </w:rPr>
              <w:t>152,3</w:t>
            </w:r>
          </w:p>
        </w:tc>
        <w:tc>
          <w:tcPr>
            <w:tcW w:w="851" w:type="dxa"/>
            <w:vAlign w:val="bottom"/>
          </w:tcPr>
          <w:p w:rsidR="00B7748A" w:rsidRPr="00B7748A" w:rsidRDefault="00B7748A" w:rsidP="00B7748A">
            <w:pPr>
              <w:jc w:val="center"/>
              <w:rPr>
                <w:sz w:val="22"/>
                <w:szCs w:val="22"/>
              </w:rPr>
            </w:pPr>
            <w:r w:rsidRPr="00B7748A">
              <w:rPr>
                <w:sz w:val="22"/>
                <w:szCs w:val="22"/>
              </w:rPr>
              <w:t>104,2</w:t>
            </w:r>
          </w:p>
        </w:tc>
        <w:tc>
          <w:tcPr>
            <w:tcW w:w="850" w:type="dxa"/>
            <w:vAlign w:val="bottom"/>
          </w:tcPr>
          <w:p w:rsidR="00B7748A" w:rsidRPr="00B7748A" w:rsidRDefault="00B7748A" w:rsidP="00B7748A">
            <w:pPr>
              <w:jc w:val="center"/>
              <w:rPr>
                <w:sz w:val="22"/>
                <w:szCs w:val="22"/>
                <w:lang w:val="en-US"/>
              </w:rPr>
            </w:pPr>
            <w:r w:rsidRPr="00B7748A">
              <w:rPr>
                <w:sz w:val="22"/>
                <w:szCs w:val="22"/>
              </w:rPr>
              <w:t>880,</w:t>
            </w:r>
            <w:r w:rsidRPr="00B7748A">
              <w:rPr>
                <w:sz w:val="22"/>
                <w:szCs w:val="22"/>
                <w:lang w:val="en-US"/>
              </w:rPr>
              <w:t>1</w:t>
            </w:r>
          </w:p>
        </w:tc>
        <w:tc>
          <w:tcPr>
            <w:tcW w:w="851" w:type="dxa"/>
            <w:vAlign w:val="bottom"/>
          </w:tcPr>
          <w:p w:rsidR="00B7748A" w:rsidRPr="00B7748A" w:rsidRDefault="00B7748A" w:rsidP="00B7748A">
            <w:pPr>
              <w:jc w:val="center"/>
              <w:rPr>
                <w:sz w:val="22"/>
                <w:szCs w:val="22"/>
              </w:rPr>
            </w:pPr>
            <w:r w:rsidRPr="00B7748A">
              <w:rPr>
                <w:sz w:val="22"/>
                <w:szCs w:val="22"/>
              </w:rPr>
              <w:t>27,3</w:t>
            </w:r>
          </w:p>
        </w:tc>
        <w:tc>
          <w:tcPr>
            <w:tcW w:w="850" w:type="dxa"/>
            <w:vAlign w:val="bottom"/>
          </w:tcPr>
          <w:p w:rsidR="00B7748A" w:rsidRPr="00B7748A" w:rsidRDefault="00B7748A" w:rsidP="00B7748A">
            <w:pPr>
              <w:jc w:val="center"/>
              <w:rPr>
                <w:sz w:val="22"/>
                <w:szCs w:val="22"/>
              </w:rPr>
            </w:pPr>
            <w:r w:rsidRPr="00B7748A">
              <w:rPr>
                <w:sz w:val="22"/>
                <w:szCs w:val="22"/>
              </w:rPr>
              <w:t>17,9</w:t>
            </w:r>
          </w:p>
        </w:tc>
        <w:tc>
          <w:tcPr>
            <w:tcW w:w="851" w:type="dxa"/>
            <w:vAlign w:val="bottom"/>
          </w:tcPr>
          <w:p w:rsidR="00B7748A" w:rsidRPr="00B7748A" w:rsidRDefault="00B7748A" w:rsidP="00B7748A">
            <w:pPr>
              <w:jc w:val="center"/>
              <w:rPr>
                <w:sz w:val="22"/>
                <w:szCs w:val="22"/>
                <w:lang w:val="en-US"/>
              </w:rPr>
            </w:pPr>
          </w:p>
        </w:tc>
        <w:tc>
          <w:tcPr>
            <w:tcW w:w="850" w:type="dxa"/>
            <w:vAlign w:val="bottom"/>
          </w:tcPr>
          <w:p w:rsidR="00B7748A" w:rsidRPr="00B7748A" w:rsidRDefault="00B7748A" w:rsidP="00B7748A">
            <w:pPr>
              <w:jc w:val="center"/>
              <w:rPr>
                <w:sz w:val="22"/>
                <w:szCs w:val="22"/>
                <w:lang w:val="en-US"/>
              </w:rPr>
            </w:pPr>
          </w:p>
        </w:tc>
        <w:tc>
          <w:tcPr>
            <w:tcW w:w="851" w:type="dxa"/>
            <w:vAlign w:val="bottom"/>
          </w:tcPr>
          <w:p w:rsidR="00B7748A" w:rsidRPr="00B7748A" w:rsidRDefault="00B7748A" w:rsidP="00B7748A">
            <w:pPr>
              <w:jc w:val="center"/>
              <w:rPr>
                <w:sz w:val="22"/>
                <w:szCs w:val="22"/>
                <w:lang w:val="en-US"/>
              </w:rPr>
            </w:pPr>
          </w:p>
        </w:tc>
        <w:tc>
          <w:tcPr>
            <w:tcW w:w="850" w:type="dxa"/>
            <w:vAlign w:val="bottom"/>
          </w:tcPr>
          <w:p w:rsidR="00B7748A" w:rsidRPr="00B7748A" w:rsidRDefault="00B7748A" w:rsidP="00B7748A">
            <w:pPr>
              <w:jc w:val="center"/>
              <w:rPr>
                <w:sz w:val="22"/>
                <w:szCs w:val="22"/>
              </w:rPr>
            </w:pPr>
            <w:r w:rsidRPr="00B7748A">
              <w:rPr>
                <w:sz w:val="22"/>
                <w:szCs w:val="22"/>
              </w:rPr>
              <w:t>156</w:t>
            </w:r>
          </w:p>
        </w:tc>
        <w:tc>
          <w:tcPr>
            <w:tcW w:w="851" w:type="dxa"/>
            <w:vAlign w:val="bottom"/>
          </w:tcPr>
          <w:p w:rsidR="00B7748A" w:rsidRPr="00B7748A" w:rsidRDefault="00B7748A" w:rsidP="00B7748A">
            <w:pPr>
              <w:jc w:val="center"/>
              <w:rPr>
                <w:sz w:val="22"/>
                <w:szCs w:val="22"/>
              </w:rPr>
            </w:pPr>
            <w:r w:rsidRPr="00B7748A">
              <w:rPr>
                <w:sz w:val="22"/>
                <w:szCs w:val="22"/>
              </w:rPr>
              <w:t>22,7</w:t>
            </w:r>
          </w:p>
        </w:tc>
        <w:tc>
          <w:tcPr>
            <w:tcW w:w="850" w:type="dxa"/>
            <w:vAlign w:val="bottom"/>
          </w:tcPr>
          <w:p w:rsidR="00B7748A" w:rsidRPr="00B7748A" w:rsidRDefault="00B7748A" w:rsidP="00B7748A">
            <w:pPr>
              <w:jc w:val="center"/>
              <w:rPr>
                <w:sz w:val="22"/>
                <w:szCs w:val="22"/>
              </w:rPr>
            </w:pPr>
            <w:r w:rsidRPr="00B7748A">
              <w:rPr>
                <w:sz w:val="22"/>
                <w:szCs w:val="22"/>
              </w:rPr>
              <w:t>16,9</w:t>
            </w:r>
          </w:p>
        </w:tc>
        <w:tc>
          <w:tcPr>
            <w:tcW w:w="992" w:type="dxa"/>
            <w:vAlign w:val="center"/>
          </w:tcPr>
          <w:p w:rsidR="00B7748A" w:rsidRPr="00B7748A" w:rsidRDefault="00B7748A" w:rsidP="00B7748A">
            <w:pPr>
              <w:jc w:val="center"/>
              <w:rPr>
                <w:sz w:val="22"/>
                <w:szCs w:val="22"/>
              </w:rPr>
            </w:pPr>
            <w:r w:rsidRPr="00B7748A">
              <w:rPr>
                <w:sz w:val="22"/>
                <w:szCs w:val="22"/>
              </w:rPr>
              <w:t>2654,4</w:t>
            </w:r>
          </w:p>
        </w:tc>
        <w:tc>
          <w:tcPr>
            <w:tcW w:w="887" w:type="dxa"/>
            <w:vAlign w:val="center"/>
          </w:tcPr>
          <w:p w:rsidR="00B7748A" w:rsidRPr="00B7748A" w:rsidRDefault="00B7748A" w:rsidP="00B7748A">
            <w:pPr>
              <w:jc w:val="center"/>
              <w:rPr>
                <w:sz w:val="22"/>
                <w:szCs w:val="22"/>
              </w:rPr>
            </w:pPr>
            <w:r w:rsidRPr="00B7748A">
              <w:rPr>
                <w:sz w:val="22"/>
                <w:szCs w:val="22"/>
              </w:rPr>
              <w:t>202,3</w:t>
            </w:r>
          </w:p>
        </w:tc>
        <w:tc>
          <w:tcPr>
            <w:tcW w:w="956" w:type="dxa"/>
            <w:vAlign w:val="center"/>
          </w:tcPr>
          <w:p w:rsidR="00B7748A" w:rsidRPr="00B7748A" w:rsidRDefault="00B7748A" w:rsidP="00B7748A">
            <w:pPr>
              <w:jc w:val="center"/>
              <w:rPr>
                <w:sz w:val="22"/>
                <w:szCs w:val="22"/>
              </w:rPr>
            </w:pPr>
            <w:r w:rsidRPr="00B7748A">
              <w:rPr>
                <w:sz w:val="22"/>
                <w:szCs w:val="22"/>
              </w:rPr>
              <w:t>139</w:t>
            </w:r>
          </w:p>
        </w:tc>
      </w:tr>
    </w:tbl>
    <w:p w:rsidR="00306A88" w:rsidRPr="000E034B" w:rsidRDefault="00CE1DBB" w:rsidP="00CE1DBB">
      <w:pPr>
        <w:pStyle w:val="ConsPlusNormal"/>
        <w:spacing w:before="60"/>
        <w:ind w:firstLine="567"/>
        <w:jc w:val="both"/>
        <w:rPr>
          <w:rFonts w:ascii="Times New Roman" w:hAnsi="Times New Roman" w:cs="Times New Roman"/>
        </w:rPr>
      </w:pPr>
      <w:r w:rsidRPr="000E034B">
        <w:rPr>
          <w:rFonts w:ascii="Times New Roman" w:hAnsi="Times New Roman" w:cs="Times New Roman"/>
        </w:rPr>
        <w:t xml:space="preserve">* </w:t>
      </w:r>
      <w:r w:rsidR="00306A88" w:rsidRPr="000E034B">
        <w:rPr>
          <w:rFonts w:ascii="Times New Roman" w:hAnsi="Times New Roman" w:cs="Times New Roman"/>
        </w:rPr>
        <w:t>Част</w:t>
      </w:r>
      <w:r w:rsidRPr="000E034B">
        <w:rPr>
          <w:rFonts w:ascii="Times New Roman" w:hAnsi="Times New Roman" w:cs="Times New Roman"/>
        </w:rPr>
        <w:t>и</w:t>
      </w:r>
      <w:r w:rsidR="00306A88" w:rsidRPr="000E034B">
        <w:rPr>
          <w:rFonts w:ascii="Times New Roman" w:hAnsi="Times New Roman" w:cs="Times New Roman"/>
        </w:rPr>
        <w:t xml:space="preserve"> Мгинского (северная часть), Мгинского (южная часть), Березовского (северная часть),</w:t>
      </w:r>
      <w:r w:rsidR="002D1736">
        <w:rPr>
          <w:rFonts w:ascii="Times New Roman" w:hAnsi="Times New Roman" w:cs="Times New Roman"/>
        </w:rPr>
        <w:t xml:space="preserve"> Шумского участковых лесниче</w:t>
      </w:r>
      <w:proofErr w:type="gramStart"/>
      <w:r w:rsidR="002D1736">
        <w:rPr>
          <w:rFonts w:ascii="Times New Roman" w:hAnsi="Times New Roman" w:cs="Times New Roman"/>
        </w:rPr>
        <w:t>ств</w:t>
      </w:r>
      <w:r w:rsidR="00B01298">
        <w:rPr>
          <w:rFonts w:ascii="Times New Roman" w:hAnsi="Times New Roman" w:cs="Times New Roman"/>
        </w:rPr>
        <w:t xml:space="preserve"> </w:t>
      </w:r>
      <w:r w:rsidR="00306A88" w:rsidRPr="000E034B">
        <w:rPr>
          <w:rFonts w:ascii="Times New Roman" w:hAnsi="Times New Roman" w:cs="Times New Roman"/>
        </w:rPr>
        <w:t>вкл</w:t>
      </w:r>
      <w:proofErr w:type="gramEnd"/>
      <w:r w:rsidR="00306A88" w:rsidRPr="000E034B">
        <w:rPr>
          <w:rFonts w:ascii="Times New Roman" w:hAnsi="Times New Roman" w:cs="Times New Roman"/>
        </w:rPr>
        <w:t>ючены в общую расчетную лесосеку, но использование лесов</w:t>
      </w:r>
      <w:r w:rsidR="002D1736">
        <w:rPr>
          <w:rFonts w:ascii="Times New Roman" w:hAnsi="Times New Roman" w:cs="Times New Roman"/>
        </w:rPr>
        <w:t xml:space="preserve"> ограничено,</w:t>
      </w:r>
      <w:r w:rsidR="00306A88" w:rsidRPr="000E034B">
        <w:rPr>
          <w:rFonts w:ascii="Times New Roman" w:hAnsi="Times New Roman" w:cs="Times New Roman"/>
        </w:rPr>
        <w:t xml:space="preserve"> в соответствии с требованиями приказ</w:t>
      </w:r>
      <w:r w:rsidRPr="000E034B">
        <w:rPr>
          <w:rFonts w:ascii="Times New Roman" w:hAnsi="Times New Roman" w:cs="Times New Roman"/>
        </w:rPr>
        <w:t>а</w:t>
      </w:r>
      <w:r w:rsidR="00306A88" w:rsidRPr="000E034B">
        <w:rPr>
          <w:rFonts w:ascii="Times New Roman" w:hAnsi="Times New Roman" w:cs="Times New Roman"/>
        </w:rPr>
        <w:t xml:space="preserve"> Комитета по культуре Ленинградской области </w:t>
      </w:r>
      <w:r w:rsidR="002D1736" w:rsidRPr="002D1736">
        <w:rPr>
          <w:rFonts w:ascii="Times New Roman" w:hAnsi="Times New Roman" w:cs="Times New Roman"/>
        </w:rPr>
        <w:t>от 21.01.2022 года № 01-03/22-5</w:t>
      </w:r>
      <w:r w:rsidR="00306A88" w:rsidRPr="000E034B">
        <w:rPr>
          <w:rFonts w:ascii="Times New Roman" w:hAnsi="Times New Roman" w:cs="Times New Roman"/>
        </w:rPr>
        <w:t>.</w:t>
      </w:r>
      <w:r w:rsidR="002D1736">
        <w:rPr>
          <w:rFonts w:ascii="Times New Roman" w:hAnsi="Times New Roman" w:cs="Times New Roman"/>
        </w:rPr>
        <w:t xml:space="preserve"> Режим и ограничения по использованию лесов</w:t>
      </w:r>
      <w:r w:rsidRPr="000E034B">
        <w:rPr>
          <w:rFonts w:ascii="Times New Roman" w:hAnsi="Times New Roman" w:cs="Times New Roman"/>
        </w:rPr>
        <w:t>,</w:t>
      </w:r>
      <w:r w:rsidR="000E7233" w:rsidRPr="000E034B">
        <w:rPr>
          <w:rFonts w:ascii="Times New Roman" w:hAnsi="Times New Roman" w:cs="Times New Roman"/>
        </w:rPr>
        <w:t xml:space="preserve"> приведены в таблице 1.5.6.</w:t>
      </w:r>
    </w:p>
    <w:p w:rsidR="00B11735" w:rsidRPr="000E034B" w:rsidRDefault="00B11735" w:rsidP="00CE1DBB">
      <w:pPr>
        <w:pStyle w:val="afff1"/>
        <w:spacing w:before="60"/>
        <w:ind w:left="0" w:firstLine="567"/>
        <w:jc w:val="both"/>
        <w:rPr>
          <w:rFonts w:ascii="Times New Roman" w:hAnsi="Times New Roman" w:cs="Times New Roman"/>
          <w:sz w:val="20"/>
          <w:szCs w:val="20"/>
        </w:rPr>
      </w:pPr>
      <w:r w:rsidRPr="000E034B">
        <w:rPr>
          <w:rFonts w:ascii="Times New Roman" w:eastAsia="Times New Roman" w:hAnsi="Times New Roman" w:cs="Times New Roman"/>
          <w:sz w:val="20"/>
          <w:szCs w:val="20"/>
        </w:rPr>
        <w:t>*</w:t>
      </w:r>
      <w:r w:rsidR="00306A88" w:rsidRPr="000E034B">
        <w:rPr>
          <w:rFonts w:ascii="Times New Roman" w:eastAsia="Times New Roman" w:hAnsi="Times New Roman" w:cs="Times New Roman"/>
          <w:sz w:val="20"/>
          <w:szCs w:val="20"/>
        </w:rPr>
        <w:t>*</w:t>
      </w:r>
      <w:r w:rsidRPr="000E034B">
        <w:rPr>
          <w:rFonts w:ascii="Times New Roman" w:eastAsia="Times New Roman" w:hAnsi="Times New Roman" w:cs="Times New Roman"/>
          <w:sz w:val="20"/>
          <w:szCs w:val="20"/>
        </w:rPr>
        <w:t xml:space="preserve"> Ежегодный допустимый объём изъятия древесины </w:t>
      </w:r>
      <w:r w:rsidRPr="000E034B">
        <w:rPr>
          <w:rFonts w:ascii="Times New Roman" w:hAnsi="Times New Roman" w:cs="Times New Roman"/>
          <w:sz w:val="20"/>
          <w:szCs w:val="20"/>
        </w:rPr>
        <w:t>при рубке поврежденных и погибших лесных насаждений уточняется после проведения лесопатологическ</w:t>
      </w:r>
      <w:r w:rsidRPr="000E034B">
        <w:rPr>
          <w:rFonts w:ascii="Times New Roman" w:hAnsi="Times New Roman" w:cs="Times New Roman"/>
          <w:sz w:val="20"/>
          <w:szCs w:val="20"/>
        </w:rPr>
        <w:t>о</w:t>
      </w:r>
      <w:r w:rsidRPr="000E034B">
        <w:rPr>
          <w:rFonts w:ascii="Times New Roman" w:hAnsi="Times New Roman" w:cs="Times New Roman"/>
          <w:sz w:val="20"/>
          <w:szCs w:val="20"/>
        </w:rPr>
        <w:t>го обследования.</w:t>
      </w:r>
    </w:p>
    <w:p w:rsidR="004007FD" w:rsidRPr="000E034B" w:rsidRDefault="00B11735" w:rsidP="00B7748A">
      <w:pPr>
        <w:pStyle w:val="a3"/>
        <w:spacing w:before="60"/>
        <w:ind w:firstLine="567"/>
        <w:jc w:val="both"/>
      </w:pPr>
      <w:r w:rsidRPr="000E034B">
        <w:rPr>
          <w:sz w:val="20"/>
        </w:rPr>
        <w:t xml:space="preserve">** В том числе при рубках, связанных с созданием лесной инфраструктуры в целях охраны, защиты, воспроизводства лесов (разрубка, расчистка квартальных, граничных просек, визиров; строительство, ремонт, эксплуатация лесохозяйственных и противопожарных дорог, устройство противопожарных разрывов и т. п.).  </w:t>
      </w:r>
    </w:p>
    <w:p w:rsidR="004007FD" w:rsidRPr="000E034B" w:rsidRDefault="004007FD" w:rsidP="005010C7">
      <w:pPr>
        <w:pStyle w:val="a3"/>
        <w:spacing w:line="360" w:lineRule="auto"/>
        <w:ind w:firstLine="454"/>
        <w:jc w:val="both"/>
        <w:sectPr w:rsidR="004007FD" w:rsidRPr="000E034B" w:rsidSect="00D044F6">
          <w:pgSz w:w="16840" w:h="11907" w:orient="landscape" w:code="9"/>
          <w:pgMar w:top="1418" w:right="1134" w:bottom="1134" w:left="1134" w:header="567" w:footer="567" w:gutter="0"/>
          <w:cols w:space="720"/>
          <w:docGrid w:linePitch="326"/>
        </w:sectPr>
      </w:pPr>
    </w:p>
    <w:p w:rsidR="00416ADC" w:rsidRPr="000E034B" w:rsidRDefault="00416ADC" w:rsidP="008D26E1">
      <w:pPr>
        <w:pStyle w:val="a3"/>
        <w:spacing w:line="360" w:lineRule="auto"/>
        <w:ind w:firstLine="567"/>
        <w:jc w:val="both"/>
      </w:pPr>
      <w:bookmarkStart w:id="113" w:name="_Toc508534093"/>
      <w:bookmarkStart w:id="114" w:name="_Toc70914756"/>
      <w:bookmarkStart w:id="115" w:name="_Toc480818491"/>
      <w:r w:rsidRPr="000E034B">
        <w:lastRenderedPageBreak/>
        <w:t xml:space="preserve">Ежегодный размер заготовки древесины по всем видам рубок составит </w:t>
      </w:r>
      <w:r w:rsidR="00B7748A">
        <w:t>202</w:t>
      </w:r>
      <w:r w:rsidRPr="000E034B">
        <w:t>,</w:t>
      </w:r>
      <w:r w:rsidR="00B7748A">
        <w:t>3</w:t>
      </w:r>
      <w:r w:rsidRPr="000E034B">
        <w:t xml:space="preserve"> тыс. м</w:t>
      </w:r>
      <w:r w:rsidRPr="000E034B">
        <w:rPr>
          <w:vertAlign w:val="superscript"/>
        </w:rPr>
        <w:t>3</w:t>
      </w:r>
      <w:r w:rsidRPr="000E034B">
        <w:t xml:space="preserve"> ликвидной древесины. </w:t>
      </w:r>
    </w:p>
    <w:p w:rsidR="00416ADC" w:rsidRPr="000E034B" w:rsidRDefault="00416ADC" w:rsidP="008D26E1">
      <w:pPr>
        <w:pStyle w:val="a3"/>
        <w:spacing w:line="360" w:lineRule="auto"/>
        <w:ind w:firstLine="709"/>
        <w:jc w:val="both"/>
      </w:pPr>
      <w:r w:rsidRPr="000E034B">
        <w:t xml:space="preserve">Объем заготовки древесины в спелых и перестойных лесных насаждениях в общем объеме возможного изъятия древесины при всех видах рубок составит </w:t>
      </w:r>
      <w:r w:rsidR="00B7748A">
        <w:t>75</w:t>
      </w:r>
      <w:r w:rsidRPr="000E034B">
        <w:t xml:space="preserve"> % ликвидного запаса, объем заготовки древесины при уходе за лесами – 1</w:t>
      </w:r>
      <w:r w:rsidR="002B71DF">
        <w:t>3</w:t>
      </w:r>
      <w:r w:rsidRPr="000E034B">
        <w:t xml:space="preserve"> % ликвидного запаса. </w:t>
      </w:r>
    </w:p>
    <w:p w:rsidR="00A07ECB" w:rsidRPr="000E034B" w:rsidRDefault="00A07ECB" w:rsidP="00A07ECB">
      <w:pPr>
        <w:spacing w:before="120" w:line="360" w:lineRule="auto"/>
        <w:ind w:firstLine="709"/>
        <w:jc w:val="both"/>
      </w:pPr>
      <w:r w:rsidRPr="000E034B">
        <w:t>Изменение ежегодных объёмов санитарно-оздоровительных мероприятий</w:t>
      </w:r>
      <w:r w:rsidRPr="000E034B">
        <w:rPr>
          <w:rFonts w:eastAsia="Times New Roman"/>
          <w:bCs/>
        </w:rPr>
        <w:t xml:space="preserve"> по р</w:t>
      </w:r>
      <w:r w:rsidRPr="000E034B">
        <w:t>е</w:t>
      </w:r>
      <w:r w:rsidRPr="000E034B">
        <w:t xml:space="preserve">зультатам </w:t>
      </w:r>
      <w:r w:rsidRPr="000E034B">
        <w:rPr>
          <w:rFonts w:eastAsia="Times New Roman"/>
        </w:rPr>
        <w:t xml:space="preserve">лесопатологических обследований, </w:t>
      </w:r>
      <w:r w:rsidRPr="000E034B">
        <w:t xml:space="preserve">в соответствии с </w:t>
      </w:r>
      <w:hyperlink r:id="rId26" w:history="1">
        <w:r w:rsidRPr="000E034B">
          <w:t>Приказом Минприроды России от 27 февраля 2017 года № 72 «Об утверждении состава лесохозяйственных р</w:t>
        </w:r>
        <w:r w:rsidRPr="000E034B">
          <w:t>е</w:t>
        </w:r>
        <w:r w:rsidRPr="000E034B">
          <w:t>гламентов, порядка их разработки, сроков их действия и порядка внесения в них измен</w:t>
        </w:r>
        <w:r w:rsidRPr="000E034B">
          <w:t>е</w:t>
        </w:r>
        <w:r w:rsidRPr="000E034B">
          <w:t>ний»</w:t>
        </w:r>
      </w:hyperlink>
      <w:r w:rsidRPr="000E034B">
        <w:t xml:space="preserve"> (ч.3, п.п. 16-18), </w:t>
      </w:r>
      <w:r w:rsidRPr="000E034B">
        <w:rPr>
          <w:rFonts w:eastAsia="Times New Roman"/>
        </w:rPr>
        <w:t xml:space="preserve">являются основанием для  внесения </w:t>
      </w:r>
      <w:r w:rsidRPr="000E034B">
        <w:t xml:space="preserve">изменений в лесохозяйственный регламент лесничества. </w:t>
      </w:r>
    </w:p>
    <w:p w:rsidR="00416ADC" w:rsidRPr="000E034B" w:rsidRDefault="00416ADC" w:rsidP="008D26E1">
      <w:pPr>
        <w:spacing w:line="360" w:lineRule="auto"/>
        <w:ind w:firstLine="709"/>
        <w:jc w:val="both"/>
      </w:pPr>
      <w:r w:rsidRPr="000E034B">
        <w:t>Сведения об арендаторах лесных участков, предоставленных в аренду для загото</w:t>
      </w:r>
      <w:r w:rsidRPr="000E034B">
        <w:t>в</w:t>
      </w:r>
      <w:r w:rsidRPr="000E034B">
        <w:t>ки древесины приведены в приложении 2.</w:t>
      </w:r>
    </w:p>
    <w:p w:rsidR="00190B61" w:rsidRPr="000E034B" w:rsidRDefault="00190B61" w:rsidP="008D26E1">
      <w:pPr>
        <w:pStyle w:val="2"/>
        <w:spacing w:before="120" w:after="120"/>
        <w:ind w:left="0"/>
        <w:jc w:val="center"/>
        <w:rPr>
          <w:bCs/>
        </w:rPr>
      </w:pPr>
      <w:bookmarkStart w:id="116" w:name="_Toc527992819"/>
      <w:bookmarkStart w:id="117" w:name="_Toc527994526"/>
      <w:bookmarkStart w:id="118" w:name="_Toc90476397"/>
      <w:r w:rsidRPr="000E034B">
        <w:rPr>
          <w:bCs/>
        </w:rPr>
        <w:t>2.2</w:t>
      </w:r>
      <w:r w:rsidR="00662543" w:rsidRPr="000E034B">
        <w:rPr>
          <w:bCs/>
        </w:rPr>
        <w:t>.</w:t>
      </w:r>
      <w:bookmarkEnd w:id="113"/>
      <w:bookmarkEnd w:id="114"/>
      <w:r w:rsidR="00D371F1">
        <w:rPr>
          <w:bCs/>
        </w:rPr>
        <w:t xml:space="preserve"> </w:t>
      </w:r>
      <w:r w:rsidRPr="000E034B">
        <w:rPr>
          <w:bCs/>
        </w:rPr>
        <w:t>Нормативы, параметры и сроки использования лесовдля заготовки живицы</w:t>
      </w:r>
      <w:bookmarkEnd w:id="115"/>
      <w:bookmarkEnd w:id="116"/>
      <w:bookmarkEnd w:id="117"/>
      <w:bookmarkEnd w:id="118"/>
    </w:p>
    <w:p w:rsidR="000C5207" w:rsidRPr="000E034B" w:rsidRDefault="000C5207" w:rsidP="008D26E1">
      <w:pPr>
        <w:tabs>
          <w:tab w:val="left" w:pos="3567"/>
        </w:tabs>
        <w:spacing w:after="120"/>
        <w:jc w:val="center"/>
        <w:rPr>
          <w:b/>
        </w:rPr>
      </w:pPr>
      <w:r w:rsidRPr="000E034B">
        <w:rPr>
          <w:b/>
        </w:rPr>
        <w:t>2.2.1</w:t>
      </w:r>
      <w:r w:rsidR="00662543" w:rsidRPr="000E034B">
        <w:rPr>
          <w:b/>
        </w:rPr>
        <w:t>.</w:t>
      </w:r>
      <w:r w:rsidRPr="000E034B">
        <w:rPr>
          <w:b/>
        </w:rPr>
        <w:t xml:space="preserve"> Общие положения</w:t>
      </w:r>
      <w:r w:rsidR="00A847C5" w:rsidRPr="000E034B">
        <w:rPr>
          <w:b/>
        </w:rPr>
        <w:t>. Фонд подсочки древостоев</w:t>
      </w:r>
    </w:p>
    <w:p w:rsidR="007471E3" w:rsidRPr="000E034B" w:rsidRDefault="007471E3" w:rsidP="007471E3">
      <w:pPr>
        <w:pStyle w:val="af1"/>
        <w:spacing w:after="0" w:line="360" w:lineRule="auto"/>
        <w:ind w:left="0" w:firstLine="709"/>
        <w:jc w:val="both"/>
        <w:rPr>
          <w:sz w:val="24"/>
        </w:rPr>
      </w:pPr>
      <w:r w:rsidRPr="000E034B">
        <w:rPr>
          <w:sz w:val="24"/>
        </w:rPr>
        <w:t>Использование лесов для заготовки живицы осуществляется в соответствии с Пр</w:t>
      </w:r>
      <w:r w:rsidRPr="000E034B">
        <w:rPr>
          <w:sz w:val="24"/>
        </w:rPr>
        <w:t>и</w:t>
      </w:r>
      <w:r w:rsidRPr="000E034B">
        <w:rPr>
          <w:sz w:val="24"/>
        </w:rPr>
        <w:t>казом Минприроды России от 09.11.2020</w:t>
      </w:r>
      <w:r w:rsidR="002D1736">
        <w:rPr>
          <w:sz w:val="24"/>
        </w:rPr>
        <w:t xml:space="preserve"> года</w:t>
      </w:r>
      <w:r w:rsidRPr="000E034B">
        <w:rPr>
          <w:sz w:val="24"/>
        </w:rPr>
        <w:t xml:space="preserve"> № 911 «Об утверждении Правил заготовки живицы». </w:t>
      </w:r>
    </w:p>
    <w:p w:rsidR="00B80F41" w:rsidRPr="000E034B" w:rsidRDefault="00B80F41" w:rsidP="008D26E1">
      <w:pPr>
        <w:pStyle w:val="af1"/>
        <w:spacing w:after="0" w:line="360" w:lineRule="auto"/>
        <w:ind w:left="0" w:firstLine="709"/>
        <w:jc w:val="both"/>
        <w:rPr>
          <w:sz w:val="24"/>
        </w:rPr>
      </w:pPr>
      <w:r w:rsidRPr="000E034B">
        <w:rPr>
          <w:sz w:val="24"/>
        </w:rPr>
        <w:t>Заготовка живицы представляет собой предпринимательскую деятельность, св</w:t>
      </w:r>
      <w:r w:rsidRPr="000E034B">
        <w:rPr>
          <w:sz w:val="24"/>
        </w:rPr>
        <w:t>я</w:t>
      </w:r>
      <w:r w:rsidRPr="000E034B">
        <w:rPr>
          <w:sz w:val="24"/>
        </w:rPr>
        <w:t>занную с подсочкой хвойных лесных насаждений, хранением живицы и вывозом её из л</w:t>
      </w:r>
      <w:r w:rsidRPr="000E034B">
        <w:rPr>
          <w:sz w:val="24"/>
        </w:rPr>
        <w:t>е</w:t>
      </w:r>
      <w:r w:rsidRPr="000E034B">
        <w:rPr>
          <w:sz w:val="24"/>
        </w:rPr>
        <w:t>са.</w:t>
      </w:r>
    </w:p>
    <w:p w:rsidR="0045401B" w:rsidRPr="000E034B" w:rsidRDefault="0045401B" w:rsidP="008D26E1">
      <w:pPr>
        <w:pStyle w:val="af1"/>
        <w:spacing w:after="0" w:line="360" w:lineRule="auto"/>
        <w:ind w:left="0" w:firstLine="709"/>
        <w:jc w:val="both"/>
        <w:rPr>
          <w:sz w:val="24"/>
        </w:rPr>
      </w:pPr>
      <w:r w:rsidRPr="000E034B">
        <w:rPr>
          <w:sz w:val="24"/>
        </w:rPr>
        <w:t>Заготовка живицы осуществляется в лесах, которые предназначаются для заготовки древесины.</w:t>
      </w:r>
    </w:p>
    <w:p w:rsidR="005246B7" w:rsidRPr="000E034B" w:rsidRDefault="006C1648" w:rsidP="008D26E1">
      <w:pPr>
        <w:pStyle w:val="aff7"/>
        <w:spacing w:before="0" w:beforeAutospacing="0" w:after="0" w:afterAutospacing="0" w:line="360" w:lineRule="auto"/>
        <w:ind w:firstLine="709"/>
        <w:jc w:val="both"/>
      </w:pPr>
      <w:r w:rsidRPr="000E034B">
        <w:t>Г</w:t>
      </w:r>
      <w:r w:rsidR="005246B7" w:rsidRPr="000E034B">
        <w:t>раждан</w:t>
      </w:r>
      <w:r w:rsidRPr="000E034B">
        <w:t>е</w:t>
      </w:r>
      <w:r w:rsidR="005246B7" w:rsidRPr="000E034B">
        <w:t xml:space="preserve"> и юридически</w:t>
      </w:r>
      <w:r w:rsidRPr="000E034B">
        <w:t>е</w:t>
      </w:r>
      <w:r w:rsidR="005246B7" w:rsidRPr="000E034B">
        <w:t xml:space="preserve"> лица </w:t>
      </w:r>
      <w:r w:rsidRPr="000E034B">
        <w:t xml:space="preserve">осуществляют заготовку живицы </w:t>
      </w:r>
      <w:r w:rsidR="005246B7" w:rsidRPr="000E034B">
        <w:t xml:space="preserve">в соответствии с </w:t>
      </w:r>
      <w:r w:rsidRPr="000E034B">
        <w:t>Л</w:t>
      </w:r>
      <w:r w:rsidR="005246B7" w:rsidRPr="000E034B">
        <w:t xml:space="preserve">есным планом </w:t>
      </w:r>
      <w:r w:rsidRPr="000E034B">
        <w:t>Ленинградской области</w:t>
      </w:r>
      <w:r w:rsidR="005246B7" w:rsidRPr="000E034B">
        <w:t>, лесохозяйственным регламентом лесничества и проектом освоения лесов на основании договора аренды лесного участка.</w:t>
      </w:r>
    </w:p>
    <w:p w:rsidR="00190B61" w:rsidRPr="000E034B" w:rsidRDefault="00155C73" w:rsidP="008D26E1">
      <w:pPr>
        <w:pStyle w:val="af1"/>
        <w:spacing w:after="0" w:line="360" w:lineRule="auto"/>
        <w:ind w:left="0" w:firstLine="709"/>
        <w:jc w:val="both"/>
        <w:rPr>
          <w:sz w:val="24"/>
        </w:rPr>
      </w:pPr>
      <w:r w:rsidRPr="000E034B">
        <w:rPr>
          <w:sz w:val="24"/>
        </w:rPr>
        <w:t>П</w:t>
      </w:r>
      <w:r w:rsidR="00190B61" w:rsidRPr="000E034B">
        <w:rPr>
          <w:sz w:val="24"/>
        </w:rPr>
        <w:t xml:space="preserve">лана подсочки в лесничестве </w:t>
      </w:r>
      <w:r w:rsidR="00D371F1" w:rsidRPr="000E034B">
        <w:rPr>
          <w:sz w:val="24"/>
        </w:rPr>
        <w:t>нет,</w:t>
      </w:r>
      <w:r w:rsidR="00190B61" w:rsidRPr="000E034B">
        <w:rPr>
          <w:sz w:val="24"/>
        </w:rPr>
        <w:t xml:space="preserve"> и подсочка сосновых древостоев в настоящее время не ведется. </w:t>
      </w:r>
    </w:p>
    <w:p w:rsidR="00190B61" w:rsidRPr="000E034B" w:rsidRDefault="002D7DB0" w:rsidP="008D26E1">
      <w:pPr>
        <w:pStyle w:val="af1"/>
        <w:spacing w:after="0" w:line="360" w:lineRule="auto"/>
        <w:ind w:left="0" w:firstLine="709"/>
        <w:jc w:val="both"/>
        <w:rPr>
          <w:sz w:val="24"/>
          <w:szCs w:val="24"/>
        </w:rPr>
      </w:pPr>
      <w:r w:rsidRPr="000E034B">
        <w:rPr>
          <w:sz w:val="24"/>
          <w:szCs w:val="24"/>
        </w:rPr>
        <w:br w:type="page"/>
      </w:r>
      <w:r w:rsidR="00190B61" w:rsidRPr="000E034B">
        <w:rPr>
          <w:sz w:val="24"/>
          <w:szCs w:val="24"/>
        </w:rPr>
        <w:lastRenderedPageBreak/>
        <w:t>Таблица 2.</w:t>
      </w:r>
      <w:r w:rsidR="00DA4324" w:rsidRPr="000E034B">
        <w:rPr>
          <w:sz w:val="24"/>
          <w:szCs w:val="24"/>
        </w:rPr>
        <w:t>1</w:t>
      </w:r>
      <w:r w:rsidR="00FA2BE7" w:rsidRPr="000E034B">
        <w:rPr>
          <w:sz w:val="24"/>
          <w:szCs w:val="24"/>
        </w:rPr>
        <w:t>0</w:t>
      </w:r>
      <w:r w:rsidR="005B5600" w:rsidRPr="000E034B">
        <w:rPr>
          <w:sz w:val="24"/>
          <w:szCs w:val="24"/>
        </w:rPr>
        <w:t xml:space="preserve">(11) </w:t>
      </w:r>
      <w:r w:rsidR="00190B61" w:rsidRPr="000E034B">
        <w:rPr>
          <w:sz w:val="24"/>
          <w:szCs w:val="24"/>
        </w:rPr>
        <w:t xml:space="preserve">– Фонд </w:t>
      </w:r>
      <w:r w:rsidR="005A72A7" w:rsidRPr="000E034B">
        <w:rPr>
          <w:sz w:val="24"/>
          <w:szCs w:val="24"/>
        </w:rPr>
        <w:t>подсочки древостоев</w:t>
      </w:r>
    </w:p>
    <w:p w:rsidR="00F70749" w:rsidRPr="000E034B" w:rsidRDefault="00F70749" w:rsidP="008D26E1">
      <w:pPr>
        <w:pStyle w:val="afff4"/>
        <w:jc w:val="right"/>
        <w:rPr>
          <w:rFonts w:ascii="Times New Roman" w:hAnsi="Times New Roman" w:cs="Times New Roman"/>
        </w:rPr>
      </w:pPr>
      <w:r w:rsidRPr="000E034B">
        <w:rPr>
          <w:rFonts w:ascii="Times New Roman" w:hAnsi="Times New Roman" w:cs="Times New Roman"/>
        </w:rPr>
        <w:t>площадь, тыс. га</w:t>
      </w:r>
    </w:p>
    <w:tbl>
      <w:tblPr>
        <w:tblW w:w="0" w:type="auto"/>
        <w:tblInd w:w="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7" w:type="dxa"/>
          <w:right w:w="107" w:type="dxa"/>
        </w:tblCellMar>
        <w:tblLook w:val="0000" w:firstRow="0" w:lastRow="0" w:firstColumn="0" w:lastColumn="0" w:noHBand="0" w:noVBand="0"/>
      </w:tblPr>
      <w:tblGrid>
        <w:gridCol w:w="5530"/>
        <w:gridCol w:w="1310"/>
        <w:gridCol w:w="1440"/>
        <w:gridCol w:w="1080"/>
      </w:tblGrid>
      <w:tr w:rsidR="00416ADC" w:rsidRPr="000E034B" w:rsidTr="002D7DB0">
        <w:trPr>
          <w:cantSplit/>
          <w:trHeight w:val="605"/>
          <w:tblHeader/>
        </w:trPr>
        <w:tc>
          <w:tcPr>
            <w:tcW w:w="5530" w:type="dxa"/>
            <w:vMerge w:val="restart"/>
            <w:tcBorders>
              <w:bottom w:val="single" w:sz="4" w:space="0" w:color="auto"/>
            </w:tcBorders>
            <w:vAlign w:val="center"/>
          </w:tcPr>
          <w:p w:rsidR="00416ADC" w:rsidRPr="000E034B" w:rsidRDefault="00416ADC" w:rsidP="008D26E1">
            <w:pPr>
              <w:jc w:val="center"/>
            </w:pPr>
            <w:r w:rsidRPr="000E034B">
              <w:t>Наименование показателя</w:t>
            </w:r>
          </w:p>
        </w:tc>
        <w:tc>
          <w:tcPr>
            <w:tcW w:w="3830" w:type="dxa"/>
            <w:gridSpan w:val="3"/>
            <w:tcBorders>
              <w:bottom w:val="single" w:sz="4" w:space="0" w:color="auto"/>
            </w:tcBorders>
          </w:tcPr>
          <w:p w:rsidR="00416ADC" w:rsidRPr="000E034B" w:rsidRDefault="00416ADC" w:rsidP="008D26E1">
            <w:pPr>
              <w:jc w:val="center"/>
              <w:rPr>
                <w:sz w:val="22"/>
              </w:rPr>
            </w:pPr>
            <w:r w:rsidRPr="000E034B">
              <w:t>Площадь подсочки по видам цел</w:t>
            </w:r>
            <w:r w:rsidRPr="000E034B">
              <w:t>е</w:t>
            </w:r>
            <w:r w:rsidRPr="000E034B">
              <w:t>вого назначения лесов</w:t>
            </w:r>
          </w:p>
        </w:tc>
      </w:tr>
      <w:tr w:rsidR="00416ADC" w:rsidRPr="000E034B" w:rsidTr="002D7DB0">
        <w:trPr>
          <w:cantSplit/>
          <w:tblHeader/>
        </w:trPr>
        <w:tc>
          <w:tcPr>
            <w:tcW w:w="5530" w:type="dxa"/>
            <w:vMerge/>
            <w:tcBorders>
              <w:bottom w:val="single" w:sz="4" w:space="0" w:color="auto"/>
            </w:tcBorders>
          </w:tcPr>
          <w:p w:rsidR="00416ADC" w:rsidRPr="000E034B" w:rsidRDefault="00416ADC" w:rsidP="008D26E1">
            <w:pPr>
              <w:rPr>
                <w:sz w:val="22"/>
              </w:rPr>
            </w:pPr>
          </w:p>
        </w:tc>
        <w:tc>
          <w:tcPr>
            <w:tcW w:w="1310" w:type="dxa"/>
            <w:tcBorders>
              <w:bottom w:val="single" w:sz="4" w:space="0" w:color="auto"/>
            </w:tcBorders>
          </w:tcPr>
          <w:p w:rsidR="00416ADC" w:rsidRPr="000E034B" w:rsidRDefault="00416ADC" w:rsidP="008D26E1">
            <w:pPr>
              <w:jc w:val="center"/>
            </w:pPr>
            <w:r w:rsidRPr="000E034B">
              <w:t>Защитные</w:t>
            </w:r>
          </w:p>
        </w:tc>
        <w:tc>
          <w:tcPr>
            <w:tcW w:w="1440" w:type="dxa"/>
            <w:tcBorders>
              <w:bottom w:val="single" w:sz="4" w:space="0" w:color="auto"/>
            </w:tcBorders>
          </w:tcPr>
          <w:p w:rsidR="00416ADC" w:rsidRPr="000E034B" w:rsidRDefault="00416ADC" w:rsidP="008D26E1">
            <w:pPr>
              <w:jc w:val="center"/>
            </w:pPr>
            <w:r w:rsidRPr="000E034B">
              <w:t>Эксплуат</w:t>
            </w:r>
            <w:r w:rsidRPr="000E034B">
              <w:t>а</w:t>
            </w:r>
            <w:r w:rsidRPr="000E034B">
              <w:t>ционные</w:t>
            </w:r>
          </w:p>
        </w:tc>
        <w:tc>
          <w:tcPr>
            <w:tcW w:w="1080" w:type="dxa"/>
            <w:tcBorders>
              <w:bottom w:val="single" w:sz="4" w:space="0" w:color="auto"/>
            </w:tcBorders>
            <w:shd w:val="clear" w:color="auto" w:fill="auto"/>
          </w:tcPr>
          <w:p w:rsidR="00416ADC" w:rsidRPr="000E034B" w:rsidRDefault="00416ADC" w:rsidP="008D26E1">
            <w:pPr>
              <w:jc w:val="center"/>
            </w:pPr>
            <w:r w:rsidRPr="000E034B">
              <w:t>Итого</w:t>
            </w:r>
          </w:p>
        </w:tc>
      </w:tr>
      <w:tr w:rsidR="00416ADC" w:rsidRPr="000E034B" w:rsidTr="002D7DB0">
        <w:tblPrEx>
          <w:tblBorders>
            <w:top w:val="single" w:sz="6" w:space="0" w:color="auto"/>
            <w:left w:val="single" w:sz="6" w:space="0" w:color="auto"/>
            <w:bottom w:val="single" w:sz="6" w:space="0" w:color="auto"/>
            <w:right w:val="single" w:sz="6" w:space="0" w:color="auto"/>
            <w:insideH w:val="none" w:sz="0" w:space="0" w:color="auto"/>
            <w:insideV w:val="none" w:sz="0" w:space="0" w:color="auto"/>
          </w:tblBorders>
        </w:tblPrEx>
        <w:trPr>
          <w:cantSplit/>
          <w:trHeight w:val="340"/>
        </w:trPr>
        <w:tc>
          <w:tcPr>
            <w:tcW w:w="5530" w:type="dxa"/>
            <w:tcBorders>
              <w:top w:val="single" w:sz="4" w:space="0" w:color="auto"/>
              <w:left w:val="single" w:sz="4" w:space="0" w:color="auto"/>
              <w:bottom w:val="single" w:sz="4" w:space="0" w:color="auto"/>
              <w:right w:val="single" w:sz="4" w:space="0" w:color="auto"/>
            </w:tcBorders>
            <w:vAlign w:val="center"/>
          </w:tcPr>
          <w:p w:rsidR="00416ADC" w:rsidRPr="000E034B" w:rsidRDefault="00416ADC" w:rsidP="008D26E1">
            <w:r w:rsidRPr="000E034B">
              <w:t xml:space="preserve">1. Всего насаждений, пригодных для подсочки </w:t>
            </w:r>
          </w:p>
        </w:tc>
        <w:tc>
          <w:tcPr>
            <w:tcW w:w="1310" w:type="dxa"/>
            <w:tcBorders>
              <w:top w:val="single" w:sz="4" w:space="0" w:color="auto"/>
              <w:left w:val="single" w:sz="4" w:space="0" w:color="auto"/>
              <w:bottom w:val="single" w:sz="4" w:space="0" w:color="auto"/>
              <w:right w:val="single" w:sz="4" w:space="0" w:color="auto"/>
            </w:tcBorders>
            <w:vAlign w:val="bottom"/>
          </w:tcPr>
          <w:p w:rsidR="00416ADC" w:rsidRPr="000E034B" w:rsidRDefault="00364E73" w:rsidP="00267B02">
            <w:pPr>
              <w:jc w:val="center"/>
            </w:pPr>
            <w:r w:rsidRPr="000E034B">
              <w:t>2</w:t>
            </w:r>
            <w:r w:rsidR="00416ADC" w:rsidRPr="000E034B">
              <w:t>,</w:t>
            </w:r>
            <w:r w:rsidRPr="000E034B">
              <w:t>6</w:t>
            </w:r>
          </w:p>
        </w:tc>
        <w:tc>
          <w:tcPr>
            <w:tcW w:w="1440" w:type="dxa"/>
            <w:tcBorders>
              <w:top w:val="single" w:sz="4" w:space="0" w:color="auto"/>
              <w:left w:val="single" w:sz="4" w:space="0" w:color="auto"/>
              <w:bottom w:val="single" w:sz="4" w:space="0" w:color="auto"/>
              <w:right w:val="single" w:sz="4" w:space="0" w:color="auto"/>
            </w:tcBorders>
            <w:vAlign w:val="bottom"/>
          </w:tcPr>
          <w:p w:rsidR="00416ADC" w:rsidRPr="000E034B" w:rsidRDefault="00364E73" w:rsidP="00267B02">
            <w:pPr>
              <w:jc w:val="center"/>
            </w:pPr>
            <w:r w:rsidRPr="000E034B">
              <w:t>0</w:t>
            </w:r>
            <w:r w:rsidR="00416ADC" w:rsidRPr="000E034B">
              <w:t>,</w:t>
            </w:r>
            <w:r w:rsidRPr="000E034B">
              <w:t>8</w:t>
            </w:r>
          </w:p>
        </w:tc>
        <w:tc>
          <w:tcPr>
            <w:tcW w:w="1080" w:type="dxa"/>
            <w:tcBorders>
              <w:top w:val="single" w:sz="4" w:space="0" w:color="auto"/>
              <w:left w:val="single" w:sz="4" w:space="0" w:color="auto"/>
              <w:bottom w:val="single" w:sz="4" w:space="0" w:color="auto"/>
              <w:right w:val="single" w:sz="4" w:space="0" w:color="auto"/>
            </w:tcBorders>
            <w:vAlign w:val="center"/>
          </w:tcPr>
          <w:p w:rsidR="00416ADC" w:rsidRPr="000E034B" w:rsidRDefault="00364E73" w:rsidP="00267B02">
            <w:pPr>
              <w:jc w:val="center"/>
            </w:pPr>
            <w:r w:rsidRPr="000E034B">
              <w:t>3</w:t>
            </w:r>
            <w:r w:rsidR="00416ADC" w:rsidRPr="000E034B">
              <w:t>,</w:t>
            </w:r>
            <w:r w:rsidRPr="000E034B">
              <w:t>4</w:t>
            </w:r>
          </w:p>
        </w:tc>
      </w:tr>
      <w:tr w:rsidR="00364E73" w:rsidRPr="000E034B" w:rsidTr="002D7DB0">
        <w:tblPrEx>
          <w:tblBorders>
            <w:top w:val="single" w:sz="6" w:space="0" w:color="auto"/>
            <w:left w:val="single" w:sz="6" w:space="0" w:color="auto"/>
            <w:bottom w:val="single" w:sz="6" w:space="0" w:color="auto"/>
            <w:right w:val="single" w:sz="6" w:space="0" w:color="auto"/>
            <w:insideH w:val="none" w:sz="0" w:space="0" w:color="auto"/>
            <w:insideV w:val="none" w:sz="0" w:space="0" w:color="auto"/>
          </w:tblBorders>
        </w:tblPrEx>
        <w:trPr>
          <w:cantSplit/>
          <w:trHeight w:val="313"/>
        </w:trPr>
        <w:tc>
          <w:tcPr>
            <w:tcW w:w="5530" w:type="dxa"/>
            <w:tcBorders>
              <w:top w:val="single" w:sz="4" w:space="0" w:color="auto"/>
              <w:left w:val="single" w:sz="4" w:space="0" w:color="auto"/>
              <w:bottom w:val="nil"/>
              <w:right w:val="single" w:sz="4" w:space="0" w:color="auto"/>
            </w:tcBorders>
          </w:tcPr>
          <w:p w:rsidR="00364E73" w:rsidRPr="000E034B" w:rsidRDefault="00364E73" w:rsidP="000E7233">
            <w:pPr>
              <w:jc w:val="center"/>
            </w:pPr>
            <w:r w:rsidRPr="000E034B">
              <w:t>в том числе: спелых и перестойных</w:t>
            </w:r>
          </w:p>
        </w:tc>
        <w:tc>
          <w:tcPr>
            <w:tcW w:w="1310" w:type="dxa"/>
            <w:tcBorders>
              <w:top w:val="single" w:sz="4" w:space="0" w:color="auto"/>
              <w:left w:val="single" w:sz="4" w:space="0" w:color="auto"/>
              <w:bottom w:val="single" w:sz="4" w:space="0" w:color="auto"/>
              <w:right w:val="single" w:sz="4" w:space="0" w:color="auto"/>
            </w:tcBorders>
            <w:vAlign w:val="bottom"/>
          </w:tcPr>
          <w:p w:rsidR="00364E73" w:rsidRPr="000E034B" w:rsidRDefault="00364E73" w:rsidP="00267B02">
            <w:pPr>
              <w:jc w:val="center"/>
            </w:pPr>
            <w:r w:rsidRPr="000E034B">
              <w:t>2,6</w:t>
            </w:r>
          </w:p>
        </w:tc>
        <w:tc>
          <w:tcPr>
            <w:tcW w:w="1440" w:type="dxa"/>
            <w:tcBorders>
              <w:top w:val="single" w:sz="4" w:space="0" w:color="auto"/>
              <w:left w:val="single" w:sz="4" w:space="0" w:color="auto"/>
              <w:bottom w:val="single" w:sz="4" w:space="0" w:color="auto"/>
              <w:right w:val="single" w:sz="4" w:space="0" w:color="auto"/>
            </w:tcBorders>
            <w:vAlign w:val="bottom"/>
          </w:tcPr>
          <w:p w:rsidR="00364E73" w:rsidRPr="000E034B" w:rsidRDefault="00364E73" w:rsidP="00267B02">
            <w:pPr>
              <w:jc w:val="center"/>
            </w:pPr>
            <w:r w:rsidRPr="000E034B">
              <w:t>0,8</w:t>
            </w:r>
          </w:p>
        </w:tc>
        <w:tc>
          <w:tcPr>
            <w:tcW w:w="1080" w:type="dxa"/>
            <w:tcBorders>
              <w:top w:val="single" w:sz="4" w:space="0" w:color="auto"/>
              <w:left w:val="single" w:sz="4" w:space="0" w:color="auto"/>
              <w:bottom w:val="single" w:sz="4" w:space="0" w:color="auto"/>
              <w:right w:val="single" w:sz="4" w:space="0" w:color="auto"/>
            </w:tcBorders>
            <w:vAlign w:val="center"/>
          </w:tcPr>
          <w:p w:rsidR="00364E73" w:rsidRPr="000E034B" w:rsidRDefault="00364E73" w:rsidP="00267B02">
            <w:pPr>
              <w:jc w:val="center"/>
            </w:pPr>
            <w:r w:rsidRPr="000E034B">
              <w:t>3,4</w:t>
            </w:r>
          </w:p>
        </w:tc>
      </w:tr>
      <w:tr w:rsidR="00416ADC" w:rsidRPr="000E034B" w:rsidTr="00416ADC">
        <w:tblPrEx>
          <w:tblBorders>
            <w:top w:val="single" w:sz="6" w:space="0" w:color="auto"/>
            <w:left w:val="single" w:sz="6" w:space="0" w:color="auto"/>
            <w:bottom w:val="single" w:sz="6" w:space="0" w:color="auto"/>
            <w:right w:val="single" w:sz="6" w:space="0" w:color="auto"/>
            <w:insideH w:val="none" w:sz="0" w:space="0" w:color="auto"/>
            <w:insideV w:val="none" w:sz="0" w:space="0" w:color="auto"/>
          </w:tblBorders>
        </w:tblPrEx>
        <w:trPr>
          <w:cantSplit/>
          <w:trHeight w:val="313"/>
        </w:trPr>
        <w:tc>
          <w:tcPr>
            <w:tcW w:w="5530" w:type="dxa"/>
            <w:tcBorders>
              <w:top w:val="nil"/>
              <w:left w:val="single" w:sz="4" w:space="0" w:color="auto"/>
              <w:bottom w:val="nil"/>
              <w:right w:val="single" w:sz="4" w:space="0" w:color="auto"/>
            </w:tcBorders>
          </w:tcPr>
          <w:p w:rsidR="00416ADC" w:rsidRPr="000E034B" w:rsidRDefault="00416ADC" w:rsidP="00364E73">
            <w:pPr>
              <w:jc w:val="right"/>
            </w:pPr>
            <w:r w:rsidRPr="000E034B">
              <w:t xml:space="preserve">                           приспевающих</w:t>
            </w:r>
          </w:p>
        </w:tc>
        <w:tc>
          <w:tcPr>
            <w:tcW w:w="1310" w:type="dxa"/>
            <w:tcBorders>
              <w:top w:val="single" w:sz="4" w:space="0" w:color="auto"/>
              <w:left w:val="single" w:sz="4" w:space="0" w:color="auto"/>
              <w:bottom w:val="single" w:sz="4" w:space="0" w:color="auto"/>
              <w:right w:val="single" w:sz="4" w:space="0" w:color="auto"/>
            </w:tcBorders>
            <w:vAlign w:val="bottom"/>
          </w:tcPr>
          <w:p w:rsidR="00416ADC" w:rsidRPr="000E034B" w:rsidRDefault="00416ADC" w:rsidP="00267B02">
            <w:pPr>
              <w:jc w:val="center"/>
            </w:pPr>
            <w:r w:rsidRPr="000E034B">
              <w:t>-</w:t>
            </w:r>
          </w:p>
        </w:tc>
        <w:tc>
          <w:tcPr>
            <w:tcW w:w="1440" w:type="dxa"/>
            <w:tcBorders>
              <w:top w:val="single" w:sz="4" w:space="0" w:color="auto"/>
              <w:left w:val="single" w:sz="4" w:space="0" w:color="auto"/>
              <w:bottom w:val="single" w:sz="4" w:space="0" w:color="auto"/>
              <w:right w:val="single" w:sz="4" w:space="0" w:color="auto"/>
            </w:tcBorders>
            <w:vAlign w:val="bottom"/>
          </w:tcPr>
          <w:p w:rsidR="00416ADC" w:rsidRPr="000E034B" w:rsidRDefault="00416ADC" w:rsidP="00267B02">
            <w:pPr>
              <w:jc w:val="center"/>
            </w:pPr>
            <w:r w:rsidRPr="000E034B">
              <w:t>-</w:t>
            </w:r>
          </w:p>
        </w:tc>
        <w:tc>
          <w:tcPr>
            <w:tcW w:w="1080" w:type="dxa"/>
            <w:tcBorders>
              <w:top w:val="single" w:sz="4" w:space="0" w:color="auto"/>
              <w:left w:val="single" w:sz="4" w:space="0" w:color="auto"/>
              <w:bottom w:val="single" w:sz="4" w:space="0" w:color="auto"/>
              <w:right w:val="single" w:sz="4" w:space="0" w:color="auto"/>
            </w:tcBorders>
            <w:vAlign w:val="bottom"/>
          </w:tcPr>
          <w:p w:rsidR="00416ADC" w:rsidRPr="000E034B" w:rsidRDefault="00416ADC" w:rsidP="00267B02">
            <w:pPr>
              <w:jc w:val="center"/>
            </w:pPr>
            <w:r w:rsidRPr="000E034B">
              <w:t>-</w:t>
            </w:r>
          </w:p>
        </w:tc>
      </w:tr>
      <w:tr w:rsidR="00364E73" w:rsidRPr="000E034B" w:rsidTr="00364E73">
        <w:tblPrEx>
          <w:tblBorders>
            <w:top w:val="single" w:sz="6" w:space="0" w:color="auto"/>
            <w:left w:val="single" w:sz="6" w:space="0" w:color="auto"/>
            <w:bottom w:val="single" w:sz="6" w:space="0" w:color="auto"/>
            <w:right w:val="single" w:sz="6" w:space="0" w:color="auto"/>
            <w:insideH w:val="none" w:sz="0" w:space="0" w:color="auto"/>
            <w:insideV w:val="none" w:sz="0" w:space="0" w:color="auto"/>
          </w:tblBorders>
        </w:tblPrEx>
        <w:trPr>
          <w:cantSplit/>
          <w:trHeight w:val="313"/>
        </w:trPr>
        <w:tc>
          <w:tcPr>
            <w:tcW w:w="5530" w:type="dxa"/>
            <w:tcBorders>
              <w:top w:val="nil"/>
              <w:left w:val="single" w:sz="4" w:space="0" w:color="auto"/>
              <w:bottom w:val="nil"/>
              <w:right w:val="single" w:sz="4" w:space="0" w:color="auto"/>
            </w:tcBorders>
          </w:tcPr>
          <w:p w:rsidR="00364E73" w:rsidRPr="000E034B" w:rsidRDefault="00364E73" w:rsidP="00364E73">
            <w:pPr>
              <w:jc w:val="right"/>
            </w:pPr>
            <w:r w:rsidRPr="000E034B">
              <w:t xml:space="preserve">        в том числе нерентабельные</w:t>
            </w:r>
          </w:p>
        </w:tc>
        <w:tc>
          <w:tcPr>
            <w:tcW w:w="1310" w:type="dxa"/>
            <w:tcBorders>
              <w:top w:val="single" w:sz="4" w:space="0" w:color="auto"/>
              <w:left w:val="single" w:sz="4" w:space="0" w:color="auto"/>
              <w:bottom w:val="single" w:sz="4" w:space="0" w:color="auto"/>
              <w:right w:val="single" w:sz="4" w:space="0" w:color="auto"/>
            </w:tcBorders>
            <w:vAlign w:val="bottom"/>
          </w:tcPr>
          <w:p w:rsidR="00364E73" w:rsidRPr="000E034B" w:rsidRDefault="00364E73" w:rsidP="00267B02">
            <w:pPr>
              <w:jc w:val="center"/>
            </w:pPr>
            <w:r w:rsidRPr="000E034B">
              <w:t>2,6</w:t>
            </w:r>
          </w:p>
        </w:tc>
        <w:tc>
          <w:tcPr>
            <w:tcW w:w="1440" w:type="dxa"/>
            <w:tcBorders>
              <w:top w:val="single" w:sz="4" w:space="0" w:color="auto"/>
              <w:left w:val="single" w:sz="4" w:space="0" w:color="auto"/>
              <w:bottom w:val="single" w:sz="4" w:space="0" w:color="auto"/>
              <w:right w:val="single" w:sz="4" w:space="0" w:color="auto"/>
            </w:tcBorders>
            <w:vAlign w:val="bottom"/>
          </w:tcPr>
          <w:p w:rsidR="00364E73" w:rsidRPr="000E034B" w:rsidRDefault="00364E73" w:rsidP="00267B02">
            <w:pPr>
              <w:jc w:val="center"/>
            </w:pPr>
            <w:r w:rsidRPr="000E034B">
              <w:t>0,8</w:t>
            </w:r>
          </w:p>
        </w:tc>
        <w:tc>
          <w:tcPr>
            <w:tcW w:w="1080" w:type="dxa"/>
            <w:tcBorders>
              <w:top w:val="single" w:sz="4" w:space="0" w:color="auto"/>
              <w:left w:val="single" w:sz="4" w:space="0" w:color="auto"/>
              <w:bottom w:val="single" w:sz="4" w:space="0" w:color="auto"/>
              <w:right w:val="single" w:sz="4" w:space="0" w:color="auto"/>
            </w:tcBorders>
            <w:vAlign w:val="center"/>
          </w:tcPr>
          <w:p w:rsidR="00364E73" w:rsidRPr="000E034B" w:rsidRDefault="00364E73" w:rsidP="00267B02">
            <w:pPr>
              <w:jc w:val="center"/>
            </w:pPr>
            <w:r w:rsidRPr="000E034B">
              <w:t>3,4</w:t>
            </w:r>
          </w:p>
        </w:tc>
      </w:tr>
      <w:tr w:rsidR="00364E73" w:rsidRPr="000E034B" w:rsidTr="000B6FC6">
        <w:tblPrEx>
          <w:tblBorders>
            <w:top w:val="single" w:sz="6" w:space="0" w:color="auto"/>
            <w:left w:val="single" w:sz="6" w:space="0" w:color="auto"/>
            <w:bottom w:val="single" w:sz="6" w:space="0" w:color="auto"/>
            <w:right w:val="single" w:sz="6" w:space="0" w:color="auto"/>
            <w:insideH w:val="none" w:sz="0" w:space="0" w:color="auto"/>
            <w:insideV w:val="none" w:sz="0" w:space="0" w:color="auto"/>
          </w:tblBorders>
        </w:tblPrEx>
        <w:trPr>
          <w:cantSplit/>
          <w:trHeight w:val="313"/>
        </w:trPr>
        <w:tc>
          <w:tcPr>
            <w:tcW w:w="5530" w:type="dxa"/>
            <w:tcBorders>
              <w:top w:val="single" w:sz="4" w:space="0" w:color="auto"/>
              <w:left w:val="single" w:sz="4" w:space="0" w:color="auto"/>
              <w:bottom w:val="single" w:sz="4" w:space="0" w:color="auto"/>
              <w:right w:val="single" w:sz="4" w:space="0" w:color="auto"/>
            </w:tcBorders>
          </w:tcPr>
          <w:p w:rsidR="00364E73" w:rsidRPr="000E034B" w:rsidRDefault="00364E73" w:rsidP="00364E73">
            <w:pPr>
              <w:pStyle w:val="afff5"/>
              <w:rPr>
                <w:rFonts w:ascii="Times New Roman" w:hAnsi="Times New Roman" w:cs="Times New Roman"/>
              </w:rPr>
            </w:pPr>
            <w:r w:rsidRPr="000E034B">
              <w:rPr>
                <w:rFonts w:ascii="Times New Roman" w:hAnsi="Times New Roman" w:cs="Times New Roman"/>
              </w:rPr>
              <w:t>Ежегодный объем подсочки</w:t>
            </w:r>
          </w:p>
        </w:tc>
        <w:tc>
          <w:tcPr>
            <w:tcW w:w="1310" w:type="dxa"/>
            <w:tcBorders>
              <w:top w:val="single" w:sz="4" w:space="0" w:color="auto"/>
              <w:left w:val="single" w:sz="4" w:space="0" w:color="auto"/>
              <w:bottom w:val="single" w:sz="4" w:space="0" w:color="auto"/>
              <w:right w:val="single" w:sz="4" w:space="0" w:color="auto"/>
            </w:tcBorders>
            <w:vAlign w:val="bottom"/>
          </w:tcPr>
          <w:p w:rsidR="00364E73" w:rsidRPr="000E034B" w:rsidRDefault="001F10E8" w:rsidP="00267B02">
            <w:pPr>
              <w:jc w:val="center"/>
            </w:pPr>
            <w:r w:rsidRPr="000E034B">
              <w:t>-</w:t>
            </w:r>
          </w:p>
        </w:tc>
        <w:tc>
          <w:tcPr>
            <w:tcW w:w="1440" w:type="dxa"/>
            <w:tcBorders>
              <w:top w:val="single" w:sz="4" w:space="0" w:color="auto"/>
              <w:left w:val="single" w:sz="4" w:space="0" w:color="auto"/>
              <w:bottom w:val="single" w:sz="4" w:space="0" w:color="auto"/>
              <w:right w:val="single" w:sz="4" w:space="0" w:color="auto"/>
            </w:tcBorders>
            <w:vAlign w:val="bottom"/>
          </w:tcPr>
          <w:p w:rsidR="00364E73" w:rsidRPr="000E034B" w:rsidRDefault="00364E73" w:rsidP="00267B02">
            <w:pPr>
              <w:jc w:val="center"/>
            </w:pPr>
            <w:r w:rsidRPr="000E034B">
              <w:t>-</w:t>
            </w:r>
          </w:p>
        </w:tc>
        <w:tc>
          <w:tcPr>
            <w:tcW w:w="1080" w:type="dxa"/>
            <w:tcBorders>
              <w:top w:val="single" w:sz="4" w:space="0" w:color="auto"/>
              <w:left w:val="single" w:sz="4" w:space="0" w:color="auto"/>
              <w:bottom w:val="single" w:sz="4" w:space="0" w:color="auto"/>
              <w:right w:val="single" w:sz="4" w:space="0" w:color="auto"/>
            </w:tcBorders>
            <w:vAlign w:val="center"/>
          </w:tcPr>
          <w:p w:rsidR="00364E73" w:rsidRPr="000E034B" w:rsidRDefault="001F10E8" w:rsidP="00267B02">
            <w:pPr>
              <w:jc w:val="center"/>
            </w:pPr>
            <w:r w:rsidRPr="000E034B">
              <w:t>-</w:t>
            </w:r>
          </w:p>
        </w:tc>
      </w:tr>
    </w:tbl>
    <w:p w:rsidR="00D97799" w:rsidRPr="000E034B" w:rsidRDefault="00D97799" w:rsidP="008D26E1">
      <w:pPr>
        <w:spacing w:before="100" w:beforeAutospacing="1"/>
        <w:ind w:firstLine="709"/>
        <w:rPr>
          <w:sz w:val="22"/>
          <w:szCs w:val="22"/>
        </w:rPr>
      </w:pPr>
      <w:r w:rsidRPr="000E034B">
        <w:t xml:space="preserve">* </w:t>
      </w:r>
      <w:r w:rsidRPr="000E034B">
        <w:rPr>
          <w:sz w:val="22"/>
          <w:szCs w:val="22"/>
        </w:rPr>
        <w:t>Нерентабельные насаждения – это разрозненные, удаленные от путей транспорта, тру</w:t>
      </w:r>
      <w:r w:rsidRPr="000E034B">
        <w:rPr>
          <w:sz w:val="22"/>
          <w:szCs w:val="22"/>
        </w:rPr>
        <w:t>д</w:t>
      </w:r>
      <w:r w:rsidRPr="000E034B">
        <w:rPr>
          <w:sz w:val="22"/>
          <w:szCs w:val="22"/>
        </w:rPr>
        <w:t>нодоступные, в целом непригодные для создания полноценного мастерского участка для загото</w:t>
      </w:r>
      <w:r w:rsidRPr="000E034B">
        <w:rPr>
          <w:sz w:val="22"/>
          <w:szCs w:val="22"/>
        </w:rPr>
        <w:t>в</w:t>
      </w:r>
      <w:r w:rsidRPr="000E034B">
        <w:rPr>
          <w:sz w:val="22"/>
          <w:szCs w:val="22"/>
        </w:rPr>
        <w:t>ки живицы.</w:t>
      </w:r>
    </w:p>
    <w:p w:rsidR="008D6AD8" w:rsidRPr="000E034B" w:rsidRDefault="008D6AD8" w:rsidP="008D26E1">
      <w:pPr>
        <w:spacing w:line="360" w:lineRule="auto"/>
        <w:ind w:firstLine="709"/>
        <w:jc w:val="both"/>
        <w:rPr>
          <w:i/>
        </w:rPr>
      </w:pPr>
      <w:r w:rsidRPr="000E034B">
        <w:t xml:space="preserve">В подсочку </w:t>
      </w:r>
      <w:r w:rsidR="00DA6EA0" w:rsidRPr="000E034B">
        <w:t xml:space="preserve">передаются </w:t>
      </w:r>
      <w:r w:rsidRPr="000E034B">
        <w:t>спелые и перестойные сосновые, еловые насаждения, пре</w:t>
      </w:r>
      <w:r w:rsidRPr="000E034B">
        <w:t>д</w:t>
      </w:r>
      <w:r w:rsidRPr="000E034B">
        <w:t>назначенные для заготовки древесины в соответствии с их целевым назначением</w:t>
      </w:r>
      <w:r w:rsidR="00885490" w:rsidRPr="000E034B">
        <w:t>.</w:t>
      </w:r>
    </w:p>
    <w:p w:rsidR="00F325ED" w:rsidRPr="000E034B" w:rsidRDefault="00F325ED" w:rsidP="008D26E1">
      <w:pPr>
        <w:spacing w:line="360" w:lineRule="auto"/>
        <w:ind w:firstLine="709"/>
        <w:jc w:val="both"/>
      </w:pPr>
      <w:r w:rsidRPr="000E034B">
        <w:t xml:space="preserve">В подсочку </w:t>
      </w:r>
      <w:r w:rsidR="009266DD" w:rsidRPr="000E034B">
        <w:t xml:space="preserve">отводятся </w:t>
      </w:r>
      <w:r w:rsidRPr="000E034B">
        <w:t xml:space="preserve">спелые и перестойные </w:t>
      </w:r>
      <w:r w:rsidR="009266DD" w:rsidRPr="000E034B">
        <w:t xml:space="preserve">лесные </w:t>
      </w:r>
      <w:r w:rsidRPr="000E034B">
        <w:t>насаждения:</w:t>
      </w:r>
    </w:p>
    <w:p w:rsidR="00F325ED" w:rsidRPr="000E034B" w:rsidRDefault="006A1FB2" w:rsidP="008D26E1">
      <w:pPr>
        <w:spacing w:line="360" w:lineRule="auto"/>
        <w:ind w:firstLine="709"/>
        <w:jc w:val="both"/>
        <w:rPr>
          <w:i/>
        </w:rPr>
      </w:pPr>
      <w:r w:rsidRPr="000E034B">
        <w:t>-</w:t>
      </w:r>
      <w:r w:rsidR="00F325ED" w:rsidRPr="000E034B">
        <w:t xml:space="preserve">сосновые </w:t>
      </w:r>
      <w:r w:rsidR="009266DD" w:rsidRPr="000E034B">
        <w:t xml:space="preserve">насаждения </w:t>
      </w:r>
      <w:r w:rsidR="00F325ED" w:rsidRPr="000E034B">
        <w:t>I</w:t>
      </w:r>
      <w:r w:rsidR="00F149E8" w:rsidRPr="000E034B">
        <w:t>-</w:t>
      </w:r>
      <w:r w:rsidR="00F325ED" w:rsidRPr="000E034B">
        <w:t>IV классов бонитета</w:t>
      </w:r>
      <w:r w:rsidR="004822C5" w:rsidRPr="000E034B">
        <w:t>;</w:t>
      </w:r>
    </w:p>
    <w:p w:rsidR="00F325ED" w:rsidRPr="000E034B" w:rsidRDefault="006A1FB2" w:rsidP="008D26E1">
      <w:pPr>
        <w:spacing w:line="360" w:lineRule="auto"/>
        <w:ind w:firstLine="709"/>
        <w:jc w:val="both"/>
      </w:pPr>
      <w:r w:rsidRPr="000E034B">
        <w:t>-</w:t>
      </w:r>
      <w:r w:rsidR="00F325ED" w:rsidRPr="000E034B">
        <w:t xml:space="preserve">еловые </w:t>
      </w:r>
      <w:r w:rsidR="009266DD" w:rsidRPr="000E034B">
        <w:t xml:space="preserve">лесные насаждения </w:t>
      </w:r>
      <w:r w:rsidR="00F325ED" w:rsidRPr="000E034B">
        <w:t>I</w:t>
      </w:r>
      <w:r w:rsidR="00F149E8" w:rsidRPr="000E034B">
        <w:t>-</w:t>
      </w:r>
      <w:r w:rsidR="00F325ED" w:rsidRPr="000E034B">
        <w:t>Ш классов бонитета;</w:t>
      </w:r>
    </w:p>
    <w:p w:rsidR="00F325ED" w:rsidRPr="000E034B" w:rsidRDefault="00F325ED" w:rsidP="008D26E1">
      <w:pPr>
        <w:spacing w:line="360" w:lineRule="auto"/>
        <w:ind w:firstLine="709"/>
        <w:jc w:val="both"/>
      </w:pPr>
      <w:r w:rsidRPr="000E034B">
        <w:t xml:space="preserve">Пригодными для </w:t>
      </w:r>
      <w:r w:rsidR="003072DC" w:rsidRPr="000E034B">
        <w:t xml:space="preserve">проведения </w:t>
      </w:r>
      <w:r w:rsidRPr="000E034B">
        <w:t>подсочки являются здоровые, без значительных п</w:t>
      </w:r>
      <w:r w:rsidRPr="000E034B">
        <w:t>о</w:t>
      </w:r>
      <w:r w:rsidRPr="000E034B">
        <w:t xml:space="preserve">вреждений деревья </w:t>
      </w:r>
      <w:r w:rsidR="003072DC" w:rsidRPr="000E034B">
        <w:t xml:space="preserve">с </w:t>
      </w:r>
      <w:r w:rsidRPr="000E034B">
        <w:t>диаметром</w:t>
      </w:r>
      <w:r w:rsidR="003072DC" w:rsidRPr="000E034B">
        <w:t xml:space="preserve"> ствола</w:t>
      </w:r>
      <w:r w:rsidRPr="000E034B">
        <w:t>: сосны и лиственницы</w:t>
      </w:r>
      <w:r w:rsidR="004A7A0E" w:rsidRPr="000E034B">
        <w:t xml:space="preserve"> – </w:t>
      </w:r>
      <w:r w:rsidRPr="000E034B">
        <w:t xml:space="preserve">20 см и </w:t>
      </w:r>
      <w:r w:rsidR="003072DC" w:rsidRPr="000E034B">
        <w:t>более</w:t>
      </w:r>
      <w:r w:rsidRPr="000E034B">
        <w:t>, ели</w:t>
      </w:r>
      <w:r w:rsidR="004A7A0E" w:rsidRPr="000E034B">
        <w:t xml:space="preserve"> – </w:t>
      </w:r>
      <w:r w:rsidRPr="000E034B">
        <w:t xml:space="preserve">24 см и </w:t>
      </w:r>
      <w:r w:rsidR="003072DC" w:rsidRPr="000E034B">
        <w:t>более</w:t>
      </w:r>
      <w:r w:rsidRPr="000E034B">
        <w:t>.</w:t>
      </w:r>
    </w:p>
    <w:p w:rsidR="00F325ED" w:rsidRPr="000E034B" w:rsidRDefault="00F325ED" w:rsidP="008D26E1">
      <w:pPr>
        <w:spacing w:line="360" w:lineRule="auto"/>
        <w:ind w:firstLine="709"/>
        <w:jc w:val="both"/>
      </w:pPr>
      <w:r w:rsidRPr="000E034B">
        <w:t xml:space="preserve">Здоровые деревья сосны и лиственницы </w:t>
      </w:r>
      <w:r w:rsidR="003072DC" w:rsidRPr="000E034B">
        <w:t xml:space="preserve">с </w:t>
      </w:r>
      <w:r w:rsidRPr="000E034B">
        <w:t>диаметром</w:t>
      </w:r>
      <w:r w:rsidR="003072DC" w:rsidRPr="000E034B">
        <w:t xml:space="preserve"> ствола</w:t>
      </w:r>
      <w:r w:rsidRPr="000E034B">
        <w:t xml:space="preserve"> от 16 до 20 см могут </w:t>
      </w:r>
      <w:r w:rsidR="003072DC" w:rsidRPr="000E034B">
        <w:t>отводить</w:t>
      </w:r>
      <w:r w:rsidRPr="000E034B">
        <w:t xml:space="preserve">ся в подсочку </w:t>
      </w:r>
      <w:r w:rsidR="003072DC" w:rsidRPr="000E034B">
        <w:t>не ранее чем</w:t>
      </w:r>
      <w:r w:rsidRPr="000E034B">
        <w:t xml:space="preserve"> за 2 года до рубки.</w:t>
      </w:r>
    </w:p>
    <w:p w:rsidR="00F325ED" w:rsidRPr="000E034B" w:rsidRDefault="002F4FB0" w:rsidP="008D26E1">
      <w:pPr>
        <w:spacing w:line="360" w:lineRule="auto"/>
        <w:ind w:firstLine="709"/>
        <w:jc w:val="both"/>
      </w:pPr>
      <w:r w:rsidRPr="000E034B">
        <w:t>В</w:t>
      </w:r>
      <w:r w:rsidR="00F325ED" w:rsidRPr="000E034B">
        <w:t xml:space="preserve"> подсочку могут передаваться:</w:t>
      </w:r>
    </w:p>
    <w:p w:rsidR="00F325ED" w:rsidRPr="000E034B" w:rsidRDefault="006A1FB2" w:rsidP="008D26E1">
      <w:pPr>
        <w:spacing w:line="360" w:lineRule="auto"/>
        <w:ind w:firstLine="709"/>
        <w:jc w:val="both"/>
      </w:pPr>
      <w:r w:rsidRPr="000E034B">
        <w:t>-</w:t>
      </w:r>
      <w:r w:rsidR="00904DC8" w:rsidRPr="000E034B">
        <w:t>лесные</w:t>
      </w:r>
      <w:r w:rsidR="00F325ED" w:rsidRPr="000E034B">
        <w:t xml:space="preserve"> насаждения с </w:t>
      </w:r>
      <w:r w:rsidR="002F4FB0" w:rsidRPr="000E034B">
        <w:t xml:space="preserve">долей </w:t>
      </w:r>
      <w:r w:rsidR="00F325ED" w:rsidRPr="000E034B">
        <w:t>участи</w:t>
      </w:r>
      <w:r w:rsidR="002F4FB0" w:rsidRPr="000E034B">
        <w:t>я</w:t>
      </w:r>
      <w:r w:rsidR="00F325ED" w:rsidRPr="000E034B">
        <w:t xml:space="preserve"> сосны в составе</w:t>
      </w:r>
      <w:r w:rsidR="00E91767" w:rsidRPr="000E034B">
        <w:t xml:space="preserve"> древостоя</w:t>
      </w:r>
      <w:r w:rsidR="00F325ED" w:rsidRPr="000E034B">
        <w:t xml:space="preserve"> менее 4</w:t>
      </w:r>
      <w:r w:rsidR="00E91767" w:rsidRPr="000E034B">
        <w:t>0</w:t>
      </w:r>
      <w:r w:rsidR="00B01298">
        <w:t xml:space="preserve"> </w:t>
      </w:r>
      <w:r w:rsidR="00E91767" w:rsidRPr="000E034B">
        <w:t>процентов</w:t>
      </w:r>
      <w:r w:rsidR="002F4FB0" w:rsidRPr="000E034B">
        <w:t xml:space="preserve"> от общего запаса древесины лесного насаждения</w:t>
      </w:r>
      <w:r w:rsidR="00F325ED" w:rsidRPr="000E034B">
        <w:t>;</w:t>
      </w:r>
    </w:p>
    <w:p w:rsidR="00F325ED" w:rsidRPr="000E034B" w:rsidRDefault="006A1FB2" w:rsidP="008D26E1">
      <w:pPr>
        <w:spacing w:line="360" w:lineRule="auto"/>
        <w:ind w:firstLine="709"/>
        <w:jc w:val="both"/>
      </w:pPr>
      <w:r w:rsidRPr="000E034B">
        <w:t>-</w:t>
      </w:r>
      <w:r w:rsidR="002F4FB0" w:rsidRPr="000E034B">
        <w:t>сосновые</w:t>
      </w:r>
      <w:r w:rsidR="00F325ED" w:rsidRPr="000E034B">
        <w:t xml:space="preserve"> насаждения</w:t>
      </w:r>
      <w:r w:rsidR="00D94F40">
        <w:t xml:space="preserve"> </w:t>
      </w:r>
      <w:r w:rsidR="00F325ED" w:rsidRPr="000E034B">
        <w:t>IV класса бонитета на заболоченных почвах и V класса б</w:t>
      </w:r>
      <w:r w:rsidR="00F325ED" w:rsidRPr="000E034B">
        <w:t>о</w:t>
      </w:r>
      <w:r w:rsidR="00F325ED" w:rsidRPr="000E034B">
        <w:t>нитета;</w:t>
      </w:r>
    </w:p>
    <w:p w:rsidR="00F325ED" w:rsidRPr="000E034B" w:rsidRDefault="006A1FB2" w:rsidP="008D26E1">
      <w:pPr>
        <w:spacing w:line="360" w:lineRule="auto"/>
        <w:ind w:firstLine="709"/>
        <w:jc w:val="both"/>
      </w:pPr>
      <w:r w:rsidRPr="000E034B">
        <w:t>-</w:t>
      </w:r>
      <w:r w:rsidR="00F325ED" w:rsidRPr="000E034B">
        <w:t xml:space="preserve"> сосновые редины;</w:t>
      </w:r>
    </w:p>
    <w:p w:rsidR="00F325ED" w:rsidRPr="000E034B" w:rsidRDefault="006A1FB2" w:rsidP="008D26E1">
      <w:pPr>
        <w:spacing w:line="360" w:lineRule="auto"/>
        <w:ind w:firstLine="709"/>
        <w:jc w:val="both"/>
      </w:pPr>
      <w:r w:rsidRPr="000E034B">
        <w:t>-</w:t>
      </w:r>
      <w:r w:rsidR="00F325ED" w:rsidRPr="000E034B">
        <w:t xml:space="preserve"> сосновые семенники, семенные полосы и куртины, выполнившие свое назнач</w:t>
      </w:r>
      <w:r w:rsidR="00F325ED" w:rsidRPr="000E034B">
        <w:t>е</w:t>
      </w:r>
      <w:r w:rsidR="00F325ED" w:rsidRPr="000E034B">
        <w:t>ние;</w:t>
      </w:r>
    </w:p>
    <w:p w:rsidR="00F325ED" w:rsidRPr="000E034B" w:rsidRDefault="006A1FB2" w:rsidP="008D26E1">
      <w:pPr>
        <w:spacing w:line="360" w:lineRule="auto"/>
        <w:ind w:firstLine="709"/>
        <w:jc w:val="both"/>
      </w:pPr>
      <w:r w:rsidRPr="000E034B">
        <w:t>-</w:t>
      </w:r>
      <w:r w:rsidR="00F325ED" w:rsidRPr="000E034B">
        <w:t xml:space="preserve"> деревья сосны, назначенные в выборочную рубку;</w:t>
      </w:r>
    </w:p>
    <w:p w:rsidR="00F325ED" w:rsidRPr="000E034B" w:rsidRDefault="006A1FB2" w:rsidP="008D26E1">
      <w:pPr>
        <w:spacing w:line="360" w:lineRule="auto"/>
        <w:ind w:firstLine="709"/>
        <w:jc w:val="both"/>
      </w:pPr>
      <w:r w:rsidRPr="000E034B">
        <w:t>-</w:t>
      </w:r>
      <w:r w:rsidR="00F325ED" w:rsidRPr="000E034B">
        <w:t xml:space="preserve"> сосновы</w:t>
      </w:r>
      <w:r w:rsidR="00E91767" w:rsidRPr="000E034B">
        <w:t>е лесные</w:t>
      </w:r>
      <w:r w:rsidR="00F325ED" w:rsidRPr="000E034B">
        <w:t xml:space="preserve"> насаждени</w:t>
      </w:r>
      <w:r w:rsidR="00E91767" w:rsidRPr="000E034B">
        <w:t xml:space="preserve">я, занимающие </w:t>
      </w:r>
      <w:r w:rsidR="00F325ED" w:rsidRPr="000E034B">
        <w:t>площадь до 2</w:t>
      </w:r>
      <w:r w:rsidR="00F149E8" w:rsidRPr="000E034B">
        <w:t>-</w:t>
      </w:r>
      <w:r w:rsidR="00F325ED" w:rsidRPr="000E034B">
        <w:t>3 га.</w:t>
      </w:r>
    </w:p>
    <w:p w:rsidR="00F325ED" w:rsidRPr="000E034B" w:rsidRDefault="00F325ED" w:rsidP="008D26E1">
      <w:pPr>
        <w:spacing w:line="360" w:lineRule="auto"/>
        <w:ind w:firstLine="709"/>
        <w:jc w:val="both"/>
      </w:pPr>
      <w:r w:rsidRPr="000E034B">
        <w:t xml:space="preserve">Срок </w:t>
      </w:r>
      <w:r w:rsidR="00E91767" w:rsidRPr="000E034B">
        <w:t xml:space="preserve">проведения </w:t>
      </w:r>
      <w:r w:rsidRPr="000E034B">
        <w:t xml:space="preserve">подсочки </w:t>
      </w:r>
      <w:r w:rsidR="00E91767" w:rsidRPr="000E034B">
        <w:t xml:space="preserve">указанных </w:t>
      </w:r>
      <w:r w:rsidRPr="000E034B">
        <w:t>насаждений не должен превышать 15 лет.</w:t>
      </w:r>
    </w:p>
    <w:p w:rsidR="006D39E6" w:rsidRPr="000E034B" w:rsidRDefault="006D39E6" w:rsidP="008D26E1">
      <w:pPr>
        <w:spacing w:line="360" w:lineRule="auto"/>
        <w:ind w:firstLine="709"/>
        <w:jc w:val="both"/>
      </w:pPr>
      <w:r w:rsidRPr="000E034B">
        <w:t xml:space="preserve">При недостатке спелых и перестойных сосновых насаждений для обеспечения 10-15-летнего срока проведения подсочки допускается проведение подсочки приспевающих </w:t>
      </w:r>
      <w:r w:rsidRPr="000E034B">
        <w:lastRenderedPageBreak/>
        <w:t xml:space="preserve">древостоев, которые к сроку </w:t>
      </w:r>
      <w:r w:rsidR="002F4FB0" w:rsidRPr="000E034B">
        <w:t xml:space="preserve">окончания </w:t>
      </w:r>
      <w:r w:rsidRPr="000E034B">
        <w:t>её проведения достигнут возраста рубки и предн</w:t>
      </w:r>
      <w:r w:rsidRPr="000E034B">
        <w:t>а</w:t>
      </w:r>
      <w:r w:rsidRPr="000E034B">
        <w:t>значаются для рубки.</w:t>
      </w:r>
    </w:p>
    <w:p w:rsidR="00A847C5" w:rsidRPr="000E034B" w:rsidRDefault="00A847C5" w:rsidP="008D26E1">
      <w:pPr>
        <w:tabs>
          <w:tab w:val="left" w:pos="1291"/>
        </w:tabs>
        <w:spacing w:after="120" w:line="360" w:lineRule="auto"/>
        <w:ind w:firstLine="720"/>
        <w:jc w:val="center"/>
        <w:rPr>
          <w:b/>
          <w:spacing w:val="-1"/>
        </w:rPr>
      </w:pPr>
      <w:r w:rsidRPr="000E034B">
        <w:rPr>
          <w:b/>
          <w:spacing w:val="-1"/>
        </w:rPr>
        <w:t>2.2.2</w:t>
      </w:r>
      <w:r w:rsidR="00662543" w:rsidRPr="000E034B">
        <w:rPr>
          <w:b/>
          <w:spacing w:val="-1"/>
        </w:rPr>
        <w:t>.</w:t>
      </w:r>
      <w:r w:rsidRPr="000E034B">
        <w:rPr>
          <w:b/>
          <w:spacing w:val="-1"/>
        </w:rPr>
        <w:t xml:space="preserve"> Виды подсочки</w:t>
      </w:r>
    </w:p>
    <w:p w:rsidR="00BA2191" w:rsidRPr="000E034B" w:rsidRDefault="00604204" w:rsidP="008D26E1">
      <w:pPr>
        <w:spacing w:line="360" w:lineRule="auto"/>
        <w:ind w:firstLine="709"/>
        <w:jc w:val="both"/>
      </w:pPr>
      <w:r w:rsidRPr="000E034B">
        <w:t>К в</w:t>
      </w:r>
      <w:r w:rsidR="00BA2191" w:rsidRPr="000E034B">
        <w:t>ид</w:t>
      </w:r>
      <w:r w:rsidR="001630C2" w:rsidRPr="000E034B">
        <w:t>ам</w:t>
      </w:r>
      <w:r w:rsidR="00BA2191" w:rsidRPr="000E034B">
        <w:t xml:space="preserve"> подсочки</w:t>
      </w:r>
      <w:r w:rsidRPr="000E034B">
        <w:t xml:space="preserve"> относятся</w:t>
      </w:r>
      <w:r w:rsidR="00BA2191" w:rsidRPr="000E034B">
        <w:t xml:space="preserve"> обычная подсочка</w:t>
      </w:r>
      <w:r w:rsidRPr="000E034B">
        <w:t xml:space="preserve"> и</w:t>
      </w:r>
      <w:r w:rsidR="00BA2191" w:rsidRPr="000E034B">
        <w:t xml:space="preserve"> подсочка со стимуляторами в</w:t>
      </w:r>
      <w:r w:rsidR="00BA2191" w:rsidRPr="000E034B">
        <w:t>ы</w:t>
      </w:r>
      <w:r w:rsidR="00BA2191" w:rsidRPr="000E034B">
        <w:t>хода живицы</w:t>
      </w:r>
      <w:r w:rsidRPr="000E034B">
        <w:t xml:space="preserve"> групп А и Б. Стимуляторы выхода живицы группы А – это неагрессивные стимуляторы, группы Б – вещества, используемые для активизации стимуляторов группы А (Приложение № 3 к Правилам заготовки живицы). </w:t>
      </w:r>
    </w:p>
    <w:p w:rsidR="000C5207" w:rsidRPr="000E034B" w:rsidRDefault="000C5207" w:rsidP="008D26E1">
      <w:pPr>
        <w:tabs>
          <w:tab w:val="left" w:pos="1291"/>
        </w:tabs>
        <w:spacing w:after="120"/>
        <w:ind w:firstLine="720"/>
        <w:jc w:val="center"/>
        <w:rPr>
          <w:b/>
          <w:spacing w:val="-1"/>
        </w:rPr>
      </w:pPr>
      <w:r w:rsidRPr="000E034B">
        <w:rPr>
          <w:b/>
          <w:spacing w:val="-1"/>
        </w:rPr>
        <w:t>2.2.</w:t>
      </w:r>
      <w:r w:rsidR="0079030F" w:rsidRPr="000E034B">
        <w:rPr>
          <w:b/>
          <w:spacing w:val="-1"/>
        </w:rPr>
        <w:t>3</w:t>
      </w:r>
      <w:r w:rsidR="00662543" w:rsidRPr="000E034B">
        <w:rPr>
          <w:b/>
          <w:spacing w:val="-1"/>
        </w:rPr>
        <w:t>.</w:t>
      </w:r>
      <w:r w:rsidRPr="000E034B">
        <w:rPr>
          <w:b/>
          <w:spacing w:val="-1"/>
        </w:rPr>
        <w:t xml:space="preserve"> Проведение подсочки сосновых лесных насаждений</w:t>
      </w:r>
      <w:r w:rsidR="008C39BD" w:rsidRPr="000E034B">
        <w:rPr>
          <w:b/>
          <w:spacing w:val="-1"/>
        </w:rPr>
        <w:t xml:space="preserve"> (количество карр </w:t>
      </w:r>
      <w:r w:rsidR="00D371F1" w:rsidRPr="000E034B">
        <w:rPr>
          <w:b/>
          <w:spacing w:val="-1"/>
        </w:rPr>
        <w:t>на дереве,</w:t>
      </w:r>
      <w:r w:rsidR="008C39BD" w:rsidRPr="000E034B">
        <w:rPr>
          <w:b/>
          <w:spacing w:val="-1"/>
        </w:rPr>
        <w:t xml:space="preserve"> и ширина межкарровых ремней в зависимости от диаметра деревьев)</w:t>
      </w:r>
    </w:p>
    <w:p w:rsidR="00CE367E" w:rsidRPr="000E034B" w:rsidRDefault="00CE367E" w:rsidP="008D26E1">
      <w:pPr>
        <w:pStyle w:val="aff7"/>
        <w:spacing w:before="120" w:beforeAutospacing="0" w:after="0" w:afterAutospacing="0" w:line="360" w:lineRule="auto"/>
        <w:ind w:firstLine="709"/>
        <w:jc w:val="both"/>
      </w:pPr>
      <w:r w:rsidRPr="000E034B">
        <w:t>В зависимости от продолжительности проведения подсочки и срока поступления сосновых насаждений в рубку, подсочка проводится по трем категориям</w:t>
      </w:r>
      <w:r w:rsidR="0038299F" w:rsidRPr="000E034B">
        <w:t xml:space="preserve"> (</w:t>
      </w:r>
      <w:r w:rsidR="005431A6" w:rsidRPr="000E034B">
        <w:t>п</w:t>
      </w:r>
      <w:r w:rsidR="006D39E6" w:rsidRPr="000E034B">
        <w:t>ункт</w:t>
      </w:r>
      <w:r w:rsidR="0038299F" w:rsidRPr="000E034B">
        <w:t xml:space="preserve"> 2.2.</w:t>
      </w:r>
      <w:r w:rsidR="005928F2" w:rsidRPr="000E034B">
        <w:t>4</w:t>
      </w:r>
      <w:r w:rsidR="0038299F" w:rsidRPr="000E034B">
        <w:t>).</w:t>
      </w:r>
    </w:p>
    <w:p w:rsidR="00B50F0B" w:rsidRPr="000E034B" w:rsidRDefault="00B50F0B" w:rsidP="008D26E1">
      <w:pPr>
        <w:spacing w:line="360" w:lineRule="auto"/>
        <w:ind w:firstLine="709"/>
        <w:jc w:val="both"/>
      </w:pPr>
      <w:bookmarkStart w:id="119" w:name="sub_13"/>
      <w:r w:rsidRPr="000E034B">
        <w:t>Общая ширина межкарровых ремней и количество карр на стволах деревьев сосны для различных категорий проведения подсочки приведены в таблице 2.11.</w:t>
      </w:r>
    </w:p>
    <w:bookmarkEnd w:id="119"/>
    <w:p w:rsidR="004961BB" w:rsidRPr="000E034B" w:rsidRDefault="004961BB" w:rsidP="008D26E1">
      <w:pPr>
        <w:ind w:left="2340" w:hanging="1620"/>
      </w:pPr>
      <w:r w:rsidRPr="000E034B">
        <w:t>Таблица 2.</w:t>
      </w:r>
      <w:r w:rsidR="00920385" w:rsidRPr="000E034B">
        <w:t>1</w:t>
      </w:r>
      <w:r w:rsidR="001E4BC2" w:rsidRPr="000E034B">
        <w:t>1</w:t>
      </w:r>
      <w:r w:rsidRPr="000E034B">
        <w:t xml:space="preserve"> – Общая ширина межкарровых ремней и количество карр на </w:t>
      </w:r>
      <w:r w:rsidR="00294090" w:rsidRPr="000E034B">
        <w:t xml:space="preserve">стволах </w:t>
      </w:r>
      <w:r w:rsidR="007C5692" w:rsidRPr="000E034B">
        <w:t>д</w:t>
      </w:r>
      <w:r w:rsidRPr="000E034B">
        <w:t>еревь</w:t>
      </w:r>
      <w:r w:rsidR="00294090" w:rsidRPr="000E034B">
        <w:t xml:space="preserve">евдля </w:t>
      </w:r>
      <w:r w:rsidRPr="000E034B">
        <w:t>различных категорий</w:t>
      </w:r>
      <w:r w:rsidR="00294090" w:rsidRPr="000E034B">
        <w:t xml:space="preserve"> проведения подсочки</w:t>
      </w:r>
    </w:p>
    <w:p w:rsidR="004F6E46" w:rsidRPr="000E034B" w:rsidRDefault="004F6E46" w:rsidP="008D26E1">
      <w:pPr>
        <w:ind w:left="1620" w:hanging="1620"/>
      </w:pPr>
    </w:p>
    <w:tbl>
      <w:tblPr>
        <w:tblW w:w="9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1062"/>
        <w:gridCol w:w="1271"/>
        <w:gridCol w:w="1516"/>
        <w:gridCol w:w="1271"/>
        <w:gridCol w:w="1516"/>
        <w:gridCol w:w="1271"/>
        <w:gridCol w:w="1516"/>
      </w:tblGrid>
      <w:tr w:rsidR="00854805" w:rsidRPr="000E034B" w:rsidTr="00B50F0B">
        <w:tc>
          <w:tcPr>
            <w:tcW w:w="1062" w:type="dxa"/>
            <w:vMerge w:val="restart"/>
          </w:tcPr>
          <w:p w:rsidR="00854805" w:rsidRPr="000E034B" w:rsidRDefault="00854805" w:rsidP="008D26E1">
            <w:pPr>
              <w:jc w:val="center"/>
            </w:pPr>
            <w:r w:rsidRPr="000E034B">
              <w:t>Ступени толщины в коре на высоте 1,3 м, см</w:t>
            </w:r>
          </w:p>
        </w:tc>
        <w:tc>
          <w:tcPr>
            <w:tcW w:w="2787" w:type="dxa"/>
            <w:gridSpan w:val="2"/>
          </w:tcPr>
          <w:p w:rsidR="00854805" w:rsidRPr="000E034B" w:rsidRDefault="00563421" w:rsidP="008D26E1">
            <w:pPr>
              <w:jc w:val="center"/>
            </w:pPr>
            <w:r w:rsidRPr="000E034B">
              <w:t>I</w:t>
            </w:r>
            <w:r w:rsidR="00854805" w:rsidRPr="000E034B">
              <w:t xml:space="preserve"> категория</w:t>
            </w:r>
          </w:p>
        </w:tc>
        <w:tc>
          <w:tcPr>
            <w:tcW w:w="2787" w:type="dxa"/>
            <w:gridSpan w:val="2"/>
          </w:tcPr>
          <w:p w:rsidR="00854805" w:rsidRPr="000E034B" w:rsidRDefault="00563421" w:rsidP="008D26E1">
            <w:pPr>
              <w:jc w:val="center"/>
            </w:pPr>
            <w:r w:rsidRPr="000E034B">
              <w:t>II</w:t>
            </w:r>
            <w:r w:rsidR="00854805" w:rsidRPr="000E034B">
              <w:t xml:space="preserve"> категория</w:t>
            </w:r>
          </w:p>
        </w:tc>
        <w:tc>
          <w:tcPr>
            <w:tcW w:w="2787" w:type="dxa"/>
            <w:gridSpan w:val="2"/>
          </w:tcPr>
          <w:p w:rsidR="00854805" w:rsidRPr="000E034B" w:rsidRDefault="00563421" w:rsidP="008D26E1">
            <w:pPr>
              <w:jc w:val="center"/>
            </w:pPr>
            <w:r w:rsidRPr="000E034B">
              <w:t>III</w:t>
            </w:r>
            <w:r w:rsidR="00854805" w:rsidRPr="000E034B">
              <w:t xml:space="preserve"> категория</w:t>
            </w:r>
          </w:p>
        </w:tc>
      </w:tr>
      <w:tr w:rsidR="0032778D" w:rsidRPr="000E034B" w:rsidTr="00B50F0B">
        <w:tc>
          <w:tcPr>
            <w:tcW w:w="1062" w:type="dxa"/>
            <w:vMerge/>
          </w:tcPr>
          <w:p w:rsidR="00854805" w:rsidRPr="000E034B" w:rsidRDefault="00854805" w:rsidP="008D26E1"/>
        </w:tc>
        <w:tc>
          <w:tcPr>
            <w:tcW w:w="1271" w:type="dxa"/>
          </w:tcPr>
          <w:p w:rsidR="00854805" w:rsidRPr="000E034B" w:rsidRDefault="007C5692" w:rsidP="008D26E1">
            <w:pPr>
              <w:jc w:val="center"/>
            </w:pPr>
            <w:r w:rsidRPr="000E034B">
              <w:t>к</w:t>
            </w:r>
            <w:r w:rsidR="00854805" w:rsidRPr="000E034B">
              <w:t>оличество карр на дереве, шт</w:t>
            </w:r>
            <w:r w:rsidR="005A2CC9" w:rsidRPr="000E034B">
              <w:t>.</w:t>
            </w:r>
          </w:p>
        </w:tc>
        <w:tc>
          <w:tcPr>
            <w:tcW w:w="1516" w:type="dxa"/>
          </w:tcPr>
          <w:p w:rsidR="00854805" w:rsidRPr="000E034B" w:rsidRDefault="00854805" w:rsidP="008D26E1">
            <w:pPr>
              <w:jc w:val="center"/>
            </w:pPr>
            <w:r w:rsidRPr="000E034B">
              <w:t>общая шир</w:t>
            </w:r>
            <w:r w:rsidRPr="000E034B">
              <w:t>и</w:t>
            </w:r>
            <w:r w:rsidRPr="000E034B">
              <w:t>на межка</w:t>
            </w:r>
            <w:r w:rsidRPr="000E034B">
              <w:t>р</w:t>
            </w:r>
            <w:r w:rsidRPr="000E034B">
              <w:t>ровых ре</w:t>
            </w:r>
            <w:r w:rsidRPr="000E034B">
              <w:t>м</w:t>
            </w:r>
            <w:r w:rsidRPr="000E034B">
              <w:t>ней, см</w:t>
            </w:r>
          </w:p>
        </w:tc>
        <w:tc>
          <w:tcPr>
            <w:tcW w:w="1271" w:type="dxa"/>
          </w:tcPr>
          <w:p w:rsidR="00854805" w:rsidRPr="000E034B" w:rsidRDefault="007C5692" w:rsidP="008D26E1">
            <w:pPr>
              <w:jc w:val="center"/>
            </w:pPr>
            <w:r w:rsidRPr="000E034B">
              <w:t>к</w:t>
            </w:r>
            <w:r w:rsidR="00854805" w:rsidRPr="000E034B">
              <w:t>оличество карр на дереве, шт</w:t>
            </w:r>
            <w:r w:rsidR="005A2CC9" w:rsidRPr="000E034B">
              <w:t>.</w:t>
            </w:r>
          </w:p>
        </w:tc>
        <w:tc>
          <w:tcPr>
            <w:tcW w:w="1516" w:type="dxa"/>
          </w:tcPr>
          <w:p w:rsidR="00854805" w:rsidRPr="000E034B" w:rsidRDefault="00854805" w:rsidP="008D26E1">
            <w:pPr>
              <w:jc w:val="center"/>
            </w:pPr>
            <w:r w:rsidRPr="000E034B">
              <w:t>общая шир</w:t>
            </w:r>
            <w:r w:rsidRPr="000E034B">
              <w:t>и</w:t>
            </w:r>
            <w:r w:rsidRPr="000E034B">
              <w:t>на межка</w:t>
            </w:r>
            <w:r w:rsidRPr="000E034B">
              <w:t>р</w:t>
            </w:r>
            <w:r w:rsidRPr="000E034B">
              <w:t>ровых ре</w:t>
            </w:r>
            <w:r w:rsidRPr="000E034B">
              <w:t>м</w:t>
            </w:r>
            <w:r w:rsidRPr="000E034B">
              <w:t>ней, см</w:t>
            </w:r>
          </w:p>
        </w:tc>
        <w:tc>
          <w:tcPr>
            <w:tcW w:w="1271" w:type="dxa"/>
          </w:tcPr>
          <w:p w:rsidR="00854805" w:rsidRPr="000E034B" w:rsidRDefault="007C5692" w:rsidP="008D26E1">
            <w:pPr>
              <w:jc w:val="center"/>
            </w:pPr>
            <w:r w:rsidRPr="000E034B">
              <w:t>к</w:t>
            </w:r>
            <w:r w:rsidR="00854805" w:rsidRPr="000E034B">
              <w:t>оличество карр на дереве, шт</w:t>
            </w:r>
            <w:r w:rsidR="005A2CC9" w:rsidRPr="000E034B">
              <w:t>.</w:t>
            </w:r>
          </w:p>
        </w:tc>
        <w:tc>
          <w:tcPr>
            <w:tcW w:w="1516" w:type="dxa"/>
          </w:tcPr>
          <w:p w:rsidR="00854805" w:rsidRPr="000E034B" w:rsidRDefault="00854805" w:rsidP="008D26E1">
            <w:pPr>
              <w:jc w:val="center"/>
            </w:pPr>
            <w:r w:rsidRPr="000E034B">
              <w:t>общая шир</w:t>
            </w:r>
            <w:r w:rsidRPr="000E034B">
              <w:t>и</w:t>
            </w:r>
            <w:r w:rsidRPr="000E034B">
              <w:t>на межка</w:t>
            </w:r>
            <w:r w:rsidRPr="000E034B">
              <w:t>р</w:t>
            </w:r>
            <w:r w:rsidRPr="000E034B">
              <w:t>ровых ре</w:t>
            </w:r>
            <w:r w:rsidRPr="000E034B">
              <w:t>м</w:t>
            </w:r>
            <w:r w:rsidRPr="000E034B">
              <w:t>ней, см</w:t>
            </w:r>
          </w:p>
        </w:tc>
      </w:tr>
      <w:tr w:rsidR="00B50F0B" w:rsidRPr="000E034B" w:rsidTr="00B50F0B">
        <w:tc>
          <w:tcPr>
            <w:tcW w:w="1062" w:type="dxa"/>
          </w:tcPr>
          <w:p w:rsidR="00B50F0B" w:rsidRPr="000E034B" w:rsidRDefault="00B50F0B" w:rsidP="008D26E1">
            <w:pPr>
              <w:jc w:val="center"/>
            </w:pPr>
            <w:r w:rsidRPr="000E034B">
              <w:t>20</w:t>
            </w:r>
          </w:p>
        </w:tc>
        <w:tc>
          <w:tcPr>
            <w:tcW w:w="1271" w:type="dxa"/>
          </w:tcPr>
          <w:p w:rsidR="00B50F0B" w:rsidRPr="000E034B" w:rsidRDefault="00B50F0B" w:rsidP="008D26E1">
            <w:pPr>
              <w:jc w:val="center"/>
            </w:pPr>
            <w:r w:rsidRPr="000E034B">
              <w:t>1</w:t>
            </w:r>
          </w:p>
        </w:tc>
        <w:tc>
          <w:tcPr>
            <w:tcW w:w="1516" w:type="dxa"/>
          </w:tcPr>
          <w:p w:rsidR="00B50F0B" w:rsidRPr="000E034B" w:rsidRDefault="00B50F0B" w:rsidP="008D26E1">
            <w:pPr>
              <w:jc w:val="center"/>
            </w:pPr>
            <w:r w:rsidRPr="000E034B">
              <w:t>20</w:t>
            </w:r>
          </w:p>
        </w:tc>
        <w:tc>
          <w:tcPr>
            <w:tcW w:w="1271" w:type="dxa"/>
          </w:tcPr>
          <w:p w:rsidR="00B50F0B" w:rsidRPr="000E034B" w:rsidRDefault="00B50F0B" w:rsidP="008D26E1">
            <w:pPr>
              <w:jc w:val="center"/>
            </w:pPr>
            <w:r w:rsidRPr="000E034B">
              <w:t>1</w:t>
            </w:r>
          </w:p>
        </w:tc>
        <w:tc>
          <w:tcPr>
            <w:tcW w:w="1516" w:type="dxa"/>
          </w:tcPr>
          <w:p w:rsidR="00B50F0B" w:rsidRPr="000E034B" w:rsidRDefault="00B50F0B" w:rsidP="008D26E1">
            <w:pPr>
              <w:jc w:val="center"/>
            </w:pPr>
            <w:r w:rsidRPr="000E034B">
              <w:t>30</w:t>
            </w:r>
          </w:p>
        </w:tc>
        <w:tc>
          <w:tcPr>
            <w:tcW w:w="1271" w:type="dxa"/>
          </w:tcPr>
          <w:p w:rsidR="00B50F0B" w:rsidRPr="000E034B" w:rsidRDefault="00B50F0B" w:rsidP="008D26E1">
            <w:pPr>
              <w:jc w:val="center"/>
            </w:pPr>
            <w:r w:rsidRPr="000E034B">
              <w:t>–</w:t>
            </w:r>
          </w:p>
        </w:tc>
        <w:tc>
          <w:tcPr>
            <w:tcW w:w="1516" w:type="dxa"/>
          </w:tcPr>
          <w:p w:rsidR="00B50F0B" w:rsidRPr="000E034B" w:rsidRDefault="00B50F0B" w:rsidP="008D26E1">
            <w:pPr>
              <w:jc w:val="center"/>
            </w:pPr>
            <w:r w:rsidRPr="000E034B">
              <w:t>–</w:t>
            </w:r>
          </w:p>
        </w:tc>
      </w:tr>
      <w:tr w:rsidR="00B50F0B" w:rsidRPr="000E034B" w:rsidTr="00B50F0B">
        <w:tc>
          <w:tcPr>
            <w:tcW w:w="1062" w:type="dxa"/>
          </w:tcPr>
          <w:p w:rsidR="00B50F0B" w:rsidRPr="000E034B" w:rsidRDefault="00B50F0B" w:rsidP="008D26E1">
            <w:pPr>
              <w:jc w:val="center"/>
            </w:pPr>
            <w:r w:rsidRPr="000E034B">
              <w:t>24</w:t>
            </w:r>
          </w:p>
        </w:tc>
        <w:tc>
          <w:tcPr>
            <w:tcW w:w="1271" w:type="dxa"/>
          </w:tcPr>
          <w:p w:rsidR="00B50F0B" w:rsidRPr="000E034B" w:rsidRDefault="00B50F0B" w:rsidP="008D26E1">
            <w:pPr>
              <w:jc w:val="center"/>
            </w:pPr>
            <w:r w:rsidRPr="000E034B">
              <w:t>1-2</w:t>
            </w:r>
          </w:p>
        </w:tc>
        <w:tc>
          <w:tcPr>
            <w:tcW w:w="1516" w:type="dxa"/>
          </w:tcPr>
          <w:p w:rsidR="00B50F0B" w:rsidRPr="000E034B" w:rsidRDefault="00B50F0B" w:rsidP="008D26E1">
            <w:pPr>
              <w:jc w:val="center"/>
            </w:pPr>
            <w:r w:rsidRPr="000E034B">
              <w:t>20</w:t>
            </w:r>
          </w:p>
        </w:tc>
        <w:tc>
          <w:tcPr>
            <w:tcW w:w="1271" w:type="dxa"/>
          </w:tcPr>
          <w:p w:rsidR="00B50F0B" w:rsidRPr="000E034B" w:rsidRDefault="00B50F0B" w:rsidP="008D26E1">
            <w:pPr>
              <w:jc w:val="center"/>
            </w:pPr>
            <w:r w:rsidRPr="000E034B">
              <w:t>1-2</w:t>
            </w:r>
          </w:p>
        </w:tc>
        <w:tc>
          <w:tcPr>
            <w:tcW w:w="1516" w:type="dxa"/>
          </w:tcPr>
          <w:p w:rsidR="00B50F0B" w:rsidRPr="000E034B" w:rsidRDefault="00B50F0B" w:rsidP="008D26E1">
            <w:pPr>
              <w:jc w:val="center"/>
            </w:pPr>
            <w:r w:rsidRPr="000E034B">
              <w:t>30</w:t>
            </w:r>
          </w:p>
        </w:tc>
        <w:tc>
          <w:tcPr>
            <w:tcW w:w="1271" w:type="dxa"/>
          </w:tcPr>
          <w:p w:rsidR="00B50F0B" w:rsidRPr="000E034B" w:rsidRDefault="00B50F0B" w:rsidP="008D26E1">
            <w:pPr>
              <w:jc w:val="center"/>
            </w:pPr>
            <w:r w:rsidRPr="000E034B">
              <w:t>–</w:t>
            </w:r>
          </w:p>
        </w:tc>
        <w:tc>
          <w:tcPr>
            <w:tcW w:w="1516" w:type="dxa"/>
          </w:tcPr>
          <w:p w:rsidR="00B50F0B" w:rsidRPr="000E034B" w:rsidRDefault="00B50F0B" w:rsidP="008D26E1">
            <w:pPr>
              <w:jc w:val="center"/>
            </w:pPr>
            <w:r w:rsidRPr="000E034B">
              <w:t>–</w:t>
            </w:r>
          </w:p>
        </w:tc>
      </w:tr>
      <w:tr w:rsidR="00B50F0B" w:rsidRPr="000E034B" w:rsidTr="00B50F0B">
        <w:tc>
          <w:tcPr>
            <w:tcW w:w="1062" w:type="dxa"/>
          </w:tcPr>
          <w:p w:rsidR="00B50F0B" w:rsidRPr="000E034B" w:rsidRDefault="00B50F0B" w:rsidP="008D26E1">
            <w:pPr>
              <w:jc w:val="center"/>
            </w:pPr>
            <w:r w:rsidRPr="000E034B">
              <w:t>28</w:t>
            </w:r>
          </w:p>
        </w:tc>
        <w:tc>
          <w:tcPr>
            <w:tcW w:w="1271" w:type="dxa"/>
          </w:tcPr>
          <w:p w:rsidR="00B50F0B" w:rsidRPr="000E034B" w:rsidRDefault="00B50F0B" w:rsidP="008D26E1">
            <w:pPr>
              <w:jc w:val="center"/>
            </w:pPr>
            <w:r w:rsidRPr="000E034B">
              <w:t>1-2</w:t>
            </w:r>
          </w:p>
        </w:tc>
        <w:tc>
          <w:tcPr>
            <w:tcW w:w="1516" w:type="dxa"/>
          </w:tcPr>
          <w:p w:rsidR="00B50F0B" w:rsidRPr="000E034B" w:rsidRDefault="00B50F0B" w:rsidP="008D26E1">
            <w:pPr>
              <w:ind w:left="-40" w:firstLine="40"/>
              <w:jc w:val="center"/>
            </w:pPr>
            <w:r w:rsidRPr="000E034B">
              <w:t>20</w:t>
            </w:r>
          </w:p>
        </w:tc>
        <w:tc>
          <w:tcPr>
            <w:tcW w:w="1271" w:type="dxa"/>
          </w:tcPr>
          <w:p w:rsidR="00B50F0B" w:rsidRPr="000E034B" w:rsidRDefault="00B50F0B" w:rsidP="008D26E1">
            <w:pPr>
              <w:jc w:val="center"/>
            </w:pPr>
            <w:r w:rsidRPr="000E034B">
              <w:t>1-2</w:t>
            </w:r>
          </w:p>
        </w:tc>
        <w:tc>
          <w:tcPr>
            <w:tcW w:w="1516" w:type="dxa"/>
          </w:tcPr>
          <w:p w:rsidR="00B50F0B" w:rsidRPr="000E034B" w:rsidRDefault="00B50F0B" w:rsidP="008D26E1">
            <w:pPr>
              <w:jc w:val="center"/>
            </w:pPr>
            <w:r w:rsidRPr="000E034B">
              <w:t>30</w:t>
            </w:r>
          </w:p>
        </w:tc>
        <w:tc>
          <w:tcPr>
            <w:tcW w:w="1271" w:type="dxa"/>
          </w:tcPr>
          <w:p w:rsidR="00B50F0B" w:rsidRPr="000E034B" w:rsidRDefault="00B50F0B" w:rsidP="008D26E1">
            <w:pPr>
              <w:jc w:val="center"/>
            </w:pPr>
            <w:r w:rsidRPr="000E034B">
              <w:t>1</w:t>
            </w:r>
          </w:p>
        </w:tc>
        <w:tc>
          <w:tcPr>
            <w:tcW w:w="1516" w:type="dxa"/>
          </w:tcPr>
          <w:p w:rsidR="00B50F0B" w:rsidRPr="000E034B" w:rsidRDefault="00B50F0B" w:rsidP="008D26E1">
            <w:pPr>
              <w:jc w:val="center"/>
            </w:pPr>
            <w:r w:rsidRPr="000E034B">
              <w:t>28</w:t>
            </w:r>
          </w:p>
        </w:tc>
      </w:tr>
      <w:tr w:rsidR="00B50F0B" w:rsidRPr="000E034B" w:rsidTr="00B50F0B">
        <w:tc>
          <w:tcPr>
            <w:tcW w:w="1062" w:type="dxa"/>
          </w:tcPr>
          <w:p w:rsidR="00B50F0B" w:rsidRPr="000E034B" w:rsidRDefault="00B50F0B" w:rsidP="008D26E1">
            <w:pPr>
              <w:jc w:val="center"/>
            </w:pPr>
            <w:r w:rsidRPr="000E034B">
              <w:t>32</w:t>
            </w:r>
          </w:p>
        </w:tc>
        <w:tc>
          <w:tcPr>
            <w:tcW w:w="1271" w:type="dxa"/>
          </w:tcPr>
          <w:p w:rsidR="00B50F0B" w:rsidRPr="000E034B" w:rsidRDefault="00B50F0B" w:rsidP="008D26E1">
            <w:pPr>
              <w:jc w:val="center"/>
            </w:pPr>
            <w:r w:rsidRPr="000E034B">
              <w:t>1-2</w:t>
            </w:r>
          </w:p>
        </w:tc>
        <w:tc>
          <w:tcPr>
            <w:tcW w:w="1516" w:type="dxa"/>
          </w:tcPr>
          <w:p w:rsidR="00B50F0B" w:rsidRPr="000E034B" w:rsidRDefault="00B50F0B" w:rsidP="008D26E1">
            <w:pPr>
              <w:ind w:left="-40" w:firstLine="40"/>
              <w:jc w:val="center"/>
            </w:pPr>
            <w:r w:rsidRPr="000E034B">
              <w:t>20</w:t>
            </w:r>
          </w:p>
        </w:tc>
        <w:tc>
          <w:tcPr>
            <w:tcW w:w="1271" w:type="dxa"/>
          </w:tcPr>
          <w:p w:rsidR="00B50F0B" w:rsidRPr="000E034B" w:rsidRDefault="00B50F0B" w:rsidP="008D26E1">
            <w:pPr>
              <w:jc w:val="center"/>
            </w:pPr>
            <w:r w:rsidRPr="000E034B">
              <w:t>1-2</w:t>
            </w:r>
          </w:p>
        </w:tc>
        <w:tc>
          <w:tcPr>
            <w:tcW w:w="1516" w:type="dxa"/>
          </w:tcPr>
          <w:p w:rsidR="00B50F0B" w:rsidRPr="000E034B" w:rsidRDefault="00B50F0B" w:rsidP="008D26E1">
            <w:pPr>
              <w:jc w:val="center"/>
            </w:pPr>
            <w:r w:rsidRPr="000E034B">
              <w:t>32</w:t>
            </w:r>
          </w:p>
        </w:tc>
        <w:tc>
          <w:tcPr>
            <w:tcW w:w="1271" w:type="dxa"/>
          </w:tcPr>
          <w:p w:rsidR="00B50F0B" w:rsidRPr="000E034B" w:rsidRDefault="00B50F0B" w:rsidP="008D26E1">
            <w:pPr>
              <w:jc w:val="center"/>
            </w:pPr>
            <w:r w:rsidRPr="000E034B">
              <w:t>1</w:t>
            </w:r>
          </w:p>
        </w:tc>
        <w:tc>
          <w:tcPr>
            <w:tcW w:w="1516" w:type="dxa"/>
          </w:tcPr>
          <w:p w:rsidR="00B50F0B" w:rsidRPr="000E034B" w:rsidRDefault="00B50F0B" w:rsidP="008D26E1">
            <w:pPr>
              <w:jc w:val="center"/>
            </w:pPr>
            <w:r w:rsidRPr="000E034B">
              <w:t>32</w:t>
            </w:r>
          </w:p>
        </w:tc>
      </w:tr>
      <w:tr w:rsidR="00B50F0B" w:rsidRPr="000E034B" w:rsidTr="00B50F0B">
        <w:tc>
          <w:tcPr>
            <w:tcW w:w="1062" w:type="dxa"/>
          </w:tcPr>
          <w:p w:rsidR="00B50F0B" w:rsidRPr="000E034B" w:rsidRDefault="00B50F0B" w:rsidP="008D26E1">
            <w:pPr>
              <w:jc w:val="center"/>
            </w:pPr>
            <w:r w:rsidRPr="000E034B">
              <w:t>36</w:t>
            </w:r>
          </w:p>
        </w:tc>
        <w:tc>
          <w:tcPr>
            <w:tcW w:w="1271" w:type="dxa"/>
          </w:tcPr>
          <w:p w:rsidR="00B50F0B" w:rsidRPr="000E034B" w:rsidRDefault="00B50F0B" w:rsidP="008D26E1">
            <w:pPr>
              <w:jc w:val="center"/>
            </w:pPr>
            <w:r w:rsidRPr="000E034B">
              <w:t>1-2</w:t>
            </w:r>
          </w:p>
        </w:tc>
        <w:tc>
          <w:tcPr>
            <w:tcW w:w="1516" w:type="dxa"/>
          </w:tcPr>
          <w:p w:rsidR="00B50F0B" w:rsidRPr="000E034B" w:rsidRDefault="00B50F0B" w:rsidP="008D26E1">
            <w:pPr>
              <w:ind w:left="-40" w:firstLine="40"/>
              <w:jc w:val="center"/>
            </w:pPr>
            <w:r w:rsidRPr="000E034B">
              <w:t>20</w:t>
            </w:r>
          </w:p>
        </w:tc>
        <w:tc>
          <w:tcPr>
            <w:tcW w:w="1271" w:type="dxa"/>
          </w:tcPr>
          <w:p w:rsidR="00B50F0B" w:rsidRPr="000E034B" w:rsidRDefault="00B50F0B" w:rsidP="008D26E1">
            <w:pPr>
              <w:jc w:val="center"/>
            </w:pPr>
            <w:r w:rsidRPr="000E034B">
              <w:t>1-2</w:t>
            </w:r>
          </w:p>
        </w:tc>
        <w:tc>
          <w:tcPr>
            <w:tcW w:w="1516" w:type="dxa"/>
          </w:tcPr>
          <w:p w:rsidR="00B50F0B" w:rsidRPr="000E034B" w:rsidRDefault="00B50F0B" w:rsidP="008D26E1">
            <w:pPr>
              <w:jc w:val="center"/>
            </w:pPr>
            <w:r w:rsidRPr="000E034B">
              <w:t>36</w:t>
            </w:r>
          </w:p>
        </w:tc>
        <w:tc>
          <w:tcPr>
            <w:tcW w:w="1271" w:type="dxa"/>
          </w:tcPr>
          <w:p w:rsidR="00B50F0B" w:rsidRPr="000E034B" w:rsidRDefault="00B50F0B" w:rsidP="008D26E1">
            <w:pPr>
              <w:jc w:val="center"/>
            </w:pPr>
            <w:r w:rsidRPr="000E034B">
              <w:t>1</w:t>
            </w:r>
          </w:p>
        </w:tc>
        <w:tc>
          <w:tcPr>
            <w:tcW w:w="1516" w:type="dxa"/>
          </w:tcPr>
          <w:p w:rsidR="00B50F0B" w:rsidRPr="000E034B" w:rsidRDefault="00B50F0B" w:rsidP="008D26E1">
            <w:pPr>
              <w:jc w:val="center"/>
            </w:pPr>
            <w:r w:rsidRPr="000E034B">
              <w:t>36</w:t>
            </w:r>
          </w:p>
        </w:tc>
      </w:tr>
      <w:tr w:rsidR="00B50F0B" w:rsidRPr="000E034B" w:rsidTr="00B50F0B">
        <w:tc>
          <w:tcPr>
            <w:tcW w:w="1062" w:type="dxa"/>
          </w:tcPr>
          <w:p w:rsidR="00B50F0B" w:rsidRPr="000E034B" w:rsidRDefault="00B50F0B" w:rsidP="008D26E1">
            <w:pPr>
              <w:jc w:val="center"/>
            </w:pPr>
            <w:r w:rsidRPr="000E034B">
              <w:t>40</w:t>
            </w:r>
          </w:p>
        </w:tc>
        <w:tc>
          <w:tcPr>
            <w:tcW w:w="1271" w:type="dxa"/>
          </w:tcPr>
          <w:p w:rsidR="00B50F0B" w:rsidRPr="000E034B" w:rsidRDefault="00B50F0B" w:rsidP="008D26E1">
            <w:pPr>
              <w:jc w:val="center"/>
            </w:pPr>
            <w:r w:rsidRPr="000E034B">
              <w:t>1-2</w:t>
            </w:r>
          </w:p>
        </w:tc>
        <w:tc>
          <w:tcPr>
            <w:tcW w:w="1516" w:type="dxa"/>
          </w:tcPr>
          <w:p w:rsidR="00B50F0B" w:rsidRPr="000E034B" w:rsidRDefault="00B50F0B" w:rsidP="008D26E1">
            <w:pPr>
              <w:ind w:left="-40" w:firstLine="40"/>
              <w:jc w:val="center"/>
            </w:pPr>
            <w:r w:rsidRPr="000E034B">
              <w:t>24</w:t>
            </w:r>
          </w:p>
        </w:tc>
        <w:tc>
          <w:tcPr>
            <w:tcW w:w="1271" w:type="dxa"/>
          </w:tcPr>
          <w:p w:rsidR="00B50F0B" w:rsidRPr="000E034B" w:rsidRDefault="00B50F0B" w:rsidP="008D26E1">
            <w:pPr>
              <w:jc w:val="center"/>
            </w:pPr>
            <w:r w:rsidRPr="000E034B">
              <w:t>1-2</w:t>
            </w:r>
          </w:p>
        </w:tc>
        <w:tc>
          <w:tcPr>
            <w:tcW w:w="1516" w:type="dxa"/>
          </w:tcPr>
          <w:p w:rsidR="00B50F0B" w:rsidRPr="000E034B" w:rsidRDefault="00B50F0B" w:rsidP="008D26E1">
            <w:pPr>
              <w:jc w:val="center"/>
            </w:pPr>
            <w:r w:rsidRPr="000E034B">
              <w:t>40</w:t>
            </w:r>
          </w:p>
        </w:tc>
        <w:tc>
          <w:tcPr>
            <w:tcW w:w="1271" w:type="dxa"/>
          </w:tcPr>
          <w:p w:rsidR="00B50F0B" w:rsidRPr="000E034B" w:rsidRDefault="00B50F0B" w:rsidP="008D26E1">
            <w:pPr>
              <w:jc w:val="center"/>
            </w:pPr>
            <w:r w:rsidRPr="000E034B">
              <w:t>1</w:t>
            </w:r>
          </w:p>
        </w:tc>
        <w:tc>
          <w:tcPr>
            <w:tcW w:w="1516" w:type="dxa"/>
          </w:tcPr>
          <w:p w:rsidR="00B50F0B" w:rsidRPr="000E034B" w:rsidRDefault="00B50F0B" w:rsidP="008D26E1">
            <w:pPr>
              <w:jc w:val="center"/>
            </w:pPr>
            <w:r w:rsidRPr="000E034B">
              <w:t>40</w:t>
            </w:r>
          </w:p>
        </w:tc>
      </w:tr>
      <w:tr w:rsidR="00B50F0B" w:rsidRPr="000E034B" w:rsidTr="00B50F0B">
        <w:tc>
          <w:tcPr>
            <w:tcW w:w="1062" w:type="dxa"/>
          </w:tcPr>
          <w:p w:rsidR="00B50F0B" w:rsidRPr="000E034B" w:rsidRDefault="00B50F0B" w:rsidP="008D26E1">
            <w:pPr>
              <w:jc w:val="center"/>
            </w:pPr>
            <w:r w:rsidRPr="000E034B">
              <w:t>44</w:t>
            </w:r>
          </w:p>
        </w:tc>
        <w:tc>
          <w:tcPr>
            <w:tcW w:w="1271" w:type="dxa"/>
          </w:tcPr>
          <w:p w:rsidR="00B50F0B" w:rsidRPr="000E034B" w:rsidRDefault="00B50F0B" w:rsidP="008D26E1">
            <w:pPr>
              <w:jc w:val="center"/>
            </w:pPr>
            <w:r w:rsidRPr="000E034B">
              <w:t>2</w:t>
            </w:r>
          </w:p>
        </w:tc>
        <w:tc>
          <w:tcPr>
            <w:tcW w:w="1516" w:type="dxa"/>
          </w:tcPr>
          <w:p w:rsidR="00B50F0B" w:rsidRPr="000E034B" w:rsidRDefault="00B50F0B" w:rsidP="008D26E1">
            <w:pPr>
              <w:ind w:left="-40" w:firstLine="40"/>
              <w:jc w:val="center"/>
            </w:pPr>
            <w:r w:rsidRPr="000E034B">
              <w:t>24</w:t>
            </w:r>
          </w:p>
        </w:tc>
        <w:tc>
          <w:tcPr>
            <w:tcW w:w="1271" w:type="dxa"/>
          </w:tcPr>
          <w:p w:rsidR="00B50F0B" w:rsidRPr="000E034B" w:rsidRDefault="00B50F0B" w:rsidP="008D26E1">
            <w:pPr>
              <w:jc w:val="center"/>
            </w:pPr>
            <w:r w:rsidRPr="000E034B">
              <w:t>2</w:t>
            </w:r>
          </w:p>
        </w:tc>
        <w:tc>
          <w:tcPr>
            <w:tcW w:w="1516" w:type="dxa"/>
          </w:tcPr>
          <w:p w:rsidR="00B50F0B" w:rsidRPr="000E034B" w:rsidRDefault="00B50F0B" w:rsidP="008D26E1">
            <w:pPr>
              <w:jc w:val="center"/>
            </w:pPr>
            <w:r w:rsidRPr="000E034B">
              <w:t>44</w:t>
            </w:r>
          </w:p>
        </w:tc>
        <w:tc>
          <w:tcPr>
            <w:tcW w:w="1271" w:type="dxa"/>
          </w:tcPr>
          <w:p w:rsidR="00B50F0B" w:rsidRPr="000E034B" w:rsidRDefault="00B50F0B" w:rsidP="008D26E1">
            <w:pPr>
              <w:jc w:val="center"/>
            </w:pPr>
            <w:r w:rsidRPr="000E034B">
              <w:t>1</w:t>
            </w:r>
          </w:p>
        </w:tc>
        <w:tc>
          <w:tcPr>
            <w:tcW w:w="1516" w:type="dxa"/>
          </w:tcPr>
          <w:p w:rsidR="00B50F0B" w:rsidRPr="000E034B" w:rsidRDefault="00B50F0B" w:rsidP="008D26E1">
            <w:pPr>
              <w:jc w:val="center"/>
            </w:pPr>
            <w:r w:rsidRPr="000E034B">
              <w:t>44</w:t>
            </w:r>
          </w:p>
        </w:tc>
      </w:tr>
      <w:tr w:rsidR="00B50F0B" w:rsidRPr="000E034B" w:rsidTr="00B50F0B">
        <w:tc>
          <w:tcPr>
            <w:tcW w:w="1062" w:type="dxa"/>
          </w:tcPr>
          <w:p w:rsidR="00B50F0B" w:rsidRPr="000E034B" w:rsidRDefault="00B50F0B" w:rsidP="008D26E1">
            <w:pPr>
              <w:jc w:val="center"/>
            </w:pPr>
            <w:r w:rsidRPr="000E034B">
              <w:t>48</w:t>
            </w:r>
          </w:p>
        </w:tc>
        <w:tc>
          <w:tcPr>
            <w:tcW w:w="1271" w:type="dxa"/>
          </w:tcPr>
          <w:p w:rsidR="00B50F0B" w:rsidRPr="000E034B" w:rsidRDefault="00B50F0B" w:rsidP="008D26E1">
            <w:pPr>
              <w:jc w:val="center"/>
            </w:pPr>
            <w:r w:rsidRPr="000E034B">
              <w:t>2</w:t>
            </w:r>
          </w:p>
        </w:tc>
        <w:tc>
          <w:tcPr>
            <w:tcW w:w="1516" w:type="dxa"/>
          </w:tcPr>
          <w:p w:rsidR="00B50F0B" w:rsidRPr="000E034B" w:rsidRDefault="00B50F0B" w:rsidP="008D26E1">
            <w:pPr>
              <w:ind w:left="-40" w:firstLine="40"/>
              <w:jc w:val="center"/>
            </w:pPr>
            <w:r w:rsidRPr="000E034B">
              <w:t>24</w:t>
            </w:r>
          </w:p>
        </w:tc>
        <w:tc>
          <w:tcPr>
            <w:tcW w:w="1271" w:type="dxa"/>
          </w:tcPr>
          <w:p w:rsidR="00B50F0B" w:rsidRPr="000E034B" w:rsidRDefault="00B50F0B" w:rsidP="008D26E1">
            <w:pPr>
              <w:jc w:val="center"/>
            </w:pPr>
            <w:r w:rsidRPr="000E034B">
              <w:t>2</w:t>
            </w:r>
          </w:p>
        </w:tc>
        <w:tc>
          <w:tcPr>
            <w:tcW w:w="1516" w:type="dxa"/>
          </w:tcPr>
          <w:p w:rsidR="00B50F0B" w:rsidRPr="000E034B" w:rsidRDefault="00B50F0B" w:rsidP="008D26E1">
            <w:pPr>
              <w:jc w:val="center"/>
            </w:pPr>
            <w:r w:rsidRPr="000E034B">
              <w:t>48</w:t>
            </w:r>
          </w:p>
        </w:tc>
        <w:tc>
          <w:tcPr>
            <w:tcW w:w="1271" w:type="dxa"/>
          </w:tcPr>
          <w:p w:rsidR="00B50F0B" w:rsidRPr="000E034B" w:rsidRDefault="00B50F0B" w:rsidP="008D26E1">
            <w:pPr>
              <w:jc w:val="center"/>
            </w:pPr>
            <w:r w:rsidRPr="000E034B">
              <w:t>1</w:t>
            </w:r>
          </w:p>
        </w:tc>
        <w:tc>
          <w:tcPr>
            <w:tcW w:w="1516" w:type="dxa"/>
          </w:tcPr>
          <w:p w:rsidR="00B50F0B" w:rsidRPr="000E034B" w:rsidRDefault="00B50F0B" w:rsidP="008D26E1">
            <w:pPr>
              <w:jc w:val="center"/>
            </w:pPr>
            <w:r w:rsidRPr="000E034B">
              <w:t>48</w:t>
            </w:r>
          </w:p>
        </w:tc>
      </w:tr>
      <w:tr w:rsidR="00B50F0B" w:rsidRPr="000E034B" w:rsidTr="00B50F0B">
        <w:tc>
          <w:tcPr>
            <w:tcW w:w="1062" w:type="dxa"/>
          </w:tcPr>
          <w:p w:rsidR="00B50F0B" w:rsidRPr="000E034B" w:rsidRDefault="00B50F0B" w:rsidP="008D26E1">
            <w:pPr>
              <w:jc w:val="center"/>
            </w:pPr>
            <w:r w:rsidRPr="000E034B">
              <w:t>52</w:t>
            </w:r>
          </w:p>
        </w:tc>
        <w:tc>
          <w:tcPr>
            <w:tcW w:w="1271" w:type="dxa"/>
          </w:tcPr>
          <w:p w:rsidR="00B50F0B" w:rsidRPr="000E034B" w:rsidRDefault="00B50F0B" w:rsidP="008D26E1">
            <w:pPr>
              <w:jc w:val="center"/>
            </w:pPr>
            <w:r w:rsidRPr="000E034B">
              <w:t>2</w:t>
            </w:r>
          </w:p>
        </w:tc>
        <w:tc>
          <w:tcPr>
            <w:tcW w:w="1516" w:type="dxa"/>
          </w:tcPr>
          <w:p w:rsidR="00B50F0B" w:rsidRPr="000E034B" w:rsidRDefault="00B50F0B" w:rsidP="008D26E1">
            <w:pPr>
              <w:ind w:left="-40" w:firstLine="40"/>
              <w:jc w:val="center"/>
            </w:pPr>
            <w:r w:rsidRPr="000E034B">
              <w:t>30</w:t>
            </w:r>
          </w:p>
        </w:tc>
        <w:tc>
          <w:tcPr>
            <w:tcW w:w="1271" w:type="dxa"/>
          </w:tcPr>
          <w:p w:rsidR="00B50F0B" w:rsidRPr="000E034B" w:rsidRDefault="00B50F0B" w:rsidP="008D26E1">
            <w:pPr>
              <w:jc w:val="center"/>
            </w:pPr>
            <w:r w:rsidRPr="000E034B">
              <w:t>2</w:t>
            </w:r>
          </w:p>
        </w:tc>
        <w:tc>
          <w:tcPr>
            <w:tcW w:w="1516" w:type="dxa"/>
          </w:tcPr>
          <w:p w:rsidR="00B50F0B" w:rsidRPr="000E034B" w:rsidRDefault="00B50F0B" w:rsidP="008D26E1">
            <w:pPr>
              <w:jc w:val="center"/>
            </w:pPr>
            <w:r w:rsidRPr="000E034B">
              <w:t>52</w:t>
            </w:r>
          </w:p>
        </w:tc>
        <w:tc>
          <w:tcPr>
            <w:tcW w:w="1271" w:type="dxa"/>
          </w:tcPr>
          <w:p w:rsidR="00B50F0B" w:rsidRPr="000E034B" w:rsidRDefault="00B50F0B" w:rsidP="008D26E1">
            <w:pPr>
              <w:jc w:val="center"/>
            </w:pPr>
            <w:r w:rsidRPr="000E034B">
              <w:t>1</w:t>
            </w:r>
          </w:p>
        </w:tc>
        <w:tc>
          <w:tcPr>
            <w:tcW w:w="1516" w:type="dxa"/>
          </w:tcPr>
          <w:p w:rsidR="00B50F0B" w:rsidRPr="000E034B" w:rsidRDefault="00B50F0B" w:rsidP="008D26E1">
            <w:pPr>
              <w:jc w:val="center"/>
            </w:pPr>
            <w:r w:rsidRPr="000E034B">
              <w:t>52</w:t>
            </w:r>
          </w:p>
        </w:tc>
      </w:tr>
      <w:tr w:rsidR="00B50F0B" w:rsidRPr="000E034B" w:rsidTr="00B50F0B">
        <w:tc>
          <w:tcPr>
            <w:tcW w:w="1062" w:type="dxa"/>
          </w:tcPr>
          <w:p w:rsidR="00B50F0B" w:rsidRPr="000E034B" w:rsidRDefault="00B50F0B" w:rsidP="008D26E1">
            <w:pPr>
              <w:jc w:val="center"/>
            </w:pPr>
            <w:r w:rsidRPr="000E034B">
              <w:t>56</w:t>
            </w:r>
          </w:p>
        </w:tc>
        <w:tc>
          <w:tcPr>
            <w:tcW w:w="1271" w:type="dxa"/>
          </w:tcPr>
          <w:p w:rsidR="00B50F0B" w:rsidRPr="000E034B" w:rsidRDefault="00B50F0B" w:rsidP="008D26E1">
            <w:pPr>
              <w:jc w:val="center"/>
            </w:pPr>
            <w:r w:rsidRPr="000E034B">
              <w:t>2</w:t>
            </w:r>
          </w:p>
        </w:tc>
        <w:tc>
          <w:tcPr>
            <w:tcW w:w="1516" w:type="dxa"/>
          </w:tcPr>
          <w:p w:rsidR="00B50F0B" w:rsidRPr="000E034B" w:rsidRDefault="00B50F0B" w:rsidP="008D26E1">
            <w:pPr>
              <w:ind w:left="-40" w:firstLine="40"/>
              <w:jc w:val="center"/>
            </w:pPr>
            <w:r w:rsidRPr="000E034B">
              <w:t>30</w:t>
            </w:r>
          </w:p>
        </w:tc>
        <w:tc>
          <w:tcPr>
            <w:tcW w:w="1271" w:type="dxa"/>
          </w:tcPr>
          <w:p w:rsidR="00B50F0B" w:rsidRPr="000E034B" w:rsidRDefault="00B50F0B" w:rsidP="008D26E1">
            <w:pPr>
              <w:jc w:val="center"/>
            </w:pPr>
            <w:r w:rsidRPr="000E034B">
              <w:t>2</w:t>
            </w:r>
          </w:p>
        </w:tc>
        <w:tc>
          <w:tcPr>
            <w:tcW w:w="1516" w:type="dxa"/>
          </w:tcPr>
          <w:p w:rsidR="00B50F0B" w:rsidRPr="000E034B" w:rsidRDefault="00B50F0B" w:rsidP="008D26E1">
            <w:pPr>
              <w:jc w:val="center"/>
            </w:pPr>
            <w:r w:rsidRPr="000E034B">
              <w:t>56</w:t>
            </w:r>
          </w:p>
        </w:tc>
        <w:tc>
          <w:tcPr>
            <w:tcW w:w="1271" w:type="dxa"/>
          </w:tcPr>
          <w:p w:rsidR="00B50F0B" w:rsidRPr="000E034B" w:rsidRDefault="00B50F0B" w:rsidP="008D26E1">
            <w:pPr>
              <w:jc w:val="center"/>
            </w:pPr>
            <w:r w:rsidRPr="000E034B">
              <w:t>1</w:t>
            </w:r>
          </w:p>
        </w:tc>
        <w:tc>
          <w:tcPr>
            <w:tcW w:w="1516" w:type="dxa"/>
          </w:tcPr>
          <w:p w:rsidR="00B50F0B" w:rsidRPr="000E034B" w:rsidRDefault="00B50F0B" w:rsidP="008D26E1">
            <w:pPr>
              <w:jc w:val="center"/>
            </w:pPr>
            <w:r w:rsidRPr="000E034B">
              <w:t>56</w:t>
            </w:r>
          </w:p>
        </w:tc>
      </w:tr>
      <w:tr w:rsidR="00B50F0B" w:rsidRPr="000E034B" w:rsidTr="00B50F0B">
        <w:tc>
          <w:tcPr>
            <w:tcW w:w="1062" w:type="dxa"/>
          </w:tcPr>
          <w:p w:rsidR="00B50F0B" w:rsidRPr="000E034B" w:rsidRDefault="00B50F0B" w:rsidP="008D26E1">
            <w:pPr>
              <w:jc w:val="center"/>
            </w:pPr>
            <w:r w:rsidRPr="000E034B">
              <w:t>60</w:t>
            </w:r>
          </w:p>
        </w:tc>
        <w:tc>
          <w:tcPr>
            <w:tcW w:w="1271" w:type="dxa"/>
          </w:tcPr>
          <w:p w:rsidR="00B50F0B" w:rsidRPr="000E034B" w:rsidRDefault="00B50F0B" w:rsidP="008D26E1">
            <w:pPr>
              <w:jc w:val="center"/>
            </w:pPr>
            <w:r w:rsidRPr="000E034B">
              <w:t>2</w:t>
            </w:r>
          </w:p>
        </w:tc>
        <w:tc>
          <w:tcPr>
            <w:tcW w:w="1516" w:type="dxa"/>
          </w:tcPr>
          <w:p w:rsidR="00B50F0B" w:rsidRPr="000E034B" w:rsidRDefault="00B50F0B" w:rsidP="008D26E1">
            <w:pPr>
              <w:ind w:left="-40" w:firstLine="40"/>
              <w:jc w:val="center"/>
            </w:pPr>
            <w:r w:rsidRPr="000E034B">
              <w:t>30</w:t>
            </w:r>
          </w:p>
        </w:tc>
        <w:tc>
          <w:tcPr>
            <w:tcW w:w="1271" w:type="dxa"/>
          </w:tcPr>
          <w:p w:rsidR="00B50F0B" w:rsidRPr="000E034B" w:rsidRDefault="00B50F0B" w:rsidP="008D26E1">
            <w:pPr>
              <w:jc w:val="center"/>
            </w:pPr>
            <w:r w:rsidRPr="000E034B">
              <w:t>2</w:t>
            </w:r>
          </w:p>
        </w:tc>
        <w:tc>
          <w:tcPr>
            <w:tcW w:w="1516" w:type="dxa"/>
          </w:tcPr>
          <w:p w:rsidR="00B50F0B" w:rsidRPr="000E034B" w:rsidRDefault="00B50F0B" w:rsidP="008D26E1">
            <w:pPr>
              <w:jc w:val="center"/>
            </w:pPr>
            <w:r w:rsidRPr="000E034B">
              <w:t>60</w:t>
            </w:r>
          </w:p>
        </w:tc>
        <w:tc>
          <w:tcPr>
            <w:tcW w:w="1271" w:type="dxa"/>
          </w:tcPr>
          <w:p w:rsidR="00B50F0B" w:rsidRPr="000E034B" w:rsidRDefault="00B50F0B" w:rsidP="008D26E1">
            <w:pPr>
              <w:jc w:val="center"/>
            </w:pPr>
            <w:r w:rsidRPr="000E034B">
              <w:t>1</w:t>
            </w:r>
          </w:p>
        </w:tc>
        <w:tc>
          <w:tcPr>
            <w:tcW w:w="1516" w:type="dxa"/>
          </w:tcPr>
          <w:p w:rsidR="00B50F0B" w:rsidRPr="000E034B" w:rsidRDefault="00B50F0B" w:rsidP="008D26E1">
            <w:pPr>
              <w:jc w:val="center"/>
            </w:pPr>
            <w:r w:rsidRPr="000E034B">
              <w:t>60</w:t>
            </w:r>
          </w:p>
        </w:tc>
      </w:tr>
      <w:tr w:rsidR="00B50F0B" w:rsidRPr="000E034B" w:rsidTr="00B50F0B">
        <w:tc>
          <w:tcPr>
            <w:tcW w:w="1062" w:type="dxa"/>
            <w:vAlign w:val="center"/>
          </w:tcPr>
          <w:p w:rsidR="00B50F0B" w:rsidRPr="000E034B" w:rsidRDefault="00B50F0B" w:rsidP="008D26E1">
            <w:pPr>
              <w:jc w:val="center"/>
            </w:pPr>
            <w:r w:rsidRPr="000E034B">
              <w:t>более 60</w:t>
            </w:r>
          </w:p>
        </w:tc>
        <w:tc>
          <w:tcPr>
            <w:tcW w:w="1271" w:type="dxa"/>
            <w:vAlign w:val="center"/>
          </w:tcPr>
          <w:p w:rsidR="00B50F0B" w:rsidRPr="000E034B" w:rsidRDefault="00B50F0B" w:rsidP="008D26E1">
            <w:pPr>
              <w:jc w:val="center"/>
            </w:pPr>
            <w:r w:rsidRPr="000E034B">
              <w:t>2-3</w:t>
            </w:r>
          </w:p>
        </w:tc>
        <w:tc>
          <w:tcPr>
            <w:tcW w:w="1516" w:type="dxa"/>
            <w:vAlign w:val="center"/>
          </w:tcPr>
          <w:p w:rsidR="00B50F0B" w:rsidRPr="000E034B" w:rsidRDefault="00B50F0B" w:rsidP="008D26E1">
            <w:pPr>
              <w:ind w:left="-40" w:firstLine="40"/>
              <w:jc w:val="center"/>
            </w:pPr>
            <w:r w:rsidRPr="000E034B">
              <w:t>40</w:t>
            </w:r>
          </w:p>
        </w:tc>
        <w:tc>
          <w:tcPr>
            <w:tcW w:w="1271" w:type="dxa"/>
            <w:vAlign w:val="center"/>
          </w:tcPr>
          <w:p w:rsidR="00B50F0B" w:rsidRPr="000E034B" w:rsidRDefault="00B50F0B" w:rsidP="008D26E1">
            <w:pPr>
              <w:jc w:val="center"/>
            </w:pPr>
            <w:r w:rsidRPr="000E034B">
              <w:t>2-3</w:t>
            </w:r>
          </w:p>
        </w:tc>
        <w:tc>
          <w:tcPr>
            <w:tcW w:w="1516" w:type="dxa"/>
          </w:tcPr>
          <w:p w:rsidR="00B50F0B" w:rsidRPr="000E034B" w:rsidRDefault="00B50F0B" w:rsidP="008D26E1">
            <w:pPr>
              <w:jc w:val="center"/>
              <w:rPr>
                <w:sz w:val="20"/>
                <w:szCs w:val="20"/>
              </w:rPr>
            </w:pPr>
            <w:r w:rsidRPr="000E034B">
              <w:rPr>
                <w:sz w:val="20"/>
                <w:szCs w:val="20"/>
              </w:rPr>
              <w:t>равна диаметру дерева</w:t>
            </w:r>
          </w:p>
        </w:tc>
        <w:tc>
          <w:tcPr>
            <w:tcW w:w="1271" w:type="dxa"/>
            <w:vAlign w:val="center"/>
          </w:tcPr>
          <w:p w:rsidR="00B50F0B" w:rsidRPr="000E034B" w:rsidRDefault="00B50F0B" w:rsidP="008D26E1">
            <w:pPr>
              <w:jc w:val="center"/>
            </w:pPr>
            <w:r w:rsidRPr="000E034B">
              <w:t>2</w:t>
            </w:r>
          </w:p>
        </w:tc>
        <w:tc>
          <w:tcPr>
            <w:tcW w:w="1516" w:type="dxa"/>
          </w:tcPr>
          <w:p w:rsidR="00B50F0B" w:rsidRPr="000E034B" w:rsidRDefault="00B50F0B" w:rsidP="008D26E1">
            <w:pPr>
              <w:jc w:val="center"/>
              <w:rPr>
                <w:sz w:val="20"/>
                <w:szCs w:val="20"/>
              </w:rPr>
            </w:pPr>
            <w:r w:rsidRPr="000E034B">
              <w:rPr>
                <w:sz w:val="20"/>
                <w:szCs w:val="20"/>
              </w:rPr>
              <w:t>равна ½ ди</w:t>
            </w:r>
            <w:r w:rsidRPr="000E034B">
              <w:rPr>
                <w:sz w:val="20"/>
                <w:szCs w:val="20"/>
              </w:rPr>
              <w:t>а</w:t>
            </w:r>
            <w:r w:rsidRPr="000E034B">
              <w:rPr>
                <w:sz w:val="20"/>
                <w:szCs w:val="20"/>
              </w:rPr>
              <w:t>метра дерева</w:t>
            </w:r>
          </w:p>
        </w:tc>
      </w:tr>
    </w:tbl>
    <w:p w:rsidR="006A1FB2" w:rsidRPr="000E034B" w:rsidRDefault="006A1FB2" w:rsidP="008D26E1"/>
    <w:p w:rsidR="004A46AA" w:rsidRPr="000E034B" w:rsidRDefault="004A46AA" w:rsidP="008D26E1">
      <w:pPr>
        <w:spacing w:line="360" w:lineRule="auto"/>
        <w:ind w:firstLine="709"/>
        <w:jc w:val="both"/>
      </w:pPr>
      <w:r w:rsidRPr="000E034B">
        <w:t>В последний год перед рубкой сосновых насаждений допускается проведение по</w:t>
      </w:r>
      <w:r w:rsidRPr="000E034B">
        <w:t>д</w:t>
      </w:r>
      <w:r w:rsidRPr="000E034B">
        <w:t>сочки с оставлением одного межкаррового ремня шириной не менее 10 см.</w:t>
      </w:r>
    </w:p>
    <w:p w:rsidR="004A46AA" w:rsidRPr="000E034B" w:rsidRDefault="004A46AA" w:rsidP="008D26E1">
      <w:pPr>
        <w:spacing w:line="360" w:lineRule="auto"/>
        <w:ind w:firstLine="709"/>
        <w:jc w:val="both"/>
      </w:pPr>
      <w:bookmarkStart w:id="120" w:name="sub_14"/>
      <w:r w:rsidRPr="000E034B">
        <w:t>Карры располагаются равномерно по окружности ствола дерева. Если разместить карры равномерно невозможно, минимальная ширина межкаррового ремня должна быть не менее 10 см. Межкарровые ремни должны закладываться только по здоровой части ствола дерева.</w:t>
      </w:r>
    </w:p>
    <w:bookmarkEnd w:id="120"/>
    <w:p w:rsidR="004A46AA" w:rsidRPr="000E034B" w:rsidRDefault="004A46AA" w:rsidP="008D26E1">
      <w:pPr>
        <w:spacing w:line="360" w:lineRule="auto"/>
        <w:ind w:firstLine="709"/>
        <w:jc w:val="both"/>
      </w:pPr>
      <w:r w:rsidRPr="000E034B">
        <w:lastRenderedPageBreak/>
        <w:t>Не допускается уменьшение установленной общей ширины межкарровых ремней или увеличение ширины карр по отношению к указанным в таблице 2.11.</w:t>
      </w:r>
    </w:p>
    <w:p w:rsidR="004A46AA" w:rsidRPr="000E034B" w:rsidRDefault="004A46AA" w:rsidP="008D26E1">
      <w:pPr>
        <w:spacing w:line="360" w:lineRule="auto"/>
        <w:ind w:firstLine="709"/>
        <w:jc w:val="both"/>
      </w:pPr>
      <w:bookmarkStart w:id="121" w:name="sub_15"/>
      <w:r w:rsidRPr="000E034B">
        <w:t>Запрещается прикрепление приемников для сбора живицы к стволам деревьев м</w:t>
      </w:r>
      <w:r w:rsidRPr="000E034B">
        <w:t>е</w:t>
      </w:r>
      <w:r w:rsidRPr="000E034B">
        <w:t>таллическими предметами (гвоздями, скобами и т.п.).</w:t>
      </w:r>
    </w:p>
    <w:p w:rsidR="004A46AA" w:rsidRPr="000E034B" w:rsidRDefault="004A46AA" w:rsidP="008D26E1">
      <w:pPr>
        <w:spacing w:line="360" w:lineRule="auto"/>
        <w:ind w:firstLine="709"/>
        <w:jc w:val="both"/>
      </w:pPr>
      <w:bookmarkStart w:id="122" w:name="sub_16"/>
      <w:bookmarkEnd w:id="121"/>
      <w:r w:rsidRPr="000E034B">
        <w:t>При проведении подсочки в сосновых насаждениях разрешается использовать ст</w:t>
      </w:r>
      <w:r w:rsidRPr="000E034B">
        <w:t>и</w:t>
      </w:r>
      <w:r w:rsidRPr="000E034B">
        <w:t xml:space="preserve">муляторы выхода живицы, указанные в </w:t>
      </w:r>
      <w:r w:rsidR="00666792" w:rsidRPr="000E034B">
        <w:t xml:space="preserve">Приложении № 3 </w:t>
      </w:r>
      <w:r w:rsidRPr="000E034B">
        <w:t>к Правилам</w:t>
      </w:r>
      <w:r w:rsidR="002330BC" w:rsidRPr="000E034B">
        <w:t xml:space="preserve"> заготовки живицы.</w:t>
      </w:r>
    </w:p>
    <w:bookmarkEnd w:id="122"/>
    <w:p w:rsidR="004A46AA" w:rsidRPr="000E034B" w:rsidRDefault="004A46AA" w:rsidP="008D26E1">
      <w:pPr>
        <w:spacing w:line="360" w:lineRule="auto"/>
        <w:ind w:firstLine="709"/>
        <w:jc w:val="both"/>
      </w:pPr>
      <w:r w:rsidRPr="000E034B">
        <w:t>В течение одного сезона проведения подсочки не разрешается применять на одних и тех же деревьях различные стимуляторы выхода живицы.</w:t>
      </w:r>
    </w:p>
    <w:p w:rsidR="004A46AA" w:rsidRPr="000E034B" w:rsidRDefault="004A46AA" w:rsidP="008D26E1">
      <w:pPr>
        <w:spacing w:line="360" w:lineRule="auto"/>
        <w:ind w:firstLine="709"/>
        <w:jc w:val="both"/>
      </w:pPr>
      <w:bookmarkStart w:id="123" w:name="sub_17"/>
      <w:r w:rsidRPr="000E034B">
        <w:t>Все стимуляторы выхода живицы применяются в виде водных растворов активных веществ и их смесей разной концентрации.</w:t>
      </w:r>
    </w:p>
    <w:p w:rsidR="004A46AA" w:rsidRPr="000E034B" w:rsidRDefault="004A46AA" w:rsidP="008D26E1">
      <w:pPr>
        <w:spacing w:line="360" w:lineRule="auto"/>
        <w:ind w:firstLine="709"/>
        <w:jc w:val="both"/>
      </w:pPr>
      <w:bookmarkStart w:id="124" w:name="sub_18"/>
      <w:bookmarkEnd w:id="123"/>
      <w:r w:rsidRPr="000E034B">
        <w:t xml:space="preserve"> Стимуляторы выхода живицы должны применяться в соответствии с инструкци</w:t>
      </w:r>
      <w:r w:rsidRPr="000E034B">
        <w:t>я</w:t>
      </w:r>
      <w:r w:rsidRPr="000E034B">
        <w:t>ми по их применению.</w:t>
      </w:r>
    </w:p>
    <w:bookmarkEnd w:id="124"/>
    <w:p w:rsidR="00FC5BD2" w:rsidRPr="000E034B" w:rsidRDefault="00FC5BD2" w:rsidP="008D26E1">
      <w:pPr>
        <w:tabs>
          <w:tab w:val="left" w:pos="1323"/>
        </w:tabs>
        <w:spacing w:after="120" w:line="360" w:lineRule="auto"/>
        <w:ind w:left="153" w:firstLine="567"/>
        <w:jc w:val="center"/>
      </w:pPr>
      <w:r w:rsidRPr="000E034B">
        <w:rPr>
          <w:b/>
        </w:rPr>
        <w:t>2.2.</w:t>
      </w:r>
      <w:r w:rsidR="0079030F" w:rsidRPr="000E034B">
        <w:rPr>
          <w:b/>
        </w:rPr>
        <w:t>4</w:t>
      </w:r>
      <w:r w:rsidR="00662543" w:rsidRPr="000E034B">
        <w:rPr>
          <w:b/>
        </w:rPr>
        <w:t>.</w:t>
      </w:r>
      <w:r w:rsidRPr="000E034B">
        <w:rPr>
          <w:b/>
        </w:rPr>
        <w:t xml:space="preserve"> Сроки </w:t>
      </w:r>
      <w:r w:rsidR="00425BCE" w:rsidRPr="000E034B">
        <w:rPr>
          <w:b/>
        </w:rPr>
        <w:t xml:space="preserve">использования </w:t>
      </w:r>
      <w:r w:rsidRPr="000E034B">
        <w:rPr>
          <w:b/>
        </w:rPr>
        <w:t>сосновых насаждений</w:t>
      </w:r>
      <w:r w:rsidR="00425BCE" w:rsidRPr="000E034B">
        <w:rPr>
          <w:b/>
        </w:rPr>
        <w:t xml:space="preserve"> для заготовки живицы</w:t>
      </w:r>
    </w:p>
    <w:p w:rsidR="009345B0" w:rsidRPr="000E034B" w:rsidRDefault="009345B0" w:rsidP="008D26E1">
      <w:pPr>
        <w:tabs>
          <w:tab w:val="left" w:pos="1291"/>
        </w:tabs>
        <w:spacing w:line="360" w:lineRule="auto"/>
        <w:ind w:firstLine="720"/>
        <w:jc w:val="both"/>
        <w:rPr>
          <w:spacing w:val="-1"/>
        </w:rPr>
      </w:pPr>
      <w:r w:rsidRPr="000E034B">
        <w:rPr>
          <w:spacing w:val="-1"/>
        </w:rPr>
        <w:t>Срок проведения подсочки сосновых насаждений не долж</w:t>
      </w:r>
      <w:r w:rsidR="00FC5BD2" w:rsidRPr="000E034B">
        <w:rPr>
          <w:spacing w:val="-1"/>
        </w:rPr>
        <w:t>е</w:t>
      </w:r>
      <w:r w:rsidRPr="000E034B">
        <w:rPr>
          <w:spacing w:val="-1"/>
        </w:rPr>
        <w:t xml:space="preserve">н превышать 15 лет. </w:t>
      </w:r>
    </w:p>
    <w:p w:rsidR="009345B0" w:rsidRPr="000E034B" w:rsidRDefault="009345B0" w:rsidP="008D26E1">
      <w:pPr>
        <w:tabs>
          <w:tab w:val="left" w:pos="1541"/>
        </w:tabs>
        <w:spacing w:line="360" w:lineRule="auto"/>
        <w:ind w:firstLine="709"/>
        <w:jc w:val="both"/>
      </w:pPr>
      <w:r w:rsidRPr="000E034B">
        <w:rPr>
          <w:spacing w:val="1"/>
        </w:rPr>
        <w:t xml:space="preserve">В зависимости от продолжительности проведения подсочки и срока поступления сосновых насаждений в рубку, подсочка проводится </w:t>
      </w:r>
      <w:r w:rsidRPr="000E034B">
        <w:rPr>
          <w:spacing w:val="-2"/>
        </w:rPr>
        <w:t>по трем категориям:</w:t>
      </w:r>
    </w:p>
    <w:p w:rsidR="009345B0" w:rsidRPr="000E034B" w:rsidRDefault="009345B0" w:rsidP="008D26E1">
      <w:pPr>
        <w:spacing w:line="360" w:lineRule="auto"/>
        <w:ind w:firstLine="709"/>
        <w:jc w:val="both"/>
      </w:pPr>
      <w:r w:rsidRPr="000E034B">
        <w:rPr>
          <w:spacing w:val="-3"/>
        </w:rPr>
        <w:t xml:space="preserve">- по </w:t>
      </w:r>
      <w:r w:rsidRPr="000E034B">
        <w:rPr>
          <w:spacing w:val="-3"/>
          <w:lang w:val="en-US"/>
        </w:rPr>
        <w:t>I</w:t>
      </w:r>
      <w:r w:rsidRPr="000E034B">
        <w:rPr>
          <w:spacing w:val="-3"/>
        </w:rPr>
        <w:t xml:space="preserve"> категории – сосновых насаждений, поступающих в рубку через 1-3 года</w:t>
      </w:r>
      <w:r w:rsidRPr="000E034B">
        <w:rPr>
          <w:spacing w:val="-1"/>
        </w:rPr>
        <w:t>;</w:t>
      </w:r>
    </w:p>
    <w:p w:rsidR="009345B0" w:rsidRPr="000E034B" w:rsidRDefault="009345B0" w:rsidP="008D26E1">
      <w:pPr>
        <w:spacing w:line="360" w:lineRule="auto"/>
        <w:ind w:firstLine="709"/>
        <w:jc w:val="both"/>
      </w:pPr>
      <w:r w:rsidRPr="000E034B">
        <w:rPr>
          <w:spacing w:val="-2"/>
        </w:rPr>
        <w:t xml:space="preserve">- по </w:t>
      </w:r>
      <w:r w:rsidRPr="000E034B">
        <w:rPr>
          <w:spacing w:val="-2"/>
          <w:lang w:val="en-US"/>
        </w:rPr>
        <w:t>II</w:t>
      </w:r>
      <w:r w:rsidRPr="000E034B">
        <w:rPr>
          <w:spacing w:val="-2"/>
        </w:rPr>
        <w:t xml:space="preserve"> категории – сосновых насаждений, поступающих в рубку через 4-10 лет;</w:t>
      </w:r>
    </w:p>
    <w:p w:rsidR="009345B0" w:rsidRPr="000E034B" w:rsidRDefault="009345B0" w:rsidP="008D26E1">
      <w:pPr>
        <w:spacing w:line="360" w:lineRule="auto"/>
        <w:ind w:firstLine="709"/>
        <w:jc w:val="both"/>
      </w:pPr>
      <w:r w:rsidRPr="000E034B">
        <w:t xml:space="preserve">- по </w:t>
      </w:r>
      <w:r w:rsidRPr="000E034B">
        <w:rPr>
          <w:lang w:val="en-US"/>
        </w:rPr>
        <w:t>III</w:t>
      </w:r>
      <w:r w:rsidRPr="000E034B">
        <w:t xml:space="preserve"> категории – сосновых насаждений, поступающих в рубку через </w:t>
      </w:r>
      <w:r w:rsidRPr="000E034B">
        <w:rPr>
          <w:spacing w:val="17"/>
        </w:rPr>
        <w:t>11-15</w:t>
      </w:r>
      <w:r w:rsidRPr="000E034B">
        <w:t xml:space="preserve"> лет.</w:t>
      </w:r>
    </w:p>
    <w:p w:rsidR="009345B0" w:rsidRPr="000E034B" w:rsidRDefault="009345B0" w:rsidP="008D26E1">
      <w:pPr>
        <w:spacing w:line="360" w:lineRule="auto"/>
        <w:ind w:firstLine="709"/>
        <w:jc w:val="both"/>
        <w:rPr>
          <w:spacing w:val="-1"/>
        </w:rPr>
      </w:pPr>
      <w:r w:rsidRPr="000E034B">
        <w:rPr>
          <w:spacing w:val="5"/>
        </w:rPr>
        <w:t xml:space="preserve">При переходе сосновых насаждений из одной категории в другую изменяются </w:t>
      </w:r>
      <w:r w:rsidRPr="000E034B">
        <w:rPr>
          <w:spacing w:val="-1"/>
        </w:rPr>
        <w:t>технологические параметры подсочки.</w:t>
      </w:r>
    </w:p>
    <w:p w:rsidR="009345B0" w:rsidRPr="000E034B" w:rsidRDefault="009345B0" w:rsidP="008D26E1">
      <w:pPr>
        <w:spacing w:line="360" w:lineRule="auto"/>
        <w:ind w:firstLine="709"/>
        <w:jc w:val="both"/>
        <w:rPr>
          <w:spacing w:val="-6"/>
        </w:rPr>
      </w:pPr>
      <w:r w:rsidRPr="000E034B">
        <w:rPr>
          <w:spacing w:val="-6"/>
        </w:rPr>
        <w:t>Таблица 2.</w:t>
      </w:r>
      <w:r w:rsidR="00DA4324" w:rsidRPr="000E034B">
        <w:rPr>
          <w:spacing w:val="-6"/>
          <w:lang w:val="en-US"/>
        </w:rPr>
        <w:t>1</w:t>
      </w:r>
      <w:r w:rsidR="001E4BC2" w:rsidRPr="000E034B">
        <w:rPr>
          <w:spacing w:val="-6"/>
        </w:rPr>
        <w:t>2</w:t>
      </w:r>
      <w:r w:rsidRPr="000E034B">
        <w:rPr>
          <w:spacing w:val="-6"/>
        </w:rPr>
        <w:t xml:space="preserve"> – Продолжительность проведения подсочки </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60"/>
        <w:gridCol w:w="3052"/>
        <w:gridCol w:w="2508"/>
        <w:gridCol w:w="1440"/>
      </w:tblGrid>
      <w:tr w:rsidR="009345B0" w:rsidRPr="000E034B" w:rsidTr="0032778D">
        <w:tc>
          <w:tcPr>
            <w:tcW w:w="2360" w:type="dxa"/>
          </w:tcPr>
          <w:p w:rsidR="009345B0" w:rsidRPr="000E034B" w:rsidRDefault="009345B0" w:rsidP="008D26E1">
            <w:pPr>
              <w:jc w:val="center"/>
            </w:pPr>
            <w:r w:rsidRPr="000E034B">
              <w:t>Срок подсочки, лет</w:t>
            </w:r>
          </w:p>
        </w:tc>
        <w:tc>
          <w:tcPr>
            <w:tcW w:w="3052" w:type="dxa"/>
          </w:tcPr>
          <w:p w:rsidR="009345B0" w:rsidRPr="000E034B" w:rsidRDefault="009345B0" w:rsidP="008D26E1">
            <w:pPr>
              <w:jc w:val="center"/>
            </w:pPr>
            <w:r w:rsidRPr="000E034B">
              <w:t>Период подсочки, годы с начала эксплуатации</w:t>
            </w:r>
          </w:p>
        </w:tc>
        <w:tc>
          <w:tcPr>
            <w:tcW w:w="2508" w:type="dxa"/>
          </w:tcPr>
          <w:p w:rsidR="009345B0" w:rsidRPr="000E034B" w:rsidRDefault="009345B0" w:rsidP="008D26E1">
            <w:pPr>
              <w:jc w:val="center"/>
            </w:pPr>
            <w:r w:rsidRPr="000E034B">
              <w:t>Продолжительность подсочки, лет</w:t>
            </w:r>
          </w:p>
        </w:tc>
        <w:tc>
          <w:tcPr>
            <w:tcW w:w="1440" w:type="dxa"/>
          </w:tcPr>
          <w:p w:rsidR="009345B0" w:rsidRPr="000E034B" w:rsidRDefault="009345B0" w:rsidP="008D26E1">
            <w:pPr>
              <w:jc w:val="center"/>
            </w:pPr>
            <w:r w:rsidRPr="000E034B">
              <w:t>Категория подсочки</w:t>
            </w:r>
          </w:p>
        </w:tc>
      </w:tr>
      <w:tr w:rsidR="009345B0" w:rsidRPr="000E034B" w:rsidTr="0032778D">
        <w:tc>
          <w:tcPr>
            <w:tcW w:w="2360" w:type="dxa"/>
            <w:vMerge w:val="restart"/>
            <w:vAlign w:val="center"/>
          </w:tcPr>
          <w:p w:rsidR="009345B0" w:rsidRPr="000E034B" w:rsidRDefault="009345B0" w:rsidP="008D26E1">
            <w:pPr>
              <w:spacing w:line="360" w:lineRule="auto"/>
              <w:jc w:val="center"/>
            </w:pPr>
            <w:r w:rsidRPr="000E034B">
              <w:t>15</w:t>
            </w:r>
          </w:p>
        </w:tc>
        <w:tc>
          <w:tcPr>
            <w:tcW w:w="3052" w:type="dxa"/>
            <w:vAlign w:val="bottom"/>
          </w:tcPr>
          <w:p w:rsidR="009345B0" w:rsidRPr="000E034B" w:rsidRDefault="009345B0" w:rsidP="008D26E1">
            <w:pPr>
              <w:jc w:val="center"/>
            </w:pPr>
            <w:r w:rsidRPr="000E034B">
              <w:t>с 1-го по 5-й</w:t>
            </w:r>
          </w:p>
        </w:tc>
        <w:tc>
          <w:tcPr>
            <w:tcW w:w="2508" w:type="dxa"/>
            <w:vAlign w:val="bottom"/>
          </w:tcPr>
          <w:p w:rsidR="009345B0" w:rsidRPr="000E034B" w:rsidRDefault="009345B0" w:rsidP="008D26E1">
            <w:pPr>
              <w:jc w:val="center"/>
            </w:pPr>
            <w:r w:rsidRPr="000E034B">
              <w:t>5</w:t>
            </w:r>
          </w:p>
        </w:tc>
        <w:tc>
          <w:tcPr>
            <w:tcW w:w="1440" w:type="dxa"/>
            <w:vAlign w:val="bottom"/>
          </w:tcPr>
          <w:p w:rsidR="009345B0" w:rsidRPr="000E034B" w:rsidRDefault="009345B0" w:rsidP="008D26E1">
            <w:pPr>
              <w:jc w:val="center"/>
            </w:pPr>
            <w:r w:rsidRPr="000E034B">
              <w:t>III</w:t>
            </w:r>
          </w:p>
        </w:tc>
      </w:tr>
      <w:tr w:rsidR="009345B0" w:rsidRPr="000E034B" w:rsidTr="0032778D">
        <w:tc>
          <w:tcPr>
            <w:tcW w:w="2360" w:type="dxa"/>
            <w:vMerge/>
            <w:vAlign w:val="center"/>
          </w:tcPr>
          <w:p w:rsidR="009345B0" w:rsidRPr="000E034B" w:rsidRDefault="009345B0" w:rsidP="008D26E1">
            <w:pPr>
              <w:spacing w:line="360" w:lineRule="auto"/>
              <w:jc w:val="center"/>
            </w:pPr>
          </w:p>
        </w:tc>
        <w:tc>
          <w:tcPr>
            <w:tcW w:w="3052" w:type="dxa"/>
            <w:vAlign w:val="bottom"/>
          </w:tcPr>
          <w:p w:rsidR="009345B0" w:rsidRPr="000E034B" w:rsidRDefault="009345B0" w:rsidP="008D26E1">
            <w:pPr>
              <w:jc w:val="center"/>
            </w:pPr>
            <w:r w:rsidRPr="000E034B">
              <w:t>с 6 по 12-й</w:t>
            </w:r>
          </w:p>
        </w:tc>
        <w:tc>
          <w:tcPr>
            <w:tcW w:w="2508" w:type="dxa"/>
            <w:vAlign w:val="bottom"/>
          </w:tcPr>
          <w:p w:rsidR="009345B0" w:rsidRPr="000E034B" w:rsidRDefault="009345B0" w:rsidP="008D26E1">
            <w:pPr>
              <w:jc w:val="center"/>
            </w:pPr>
            <w:r w:rsidRPr="000E034B">
              <w:t>7</w:t>
            </w:r>
          </w:p>
        </w:tc>
        <w:tc>
          <w:tcPr>
            <w:tcW w:w="1440" w:type="dxa"/>
            <w:vAlign w:val="bottom"/>
          </w:tcPr>
          <w:p w:rsidR="009345B0" w:rsidRPr="000E034B" w:rsidRDefault="009345B0" w:rsidP="008D26E1">
            <w:pPr>
              <w:jc w:val="center"/>
            </w:pPr>
            <w:r w:rsidRPr="000E034B">
              <w:t>II</w:t>
            </w:r>
          </w:p>
        </w:tc>
      </w:tr>
      <w:tr w:rsidR="009345B0" w:rsidRPr="000E034B" w:rsidTr="0032778D">
        <w:tc>
          <w:tcPr>
            <w:tcW w:w="2360" w:type="dxa"/>
            <w:vMerge/>
            <w:vAlign w:val="center"/>
          </w:tcPr>
          <w:p w:rsidR="009345B0" w:rsidRPr="000E034B" w:rsidRDefault="009345B0" w:rsidP="008D26E1">
            <w:pPr>
              <w:spacing w:line="360" w:lineRule="auto"/>
              <w:jc w:val="center"/>
            </w:pPr>
          </w:p>
        </w:tc>
        <w:tc>
          <w:tcPr>
            <w:tcW w:w="3052" w:type="dxa"/>
            <w:vAlign w:val="bottom"/>
          </w:tcPr>
          <w:p w:rsidR="009345B0" w:rsidRPr="000E034B" w:rsidRDefault="009345B0" w:rsidP="008D26E1">
            <w:pPr>
              <w:jc w:val="center"/>
            </w:pPr>
            <w:r w:rsidRPr="000E034B">
              <w:t>с 13 по 15-й</w:t>
            </w:r>
          </w:p>
        </w:tc>
        <w:tc>
          <w:tcPr>
            <w:tcW w:w="2508" w:type="dxa"/>
            <w:vAlign w:val="bottom"/>
          </w:tcPr>
          <w:p w:rsidR="009345B0" w:rsidRPr="000E034B" w:rsidRDefault="009345B0" w:rsidP="008D26E1">
            <w:pPr>
              <w:jc w:val="center"/>
            </w:pPr>
            <w:r w:rsidRPr="000E034B">
              <w:t>3</w:t>
            </w:r>
          </w:p>
        </w:tc>
        <w:tc>
          <w:tcPr>
            <w:tcW w:w="1440" w:type="dxa"/>
            <w:vAlign w:val="bottom"/>
          </w:tcPr>
          <w:p w:rsidR="009345B0" w:rsidRPr="000E034B" w:rsidRDefault="009345B0" w:rsidP="008D26E1">
            <w:pPr>
              <w:jc w:val="center"/>
            </w:pPr>
            <w:r w:rsidRPr="000E034B">
              <w:t>I</w:t>
            </w:r>
          </w:p>
        </w:tc>
      </w:tr>
      <w:tr w:rsidR="009345B0" w:rsidRPr="000E034B" w:rsidTr="0032778D">
        <w:tc>
          <w:tcPr>
            <w:tcW w:w="2360" w:type="dxa"/>
            <w:vMerge w:val="restart"/>
            <w:vAlign w:val="center"/>
          </w:tcPr>
          <w:p w:rsidR="009345B0" w:rsidRPr="000E034B" w:rsidRDefault="009345B0" w:rsidP="008D26E1">
            <w:pPr>
              <w:spacing w:line="360" w:lineRule="auto"/>
              <w:jc w:val="center"/>
            </w:pPr>
            <w:r w:rsidRPr="000E034B">
              <w:t>10</w:t>
            </w:r>
          </w:p>
        </w:tc>
        <w:tc>
          <w:tcPr>
            <w:tcW w:w="3052" w:type="dxa"/>
            <w:vAlign w:val="bottom"/>
          </w:tcPr>
          <w:p w:rsidR="009345B0" w:rsidRPr="000E034B" w:rsidRDefault="009345B0" w:rsidP="008D26E1">
            <w:pPr>
              <w:jc w:val="center"/>
            </w:pPr>
            <w:r w:rsidRPr="000E034B">
              <w:t>с 1-го по 7-й</w:t>
            </w:r>
          </w:p>
        </w:tc>
        <w:tc>
          <w:tcPr>
            <w:tcW w:w="2508" w:type="dxa"/>
            <w:vAlign w:val="bottom"/>
          </w:tcPr>
          <w:p w:rsidR="009345B0" w:rsidRPr="000E034B" w:rsidRDefault="009345B0" w:rsidP="008D26E1">
            <w:pPr>
              <w:jc w:val="center"/>
            </w:pPr>
            <w:r w:rsidRPr="000E034B">
              <w:t>7</w:t>
            </w:r>
          </w:p>
        </w:tc>
        <w:tc>
          <w:tcPr>
            <w:tcW w:w="1440" w:type="dxa"/>
            <w:vAlign w:val="bottom"/>
          </w:tcPr>
          <w:p w:rsidR="009345B0" w:rsidRPr="000E034B" w:rsidRDefault="009345B0" w:rsidP="008D26E1">
            <w:pPr>
              <w:jc w:val="center"/>
            </w:pPr>
            <w:r w:rsidRPr="000E034B">
              <w:t>II</w:t>
            </w:r>
          </w:p>
        </w:tc>
      </w:tr>
      <w:tr w:rsidR="009345B0" w:rsidRPr="000E034B" w:rsidTr="0032778D">
        <w:tc>
          <w:tcPr>
            <w:tcW w:w="2360" w:type="dxa"/>
            <w:vMerge/>
          </w:tcPr>
          <w:p w:rsidR="009345B0" w:rsidRPr="000E034B" w:rsidRDefault="009345B0" w:rsidP="008D26E1">
            <w:pPr>
              <w:spacing w:line="360" w:lineRule="auto"/>
              <w:jc w:val="center"/>
            </w:pPr>
          </w:p>
        </w:tc>
        <w:tc>
          <w:tcPr>
            <w:tcW w:w="3052" w:type="dxa"/>
            <w:vAlign w:val="bottom"/>
          </w:tcPr>
          <w:p w:rsidR="009345B0" w:rsidRPr="000E034B" w:rsidRDefault="009345B0" w:rsidP="008D26E1">
            <w:pPr>
              <w:jc w:val="center"/>
            </w:pPr>
            <w:r w:rsidRPr="000E034B">
              <w:t>с 8-го по 10-й</w:t>
            </w:r>
          </w:p>
        </w:tc>
        <w:tc>
          <w:tcPr>
            <w:tcW w:w="2508" w:type="dxa"/>
            <w:vAlign w:val="bottom"/>
          </w:tcPr>
          <w:p w:rsidR="009345B0" w:rsidRPr="000E034B" w:rsidRDefault="009345B0" w:rsidP="008D26E1">
            <w:pPr>
              <w:jc w:val="center"/>
            </w:pPr>
            <w:r w:rsidRPr="000E034B">
              <w:t>3</w:t>
            </w:r>
          </w:p>
        </w:tc>
        <w:tc>
          <w:tcPr>
            <w:tcW w:w="1440" w:type="dxa"/>
            <w:vAlign w:val="bottom"/>
          </w:tcPr>
          <w:p w:rsidR="009345B0" w:rsidRPr="000E034B" w:rsidRDefault="009345B0" w:rsidP="008D26E1">
            <w:pPr>
              <w:jc w:val="center"/>
            </w:pPr>
            <w:r w:rsidRPr="000E034B">
              <w:t>I</w:t>
            </w:r>
          </w:p>
        </w:tc>
      </w:tr>
    </w:tbl>
    <w:p w:rsidR="00FC5BD2" w:rsidRPr="000E034B" w:rsidRDefault="00FC5BD2" w:rsidP="008D26E1">
      <w:pPr>
        <w:tabs>
          <w:tab w:val="left" w:pos="2885"/>
        </w:tabs>
        <w:spacing w:before="120" w:line="360" w:lineRule="auto"/>
        <w:ind w:firstLine="680"/>
        <w:jc w:val="both"/>
        <w:rPr>
          <w:spacing w:val="-1"/>
        </w:rPr>
      </w:pPr>
      <w:r w:rsidRPr="000E034B">
        <w:rPr>
          <w:spacing w:val="-1"/>
        </w:rPr>
        <w:t xml:space="preserve">Сосновые насаждения, назначенные в выборочные рубки, передаются в подсочку за </w:t>
      </w:r>
      <w:r w:rsidRPr="000E034B">
        <w:t xml:space="preserve">5 лет до первого приема рубки. Продолжительность </w:t>
      </w:r>
      <w:r w:rsidR="007F2358" w:rsidRPr="000E034B">
        <w:t xml:space="preserve">проведения </w:t>
      </w:r>
      <w:r w:rsidRPr="000E034B">
        <w:t xml:space="preserve">подсочки сосновых насаждений зависит от </w:t>
      </w:r>
      <w:r w:rsidRPr="000E034B">
        <w:rPr>
          <w:spacing w:val="-1"/>
        </w:rPr>
        <w:t>продолжительности периода между рубками, но не может прев</w:t>
      </w:r>
      <w:r w:rsidRPr="000E034B">
        <w:rPr>
          <w:spacing w:val="-1"/>
        </w:rPr>
        <w:t>ы</w:t>
      </w:r>
      <w:r w:rsidRPr="000E034B">
        <w:rPr>
          <w:spacing w:val="-1"/>
        </w:rPr>
        <w:t>шать 15 лет.</w:t>
      </w:r>
    </w:p>
    <w:p w:rsidR="00E40C9B" w:rsidRPr="000E034B" w:rsidRDefault="00E40C9B" w:rsidP="008D26E1">
      <w:pPr>
        <w:spacing w:line="360" w:lineRule="auto"/>
        <w:ind w:firstLine="720"/>
        <w:jc w:val="both"/>
      </w:pPr>
      <w:bookmarkStart w:id="125" w:name="sub_21"/>
      <w:r w:rsidRPr="000E034B">
        <w:t>В разновозрастных сосновых насаждениях, в которых предусматривается провед</w:t>
      </w:r>
      <w:r w:rsidRPr="000E034B">
        <w:t>е</w:t>
      </w:r>
      <w:r w:rsidRPr="000E034B">
        <w:t>ние выборочных рубок, подсочка может проводиться за 10 лет до проведения рубки. При этом должна проводиться подсочка только деревьев, подлежащих рубке в первый прием.</w:t>
      </w:r>
    </w:p>
    <w:bookmarkEnd w:id="125"/>
    <w:p w:rsidR="00904983" w:rsidRPr="000E034B" w:rsidRDefault="00640785" w:rsidP="008D26E1">
      <w:pPr>
        <w:tabs>
          <w:tab w:val="left" w:pos="2885"/>
        </w:tabs>
        <w:spacing w:after="120" w:line="360" w:lineRule="auto"/>
        <w:ind w:firstLine="680"/>
        <w:jc w:val="center"/>
        <w:rPr>
          <w:b/>
          <w:spacing w:val="-1"/>
        </w:rPr>
      </w:pPr>
      <w:r w:rsidRPr="000E034B">
        <w:rPr>
          <w:b/>
          <w:spacing w:val="-1"/>
        </w:rPr>
        <w:br w:type="page"/>
      </w:r>
      <w:r w:rsidR="00904983" w:rsidRPr="000E034B">
        <w:rPr>
          <w:b/>
          <w:spacing w:val="-1"/>
        </w:rPr>
        <w:lastRenderedPageBreak/>
        <w:t>2.2.</w:t>
      </w:r>
      <w:r w:rsidR="00CA20C5" w:rsidRPr="000E034B">
        <w:rPr>
          <w:b/>
          <w:spacing w:val="-1"/>
        </w:rPr>
        <w:t>5</w:t>
      </w:r>
      <w:r w:rsidR="00662543" w:rsidRPr="000E034B">
        <w:rPr>
          <w:b/>
          <w:spacing w:val="-1"/>
        </w:rPr>
        <w:t>.</w:t>
      </w:r>
      <w:r w:rsidR="00904983" w:rsidRPr="000E034B">
        <w:rPr>
          <w:b/>
          <w:spacing w:val="-1"/>
        </w:rPr>
        <w:t xml:space="preserve"> Нормативы заготовки живицы</w:t>
      </w:r>
    </w:p>
    <w:p w:rsidR="00AF103B" w:rsidRPr="000E034B" w:rsidRDefault="00904983" w:rsidP="00AF103B">
      <w:pPr>
        <w:tabs>
          <w:tab w:val="left" w:pos="2885"/>
        </w:tabs>
        <w:spacing w:line="360" w:lineRule="auto"/>
        <w:ind w:firstLine="720"/>
        <w:jc w:val="both"/>
        <w:rPr>
          <w:spacing w:val="-1"/>
        </w:rPr>
      </w:pPr>
      <w:r w:rsidRPr="000E034B">
        <w:rPr>
          <w:spacing w:val="-1"/>
        </w:rPr>
        <w:t xml:space="preserve">Возможный ежегодный сбор живицы с 1 га сосновых насаждений составляет около </w:t>
      </w:r>
      <w:r w:rsidR="002B2D15" w:rsidRPr="000E034B">
        <w:rPr>
          <w:spacing w:val="-1"/>
        </w:rPr>
        <w:t>20</w:t>
      </w:r>
      <w:r w:rsidRPr="000E034B">
        <w:rPr>
          <w:spacing w:val="-1"/>
        </w:rPr>
        <w:t xml:space="preserve">0 кг. В лесничестве </w:t>
      </w:r>
      <w:r w:rsidR="00874BD2" w:rsidRPr="000E034B">
        <w:rPr>
          <w:spacing w:val="-1"/>
        </w:rPr>
        <w:t xml:space="preserve">объем валовой продукции составит порядка </w:t>
      </w:r>
      <w:r w:rsidR="00416ADC" w:rsidRPr="000E034B">
        <w:rPr>
          <w:spacing w:val="-1"/>
        </w:rPr>
        <w:t>0,49</w:t>
      </w:r>
      <w:r w:rsidR="00963F03" w:rsidRPr="000E034B">
        <w:rPr>
          <w:spacing w:val="-1"/>
        </w:rPr>
        <w:t>-</w:t>
      </w:r>
      <w:r w:rsidR="00416ADC" w:rsidRPr="000E034B">
        <w:rPr>
          <w:spacing w:val="-1"/>
        </w:rPr>
        <w:t>0,53</w:t>
      </w:r>
      <w:r w:rsidR="002D1736">
        <w:rPr>
          <w:spacing w:val="-1"/>
        </w:rPr>
        <w:t xml:space="preserve"> </w:t>
      </w:r>
      <w:r w:rsidR="00874BD2" w:rsidRPr="000E034B">
        <w:rPr>
          <w:spacing w:val="-1"/>
        </w:rPr>
        <w:t>тыс</w:t>
      </w:r>
      <w:proofErr w:type="gramStart"/>
      <w:r w:rsidR="00874BD2" w:rsidRPr="000E034B">
        <w:rPr>
          <w:spacing w:val="-1"/>
        </w:rPr>
        <w:t>.т</w:t>
      </w:r>
      <w:proofErr w:type="gramEnd"/>
      <w:r w:rsidR="00874BD2" w:rsidRPr="000E034B">
        <w:rPr>
          <w:spacing w:val="-1"/>
        </w:rPr>
        <w:t>онн ж</w:t>
      </w:r>
      <w:r w:rsidR="00874BD2" w:rsidRPr="000E034B">
        <w:rPr>
          <w:spacing w:val="-1"/>
        </w:rPr>
        <w:t>и</w:t>
      </w:r>
      <w:r w:rsidR="00874BD2" w:rsidRPr="000E034B">
        <w:rPr>
          <w:spacing w:val="-1"/>
        </w:rPr>
        <w:t>вицы.</w:t>
      </w:r>
      <w:r w:rsidR="00D94F40">
        <w:rPr>
          <w:spacing w:val="-1"/>
        </w:rPr>
        <w:t xml:space="preserve"> </w:t>
      </w:r>
      <w:r w:rsidR="00AF103B" w:rsidRPr="000E034B">
        <w:t>В лесничестве отсутствуют участки, предоставленные в аренду для заготовки ж</w:t>
      </w:r>
      <w:r w:rsidR="00AF103B" w:rsidRPr="000E034B">
        <w:t>и</w:t>
      </w:r>
      <w:r w:rsidR="00AF103B" w:rsidRPr="000E034B">
        <w:t>вицы.</w:t>
      </w:r>
    </w:p>
    <w:p w:rsidR="00BF0910" w:rsidRPr="000E034B" w:rsidRDefault="00DF22C9" w:rsidP="008D26E1">
      <w:pPr>
        <w:pStyle w:val="2"/>
        <w:spacing w:before="120" w:after="120"/>
        <w:ind w:left="0"/>
        <w:jc w:val="center"/>
        <w:rPr>
          <w:bCs/>
        </w:rPr>
      </w:pPr>
      <w:bookmarkStart w:id="126" w:name="_Toc480818492"/>
      <w:bookmarkStart w:id="127" w:name="_Toc527992820"/>
      <w:bookmarkStart w:id="128" w:name="_Toc527994527"/>
      <w:bookmarkStart w:id="129" w:name="_Toc90476398"/>
      <w:r w:rsidRPr="000E034B">
        <w:rPr>
          <w:bCs/>
        </w:rPr>
        <w:t>2</w:t>
      </w:r>
      <w:r w:rsidR="0031425F" w:rsidRPr="000E034B">
        <w:rPr>
          <w:bCs/>
        </w:rPr>
        <w:t>.3</w:t>
      </w:r>
      <w:r w:rsidR="00662543" w:rsidRPr="000E034B">
        <w:rPr>
          <w:bCs/>
        </w:rPr>
        <w:t>.</w:t>
      </w:r>
      <w:r w:rsidR="0031425F" w:rsidRPr="000E034B">
        <w:rPr>
          <w:bCs/>
        </w:rPr>
        <w:t xml:space="preserve"> Нормативы, параметры и сроки использования лесов длязаготовки и сбора</w:t>
      </w:r>
      <w:r w:rsidR="00F90A25" w:rsidRPr="000E034B">
        <w:rPr>
          <w:bCs/>
        </w:rPr>
        <w:br/>
      </w:r>
      <w:r w:rsidR="0031425F" w:rsidRPr="000E034B">
        <w:rPr>
          <w:bCs/>
        </w:rPr>
        <w:t xml:space="preserve"> недревесных лесных ресурсов</w:t>
      </w:r>
      <w:bookmarkEnd w:id="126"/>
      <w:bookmarkEnd w:id="127"/>
      <w:bookmarkEnd w:id="128"/>
      <w:bookmarkEnd w:id="129"/>
    </w:p>
    <w:p w:rsidR="00C43A03" w:rsidRPr="000E034B" w:rsidRDefault="0071187F" w:rsidP="008D26E1">
      <w:pPr>
        <w:pStyle w:val="a3"/>
        <w:spacing w:after="120" w:line="360" w:lineRule="auto"/>
        <w:ind w:firstLine="720"/>
        <w:jc w:val="center"/>
        <w:rPr>
          <w:b/>
        </w:rPr>
      </w:pPr>
      <w:bookmarkStart w:id="130" w:name="_Toc508534068"/>
      <w:bookmarkStart w:id="131" w:name="_Toc70914731"/>
      <w:r w:rsidRPr="000E034B">
        <w:rPr>
          <w:b/>
        </w:rPr>
        <w:t>2</w:t>
      </w:r>
      <w:r w:rsidR="00C43A03" w:rsidRPr="000E034B">
        <w:rPr>
          <w:b/>
        </w:rPr>
        <w:t>.3.1</w:t>
      </w:r>
      <w:r w:rsidR="00662543" w:rsidRPr="000E034B">
        <w:rPr>
          <w:b/>
        </w:rPr>
        <w:t xml:space="preserve">. </w:t>
      </w:r>
      <w:r w:rsidR="00C43A03" w:rsidRPr="000E034B">
        <w:rPr>
          <w:b/>
        </w:rPr>
        <w:t>Общие положения</w:t>
      </w:r>
    </w:p>
    <w:p w:rsidR="0087513F" w:rsidRPr="000E034B" w:rsidRDefault="0087513F" w:rsidP="0087513F">
      <w:pPr>
        <w:pStyle w:val="a3"/>
        <w:spacing w:line="360" w:lineRule="auto"/>
        <w:ind w:firstLine="720"/>
        <w:jc w:val="both"/>
      </w:pPr>
      <w:r w:rsidRPr="000E034B">
        <w:t>Использование лесов для заготовки и сбора недревесных лесных ресурсов ос</w:t>
      </w:r>
      <w:r w:rsidRPr="000E034B">
        <w:t>у</w:t>
      </w:r>
      <w:r w:rsidRPr="000E034B">
        <w:t xml:space="preserve">ществляется в соответствии с </w:t>
      </w:r>
      <w:r w:rsidRPr="00D371F1">
        <w:t xml:space="preserve">приказом </w:t>
      </w:r>
      <w:r w:rsidR="00D371F1" w:rsidRPr="00D371F1">
        <w:t>Минприроды России</w:t>
      </w:r>
      <w:r w:rsidRPr="000E034B">
        <w:t xml:space="preserve"> от 28.07.2020</w:t>
      </w:r>
      <w:r w:rsidR="002D1736">
        <w:t xml:space="preserve"> года</w:t>
      </w:r>
      <w:r w:rsidRPr="000E034B">
        <w:t xml:space="preserve"> № 496 «Об утверждении Правил заготовки и сбора недревесных лесных ресурсов».</w:t>
      </w:r>
    </w:p>
    <w:p w:rsidR="008079B3" w:rsidRPr="000E034B" w:rsidRDefault="008079B3" w:rsidP="008D26E1">
      <w:pPr>
        <w:spacing w:line="360" w:lineRule="auto"/>
        <w:ind w:firstLine="709"/>
        <w:jc w:val="both"/>
      </w:pPr>
      <w:r w:rsidRPr="000E034B">
        <w:t>Заготовка и сбор недревесных лесных ресурсов представляет собой предприним</w:t>
      </w:r>
      <w:r w:rsidRPr="000E034B">
        <w:t>а</w:t>
      </w:r>
      <w:r w:rsidRPr="000E034B">
        <w:t>тельскую деятельность, связанную с изъятием, хранением и вывозом соответствующих лесных ресурсов из леса.</w:t>
      </w:r>
    </w:p>
    <w:p w:rsidR="00A07ECB" w:rsidRPr="000E034B" w:rsidRDefault="00A07ECB" w:rsidP="00A07ECB">
      <w:pPr>
        <w:spacing w:line="360" w:lineRule="auto"/>
        <w:ind w:firstLine="720"/>
        <w:jc w:val="both"/>
      </w:pPr>
      <w:r w:rsidRPr="000E034B">
        <w:t>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w:t>
      </w:r>
      <w:r w:rsidRPr="000E034B">
        <w:t>к</w:t>
      </w:r>
      <w:r w:rsidRPr="000E034B">
        <w:t>же недревесных лесных ресурсов.</w:t>
      </w:r>
    </w:p>
    <w:p w:rsidR="00267B02" w:rsidRPr="000E034B" w:rsidRDefault="00267B02" w:rsidP="00267B02">
      <w:pPr>
        <w:spacing w:line="360" w:lineRule="auto"/>
        <w:ind w:firstLine="567"/>
        <w:jc w:val="both"/>
      </w:pPr>
      <w:r w:rsidRPr="000E034B">
        <w:t>К недревесным лесным ресурсам относятся пни, береста, кора деревьев и кустарн</w:t>
      </w:r>
      <w:r w:rsidRPr="000E034B">
        <w:t>и</w:t>
      </w:r>
      <w:r w:rsidRPr="000E034B">
        <w:t>ков, хворост, валежник, веточный корм, еловая, пихтовая, сосновая лапы, ели (или) дер</w:t>
      </w:r>
      <w:r w:rsidRPr="000E034B">
        <w:t>е</w:t>
      </w:r>
      <w:r w:rsidRPr="000E034B">
        <w:t>вья других хвойных пород для новогодних праздников, мох, лесная подстилка, камыш, тростник и подобные лесные ресурсы.</w:t>
      </w:r>
    </w:p>
    <w:p w:rsidR="00267B02" w:rsidRPr="000E034B" w:rsidRDefault="00267B02" w:rsidP="00267B02">
      <w:pPr>
        <w:spacing w:line="360" w:lineRule="auto"/>
        <w:ind w:firstLine="567"/>
        <w:jc w:val="both"/>
      </w:pPr>
      <w:r w:rsidRPr="000E034B">
        <w:t>Граждане и юридические лица осуществляют заготовку и сбор недревесных лесных ресурсов на основании договоров аренды лесных участков.</w:t>
      </w:r>
    </w:p>
    <w:p w:rsidR="00267B02" w:rsidRPr="000E034B" w:rsidRDefault="00267B02" w:rsidP="00267B02">
      <w:pPr>
        <w:spacing w:line="360" w:lineRule="auto"/>
        <w:ind w:firstLine="567"/>
        <w:jc w:val="both"/>
      </w:pPr>
      <w:r w:rsidRPr="000E034B">
        <w:t>Невыполнение гражданами, юридическими лицами, осуществляющими использов</w:t>
      </w:r>
      <w:r w:rsidRPr="000E034B">
        <w:t>а</w:t>
      </w:r>
      <w:r w:rsidRPr="000E034B">
        <w:t>ние лесов лесохозяйственного регламента и проекта освоения лесов является основанием для досрочного расторжения договора аренды лесного участка.</w:t>
      </w:r>
    </w:p>
    <w:p w:rsidR="00267B02" w:rsidRPr="000E034B" w:rsidRDefault="00267B02" w:rsidP="00267B02">
      <w:pPr>
        <w:spacing w:line="360" w:lineRule="auto"/>
        <w:ind w:firstLine="709"/>
        <w:jc w:val="both"/>
      </w:pPr>
      <w:r w:rsidRPr="000E034B">
        <w:t>Право собственности на заготовленные недревесные лесные ресурсы, согласно ч. 1 ст. 20 Лесного кодекса Российской Федерации приобретается г</w:t>
      </w:r>
      <w:r w:rsidRPr="000E034B">
        <w:rPr>
          <w:rStyle w:val="blk"/>
        </w:rPr>
        <w:t>ражданами, юридическими лицами, которые используют леса в порядке, предусмотренном ст.25 ЛК РФ в соотве</w:t>
      </w:r>
      <w:r w:rsidRPr="000E034B">
        <w:rPr>
          <w:rStyle w:val="blk"/>
        </w:rPr>
        <w:t>т</w:t>
      </w:r>
      <w:r w:rsidRPr="000E034B">
        <w:rPr>
          <w:rStyle w:val="blk"/>
        </w:rPr>
        <w:t>ствии с гражданским законодательством.</w:t>
      </w:r>
    </w:p>
    <w:p w:rsidR="00267B02" w:rsidRPr="000E034B" w:rsidRDefault="00267B02" w:rsidP="00267B02">
      <w:pPr>
        <w:spacing w:line="360" w:lineRule="auto"/>
        <w:ind w:firstLine="567"/>
        <w:jc w:val="both"/>
      </w:pPr>
      <w:r w:rsidRPr="000E034B">
        <w:t>Заготовка и сбор недревесных лесных ресурсов, являющихся порубочными остатк</w:t>
      </w:r>
      <w:r w:rsidRPr="000E034B">
        <w:t>а</w:t>
      </w:r>
      <w:r w:rsidRPr="000E034B">
        <w:t>ми при заготовке древесины по договору аренды лесного участка или договору купли-</w:t>
      </w:r>
      <w:r w:rsidRPr="000E034B">
        <w:lastRenderedPageBreak/>
        <w:t>продажи лесных насаждений, не требуют оформления дополнительного договора и не считаются отдельным видом использования лесов.</w:t>
      </w:r>
    </w:p>
    <w:p w:rsidR="0087513F" w:rsidRPr="000E034B" w:rsidRDefault="008079B3" w:rsidP="0087513F">
      <w:pPr>
        <w:spacing w:line="360" w:lineRule="auto"/>
        <w:ind w:firstLine="709"/>
        <w:jc w:val="both"/>
      </w:pPr>
      <w:r w:rsidRPr="000E034B">
        <w:t>Лица, которым предоставлено право использования лесов для заготовки и сбора недревесных лесных ресурсов, должны применять способы и технологии, исключающие истощение имеющихся ресурсов.</w:t>
      </w:r>
    </w:p>
    <w:p w:rsidR="008079B3" w:rsidRPr="000E034B" w:rsidRDefault="00C43A03" w:rsidP="008D26E1">
      <w:pPr>
        <w:spacing w:after="120"/>
        <w:ind w:left="709"/>
        <w:jc w:val="center"/>
        <w:rPr>
          <w:b/>
        </w:rPr>
      </w:pPr>
      <w:r w:rsidRPr="000E034B">
        <w:rPr>
          <w:b/>
        </w:rPr>
        <w:t>2.3.2</w:t>
      </w:r>
      <w:r w:rsidR="00FD0A30" w:rsidRPr="000E034B">
        <w:rPr>
          <w:b/>
        </w:rPr>
        <w:t>.</w:t>
      </w:r>
      <w:r w:rsidR="00A07ECB" w:rsidRPr="000E034B">
        <w:rPr>
          <w:b/>
        </w:rPr>
        <w:t xml:space="preserve"> </w:t>
      </w:r>
      <w:r w:rsidR="008079B3" w:rsidRPr="000E034B">
        <w:rPr>
          <w:b/>
        </w:rPr>
        <w:t xml:space="preserve">Права и обязанности </w:t>
      </w:r>
      <w:r w:rsidR="006922B5" w:rsidRPr="000E034B">
        <w:rPr>
          <w:b/>
        </w:rPr>
        <w:t xml:space="preserve">граждан, юридических </w:t>
      </w:r>
      <w:r w:rsidR="008079B3" w:rsidRPr="000E034B">
        <w:rPr>
          <w:b/>
        </w:rPr>
        <w:t>лиц, осуществляющих</w:t>
      </w:r>
      <w:r w:rsidR="00F90A25" w:rsidRPr="000E034B">
        <w:rPr>
          <w:b/>
        </w:rPr>
        <w:br/>
      </w:r>
      <w:r w:rsidR="008079B3" w:rsidRPr="000E034B">
        <w:rPr>
          <w:b/>
        </w:rPr>
        <w:t xml:space="preserve"> использование лесов для заготовки и сбора недревесных лесных </w:t>
      </w:r>
      <w:r w:rsidR="00F90A25" w:rsidRPr="000E034B">
        <w:rPr>
          <w:b/>
        </w:rPr>
        <w:br/>
      </w:r>
      <w:r w:rsidR="008079B3" w:rsidRPr="000E034B">
        <w:rPr>
          <w:b/>
        </w:rPr>
        <w:t>ресурсов</w:t>
      </w:r>
    </w:p>
    <w:p w:rsidR="008079B3" w:rsidRPr="000E034B" w:rsidRDefault="006922B5" w:rsidP="008D26E1">
      <w:pPr>
        <w:spacing w:line="360" w:lineRule="auto"/>
        <w:ind w:firstLine="709"/>
        <w:jc w:val="both"/>
      </w:pPr>
      <w:r w:rsidRPr="000E034B">
        <w:t>Граждане, юридические л</w:t>
      </w:r>
      <w:r w:rsidR="008079B3" w:rsidRPr="000E034B">
        <w:t xml:space="preserve">ица, </w:t>
      </w:r>
      <w:r w:rsidRPr="000E034B">
        <w:t>использующие</w:t>
      </w:r>
      <w:r w:rsidR="008079B3" w:rsidRPr="000E034B">
        <w:t xml:space="preserve"> леса для заготовки и сбора недреве</w:t>
      </w:r>
      <w:r w:rsidR="008079B3" w:rsidRPr="000E034B">
        <w:t>с</w:t>
      </w:r>
      <w:r w:rsidR="008079B3" w:rsidRPr="000E034B">
        <w:t>ных лесных ресурсов, имеют право:</w:t>
      </w:r>
    </w:p>
    <w:p w:rsidR="008079B3" w:rsidRPr="000E034B" w:rsidRDefault="0011407B" w:rsidP="008D26E1">
      <w:pPr>
        <w:spacing w:line="360" w:lineRule="auto"/>
        <w:ind w:firstLine="709"/>
        <w:jc w:val="both"/>
      </w:pPr>
      <w:r w:rsidRPr="000E034B">
        <w:t xml:space="preserve">- </w:t>
      </w:r>
      <w:r w:rsidR="008079B3" w:rsidRPr="000E034B">
        <w:t>осуществлять использование лесов в соответствии с условиями договора аренды</w:t>
      </w:r>
      <w:r w:rsidR="006922B5" w:rsidRPr="000E034B">
        <w:t xml:space="preserve"> лесного участка</w:t>
      </w:r>
      <w:r w:rsidR="008079B3" w:rsidRPr="000E034B">
        <w:t>;</w:t>
      </w:r>
    </w:p>
    <w:p w:rsidR="0087513F" w:rsidRPr="000E034B" w:rsidRDefault="0087513F" w:rsidP="0087513F">
      <w:pPr>
        <w:spacing w:line="360" w:lineRule="auto"/>
        <w:ind w:firstLine="709"/>
        <w:jc w:val="both"/>
      </w:pPr>
      <w:r w:rsidRPr="000E034B">
        <w:t>- создавать, согласно части 1 статьи 13 Лесного кодекса Российской Федерации и распоряжению Правительства РФ от 17 июля 2012 г</w:t>
      </w:r>
      <w:r w:rsidR="002D1736">
        <w:t>ода</w:t>
      </w:r>
      <w:r w:rsidRPr="000E034B">
        <w:t xml:space="preserve"> № 1283-р (с изменениями и д</w:t>
      </w:r>
      <w:r w:rsidRPr="000E034B">
        <w:t>о</w:t>
      </w:r>
      <w:r w:rsidRPr="000E034B">
        <w:t>полнениями) «Об утверждении Перечня объектов лесной инфраструктуры для защитных лесов, эксплуатационных лесов и резервных лесов», лесную инфраструктуру;</w:t>
      </w:r>
    </w:p>
    <w:p w:rsidR="008079B3" w:rsidRPr="000E034B" w:rsidRDefault="0011407B" w:rsidP="008D26E1">
      <w:pPr>
        <w:spacing w:line="360" w:lineRule="auto"/>
        <w:ind w:firstLine="709"/>
        <w:jc w:val="both"/>
      </w:pPr>
      <w:r w:rsidRPr="000E034B">
        <w:t xml:space="preserve">- </w:t>
      </w:r>
      <w:r w:rsidR="008079B3" w:rsidRPr="000E034B">
        <w:t>иметь другие права, если их реализация не противоречит требованиям законод</w:t>
      </w:r>
      <w:r w:rsidR="008079B3" w:rsidRPr="000E034B">
        <w:t>а</w:t>
      </w:r>
      <w:r w:rsidR="008079B3" w:rsidRPr="000E034B">
        <w:t>тельства Российской Федерации.</w:t>
      </w:r>
    </w:p>
    <w:p w:rsidR="008079B3" w:rsidRPr="000E034B" w:rsidRDefault="006922B5" w:rsidP="008D26E1">
      <w:pPr>
        <w:spacing w:line="360" w:lineRule="auto"/>
        <w:ind w:firstLine="709"/>
        <w:jc w:val="both"/>
      </w:pPr>
      <w:r w:rsidRPr="000E034B">
        <w:t xml:space="preserve">Граждане, юридические лица, </w:t>
      </w:r>
      <w:r w:rsidR="008079B3" w:rsidRPr="000E034B">
        <w:t>использующие леса для заготовки и сбора недреве</w:t>
      </w:r>
      <w:r w:rsidR="008079B3" w:rsidRPr="000E034B">
        <w:t>с</w:t>
      </w:r>
      <w:r w:rsidR="008079B3" w:rsidRPr="000E034B">
        <w:t>ных лесных ресурсов, обязаны:</w:t>
      </w:r>
    </w:p>
    <w:p w:rsidR="008079B3" w:rsidRPr="000E034B" w:rsidRDefault="00232B5A" w:rsidP="008D26E1">
      <w:pPr>
        <w:spacing w:line="360" w:lineRule="auto"/>
        <w:ind w:firstLine="709"/>
        <w:jc w:val="both"/>
      </w:pPr>
      <w:r w:rsidRPr="000E034B">
        <w:t xml:space="preserve">- </w:t>
      </w:r>
      <w:r w:rsidR="008079B3" w:rsidRPr="000E034B">
        <w:t>составлять проект освоения лесов;</w:t>
      </w:r>
    </w:p>
    <w:p w:rsidR="008079B3" w:rsidRPr="000E034B" w:rsidRDefault="00232B5A" w:rsidP="008D26E1">
      <w:pPr>
        <w:spacing w:line="360" w:lineRule="auto"/>
        <w:ind w:firstLine="709"/>
        <w:jc w:val="both"/>
      </w:pPr>
      <w:r w:rsidRPr="000E034B">
        <w:t xml:space="preserve">- </w:t>
      </w:r>
      <w:r w:rsidR="008079B3" w:rsidRPr="000E034B">
        <w:t>осуществлять использование лесов в соответствии с проектом освоения лесов;</w:t>
      </w:r>
    </w:p>
    <w:p w:rsidR="008079B3" w:rsidRPr="000E034B" w:rsidRDefault="00232B5A" w:rsidP="008D26E1">
      <w:pPr>
        <w:spacing w:line="360" w:lineRule="auto"/>
        <w:ind w:firstLine="709"/>
        <w:jc w:val="both"/>
      </w:pPr>
      <w:r w:rsidRPr="000E034B">
        <w:t xml:space="preserve">- </w:t>
      </w:r>
      <w:r w:rsidR="008079B3" w:rsidRPr="000E034B">
        <w:t>соблюдать условия договора аренды лесного участка;</w:t>
      </w:r>
    </w:p>
    <w:p w:rsidR="00267B02" w:rsidRPr="000E034B" w:rsidRDefault="00267B02" w:rsidP="00267B02">
      <w:pPr>
        <w:spacing w:line="360" w:lineRule="auto"/>
        <w:ind w:firstLine="720"/>
        <w:jc w:val="both"/>
      </w:pPr>
      <w:r w:rsidRPr="000E034B">
        <w:t>- осуществлять санитарно-оздоровительные мероприятия (вырубку погибших и п</w:t>
      </w:r>
      <w:r w:rsidRPr="000E034B">
        <w:t>о</w:t>
      </w:r>
      <w:r w:rsidRPr="000E034B">
        <w:t>врежденных лесных насаждений, очистку лесов от захламления, загрязнения и иного негативного воздействия) в соответствии с частью 2 статьи 60.7 Лесного кодекса Росси</w:t>
      </w:r>
      <w:r w:rsidRPr="000E034B">
        <w:t>й</w:t>
      </w:r>
      <w:r w:rsidRPr="000E034B">
        <w:t>ской Федерации;</w:t>
      </w:r>
    </w:p>
    <w:p w:rsidR="00267B02" w:rsidRPr="000E034B" w:rsidRDefault="00267B02" w:rsidP="00267B02">
      <w:pPr>
        <w:spacing w:line="360" w:lineRule="auto"/>
        <w:ind w:firstLine="567"/>
        <w:jc w:val="both"/>
      </w:pPr>
      <w:r w:rsidRPr="000E034B">
        <w:t xml:space="preserve">- соблюдать требования </w:t>
      </w:r>
      <w:hyperlink r:id="rId27" w:history="1">
        <w:r w:rsidRPr="000E034B">
          <w:rPr>
            <w:rStyle w:val="aff"/>
            <w:rFonts w:cs="Arial"/>
            <w:color w:val="auto"/>
            <w:sz w:val="24"/>
            <w:szCs w:val="24"/>
            <w:u w:val="none"/>
          </w:rPr>
          <w:t>пункта 1</w:t>
        </w:r>
      </w:hyperlink>
      <w:r w:rsidRPr="000E034B">
        <w:t xml:space="preserve">2, 13 Правил пожарной безопасности в лесах, утвержденных </w:t>
      </w:r>
      <w:hyperlink r:id="rId28" w:history="1">
        <w:r w:rsidRPr="000E034B">
          <w:rPr>
            <w:rStyle w:val="aff"/>
            <w:rFonts w:cs="Arial"/>
            <w:color w:val="auto"/>
            <w:sz w:val="24"/>
            <w:szCs w:val="24"/>
            <w:u w:val="none"/>
          </w:rPr>
          <w:t>постановлением</w:t>
        </w:r>
      </w:hyperlink>
      <w:r w:rsidRPr="000E034B">
        <w:t xml:space="preserve"> Правительства Российской Федерации от 07.10.2020 г. №</w:t>
      </w:r>
      <w:r w:rsidR="002D1736">
        <w:t xml:space="preserve"> </w:t>
      </w:r>
      <w:r w:rsidRPr="000E034B">
        <w:t>1614;</w:t>
      </w:r>
    </w:p>
    <w:p w:rsidR="00267B02" w:rsidRPr="000E034B" w:rsidRDefault="00267B02" w:rsidP="00267B02">
      <w:pPr>
        <w:spacing w:line="360" w:lineRule="auto"/>
        <w:ind w:firstLine="567"/>
        <w:jc w:val="both"/>
      </w:pPr>
      <w:r w:rsidRPr="000E034B">
        <w:t xml:space="preserve">- в соответствии с </w:t>
      </w:r>
      <w:hyperlink r:id="rId29" w:history="1">
        <w:r w:rsidRPr="000E034B">
          <w:rPr>
            <w:rStyle w:val="aff"/>
            <w:rFonts w:cs="Arial"/>
            <w:color w:val="auto"/>
            <w:sz w:val="24"/>
            <w:szCs w:val="24"/>
            <w:u w:val="none"/>
          </w:rPr>
          <w:t>частью 2 статьи 26</w:t>
        </w:r>
      </w:hyperlink>
      <w:r w:rsidRPr="000E034B">
        <w:t xml:space="preserve"> Лесного кодекса Российской Федерации под</w:t>
      </w:r>
      <w:r w:rsidRPr="000E034B">
        <w:t>а</w:t>
      </w:r>
      <w:r w:rsidRPr="000E034B">
        <w:t xml:space="preserve">вать ежегодно </w:t>
      </w:r>
      <w:hyperlink r:id="rId30" w:history="1">
        <w:r w:rsidRPr="000E034B">
          <w:rPr>
            <w:rStyle w:val="aff"/>
            <w:rFonts w:cs="Arial"/>
            <w:color w:val="auto"/>
            <w:sz w:val="24"/>
            <w:szCs w:val="24"/>
            <w:u w:val="none"/>
          </w:rPr>
          <w:t>лесную декларацию</w:t>
        </w:r>
      </w:hyperlink>
      <w:r w:rsidRPr="000E034B">
        <w:t>;</w:t>
      </w:r>
    </w:p>
    <w:p w:rsidR="00267B02" w:rsidRPr="000E034B" w:rsidRDefault="00267B02" w:rsidP="00267B02">
      <w:pPr>
        <w:spacing w:line="360" w:lineRule="auto"/>
        <w:ind w:firstLine="567"/>
        <w:jc w:val="both"/>
      </w:pPr>
      <w:r w:rsidRPr="000E034B">
        <w:t xml:space="preserve">- в соответствии с </w:t>
      </w:r>
      <w:hyperlink r:id="rId31" w:history="1">
        <w:r w:rsidRPr="000E034B">
          <w:rPr>
            <w:rStyle w:val="aff"/>
            <w:rFonts w:cs="Arial"/>
            <w:color w:val="auto"/>
            <w:sz w:val="24"/>
            <w:szCs w:val="24"/>
            <w:u w:val="none"/>
          </w:rPr>
          <w:t>частью 1 статьи 49</w:t>
        </w:r>
      </w:hyperlink>
      <w:r w:rsidRPr="000E034B">
        <w:t xml:space="preserve"> Лесного кодекса Российской Федерации пре</w:t>
      </w:r>
      <w:r w:rsidRPr="000E034B">
        <w:t>д</w:t>
      </w:r>
      <w:r w:rsidRPr="000E034B">
        <w:t>ставлять отчет об использовании лесов;</w:t>
      </w:r>
    </w:p>
    <w:p w:rsidR="00267B02" w:rsidRPr="000E034B" w:rsidRDefault="00267B02" w:rsidP="00267B02">
      <w:pPr>
        <w:spacing w:line="360" w:lineRule="auto"/>
        <w:ind w:firstLine="720"/>
        <w:jc w:val="both"/>
      </w:pPr>
      <w:r w:rsidRPr="000E034B">
        <w:t>- в соответствии с частью 1 статьи 60 и частью 1 статьи 60.11 Лесного кодекса Ро</w:t>
      </w:r>
      <w:r w:rsidRPr="000E034B">
        <w:t>с</w:t>
      </w:r>
      <w:r w:rsidRPr="000E034B">
        <w:t>сийской Федерации представлять отчет об охране и отчет о защите лесов;</w:t>
      </w:r>
    </w:p>
    <w:p w:rsidR="002911D7" w:rsidRPr="000E034B" w:rsidRDefault="00054492" w:rsidP="008D26E1">
      <w:pPr>
        <w:spacing w:line="360" w:lineRule="auto"/>
        <w:ind w:firstLine="720"/>
        <w:jc w:val="both"/>
      </w:pPr>
      <w:r w:rsidRPr="000E034B">
        <w:lastRenderedPageBreak/>
        <w:t xml:space="preserve">- </w:t>
      </w:r>
      <w:r w:rsidR="002911D7" w:rsidRPr="000E034B">
        <w:t xml:space="preserve">в соответствии с </w:t>
      </w:r>
      <w:hyperlink r:id="rId32" w:history="1">
        <w:r w:rsidR="002911D7" w:rsidRPr="000E034B">
          <w:rPr>
            <w:rStyle w:val="aff"/>
            <w:rFonts w:cs="Arial"/>
            <w:color w:val="auto"/>
            <w:sz w:val="24"/>
            <w:szCs w:val="24"/>
            <w:u w:val="none"/>
          </w:rPr>
          <w:t>частью 4 статьи 91</w:t>
        </w:r>
      </w:hyperlink>
      <w:r w:rsidR="002911D7" w:rsidRPr="000E034B">
        <w:t xml:space="preserve"> Лесного кодекса Российской Федерации предоставлять в государственный лесной реестр в установленном порядке документир</w:t>
      </w:r>
      <w:r w:rsidR="002911D7" w:rsidRPr="000E034B">
        <w:t>о</w:t>
      </w:r>
      <w:r w:rsidR="002911D7" w:rsidRPr="000E034B">
        <w:t xml:space="preserve">ванную информацию, предусмотренную </w:t>
      </w:r>
      <w:hyperlink r:id="rId33" w:history="1">
        <w:r w:rsidR="002911D7" w:rsidRPr="000E034B">
          <w:rPr>
            <w:rStyle w:val="aff"/>
            <w:rFonts w:cs="Arial"/>
            <w:color w:val="auto"/>
            <w:sz w:val="24"/>
            <w:szCs w:val="24"/>
            <w:u w:val="none"/>
          </w:rPr>
          <w:t>частью 2 статьи 91</w:t>
        </w:r>
      </w:hyperlink>
      <w:r w:rsidR="002911D7" w:rsidRPr="000E034B">
        <w:t xml:space="preserve"> Лесного кодекса Российской Федерации;</w:t>
      </w:r>
    </w:p>
    <w:p w:rsidR="008079B3" w:rsidRPr="000E034B" w:rsidRDefault="00232B5A" w:rsidP="008D26E1">
      <w:pPr>
        <w:spacing w:line="360" w:lineRule="auto"/>
        <w:ind w:firstLine="709"/>
        <w:jc w:val="both"/>
      </w:pPr>
      <w:r w:rsidRPr="000E034B">
        <w:t xml:space="preserve">- </w:t>
      </w:r>
      <w:r w:rsidR="008079B3" w:rsidRPr="000E034B">
        <w:t xml:space="preserve">выполнять другие обязанности, предусмотренные </w:t>
      </w:r>
      <w:r w:rsidR="00B80E19" w:rsidRPr="000E034B">
        <w:t xml:space="preserve">лесным </w:t>
      </w:r>
      <w:r w:rsidR="008079B3" w:rsidRPr="000E034B">
        <w:t>законодательством Российской Федерации.</w:t>
      </w:r>
    </w:p>
    <w:p w:rsidR="0079030F" w:rsidRPr="000E034B" w:rsidRDefault="0079030F" w:rsidP="008D26E1">
      <w:pPr>
        <w:spacing w:after="120"/>
        <w:ind w:firstLine="709"/>
        <w:jc w:val="center"/>
        <w:rPr>
          <w:b/>
        </w:rPr>
      </w:pPr>
      <w:r w:rsidRPr="000E034B">
        <w:rPr>
          <w:b/>
        </w:rPr>
        <w:t>2.3.3</w:t>
      </w:r>
      <w:r w:rsidR="00267B02" w:rsidRPr="000E034B">
        <w:rPr>
          <w:b/>
        </w:rPr>
        <w:t>.</w:t>
      </w:r>
      <w:r w:rsidRPr="000E034B">
        <w:rPr>
          <w:b/>
        </w:rPr>
        <w:t xml:space="preserve"> Нормативы и параметры использования лесов для заготовки</w:t>
      </w:r>
      <w:r w:rsidR="00F90A25" w:rsidRPr="000E034B">
        <w:rPr>
          <w:b/>
        </w:rPr>
        <w:br/>
      </w:r>
      <w:r w:rsidRPr="000E034B">
        <w:rPr>
          <w:b/>
        </w:rPr>
        <w:t xml:space="preserve"> недревесных лесных ресурсов</w:t>
      </w:r>
      <w:r w:rsidR="00E35A72" w:rsidRPr="000E034B">
        <w:rPr>
          <w:b/>
        </w:rPr>
        <w:t xml:space="preserve"> по их видам</w:t>
      </w:r>
    </w:p>
    <w:p w:rsidR="009E6431" w:rsidRPr="000E034B" w:rsidRDefault="009E6431" w:rsidP="008D26E1">
      <w:pPr>
        <w:spacing w:after="120" w:line="360" w:lineRule="auto"/>
        <w:ind w:firstLine="709"/>
      </w:pPr>
      <w:r w:rsidRPr="000E034B">
        <w:t xml:space="preserve">Расчеты ежегодного допустимого объема заготовки недревесных лесных ресурсов произведены с использованием </w:t>
      </w:r>
      <w:r w:rsidR="00D371F1" w:rsidRPr="000E034B">
        <w:t>справочников «</w:t>
      </w:r>
      <w:r w:rsidRPr="000E034B">
        <w:t>Общесоюзные нормативы для таксации л</w:t>
      </w:r>
      <w:r w:rsidRPr="000E034B">
        <w:t>е</w:t>
      </w:r>
      <w:r w:rsidRPr="000E034B">
        <w:t>сов</w:t>
      </w:r>
      <w:r w:rsidR="005B5600" w:rsidRPr="000E034B">
        <w:t>»</w:t>
      </w:r>
      <w:r w:rsidRPr="000E034B">
        <w:t xml:space="preserve"> (М.,1992)</w:t>
      </w:r>
      <w:r w:rsidR="00A52A08" w:rsidRPr="000E034B">
        <w:t xml:space="preserve"> и </w:t>
      </w:r>
      <w:r w:rsidR="005B5600" w:rsidRPr="000E034B">
        <w:t>«</w:t>
      </w:r>
      <w:r w:rsidR="00A52A08" w:rsidRPr="000E034B">
        <w:t>Лесная таксация и лесоустройство</w:t>
      </w:r>
      <w:r w:rsidRPr="000E034B">
        <w:t>.</w:t>
      </w:r>
      <w:r w:rsidR="00A52A08" w:rsidRPr="000E034B">
        <w:t xml:space="preserve"> Нормативно-справочные материалы по Северо-Западу Российской Федерации</w:t>
      </w:r>
      <w:r w:rsidR="005B5600" w:rsidRPr="000E034B">
        <w:t>»</w:t>
      </w:r>
      <w:r w:rsidR="00A52A08" w:rsidRPr="000E034B">
        <w:t xml:space="preserve"> (СПб, 2004). </w:t>
      </w:r>
      <w:r w:rsidR="0099447B" w:rsidRPr="000E034B">
        <w:t>Нормативы (ежегодные допуст</w:t>
      </w:r>
      <w:r w:rsidR="0099447B" w:rsidRPr="000E034B">
        <w:t>и</w:t>
      </w:r>
      <w:r w:rsidR="0099447B" w:rsidRPr="000E034B">
        <w:t>мые объемы) и параметры использования лесов для заготовки недревесных лесных ресу</w:t>
      </w:r>
      <w:r w:rsidR="0099447B" w:rsidRPr="000E034B">
        <w:t>р</w:t>
      </w:r>
      <w:r w:rsidR="0099447B" w:rsidRPr="000E034B">
        <w:t>сов приведены ниже.</w:t>
      </w:r>
    </w:p>
    <w:p w:rsidR="005B5A16" w:rsidRPr="000E034B" w:rsidRDefault="005B5A16" w:rsidP="008D26E1">
      <w:pPr>
        <w:spacing w:after="120"/>
        <w:ind w:left="2694" w:hanging="1974"/>
      </w:pPr>
      <w:r w:rsidRPr="000E034B">
        <w:t>Таблица 2.1</w:t>
      </w:r>
      <w:r w:rsidR="001E4BC2" w:rsidRPr="000E034B">
        <w:t>3</w:t>
      </w:r>
      <w:r w:rsidR="002938C5" w:rsidRPr="000E034B">
        <w:t>(12)</w:t>
      </w:r>
      <w:r w:rsidRPr="000E034B">
        <w:t xml:space="preserve"> – </w:t>
      </w:r>
      <w:r w:rsidR="007406B1" w:rsidRPr="000E034B">
        <w:t>Параметры</w:t>
      </w:r>
      <w:r w:rsidRPr="000E034B">
        <w:t xml:space="preserve"> использования лесов </w:t>
      </w:r>
      <w:r w:rsidR="002938C5" w:rsidRPr="000E034B">
        <w:t>для</w:t>
      </w:r>
      <w:r w:rsidRPr="000E034B">
        <w:t xml:space="preserve"> заготовк</w:t>
      </w:r>
      <w:r w:rsidR="002938C5" w:rsidRPr="000E034B">
        <w:t>и</w:t>
      </w:r>
      <w:r w:rsidRPr="000E034B">
        <w:t xml:space="preserve"> недревесных лесных ресурсов</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20"/>
        <w:gridCol w:w="2169"/>
        <w:gridCol w:w="2667"/>
      </w:tblGrid>
      <w:tr w:rsidR="00416ADC" w:rsidRPr="000E034B" w:rsidTr="00F06C24">
        <w:trPr>
          <w:cantSplit/>
          <w:trHeight w:val="790"/>
          <w:jc w:val="center"/>
        </w:trPr>
        <w:tc>
          <w:tcPr>
            <w:tcW w:w="4520" w:type="dxa"/>
          </w:tcPr>
          <w:p w:rsidR="00416ADC" w:rsidRPr="000E034B" w:rsidRDefault="00416ADC" w:rsidP="008D26E1">
            <w:pPr>
              <w:jc w:val="center"/>
            </w:pPr>
            <w:r w:rsidRPr="000E034B">
              <w:t>Вид недревесного лесного ресурса</w:t>
            </w:r>
          </w:p>
        </w:tc>
        <w:tc>
          <w:tcPr>
            <w:tcW w:w="2169" w:type="dxa"/>
          </w:tcPr>
          <w:p w:rsidR="00416ADC" w:rsidRPr="000E034B" w:rsidRDefault="00416ADC" w:rsidP="008D26E1">
            <w:pPr>
              <w:jc w:val="center"/>
            </w:pPr>
            <w:r w:rsidRPr="000E034B">
              <w:t xml:space="preserve">Единица </w:t>
            </w:r>
          </w:p>
          <w:p w:rsidR="00416ADC" w:rsidRPr="000E034B" w:rsidRDefault="00416ADC" w:rsidP="008D26E1">
            <w:pPr>
              <w:jc w:val="center"/>
            </w:pPr>
            <w:r w:rsidRPr="000E034B">
              <w:t>измерения</w:t>
            </w:r>
          </w:p>
        </w:tc>
        <w:tc>
          <w:tcPr>
            <w:tcW w:w="2667" w:type="dxa"/>
          </w:tcPr>
          <w:p w:rsidR="00416ADC" w:rsidRPr="000E034B" w:rsidRDefault="00416ADC" w:rsidP="008D26E1">
            <w:pPr>
              <w:jc w:val="center"/>
            </w:pPr>
            <w:r w:rsidRPr="000E034B">
              <w:t xml:space="preserve">Ежегодный </w:t>
            </w:r>
          </w:p>
          <w:p w:rsidR="00416ADC" w:rsidRPr="000E034B" w:rsidRDefault="00416ADC" w:rsidP="008D26E1">
            <w:pPr>
              <w:jc w:val="center"/>
            </w:pPr>
            <w:r w:rsidRPr="000E034B">
              <w:t xml:space="preserve">допустимый объем </w:t>
            </w:r>
          </w:p>
          <w:p w:rsidR="00416ADC" w:rsidRPr="000E034B" w:rsidRDefault="00416ADC" w:rsidP="008D26E1">
            <w:pPr>
              <w:jc w:val="center"/>
            </w:pPr>
            <w:r w:rsidRPr="000E034B">
              <w:t>заготовки</w:t>
            </w:r>
          </w:p>
        </w:tc>
      </w:tr>
      <w:tr w:rsidR="00416ADC" w:rsidRPr="000E034B" w:rsidTr="00F06C24">
        <w:trPr>
          <w:trHeight w:val="319"/>
          <w:jc w:val="center"/>
        </w:trPr>
        <w:tc>
          <w:tcPr>
            <w:tcW w:w="4520" w:type="dxa"/>
          </w:tcPr>
          <w:p w:rsidR="00416ADC" w:rsidRPr="000E034B" w:rsidRDefault="00416ADC" w:rsidP="008D26E1">
            <w:r w:rsidRPr="000E034B">
              <w:t xml:space="preserve">1. Пни (заготовка пневого осмола) </w:t>
            </w:r>
          </w:p>
        </w:tc>
        <w:tc>
          <w:tcPr>
            <w:tcW w:w="2169" w:type="dxa"/>
          </w:tcPr>
          <w:p w:rsidR="00416ADC" w:rsidRPr="000E034B" w:rsidRDefault="00416ADC" w:rsidP="008D26E1">
            <w:pPr>
              <w:jc w:val="center"/>
              <w:rPr>
                <w:vertAlign w:val="superscript"/>
              </w:rPr>
            </w:pPr>
            <w:r w:rsidRPr="000E034B">
              <w:t>скл. м</w:t>
            </w:r>
            <w:r w:rsidRPr="000E034B">
              <w:rPr>
                <w:vertAlign w:val="superscript"/>
              </w:rPr>
              <w:t>3</w:t>
            </w:r>
          </w:p>
        </w:tc>
        <w:tc>
          <w:tcPr>
            <w:tcW w:w="2667" w:type="dxa"/>
            <w:vAlign w:val="bottom"/>
          </w:tcPr>
          <w:p w:rsidR="00416ADC" w:rsidRPr="000E034B" w:rsidRDefault="00416ADC" w:rsidP="008D26E1">
            <w:pPr>
              <w:jc w:val="right"/>
              <w:rPr>
                <w:sz w:val="22"/>
                <w:szCs w:val="22"/>
              </w:rPr>
            </w:pPr>
            <w:r w:rsidRPr="000E034B">
              <w:rPr>
                <w:sz w:val="22"/>
                <w:szCs w:val="22"/>
              </w:rPr>
              <w:t>1,5</w:t>
            </w:r>
          </w:p>
        </w:tc>
      </w:tr>
      <w:tr w:rsidR="00416ADC" w:rsidRPr="000E034B" w:rsidTr="00F06C24">
        <w:trPr>
          <w:cantSplit/>
          <w:trHeight w:val="313"/>
          <w:jc w:val="center"/>
        </w:trPr>
        <w:tc>
          <w:tcPr>
            <w:tcW w:w="4520" w:type="dxa"/>
          </w:tcPr>
          <w:p w:rsidR="00416ADC" w:rsidRPr="000E034B" w:rsidRDefault="00416ADC" w:rsidP="008D26E1">
            <w:r w:rsidRPr="000E034B">
              <w:t>2. Береста</w:t>
            </w:r>
          </w:p>
        </w:tc>
        <w:tc>
          <w:tcPr>
            <w:tcW w:w="2169" w:type="dxa"/>
          </w:tcPr>
          <w:p w:rsidR="00416ADC" w:rsidRPr="000E034B" w:rsidRDefault="00416ADC" w:rsidP="008D26E1">
            <w:pPr>
              <w:jc w:val="center"/>
            </w:pPr>
            <w:r w:rsidRPr="000E034B">
              <w:t>т</w:t>
            </w:r>
          </w:p>
        </w:tc>
        <w:tc>
          <w:tcPr>
            <w:tcW w:w="2667" w:type="dxa"/>
            <w:vAlign w:val="bottom"/>
          </w:tcPr>
          <w:p w:rsidR="00416ADC" w:rsidRPr="000E034B" w:rsidRDefault="00416ADC" w:rsidP="008D26E1">
            <w:pPr>
              <w:jc w:val="right"/>
              <w:rPr>
                <w:sz w:val="22"/>
                <w:szCs w:val="22"/>
              </w:rPr>
            </w:pPr>
            <w:r w:rsidRPr="000E034B">
              <w:rPr>
                <w:sz w:val="22"/>
                <w:szCs w:val="22"/>
              </w:rPr>
              <w:t>249,5</w:t>
            </w:r>
          </w:p>
        </w:tc>
      </w:tr>
      <w:tr w:rsidR="00416ADC" w:rsidRPr="000E034B" w:rsidTr="00F06C24">
        <w:trPr>
          <w:jc w:val="center"/>
        </w:trPr>
        <w:tc>
          <w:tcPr>
            <w:tcW w:w="4520" w:type="dxa"/>
          </w:tcPr>
          <w:p w:rsidR="00416ADC" w:rsidRPr="000E034B" w:rsidRDefault="00416ADC" w:rsidP="008D26E1">
            <w:r w:rsidRPr="000E034B">
              <w:t>3. Кора ивы</w:t>
            </w:r>
          </w:p>
        </w:tc>
        <w:tc>
          <w:tcPr>
            <w:tcW w:w="2169" w:type="dxa"/>
          </w:tcPr>
          <w:p w:rsidR="00416ADC" w:rsidRPr="000E034B" w:rsidRDefault="00416ADC" w:rsidP="008D26E1">
            <w:pPr>
              <w:jc w:val="center"/>
            </w:pPr>
            <w:r w:rsidRPr="000E034B">
              <w:t>-“-</w:t>
            </w:r>
          </w:p>
        </w:tc>
        <w:tc>
          <w:tcPr>
            <w:tcW w:w="2667" w:type="dxa"/>
            <w:vAlign w:val="bottom"/>
          </w:tcPr>
          <w:p w:rsidR="00416ADC" w:rsidRPr="000E034B" w:rsidRDefault="00416ADC" w:rsidP="008D26E1">
            <w:pPr>
              <w:jc w:val="right"/>
              <w:rPr>
                <w:sz w:val="22"/>
                <w:szCs w:val="22"/>
              </w:rPr>
            </w:pPr>
            <w:r w:rsidRPr="000E034B">
              <w:rPr>
                <w:sz w:val="22"/>
                <w:szCs w:val="22"/>
              </w:rPr>
              <w:t>376,1</w:t>
            </w:r>
          </w:p>
        </w:tc>
      </w:tr>
      <w:tr w:rsidR="00416ADC" w:rsidRPr="000E034B" w:rsidTr="00F06C24">
        <w:trPr>
          <w:jc w:val="center"/>
        </w:trPr>
        <w:tc>
          <w:tcPr>
            <w:tcW w:w="4520" w:type="dxa"/>
          </w:tcPr>
          <w:p w:rsidR="00416ADC" w:rsidRPr="000E034B" w:rsidRDefault="00416ADC" w:rsidP="008D26E1">
            <w:r w:rsidRPr="000E034B">
              <w:t>4. Хворост</w:t>
            </w:r>
          </w:p>
        </w:tc>
        <w:tc>
          <w:tcPr>
            <w:tcW w:w="2169" w:type="dxa"/>
          </w:tcPr>
          <w:p w:rsidR="00416ADC" w:rsidRPr="000E034B" w:rsidRDefault="00416ADC" w:rsidP="008D26E1">
            <w:pPr>
              <w:jc w:val="center"/>
              <w:rPr>
                <w:vertAlign w:val="superscript"/>
              </w:rPr>
            </w:pPr>
            <w:r w:rsidRPr="000E034B">
              <w:t>скл. м</w:t>
            </w:r>
            <w:r w:rsidRPr="000E034B">
              <w:rPr>
                <w:vertAlign w:val="superscript"/>
              </w:rPr>
              <w:t>3</w:t>
            </w:r>
          </w:p>
        </w:tc>
        <w:tc>
          <w:tcPr>
            <w:tcW w:w="2667" w:type="dxa"/>
            <w:vAlign w:val="bottom"/>
          </w:tcPr>
          <w:p w:rsidR="00416ADC" w:rsidRPr="000E034B" w:rsidRDefault="00416ADC" w:rsidP="008D26E1">
            <w:pPr>
              <w:jc w:val="right"/>
              <w:rPr>
                <w:sz w:val="22"/>
                <w:szCs w:val="22"/>
              </w:rPr>
            </w:pPr>
            <w:r w:rsidRPr="000E034B">
              <w:rPr>
                <w:sz w:val="22"/>
                <w:szCs w:val="22"/>
              </w:rPr>
              <w:t>0,8</w:t>
            </w:r>
          </w:p>
        </w:tc>
      </w:tr>
      <w:tr w:rsidR="00416ADC" w:rsidRPr="000E034B" w:rsidTr="00F06C24">
        <w:trPr>
          <w:jc w:val="center"/>
        </w:trPr>
        <w:tc>
          <w:tcPr>
            <w:tcW w:w="4520" w:type="dxa"/>
          </w:tcPr>
          <w:p w:rsidR="00416ADC" w:rsidRPr="000E034B" w:rsidRDefault="00416ADC" w:rsidP="008D26E1">
            <w:r w:rsidRPr="000E034B">
              <w:t>5. Веточный корм</w:t>
            </w:r>
          </w:p>
        </w:tc>
        <w:tc>
          <w:tcPr>
            <w:tcW w:w="2169" w:type="dxa"/>
          </w:tcPr>
          <w:p w:rsidR="00416ADC" w:rsidRPr="000E034B" w:rsidRDefault="00416ADC" w:rsidP="008D26E1">
            <w:pPr>
              <w:jc w:val="center"/>
            </w:pPr>
            <w:r w:rsidRPr="000E034B">
              <w:t>-“-</w:t>
            </w:r>
          </w:p>
        </w:tc>
        <w:tc>
          <w:tcPr>
            <w:tcW w:w="2667" w:type="dxa"/>
            <w:vAlign w:val="bottom"/>
          </w:tcPr>
          <w:p w:rsidR="00416ADC" w:rsidRPr="000E034B" w:rsidRDefault="00416ADC" w:rsidP="008D26E1">
            <w:pPr>
              <w:jc w:val="right"/>
              <w:rPr>
                <w:sz w:val="22"/>
                <w:szCs w:val="22"/>
              </w:rPr>
            </w:pPr>
            <w:r w:rsidRPr="000E034B">
              <w:rPr>
                <w:sz w:val="22"/>
                <w:szCs w:val="22"/>
              </w:rPr>
              <w:t>1,1</w:t>
            </w:r>
          </w:p>
        </w:tc>
      </w:tr>
      <w:tr w:rsidR="00416ADC" w:rsidRPr="000E034B" w:rsidTr="00F06C24">
        <w:trPr>
          <w:jc w:val="center"/>
        </w:trPr>
        <w:tc>
          <w:tcPr>
            <w:tcW w:w="4520" w:type="dxa"/>
          </w:tcPr>
          <w:p w:rsidR="00416ADC" w:rsidRPr="000E034B" w:rsidRDefault="00416ADC" w:rsidP="008D26E1">
            <w:r w:rsidRPr="000E034B">
              <w:t>6. Еловые, сосновые лапы</w:t>
            </w:r>
          </w:p>
        </w:tc>
        <w:tc>
          <w:tcPr>
            <w:tcW w:w="2169" w:type="dxa"/>
          </w:tcPr>
          <w:p w:rsidR="00416ADC" w:rsidRPr="000E034B" w:rsidRDefault="00416ADC" w:rsidP="008D26E1">
            <w:pPr>
              <w:jc w:val="center"/>
            </w:pPr>
            <w:r w:rsidRPr="000E034B">
              <w:t>-“-</w:t>
            </w:r>
          </w:p>
        </w:tc>
        <w:tc>
          <w:tcPr>
            <w:tcW w:w="2667" w:type="dxa"/>
            <w:vAlign w:val="bottom"/>
          </w:tcPr>
          <w:p w:rsidR="00416ADC" w:rsidRPr="000E034B" w:rsidRDefault="00416ADC" w:rsidP="008D26E1">
            <w:pPr>
              <w:jc w:val="right"/>
              <w:rPr>
                <w:sz w:val="22"/>
                <w:szCs w:val="22"/>
              </w:rPr>
            </w:pPr>
            <w:r w:rsidRPr="000E034B">
              <w:rPr>
                <w:sz w:val="22"/>
                <w:szCs w:val="22"/>
              </w:rPr>
              <w:t>1,1</w:t>
            </w:r>
          </w:p>
        </w:tc>
      </w:tr>
      <w:tr w:rsidR="00416ADC" w:rsidRPr="000E034B" w:rsidTr="00F06C24">
        <w:trPr>
          <w:jc w:val="center"/>
        </w:trPr>
        <w:tc>
          <w:tcPr>
            <w:tcW w:w="4520" w:type="dxa"/>
          </w:tcPr>
          <w:p w:rsidR="00416ADC" w:rsidRPr="000E034B" w:rsidRDefault="00416ADC" w:rsidP="008D26E1">
            <w:r w:rsidRPr="000E034B">
              <w:t>7. Ели и (или) деревья других хвойных пород для новогодних праздников</w:t>
            </w:r>
          </w:p>
        </w:tc>
        <w:tc>
          <w:tcPr>
            <w:tcW w:w="2169" w:type="dxa"/>
          </w:tcPr>
          <w:p w:rsidR="00416ADC" w:rsidRPr="000E034B" w:rsidRDefault="00416ADC" w:rsidP="008D26E1">
            <w:pPr>
              <w:jc w:val="center"/>
            </w:pPr>
            <w:r w:rsidRPr="000E034B">
              <w:t>тыс. шт.</w:t>
            </w:r>
          </w:p>
        </w:tc>
        <w:tc>
          <w:tcPr>
            <w:tcW w:w="2667" w:type="dxa"/>
            <w:vAlign w:val="bottom"/>
          </w:tcPr>
          <w:p w:rsidR="00416ADC" w:rsidRPr="000E034B" w:rsidRDefault="00416ADC" w:rsidP="008D26E1">
            <w:pPr>
              <w:jc w:val="right"/>
              <w:rPr>
                <w:sz w:val="22"/>
                <w:szCs w:val="22"/>
              </w:rPr>
            </w:pPr>
            <w:r w:rsidRPr="000E034B">
              <w:rPr>
                <w:sz w:val="22"/>
                <w:szCs w:val="22"/>
              </w:rPr>
              <w:t>9</w:t>
            </w:r>
          </w:p>
        </w:tc>
      </w:tr>
      <w:tr w:rsidR="00416ADC" w:rsidRPr="000E034B" w:rsidTr="00F06C24">
        <w:trPr>
          <w:jc w:val="center"/>
        </w:trPr>
        <w:tc>
          <w:tcPr>
            <w:tcW w:w="4520" w:type="dxa"/>
          </w:tcPr>
          <w:p w:rsidR="00416ADC" w:rsidRPr="000E034B" w:rsidRDefault="00416ADC" w:rsidP="008D26E1">
            <w:r w:rsidRPr="000E034B">
              <w:t>8. Мох</w:t>
            </w:r>
          </w:p>
        </w:tc>
        <w:tc>
          <w:tcPr>
            <w:tcW w:w="2169" w:type="dxa"/>
          </w:tcPr>
          <w:p w:rsidR="00416ADC" w:rsidRPr="000E034B" w:rsidRDefault="00416ADC" w:rsidP="008D26E1">
            <w:pPr>
              <w:jc w:val="center"/>
            </w:pPr>
            <w:r w:rsidRPr="000E034B">
              <w:t>т</w:t>
            </w:r>
          </w:p>
        </w:tc>
        <w:tc>
          <w:tcPr>
            <w:tcW w:w="2667" w:type="dxa"/>
            <w:vAlign w:val="bottom"/>
          </w:tcPr>
          <w:p w:rsidR="00416ADC" w:rsidRPr="000E034B" w:rsidRDefault="00416ADC" w:rsidP="008D26E1">
            <w:pPr>
              <w:jc w:val="right"/>
              <w:rPr>
                <w:sz w:val="22"/>
                <w:szCs w:val="22"/>
              </w:rPr>
            </w:pPr>
            <w:r w:rsidRPr="000E034B">
              <w:rPr>
                <w:sz w:val="22"/>
                <w:szCs w:val="22"/>
              </w:rPr>
              <w:t>75,6</w:t>
            </w:r>
          </w:p>
        </w:tc>
      </w:tr>
      <w:tr w:rsidR="00416ADC" w:rsidRPr="000E034B" w:rsidTr="00F06C24">
        <w:trPr>
          <w:jc w:val="center"/>
        </w:trPr>
        <w:tc>
          <w:tcPr>
            <w:tcW w:w="4520" w:type="dxa"/>
          </w:tcPr>
          <w:p w:rsidR="00416ADC" w:rsidRPr="000E034B" w:rsidRDefault="00416ADC" w:rsidP="008D26E1">
            <w:r w:rsidRPr="000E034B">
              <w:t>9. Лесная подстилка</w:t>
            </w:r>
          </w:p>
        </w:tc>
        <w:tc>
          <w:tcPr>
            <w:tcW w:w="2169" w:type="dxa"/>
          </w:tcPr>
          <w:p w:rsidR="00416ADC" w:rsidRPr="000E034B" w:rsidRDefault="00416ADC" w:rsidP="008D26E1">
            <w:pPr>
              <w:jc w:val="center"/>
            </w:pPr>
            <w:r w:rsidRPr="000E034B">
              <w:t>-“-</w:t>
            </w:r>
          </w:p>
        </w:tc>
        <w:tc>
          <w:tcPr>
            <w:tcW w:w="2667" w:type="dxa"/>
            <w:vAlign w:val="bottom"/>
          </w:tcPr>
          <w:p w:rsidR="00416ADC" w:rsidRPr="000E034B" w:rsidRDefault="00416ADC" w:rsidP="008D26E1">
            <w:pPr>
              <w:jc w:val="right"/>
              <w:rPr>
                <w:sz w:val="22"/>
                <w:szCs w:val="22"/>
              </w:rPr>
            </w:pPr>
            <w:r w:rsidRPr="000E034B">
              <w:rPr>
                <w:sz w:val="22"/>
                <w:szCs w:val="22"/>
              </w:rPr>
              <w:t>75,6</w:t>
            </w:r>
          </w:p>
        </w:tc>
      </w:tr>
      <w:tr w:rsidR="00416ADC" w:rsidRPr="000E034B" w:rsidTr="00F06C24">
        <w:trPr>
          <w:jc w:val="center"/>
        </w:trPr>
        <w:tc>
          <w:tcPr>
            <w:tcW w:w="4520" w:type="dxa"/>
          </w:tcPr>
          <w:p w:rsidR="00416ADC" w:rsidRPr="000E034B" w:rsidRDefault="00416ADC" w:rsidP="008D26E1">
            <w:r w:rsidRPr="000E034B">
              <w:t>10. Древесная зелень</w:t>
            </w:r>
          </w:p>
        </w:tc>
        <w:tc>
          <w:tcPr>
            <w:tcW w:w="2169" w:type="dxa"/>
          </w:tcPr>
          <w:p w:rsidR="00416ADC" w:rsidRPr="000E034B" w:rsidRDefault="00416ADC" w:rsidP="008D26E1">
            <w:pPr>
              <w:jc w:val="center"/>
            </w:pPr>
            <w:r w:rsidRPr="000E034B">
              <w:t>-“-</w:t>
            </w:r>
          </w:p>
        </w:tc>
        <w:tc>
          <w:tcPr>
            <w:tcW w:w="2667" w:type="dxa"/>
            <w:vAlign w:val="bottom"/>
          </w:tcPr>
          <w:p w:rsidR="00416ADC" w:rsidRPr="000E034B" w:rsidRDefault="00416ADC" w:rsidP="008D26E1">
            <w:pPr>
              <w:jc w:val="right"/>
              <w:rPr>
                <w:sz w:val="22"/>
                <w:szCs w:val="22"/>
              </w:rPr>
            </w:pPr>
            <w:r w:rsidRPr="000E034B">
              <w:rPr>
                <w:sz w:val="22"/>
                <w:szCs w:val="22"/>
              </w:rPr>
              <w:t>52,9</w:t>
            </w:r>
          </w:p>
        </w:tc>
      </w:tr>
      <w:tr w:rsidR="00416ADC" w:rsidRPr="000E034B" w:rsidTr="00F06C24">
        <w:trPr>
          <w:jc w:val="center"/>
        </w:trPr>
        <w:tc>
          <w:tcPr>
            <w:tcW w:w="4520" w:type="dxa"/>
          </w:tcPr>
          <w:p w:rsidR="00416ADC" w:rsidRPr="000E034B" w:rsidRDefault="00416ADC" w:rsidP="008D26E1">
            <w:r w:rsidRPr="000E034B">
              <w:t>11. Деготь</w:t>
            </w:r>
          </w:p>
        </w:tc>
        <w:tc>
          <w:tcPr>
            <w:tcW w:w="2169" w:type="dxa"/>
          </w:tcPr>
          <w:p w:rsidR="00416ADC" w:rsidRPr="000E034B" w:rsidRDefault="00416ADC" w:rsidP="008D26E1">
            <w:pPr>
              <w:jc w:val="center"/>
            </w:pPr>
            <w:r w:rsidRPr="000E034B">
              <w:t>т</w:t>
            </w:r>
          </w:p>
        </w:tc>
        <w:tc>
          <w:tcPr>
            <w:tcW w:w="2667" w:type="dxa"/>
            <w:vAlign w:val="bottom"/>
          </w:tcPr>
          <w:p w:rsidR="00416ADC" w:rsidRPr="000E034B" w:rsidRDefault="00416ADC" w:rsidP="008D26E1">
            <w:pPr>
              <w:jc w:val="right"/>
              <w:rPr>
                <w:sz w:val="22"/>
                <w:szCs w:val="22"/>
              </w:rPr>
            </w:pPr>
            <w:r w:rsidRPr="000E034B">
              <w:rPr>
                <w:sz w:val="22"/>
                <w:szCs w:val="22"/>
              </w:rPr>
              <w:t>453,6</w:t>
            </w:r>
          </w:p>
        </w:tc>
      </w:tr>
    </w:tbl>
    <w:p w:rsidR="00963105" w:rsidRPr="000E034B" w:rsidRDefault="00CB56AE" w:rsidP="00267B02">
      <w:pPr>
        <w:spacing w:before="120" w:line="360" w:lineRule="auto"/>
        <w:ind w:firstLine="720"/>
      </w:pPr>
      <w:r w:rsidRPr="000E034B">
        <w:t>Ежегодный допустимый объем заготовки пневого осмола, бересты, еловых и со</w:t>
      </w:r>
      <w:r w:rsidRPr="000E034B">
        <w:t>с</w:t>
      </w:r>
      <w:r w:rsidRPr="000E034B">
        <w:t xml:space="preserve">новых лап определен исходя из расчетной лесосеки </w:t>
      </w:r>
      <w:r w:rsidR="00B4010B" w:rsidRPr="000E034B">
        <w:t>для заготовки древесины в спелых и перестойных лесных насаждениях.</w:t>
      </w:r>
    </w:p>
    <w:p w:rsidR="00AC7A0D" w:rsidRPr="000E034B" w:rsidRDefault="00AC7A0D" w:rsidP="00267B02">
      <w:pPr>
        <w:spacing w:line="360" w:lineRule="auto"/>
        <w:ind w:firstLine="709"/>
        <w:jc w:val="both"/>
      </w:pPr>
      <w:r w:rsidRPr="000E034B">
        <w:t>Заготовка бересты предусматривается на 50% площади березовых насаждений, назначенных в сплошную рубку. Снятие бересты допускается с растущих деревьев на о</w:t>
      </w:r>
      <w:r w:rsidRPr="000E034B">
        <w:t>т</w:t>
      </w:r>
      <w:r w:rsidRPr="000E034B">
        <w:t>водимых лесосеках за 1-2 года до их рубки, за исключением деревьев, предназначенных для заготовки фанерного кряжа и спецсортиментов. Запас березовой древесины для заг</w:t>
      </w:r>
      <w:r w:rsidRPr="000E034B">
        <w:t>о</w:t>
      </w:r>
      <w:r w:rsidRPr="000E034B">
        <w:t xml:space="preserve">товки бересты – 73,7 тыс.м3.  Выход бересты с 1 га до 2 тонн с растущих деревьев и от 2 до 6 тонн при сплошных рубках.  Общий запас бересты – 12880 тонны.  Эти запасы сырья </w:t>
      </w:r>
      <w:r w:rsidRPr="000E034B">
        <w:lastRenderedPageBreak/>
        <w:t>дают возможность получать ежегодно 1803 тонн дегтя (выход дегтя – 140 кг с 1 т бер</w:t>
      </w:r>
      <w:r w:rsidRPr="000E034B">
        <w:t>е</w:t>
      </w:r>
      <w:r w:rsidRPr="000E034B">
        <w:t>сты).</w:t>
      </w:r>
    </w:p>
    <w:p w:rsidR="00963105" w:rsidRPr="000E034B" w:rsidRDefault="00963105" w:rsidP="00267B02">
      <w:pPr>
        <w:pStyle w:val="aff2"/>
        <w:spacing w:line="360" w:lineRule="auto"/>
        <w:ind w:firstLine="709"/>
        <w:jc w:val="both"/>
        <w:rPr>
          <w:rFonts w:ascii="Times New Roman" w:hAnsi="Times New Roman"/>
          <w:sz w:val="24"/>
          <w:szCs w:val="24"/>
        </w:rPr>
      </w:pPr>
      <w:r w:rsidRPr="000E034B">
        <w:rPr>
          <w:rFonts w:ascii="Times New Roman" w:hAnsi="Times New Roman"/>
          <w:sz w:val="24"/>
          <w:szCs w:val="24"/>
        </w:rPr>
        <w:t xml:space="preserve">Заготовка еловой лапки, необходимой для получения хвойно-витаминной муки, разрешается только со срубленных деревьев на лесосеках сплошных рубок </w:t>
      </w:r>
      <w:r w:rsidR="00577EEE" w:rsidRPr="000E034B">
        <w:rPr>
          <w:rFonts w:ascii="Times New Roman" w:hAnsi="Times New Roman"/>
          <w:sz w:val="24"/>
          <w:szCs w:val="24"/>
        </w:rPr>
        <w:t>спелых и пер</w:t>
      </w:r>
      <w:r w:rsidR="00577EEE" w:rsidRPr="000E034B">
        <w:rPr>
          <w:rFonts w:ascii="Times New Roman" w:hAnsi="Times New Roman"/>
          <w:sz w:val="24"/>
          <w:szCs w:val="24"/>
        </w:rPr>
        <w:t>е</w:t>
      </w:r>
      <w:r w:rsidR="00577EEE" w:rsidRPr="000E034B">
        <w:rPr>
          <w:rFonts w:ascii="Times New Roman" w:hAnsi="Times New Roman"/>
          <w:sz w:val="24"/>
          <w:szCs w:val="24"/>
        </w:rPr>
        <w:t>стойных насаждений</w:t>
      </w:r>
      <w:r w:rsidRPr="000E034B">
        <w:rPr>
          <w:rFonts w:ascii="Times New Roman" w:hAnsi="Times New Roman"/>
          <w:sz w:val="24"/>
          <w:szCs w:val="24"/>
        </w:rPr>
        <w:t>, а также с деревьев, срубленных при проведении рубок ухода. В среднем выход хвойной лапки с 1 м</w:t>
      </w:r>
      <w:r w:rsidRPr="000E034B">
        <w:rPr>
          <w:rFonts w:ascii="Times New Roman" w:hAnsi="Times New Roman"/>
          <w:sz w:val="24"/>
          <w:szCs w:val="24"/>
          <w:vertAlign w:val="superscript"/>
        </w:rPr>
        <w:t>3</w:t>
      </w:r>
      <w:r w:rsidRPr="000E034B">
        <w:rPr>
          <w:rFonts w:ascii="Times New Roman" w:hAnsi="Times New Roman"/>
          <w:sz w:val="24"/>
          <w:szCs w:val="24"/>
        </w:rPr>
        <w:t xml:space="preserve"> заготовленной древесины принимается для ели 40 кг. Из одной тонны хвойной лапки можно получить 300 кг хвойно-витаминной муки, 30 кг хвойного экстракта, 50-60 кг хлорофиллокаротиновой пасты, 1 кг эфирного масла.</w:t>
      </w:r>
    </w:p>
    <w:p w:rsidR="00AC7A0D" w:rsidRPr="000E034B" w:rsidRDefault="00AC7A0D" w:rsidP="00267B02">
      <w:pPr>
        <w:spacing w:line="360" w:lineRule="auto"/>
        <w:ind w:firstLine="709"/>
        <w:jc w:val="both"/>
      </w:pPr>
      <w:r w:rsidRPr="000E034B">
        <w:t>Ресурсы ивовой коры в лесах лесничества незначительны: площадь участков с наличием ивы в составе насаждений – 1329 га, запас ивовой коры на них – 1,2 тыс. тонн.</w:t>
      </w:r>
    </w:p>
    <w:p w:rsidR="00963105" w:rsidRPr="000E034B" w:rsidRDefault="00963105" w:rsidP="00267B02">
      <w:pPr>
        <w:pStyle w:val="aff2"/>
        <w:spacing w:line="360" w:lineRule="auto"/>
        <w:ind w:firstLine="709"/>
        <w:jc w:val="both"/>
        <w:rPr>
          <w:rFonts w:ascii="Times New Roman" w:hAnsi="Times New Roman"/>
          <w:sz w:val="24"/>
          <w:szCs w:val="24"/>
        </w:rPr>
      </w:pPr>
      <w:r w:rsidRPr="000E034B">
        <w:rPr>
          <w:rFonts w:ascii="Times New Roman" w:hAnsi="Times New Roman"/>
          <w:sz w:val="24"/>
          <w:szCs w:val="24"/>
        </w:rPr>
        <w:t>Пни и корни сосны используются в качестве сырья в смоло</w:t>
      </w:r>
      <w:r w:rsidR="00577EEE" w:rsidRPr="000E034B">
        <w:rPr>
          <w:rFonts w:ascii="Times New Roman" w:hAnsi="Times New Roman"/>
          <w:sz w:val="24"/>
          <w:szCs w:val="24"/>
        </w:rPr>
        <w:t>-</w:t>
      </w:r>
      <w:r w:rsidRPr="000E034B">
        <w:rPr>
          <w:rFonts w:ascii="Times New Roman" w:hAnsi="Times New Roman"/>
          <w:sz w:val="24"/>
          <w:szCs w:val="24"/>
        </w:rPr>
        <w:t>скипидарном и кан</w:t>
      </w:r>
      <w:r w:rsidRPr="000E034B">
        <w:rPr>
          <w:rFonts w:ascii="Times New Roman" w:hAnsi="Times New Roman"/>
          <w:sz w:val="24"/>
          <w:szCs w:val="24"/>
        </w:rPr>
        <w:t>и</w:t>
      </w:r>
      <w:r w:rsidR="00577EEE" w:rsidRPr="000E034B">
        <w:rPr>
          <w:rFonts w:ascii="Times New Roman" w:hAnsi="Times New Roman"/>
          <w:sz w:val="24"/>
          <w:szCs w:val="24"/>
        </w:rPr>
        <w:t>ф</w:t>
      </w:r>
      <w:r w:rsidRPr="000E034B">
        <w:rPr>
          <w:rFonts w:ascii="Times New Roman" w:hAnsi="Times New Roman"/>
          <w:sz w:val="24"/>
          <w:szCs w:val="24"/>
        </w:rPr>
        <w:t>ольно</w:t>
      </w:r>
      <w:r w:rsidR="00577EEE" w:rsidRPr="000E034B">
        <w:rPr>
          <w:rFonts w:ascii="Times New Roman" w:hAnsi="Times New Roman"/>
          <w:sz w:val="24"/>
          <w:szCs w:val="24"/>
        </w:rPr>
        <w:t>-</w:t>
      </w:r>
      <w:r w:rsidRPr="000E034B">
        <w:rPr>
          <w:rFonts w:ascii="Times New Roman" w:hAnsi="Times New Roman"/>
          <w:sz w:val="24"/>
          <w:szCs w:val="24"/>
        </w:rPr>
        <w:t>экстракционном производствах. Заготовка п</w:t>
      </w:r>
      <w:r w:rsidR="00577EEE" w:rsidRPr="000E034B">
        <w:rPr>
          <w:rFonts w:ascii="Times New Roman" w:hAnsi="Times New Roman"/>
          <w:sz w:val="24"/>
          <w:szCs w:val="24"/>
        </w:rPr>
        <w:t>н</w:t>
      </w:r>
      <w:r w:rsidRPr="000E034B">
        <w:rPr>
          <w:rFonts w:ascii="Times New Roman" w:hAnsi="Times New Roman"/>
          <w:sz w:val="24"/>
          <w:szCs w:val="24"/>
        </w:rPr>
        <w:t>евого осмола разрешается на нево</w:t>
      </w:r>
      <w:r w:rsidRPr="000E034B">
        <w:rPr>
          <w:rFonts w:ascii="Times New Roman" w:hAnsi="Times New Roman"/>
          <w:sz w:val="24"/>
          <w:szCs w:val="24"/>
        </w:rPr>
        <w:t>з</w:t>
      </w:r>
      <w:r w:rsidRPr="000E034B">
        <w:rPr>
          <w:rFonts w:ascii="Times New Roman" w:hAnsi="Times New Roman"/>
          <w:sz w:val="24"/>
          <w:szCs w:val="24"/>
        </w:rPr>
        <w:t>обновившихся вырубках ив молодняках с соблюдением требований действующих правил. Средний запас пней на 1 га вырубок – около 30 скл</w:t>
      </w:r>
      <w:r w:rsidR="005B2932" w:rsidRPr="000E034B">
        <w:rPr>
          <w:rFonts w:ascii="Times New Roman" w:hAnsi="Times New Roman"/>
          <w:sz w:val="24"/>
          <w:szCs w:val="24"/>
        </w:rPr>
        <w:t>.</w:t>
      </w:r>
      <w:r w:rsidRPr="000E034B">
        <w:rPr>
          <w:rFonts w:ascii="Times New Roman" w:hAnsi="Times New Roman"/>
          <w:sz w:val="24"/>
          <w:szCs w:val="24"/>
        </w:rPr>
        <w:t xml:space="preserve"> м</w:t>
      </w:r>
      <w:r w:rsidR="005B2932" w:rsidRPr="000E034B">
        <w:rPr>
          <w:rFonts w:ascii="Times New Roman" w:hAnsi="Times New Roman"/>
          <w:sz w:val="24"/>
          <w:szCs w:val="24"/>
          <w:vertAlign w:val="superscript"/>
        </w:rPr>
        <w:t>3</w:t>
      </w:r>
      <w:r w:rsidRPr="000E034B">
        <w:rPr>
          <w:rFonts w:ascii="Times New Roman" w:hAnsi="Times New Roman"/>
          <w:sz w:val="24"/>
          <w:szCs w:val="24"/>
        </w:rPr>
        <w:t>. Выход продукции с 1 скл</w:t>
      </w:r>
      <w:r w:rsidR="006A3922" w:rsidRPr="000E034B">
        <w:rPr>
          <w:rFonts w:ascii="Times New Roman" w:hAnsi="Times New Roman"/>
          <w:sz w:val="24"/>
          <w:szCs w:val="24"/>
        </w:rPr>
        <w:t>.м</w:t>
      </w:r>
      <w:r w:rsidR="006A3922" w:rsidRPr="000E034B">
        <w:rPr>
          <w:rFonts w:ascii="Times New Roman" w:hAnsi="Times New Roman"/>
          <w:sz w:val="24"/>
          <w:szCs w:val="24"/>
          <w:vertAlign w:val="superscript"/>
        </w:rPr>
        <w:t>3</w:t>
      </w:r>
      <w:r w:rsidRPr="000E034B">
        <w:rPr>
          <w:rFonts w:ascii="Times New Roman" w:hAnsi="Times New Roman"/>
          <w:sz w:val="24"/>
          <w:szCs w:val="24"/>
        </w:rPr>
        <w:t xml:space="preserve"> осм</w:t>
      </w:r>
      <w:r w:rsidRPr="000E034B">
        <w:rPr>
          <w:rFonts w:ascii="Times New Roman" w:hAnsi="Times New Roman"/>
          <w:sz w:val="24"/>
          <w:szCs w:val="24"/>
        </w:rPr>
        <w:t>о</w:t>
      </w:r>
      <w:r w:rsidRPr="000E034B">
        <w:rPr>
          <w:rFonts w:ascii="Times New Roman" w:hAnsi="Times New Roman"/>
          <w:sz w:val="24"/>
          <w:szCs w:val="24"/>
        </w:rPr>
        <w:t>ла:</w:t>
      </w:r>
      <w:r w:rsidR="006A3922" w:rsidRPr="000E034B">
        <w:rPr>
          <w:rFonts w:ascii="Times New Roman" w:hAnsi="Times New Roman"/>
          <w:sz w:val="24"/>
          <w:szCs w:val="24"/>
        </w:rPr>
        <w:t xml:space="preserve"> с</w:t>
      </w:r>
      <w:r w:rsidRPr="000E034B">
        <w:rPr>
          <w:rFonts w:ascii="Times New Roman" w:hAnsi="Times New Roman"/>
          <w:sz w:val="24"/>
          <w:szCs w:val="24"/>
        </w:rPr>
        <w:t>кипидара сырца</w:t>
      </w:r>
      <w:r w:rsidR="006A3922" w:rsidRPr="000E034B">
        <w:rPr>
          <w:rFonts w:ascii="Times New Roman" w:hAnsi="Times New Roman"/>
          <w:sz w:val="24"/>
          <w:szCs w:val="24"/>
        </w:rPr>
        <w:t xml:space="preserve"> – </w:t>
      </w:r>
      <w:r w:rsidRPr="000E034B">
        <w:rPr>
          <w:rFonts w:ascii="Times New Roman" w:hAnsi="Times New Roman"/>
          <w:sz w:val="24"/>
          <w:szCs w:val="24"/>
        </w:rPr>
        <w:t>7-10 кг,</w:t>
      </w:r>
      <w:r w:rsidR="006A3922" w:rsidRPr="000E034B">
        <w:rPr>
          <w:rFonts w:ascii="Times New Roman" w:hAnsi="Times New Roman"/>
          <w:sz w:val="24"/>
          <w:szCs w:val="24"/>
        </w:rPr>
        <w:t xml:space="preserve"> с</w:t>
      </w:r>
      <w:r w:rsidRPr="000E034B">
        <w:rPr>
          <w:rFonts w:ascii="Times New Roman" w:hAnsi="Times New Roman"/>
          <w:sz w:val="24"/>
          <w:szCs w:val="24"/>
        </w:rPr>
        <w:t>молы</w:t>
      </w:r>
      <w:r w:rsidR="006A3922" w:rsidRPr="000E034B">
        <w:rPr>
          <w:rFonts w:ascii="Times New Roman" w:hAnsi="Times New Roman"/>
          <w:sz w:val="24"/>
          <w:szCs w:val="24"/>
        </w:rPr>
        <w:t xml:space="preserve"> – </w:t>
      </w:r>
      <w:r w:rsidRPr="000E034B">
        <w:rPr>
          <w:rFonts w:ascii="Times New Roman" w:hAnsi="Times New Roman"/>
          <w:sz w:val="24"/>
          <w:szCs w:val="24"/>
        </w:rPr>
        <w:t>40 кг,</w:t>
      </w:r>
      <w:r w:rsidR="006A3922" w:rsidRPr="000E034B">
        <w:rPr>
          <w:rFonts w:ascii="Times New Roman" w:hAnsi="Times New Roman"/>
          <w:sz w:val="24"/>
          <w:szCs w:val="24"/>
        </w:rPr>
        <w:t xml:space="preserve"> у</w:t>
      </w:r>
      <w:r w:rsidRPr="000E034B">
        <w:rPr>
          <w:rFonts w:ascii="Times New Roman" w:hAnsi="Times New Roman"/>
          <w:sz w:val="24"/>
          <w:szCs w:val="24"/>
        </w:rPr>
        <w:t>гля</w:t>
      </w:r>
      <w:r w:rsidR="006A3922" w:rsidRPr="000E034B">
        <w:rPr>
          <w:rFonts w:ascii="Times New Roman" w:hAnsi="Times New Roman"/>
          <w:sz w:val="24"/>
          <w:szCs w:val="24"/>
        </w:rPr>
        <w:t xml:space="preserve"> – </w:t>
      </w:r>
      <w:r w:rsidRPr="000E034B">
        <w:rPr>
          <w:rFonts w:ascii="Times New Roman" w:hAnsi="Times New Roman"/>
          <w:sz w:val="24"/>
          <w:szCs w:val="24"/>
        </w:rPr>
        <w:t>60 кг.</w:t>
      </w:r>
    </w:p>
    <w:bookmarkEnd w:id="130"/>
    <w:bookmarkEnd w:id="131"/>
    <w:p w:rsidR="00D135FC" w:rsidRPr="000E034B" w:rsidRDefault="00C43A03" w:rsidP="00D135FC">
      <w:pPr>
        <w:spacing w:before="120"/>
        <w:ind w:firstLine="720"/>
        <w:rPr>
          <w:b/>
        </w:rPr>
      </w:pPr>
      <w:r w:rsidRPr="000E034B">
        <w:rPr>
          <w:b/>
        </w:rPr>
        <w:t>2.3.</w:t>
      </w:r>
      <w:r w:rsidR="00E35A72" w:rsidRPr="000E034B">
        <w:rPr>
          <w:b/>
        </w:rPr>
        <w:t>4</w:t>
      </w:r>
      <w:r w:rsidR="00267B02" w:rsidRPr="000E034B">
        <w:rPr>
          <w:b/>
        </w:rPr>
        <w:t xml:space="preserve">. </w:t>
      </w:r>
      <w:r w:rsidR="00424334" w:rsidRPr="000E034B">
        <w:rPr>
          <w:b/>
        </w:rPr>
        <w:t xml:space="preserve">Требования к использованию лесов при осуществлении заготовки и </w:t>
      </w:r>
    </w:p>
    <w:p w:rsidR="00424334" w:rsidRPr="000E034B" w:rsidRDefault="00424334" w:rsidP="00D135FC">
      <w:pPr>
        <w:ind w:firstLine="720"/>
        <w:rPr>
          <w:b/>
        </w:rPr>
      </w:pPr>
      <w:r w:rsidRPr="000E034B">
        <w:rPr>
          <w:b/>
        </w:rPr>
        <w:t>сбора отдельных видов недревесных лесных ресурсов</w:t>
      </w:r>
      <w:r w:rsidR="002473DF" w:rsidRPr="000E034B">
        <w:rPr>
          <w:b/>
        </w:rPr>
        <w:t>, сроки заготовки</w:t>
      </w:r>
    </w:p>
    <w:p w:rsidR="00424334" w:rsidRPr="000E034B" w:rsidRDefault="00EB4C38" w:rsidP="007B6B65">
      <w:pPr>
        <w:spacing w:before="120" w:after="120"/>
        <w:ind w:firstLine="709"/>
        <w:jc w:val="center"/>
        <w:rPr>
          <w:b/>
        </w:rPr>
      </w:pPr>
      <w:r w:rsidRPr="000E034B">
        <w:rPr>
          <w:b/>
        </w:rPr>
        <w:t>2.3.</w:t>
      </w:r>
      <w:r w:rsidR="00EA4430" w:rsidRPr="000E034B">
        <w:rPr>
          <w:b/>
        </w:rPr>
        <w:t>4</w:t>
      </w:r>
      <w:r w:rsidRPr="000E034B">
        <w:rPr>
          <w:b/>
        </w:rPr>
        <w:t>.1</w:t>
      </w:r>
      <w:r w:rsidR="00FD0A30" w:rsidRPr="000E034B">
        <w:rPr>
          <w:b/>
        </w:rPr>
        <w:t>.</w:t>
      </w:r>
      <w:r w:rsidR="00A07ECB" w:rsidRPr="000E034B">
        <w:rPr>
          <w:b/>
        </w:rPr>
        <w:t xml:space="preserve"> </w:t>
      </w:r>
      <w:r w:rsidR="00424334" w:rsidRPr="000E034B">
        <w:rPr>
          <w:b/>
        </w:rPr>
        <w:t>Заготовка пней (пневого осмола)</w:t>
      </w:r>
    </w:p>
    <w:p w:rsidR="00424334" w:rsidRPr="000E034B" w:rsidRDefault="00424334" w:rsidP="008D26E1">
      <w:pPr>
        <w:spacing w:line="360" w:lineRule="auto"/>
        <w:ind w:firstLine="709"/>
        <w:jc w:val="both"/>
      </w:pPr>
      <w:r w:rsidRPr="000E034B">
        <w:t xml:space="preserve">Заготовка </w:t>
      </w:r>
      <w:r w:rsidR="00330154" w:rsidRPr="000E034B">
        <w:t>пней (</w:t>
      </w:r>
      <w:r w:rsidRPr="000E034B">
        <w:t>пневого осмола</w:t>
      </w:r>
      <w:r w:rsidR="00330154" w:rsidRPr="000E034B">
        <w:t>)</w:t>
      </w:r>
      <w:r w:rsidRPr="000E034B">
        <w:t xml:space="preserve"> разрешается в лесах любого целевого назначения, где она не может нанести ущерба насаждениям, подросту</w:t>
      </w:r>
      <w:r w:rsidR="00330154" w:rsidRPr="000E034B">
        <w:t>, несомкнувшимся лесным кул</w:t>
      </w:r>
      <w:r w:rsidR="00330154" w:rsidRPr="000E034B">
        <w:t>ь</w:t>
      </w:r>
      <w:r w:rsidR="00330154" w:rsidRPr="000E034B">
        <w:t>турам</w:t>
      </w:r>
      <w:r w:rsidRPr="000E034B">
        <w:t>.</w:t>
      </w:r>
    </w:p>
    <w:p w:rsidR="00424334" w:rsidRPr="000E034B" w:rsidRDefault="00424334" w:rsidP="008D26E1">
      <w:pPr>
        <w:spacing w:line="360" w:lineRule="auto"/>
        <w:ind w:firstLine="709"/>
        <w:jc w:val="both"/>
      </w:pPr>
      <w:r w:rsidRPr="000E034B">
        <w:t xml:space="preserve">Способ заготовки пневого осмола </w:t>
      </w:r>
      <w:r w:rsidR="00330154" w:rsidRPr="000E034B">
        <w:t xml:space="preserve">и сроки </w:t>
      </w:r>
      <w:r w:rsidR="0012508C" w:rsidRPr="000E034B">
        <w:t>о</w:t>
      </w:r>
      <w:r w:rsidR="00330154" w:rsidRPr="000E034B">
        <w:t>говариваю</w:t>
      </w:r>
      <w:r w:rsidR="0012508C" w:rsidRPr="000E034B">
        <w:t xml:space="preserve">тся </w:t>
      </w:r>
      <w:r w:rsidRPr="000E034B">
        <w:t>в договоре аренды</w:t>
      </w:r>
      <w:r w:rsidR="00330154" w:rsidRPr="000E034B">
        <w:t xml:space="preserve"> лесн</w:t>
      </w:r>
      <w:r w:rsidR="00330154" w:rsidRPr="000E034B">
        <w:t>о</w:t>
      </w:r>
      <w:r w:rsidR="00330154" w:rsidRPr="000E034B">
        <w:t>го участка</w:t>
      </w:r>
      <w:r w:rsidRPr="000E034B">
        <w:t>.</w:t>
      </w:r>
    </w:p>
    <w:p w:rsidR="00424334" w:rsidRPr="000E034B" w:rsidRDefault="00424334" w:rsidP="008D26E1">
      <w:pPr>
        <w:spacing w:line="360" w:lineRule="auto"/>
        <w:ind w:firstLine="709"/>
        <w:jc w:val="both"/>
      </w:pPr>
      <w:r w:rsidRPr="000E034B">
        <w:t>Заготовка пневого осмола не допускается в противоэрозионных лесах</w:t>
      </w:r>
      <w:r w:rsidR="00330154" w:rsidRPr="000E034B">
        <w:t>,</w:t>
      </w:r>
      <w:r w:rsidRPr="000E034B">
        <w:t xml:space="preserve"> на берег</w:t>
      </w:r>
      <w:r w:rsidRPr="000E034B">
        <w:t>о</w:t>
      </w:r>
      <w:r w:rsidRPr="000E034B">
        <w:t>защитных</w:t>
      </w:r>
      <w:r w:rsidR="00330154" w:rsidRPr="000E034B">
        <w:t xml:space="preserve">, </w:t>
      </w:r>
      <w:r w:rsidRPr="000E034B">
        <w:t>почвозащитных участках лесов</w:t>
      </w:r>
      <w:r w:rsidR="00330154" w:rsidRPr="000E034B">
        <w:t>, расположенных</w:t>
      </w:r>
      <w:r w:rsidRPr="000E034B">
        <w:t xml:space="preserve"> вдоль водных объектов</w:t>
      </w:r>
      <w:r w:rsidR="00330154" w:rsidRPr="000E034B">
        <w:t xml:space="preserve">, </w:t>
      </w:r>
      <w:r w:rsidRPr="000E034B">
        <w:t>скл</w:t>
      </w:r>
      <w:r w:rsidRPr="000E034B">
        <w:t>о</w:t>
      </w:r>
      <w:r w:rsidRPr="000E034B">
        <w:t>нах оврагов, а также в молодняках с полнотой 0,8</w:t>
      </w:r>
      <w:r w:rsidR="00E83EEE" w:rsidRPr="000E034B">
        <w:t>-</w:t>
      </w:r>
      <w:r w:rsidRPr="000E034B">
        <w:t>1,0</w:t>
      </w:r>
      <w:r w:rsidR="001875E9" w:rsidRPr="000E034B">
        <w:t xml:space="preserve"> и несомкнувшихся лесных культ</w:t>
      </w:r>
      <w:r w:rsidR="001875E9" w:rsidRPr="000E034B">
        <w:t>у</w:t>
      </w:r>
      <w:r w:rsidR="001875E9" w:rsidRPr="000E034B">
        <w:t>рах.</w:t>
      </w:r>
    </w:p>
    <w:p w:rsidR="001875E9" w:rsidRPr="000E034B" w:rsidRDefault="001875E9" w:rsidP="008D26E1">
      <w:pPr>
        <w:spacing w:line="360" w:lineRule="auto"/>
        <w:ind w:firstLine="709"/>
        <w:jc w:val="both"/>
      </w:pPr>
      <w:r w:rsidRPr="000E034B">
        <w:t>Следует засыпать и заравнивать ямы, оставленные после заготовки пней.</w:t>
      </w:r>
    </w:p>
    <w:p w:rsidR="00424334" w:rsidRPr="000E034B" w:rsidRDefault="00EB4C38" w:rsidP="008D26E1">
      <w:pPr>
        <w:spacing w:after="120" w:line="360" w:lineRule="auto"/>
        <w:ind w:firstLine="709"/>
        <w:jc w:val="center"/>
        <w:rPr>
          <w:b/>
        </w:rPr>
      </w:pPr>
      <w:r w:rsidRPr="000E034B">
        <w:rPr>
          <w:b/>
        </w:rPr>
        <w:t>2.3.</w:t>
      </w:r>
      <w:r w:rsidR="00EA4430" w:rsidRPr="000E034B">
        <w:rPr>
          <w:b/>
        </w:rPr>
        <w:t>4</w:t>
      </w:r>
      <w:r w:rsidRPr="000E034B">
        <w:rPr>
          <w:b/>
        </w:rPr>
        <w:t>.2</w:t>
      </w:r>
      <w:r w:rsidR="00FD0A30" w:rsidRPr="000E034B">
        <w:rPr>
          <w:b/>
        </w:rPr>
        <w:t>.</w:t>
      </w:r>
      <w:r w:rsidR="00A07ECB" w:rsidRPr="000E034B">
        <w:rPr>
          <w:b/>
        </w:rPr>
        <w:t xml:space="preserve"> </w:t>
      </w:r>
      <w:r w:rsidR="00424334" w:rsidRPr="000E034B">
        <w:rPr>
          <w:b/>
        </w:rPr>
        <w:t>Заготовка бересты</w:t>
      </w:r>
    </w:p>
    <w:p w:rsidR="001875E9" w:rsidRPr="000E034B" w:rsidRDefault="001875E9" w:rsidP="008D26E1">
      <w:pPr>
        <w:spacing w:line="360" w:lineRule="auto"/>
        <w:ind w:firstLine="720"/>
        <w:jc w:val="both"/>
      </w:pPr>
      <w:r w:rsidRPr="000E034B">
        <w:t>Заготовка бересты допускается с растущих деревьев на отведенных в рубку лесных насаждениях, на лесных участках, подлежащих расчистке (квартальные просеки, минер</w:t>
      </w:r>
      <w:r w:rsidRPr="000E034B">
        <w:t>а</w:t>
      </w:r>
      <w:r w:rsidRPr="000E034B">
        <w:t>лизированные полосы, противопожарные разрывы, трассы противопожарных и лесохозя</w:t>
      </w:r>
      <w:r w:rsidRPr="000E034B">
        <w:t>й</w:t>
      </w:r>
      <w:r w:rsidRPr="000E034B">
        <w:t>ственных дорог и другие площади, где не требуется сохранение насаждений), а также со свежесрубленных деревьев на лесосеках при проведении выборочных и сплошных рубок.</w:t>
      </w:r>
    </w:p>
    <w:p w:rsidR="00424334" w:rsidRPr="000E034B" w:rsidRDefault="00424334" w:rsidP="008D26E1">
      <w:pPr>
        <w:spacing w:line="360" w:lineRule="auto"/>
        <w:ind w:firstLine="709"/>
        <w:jc w:val="both"/>
      </w:pPr>
      <w:r w:rsidRPr="000E034B">
        <w:lastRenderedPageBreak/>
        <w:t>Заготовка бересты с растущих деревьев производится в весенне-летний и осенний период без повреждения луба. При этом используемая для заготовки часть ствола не должна превышать половины общей высоты дерева.</w:t>
      </w:r>
    </w:p>
    <w:p w:rsidR="00424334" w:rsidRPr="000E034B" w:rsidRDefault="00424334" w:rsidP="008D26E1">
      <w:pPr>
        <w:spacing w:line="360" w:lineRule="auto"/>
        <w:ind w:firstLine="709"/>
        <w:jc w:val="both"/>
      </w:pPr>
      <w:r w:rsidRPr="000E034B">
        <w:t>Заготовка бересты с сухостойных и валежных деревьев производится в течение всего года.</w:t>
      </w:r>
    </w:p>
    <w:p w:rsidR="00424334" w:rsidRPr="000E034B" w:rsidRDefault="00424334" w:rsidP="008D26E1">
      <w:pPr>
        <w:spacing w:line="360" w:lineRule="auto"/>
        <w:ind w:firstLine="709"/>
        <w:jc w:val="both"/>
      </w:pPr>
      <w:r w:rsidRPr="000E034B">
        <w:t>Запрещается рубка деревьев для заготовки бересты.</w:t>
      </w:r>
    </w:p>
    <w:p w:rsidR="00FB01A9" w:rsidRPr="000E034B" w:rsidRDefault="00FB01A9" w:rsidP="008D26E1">
      <w:pPr>
        <w:spacing w:line="360" w:lineRule="auto"/>
        <w:ind w:firstLine="709"/>
        <w:jc w:val="both"/>
      </w:pPr>
      <w:r w:rsidRPr="000E034B">
        <w:t xml:space="preserve">Выход бересты в березняках составляет </w:t>
      </w:r>
      <w:r w:rsidR="000B000C" w:rsidRPr="000E034B">
        <w:t xml:space="preserve">с 1 га до 2 тонн с растущих деревьеви </w:t>
      </w:r>
      <w:r w:rsidRPr="000E034B">
        <w:t>от 2 до 6 тонн</w:t>
      </w:r>
      <w:r w:rsidR="000B000C" w:rsidRPr="000E034B">
        <w:t xml:space="preserve"> при сплошных рубках</w:t>
      </w:r>
      <w:r w:rsidRPr="000E034B">
        <w:t>.</w:t>
      </w:r>
    </w:p>
    <w:p w:rsidR="00424334" w:rsidRPr="000E034B" w:rsidRDefault="00EB4C38" w:rsidP="008D26E1">
      <w:pPr>
        <w:spacing w:after="120" w:line="360" w:lineRule="auto"/>
        <w:ind w:firstLine="709"/>
        <w:jc w:val="center"/>
        <w:rPr>
          <w:b/>
        </w:rPr>
      </w:pPr>
      <w:r w:rsidRPr="000E034B">
        <w:rPr>
          <w:b/>
        </w:rPr>
        <w:t>2.3.</w:t>
      </w:r>
      <w:r w:rsidR="00EA4430" w:rsidRPr="000E034B">
        <w:rPr>
          <w:b/>
        </w:rPr>
        <w:t>4</w:t>
      </w:r>
      <w:r w:rsidRPr="000E034B">
        <w:rPr>
          <w:b/>
        </w:rPr>
        <w:t>.3</w:t>
      </w:r>
      <w:r w:rsidR="00FD0A30" w:rsidRPr="000E034B">
        <w:rPr>
          <w:b/>
        </w:rPr>
        <w:t>.</w:t>
      </w:r>
      <w:r w:rsidR="00A07ECB" w:rsidRPr="000E034B">
        <w:rPr>
          <w:b/>
        </w:rPr>
        <w:t xml:space="preserve"> </w:t>
      </w:r>
      <w:r w:rsidR="00424334" w:rsidRPr="000E034B">
        <w:rPr>
          <w:b/>
        </w:rPr>
        <w:t xml:space="preserve">Заготовка коры </w:t>
      </w:r>
      <w:r w:rsidR="00797F94" w:rsidRPr="000E034B">
        <w:rPr>
          <w:b/>
        </w:rPr>
        <w:t xml:space="preserve">деревьев </w:t>
      </w:r>
      <w:r w:rsidR="00424334" w:rsidRPr="000E034B">
        <w:rPr>
          <w:b/>
        </w:rPr>
        <w:t xml:space="preserve">и </w:t>
      </w:r>
      <w:r w:rsidR="00797F94" w:rsidRPr="000E034B">
        <w:rPr>
          <w:b/>
        </w:rPr>
        <w:t>кустарников</w:t>
      </w:r>
    </w:p>
    <w:p w:rsidR="00424334" w:rsidRPr="000E034B" w:rsidRDefault="00424334" w:rsidP="008D26E1">
      <w:pPr>
        <w:spacing w:line="360" w:lineRule="auto"/>
        <w:ind w:firstLine="709"/>
        <w:jc w:val="both"/>
      </w:pPr>
      <w:r w:rsidRPr="000E034B">
        <w:t xml:space="preserve">Заготовка коры </w:t>
      </w:r>
      <w:r w:rsidR="00797F94" w:rsidRPr="000E034B">
        <w:t>деревьев и кустарников</w:t>
      </w:r>
      <w:r w:rsidRPr="000E034B">
        <w:t xml:space="preserve"> осуществляется одновременно с рубкой д</w:t>
      </w:r>
      <w:r w:rsidRPr="000E034B">
        <w:t>е</w:t>
      </w:r>
      <w:r w:rsidRPr="000E034B">
        <w:t>ревьев и кустарников в течение всего года. Ивовое корье заготавливается в весенне-летний период.</w:t>
      </w:r>
    </w:p>
    <w:p w:rsidR="003D680B" w:rsidRPr="000E034B" w:rsidRDefault="00424334" w:rsidP="008D26E1">
      <w:pPr>
        <w:spacing w:line="360" w:lineRule="auto"/>
        <w:ind w:firstLine="709"/>
        <w:jc w:val="both"/>
      </w:pPr>
      <w:r w:rsidRPr="000E034B">
        <w:t>Для заготовки ивового корья пригодны кустарниковые ивы в возрасте 5 лет и старше, древовидные</w:t>
      </w:r>
      <w:r w:rsidR="00FC2258" w:rsidRPr="000E034B">
        <w:t xml:space="preserve"> – </w:t>
      </w:r>
      <w:r w:rsidRPr="000E034B">
        <w:t>15 лет и старше.</w:t>
      </w:r>
    </w:p>
    <w:p w:rsidR="00424334" w:rsidRPr="000E034B" w:rsidRDefault="003D680B" w:rsidP="008D26E1">
      <w:pPr>
        <w:spacing w:line="360" w:lineRule="auto"/>
        <w:ind w:firstLine="709"/>
        <w:jc w:val="both"/>
      </w:pPr>
      <w:r w:rsidRPr="000E034B">
        <w:t>При определении ресурсов ивового корья учету подлежат насаждения с запасом ивы не менее 5 м</w:t>
      </w:r>
      <w:r w:rsidRPr="000E034B">
        <w:rPr>
          <w:vertAlign w:val="superscript"/>
        </w:rPr>
        <w:t>3</w:t>
      </w:r>
      <w:r w:rsidRPr="000E034B">
        <w:t xml:space="preserve"> на 1 га. Выход сухого корья из 1 м</w:t>
      </w:r>
      <w:r w:rsidRPr="000E034B">
        <w:rPr>
          <w:vertAlign w:val="superscript"/>
        </w:rPr>
        <w:t>3</w:t>
      </w:r>
      <w:r w:rsidRPr="000E034B">
        <w:t xml:space="preserve"> свежесрубленной древесины в сре</w:t>
      </w:r>
      <w:r w:rsidRPr="000E034B">
        <w:t>д</w:t>
      </w:r>
      <w:r w:rsidRPr="000E034B">
        <w:t xml:space="preserve">нем равен для древовидных ив – 70 кг, для кустарниковых – </w:t>
      </w:r>
      <w:r w:rsidR="001A66CB" w:rsidRPr="000E034B">
        <w:t>5</w:t>
      </w:r>
      <w:r w:rsidR="000E3165" w:rsidRPr="000E034B">
        <w:t>0</w:t>
      </w:r>
      <w:r w:rsidRPr="000E034B">
        <w:t xml:space="preserve"> кг. </w:t>
      </w:r>
    </w:p>
    <w:p w:rsidR="00424334" w:rsidRPr="000E034B" w:rsidRDefault="00EB4C38" w:rsidP="008D26E1">
      <w:pPr>
        <w:spacing w:after="120" w:line="360" w:lineRule="auto"/>
        <w:ind w:firstLine="709"/>
        <w:jc w:val="center"/>
        <w:rPr>
          <w:b/>
        </w:rPr>
      </w:pPr>
      <w:r w:rsidRPr="000E034B">
        <w:rPr>
          <w:b/>
        </w:rPr>
        <w:t>2.3.</w:t>
      </w:r>
      <w:r w:rsidR="00EA4430" w:rsidRPr="000E034B">
        <w:rPr>
          <w:b/>
        </w:rPr>
        <w:t>4</w:t>
      </w:r>
      <w:r w:rsidRPr="000E034B">
        <w:rPr>
          <w:b/>
        </w:rPr>
        <w:t>.4</w:t>
      </w:r>
      <w:r w:rsidR="00FD0A30" w:rsidRPr="000E034B">
        <w:rPr>
          <w:b/>
        </w:rPr>
        <w:t>.</w:t>
      </w:r>
      <w:r w:rsidR="00A07ECB" w:rsidRPr="000E034B">
        <w:rPr>
          <w:b/>
        </w:rPr>
        <w:t xml:space="preserve"> </w:t>
      </w:r>
      <w:r w:rsidR="00424334" w:rsidRPr="000E034B">
        <w:rPr>
          <w:b/>
        </w:rPr>
        <w:t>Заготовка хвороста</w:t>
      </w:r>
    </w:p>
    <w:p w:rsidR="00424334" w:rsidRPr="000E034B" w:rsidRDefault="00424334" w:rsidP="008D26E1">
      <w:pPr>
        <w:spacing w:line="360" w:lineRule="auto"/>
        <w:ind w:firstLine="709"/>
        <w:jc w:val="both"/>
      </w:pPr>
      <w:r w:rsidRPr="000E034B">
        <w:t>Хворостом являются срезанные тонкие стволы деревьев диаметром в комле до 4 см, а также срезанные вершины, сучья и ветви деревьев. Хворост делится по длине на две категории: 2</w:t>
      </w:r>
      <w:r w:rsidR="00E83EEE" w:rsidRPr="000E034B">
        <w:t>-</w:t>
      </w:r>
      <w:r w:rsidRPr="000E034B">
        <w:t>4 м и свыше 4 м.</w:t>
      </w:r>
    </w:p>
    <w:p w:rsidR="00424334" w:rsidRPr="000E034B" w:rsidRDefault="00F937E2" w:rsidP="008D26E1">
      <w:pPr>
        <w:spacing w:after="120" w:line="360" w:lineRule="auto"/>
        <w:ind w:firstLine="709"/>
        <w:jc w:val="center"/>
        <w:rPr>
          <w:b/>
        </w:rPr>
      </w:pPr>
      <w:r w:rsidRPr="000E034B">
        <w:rPr>
          <w:b/>
        </w:rPr>
        <w:t>2.3.</w:t>
      </w:r>
      <w:r w:rsidR="00EA4430" w:rsidRPr="000E034B">
        <w:rPr>
          <w:b/>
        </w:rPr>
        <w:t>4</w:t>
      </w:r>
      <w:r w:rsidRPr="000E034B">
        <w:rPr>
          <w:b/>
        </w:rPr>
        <w:t>.5</w:t>
      </w:r>
      <w:r w:rsidR="00FD0A30" w:rsidRPr="000E034B">
        <w:rPr>
          <w:b/>
        </w:rPr>
        <w:t>.</w:t>
      </w:r>
      <w:r w:rsidR="00A07ECB" w:rsidRPr="000E034B">
        <w:rPr>
          <w:b/>
        </w:rPr>
        <w:t xml:space="preserve"> </w:t>
      </w:r>
      <w:r w:rsidR="00424334" w:rsidRPr="000E034B">
        <w:rPr>
          <w:b/>
        </w:rPr>
        <w:t>Заготовка веточного корма</w:t>
      </w:r>
    </w:p>
    <w:p w:rsidR="00424334" w:rsidRPr="000E034B" w:rsidRDefault="00424334" w:rsidP="008D26E1">
      <w:pPr>
        <w:spacing w:line="360" w:lineRule="auto"/>
        <w:ind w:firstLine="709"/>
        <w:jc w:val="both"/>
      </w:pPr>
      <w:r w:rsidRPr="000E034B">
        <w:t>Веточным кормом называют ветви толщиной до 1,5 см, заготовленные из побегов некоторых лиственных и хвойных пород и предназначенные на корм скоту.</w:t>
      </w:r>
    </w:p>
    <w:p w:rsidR="00424334" w:rsidRPr="000E034B" w:rsidRDefault="00424334" w:rsidP="008D26E1">
      <w:pPr>
        <w:spacing w:line="360" w:lineRule="auto"/>
        <w:ind w:firstLine="709"/>
        <w:jc w:val="both"/>
      </w:pPr>
      <w:r w:rsidRPr="000E034B">
        <w:t>Заготавливают веточный корм из побегов лиственных пород в основном летом, хвойных пород</w:t>
      </w:r>
      <w:r w:rsidR="00FC2258" w:rsidRPr="000E034B">
        <w:t xml:space="preserve"> – к</w:t>
      </w:r>
      <w:r w:rsidRPr="000E034B">
        <w:t>руглогодично.</w:t>
      </w:r>
    </w:p>
    <w:p w:rsidR="00424334" w:rsidRPr="000E034B" w:rsidRDefault="00424334" w:rsidP="008D26E1">
      <w:pPr>
        <w:spacing w:line="360" w:lineRule="auto"/>
        <w:ind w:firstLine="709"/>
        <w:jc w:val="both"/>
      </w:pPr>
      <w:r w:rsidRPr="000E034B">
        <w:t>Заготовка веточного корма производится со срубленных деревьев при проведении выборочных и сплошных рубок.</w:t>
      </w:r>
    </w:p>
    <w:p w:rsidR="00A40AF9" w:rsidRPr="000E034B" w:rsidRDefault="007D049D" w:rsidP="008D26E1">
      <w:pPr>
        <w:spacing w:line="360" w:lineRule="auto"/>
        <w:ind w:firstLine="709"/>
        <w:jc w:val="both"/>
      </w:pPr>
      <w:r w:rsidRPr="000E034B">
        <w:t xml:space="preserve">В непереработанном виде на корм скоту используют листья и «древесное сено» – заготавливаемые летом молодые побеги осины, </w:t>
      </w:r>
      <w:r w:rsidR="00D371F1" w:rsidRPr="000E034B">
        <w:t>березы, ивы</w:t>
      </w:r>
      <w:r w:rsidRPr="000E034B">
        <w:t>, тополя и других пород. З</w:t>
      </w:r>
      <w:r w:rsidRPr="000E034B">
        <w:t>и</w:t>
      </w:r>
      <w:r w:rsidRPr="000E034B">
        <w:t>мой мелкие ветки этих пород готовят как веточный корм.</w:t>
      </w:r>
      <w:r w:rsidR="00A40AF9" w:rsidRPr="000E034B">
        <w:t xml:space="preserve"> Древесную зелень крушины ломкой, волчеягодника, дуба, лещины не допускается использовать в кормовых целях.  </w:t>
      </w:r>
    </w:p>
    <w:p w:rsidR="008A763A" w:rsidRPr="000E034B" w:rsidRDefault="008A763A" w:rsidP="008D26E1">
      <w:pPr>
        <w:spacing w:after="120" w:line="360" w:lineRule="auto"/>
        <w:ind w:firstLine="709"/>
        <w:jc w:val="center"/>
        <w:rPr>
          <w:b/>
        </w:rPr>
      </w:pPr>
    </w:p>
    <w:p w:rsidR="008A763A" w:rsidRPr="000E034B" w:rsidRDefault="008A763A" w:rsidP="008D26E1">
      <w:pPr>
        <w:spacing w:after="120" w:line="360" w:lineRule="auto"/>
        <w:ind w:firstLine="709"/>
        <w:jc w:val="center"/>
        <w:rPr>
          <w:b/>
        </w:rPr>
      </w:pPr>
    </w:p>
    <w:p w:rsidR="00424334" w:rsidRPr="000E034B" w:rsidRDefault="00F937E2" w:rsidP="008D26E1">
      <w:pPr>
        <w:spacing w:after="120" w:line="360" w:lineRule="auto"/>
        <w:ind w:firstLine="709"/>
        <w:jc w:val="center"/>
        <w:rPr>
          <w:b/>
        </w:rPr>
      </w:pPr>
      <w:r w:rsidRPr="000E034B">
        <w:rPr>
          <w:b/>
        </w:rPr>
        <w:lastRenderedPageBreak/>
        <w:t>2.3.</w:t>
      </w:r>
      <w:r w:rsidR="00EA4430" w:rsidRPr="000E034B">
        <w:rPr>
          <w:b/>
        </w:rPr>
        <w:t>4</w:t>
      </w:r>
      <w:r w:rsidRPr="000E034B">
        <w:rPr>
          <w:b/>
        </w:rPr>
        <w:t>.6</w:t>
      </w:r>
      <w:r w:rsidR="00FD0A30" w:rsidRPr="000E034B">
        <w:rPr>
          <w:b/>
        </w:rPr>
        <w:t>.</w:t>
      </w:r>
      <w:r w:rsidR="00A07ECB" w:rsidRPr="000E034B">
        <w:rPr>
          <w:b/>
        </w:rPr>
        <w:t xml:space="preserve"> </w:t>
      </w:r>
      <w:r w:rsidR="00424334" w:rsidRPr="000E034B">
        <w:rPr>
          <w:b/>
        </w:rPr>
        <w:t xml:space="preserve">Заготовка </w:t>
      </w:r>
      <w:r w:rsidR="00F05E4C" w:rsidRPr="000E034B">
        <w:rPr>
          <w:b/>
        </w:rPr>
        <w:t xml:space="preserve">еловых и </w:t>
      </w:r>
      <w:r w:rsidR="00424334" w:rsidRPr="000E034B">
        <w:rPr>
          <w:b/>
        </w:rPr>
        <w:t>сосновых</w:t>
      </w:r>
      <w:r w:rsidR="00793EAB" w:rsidRPr="000E034B">
        <w:rPr>
          <w:b/>
        </w:rPr>
        <w:t xml:space="preserve"> лап</w:t>
      </w:r>
    </w:p>
    <w:p w:rsidR="00424334" w:rsidRPr="000E034B" w:rsidRDefault="00424334" w:rsidP="008D26E1">
      <w:pPr>
        <w:spacing w:line="360" w:lineRule="auto"/>
        <w:ind w:firstLine="709"/>
        <w:jc w:val="both"/>
      </w:pPr>
      <w:r w:rsidRPr="000E034B">
        <w:t xml:space="preserve">Заготовка </w:t>
      </w:r>
      <w:r w:rsidR="00F05E4C" w:rsidRPr="000E034B">
        <w:t xml:space="preserve">еловых и </w:t>
      </w:r>
      <w:r w:rsidRPr="000E034B">
        <w:t>сосновыхлап разрешается только со срубленных деревьев на лесосеках при проведении выборочных и сплошных рубок.</w:t>
      </w:r>
      <w:r w:rsidR="00F077C8" w:rsidRPr="000E034B">
        <w:t xml:space="preserve"> Ограничения по срокам не установлены.</w:t>
      </w:r>
    </w:p>
    <w:p w:rsidR="00424334" w:rsidRPr="000E034B" w:rsidRDefault="00F937E2" w:rsidP="008D26E1">
      <w:pPr>
        <w:spacing w:after="120"/>
        <w:ind w:firstLine="709"/>
        <w:jc w:val="center"/>
        <w:rPr>
          <w:b/>
        </w:rPr>
      </w:pPr>
      <w:r w:rsidRPr="000E034B">
        <w:rPr>
          <w:b/>
        </w:rPr>
        <w:t>2.3.</w:t>
      </w:r>
      <w:r w:rsidR="00EA4430" w:rsidRPr="000E034B">
        <w:rPr>
          <w:b/>
        </w:rPr>
        <w:t>4</w:t>
      </w:r>
      <w:r w:rsidRPr="000E034B">
        <w:rPr>
          <w:b/>
        </w:rPr>
        <w:t>.7</w:t>
      </w:r>
      <w:r w:rsidR="00FD0A30" w:rsidRPr="000E034B">
        <w:rPr>
          <w:b/>
        </w:rPr>
        <w:t>.</w:t>
      </w:r>
      <w:r w:rsidR="00A07ECB" w:rsidRPr="000E034B">
        <w:rPr>
          <w:b/>
        </w:rPr>
        <w:t xml:space="preserve"> </w:t>
      </w:r>
      <w:r w:rsidR="00424334" w:rsidRPr="000E034B">
        <w:rPr>
          <w:b/>
        </w:rPr>
        <w:t xml:space="preserve">Заготовка елей </w:t>
      </w:r>
      <w:r w:rsidR="00F05E4C" w:rsidRPr="000E034B">
        <w:rPr>
          <w:b/>
        </w:rPr>
        <w:t>и (</w:t>
      </w:r>
      <w:r w:rsidR="0053005F" w:rsidRPr="000E034B">
        <w:rPr>
          <w:b/>
        </w:rPr>
        <w:t>и</w:t>
      </w:r>
      <w:r w:rsidR="00D705AF" w:rsidRPr="000E034B">
        <w:rPr>
          <w:b/>
        </w:rPr>
        <w:t>ли</w:t>
      </w:r>
      <w:r w:rsidR="00F05E4C" w:rsidRPr="000E034B">
        <w:rPr>
          <w:b/>
        </w:rPr>
        <w:t>)</w:t>
      </w:r>
      <w:r w:rsidR="0053005F" w:rsidRPr="000E034B">
        <w:rPr>
          <w:b/>
        </w:rPr>
        <w:t xml:space="preserve"> деревьев других </w:t>
      </w:r>
      <w:r w:rsidR="00D705AF" w:rsidRPr="000E034B">
        <w:rPr>
          <w:b/>
        </w:rPr>
        <w:t xml:space="preserve">хвойных </w:t>
      </w:r>
      <w:r w:rsidR="0053005F" w:rsidRPr="000E034B">
        <w:rPr>
          <w:b/>
        </w:rPr>
        <w:t xml:space="preserve">пород </w:t>
      </w:r>
      <w:r w:rsidR="00424334" w:rsidRPr="000E034B">
        <w:rPr>
          <w:b/>
        </w:rPr>
        <w:t xml:space="preserve">для </w:t>
      </w:r>
      <w:r w:rsidR="00526B40" w:rsidRPr="000E034B">
        <w:rPr>
          <w:b/>
        </w:rPr>
        <w:br/>
      </w:r>
      <w:r w:rsidR="00424334" w:rsidRPr="000E034B">
        <w:rPr>
          <w:b/>
        </w:rPr>
        <w:t>новогодних праздников</w:t>
      </w:r>
    </w:p>
    <w:p w:rsidR="00554FCC" w:rsidRPr="000E034B" w:rsidRDefault="00554FCC" w:rsidP="008D26E1">
      <w:pPr>
        <w:spacing w:before="120" w:line="360" w:lineRule="auto"/>
        <w:ind w:firstLine="720"/>
        <w:jc w:val="both"/>
      </w:pPr>
      <w:r w:rsidRPr="000E034B">
        <w:t>Заготовка елей и (или) деревьев других хвойных пород для новогодних праздников гражданами, юридическими лицами осуществляется в исключительных случаях, пред</w:t>
      </w:r>
      <w:r w:rsidRPr="000E034B">
        <w:t>у</w:t>
      </w:r>
      <w:r w:rsidRPr="000E034B">
        <w:t xml:space="preserve">смотренных законами субъектов Российской Федерации, на основании договоров купли-продажи лесных насаждений без предоставления лесных участков согласно </w:t>
      </w:r>
      <w:hyperlink r:id="rId34" w:history="1">
        <w:r w:rsidRPr="000E034B">
          <w:rPr>
            <w:rStyle w:val="aff"/>
            <w:rFonts w:cs="Arial"/>
            <w:color w:val="auto"/>
            <w:sz w:val="24"/>
            <w:szCs w:val="24"/>
            <w:u w:val="none"/>
          </w:rPr>
          <w:t>части 4.1. ст</w:t>
        </w:r>
        <w:r w:rsidRPr="000E034B">
          <w:rPr>
            <w:rStyle w:val="aff"/>
            <w:rFonts w:cs="Arial"/>
            <w:color w:val="auto"/>
            <w:sz w:val="24"/>
            <w:szCs w:val="24"/>
            <w:u w:val="none"/>
          </w:rPr>
          <w:t>а</w:t>
        </w:r>
        <w:r w:rsidRPr="000E034B">
          <w:rPr>
            <w:rStyle w:val="aff"/>
            <w:rFonts w:cs="Arial"/>
            <w:color w:val="auto"/>
            <w:sz w:val="24"/>
            <w:szCs w:val="24"/>
            <w:u w:val="none"/>
          </w:rPr>
          <w:t>тьи 32</w:t>
        </w:r>
      </w:hyperlink>
      <w:r w:rsidRPr="000E034B">
        <w:t xml:space="preserve"> Лесного кодекса Российской Федерации.</w:t>
      </w:r>
    </w:p>
    <w:p w:rsidR="00424334" w:rsidRPr="000E034B" w:rsidRDefault="00424334" w:rsidP="008D26E1">
      <w:pPr>
        <w:spacing w:line="360" w:lineRule="auto"/>
        <w:ind w:firstLine="709"/>
        <w:jc w:val="both"/>
      </w:pPr>
      <w:r w:rsidRPr="000E034B">
        <w:t xml:space="preserve">Заготовка елей </w:t>
      </w:r>
      <w:r w:rsidR="00F05E4C" w:rsidRPr="000E034B">
        <w:t>и (</w:t>
      </w:r>
      <w:r w:rsidR="0053005F" w:rsidRPr="000E034B">
        <w:t>и</w:t>
      </w:r>
      <w:r w:rsidR="00D705AF" w:rsidRPr="000E034B">
        <w:t>ли</w:t>
      </w:r>
      <w:r w:rsidR="00F05E4C" w:rsidRPr="000E034B">
        <w:t>)</w:t>
      </w:r>
      <w:r w:rsidR="0053005F" w:rsidRPr="000E034B">
        <w:t>деревьев других</w:t>
      </w:r>
      <w:r w:rsidR="00D705AF" w:rsidRPr="000E034B">
        <w:t xml:space="preserve"> хвойных</w:t>
      </w:r>
      <w:r w:rsidR="0053005F" w:rsidRPr="000E034B">
        <w:t xml:space="preserve"> пород </w:t>
      </w:r>
      <w:r w:rsidRPr="000E034B">
        <w:t>для новогодних праздников в первую очередь производится на специальных плантациях, лесных участках, подлеж</w:t>
      </w:r>
      <w:r w:rsidRPr="000E034B">
        <w:t>а</w:t>
      </w:r>
      <w:r w:rsidRPr="000E034B">
        <w:t>щих расчистке (квартальные просеки, минерализированные полосы, противопожарные разрывы, трассы противопожарных и лесных дорог</w:t>
      </w:r>
      <w:r w:rsidR="007820FD" w:rsidRPr="000E034B">
        <w:t>, ЛЭП</w:t>
      </w:r>
      <w:r w:rsidRPr="000E034B">
        <w:t xml:space="preserve"> и другие площади, где не треб</w:t>
      </w:r>
      <w:r w:rsidRPr="000E034B">
        <w:t>у</w:t>
      </w:r>
      <w:r w:rsidRPr="000E034B">
        <w:t>ется сохранения подроста и насаждений).</w:t>
      </w:r>
    </w:p>
    <w:p w:rsidR="00424334" w:rsidRPr="000E034B" w:rsidRDefault="00424334" w:rsidP="008D26E1">
      <w:pPr>
        <w:spacing w:line="360" w:lineRule="auto"/>
        <w:ind w:firstLine="709"/>
        <w:jc w:val="both"/>
      </w:pPr>
      <w:r w:rsidRPr="000E034B">
        <w:t xml:space="preserve">Допускается заготовка елей </w:t>
      </w:r>
      <w:r w:rsidR="00554FCC" w:rsidRPr="000E034B">
        <w:t xml:space="preserve">и (или) деревьев других хвойных пород </w:t>
      </w:r>
      <w:r w:rsidR="00E54C84" w:rsidRPr="000E034B">
        <w:t>для нового</w:t>
      </w:r>
      <w:r w:rsidR="00E54C84" w:rsidRPr="000E034B">
        <w:t>д</w:t>
      </w:r>
      <w:r w:rsidR="00E54C84" w:rsidRPr="000E034B">
        <w:t xml:space="preserve">них праздников </w:t>
      </w:r>
      <w:r w:rsidRPr="000E034B">
        <w:t xml:space="preserve">из вершинной части срубленных </w:t>
      </w:r>
      <w:r w:rsidR="007820FD" w:rsidRPr="000E034B">
        <w:t>деревьев</w:t>
      </w:r>
      <w:r w:rsidRPr="000E034B">
        <w:t>.</w:t>
      </w:r>
    </w:p>
    <w:p w:rsidR="00424334" w:rsidRPr="000E034B" w:rsidRDefault="00F937E2" w:rsidP="008D26E1">
      <w:pPr>
        <w:spacing w:after="120"/>
        <w:ind w:firstLine="709"/>
        <w:jc w:val="center"/>
        <w:rPr>
          <w:b/>
        </w:rPr>
      </w:pPr>
      <w:r w:rsidRPr="000E034B">
        <w:rPr>
          <w:b/>
        </w:rPr>
        <w:t>2.3.</w:t>
      </w:r>
      <w:r w:rsidR="00EA4430" w:rsidRPr="000E034B">
        <w:rPr>
          <w:b/>
        </w:rPr>
        <w:t>4</w:t>
      </w:r>
      <w:r w:rsidRPr="000E034B">
        <w:rPr>
          <w:b/>
        </w:rPr>
        <w:t>.8</w:t>
      </w:r>
      <w:r w:rsidR="00FD0A30" w:rsidRPr="000E034B">
        <w:rPr>
          <w:b/>
        </w:rPr>
        <w:t>.</w:t>
      </w:r>
      <w:r w:rsidR="00A07ECB" w:rsidRPr="000E034B">
        <w:rPr>
          <w:b/>
        </w:rPr>
        <w:t xml:space="preserve"> </w:t>
      </w:r>
      <w:r w:rsidR="00424334" w:rsidRPr="000E034B">
        <w:rPr>
          <w:b/>
        </w:rPr>
        <w:t xml:space="preserve">Заготовка мха, лесной подстилки, опавших листьев, камыша, </w:t>
      </w:r>
      <w:r w:rsidR="00526B40" w:rsidRPr="000E034B">
        <w:rPr>
          <w:b/>
        </w:rPr>
        <w:br/>
      </w:r>
      <w:r w:rsidR="00424334" w:rsidRPr="000E034B">
        <w:rPr>
          <w:b/>
        </w:rPr>
        <w:t>тростника</w:t>
      </w:r>
    </w:p>
    <w:p w:rsidR="00424334" w:rsidRPr="000E034B" w:rsidRDefault="00424334" w:rsidP="008D26E1">
      <w:pPr>
        <w:spacing w:line="360" w:lineRule="auto"/>
        <w:ind w:firstLine="709"/>
        <w:jc w:val="both"/>
      </w:pPr>
      <w:r w:rsidRPr="000E034B">
        <w:t>Заготовка мха, лесной подстилки, опавших листьев, камыша, тростника произв</w:t>
      </w:r>
      <w:r w:rsidRPr="000E034B">
        <w:t>о</w:t>
      </w:r>
      <w:r w:rsidRPr="000E034B">
        <w:t>дится с целью их использования в качестве вспомогательного материала для строител</w:t>
      </w:r>
      <w:r w:rsidRPr="000E034B">
        <w:t>ь</w:t>
      </w:r>
      <w:r w:rsidRPr="000E034B">
        <w:t>ства, а также корма и подстилки для сельскохозяйственных животных или приготовления компоста. При их заготовке не должен быть нанесен вред окружающей природной среде.</w:t>
      </w:r>
    </w:p>
    <w:p w:rsidR="00424334" w:rsidRPr="000E034B" w:rsidRDefault="00424334" w:rsidP="008D26E1">
      <w:pPr>
        <w:spacing w:line="360" w:lineRule="auto"/>
        <w:ind w:firstLine="709"/>
        <w:jc w:val="both"/>
      </w:pPr>
      <w:r w:rsidRPr="000E034B">
        <w:t>Способы</w:t>
      </w:r>
      <w:r w:rsidR="00554FCC" w:rsidRPr="000E034B">
        <w:t xml:space="preserve"> и</w:t>
      </w:r>
      <w:r w:rsidRPr="000E034B">
        <w:t xml:space="preserve"> нормызаготовки мха определяются в договоре аренды.</w:t>
      </w:r>
    </w:p>
    <w:p w:rsidR="00424334" w:rsidRPr="000E034B" w:rsidRDefault="00424334" w:rsidP="008D26E1">
      <w:pPr>
        <w:spacing w:line="360" w:lineRule="auto"/>
        <w:ind w:firstLine="709"/>
        <w:jc w:val="both"/>
      </w:pPr>
      <w:r w:rsidRPr="000E034B">
        <w:t>Сбор лесной подстилки и опавшего листа разрешается производить на одной и той же площади не чаще одного раза в пять лет. Сбор подстилки должен производиться ч</w:t>
      </w:r>
      <w:r w:rsidRPr="000E034B">
        <w:t>а</w:t>
      </w:r>
      <w:r w:rsidRPr="000E034B">
        <w:t>стично, без углубления на всю ее толщину.</w:t>
      </w:r>
    </w:p>
    <w:p w:rsidR="00424334" w:rsidRPr="000E034B" w:rsidRDefault="00424334" w:rsidP="008D26E1">
      <w:pPr>
        <w:spacing w:line="360" w:lineRule="auto"/>
        <w:ind w:firstLine="709"/>
        <w:jc w:val="both"/>
      </w:pPr>
      <w:r w:rsidRPr="000E034B">
        <w:t xml:space="preserve">Сбор </w:t>
      </w:r>
      <w:r w:rsidR="00EF7B87" w:rsidRPr="000E034B">
        <w:t xml:space="preserve">лесной </w:t>
      </w:r>
      <w:r w:rsidRPr="000E034B">
        <w:t>подстилки должен производиться в конце летнего периода, но до наступления листопада, чтобы опадание листвы и хвои последнего года создало ест</w:t>
      </w:r>
      <w:r w:rsidRPr="000E034B">
        <w:t>е</w:t>
      </w:r>
      <w:r w:rsidRPr="000E034B">
        <w:t>ственное удобрение лесной почвы.</w:t>
      </w:r>
    </w:p>
    <w:p w:rsidR="00424334" w:rsidRPr="000E034B" w:rsidRDefault="00424334" w:rsidP="008D26E1">
      <w:pPr>
        <w:spacing w:line="360" w:lineRule="auto"/>
        <w:ind w:firstLine="709"/>
        <w:jc w:val="both"/>
      </w:pPr>
      <w:r w:rsidRPr="000E034B">
        <w:t>Запрещается сбор подстилки в лесах, выполняющих функции защиты природных и иных объектов.</w:t>
      </w:r>
    </w:p>
    <w:p w:rsidR="00FD0A30" w:rsidRPr="000E034B" w:rsidRDefault="00FD0A30" w:rsidP="008D26E1">
      <w:pPr>
        <w:spacing w:line="360" w:lineRule="auto"/>
        <w:ind w:firstLine="709"/>
        <w:jc w:val="both"/>
      </w:pPr>
    </w:p>
    <w:p w:rsidR="00FD0A30" w:rsidRPr="000E034B" w:rsidRDefault="00FD0A30" w:rsidP="008D26E1">
      <w:pPr>
        <w:spacing w:line="360" w:lineRule="auto"/>
        <w:ind w:firstLine="709"/>
        <w:jc w:val="both"/>
      </w:pPr>
    </w:p>
    <w:p w:rsidR="00424334" w:rsidRPr="000E034B" w:rsidRDefault="00F937E2" w:rsidP="008D26E1">
      <w:pPr>
        <w:spacing w:after="120" w:line="360" w:lineRule="auto"/>
        <w:ind w:firstLine="709"/>
        <w:jc w:val="center"/>
        <w:rPr>
          <w:b/>
        </w:rPr>
      </w:pPr>
      <w:r w:rsidRPr="000E034B">
        <w:rPr>
          <w:b/>
        </w:rPr>
        <w:lastRenderedPageBreak/>
        <w:t>2.3.</w:t>
      </w:r>
      <w:r w:rsidR="00EA4430" w:rsidRPr="000E034B">
        <w:rPr>
          <w:b/>
        </w:rPr>
        <w:t>4</w:t>
      </w:r>
      <w:r w:rsidRPr="000E034B">
        <w:rPr>
          <w:b/>
        </w:rPr>
        <w:t>.9</w:t>
      </w:r>
      <w:r w:rsidR="00FD0A30" w:rsidRPr="000E034B">
        <w:rPr>
          <w:b/>
        </w:rPr>
        <w:t>.</w:t>
      </w:r>
      <w:r w:rsidR="00A07ECB" w:rsidRPr="000E034B">
        <w:rPr>
          <w:b/>
        </w:rPr>
        <w:t xml:space="preserve"> </w:t>
      </w:r>
      <w:r w:rsidR="00424334" w:rsidRPr="000E034B">
        <w:rPr>
          <w:b/>
        </w:rPr>
        <w:t>Заготовка (выкопка) деревьев</w:t>
      </w:r>
      <w:r w:rsidR="00752BA1" w:rsidRPr="000E034B">
        <w:rPr>
          <w:b/>
        </w:rPr>
        <w:t xml:space="preserve"> и</w:t>
      </w:r>
      <w:r w:rsidR="00424334" w:rsidRPr="000E034B">
        <w:rPr>
          <w:b/>
        </w:rPr>
        <w:t xml:space="preserve"> кустарников на лесных участках</w:t>
      </w:r>
    </w:p>
    <w:p w:rsidR="00EF7B87" w:rsidRPr="000E034B" w:rsidRDefault="00EF7B87" w:rsidP="008D26E1">
      <w:pPr>
        <w:spacing w:line="360" w:lineRule="auto"/>
        <w:ind w:firstLine="720"/>
        <w:jc w:val="both"/>
      </w:pPr>
      <w:r w:rsidRPr="000E034B">
        <w:t>Заготовка (выкопка) деревьев на лесных участках может проводиться в хвойных и лиственных насаждениях в возрасте до 20 лет, в кедровых насаждениях и насаждениях твердолиственных пород семенного происхождения - до 40 лет.</w:t>
      </w:r>
    </w:p>
    <w:p w:rsidR="00424334" w:rsidRPr="000E034B" w:rsidRDefault="00424334" w:rsidP="008D26E1">
      <w:pPr>
        <w:spacing w:line="360" w:lineRule="auto"/>
        <w:ind w:firstLine="709"/>
        <w:jc w:val="both"/>
      </w:pPr>
      <w:r w:rsidRPr="000E034B">
        <w:t>Заготовка (выкопка) кустарников подлеска на лесных участках может проводиться в насаждениях с подлеском средней или высокой густоты и преобладанием в его составе заготавливаемого вида. Число оставшихся кустов заготавливаемого вида после выкопки не должно быть менее 1000 штук на гектар.</w:t>
      </w:r>
    </w:p>
    <w:p w:rsidR="00EF7B87" w:rsidRPr="000E034B" w:rsidRDefault="00EF7B87" w:rsidP="008D26E1">
      <w:pPr>
        <w:spacing w:line="360" w:lineRule="auto"/>
        <w:ind w:firstLine="720"/>
        <w:jc w:val="both"/>
      </w:pPr>
      <w:r w:rsidRPr="000E034B">
        <w:t>Следует засыпать и заравнивать ямы, оставленные после заготовки (выкопки) д</w:t>
      </w:r>
      <w:r w:rsidRPr="000E034B">
        <w:t>е</w:t>
      </w:r>
      <w:r w:rsidRPr="000E034B">
        <w:t>ревьев, кустарников и лиан.</w:t>
      </w:r>
    </w:p>
    <w:p w:rsidR="00424334" w:rsidRPr="000E034B" w:rsidRDefault="00F937E2" w:rsidP="008D26E1">
      <w:pPr>
        <w:spacing w:after="120" w:line="360" w:lineRule="auto"/>
        <w:ind w:firstLine="709"/>
        <w:jc w:val="center"/>
        <w:rPr>
          <w:b/>
        </w:rPr>
      </w:pPr>
      <w:r w:rsidRPr="000E034B">
        <w:rPr>
          <w:b/>
        </w:rPr>
        <w:t>2.3.</w:t>
      </w:r>
      <w:r w:rsidR="00EA4430" w:rsidRPr="000E034B">
        <w:rPr>
          <w:b/>
        </w:rPr>
        <w:t>4</w:t>
      </w:r>
      <w:r w:rsidRPr="000E034B">
        <w:rPr>
          <w:b/>
        </w:rPr>
        <w:t>.10</w:t>
      </w:r>
      <w:r w:rsidR="00FD0A30" w:rsidRPr="000E034B">
        <w:rPr>
          <w:b/>
        </w:rPr>
        <w:t>.</w:t>
      </w:r>
      <w:r w:rsidR="00A07ECB" w:rsidRPr="000E034B">
        <w:rPr>
          <w:b/>
        </w:rPr>
        <w:t xml:space="preserve"> </w:t>
      </w:r>
      <w:r w:rsidR="00424334" w:rsidRPr="000E034B">
        <w:rPr>
          <w:b/>
        </w:rPr>
        <w:t>Заготовка веников, ветвей и кустарников для метел и плетения</w:t>
      </w:r>
    </w:p>
    <w:p w:rsidR="00424334" w:rsidRPr="000E034B" w:rsidRDefault="00424334" w:rsidP="008D26E1">
      <w:pPr>
        <w:spacing w:line="360" w:lineRule="auto"/>
        <w:ind w:firstLine="709"/>
        <w:jc w:val="both"/>
      </w:pPr>
      <w:r w:rsidRPr="000E034B">
        <w:t>Заготовка веников, ветвей и кустарников лиственных пород для метел и плетения производится на лесных участках, подлежащих расчистке (квартальные просеки, прот</w:t>
      </w:r>
      <w:r w:rsidRPr="000E034B">
        <w:t>и</w:t>
      </w:r>
      <w:r w:rsidRPr="000E034B">
        <w:t>вопожарные разрывы, трассы противопожарных и лесохозяйственных дорог, сенокосы, линии электропередачи, зоны затопления</w:t>
      </w:r>
      <w:r w:rsidR="00FD46DC" w:rsidRPr="000E034B">
        <w:t xml:space="preserve"> и </w:t>
      </w:r>
      <w:r w:rsidRPr="000E034B">
        <w:t>другие площади, где не требуется сохранения подроста и насаждений), а также со срубленных деревьев на лесосеках при проведении выборочных и сплошных рубок</w:t>
      </w:r>
      <w:r w:rsidR="0065569E" w:rsidRPr="000E034B">
        <w:t>.</w:t>
      </w:r>
    </w:p>
    <w:p w:rsidR="00424334" w:rsidRPr="000E034B" w:rsidRDefault="00F937E2" w:rsidP="008D26E1">
      <w:pPr>
        <w:spacing w:after="120" w:line="360" w:lineRule="auto"/>
        <w:ind w:firstLine="709"/>
        <w:jc w:val="center"/>
        <w:rPr>
          <w:b/>
        </w:rPr>
      </w:pPr>
      <w:r w:rsidRPr="000E034B">
        <w:rPr>
          <w:b/>
        </w:rPr>
        <w:t>2.3.</w:t>
      </w:r>
      <w:r w:rsidR="00EA4430" w:rsidRPr="000E034B">
        <w:rPr>
          <w:b/>
        </w:rPr>
        <w:t>4</w:t>
      </w:r>
      <w:r w:rsidRPr="000E034B">
        <w:rPr>
          <w:b/>
        </w:rPr>
        <w:t>.11</w:t>
      </w:r>
      <w:r w:rsidR="00267B02" w:rsidRPr="000E034B">
        <w:rPr>
          <w:b/>
        </w:rPr>
        <w:t>.</w:t>
      </w:r>
      <w:r w:rsidR="00A07ECB" w:rsidRPr="000E034B">
        <w:rPr>
          <w:b/>
        </w:rPr>
        <w:t xml:space="preserve"> </w:t>
      </w:r>
      <w:r w:rsidR="00424334" w:rsidRPr="000E034B">
        <w:rPr>
          <w:b/>
        </w:rPr>
        <w:t>Заготовка древесной зелени</w:t>
      </w:r>
    </w:p>
    <w:p w:rsidR="00424334" w:rsidRPr="000E034B" w:rsidRDefault="00424334" w:rsidP="008D26E1">
      <w:pPr>
        <w:spacing w:line="360" w:lineRule="auto"/>
        <w:ind w:firstLine="709"/>
        <w:jc w:val="both"/>
      </w:pPr>
      <w:r w:rsidRPr="000E034B">
        <w:t>К древесной зелени относятся листья, почки, хвоя и побеги хвойных и лиственных пород с диаметром до 8 мм у основания.</w:t>
      </w:r>
    </w:p>
    <w:p w:rsidR="00424334" w:rsidRPr="000E034B" w:rsidRDefault="00424334" w:rsidP="008D26E1">
      <w:pPr>
        <w:spacing w:line="360" w:lineRule="auto"/>
        <w:ind w:firstLine="709"/>
        <w:jc w:val="both"/>
      </w:pPr>
      <w:r w:rsidRPr="000E034B">
        <w:t>Заготовка древесной зелени для производства хвойно-витаминной муки разрешае</w:t>
      </w:r>
      <w:r w:rsidRPr="000E034B">
        <w:t>т</w:t>
      </w:r>
      <w:r w:rsidRPr="000E034B">
        <w:t>ся только со срубленных деревьев на лесосеках при проведении выборочных и сплошных рубок.</w:t>
      </w:r>
    </w:p>
    <w:p w:rsidR="00D91C47" w:rsidRPr="000E034B" w:rsidRDefault="00D91C47" w:rsidP="008D26E1">
      <w:pPr>
        <w:spacing w:line="360" w:lineRule="auto"/>
        <w:ind w:firstLine="709"/>
        <w:jc w:val="both"/>
      </w:pPr>
      <w:r w:rsidRPr="000E034B">
        <w:t>Таблица 2.14 – Объем древесной зелени в лесных насаждениях</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00"/>
        <w:gridCol w:w="1358"/>
        <w:gridCol w:w="1359"/>
        <w:gridCol w:w="1363"/>
        <w:gridCol w:w="1359"/>
        <w:gridCol w:w="1360"/>
        <w:gridCol w:w="1242"/>
      </w:tblGrid>
      <w:tr w:rsidR="0030124C" w:rsidRPr="000E034B" w:rsidTr="0032778D">
        <w:tc>
          <w:tcPr>
            <w:tcW w:w="1300" w:type="dxa"/>
            <w:vMerge w:val="restart"/>
            <w:vAlign w:val="center"/>
          </w:tcPr>
          <w:p w:rsidR="0030124C" w:rsidRPr="000E034B" w:rsidRDefault="0030124C" w:rsidP="008D26E1">
            <w:pPr>
              <w:jc w:val="center"/>
            </w:pPr>
            <w:r w:rsidRPr="000E034B">
              <w:t>Средняя высота древостоя, м</w:t>
            </w:r>
          </w:p>
        </w:tc>
        <w:tc>
          <w:tcPr>
            <w:tcW w:w="8041" w:type="dxa"/>
            <w:gridSpan w:val="6"/>
            <w:vAlign w:val="center"/>
          </w:tcPr>
          <w:p w:rsidR="0030124C" w:rsidRPr="000E034B" w:rsidRDefault="0030124C" w:rsidP="008D26E1">
            <w:pPr>
              <w:jc w:val="center"/>
            </w:pPr>
            <w:r w:rsidRPr="000E034B">
              <w:t>Объем зелени, тонн</w:t>
            </w:r>
          </w:p>
        </w:tc>
      </w:tr>
      <w:tr w:rsidR="0030124C" w:rsidRPr="000E034B" w:rsidTr="0032778D">
        <w:tc>
          <w:tcPr>
            <w:tcW w:w="1300" w:type="dxa"/>
            <w:vMerge/>
            <w:vAlign w:val="center"/>
          </w:tcPr>
          <w:p w:rsidR="0030124C" w:rsidRPr="000E034B" w:rsidRDefault="0030124C" w:rsidP="008D26E1">
            <w:pPr>
              <w:spacing w:line="360" w:lineRule="auto"/>
              <w:jc w:val="center"/>
            </w:pPr>
          </w:p>
        </w:tc>
        <w:tc>
          <w:tcPr>
            <w:tcW w:w="4080" w:type="dxa"/>
            <w:gridSpan w:val="3"/>
            <w:vAlign w:val="center"/>
          </w:tcPr>
          <w:p w:rsidR="0030124C" w:rsidRPr="000E034B" w:rsidRDefault="0030124C" w:rsidP="008D26E1">
            <w:pPr>
              <w:spacing w:line="360" w:lineRule="auto"/>
              <w:jc w:val="center"/>
            </w:pPr>
            <w:r w:rsidRPr="000E034B">
              <w:t>на 1 га насаждений при полноте 1,0</w:t>
            </w:r>
          </w:p>
        </w:tc>
        <w:tc>
          <w:tcPr>
            <w:tcW w:w="3961" w:type="dxa"/>
            <w:gridSpan w:val="3"/>
            <w:vAlign w:val="center"/>
          </w:tcPr>
          <w:p w:rsidR="0030124C" w:rsidRPr="000E034B" w:rsidRDefault="0030124C" w:rsidP="008D26E1">
            <w:pPr>
              <w:spacing w:line="360" w:lineRule="auto"/>
              <w:jc w:val="center"/>
            </w:pPr>
            <w:r w:rsidRPr="000E034B">
              <w:t>на 1 м</w:t>
            </w:r>
            <w:r w:rsidRPr="000E034B">
              <w:rPr>
                <w:vertAlign w:val="superscript"/>
              </w:rPr>
              <w:t>3</w:t>
            </w:r>
            <w:r w:rsidRPr="000E034B">
              <w:t xml:space="preserve"> запаса древесины</w:t>
            </w:r>
          </w:p>
        </w:tc>
      </w:tr>
      <w:tr w:rsidR="0032778D" w:rsidRPr="000E034B" w:rsidTr="0032778D">
        <w:tc>
          <w:tcPr>
            <w:tcW w:w="1300" w:type="dxa"/>
            <w:vMerge/>
            <w:vAlign w:val="center"/>
          </w:tcPr>
          <w:p w:rsidR="0030124C" w:rsidRPr="000E034B" w:rsidRDefault="0030124C" w:rsidP="008D26E1">
            <w:pPr>
              <w:spacing w:line="360" w:lineRule="auto"/>
              <w:jc w:val="center"/>
            </w:pPr>
          </w:p>
        </w:tc>
        <w:tc>
          <w:tcPr>
            <w:tcW w:w="1358" w:type="dxa"/>
            <w:vAlign w:val="center"/>
          </w:tcPr>
          <w:p w:rsidR="0030124C" w:rsidRPr="000E034B" w:rsidRDefault="0030124C" w:rsidP="008D26E1">
            <w:pPr>
              <w:spacing w:line="360" w:lineRule="auto"/>
              <w:jc w:val="center"/>
            </w:pPr>
            <w:r w:rsidRPr="000E034B">
              <w:t>сосняк</w:t>
            </w:r>
          </w:p>
        </w:tc>
        <w:tc>
          <w:tcPr>
            <w:tcW w:w="1359" w:type="dxa"/>
            <w:vAlign w:val="center"/>
          </w:tcPr>
          <w:p w:rsidR="0030124C" w:rsidRPr="000E034B" w:rsidRDefault="0030124C" w:rsidP="008D26E1">
            <w:pPr>
              <w:spacing w:line="360" w:lineRule="auto"/>
              <w:jc w:val="center"/>
            </w:pPr>
            <w:r w:rsidRPr="000E034B">
              <w:t>ельник</w:t>
            </w:r>
          </w:p>
        </w:tc>
        <w:tc>
          <w:tcPr>
            <w:tcW w:w="1363" w:type="dxa"/>
            <w:vAlign w:val="center"/>
          </w:tcPr>
          <w:p w:rsidR="0030124C" w:rsidRPr="000E034B" w:rsidRDefault="0030124C" w:rsidP="008D26E1">
            <w:pPr>
              <w:spacing w:line="360" w:lineRule="auto"/>
              <w:jc w:val="center"/>
            </w:pPr>
            <w:r w:rsidRPr="000E034B">
              <w:t>березняк</w:t>
            </w:r>
          </w:p>
        </w:tc>
        <w:tc>
          <w:tcPr>
            <w:tcW w:w="1359" w:type="dxa"/>
            <w:vAlign w:val="center"/>
          </w:tcPr>
          <w:p w:rsidR="0030124C" w:rsidRPr="000E034B" w:rsidRDefault="0030124C" w:rsidP="008D26E1">
            <w:pPr>
              <w:spacing w:line="360" w:lineRule="auto"/>
              <w:jc w:val="center"/>
            </w:pPr>
            <w:r w:rsidRPr="000E034B">
              <w:t>сосняк</w:t>
            </w:r>
          </w:p>
        </w:tc>
        <w:tc>
          <w:tcPr>
            <w:tcW w:w="1360" w:type="dxa"/>
            <w:vAlign w:val="center"/>
          </w:tcPr>
          <w:p w:rsidR="0030124C" w:rsidRPr="000E034B" w:rsidRDefault="0030124C" w:rsidP="008D26E1">
            <w:pPr>
              <w:spacing w:line="360" w:lineRule="auto"/>
              <w:jc w:val="center"/>
            </w:pPr>
            <w:r w:rsidRPr="000E034B">
              <w:t>ельник</w:t>
            </w:r>
          </w:p>
        </w:tc>
        <w:tc>
          <w:tcPr>
            <w:tcW w:w="1242" w:type="dxa"/>
            <w:vAlign w:val="center"/>
          </w:tcPr>
          <w:p w:rsidR="0030124C" w:rsidRPr="000E034B" w:rsidRDefault="0030124C" w:rsidP="008D26E1">
            <w:pPr>
              <w:spacing w:line="360" w:lineRule="auto"/>
              <w:jc w:val="center"/>
            </w:pPr>
            <w:r w:rsidRPr="000E034B">
              <w:t>березняк</w:t>
            </w:r>
          </w:p>
        </w:tc>
      </w:tr>
      <w:tr w:rsidR="0032778D" w:rsidRPr="000E034B" w:rsidTr="0032778D">
        <w:tc>
          <w:tcPr>
            <w:tcW w:w="1300" w:type="dxa"/>
            <w:vAlign w:val="bottom"/>
          </w:tcPr>
          <w:p w:rsidR="00D91C47" w:rsidRPr="000E034B" w:rsidRDefault="0030124C" w:rsidP="008D26E1">
            <w:pPr>
              <w:jc w:val="center"/>
            </w:pPr>
            <w:r w:rsidRPr="000E034B">
              <w:t>8</w:t>
            </w:r>
          </w:p>
        </w:tc>
        <w:tc>
          <w:tcPr>
            <w:tcW w:w="1358" w:type="dxa"/>
            <w:vAlign w:val="bottom"/>
          </w:tcPr>
          <w:p w:rsidR="00D91C47" w:rsidRPr="000E034B" w:rsidRDefault="0030124C" w:rsidP="008D26E1">
            <w:pPr>
              <w:jc w:val="right"/>
            </w:pPr>
            <w:r w:rsidRPr="000E034B">
              <w:t>10,6</w:t>
            </w:r>
          </w:p>
        </w:tc>
        <w:tc>
          <w:tcPr>
            <w:tcW w:w="1359" w:type="dxa"/>
            <w:vAlign w:val="bottom"/>
          </w:tcPr>
          <w:p w:rsidR="00D91C47" w:rsidRPr="000E034B" w:rsidRDefault="0030124C" w:rsidP="008D26E1">
            <w:pPr>
              <w:jc w:val="right"/>
            </w:pPr>
            <w:r w:rsidRPr="000E034B">
              <w:t>32,8</w:t>
            </w:r>
          </w:p>
        </w:tc>
        <w:tc>
          <w:tcPr>
            <w:tcW w:w="1363" w:type="dxa"/>
            <w:vAlign w:val="bottom"/>
          </w:tcPr>
          <w:p w:rsidR="00D91C47" w:rsidRPr="000E034B" w:rsidRDefault="0030124C" w:rsidP="008D26E1">
            <w:pPr>
              <w:jc w:val="right"/>
            </w:pPr>
            <w:r w:rsidRPr="000E034B">
              <w:t>11,0</w:t>
            </w:r>
          </w:p>
        </w:tc>
        <w:tc>
          <w:tcPr>
            <w:tcW w:w="1359" w:type="dxa"/>
            <w:vAlign w:val="bottom"/>
          </w:tcPr>
          <w:p w:rsidR="00D91C47" w:rsidRPr="000E034B" w:rsidRDefault="0030124C" w:rsidP="008D26E1">
            <w:pPr>
              <w:jc w:val="right"/>
            </w:pPr>
            <w:r w:rsidRPr="000E034B">
              <w:t>0,12</w:t>
            </w:r>
          </w:p>
        </w:tc>
        <w:tc>
          <w:tcPr>
            <w:tcW w:w="1360" w:type="dxa"/>
            <w:vAlign w:val="bottom"/>
          </w:tcPr>
          <w:p w:rsidR="00D91C47" w:rsidRPr="000E034B" w:rsidRDefault="0030124C" w:rsidP="008D26E1">
            <w:pPr>
              <w:jc w:val="right"/>
            </w:pPr>
            <w:r w:rsidRPr="000E034B">
              <w:t>0,38</w:t>
            </w:r>
          </w:p>
        </w:tc>
        <w:tc>
          <w:tcPr>
            <w:tcW w:w="1242" w:type="dxa"/>
            <w:vAlign w:val="bottom"/>
          </w:tcPr>
          <w:p w:rsidR="00D91C47" w:rsidRPr="000E034B" w:rsidRDefault="0030124C" w:rsidP="008D26E1">
            <w:pPr>
              <w:jc w:val="right"/>
            </w:pPr>
            <w:r w:rsidRPr="000E034B">
              <w:t>0,15</w:t>
            </w:r>
          </w:p>
        </w:tc>
      </w:tr>
      <w:tr w:rsidR="0032778D" w:rsidRPr="000E034B" w:rsidTr="0032778D">
        <w:tc>
          <w:tcPr>
            <w:tcW w:w="1300" w:type="dxa"/>
            <w:vAlign w:val="bottom"/>
          </w:tcPr>
          <w:p w:rsidR="00D91C47" w:rsidRPr="000E034B" w:rsidRDefault="0030124C" w:rsidP="008D26E1">
            <w:pPr>
              <w:jc w:val="center"/>
            </w:pPr>
            <w:r w:rsidRPr="000E034B">
              <w:t>10</w:t>
            </w:r>
          </w:p>
        </w:tc>
        <w:tc>
          <w:tcPr>
            <w:tcW w:w="1358" w:type="dxa"/>
            <w:vAlign w:val="bottom"/>
          </w:tcPr>
          <w:p w:rsidR="00D91C47" w:rsidRPr="000E034B" w:rsidRDefault="0030124C" w:rsidP="008D26E1">
            <w:pPr>
              <w:jc w:val="right"/>
            </w:pPr>
            <w:r w:rsidRPr="000E034B">
              <w:t>11,8</w:t>
            </w:r>
          </w:p>
        </w:tc>
        <w:tc>
          <w:tcPr>
            <w:tcW w:w="1359" w:type="dxa"/>
            <w:vAlign w:val="bottom"/>
          </w:tcPr>
          <w:p w:rsidR="00D91C47" w:rsidRPr="000E034B" w:rsidRDefault="0030124C" w:rsidP="008D26E1">
            <w:pPr>
              <w:jc w:val="right"/>
            </w:pPr>
            <w:r w:rsidRPr="000E034B">
              <w:t>36,6</w:t>
            </w:r>
          </w:p>
        </w:tc>
        <w:tc>
          <w:tcPr>
            <w:tcW w:w="1363" w:type="dxa"/>
            <w:vAlign w:val="bottom"/>
          </w:tcPr>
          <w:p w:rsidR="00D91C47" w:rsidRPr="000E034B" w:rsidRDefault="0030124C" w:rsidP="008D26E1">
            <w:pPr>
              <w:jc w:val="right"/>
            </w:pPr>
            <w:r w:rsidRPr="000E034B">
              <w:t>12,3</w:t>
            </w:r>
          </w:p>
        </w:tc>
        <w:tc>
          <w:tcPr>
            <w:tcW w:w="1359" w:type="dxa"/>
            <w:vAlign w:val="bottom"/>
          </w:tcPr>
          <w:p w:rsidR="00D91C47" w:rsidRPr="000E034B" w:rsidRDefault="0030124C" w:rsidP="008D26E1">
            <w:pPr>
              <w:jc w:val="right"/>
            </w:pPr>
            <w:r w:rsidRPr="000E034B">
              <w:t>0,10</w:t>
            </w:r>
          </w:p>
        </w:tc>
        <w:tc>
          <w:tcPr>
            <w:tcW w:w="1360" w:type="dxa"/>
            <w:vAlign w:val="bottom"/>
          </w:tcPr>
          <w:p w:rsidR="00D91C47" w:rsidRPr="000E034B" w:rsidRDefault="0030124C" w:rsidP="008D26E1">
            <w:pPr>
              <w:jc w:val="right"/>
            </w:pPr>
            <w:r w:rsidRPr="000E034B">
              <w:t>0,31</w:t>
            </w:r>
          </w:p>
        </w:tc>
        <w:tc>
          <w:tcPr>
            <w:tcW w:w="1242" w:type="dxa"/>
            <w:vAlign w:val="bottom"/>
          </w:tcPr>
          <w:p w:rsidR="00D91C47" w:rsidRPr="000E034B" w:rsidRDefault="0030124C" w:rsidP="008D26E1">
            <w:pPr>
              <w:jc w:val="right"/>
            </w:pPr>
            <w:r w:rsidRPr="000E034B">
              <w:t>0,13</w:t>
            </w:r>
          </w:p>
        </w:tc>
      </w:tr>
      <w:tr w:rsidR="0032778D" w:rsidRPr="000E034B" w:rsidTr="0032778D">
        <w:tc>
          <w:tcPr>
            <w:tcW w:w="1300" w:type="dxa"/>
            <w:vAlign w:val="bottom"/>
          </w:tcPr>
          <w:p w:rsidR="00D91C47" w:rsidRPr="000E034B" w:rsidRDefault="0030124C" w:rsidP="008D26E1">
            <w:pPr>
              <w:jc w:val="center"/>
            </w:pPr>
            <w:r w:rsidRPr="000E034B">
              <w:t>12</w:t>
            </w:r>
          </w:p>
        </w:tc>
        <w:tc>
          <w:tcPr>
            <w:tcW w:w="1358" w:type="dxa"/>
            <w:vAlign w:val="bottom"/>
          </w:tcPr>
          <w:p w:rsidR="00D91C47" w:rsidRPr="000E034B" w:rsidRDefault="0030124C" w:rsidP="008D26E1">
            <w:pPr>
              <w:jc w:val="right"/>
            </w:pPr>
            <w:r w:rsidRPr="000E034B">
              <w:t>12,6</w:t>
            </w:r>
          </w:p>
        </w:tc>
        <w:tc>
          <w:tcPr>
            <w:tcW w:w="1359" w:type="dxa"/>
            <w:vAlign w:val="bottom"/>
          </w:tcPr>
          <w:p w:rsidR="00D91C47" w:rsidRPr="000E034B" w:rsidRDefault="0030124C" w:rsidP="008D26E1">
            <w:pPr>
              <w:jc w:val="right"/>
            </w:pPr>
            <w:r w:rsidRPr="000E034B">
              <w:t>39,3</w:t>
            </w:r>
          </w:p>
        </w:tc>
        <w:tc>
          <w:tcPr>
            <w:tcW w:w="1363" w:type="dxa"/>
            <w:vAlign w:val="bottom"/>
          </w:tcPr>
          <w:p w:rsidR="00D91C47" w:rsidRPr="000E034B" w:rsidRDefault="0030124C" w:rsidP="008D26E1">
            <w:pPr>
              <w:jc w:val="right"/>
            </w:pPr>
            <w:r w:rsidRPr="000E034B">
              <w:t>13,2</w:t>
            </w:r>
          </w:p>
        </w:tc>
        <w:tc>
          <w:tcPr>
            <w:tcW w:w="1359" w:type="dxa"/>
            <w:vAlign w:val="bottom"/>
          </w:tcPr>
          <w:p w:rsidR="00D91C47" w:rsidRPr="000E034B" w:rsidRDefault="0030124C" w:rsidP="008D26E1">
            <w:pPr>
              <w:jc w:val="right"/>
            </w:pPr>
            <w:r w:rsidRPr="000E034B">
              <w:t>0,08</w:t>
            </w:r>
          </w:p>
        </w:tc>
        <w:tc>
          <w:tcPr>
            <w:tcW w:w="1360" w:type="dxa"/>
            <w:vAlign w:val="bottom"/>
          </w:tcPr>
          <w:p w:rsidR="00D91C47" w:rsidRPr="000E034B" w:rsidRDefault="00257775" w:rsidP="008D26E1">
            <w:pPr>
              <w:jc w:val="right"/>
            </w:pPr>
            <w:r w:rsidRPr="000E034B">
              <w:t>0,26</w:t>
            </w:r>
          </w:p>
        </w:tc>
        <w:tc>
          <w:tcPr>
            <w:tcW w:w="1242" w:type="dxa"/>
            <w:vAlign w:val="bottom"/>
          </w:tcPr>
          <w:p w:rsidR="00D91C47" w:rsidRPr="000E034B" w:rsidRDefault="00257775" w:rsidP="008D26E1">
            <w:pPr>
              <w:jc w:val="right"/>
            </w:pPr>
            <w:r w:rsidRPr="000E034B">
              <w:t>0,11</w:t>
            </w:r>
          </w:p>
        </w:tc>
      </w:tr>
      <w:tr w:rsidR="0032778D" w:rsidRPr="000E034B" w:rsidTr="0032778D">
        <w:tc>
          <w:tcPr>
            <w:tcW w:w="1300" w:type="dxa"/>
            <w:vAlign w:val="bottom"/>
          </w:tcPr>
          <w:p w:rsidR="00D91C47" w:rsidRPr="000E034B" w:rsidRDefault="00257775" w:rsidP="008D26E1">
            <w:pPr>
              <w:jc w:val="center"/>
            </w:pPr>
            <w:r w:rsidRPr="000E034B">
              <w:t>14</w:t>
            </w:r>
          </w:p>
        </w:tc>
        <w:tc>
          <w:tcPr>
            <w:tcW w:w="1358" w:type="dxa"/>
            <w:vAlign w:val="bottom"/>
          </w:tcPr>
          <w:p w:rsidR="00D91C47" w:rsidRPr="000E034B" w:rsidRDefault="00257775" w:rsidP="008D26E1">
            <w:pPr>
              <w:jc w:val="right"/>
            </w:pPr>
            <w:r w:rsidRPr="000E034B">
              <w:t>13,2</w:t>
            </w:r>
          </w:p>
        </w:tc>
        <w:tc>
          <w:tcPr>
            <w:tcW w:w="1359" w:type="dxa"/>
            <w:vAlign w:val="bottom"/>
          </w:tcPr>
          <w:p w:rsidR="00D91C47" w:rsidRPr="000E034B" w:rsidRDefault="00257775" w:rsidP="008D26E1">
            <w:pPr>
              <w:jc w:val="right"/>
            </w:pPr>
            <w:r w:rsidRPr="000E034B">
              <w:t>41,1</w:t>
            </w:r>
          </w:p>
        </w:tc>
        <w:tc>
          <w:tcPr>
            <w:tcW w:w="1363" w:type="dxa"/>
            <w:vAlign w:val="bottom"/>
          </w:tcPr>
          <w:p w:rsidR="00D91C47" w:rsidRPr="000E034B" w:rsidRDefault="00257775" w:rsidP="008D26E1">
            <w:pPr>
              <w:jc w:val="right"/>
            </w:pPr>
            <w:r w:rsidRPr="000E034B">
              <w:t>13,9</w:t>
            </w:r>
          </w:p>
        </w:tc>
        <w:tc>
          <w:tcPr>
            <w:tcW w:w="1359" w:type="dxa"/>
            <w:vAlign w:val="bottom"/>
          </w:tcPr>
          <w:p w:rsidR="00D91C47" w:rsidRPr="000E034B" w:rsidRDefault="00257775" w:rsidP="008D26E1">
            <w:pPr>
              <w:jc w:val="right"/>
            </w:pPr>
            <w:r w:rsidRPr="000E034B">
              <w:t>0,07</w:t>
            </w:r>
          </w:p>
        </w:tc>
        <w:tc>
          <w:tcPr>
            <w:tcW w:w="1360" w:type="dxa"/>
            <w:vAlign w:val="bottom"/>
          </w:tcPr>
          <w:p w:rsidR="00D91C47" w:rsidRPr="000E034B" w:rsidRDefault="00257775" w:rsidP="008D26E1">
            <w:pPr>
              <w:jc w:val="right"/>
            </w:pPr>
            <w:r w:rsidRPr="000E034B">
              <w:t>0,22</w:t>
            </w:r>
          </w:p>
        </w:tc>
        <w:tc>
          <w:tcPr>
            <w:tcW w:w="1242" w:type="dxa"/>
            <w:vAlign w:val="bottom"/>
          </w:tcPr>
          <w:p w:rsidR="00D91C47" w:rsidRPr="000E034B" w:rsidRDefault="00257775" w:rsidP="008D26E1">
            <w:pPr>
              <w:jc w:val="right"/>
            </w:pPr>
            <w:r w:rsidRPr="000E034B">
              <w:t>0,09</w:t>
            </w:r>
          </w:p>
        </w:tc>
      </w:tr>
      <w:tr w:rsidR="0032778D" w:rsidRPr="000E034B" w:rsidTr="0032778D">
        <w:tc>
          <w:tcPr>
            <w:tcW w:w="1300" w:type="dxa"/>
            <w:vAlign w:val="bottom"/>
          </w:tcPr>
          <w:p w:rsidR="00D91C47" w:rsidRPr="000E034B" w:rsidRDefault="00257775" w:rsidP="008D26E1">
            <w:pPr>
              <w:jc w:val="center"/>
            </w:pPr>
            <w:r w:rsidRPr="000E034B">
              <w:t>16</w:t>
            </w:r>
          </w:p>
        </w:tc>
        <w:tc>
          <w:tcPr>
            <w:tcW w:w="1358" w:type="dxa"/>
            <w:vAlign w:val="bottom"/>
          </w:tcPr>
          <w:p w:rsidR="00D91C47" w:rsidRPr="000E034B" w:rsidRDefault="00257775" w:rsidP="008D26E1">
            <w:pPr>
              <w:jc w:val="right"/>
            </w:pPr>
            <w:r w:rsidRPr="000E034B">
              <w:t>13,6</w:t>
            </w:r>
          </w:p>
        </w:tc>
        <w:tc>
          <w:tcPr>
            <w:tcW w:w="1359" w:type="dxa"/>
            <w:vAlign w:val="bottom"/>
          </w:tcPr>
          <w:p w:rsidR="00D91C47" w:rsidRPr="000E034B" w:rsidRDefault="00257775" w:rsidP="008D26E1">
            <w:pPr>
              <w:jc w:val="right"/>
            </w:pPr>
            <w:r w:rsidRPr="000E034B">
              <w:t>42,3</w:t>
            </w:r>
          </w:p>
        </w:tc>
        <w:tc>
          <w:tcPr>
            <w:tcW w:w="1363" w:type="dxa"/>
            <w:vAlign w:val="bottom"/>
          </w:tcPr>
          <w:p w:rsidR="00D91C47" w:rsidRPr="000E034B" w:rsidRDefault="00257775" w:rsidP="008D26E1">
            <w:pPr>
              <w:jc w:val="right"/>
            </w:pPr>
            <w:r w:rsidRPr="000E034B">
              <w:t>14,3</w:t>
            </w:r>
          </w:p>
        </w:tc>
        <w:tc>
          <w:tcPr>
            <w:tcW w:w="1359" w:type="dxa"/>
            <w:vAlign w:val="bottom"/>
          </w:tcPr>
          <w:p w:rsidR="00D91C47" w:rsidRPr="000E034B" w:rsidRDefault="00257775" w:rsidP="008D26E1">
            <w:pPr>
              <w:jc w:val="right"/>
            </w:pPr>
            <w:r w:rsidRPr="000E034B">
              <w:t>0,06</w:t>
            </w:r>
          </w:p>
        </w:tc>
        <w:tc>
          <w:tcPr>
            <w:tcW w:w="1360" w:type="dxa"/>
            <w:vAlign w:val="bottom"/>
          </w:tcPr>
          <w:p w:rsidR="00D91C47" w:rsidRPr="000E034B" w:rsidRDefault="00257775" w:rsidP="008D26E1">
            <w:pPr>
              <w:jc w:val="right"/>
            </w:pPr>
            <w:r w:rsidRPr="000E034B">
              <w:t>0,18</w:t>
            </w:r>
          </w:p>
        </w:tc>
        <w:tc>
          <w:tcPr>
            <w:tcW w:w="1242" w:type="dxa"/>
            <w:vAlign w:val="bottom"/>
          </w:tcPr>
          <w:p w:rsidR="00D91C47" w:rsidRPr="000E034B" w:rsidRDefault="00257775" w:rsidP="008D26E1">
            <w:pPr>
              <w:jc w:val="right"/>
            </w:pPr>
            <w:r w:rsidRPr="000E034B">
              <w:t>0,08</w:t>
            </w:r>
          </w:p>
        </w:tc>
      </w:tr>
      <w:tr w:rsidR="0032778D" w:rsidRPr="000E034B" w:rsidTr="0032778D">
        <w:tc>
          <w:tcPr>
            <w:tcW w:w="1300" w:type="dxa"/>
            <w:vAlign w:val="bottom"/>
          </w:tcPr>
          <w:p w:rsidR="00D91C47" w:rsidRPr="000E034B" w:rsidRDefault="00257775" w:rsidP="008D26E1">
            <w:pPr>
              <w:jc w:val="center"/>
            </w:pPr>
            <w:r w:rsidRPr="000E034B">
              <w:t>20</w:t>
            </w:r>
          </w:p>
        </w:tc>
        <w:tc>
          <w:tcPr>
            <w:tcW w:w="1358" w:type="dxa"/>
            <w:vAlign w:val="bottom"/>
          </w:tcPr>
          <w:p w:rsidR="00D91C47" w:rsidRPr="000E034B" w:rsidRDefault="00257775" w:rsidP="008D26E1">
            <w:pPr>
              <w:jc w:val="right"/>
            </w:pPr>
            <w:r w:rsidRPr="000E034B">
              <w:t>14,0</w:t>
            </w:r>
          </w:p>
        </w:tc>
        <w:tc>
          <w:tcPr>
            <w:tcW w:w="1359" w:type="dxa"/>
            <w:vAlign w:val="bottom"/>
          </w:tcPr>
          <w:p w:rsidR="00D91C47" w:rsidRPr="000E034B" w:rsidRDefault="00257775" w:rsidP="008D26E1">
            <w:pPr>
              <w:jc w:val="right"/>
            </w:pPr>
            <w:r w:rsidRPr="000E034B">
              <w:t>43,0</w:t>
            </w:r>
          </w:p>
        </w:tc>
        <w:tc>
          <w:tcPr>
            <w:tcW w:w="1363" w:type="dxa"/>
            <w:vAlign w:val="bottom"/>
          </w:tcPr>
          <w:p w:rsidR="00D91C47" w:rsidRPr="000E034B" w:rsidRDefault="00257775" w:rsidP="008D26E1">
            <w:pPr>
              <w:jc w:val="right"/>
            </w:pPr>
            <w:r w:rsidRPr="000E034B">
              <w:t>14,5</w:t>
            </w:r>
          </w:p>
        </w:tc>
        <w:tc>
          <w:tcPr>
            <w:tcW w:w="1359" w:type="dxa"/>
            <w:vAlign w:val="bottom"/>
          </w:tcPr>
          <w:p w:rsidR="00D91C47" w:rsidRPr="000E034B" w:rsidRDefault="00257775" w:rsidP="008D26E1">
            <w:pPr>
              <w:jc w:val="right"/>
            </w:pPr>
            <w:r w:rsidRPr="000E034B">
              <w:t>0,04</w:t>
            </w:r>
          </w:p>
        </w:tc>
        <w:tc>
          <w:tcPr>
            <w:tcW w:w="1360" w:type="dxa"/>
            <w:vAlign w:val="bottom"/>
          </w:tcPr>
          <w:p w:rsidR="00D91C47" w:rsidRPr="000E034B" w:rsidRDefault="00257775" w:rsidP="008D26E1">
            <w:pPr>
              <w:jc w:val="right"/>
            </w:pPr>
            <w:r w:rsidRPr="000E034B">
              <w:t>0,13</w:t>
            </w:r>
          </w:p>
        </w:tc>
        <w:tc>
          <w:tcPr>
            <w:tcW w:w="1242" w:type="dxa"/>
            <w:vAlign w:val="bottom"/>
          </w:tcPr>
          <w:p w:rsidR="00D91C47" w:rsidRPr="000E034B" w:rsidRDefault="00257775" w:rsidP="008D26E1">
            <w:pPr>
              <w:jc w:val="right"/>
            </w:pPr>
            <w:r w:rsidRPr="000E034B">
              <w:t>0,06</w:t>
            </w:r>
          </w:p>
        </w:tc>
      </w:tr>
      <w:tr w:rsidR="0032778D" w:rsidRPr="000E034B" w:rsidTr="0032778D">
        <w:tc>
          <w:tcPr>
            <w:tcW w:w="1300" w:type="dxa"/>
            <w:vAlign w:val="bottom"/>
          </w:tcPr>
          <w:p w:rsidR="00D91C47" w:rsidRPr="000E034B" w:rsidRDefault="00257775" w:rsidP="008D26E1">
            <w:pPr>
              <w:jc w:val="center"/>
            </w:pPr>
            <w:r w:rsidRPr="000E034B">
              <w:t>24</w:t>
            </w:r>
          </w:p>
        </w:tc>
        <w:tc>
          <w:tcPr>
            <w:tcW w:w="1358" w:type="dxa"/>
            <w:vAlign w:val="bottom"/>
          </w:tcPr>
          <w:p w:rsidR="00D91C47" w:rsidRPr="000E034B" w:rsidRDefault="00257775" w:rsidP="008D26E1">
            <w:pPr>
              <w:jc w:val="right"/>
            </w:pPr>
            <w:r w:rsidRPr="000E034B">
              <w:t>13,9</w:t>
            </w:r>
          </w:p>
        </w:tc>
        <w:tc>
          <w:tcPr>
            <w:tcW w:w="1359" w:type="dxa"/>
            <w:vAlign w:val="bottom"/>
          </w:tcPr>
          <w:p w:rsidR="00D91C47" w:rsidRPr="000E034B" w:rsidRDefault="00257775" w:rsidP="008D26E1">
            <w:pPr>
              <w:jc w:val="right"/>
            </w:pPr>
            <w:r w:rsidRPr="000E034B">
              <w:t>42,2</w:t>
            </w:r>
          </w:p>
        </w:tc>
        <w:tc>
          <w:tcPr>
            <w:tcW w:w="1363" w:type="dxa"/>
            <w:vAlign w:val="bottom"/>
          </w:tcPr>
          <w:p w:rsidR="00D91C47" w:rsidRPr="000E034B" w:rsidRDefault="00257775" w:rsidP="008D26E1">
            <w:pPr>
              <w:jc w:val="right"/>
            </w:pPr>
            <w:r w:rsidRPr="000E034B">
              <w:t>14,2</w:t>
            </w:r>
          </w:p>
        </w:tc>
        <w:tc>
          <w:tcPr>
            <w:tcW w:w="1359" w:type="dxa"/>
            <w:vAlign w:val="bottom"/>
          </w:tcPr>
          <w:p w:rsidR="00D91C47" w:rsidRPr="000E034B" w:rsidRDefault="00257775" w:rsidP="008D26E1">
            <w:pPr>
              <w:jc w:val="right"/>
            </w:pPr>
            <w:r w:rsidRPr="000E034B">
              <w:t>0,03</w:t>
            </w:r>
          </w:p>
        </w:tc>
        <w:tc>
          <w:tcPr>
            <w:tcW w:w="1360" w:type="dxa"/>
            <w:vAlign w:val="bottom"/>
          </w:tcPr>
          <w:p w:rsidR="00D91C47" w:rsidRPr="000E034B" w:rsidRDefault="00257775" w:rsidP="008D26E1">
            <w:pPr>
              <w:jc w:val="right"/>
            </w:pPr>
            <w:r w:rsidRPr="000E034B">
              <w:t>0,10</w:t>
            </w:r>
          </w:p>
        </w:tc>
        <w:tc>
          <w:tcPr>
            <w:tcW w:w="1242" w:type="dxa"/>
            <w:vAlign w:val="bottom"/>
          </w:tcPr>
          <w:p w:rsidR="00D91C47" w:rsidRPr="000E034B" w:rsidRDefault="00257775" w:rsidP="008D26E1">
            <w:pPr>
              <w:jc w:val="right"/>
            </w:pPr>
            <w:r w:rsidRPr="000E034B">
              <w:t>0,04</w:t>
            </w:r>
          </w:p>
        </w:tc>
      </w:tr>
      <w:tr w:rsidR="0032778D" w:rsidRPr="000E034B" w:rsidTr="0032778D">
        <w:tc>
          <w:tcPr>
            <w:tcW w:w="1300" w:type="dxa"/>
            <w:vAlign w:val="bottom"/>
          </w:tcPr>
          <w:p w:rsidR="00D91C47" w:rsidRPr="000E034B" w:rsidRDefault="00257775" w:rsidP="008D26E1">
            <w:pPr>
              <w:jc w:val="center"/>
            </w:pPr>
            <w:r w:rsidRPr="000E034B">
              <w:t>28</w:t>
            </w:r>
          </w:p>
        </w:tc>
        <w:tc>
          <w:tcPr>
            <w:tcW w:w="1358" w:type="dxa"/>
            <w:vAlign w:val="bottom"/>
          </w:tcPr>
          <w:p w:rsidR="00D91C47" w:rsidRPr="000E034B" w:rsidRDefault="00257775" w:rsidP="008D26E1">
            <w:pPr>
              <w:jc w:val="right"/>
            </w:pPr>
            <w:r w:rsidRPr="000E034B">
              <w:t>13,5</w:t>
            </w:r>
          </w:p>
        </w:tc>
        <w:tc>
          <w:tcPr>
            <w:tcW w:w="1359" w:type="dxa"/>
            <w:vAlign w:val="bottom"/>
          </w:tcPr>
          <w:p w:rsidR="00D91C47" w:rsidRPr="000E034B" w:rsidRDefault="00257775" w:rsidP="008D26E1">
            <w:pPr>
              <w:jc w:val="right"/>
            </w:pPr>
            <w:r w:rsidRPr="000E034B">
              <w:t>40,1</w:t>
            </w:r>
          </w:p>
        </w:tc>
        <w:tc>
          <w:tcPr>
            <w:tcW w:w="1363" w:type="dxa"/>
            <w:vAlign w:val="bottom"/>
          </w:tcPr>
          <w:p w:rsidR="00D91C47" w:rsidRPr="000E034B" w:rsidRDefault="00257775" w:rsidP="008D26E1">
            <w:pPr>
              <w:jc w:val="right"/>
            </w:pPr>
            <w:r w:rsidRPr="000E034B">
              <w:t>13,4</w:t>
            </w:r>
          </w:p>
        </w:tc>
        <w:tc>
          <w:tcPr>
            <w:tcW w:w="1359" w:type="dxa"/>
            <w:vAlign w:val="bottom"/>
          </w:tcPr>
          <w:p w:rsidR="00D91C47" w:rsidRPr="000E034B" w:rsidRDefault="00257775" w:rsidP="008D26E1">
            <w:pPr>
              <w:jc w:val="right"/>
            </w:pPr>
            <w:r w:rsidRPr="000E034B">
              <w:t>0,02</w:t>
            </w:r>
          </w:p>
        </w:tc>
        <w:tc>
          <w:tcPr>
            <w:tcW w:w="1360" w:type="dxa"/>
            <w:vAlign w:val="bottom"/>
          </w:tcPr>
          <w:p w:rsidR="00D91C47" w:rsidRPr="000E034B" w:rsidRDefault="00257775" w:rsidP="008D26E1">
            <w:pPr>
              <w:jc w:val="right"/>
            </w:pPr>
            <w:r w:rsidRPr="000E034B">
              <w:t>0,08</w:t>
            </w:r>
          </w:p>
        </w:tc>
        <w:tc>
          <w:tcPr>
            <w:tcW w:w="1242" w:type="dxa"/>
            <w:vAlign w:val="bottom"/>
          </w:tcPr>
          <w:p w:rsidR="00D91C47" w:rsidRPr="000E034B" w:rsidRDefault="00257775" w:rsidP="008D26E1">
            <w:pPr>
              <w:jc w:val="right"/>
            </w:pPr>
            <w:r w:rsidRPr="000E034B">
              <w:t>0,03</w:t>
            </w:r>
          </w:p>
        </w:tc>
      </w:tr>
    </w:tbl>
    <w:p w:rsidR="00D91C47" w:rsidRPr="000E034B" w:rsidRDefault="007B1832" w:rsidP="008D26E1">
      <w:pPr>
        <w:spacing w:before="120" w:line="360" w:lineRule="auto"/>
        <w:ind w:firstLine="709"/>
        <w:jc w:val="both"/>
      </w:pPr>
      <w:r w:rsidRPr="000E034B">
        <w:lastRenderedPageBreak/>
        <w:t>Удельный вес хвои и листвы в объеме древесной зелени: в сосняках – 78 %, ельн</w:t>
      </w:r>
      <w:r w:rsidRPr="000E034B">
        <w:t>и</w:t>
      </w:r>
      <w:r w:rsidRPr="000E034B">
        <w:t>ках – 60 %, в березняках – 56 %. Коэффициенты перевода свежей зелени в абсолютно сухую: сосновой – 0,48, еловой – 0,46, березовой – 0,43.</w:t>
      </w:r>
    </w:p>
    <w:p w:rsidR="00E35A72" w:rsidRPr="000E034B" w:rsidRDefault="00E35A72" w:rsidP="008D26E1">
      <w:pPr>
        <w:spacing w:after="120"/>
        <w:ind w:firstLine="709"/>
        <w:jc w:val="center"/>
        <w:rPr>
          <w:b/>
        </w:rPr>
      </w:pPr>
      <w:r w:rsidRPr="000E034B">
        <w:rPr>
          <w:b/>
        </w:rPr>
        <w:t>2.3.5</w:t>
      </w:r>
      <w:r w:rsidR="00FD0A30" w:rsidRPr="000E034B">
        <w:rPr>
          <w:b/>
        </w:rPr>
        <w:t>.</w:t>
      </w:r>
      <w:r w:rsidRPr="000E034B">
        <w:rPr>
          <w:b/>
        </w:rPr>
        <w:t xml:space="preserve"> Сроки использования лесов для заготовки и сбора недревесных лесных ресурсов</w:t>
      </w:r>
    </w:p>
    <w:p w:rsidR="00BE24DF" w:rsidRPr="000E034B" w:rsidRDefault="00BE24DF" w:rsidP="008D26E1">
      <w:pPr>
        <w:pStyle w:val="aa"/>
        <w:keepNext/>
        <w:spacing w:after="120"/>
        <w:ind w:left="2340" w:hanging="1620"/>
        <w:rPr>
          <w:i w:val="0"/>
          <w:sz w:val="24"/>
          <w:szCs w:val="24"/>
        </w:rPr>
      </w:pPr>
      <w:r w:rsidRPr="000E034B">
        <w:rPr>
          <w:i w:val="0"/>
          <w:sz w:val="24"/>
          <w:szCs w:val="24"/>
        </w:rPr>
        <w:t>Таблица</w:t>
      </w:r>
      <w:r w:rsidR="008A7CC4" w:rsidRPr="000E034B">
        <w:rPr>
          <w:i w:val="0"/>
          <w:sz w:val="24"/>
          <w:szCs w:val="24"/>
        </w:rPr>
        <w:t xml:space="preserve"> 2.1</w:t>
      </w:r>
      <w:r w:rsidR="00AB1E61" w:rsidRPr="000E034B">
        <w:rPr>
          <w:i w:val="0"/>
          <w:sz w:val="24"/>
          <w:szCs w:val="24"/>
        </w:rPr>
        <w:t>5</w:t>
      </w:r>
      <w:r w:rsidR="009F525F" w:rsidRPr="000E034B">
        <w:rPr>
          <w:i w:val="0"/>
          <w:sz w:val="24"/>
          <w:szCs w:val="24"/>
        </w:rPr>
        <w:t xml:space="preserve"> – </w:t>
      </w:r>
      <w:r w:rsidRPr="000E034B">
        <w:rPr>
          <w:i w:val="0"/>
          <w:sz w:val="24"/>
          <w:szCs w:val="24"/>
        </w:rPr>
        <w:t xml:space="preserve">Сроки использования лесов для заготовки </w:t>
      </w:r>
      <w:r w:rsidR="00E35A72" w:rsidRPr="000E034B">
        <w:rPr>
          <w:i w:val="0"/>
          <w:sz w:val="24"/>
          <w:szCs w:val="24"/>
        </w:rPr>
        <w:t xml:space="preserve">и сбора </w:t>
      </w:r>
      <w:r w:rsidRPr="000E034B">
        <w:rPr>
          <w:i w:val="0"/>
          <w:sz w:val="24"/>
          <w:szCs w:val="24"/>
        </w:rPr>
        <w:t>недревесных ле</w:t>
      </w:r>
      <w:r w:rsidRPr="000E034B">
        <w:rPr>
          <w:i w:val="0"/>
          <w:sz w:val="24"/>
          <w:szCs w:val="24"/>
        </w:rPr>
        <w:t>с</w:t>
      </w:r>
      <w:r w:rsidRPr="000E034B">
        <w:rPr>
          <w:i w:val="0"/>
          <w:sz w:val="24"/>
          <w:szCs w:val="24"/>
        </w:rPr>
        <w:t>ных ресурсов</w:t>
      </w:r>
    </w:p>
    <w:tbl>
      <w:tblPr>
        <w:tblW w:w="9375" w:type="dxa"/>
        <w:tblInd w:w="108" w:type="dxa"/>
        <w:tblLook w:val="0000" w:firstRow="0" w:lastRow="0" w:firstColumn="0" w:lastColumn="0" w:noHBand="0" w:noVBand="0"/>
      </w:tblPr>
      <w:tblGrid>
        <w:gridCol w:w="4039"/>
        <w:gridCol w:w="2944"/>
        <w:gridCol w:w="2392"/>
      </w:tblGrid>
      <w:tr w:rsidR="008C465D" w:rsidRPr="000E034B" w:rsidTr="00773590">
        <w:trPr>
          <w:cantSplit/>
          <w:trHeight w:val="599"/>
          <w:tblHeader/>
        </w:trPr>
        <w:tc>
          <w:tcPr>
            <w:tcW w:w="4039" w:type="dxa"/>
            <w:tcBorders>
              <w:top w:val="single" w:sz="4" w:space="0" w:color="auto"/>
              <w:left w:val="single" w:sz="4" w:space="0" w:color="auto"/>
              <w:bottom w:val="single" w:sz="4" w:space="0" w:color="auto"/>
              <w:right w:val="single" w:sz="4" w:space="0" w:color="auto"/>
            </w:tcBorders>
            <w:shd w:val="clear" w:color="auto" w:fill="auto"/>
            <w:vAlign w:val="center"/>
          </w:tcPr>
          <w:p w:rsidR="008C465D" w:rsidRPr="000E034B" w:rsidRDefault="008C465D" w:rsidP="008D26E1">
            <w:pPr>
              <w:jc w:val="center"/>
              <w:rPr>
                <w:sz w:val="22"/>
                <w:szCs w:val="22"/>
              </w:rPr>
            </w:pPr>
            <w:r w:rsidRPr="000E034B">
              <w:rPr>
                <w:sz w:val="22"/>
                <w:szCs w:val="22"/>
              </w:rPr>
              <w:t>Вид недревесного лесного</w:t>
            </w:r>
          </w:p>
          <w:p w:rsidR="008C465D" w:rsidRPr="000E034B" w:rsidRDefault="008C465D" w:rsidP="008D26E1">
            <w:pPr>
              <w:jc w:val="center"/>
              <w:rPr>
                <w:sz w:val="22"/>
                <w:szCs w:val="22"/>
              </w:rPr>
            </w:pPr>
            <w:r w:rsidRPr="000E034B">
              <w:rPr>
                <w:sz w:val="22"/>
                <w:szCs w:val="22"/>
              </w:rPr>
              <w:t>ресурса</w:t>
            </w:r>
          </w:p>
        </w:tc>
        <w:tc>
          <w:tcPr>
            <w:tcW w:w="2944" w:type="dxa"/>
            <w:tcBorders>
              <w:top w:val="single" w:sz="4" w:space="0" w:color="auto"/>
              <w:left w:val="nil"/>
              <w:bottom w:val="single" w:sz="4" w:space="0" w:color="auto"/>
              <w:right w:val="single" w:sz="4" w:space="0" w:color="auto"/>
            </w:tcBorders>
            <w:shd w:val="clear" w:color="auto" w:fill="auto"/>
            <w:vAlign w:val="center"/>
          </w:tcPr>
          <w:p w:rsidR="008C465D" w:rsidRPr="000E034B" w:rsidRDefault="008C465D" w:rsidP="008D26E1">
            <w:pPr>
              <w:jc w:val="center"/>
              <w:rPr>
                <w:sz w:val="22"/>
                <w:szCs w:val="22"/>
              </w:rPr>
            </w:pPr>
            <w:r w:rsidRPr="000E034B">
              <w:rPr>
                <w:sz w:val="22"/>
                <w:szCs w:val="22"/>
              </w:rPr>
              <w:t>Сроки заготовки и сбора</w:t>
            </w:r>
          </w:p>
        </w:tc>
        <w:tc>
          <w:tcPr>
            <w:tcW w:w="2392" w:type="dxa"/>
            <w:tcBorders>
              <w:top w:val="single" w:sz="4" w:space="0" w:color="auto"/>
              <w:left w:val="nil"/>
              <w:bottom w:val="single" w:sz="4" w:space="0" w:color="auto"/>
              <w:right w:val="single" w:sz="4" w:space="0" w:color="auto"/>
            </w:tcBorders>
            <w:shd w:val="clear" w:color="auto" w:fill="auto"/>
            <w:vAlign w:val="center"/>
          </w:tcPr>
          <w:p w:rsidR="008C465D" w:rsidRPr="000E034B" w:rsidRDefault="008C465D" w:rsidP="008D26E1">
            <w:pPr>
              <w:jc w:val="center"/>
              <w:rPr>
                <w:sz w:val="22"/>
                <w:szCs w:val="22"/>
              </w:rPr>
            </w:pPr>
            <w:r w:rsidRPr="000E034B">
              <w:rPr>
                <w:sz w:val="22"/>
                <w:szCs w:val="22"/>
              </w:rPr>
              <w:t>Примечание</w:t>
            </w:r>
          </w:p>
        </w:tc>
      </w:tr>
      <w:tr w:rsidR="008C465D" w:rsidRPr="000E034B">
        <w:trPr>
          <w:cantSplit/>
          <w:trHeight w:val="300"/>
        </w:trPr>
        <w:tc>
          <w:tcPr>
            <w:tcW w:w="4039" w:type="dxa"/>
            <w:tcBorders>
              <w:top w:val="single" w:sz="4" w:space="0" w:color="auto"/>
              <w:left w:val="single" w:sz="4" w:space="0" w:color="auto"/>
              <w:bottom w:val="single" w:sz="4" w:space="0" w:color="auto"/>
              <w:right w:val="single" w:sz="4" w:space="0" w:color="auto"/>
            </w:tcBorders>
            <w:shd w:val="clear" w:color="auto" w:fill="auto"/>
            <w:noWrap/>
            <w:vAlign w:val="bottom"/>
          </w:tcPr>
          <w:p w:rsidR="008C465D" w:rsidRPr="000E034B" w:rsidRDefault="008C465D" w:rsidP="008D26E1">
            <w:pPr>
              <w:rPr>
                <w:sz w:val="22"/>
                <w:szCs w:val="22"/>
              </w:rPr>
            </w:pPr>
            <w:r w:rsidRPr="000E034B">
              <w:rPr>
                <w:sz w:val="22"/>
                <w:szCs w:val="22"/>
              </w:rPr>
              <w:t>1. Веники банные березовые</w:t>
            </w:r>
          </w:p>
        </w:tc>
        <w:tc>
          <w:tcPr>
            <w:tcW w:w="2944" w:type="dxa"/>
            <w:tcBorders>
              <w:top w:val="nil"/>
              <w:left w:val="nil"/>
              <w:bottom w:val="single" w:sz="4" w:space="0" w:color="auto"/>
              <w:right w:val="single" w:sz="4" w:space="0" w:color="auto"/>
            </w:tcBorders>
            <w:shd w:val="clear" w:color="auto" w:fill="auto"/>
            <w:noWrap/>
            <w:vAlign w:val="bottom"/>
          </w:tcPr>
          <w:p w:rsidR="008C465D" w:rsidRPr="000E034B" w:rsidRDefault="008C465D" w:rsidP="008D26E1">
            <w:pPr>
              <w:rPr>
                <w:sz w:val="22"/>
                <w:szCs w:val="22"/>
              </w:rPr>
            </w:pPr>
            <w:r w:rsidRPr="000E034B">
              <w:rPr>
                <w:sz w:val="22"/>
                <w:szCs w:val="22"/>
              </w:rPr>
              <w:t>Июнь</w:t>
            </w:r>
            <w:r w:rsidR="00EC3F0B" w:rsidRPr="000E034B">
              <w:rPr>
                <w:sz w:val="22"/>
                <w:szCs w:val="22"/>
              </w:rPr>
              <w:t>–</w:t>
            </w:r>
            <w:r w:rsidRPr="000E034B">
              <w:rPr>
                <w:sz w:val="22"/>
                <w:szCs w:val="22"/>
              </w:rPr>
              <w:t>июль</w:t>
            </w:r>
          </w:p>
        </w:tc>
        <w:tc>
          <w:tcPr>
            <w:tcW w:w="2392" w:type="dxa"/>
            <w:tcBorders>
              <w:top w:val="nil"/>
              <w:left w:val="nil"/>
              <w:bottom w:val="single" w:sz="4" w:space="0" w:color="auto"/>
              <w:right w:val="single" w:sz="4" w:space="0" w:color="auto"/>
            </w:tcBorders>
            <w:shd w:val="clear" w:color="auto" w:fill="auto"/>
            <w:noWrap/>
            <w:vAlign w:val="bottom"/>
          </w:tcPr>
          <w:p w:rsidR="008C465D" w:rsidRPr="000E034B" w:rsidRDefault="008C465D" w:rsidP="008D26E1">
            <w:pPr>
              <w:jc w:val="center"/>
              <w:rPr>
                <w:sz w:val="22"/>
                <w:szCs w:val="22"/>
              </w:rPr>
            </w:pPr>
            <w:r w:rsidRPr="000E034B">
              <w:rPr>
                <w:sz w:val="22"/>
                <w:szCs w:val="22"/>
              </w:rPr>
              <w:t>С учетом погодных факторов</w:t>
            </w:r>
          </w:p>
        </w:tc>
      </w:tr>
      <w:tr w:rsidR="008C465D" w:rsidRPr="000E034B">
        <w:trPr>
          <w:cantSplit/>
          <w:trHeight w:val="300"/>
        </w:trPr>
        <w:tc>
          <w:tcPr>
            <w:tcW w:w="4039" w:type="dxa"/>
            <w:tcBorders>
              <w:top w:val="single" w:sz="4" w:space="0" w:color="auto"/>
              <w:left w:val="single" w:sz="4" w:space="0" w:color="auto"/>
              <w:bottom w:val="single" w:sz="4" w:space="0" w:color="auto"/>
              <w:right w:val="single" w:sz="4" w:space="0" w:color="auto"/>
            </w:tcBorders>
            <w:shd w:val="clear" w:color="auto" w:fill="auto"/>
            <w:noWrap/>
          </w:tcPr>
          <w:p w:rsidR="008C465D" w:rsidRPr="000E034B" w:rsidRDefault="008C465D" w:rsidP="008D26E1">
            <w:pPr>
              <w:rPr>
                <w:sz w:val="22"/>
                <w:szCs w:val="22"/>
              </w:rPr>
            </w:pPr>
            <w:r w:rsidRPr="000E034B">
              <w:rPr>
                <w:sz w:val="22"/>
                <w:szCs w:val="22"/>
              </w:rPr>
              <w:t>2. Метлы березовые</w:t>
            </w:r>
          </w:p>
        </w:tc>
        <w:tc>
          <w:tcPr>
            <w:tcW w:w="2944" w:type="dxa"/>
            <w:tcBorders>
              <w:top w:val="nil"/>
              <w:left w:val="nil"/>
              <w:bottom w:val="single" w:sz="4" w:space="0" w:color="auto"/>
              <w:right w:val="single" w:sz="4" w:space="0" w:color="auto"/>
            </w:tcBorders>
            <w:shd w:val="clear" w:color="auto" w:fill="auto"/>
            <w:noWrap/>
            <w:vAlign w:val="bottom"/>
          </w:tcPr>
          <w:p w:rsidR="008C465D" w:rsidRPr="000E034B" w:rsidRDefault="008C465D" w:rsidP="008D26E1">
            <w:pPr>
              <w:rPr>
                <w:sz w:val="22"/>
                <w:szCs w:val="22"/>
              </w:rPr>
            </w:pPr>
            <w:r w:rsidRPr="000E034B">
              <w:rPr>
                <w:sz w:val="22"/>
                <w:szCs w:val="22"/>
              </w:rPr>
              <w:t>Октябрь</w:t>
            </w:r>
            <w:r w:rsidR="00EC3F0B" w:rsidRPr="000E034B">
              <w:rPr>
                <w:sz w:val="22"/>
                <w:szCs w:val="22"/>
              </w:rPr>
              <w:t>–</w:t>
            </w:r>
            <w:r w:rsidRPr="000E034B">
              <w:rPr>
                <w:sz w:val="22"/>
                <w:szCs w:val="22"/>
              </w:rPr>
              <w:t>ноябрь,</w:t>
            </w:r>
          </w:p>
          <w:p w:rsidR="008C465D" w:rsidRPr="000E034B" w:rsidRDefault="008C465D" w:rsidP="008D26E1">
            <w:pPr>
              <w:rPr>
                <w:sz w:val="22"/>
                <w:szCs w:val="22"/>
              </w:rPr>
            </w:pPr>
            <w:r w:rsidRPr="000E034B">
              <w:rPr>
                <w:sz w:val="22"/>
                <w:szCs w:val="22"/>
              </w:rPr>
              <w:t>март</w:t>
            </w:r>
            <w:r w:rsidR="00EC3F0B" w:rsidRPr="000E034B">
              <w:rPr>
                <w:sz w:val="22"/>
                <w:szCs w:val="22"/>
              </w:rPr>
              <w:t>–</w:t>
            </w:r>
            <w:r w:rsidRPr="000E034B">
              <w:rPr>
                <w:sz w:val="22"/>
                <w:szCs w:val="22"/>
              </w:rPr>
              <w:t>апрель</w:t>
            </w:r>
          </w:p>
        </w:tc>
        <w:tc>
          <w:tcPr>
            <w:tcW w:w="2392" w:type="dxa"/>
            <w:tcBorders>
              <w:top w:val="nil"/>
              <w:left w:val="nil"/>
              <w:bottom w:val="single" w:sz="4" w:space="0" w:color="auto"/>
              <w:right w:val="single" w:sz="4" w:space="0" w:color="auto"/>
            </w:tcBorders>
            <w:shd w:val="clear" w:color="auto" w:fill="auto"/>
            <w:noWrap/>
          </w:tcPr>
          <w:p w:rsidR="008C465D" w:rsidRPr="000E034B" w:rsidRDefault="008C465D" w:rsidP="008D26E1">
            <w:pPr>
              <w:jc w:val="center"/>
              <w:rPr>
                <w:sz w:val="22"/>
                <w:szCs w:val="22"/>
              </w:rPr>
            </w:pPr>
            <w:r w:rsidRPr="000E034B">
              <w:rPr>
                <w:sz w:val="22"/>
                <w:szCs w:val="22"/>
              </w:rPr>
              <w:t>-“-</w:t>
            </w:r>
          </w:p>
        </w:tc>
      </w:tr>
      <w:tr w:rsidR="008C465D" w:rsidRPr="000E034B">
        <w:trPr>
          <w:cantSplit/>
          <w:trHeight w:val="300"/>
        </w:trPr>
        <w:tc>
          <w:tcPr>
            <w:tcW w:w="4039" w:type="dxa"/>
            <w:tcBorders>
              <w:top w:val="single" w:sz="4" w:space="0" w:color="auto"/>
              <w:left w:val="single" w:sz="4" w:space="0" w:color="auto"/>
              <w:bottom w:val="single" w:sz="4" w:space="0" w:color="auto"/>
              <w:right w:val="single" w:sz="4" w:space="0" w:color="auto"/>
            </w:tcBorders>
            <w:shd w:val="clear" w:color="auto" w:fill="auto"/>
            <w:noWrap/>
            <w:vAlign w:val="bottom"/>
          </w:tcPr>
          <w:p w:rsidR="008C465D" w:rsidRPr="000E034B" w:rsidRDefault="008C465D" w:rsidP="008D26E1">
            <w:pPr>
              <w:rPr>
                <w:sz w:val="22"/>
                <w:szCs w:val="22"/>
              </w:rPr>
            </w:pPr>
            <w:r w:rsidRPr="000E034B">
              <w:rPr>
                <w:sz w:val="22"/>
                <w:szCs w:val="22"/>
              </w:rPr>
              <w:t>3. Кора березовая</w:t>
            </w:r>
          </w:p>
        </w:tc>
        <w:tc>
          <w:tcPr>
            <w:tcW w:w="2944" w:type="dxa"/>
            <w:tcBorders>
              <w:top w:val="nil"/>
              <w:left w:val="nil"/>
              <w:bottom w:val="single" w:sz="4" w:space="0" w:color="auto"/>
              <w:right w:val="single" w:sz="4" w:space="0" w:color="auto"/>
            </w:tcBorders>
            <w:shd w:val="clear" w:color="auto" w:fill="auto"/>
            <w:noWrap/>
            <w:vAlign w:val="bottom"/>
          </w:tcPr>
          <w:p w:rsidR="008C465D" w:rsidRPr="000E034B" w:rsidRDefault="008C465D" w:rsidP="008D26E1">
            <w:pPr>
              <w:rPr>
                <w:sz w:val="22"/>
                <w:szCs w:val="22"/>
              </w:rPr>
            </w:pPr>
            <w:r w:rsidRPr="000E034B">
              <w:rPr>
                <w:sz w:val="22"/>
                <w:szCs w:val="22"/>
              </w:rPr>
              <w:t>В течение года</w:t>
            </w:r>
          </w:p>
        </w:tc>
        <w:tc>
          <w:tcPr>
            <w:tcW w:w="2392" w:type="dxa"/>
            <w:tcBorders>
              <w:top w:val="nil"/>
              <w:left w:val="nil"/>
              <w:bottom w:val="single" w:sz="4" w:space="0" w:color="auto"/>
              <w:right w:val="single" w:sz="4" w:space="0" w:color="auto"/>
            </w:tcBorders>
            <w:shd w:val="clear" w:color="auto" w:fill="auto"/>
            <w:noWrap/>
            <w:vAlign w:val="bottom"/>
          </w:tcPr>
          <w:p w:rsidR="008C465D" w:rsidRPr="000E034B" w:rsidRDefault="008C465D" w:rsidP="008D26E1">
            <w:pPr>
              <w:jc w:val="center"/>
              <w:rPr>
                <w:sz w:val="22"/>
                <w:szCs w:val="22"/>
              </w:rPr>
            </w:pPr>
            <w:r w:rsidRPr="000E034B">
              <w:rPr>
                <w:sz w:val="22"/>
                <w:szCs w:val="22"/>
              </w:rPr>
              <w:t>-“-</w:t>
            </w:r>
          </w:p>
        </w:tc>
      </w:tr>
      <w:tr w:rsidR="008C465D" w:rsidRPr="000E034B">
        <w:trPr>
          <w:cantSplit/>
          <w:trHeight w:val="300"/>
        </w:trPr>
        <w:tc>
          <w:tcPr>
            <w:tcW w:w="4039" w:type="dxa"/>
            <w:tcBorders>
              <w:top w:val="single" w:sz="4" w:space="0" w:color="auto"/>
              <w:left w:val="single" w:sz="4" w:space="0" w:color="auto"/>
              <w:bottom w:val="single" w:sz="4" w:space="0" w:color="auto"/>
              <w:right w:val="single" w:sz="4" w:space="0" w:color="auto"/>
            </w:tcBorders>
            <w:shd w:val="clear" w:color="auto" w:fill="auto"/>
            <w:noWrap/>
            <w:vAlign w:val="bottom"/>
          </w:tcPr>
          <w:p w:rsidR="008C465D" w:rsidRPr="000E034B" w:rsidRDefault="008C465D" w:rsidP="008D2CEF">
            <w:pPr>
              <w:rPr>
                <w:sz w:val="22"/>
                <w:szCs w:val="22"/>
              </w:rPr>
            </w:pPr>
            <w:r w:rsidRPr="000E034B">
              <w:rPr>
                <w:sz w:val="22"/>
                <w:szCs w:val="22"/>
              </w:rPr>
              <w:t xml:space="preserve">4. Ели </w:t>
            </w:r>
            <w:r w:rsidR="007820FD" w:rsidRPr="000E034B">
              <w:rPr>
                <w:sz w:val="22"/>
                <w:szCs w:val="22"/>
              </w:rPr>
              <w:t xml:space="preserve">и </w:t>
            </w:r>
            <w:r w:rsidRPr="000E034B">
              <w:rPr>
                <w:sz w:val="22"/>
                <w:szCs w:val="22"/>
              </w:rPr>
              <w:t>(</w:t>
            </w:r>
            <w:r w:rsidR="00A64AD1" w:rsidRPr="000E034B">
              <w:rPr>
                <w:sz w:val="22"/>
                <w:szCs w:val="22"/>
              </w:rPr>
              <w:t>или</w:t>
            </w:r>
            <w:r w:rsidRPr="000E034B">
              <w:rPr>
                <w:sz w:val="22"/>
                <w:szCs w:val="22"/>
              </w:rPr>
              <w:t>)</w:t>
            </w:r>
            <w:r w:rsidR="00A64AD1" w:rsidRPr="000E034B">
              <w:rPr>
                <w:sz w:val="22"/>
                <w:szCs w:val="22"/>
              </w:rPr>
              <w:t xml:space="preserve">деревья других хвойных пород </w:t>
            </w:r>
            <w:r w:rsidRPr="000E034B">
              <w:rPr>
                <w:sz w:val="22"/>
                <w:szCs w:val="22"/>
              </w:rPr>
              <w:t>новогодние</w:t>
            </w:r>
          </w:p>
        </w:tc>
        <w:tc>
          <w:tcPr>
            <w:tcW w:w="2944" w:type="dxa"/>
            <w:tcBorders>
              <w:top w:val="single" w:sz="4" w:space="0" w:color="auto"/>
              <w:left w:val="nil"/>
              <w:bottom w:val="single" w:sz="4" w:space="0" w:color="auto"/>
              <w:right w:val="single" w:sz="4" w:space="0" w:color="auto"/>
            </w:tcBorders>
            <w:shd w:val="clear" w:color="auto" w:fill="auto"/>
            <w:noWrap/>
            <w:vAlign w:val="bottom"/>
          </w:tcPr>
          <w:p w:rsidR="008C465D" w:rsidRPr="000E034B" w:rsidRDefault="008C465D" w:rsidP="008D26E1">
            <w:pPr>
              <w:rPr>
                <w:sz w:val="22"/>
                <w:szCs w:val="22"/>
              </w:rPr>
            </w:pPr>
            <w:r w:rsidRPr="000E034B">
              <w:rPr>
                <w:sz w:val="22"/>
                <w:szCs w:val="22"/>
              </w:rPr>
              <w:t>Декабрь</w:t>
            </w:r>
            <w:r w:rsidR="00A64AD1" w:rsidRPr="000E034B">
              <w:rPr>
                <w:sz w:val="22"/>
                <w:szCs w:val="22"/>
              </w:rPr>
              <w:t xml:space="preserve"> – январь</w:t>
            </w:r>
          </w:p>
        </w:tc>
        <w:tc>
          <w:tcPr>
            <w:tcW w:w="2392" w:type="dxa"/>
            <w:tcBorders>
              <w:top w:val="single" w:sz="4" w:space="0" w:color="auto"/>
              <w:left w:val="nil"/>
              <w:bottom w:val="single" w:sz="4" w:space="0" w:color="auto"/>
              <w:right w:val="single" w:sz="4" w:space="0" w:color="auto"/>
            </w:tcBorders>
            <w:shd w:val="clear" w:color="auto" w:fill="auto"/>
            <w:noWrap/>
            <w:vAlign w:val="bottom"/>
          </w:tcPr>
          <w:p w:rsidR="008C465D" w:rsidRPr="000E034B" w:rsidRDefault="008C465D" w:rsidP="008D26E1">
            <w:pPr>
              <w:jc w:val="center"/>
              <w:rPr>
                <w:sz w:val="22"/>
                <w:szCs w:val="22"/>
              </w:rPr>
            </w:pPr>
            <w:r w:rsidRPr="000E034B">
              <w:rPr>
                <w:sz w:val="22"/>
                <w:szCs w:val="22"/>
              </w:rPr>
              <w:t>-“-</w:t>
            </w:r>
          </w:p>
        </w:tc>
      </w:tr>
      <w:tr w:rsidR="008C465D" w:rsidRPr="000E034B">
        <w:trPr>
          <w:cantSplit/>
          <w:trHeight w:val="300"/>
        </w:trPr>
        <w:tc>
          <w:tcPr>
            <w:tcW w:w="4039" w:type="dxa"/>
            <w:tcBorders>
              <w:top w:val="single" w:sz="4" w:space="0" w:color="auto"/>
              <w:left w:val="single" w:sz="4" w:space="0" w:color="auto"/>
              <w:bottom w:val="single" w:sz="4" w:space="0" w:color="auto"/>
              <w:right w:val="single" w:sz="4" w:space="0" w:color="auto"/>
            </w:tcBorders>
            <w:shd w:val="clear" w:color="auto" w:fill="auto"/>
            <w:noWrap/>
            <w:vAlign w:val="bottom"/>
          </w:tcPr>
          <w:p w:rsidR="008C465D" w:rsidRPr="000E034B" w:rsidRDefault="008C465D" w:rsidP="008D26E1">
            <w:pPr>
              <w:rPr>
                <w:sz w:val="22"/>
                <w:szCs w:val="22"/>
              </w:rPr>
            </w:pPr>
            <w:r w:rsidRPr="000E034B">
              <w:rPr>
                <w:sz w:val="22"/>
                <w:szCs w:val="22"/>
              </w:rPr>
              <w:t>5. Хвойн</w:t>
            </w:r>
            <w:r w:rsidR="007820FD" w:rsidRPr="000E034B">
              <w:rPr>
                <w:sz w:val="22"/>
                <w:szCs w:val="22"/>
              </w:rPr>
              <w:t>о</w:t>
            </w:r>
            <w:r w:rsidRPr="000E034B">
              <w:rPr>
                <w:sz w:val="22"/>
                <w:szCs w:val="22"/>
              </w:rPr>
              <w:t>й лапник</w:t>
            </w:r>
          </w:p>
        </w:tc>
        <w:tc>
          <w:tcPr>
            <w:tcW w:w="2944" w:type="dxa"/>
            <w:tcBorders>
              <w:top w:val="single" w:sz="4" w:space="0" w:color="auto"/>
              <w:left w:val="nil"/>
              <w:bottom w:val="single" w:sz="4" w:space="0" w:color="auto"/>
              <w:right w:val="single" w:sz="4" w:space="0" w:color="auto"/>
            </w:tcBorders>
            <w:shd w:val="clear" w:color="auto" w:fill="auto"/>
            <w:noWrap/>
            <w:vAlign w:val="bottom"/>
          </w:tcPr>
          <w:p w:rsidR="008C465D" w:rsidRPr="000E034B" w:rsidRDefault="008C465D" w:rsidP="008D26E1">
            <w:pPr>
              <w:rPr>
                <w:sz w:val="22"/>
                <w:szCs w:val="22"/>
              </w:rPr>
            </w:pPr>
            <w:r w:rsidRPr="000E034B">
              <w:rPr>
                <w:sz w:val="22"/>
                <w:szCs w:val="22"/>
              </w:rPr>
              <w:t>Ноябрь</w:t>
            </w:r>
            <w:r w:rsidR="00EC3F0B" w:rsidRPr="000E034B">
              <w:rPr>
                <w:sz w:val="22"/>
                <w:szCs w:val="22"/>
              </w:rPr>
              <w:t>–</w:t>
            </w:r>
            <w:r w:rsidRPr="000E034B">
              <w:rPr>
                <w:sz w:val="22"/>
                <w:szCs w:val="22"/>
              </w:rPr>
              <w:t>декабрь</w:t>
            </w:r>
          </w:p>
        </w:tc>
        <w:tc>
          <w:tcPr>
            <w:tcW w:w="2392" w:type="dxa"/>
            <w:tcBorders>
              <w:top w:val="single" w:sz="4" w:space="0" w:color="auto"/>
              <w:left w:val="nil"/>
              <w:bottom w:val="single" w:sz="4" w:space="0" w:color="auto"/>
              <w:right w:val="single" w:sz="4" w:space="0" w:color="auto"/>
            </w:tcBorders>
            <w:shd w:val="clear" w:color="auto" w:fill="auto"/>
            <w:noWrap/>
            <w:vAlign w:val="bottom"/>
          </w:tcPr>
          <w:p w:rsidR="008C465D" w:rsidRPr="000E034B" w:rsidRDefault="008C465D" w:rsidP="008D26E1">
            <w:pPr>
              <w:jc w:val="center"/>
              <w:rPr>
                <w:sz w:val="22"/>
                <w:szCs w:val="22"/>
              </w:rPr>
            </w:pPr>
            <w:r w:rsidRPr="000E034B">
              <w:rPr>
                <w:sz w:val="22"/>
                <w:szCs w:val="22"/>
              </w:rPr>
              <w:t>-“-</w:t>
            </w:r>
          </w:p>
        </w:tc>
      </w:tr>
      <w:tr w:rsidR="008C465D" w:rsidRPr="000E034B">
        <w:trPr>
          <w:cantSplit/>
          <w:trHeight w:val="300"/>
        </w:trPr>
        <w:tc>
          <w:tcPr>
            <w:tcW w:w="4039" w:type="dxa"/>
            <w:tcBorders>
              <w:top w:val="single" w:sz="4" w:space="0" w:color="auto"/>
              <w:left w:val="single" w:sz="4" w:space="0" w:color="auto"/>
              <w:bottom w:val="single" w:sz="4" w:space="0" w:color="auto"/>
              <w:right w:val="single" w:sz="4" w:space="0" w:color="auto"/>
            </w:tcBorders>
            <w:shd w:val="clear" w:color="auto" w:fill="auto"/>
            <w:noWrap/>
            <w:vAlign w:val="bottom"/>
          </w:tcPr>
          <w:p w:rsidR="008C465D" w:rsidRPr="000E034B" w:rsidRDefault="008C465D" w:rsidP="008D26E1">
            <w:pPr>
              <w:rPr>
                <w:sz w:val="22"/>
                <w:szCs w:val="22"/>
              </w:rPr>
            </w:pPr>
            <w:r w:rsidRPr="000E034B">
              <w:rPr>
                <w:sz w:val="22"/>
                <w:szCs w:val="22"/>
              </w:rPr>
              <w:t>6. Лесная подстилка</w:t>
            </w:r>
          </w:p>
        </w:tc>
        <w:tc>
          <w:tcPr>
            <w:tcW w:w="2944" w:type="dxa"/>
            <w:tcBorders>
              <w:top w:val="single" w:sz="4" w:space="0" w:color="auto"/>
              <w:left w:val="nil"/>
              <w:bottom w:val="single" w:sz="4" w:space="0" w:color="auto"/>
              <w:right w:val="single" w:sz="4" w:space="0" w:color="auto"/>
            </w:tcBorders>
            <w:shd w:val="clear" w:color="auto" w:fill="auto"/>
            <w:noWrap/>
            <w:vAlign w:val="bottom"/>
          </w:tcPr>
          <w:p w:rsidR="008C465D" w:rsidRPr="000E034B" w:rsidRDefault="008C465D" w:rsidP="008D26E1">
            <w:pPr>
              <w:rPr>
                <w:sz w:val="22"/>
                <w:szCs w:val="22"/>
              </w:rPr>
            </w:pPr>
            <w:r w:rsidRPr="000E034B">
              <w:rPr>
                <w:sz w:val="22"/>
                <w:szCs w:val="22"/>
              </w:rPr>
              <w:t>Август</w:t>
            </w:r>
            <w:r w:rsidR="00EC3F0B" w:rsidRPr="000E034B">
              <w:rPr>
                <w:sz w:val="22"/>
                <w:szCs w:val="22"/>
              </w:rPr>
              <w:t>–</w:t>
            </w:r>
            <w:r w:rsidRPr="000E034B">
              <w:rPr>
                <w:sz w:val="22"/>
                <w:szCs w:val="22"/>
              </w:rPr>
              <w:t>сентябрь</w:t>
            </w:r>
          </w:p>
        </w:tc>
        <w:tc>
          <w:tcPr>
            <w:tcW w:w="2392" w:type="dxa"/>
            <w:tcBorders>
              <w:top w:val="single" w:sz="4" w:space="0" w:color="auto"/>
              <w:left w:val="nil"/>
              <w:bottom w:val="single" w:sz="4" w:space="0" w:color="auto"/>
              <w:right w:val="single" w:sz="4" w:space="0" w:color="auto"/>
            </w:tcBorders>
            <w:shd w:val="clear" w:color="auto" w:fill="auto"/>
            <w:noWrap/>
            <w:vAlign w:val="bottom"/>
          </w:tcPr>
          <w:p w:rsidR="008C465D" w:rsidRPr="000E034B" w:rsidRDefault="008C465D" w:rsidP="008D26E1">
            <w:pPr>
              <w:jc w:val="center"/>
              <w:rPr>
                <w:sz w:val="22"/>
                <w:szCs w:val="22"/>
              </w:rPr>
            </w:pPr>
            <w:r w:rsidRPr="000E034B">
              <w:rPr>
                <w:sz w:val="22"/>
                <w:szCs w:val="22"/>
              </w:rPr>
              <w:t>-“-</w:t>
            </w:r>
          </w:p>
        </w:tc>
      </w:tr>
      <w:tr w:rsidR="008C465D" w:rsidRPr="000E034B">
        <w:trPr>
          <w:cantSplit/>
          <w:trHeight w:val="300"/>
        </w:trPr>
        <w:tc>
          <w:tcPr>
            <w:tcW w:w="4039" w:type="dxa"/>
            <w:tcBorders>
              <w:top w:val="single" w:sz="4" w:space="0" w:color="auto"/>
              <w:left w:val="single" w:sz="4" w:space="0" w:color="auto"/>
              <w:bottom w:val="single" w:sz="4" w:space="0" w:color="auto"/>
              <w:right w:val="single" w:sz="4" w:space="0" w:color="auto"/>
            </w:tcBorders>
            <w:shd w:val="clear" w:color="auto" w:fill="auto"/>
            <w:noWrap/>
            <w:vAlign w:val="bottom"/>
          </w:tcPr>
          <w:p w:rsidR="008C465D" w:rsidRPr="000E034B" w:rsidRDefault="008C465D" w:rsidP="008D26E1">
            <w:pPr>
              <w:rPr>
                <w:sz w:val="22"/>
                <w:szCs w:val="22"/>
              </w:rPr>
            </w:pPr>
            <w:r w:rsidRPr="000E034B">
              <w:rPr>
                <w:sz w:val="22"/>
                <w:szCs w:val="22"/>
              </w:rPr>
              <w:t>7. Мох</w:t>
            </w:r>
          </w:p>
        </w:tc>
        <w:tc>
          <w:tcPr>
            <w:tcW w:w="2944" w:type="dxa"/>
            <w:tcBorders>
              <w:top w:val="single" w:sz="4" w:space="0" w:color="auto"/>
              <w:left w:val="nil"/>
              <w:bottom w:val="single" w:sz="4" w:space="0" w:color="auto"/>
              <w:right w:val="single" w:sz="4" w:space="0" w:color="auto"/>
            </w:tcBorders>
            <w:shd w:val="clear" w:color="auto" w:fill="auto"/>
            <w:noWrap/>
            <w:vAlign w:val="bottom"/>
          </w:tcPr>
          <w:p w:rsidR="008C465D" w:rsidRPr="000E034B" w:rsidRDefault="008C465D" w:rsidP="008D26E1">
            <w:pPr>
              <w:rPr>
                <w:sz w:val="22"/>
                <w:szCs w:val="22"/>
              </w:rPr>
            </w:pPr>
            <w:r w:rsidRPr="000E034B">
              <w:rPr>
                <w:sz w:val="22"/>
                <w:szCs w:val="22"/>
              </w:rPr>
              <w:t>Май</w:t>
            </w:r>
            <w:r w:rsidR="00EC3F0B" w:rsidRPr="000E034B">
              <w:rPr>
                <w:sz w:val="22"/>
                <w:szCs w:val="22"/>
              </w:rPr>
              <w:t>–</w:t>
            </w:r>
            <w:r w:rsidRPr="000E034B">
              <w:rPr>
                <w:sz w:val="22"/>
                <w:szCs w:val="22"/>
              </w:rPr>
              <w:t>сентябрь</w:t>
            </w:r>
          </w:p>
        </w:tc>
        <w:tc>
          <w:tcPr>
            <w:tcW w:w="2392" w:type="dxa"/>
            <w:tcBorders>
              <w:top w:val="single" w:sz="4" w:space="0" w:color="auto"/>
              <w:left w:val="nil"/>
              <w:bottom w:val="single" w:sz="4" w:space="0" w:color="auto"/>
              <w:right w:val="single" w:sz="4" w:space="0" w:color="auto"/>
            </w:tcBorders>
            <w:shd w:val="clear" w:color="auto" w:fill="auto"/>
            <w:noWrap/>
            <w:vAlign w:val="bottom"/>
          </w:tcPr>
          <w:p w:rsidR="008C465D" w:rsidRPr="000E034B" w:rsidRDefault="008C465D" w:rsidP="008D26E1">
            <w:pPr>
              <w:jc w:val="center"/>
              <w:rPr>
                <w:sz w:val="22"/>
                <w:szCs w:val="22"/>
              </w:rPr>
            </w:pPr>
            <w:r w:rsidRPr="000E034B">
              <w:rPr>
                <w:sz w:val="22"/>
                <w:szCs w:val="22"/>
              </w:rPr>
              <w:t>-“-</w:t>
            </w:r>
          </w:p>
        </w:tc>
      </w:tr>
      <w:tr w:rsidR="008C465D" w:rsidRPr="000E034B">
        <w:trPr>
          <w:cantSplit/>
          <w:trHeight w:val="300"/>
        </w:trPr>
        <w:tc>
          <w:tcPr>
            <w:tcW w:w="4039" w:type="dxa"/>
            <w:tcBorders>
              <w:top w:val="single" w:sz="4" w:space="0" w:color="auto"/>
              <w:left w:val="single" w:sz="4" w:space="0" w:color="auto"/>
              <w:bottom w:val="single" w:sz="4" w:space="0" w:color="auto"/>
              <w:right w:val="single" w:sz="4" w:space="0" w:color="auto"/>
            </w:tcBorders>
            <w:shd w:val="clear" w:color="auto" w:fill="auto"/>
            <w:noWrap/>
            <w:vAlign w:val="bottom"/>
          </w:tcPr>
          <w:p w:rsidR="008C465D" w:rsidRPr="000E034B" w:rsidRDefault="008C465D" w:rsidP="008D26E1">
            <w:pPr>
              <w:rPr>
                <w:sz w:val="22"/>
                <w:szCs w:val="22"/>
              </w:rPr>
            </w:pPr>
            <w:r w:rsidRPr="000E034B">
              <w:rPr>
                <w:sz w:val="22"/>
                <w:szCs w:val="22"/>
              </w:rPr>
              <w:t>8. Пни (пневой осмол)</w:t>
            </w:r>
          </w:p>
        </w:tc>
        <w:tc>
          <w:tcPr>
            <w:tcW w:w="2944" w:type="dxa"/>
            <w:tcBorders>
              <w:top w:val="single" w:sz="4" w:space="0" w:color="auto"/>
              <w:left w:val="nil"/>
              <w:bottom w:val="single" w:sz="4" w:space="0" w:color="auto"/>
              <w:right w:val="single" w:sz="4" w:space="0" w:color="auto"/>
            </w:tcBorders>
            <w:shd w:val="clear" w:color="auto" w:fill="auto"/>
            <w:noWrap/>
            <w:vAlign w:val="bottom"/>
          </w:tcPr>
          <w:p w:rsidR="008C465D" w:rsidRPr="000E034B" w:rsidRDefault="008C465D" w:rsidP="008D26E1">
            <w:pPr>
              <w:rPr>
                <w:sz w:val="22"/>
                <w:szCs w:val="22"/>
              </w:rPr>
            </w:pPr>
            <w:r w:rsidRPr="000E034B">
              <w:rPr>
                <w:sz w:val="22"/>
                <w:szCs w:val="22"/>
              </w:rPr>
              <w:t>В течение года</w:t>
            </w:r>
          </w:p>
        </w:tc>
        <w:tc>
          <w:tcPr>
            <w:tcW w:w="2392" w:type="dxa"/>
            <w:tcBorders>
              <w:top w:val="single" w:sz="4" w:space="0" w:color="auto"/>
              <w:left w:val="nil"/>
              <w:bottom w:val="single" w:sz="4" w:space="0" w:color="auto"/>
              <w:right w:val="single" w:sz="4" w:space="0" w:color="auto"/>
            </w:tcBorders>
            <w:shd w:val="clear" w:color="auto" w:fill="auto"/>
            <w:noWrap/>
            <w:vAlign w:val="bottom"/>
          </w:tcPr>
          <w:p w:rsidR="008C465D" w:rsidRPr="000E034B" w:rsidRDefault="008C465D" w:rsidP="008D26E1">
            <w:pPr>
              <w:jc w:val="center"/>
              <w:rPr>
                <w:sz w:val="22"/>
                <w:szCs w:val="22"/>
              </w:rPr>
            </w:pPr>
            <w:r w:rsidRPr="000E034B">
              <w:rPr>
                <w:sz w:val="22"/>
                <w:szCs w:val="22"/>
              </w:rPr>
              <w:t>-“-</w:t>
            </w:r>
          </w:p>
        </w:tc>
      </w:tr>
      <w:tr w:rsidR="008C465D" w:rsidRPr="000E034B">
        <w:trPr>
          <w:cantSplit/>
          <w:trHeight w:val="300"/>
        </w:trPr>
        <w:tc>
          <w:tcPr>
            <w:tcW w:w="4039" w:type="dxa"/>
            <w:tcBorders>
              <w:top w:val="single" w:sz="4" w:space="0" w:color="auto"/>
              <w:left w:val="single" w:sz="4" w:space="0" w:color="auto"/>
              <w:bottom w:val="single" w:sz="4" w:space="0" w:color="auto"/>
              <w:right w:val="single" w:sz="4" w:space="0" w:color="auto"/>
            </w:tcBorders>
            <w:shd w:val="clear" w:color="auto" w:fill="auto"/>
            <w:noWrap/>
            <w:vAlign w:val="bottom"/>
          </w:tcPr>
          <w:p w:rsidR="008C465D" w:rsidRPr="000E034B" w:rsidRDefault="008C465D" w:rsidP="008D26E1">
            <w:pPr>
              <w:rPr>
                <w:sz w:val="22"/>
                <w:szCs w:val="22"/>
              </w:rPr>
            </w:pPr>
            <w:r w:rsidRPr="000E034B">
              <w:rPr>
                <w:sz w:val="22"/>
                <w:szCs w:val="22"/>
              </w:rPr>
              <w:t>9. Веточный корм</w:t>
            </w:r>
          </w:p>
        </w:tc>
        <w:tc>
          <w:tcPr>
            <w:tcW w:w="2944" w:type="dxa"/>
            <w:tcBorders>
              <w:top w:val="single" w:sz="4" w:space="0" w:color="auto"/>
              <w:left w:val="nil"/>
              <w:bottom w:val="single" w:sz="4" w:space="0" w:color="auto"/>
              <w:right w:val="single" w:sz="4" w:space="0" w:color="auto"/>
            </w:tcBorders>
            <w:shd w:val="clear" w:color="auto" w:fill="auto"/>
            <w:noWrap/>
            <w:vAlign w:val="bottom"/>
          </w:tcPr>
          <w:p w:rsidR="008C465D" w:rsidRPr="000E034B" w:rsidRDefault="008C465D" w:rsidP="008D26E1">
            <w:pPr>
              <w:rPr>
                <w:sz w:val="22"/>
                <w:szCs w:val="22"/>
              </w:rPr>
            </w:pPr>
            <w:r w:rsidRPr="000E034B">
              <w:rPr>
                <w:sz w:val="22"/>
                <w:szCs w:val="22"/>
              </w:rPr>
              <w:t>Май</w:t>
            </w:r>
            <w:r w:rsidR="00EC3F0B" w:rsidRPr="000E034B">
              <w:rPr>
                <w:sz w:val="22"/>
                <w:szCs w:val="22"/>
              </w:rPr>
              <w:t>–</w:t>
            </w:r>
            <w:r w:rsidRPr="000E034B">
              <w:rPr>
                <w:sz w:val="22"/>
                <w:szCs w:val="22"/>
              </w:rPr>
              <w:t>сентябрь</w:t>
            </w:r>
          </w:p>
        </w:tc>
        <w:tc>
          <w:tcPr>
            <w:tcW w:w="2392" w:type="dxa"/>
            <w:tcBorders>
              <w:top w:val="single" w:sz="4" w:space="0" w:color="auto"/>
              <w:left w:val="nil"/>
              <w:bottom w:val="single" w:sz="4" w:space="0" w:color="auto"/>
              <w:right w:val="single" w:sz="4" w:space="0" w:color="auto"/>
            </w:tcBorders>
            <w:shd w:val="clear" w:color="auto" w:fill="auto"/>
            <w:noWrap/>
            <w:vAlign w:val="bottom"/>
          </w:tcPr>
          <w:p w:rsidR="008C465D" w:rsidRPr="000E034B" w:rsidRDefault="008C465D" w:rsidP="008D26E1">
            <w:pPr>
              <w:jc w:val="center"/>
              <w:rPr>
                <w:sz w:val="22"/>
                <w:szCs w:val="22"/>
              </w:rPr>
            </w:pPr>
            <w:r w:rsidRPr="000E034B">
              <w:rPr>
                <w:sz w:val="22"/>
                <w:szCs w:val="22"/>
              </w:rPr>
              <w:t>-“-</w:t>
            </w:r>
          </w:p>
        </w:tc>
      </w:tr>
      <w:tr w:rsidR="008C465D" w:rsidRPr="000E034B">
        <w:trPr>
          <w:cantSplit/>
          <w:trHeight w:val="300"/>
        </w:trPr>
        <w:tc>
          <w:tcPr>
            <w:tcW w:w="4039" w:type="dxa"/>
            <w:tcBorders>
              <w:top w:val="single" w:sz="4" w:space="0" w:color="auto"/>
              <w:left w:val="single" w:sz="4" w:space="0" w:color="auto"/>
              <w:bottom w:val="single" w:sz="4" w:space="0" w:color="auto"/>
              <w:right w:val="single" w:sz="4" w:space="0" w:color="auto"/>
            </w:tcBorders>
            <w:shd w:val="clear" w:color="auto" w:fill="auto"/>
            <w:noWrap/>
            <w:vAlign w:val="bottom"/>
          </w:tcPr>
          <w:p w:rsidR="008C465D" w:rsidRPr="000E034B" w:rsidRDefault="008C465D" w:rsidP="008D26E1">
            <w:pPr>
              <w:rPr>
                <w:sz w:val="22"/>
                <w:szCs w:val="22"/>
              </w:rPr>
            </w:pPr>
            <w:r w:rsidRPr="000E034B">
              <w:rPr>
                <w:sz w:val="22"/>
                <w:szCs w:val="22"/>
              </w:rPr>
              <w:t>10. Береста</w:t>
            </w:r>
          </w:p>
        </w:tc>
        <w:tc>
          <w:tcPr>
            <w:tcW w:w="2944" w:type="dxa"/>
            <w:tcBorders>
              <w:top w:val="single" w:sz="4" w:space="0" w:color="auto"/>
              <w:left w:val="nil"/>
              <w:bottom w:val="single" w:sz="4" w:space="0" w:color="auto"/>
              <w:right w:val="single" w:sz="4" w:space="0" w:color="auto"/>
            </w:tcBorders>
            <w:shd w:val="clear" w:color="auto" w:fill="auto"/>
            <w:noWrap/>
            <w:vAlign w:val="bottom"/>
          </w:tcPr>
          <w:p w:rsidR="008C465D" w:rsidRPr="000E034B" w:rsidRDefault="008C465D" w:rsidP="008D26E1">
            <w:pPr>
              <w:rPr>
                <w:sz w:val="22"/>
                <w:szCs w:val="22"/>
              </w:rPr>
            </w:pPr>
            <w:r w:rsidRPr="000E034B">
              <w:rPr>
                <w:sz w:val="22"/>
                <w:szCs w:val="22"/>
              </w:rPr>
              <w:t>Апрель</w:t>
            </w:r>
            <w:r w:rsidR="00EC3F0B" w:rsidRPr="000E034B">
              <w:rPr>
                <w:sz w:val="22"/>
                <w:szCs w:val="22"/>
              </w:rPr>
              <w:t>–</w:t>
            </w:r>
            <w:r w:rsidRPr="000E034B">
              <w:rPr>
                <w:sz w:val="22"/>
                <w:szCs w:val="22"/>
              </w:rPr>
              <w:t xml:space="preserve">сентябрь </w:t>
            </w:r>
          </w:p>
        </w:tc>
        <w:tc>
          <w:tcPr>
            <w:tcW w:w="2392" w:type="dxa"/>
            <w:tcBorders>
              <w:top w:val="single" w:sz="4" w:space="0" w:color="auto"/>
              <w:left w:val="nil"/>
              <w:bottom w:val="single" w:sz="4" w:space="0" w:color="auto"/>
              <w:right w:val="single" w:sz="4" w:space="0" w:color="auto"/>
            </w:tcBorders>
            <w:shd w:val="clear" w:color="auto" w:fill="auto"/>
            <w:noWrap/>
            <w:vAlign w:val="bottom"/>
          </w:tcPr>
          <w:p w:rsidR="008C465D" w:rsidRPr="000E034B" w:rsidRDefault="008C465D" w:rsidP="008D26E1">
            <w:pPr>
              <w:jc w:val="center"/>
              <w:rPr>
                <w:sz w:val="22"/>
                <w:szCs w:val="22"/>
              </w:rPr>
            </w:pPr>
            <w:r w:rsidRPr="000E034B">
              <w:rPr>
                <w:sz w:val="22"/>
                <w:szCs w:val="22"/>
              </w:rPr>
              <w:t>-“-</w:t>
            </w:r>
          </w:p>
        </w:tc>
      </w:tr>
      <w:tr w:rsidR="008C465D" w:rsidRPr="000E034B">
        <w:trPr>
          <w:cantSplit/>
          <w:trHeight w:val="300"/>
        </w:trPr>
        <w:tc>
          <w:tcPr>
            <w:tcW w:w="4039" w:type="dxa"/>
            <w:tcBorders>
              <w:top w:val="single" w:sz="4" w:space="0" w:color="auto"/>
              <w:left w:val="single" w:sz="4" w:space="0" w:color="auto"/>
              <w:bottom w:val="single" w:sz="4" w:space="0" w:color="auto"/>
              <w:right w:val="single" w:sz="4" w:space="0" w:color="auto"/>
            </w:tcBorders>
            <w:shd w:val="clear" w:color="auto" w:fill="auto"/>
            <w:noWrap/>
            <w:vAlign w:val="bottom"/>
          </w:tcPr>
          <w:p w:rsidR="008C465D" w:rsidRPr="000E034B" w:rsidRDefault="008C465D" w:rsidP="008D26E1">
            <w:pPr>
              <w:rPr>
                <w:sz w:val="22"/>
                <w:szCs w:val="22"/>
              </w:rPr>
            </w:pPr>
            <w:r w:rsidRPr="000E034B">
              <w:rPr>
                <w:sz w:val="22"/>
                <w:szCs w:val="22"/>
              </w:rPr>
              <w:t>11. Ивовое корье</w:t>
            </w:r>
          </w:p>
        </w:tc>
        <w:tc>
          <w:tcPr>
            <w:tcW w:w="2944" w:type="dxa"/>
            <w:tcBorders>
              <w:top w:val="single" w:sz="4" w:space="0" w:color="auto"/>
              <w:left w:val="nil"/>
              <w:bottom w:val="single" w:sz="4" w:space="0" w:color="auto"/>
              <w:right w:val="single" w:sz="4" w:space="0" w:color="auto"/>
            </w:tcBorders>
            <w:shd w:val="clear" w:color="auto" w:fill="auto"/>
            <w:noWrap/>
            <w:vAlign w:val="bottom"/>
          </w:tcPr>
          <w:p w:rsidR="008C465D" w:rsidRPr="000E034B" w:rsidRDefault="008C465D" w:rsidP="008D26E1">
            <w:pPr>
              <w:rPr>
                <w:sz w:val="22"/>
                <w:szCs w:val="22"/>
              </w:rPr>
            </w:pPr>
            <w:r w:rsidRPr="000E034B">
              <w:rPr>
                <w:sz w:val="22"/>
                <w:szCs w:val="22"/>
              </w:rPr>
              <w:t>Апрель</w:t>
            </w:r>
            <w:r w:rsidR="00EC3F0B" w:rsidRPr="000E034B">
              <w:rPr>
                <w:sz w:val="22"/>
                <w:szCs w:val="22"/>
              </w:rPr>
              <w:t>–</w:t>
            </w:r>
            <w:r w:rsidRPr="000E034B">
              <w:rPr>
                <w:sz w:val="22"/>
                <w:szCs w:val="22"/>
              </w:rPr>
              <w:t xml:space="preserve">август </w:t>
            </w:r>
          </w:p>
        </w:tc>
        <w:tc>
          <w:tcPr>
            <w:tcW w:w="2392" w:type="dxa"/>
            <w:tcBorders>
              <w:top w:val="single" w:sz="4" w:space="0" w:color="auto"/>
              <w:left w:val="nil"/>
              <w:bottom w:val="single" w:sz="4" w:space="0" w:color="auto"/>
              <w:right w:val="single" w:sz="4" w:space="0" w:color="auto"/>
            </w:tcBorders>
            <w:shd w:val="clear" w:color="auto" w:fill="auto"/>
            <w:noWrap/>
            <w:vAlign w:val="bottom"/>
          </w:tcPr>
          <w:p w:rsidR="008C465D" w:rsidRPr="000E034B" w:rsidRDefault="008C465D" w:rsidP="008D26E1">
            <w:pPr>
              <w:jc w:val="center"/>
              <w:rPr>
                <w:sz w:val="22"/>
                <w:szCs w:val="22"/>
              </w:rPr>
            </w:pPr>
            <w:r w:rsidRPr="000E034B">
              <w:rPr>
                <w:sz w:val="22"/>
                <w:szCs w:val="22"/>
              </w:rPr>
              <w:t>-“-</w:t>
            </w:r>
          </w:p>
        </w:tc>
      </w:tr>
    </w:tbl>
    <w:p w:rsidR="0087513F" w:rsidRPr="000E034B" w:rsidRDefault="0087513F" w:rsidP="0087513F">
      <w:pPr>
        <w:spacing w:before="120" w:line="360" w:lineRule="auto"/>
        <w:ind w:firstLine="709"/>
        <w:jc w:val="both"/>
      </w:pPr>
      <w:bookmarkStart w:id="132" w:name="_Toc480818493"/>
      <w:bookmarkStart w:id="133" w:name="_Toc527992821"/>
      <w:bookmarkStart w:id="134" w:name="_Toc527994528"/>
      <w:r w:rsidRPr="000E034B">
        <w:t>Пребывание граждан в лесах, заготовка и сбор гражданами недревесных лесных ресурсов для собственных нужд осуществляется в соответствии со статьями 11 и 33 Ле</w:t>
      </w:r>
      <w:r w:rsidRPr="000E034B">
        <w:t>с</w:t>
      </w:r>
      <w:r w:rsidRPr="000E034B">
        <w:t>ного кодекса Российской Федерации.</w:t>
      </w:r>
    </w:p>
    <w:p w:rsidR="003415BA" w:rsidRPr="000E034B" w:rsidRDefault="003415BA" w:rsidP="008D26E1">
      <w:pPr>
        <w:pStyle w:val="2"/>
        <w:spacing w:before="120" w:after="120"/>
        <w:ind w:left="0"/>
        <w:jc w:val="center"/>
        <w:rPr>
          <w:bCs/>
        </w:rPr>
      </w:pPr>
      <w:bookmarkStart w:id="135" w:name="_Toc90476399"/>
      <w:r w:rsidRPr="000E034B">
        <w:rPr>
          <w:bCs/>
        </w:rPr>
        <w:t>2.4</w:t>
      </w:r>
      <w:r w:rsidR="00267B02" w:rsidRPr="000E034B">
        <w:rPr>
          <w:bCs/>
        </w:rPr>
        <w:t>.</w:t>
      </w:r>
      <w:r w:rsidRPr="000E034B">
        <w:rPr>
          <w:bCs/>
        </w:rPr>
        <w:t xml:space="preserve"> Нормативы, параметры и сроки использования лесов для заготовки пищ</w:t>
      </w:r>
      <w:r w:rsidRPr="000E034B">
        <w:rPr>
          <w:bCs/>
        </w:rPr>
        <w:t>е</w:t>
      </w:r>
      <w:r w:rsidRPr="000E034B">
        <w:rPr>
          <w:bCs/>
        </w:rPr>
        <w:t>выхлесных ресурсов и сбора лекарственных растений</w:t>
      </w:r>
      <w:bookmarkEnd w:id="132"/>
      <w:bookmarkEnd w:id="133"/>
      <w:bookmarkEnd w:id="134"/>
      <w:bookmarkEnd w:id="135"/>
    </w:p>
    <w:p w:rsidR="00C43A03" w:rsidRPr="000E034B" w:rsidRDefault="00C43A03" w:rsidP="008D26E1">
      <w:pPr>
        <w:spacing w:after="120" w:line="360" w:lineRule="auto"/>
        <w:ind w:firstLine="709"/>
        <w:jc w:val="center"/>
        <w:rPr>
          <w:b/>
        </w:rPr>
      </w:pPr>
      <w:r w:rsidRPr="000E034B">
        <w:rPr>
          <w:b/>
        </w:rPr>
        <w:t>2.4.1</w:t>
      </w:r>
      <w:r w:rsidR="00FD0A30" w:rsidRPr="000E034B">
        <w:rPr>
          <w:b/>
        </w:rPr>
        <w:t>.</w:t>
      </w:r>
      <w:r w:rsidRPr="000E034B">
        <w:rPr>
          <w:b/>
        </w:rPr>
        <w:t xml:space="preserve"> Общие положения</w:t>
      </w:r>
    </w:p>
    <w:p w:rsidR="0087513F" w:rsidRPr="000E034B" w:rsidRDefault="0087513F" w:rsidP="0087513F">
      <w:pPr>
        <w:spacing w:line="360" w:lineRule="auto"/>
        <w:ind w:firstLine="720"/>
        <w:jc w:val="both"/>
      </w:pPr>
      <w:r w:rsidRPr="000E034B">
        <w:t>Использование лесов для заготовки пищевых лесных ресурсов и сбора лекарстве</w:t>
      </w:r>
      <w:r w:rsidRPr="000E034B">
        <w:t>н</w:t>
      </w:r>
      <w:r w:rsidRPr="000E034B">
        <w:t xml:space="preserve">ных растений осуществляется в соответствии с приказом Минприроды </w:t>
      </w:r>
      <w:r w:rsidR="00D371F1" w:rsidRPr="000E034B">
        <w:t>России от</w:t>
      </w:r>
      <w:r w:rsidRPr="000E034B">
        <w:t xml:space="preserve"> 28.07.2020</w:t>
      </w:r>
      <w:r w:rsidR="002D1736">
        <w:t xml:space="preserve"> года</w:t>
      </w:r>
      <w:r w:rsidRPr="000E034B">
        <w:t xml:space="preserve"> № 494 «Об утверждении правил заготовки пищевых лесных ресурсов и сбора лекарственных растений». </w:t>
      </w:r>
    </w:p>
    <w:p w:rsidR="00E57AC2" w:rsidRPr="000E034B" w:rsidRDefault="00E57AC2" w:rsidP="008D26E1">
      <w:pPr>
        <w:spacing w:line="360" w:lineRule="auto"/>
        <w:ind w:firstLine="709"/>
        <w:jc w:val="both"/>
      </w:pPr>
      <w:r w:rsidRPr="000E034B">
        <w:t xml:space="preserve"> Заготовка пищевых лесных ресурсов и сбор лекарственных растений представляет собой предпринимательскую деятельность, связанную с изъятием, хранением и вывозом таких лесных ресурсов из леса.</w:t>
      </w:r>
    </w:p>
    <w:p w:rsidR="00E57AC2" w:rsidRPr="000E034B" w:rsidRDefault="00E57AC2" w:rsidP="008D26E1">
      <w:pPr>
        <w:spacing w:line="360" w:lineRule="auto"/>
        <w:ind w:firstLine="709"/>
        <w:jc w:val="both"/>
      </w:pPr>
      <w:r w:rsidRPr="000E034B">
        <w:t>К пищевым лесным ресурсам относятся дикорастущие плоды, ягоды, орехи, грибы, семена, березовый сок и подобные лесные ресурсы.</w:t>
      </w:r>
    </w:p>
    <w:p w:rsidR="00E57AC2" w:rsidRPr="000E034B" w:rsidRDefault="00E57AC2" w:rsidP="008D26E1">
      <w:pPr>
        <w:spacing w:line="360" w:lineRule="auto"/>
        <w:ind w:firstLine="709"/>
        <w:jc w:val="both"/>
      </w:pPr>
      <w:r w:rsidRPr="000E034B">
        <w:lastRenderedPageBreak/>
        <w:t>Граждане и юридические лица (далее</w:t>
      </w:r>
      <w:r w:rsidR="00694A4B" w:rsidRPr="000E034B">
        <w:t>–л</w:t>
      </w:r>
      <w:r w:rsidRPr="000E034B">
        <w:t>ица) осуществляют заготовку пищевых лесных ресурсов и сбор лекарственных растений на основании договоров аренды лесн</w:t>
      </w:r>
      <w:r w:rsidR="008F652F" w:rsidRPr="000E034B">
        <w:t>ых</w:t>
      </w:r>
      <w:r w:rsidRPr="000E034B">
        <w:t xml:space="preserve"> участк</w:t>
      </w:r>
      <w:r w:rsidR="008F652F" w:rsidRPr="000E034B">
        <w:t>ов</w:t>
      </w:r>
      <w:r w:rsidRPr="000E034B">
        <w:t>.</w:t>
      </w:r>
    </w:p>
    <w:p w:rsidR="00E57AC2" w:rsidRPr="000E034B" w:rsidRDefault="00E57AC2" w:rsidP="008D26E1">
      <w:pPr>
        <w:spacing w:line="360" w:lineRule="auto"/>
        <w:ind w:firstLine="709"/>
        <w:jc w:val="both"/>
      </w:pPr>
      <w:r w:rsidRPr="000E034B">
        <w:t>Заготовка пищевых лесных ресурсов и сбор лекарственных растений гражданами и юридическими лицами осуществляется в соответствии с лесохозяйственным регламентом лесничества.</w:t>
      </w:r>
    </w:p>
    <w:p w:rsidR="00267B02" w:rsidRPr="000E034B" w:rsidRDefault="00267B02" w:rsidP="00267B02">
      <w:pPr>
        <w:spacing w:line="360" w:lineRule="auto"/>
        <w:ind w:firstLine="567"/>
        <w:jc w:val="both"/>
      </w:pPr>
      <w:r w:rsidRPr="000E034B">
        <w:t>Невыполнение гражданами, юридическими лицами, осуществляющими использов</w:t>
      </w:r>
      <w:r w:rsidRPr="000E034B">
        <w:t>а</w:t>
      </w:r>
      <w:r w:rsidRPr="000E034B">
        <w:t>ние лесов, лесохозяйственного регламента и проекта освоения лесов является основанием для досрочного расторжения договора аренды лесного участка.</w:t>
      </w:r>
    </w:p>
    <w:p w:rsidR="00267B02" w:rsidRPr="000E034B" w:rsidRDefault="00267B02" w:rsidP="00267B02">
      <w:pPr>
        <w:spacing w:line="360" w:lineRule="auto"/>
        <w:ind w:firstLine="709"/>
        <w:jc w:val="both"/>
      </w:pPr>
      <w:r w:rsidRPr="000E034B">
        <w:t>Право собственности на заготовленные пищевые лесные ресурсы и лекарственные растения, согласно части 1 статьи 20 Лесного кодекса Российской Федерации приобрет</w:t>
      </w:r>
      <w:r w:rsidRPr="000E034B">
        <w:t>а</w:t>
      </w:r>
      <w:r w:rsidRPr="000E034B">
        <w:t>ется г</w:t>
      </w:r>
      <w:r w:rsidRPr="000E034B">
        <w:rPr>
          <w:rStyle w:val="blk"/>
        </w:rPr>
        <w:t>ражданами, юридическими лицами, которые используют леса в порядке, предусмо</w:t>
      </w:r>
      <w:r w:rsidRPr="000E034B">
        <w:rPr>
          <w:rStyle w:val="blk"/>
        </w:rPr>
        <w:t>т</w:t>
      </w:r>
      <w:r w:rsidRPr="000E034B">
        <w:rPr>
          <w:rStyle w:val="blk"/>
        </w:rPr>
        <w:t>рен</w:t>
      </w:r>
      <w:r w:rsidRPr="000E034B">
        <w:t>ном статьёй 25 Лесного Кодекса РФ в соответствии с гражданским законодательством.</w:t>
      </w:r>
    </w:p>
    <w:p w:rsidR="00267B02" w:rsidRPr="000E034B" w:rsidRDefault="00267B02" w:rsidP="00267B02">
      <w:pPr>
        <w:spacing w:line="360" w:lineRule="auto"/>
        <w:ind w:firstLine="709"/>
        <w:jc w:val="both"/>
      </w:pPr>
      <w:r w:rsidRPr="000E034B">
        <w:t>Граждане, юридические лица, которым предоставлено право использования лесов для заготовки пищевых лесных ресурсов и сбора лекарственных растений, должны пр</w:t>
      </w:r>
      <w:r w:rsidRPr="000E034B">
        <w:t>и</w:t>
      </w:r>
      <w:r w:rsidRPr="000E034B">
        <w:t xml:space="preserve">менять способы и технологии, исключающие истощение имеющихся ресурсов. </w:t>
      </w:r>
    </w:p>
    <w:p w:rsidR="00723961" w:rsidRPr="000E034B" w:rsidRDefault="00723961" w:rsidP="00D135FC">
      <w:pPr>
        <w:ind w:firstLine="709"/>
        <w:jc w:val="center"/>
        <w:rPr>
          <w:b/>
        </w:rPr>
      </w:pPr>
    </w:p>
    <w:p w:rsidR="00D135FC" w:rsidRPr="000E034B" w:rsidRDefault="00B62793" w:rsidP="00D135FC">
      <w:pPr>
        <w:ind w:firstLine="709"/>
        <w:jc w:val="center"/>
        <w:rPr>
          <w:b/>
        </w:rPr>
      </w:pPr>
      <w:r w:rsidRPr="000E034B">
        <w:rPr>
          <w:b/>
        </w:rPr>
        <w:t>2.4.2</w:t>
      </w:r>
      <w:r w:rsidR="00267B02" w:rsidRPr="000E034B">
        <w:rPr>
          <w:b/>
        </w:rPr>
        <w:t>.</w:t>
      </w:r>
      <w:r w:rsidR="00A07ECB" w:rsidRPr="000E034B">
        <w:rPr>
          <w:b/>
        </w:rPr>
        <w:t xml:space="preserve"> </w:t>
      </w:r>
      <w:r w:rsidR="00147CE1" w:rsidRPr="000E034B">
        <w:rPr>
          <w:b/>
        </w:rPr>
        <w:t>Нормативы (ежегодные допустимые объемы) и параметры</w:t>
      </w:r>
    </w:p>
    <w:p w:rsidR="00D135FC" w:rsidRPr="000E034B" w:rsidRDefault="00147CE1" w:rsidP="00D135FC">
      <w:pPr>
        <w:ind w:firstLine="709"/>
        <w:jc w:val="center"/>
        <w:rPr>
          <w:b/>
        </w:rPr>
      </w:pPr>
      <w:r w:rsidRPr="000E034B">
        <w:rPr>
          <w:b/>
        </w:rPr>
        <w:t xml:space="preserve">использования лесов для заготовки пищевых лесных ресурсов и сбора </w:t>
      </w:r>
    </w:p>
    <w:p w:rsidR="001E4AC8" w:rsidRPr="000E034B" w:rsidRDefault="00147CE1" w:rsidP="00D135FC">
      <w:pPr>
        <w:ind w:firstLine="709"/>
        <w:jc w:val="center"/>
        <w:rPr>
          <w:b/>
          <w:i/>
        </w:rPr>
      </w:pPr>
      <w:r w:rsidRPr="000E034B">
        <w:rPr>
          <w:b/>
        </w:rPr>
        <w:t>лекарственных растений</w:t>
      </w:r>
    </w:p>
    <w:p w:rsidR="007F1999" w:rsidRPr="000E034B" w:rsidRDefault="002A534A" w:rsidP="008D26E1">
      <w:pPr>
        <w:spacing w:before="120" w:line="360" w:lineRule="auto"/>
        <w:ind w:firstLine="709"/>
        <w:jc w:val="both"/>
      </w:pPr>
      <w:r w:rsidRPr="000E034B">
        <w:t>Расчет ежегодных допустимых объемов заготовки пищевых лесных ресурсов и сбора лекарственных растений произведен с использованием справочников «Общесою</w:t>
      </w:r>
      <w:r w:rsidRPr="000E034B">
        <w:t>з</w:t>
      </w:r>
      <w:r w:rsidRPr="000E034B">
        <w:t xml:space="preserve">ные нормативы для таксации лесов» (М., 1992) и «Лесная таксация и лесоустройство. Нормативно-справочные материалы по Северо-Западу Российской Федерации» (СПб, 2004). </w:t>
      </w:r>
    </w:p>
    <w:p w:rsidR="00B62793" w:rsidRPr="000E034B" w:rsidRDefault="00B62793" w:rsidP="008D26E1">
      <w:pPr>
        <w:spacing w:before="120" w:line="360" w:lineRule="auto"/>
        <w:ind w:firstLine="709"/>
        <w:jc w:val="both"/>
        <w:rPr>
          <w:i/>
        </w:rPr>
      </w:pPr>
      <w:r w:rsidRPr="000E034B">
        <w:t>Нормативы (ежегодные допустимые объемы) и параметры использования лесов для заготовки пищевых лесных ресурсов и сбора лекарственных растений по их видам прив</w:t>
      </w:r>
      <w:r w:rsidRPr="000E034B">
        <w:t>е</w:t>
      </w:r>
      <w:r w:rsidRPr="000E034B">
        <w:t>дены ниже.</w:t>
      </w:r>
    </w:p>
    <w:p w:rsidR="008D2CEF" w:rsidRPr="000E034B" w:rsidRDefault="00213DA1" w:rsidP="00EC6215">
      <w:pPr>
        <w:ind w:left="2693" w:hanging="1973"/>
      </w:pPr>
      <w:r w:rsidRPr="000E034B">
        <w:t>Таблица 2.1</w:t>
      </w:r>
      <w:r w:rsidR="00A268E3" w:rsidRPr="000E034B">
        <w:t>6</w:t>
      </w:r>
      <w:r w:rsidR="00D152FB" w:rsidRPr="000E034B">
        <w:t>(13)</w:t>
      </w:r>
      <w:r w:rsidRPr="000E034B">
        <w:t xml:space="preserve"> – </w:t>
      </w:r>
      <w:r w:rsidR="007406B1" w:rsidRPr="000E034B">
        <w:t>Параметры</w:t>
      </w:r>
      <w:r w:rsidRPr="000E034B">
        <w:t xml:space="preserve"> использования лесов при заготовкепищевых </w:t>
      </w:r>
    </w:p>
    <w:p w:rsidR="00213DA1" w:rsidRPr="000E034B" w:rsidRDefault="00213DA1" w:rsidP="00EC6215">
      <w:pPr>
        <w:ind w:left="2693" w:hanging="1973"/>
        <w:jc w:val="center"/>
      </w:pPr>
      <w:r w:rsidRPr="000E034B">
        <w:t>лесныхресурсов и сборе лекарственных растений</w:t>
      </w:r>
    </w:p>
    <w:tbl>
      <w:tblPr>
        <w:tblW w:w="85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26"/>
        <w:gridCol w:w="2168"/>
        <w:gridCol w:w="2168"/>
      </w:tblGrid>
      <w:tr w:rsidR="00AC7A0D" w:rsidRPr="000E034B" w:rsidTr="00AC7A0D">
        <w:trPr>
          <w:cantSplit/>
          <w:trHeight w:val="790"/>
          <w:tblHeader/>
          <w:jc w:val="center"/>
        </w:trPr>
        <w:tc>
          <w:tcPr>
            <w:tcW w:w="4226" w:type="dxa"/>
          </w:tcPr>
          <w:p w:rsidR="00AC7A0D" w:rsidRPr="000E034B" w:rsidRDefault="00AC7A0D" w:rsidP="008D26E1">
            <w:pPr>
              <w:jc w:val="center"/>
              <w:rPr>
                <w:sz w:val="22"/>
                <w:szCs w:val="22"/>
              </w:rPr>
            </w:pPr>
            <w:r w:rsidRPr="000E034B">
              <w:rPr>
                <w:sz w:val="22"/>
                <w:szCs w:val="22"/>
              </w:rPr>
              <w:t xml:space="preserve">Вид пищевых ресурсов, </w:t>
            </w:r>
          </w:p>
          <w:p w:rsidR="00AC7A0D" w:rsidRPr="000E034B" w:rsidRDefault="00AC7A0D" w:rsidP="008D26E1">
            <w:pPr>
              <w:jc w:val="center"/>
              <w:rPr>
                <w:sz w:val="22"/>
                <w:szCs w:val="22"/>
              </w:rPr>
            </w:pPr>
            <w:r w:rsidRPr="000E034B">
              <w:rPr>
                <w:sz w:val="22"/>
                <w:szCs w:val="22"/>
              </w:rPr>
              <w:t>лекарственных растений</w:t>
            </w:r>
          </w:p>
        </w:tc>
        <w:tc>
          <w:tcPr>
            <w:tcW w:w="2168" w:type="dxa"/>
          </w:tcPr>
          <w:p w:rsidR="00AC7A0D" w:rsidRPr="000E034B" w:rsidRDefault="00AC7A0D" w:rsidP="008D26E1">
            <w:pPr>
              <w:jc w:val="center"/>
              <w:rPr>
                <w:sz w:val="22"/>
                <w:szCs w:val="22"/>
              </w:rPr>
            </w:pPr>
            <w:r w:rsidRPr="000E034B">
              <w:rPr>
                <w:sz w:val="22"/>
                <w:szCs w:val="22"/>
              </w:rPr>
              <w:t xml:space="preserve">Единица </w:t>
            </w:r>
          </w:p>
          <w:p w:rsidR="00AC7A0D" w:rsidRPr="000E034B" w:rsidRDefault="00AC7A0D" w:rsidP="008D26E1">
            <w:pPr>
              <w:jc w:val="center"/>
              <w:rPr>
                <w:sz w:val="22"/>
                <w:szCs w:val="22"/>
              </w:rPr>
            </w:pPr>
            <w:r w:rsidRPr="000E034B">
              <w:rPr>
                <w:sz w:val="22"/>
                <w:szCs w:val="22"/>
              </w:rPr>
              <w:t>измерения</w:t>
            </w:r>
          </w:p>
        </w:tc>
        <w:tc>
          <w:tcPr>
            <w:tcW w:w="2168" w:type="dxa"/>
          </w:tcPr>
          <w:p w:rsidR="00AC7A0D" w:rsidRPr="000E034B" w:rsidRDefault="00AC7A0D" w:rsidP="008D26E1">
            <w:pPr>
              <w:jc w:val="center"/>
              <w:rPr>
                <w:sz w:val="22"/>
                <w:szCs w:val="22"/>
              </w:rPr>
            </w:pPr>
            <w:r w:rsidRPr="000E034B">
              <w:rPr>
                <w:sz w:val="22"/>
                <w:szCs w:val="22"/>
              </w:rPr>
              <w:t>Ежегодный доп</w:t>
            </w:r>
            <w:r w:rsidRPr="000E034B">
              <w:rPr>
                <w:sz w:val="22"/>
                <w:szCs w:val="22"/>
              </w:rPr>
              <w:t>у</w:t>
            </w:r>
            <w:r w:rsidRPr="000E034B">
              <w:rPr>
                <w:sz w:val="22"/>
                <w:szCs w:val="22"/>
              </w:rPr>
              <w:t xml:space="preserve">стимый объем </w:t>
            </w:r>
          </w:p>
          <w:p w:rsidR="00AC7A0D" w:rsidRPr="000E034B" w:rsidRDefault="00AC7A0D" w:rsidP="008D26E1">
            <w:pPr>
              <w:jc w:val="center"/>
              <w:rPr>
                <w:sz w:val="22"/>
                <w:szCs w:val="22"/>
              </w:rPr>
            </w:pPr>
            <w:r w:rsidRPr="000E034B">
              <w:rPr>
                <w:sz w:val="22"/>
                <w:szCs w:val="22"/>
              </w:rPr>
              <w:t>заготовки</w:t>
            </w:r>
          </w:p>
        </w:tc>
      </w:tr>
      <w:tr w:rsidR="00AC7A0D" w:rsidRPr="000E034B" w:rsidTr="00AC7A0D">
        <w:trPr>
          <w:trHeight w:val="319"/>
          <w:jc w:val="center"/>
        </w:trPr>
        <w:tc>
          <w:tcPr>
            <w:tcW w:w="8562" w:type="dxa"/>
            <w:gridSpan w:val="3"/>
          </w:tcPr>
          <w:p w:rsidR="00AC7A0D" w:rsidRPr="000E034B" w:rsidRDefault="00AC7A0D" w:rsidP="008D26E1">
            <w:pPr>
              <w:jc w:val="center"/>
              <w:rPr>
                <w:sz w:val="22"/>
                <w:szCs w:val="22"/>
              </w:rPr>
            </w:pPr>
            <w:r w:rsidRPr="000E034B">
              <w:rPr>
                <w:sz w:val="22"/>
                <w:szCs w:val="22"/>
              </w:rPr>
              <w:t xml:space="preserve">Пищевые лесные ресурсы </w:t>
            </w:r>
          </w:p>
        </w:tc>
      </w:tr>
      <w:tr w:rsidR="00AC7A0D" w:rsidRPr="000E034B" w:rsidTr="00AC7A0D">
        <w:trPr>
          <w:cantSplit/>
          <w:trHeight w:val="313"/>
          <w:jc w:val="center"/>
        </w:trPr>
        <w:tc>
          <w:tcPr>
            <w:tcW w:w="4226" w:type="dxa"/>
          </w:tcPr>
          <w:p w:rsidR="00AC7A0D" w:rsidRPr="000E034B" w:rsidRDefault="00AC7A0D" w:rsidP="008D26E1">
            <w:pPr>
              <w:rPr>
                <w:sz w:val="22"/>
                <w:szCs w:val="22"/>
              </w:rPr>
            </w:pPr>
            <w:r w:rsidRPr="000E034B">
              <w:rPr>
                <w:sz w:val="22"/>
                <w:szCs w:val="22"/>
              </w:rPr>
              <w:t>1. Орехи (лещина)</w:t>
            </w:r>
          </w:p>
        </w:tc>
        <w:tc>
          <w:tcPr>
            <w:tcW w:w="2168" w:type="dxa"/>
          </w:tcPr>
          <w:p w:rsidR="00AC7A0D" w:rsidRPr="000E034B" w:rsidRDefault="00AC7A0D" w:rsidP="008D26E1">
            <w:pPr>
              <w:jc w:val="center"/>
              <w:rPr>
                <w:sz w:val="22"/>
                <w:szCs w:val="22"/>
              </w:rPr>
            </w:pPr>
            <w:r w:rsidRPr="000E034B">
              <w:rPr>
                <w:sz w:val="22"/>
                <w:szCs w:val="22"/>
              </w:rPr>
              <w:t>т</w:t>
            </w:r>
          </w:p>
        </w:tc>
        <w:tc>
          <w:tcPr>
            <w:tcW w:w="2168" w:type="dxa"/>
            <w:vAlign w:val="bottom"/>
          </w:tcPr>
          <w:p w:rsidR="00AC7A0D" w:rsidRPr="000E034B" w:rsidRDefault="00AC7A0D" w:rsidP="008D26E1">
            <w:pPr>
              <w:jc w:val="right"/>
              <w:rPr>
                <w:sz w:val="22"/>
                <w:szCs w:val="22"/>
              </w:rPr>
            </w:pPr>
            <w:r w:rsidRPr="000E034B">
              <w:rPr>
                <w:sz w:val="22"/>
                <w:szCs w:val="22"/>
              </w:rPr>
              <w:t>1,1</w:t>
            </w:r>
          </w:p>
        </w:tc>
      </w:tr>
      <w:tr w:rsidR="00AC7A0D" w:rsidRPr="000E034B" w:rsidTr="00AC7A0D">
        <w:trPr>
          <w:jc w:val="center"/>
        </w:trPr>
        <w:tc>
          <w:tcPr>
            <w:tcW w:w="4226" w:type="dxa"/>
          </w:tcPr>
          <w:p w:rsidR="00AC7A0D" w:rsidRPr="000E034B" w:rsidRDefault="00AC7A0D" w:rsidP="008D26E1">
            <w:pPr>
              <w:rPr>
                <w:sz w:val="22"/>
                <w:szCs w:val="22"/>
              </w:rPr>
            </w:pPr>
            <w:r w:rsidRPr="000E034B">
              <w:rPr>
                <w:sz w:val="22"/>
                <w:szCs w:val="22"/>
              </w:rPr>
              <w:t>2. Ягоды:</w:t>
            </w:r>
          </w:p>
        </w:tc>
        <w:tc>
          <w:tcPr>
            <w:tcW w:w="2168" w:type="dxa"/>
          </w:tcPr>
          <w:p w:rsidR="00AC7A0D" w:rsidRPr="000E034B" w:rsidRDefault="00AC7A0D" w:rsidP="008D26E1">
            <w:pPr>
              <w:jc w:val="center"/>
              <w:rPr>
                <w:sz w:val="22"/>
                <w:szCs w:val="22"/>
              </w:rPr>
            </w:pPr>
            <w:r w:rsidRPr="000E034B">
              <w:rPr>
                <w:sz w:val="22"/>
                <w:szCs w:val="22"/>
              </w:rPr>
              <w:t>т</w:t>
            </w:r>
          </w:p>
        </w:tc>
        <w:tc>
          <w:tcPr>
            <w:tcW w:w="2168" w:type="dxa"/>
            <w:vAlign w:val="bottom"/>
          </w:tcPr>
          <w:p w:rsidR="00AC7A0D" w:rsidRPr="000E034B" w:rsidRDefault="00AC7A0D" w:rsidP="008D26E1">
            <w:pPr>
              <w:jc w:val="right"/>
              <w:rPr>
                <w:sz w:val="22"/>
                <w:szCs w:val="22"/>
              </w:rPr>
            </w:pPr>
            <w:r w:rsidRPr="000E034B">
              <w:rPr>
                <w:sz w:val="22"/>
                <w:szCs w:val="22"/>
              </w:rPr>
              <w:t>69</w:t>
            </w:r>
          </w:p>
        </w:tc>
      </w:tr>
      <w:tr w:rsidR="00AC7A0D" w:rsidRPr="000E034B" w:rsidTr="00AC7A0D">
        <w:trPr>
          <w:jc w:val="center"/>
        </w:trPr>
        <w:tc>
          <w:tcPr>
            <w:tcW w:w="4226" w:type="dxa"/>
          </w:tcPr>
          <w:p w:rsidR="00AC7A0D" w:rsidRPr="000E034B" w:rsidRDefault="00AC7A0D" w:rsidP="008D26E1">
            <w:pPr>
              <w:rPr>
                <w:sz w:val="22"/>
                <w:szCs w:val="22"/>
              </w:rPr>
            </w:pPr>
            <w:r w:rsidRPr="000E034B">
              <w:rPr>
                <w:sz w:val="22"/>
                <w:szCs w:val="22"/>
              </w:rPr>
              <w:t>3. Грибы:</w:t>
            </w:r>
          </w:p>
        </w:tc>
        <w:tc>
          <w:tcPr>
            <w:tcW w:w="2168" w:type="dxa"/>
          </w:tcPr>
          <w:p w:rsidR="00AC7A0D" w:rsidRPr="000E034B" w:rsidRDefault="00AC7A0D" w:rsidP="008D26E1">
            <w:pPr>
              <w:jc w:val="center"/>
              <w:rPr>
                <w:sz w:val="22"/>
                <w:szCs w:val="22"/>
              </w:rPr>
            </w:pPr>
            <w:r w:rsidRPr="000E034B">
              <w:rPr>
                <w:sz w:val="22"/>
                <w:szCs w:val="22"/>
              </w:rPr>
              <w:t>т</w:t>
            </w:r>
          </w:p>
        </w:tc>
        <w:tc>
          <w:tcPr>
            <w:tcW w:w="2168" w:type="dxa"/>
            <w:vAlign w:val="bottom"/>
          </w:tcPr>
          <w:p w:rsidR="00AC7A0D" w:rsidRPr="000E034B" w:rsidRDefault="00AC7A0D" w:rsidP="008D26E1">
            <w:pPr>
              <w:jc w:val="right"/>
              <w:rPr>
                <w:sz w:val="22"/>
                <w:szCs w:val="22"/>
              </w:rPr>
            </w:pPr>
            <w:r w:rsidRPr="000E034B">
              <w:rPr>
                <w:sz w:val="22"/>
                <w:szCs w:val="22"/>
              </w:rPr>
              <w:t>302</w:t>
            </w:r>
          </w:p>
        </w:tc>
      </w:tr>
      <w:tr w:rsidR="00AC7A0D" w:rsidRPr="000E034B" w:rsidTr="00AC7A0D">
        <w:trPr>
          <w:jc w:val="center"/>
        </w:trPr>
        <w:tc>
          <w:tcPr>
            <w:tcW w:w="4226" w:type="dxa"/>
          </w:tcPr>
          <w:p w:rsidR="00AC7A0D" w:rsidRPr="000E034B" w:rsidRDefault="00AC7A0D" w:rsidP="008D26E1">
            <w:pPr>
              <w:rPr>
                <w:sz w:val="22"/>
                <w:szCs w:val="22"/>
              </w:rPr>
            </w:pPr>
            <w:r w:rsidRPr="000E034B">
              <w:rPr>
                <w:sz w:val="22"/>
                <w:szCs w:val="22"/>
              </w:rPr>
              <w:t>4. Березовый сок</w:t>
            </w:r>
          </w:p>
        </w:tc>
        <w:tc>
          <w:tcPr>
            <w:tcW w:w="2168" w:type="dxa"/>
          </w:tcPr>
          <w:p w:rsidR="00AC7A0D" w:rsidRPr="000E034B" w:rsidRDefault="00AC7A0D" w:rsidP="008D26E1">
            <w:pPr>
              <w:jc w:val="center"/>
              <w:rPr>
                <w:sz w:val="22"/>
                <w:szCs w:val="22"/>
              </w:rPr>
            </w:pPr>
            <w:r w:rsidRPr="000E034B">
              <w:rPr>
                <w:sz w:val="22"/>
                <w:szCs w:val="22"/>
              </w:rPr>
              <w:t>-“-</w:t>
            </w:r>
          </w:p>
        </w:tc>
        <w:tc>
          <w:tcPr>
            <w:tcW w:w="2168" w:type="dxa"/>
            <w:vAlign w:val="bottom"/>
          </w:tcPr>
          <w:p w:rsidR="00AC7A0D" w:rsidRPr="000E034B" w:rsidRDefault="00AC7A0D" w:rsidP="008D26E1">
            <w:pPr>
              <w:jc w:val="right"/>
              <w:rPr>
                <w:sz w:val="22"/>
                <w:szCs w:val="22"/>
              </w:rPr>
            </w:pPr>
            <w:r w:rsidRPr="000E034B">
              <w:rPr>
                <w:sz w:val="22"/>
                <w:szCs w:val="22"/>
              </w:rPr>
              <w:t>1845</w:t>
            </w:r>
          </w:p>
        </w:tc>
      </w:tr>
      <w:tr w:rsidR="00AC7A0D" w:rsidRPr="000E034B" w:rsidTr="00AC7A0D">
        <w:trPr>
          <w:jc w:val="center"/>
        </w:trPr>
        <w:tc>
          <w:tcPr>
            <w:tcW w:w="4226" w:type="dxa"/>
          </w:tcPr>
          <w:p w:rsidR="00AC7A0D" w:rsidRPr="000E034B" w:rsidRDefault="00AC7A0D" w:rsidP="008D26E1">
            <w:pPr>
              <w:rPr>
                <w:sz w:val="22"/>
                <w:szCs w:val="22"/>
              </w:rPr>
            </w:pPr>
            <w:r w:rsidRPr="000E034B">
              <w:rPr>
                <w:sz w:val="22"/>
                <w:szCs w:val="22"/>
                <w:lang w:val="en-US"/>
              </w:rPr>
              <w:t>5</w:t>
            </w:r>
            <w:r w:rsidRPr="000E034B">
              <w:rPr>
                <w:sz w:val="22"/>
                <w:szCs w:val="22"/>
              </w:rPr>
              <w:t>. Папоротник орляк</w:t>
            </w:r>
          </w:p>
        </w:tc>
        <w:tc>
          <w:tcPr>
            <w:tcW w:w="2168" w:type="dxa"/>
          </w:tcPr>
          <w:p w:rsidR="00AC7A0D" w:rsidRPr="000E034B" w:rsidRDefault="00AC7A0D" w:rsidP="008D26E1">
            <w:pPr>
              <w:jc w:val="center"/>
              <w:rPr>
                <w:sz w:val="22"/>
                <w:szCs w:val="22"/>
              </w:rPr>
            </w:pPr>
            <w:r w:rsidRPr="000E034B">
              <w:rPr>
                <w:sz w:val="22"/>
                <w:szCs w:val="22"/>
              </w:rPr>
              <w:t>-“-</w:t>
            </w:r>
          </w:p>
        </w:tc>
        <w:tc>
          <w:tcPr>
            <w:tcW w:w="2168" w:type="dxa"/>
          </w:tcPr>
          <w:p w:rsidR="00AC7A0D" w:rsidRPr="000E034B" w:rsidRDefault="00AC7A0D" w:rsidP="008D26E1">
            <w:pPr>
              <w:jc w:val="right"/>
              <w:rPr>
                <w:sz w:val="22"/>
                <w:szCs w:val="22"/>
              </w:rPr>
            </w:pPr>
            <w:r w:rsidRPr="000E034B">
              <w:rPr>
                <w:sz w:val="22"/>
                <w:szCs w:val="22"/>
              </w:rPr>
              <w:t>1</w:t>
            </w:r>
          </w:p>
        </w:tc>
      </w:tr>
      <w:tr w:rsidR="00AC7A0D" w:rsidRPr="000E034B" w:rsidTr="00AC7A0D">
        <w:trPr>
          <w:jc w:val="center"/>
        </w:trPr>
        <w:tc>
          <w:tcPr>
            <w:tcW w:w="8562" w:type="dxa"/>
            <w:gridSpan w:val="3"/>
          </w:tcPr>
          <w:p w:rsidR="00AC7A0D" w:rsidRPr="000E034B" w:rsidRDefault="00AC7A0D" w:rsidP="008D26E1">
            <w:pPr>
              <w:jc w:val="center"/>
              <w:rPr>
                <w:sz w:val="22"/>
                <w:szCs w:val="22"/>
              </w:rPr>
            </w:pPr>
            <w:r w:rsidRPr="000E034B">
              <w:rPr>
                <w:sz w:val="22"/>
                <w:szCs w:val="22"/>
              </w:rPr>
              <w:lastRenderedPageBreak/>
              <w:t>Лекарственное сырье по видам</w:t>
            </w:r>
          </w:p>
        </w:tc>
      </w:tr>
      <w:tr w:rsidR="00AC7A0D" w:rsidRPr="000E034B" w:rsidTr="00AC7A0D">
        <w:trPr>
          <w:jc w:val="center"/>
        </w:trPr>
        <w:tc>
          <w:tcPr>
            <w:tcW w:w="4226" w:type="dxa"/>
          </w:tcPr>
          <w:p w:rsidR="00AC7A0D" w:rsidRPr="000E034B" w:rsidRDefault="00AC7A0D" w:rsidP="008D26E1">
            <w:pPr>
              <w:rPr>
                <w:sz w:val="22"/>
                <w:szCs w:val="22"/>
              </w:rPr>
            </w:pPr>
            <w:r w:rsidRPr="000E034B">
              <w:rPr>
                <w:sz w:val="22"/>
                <w:szCs w:val="22"/>
              </w:rPr>
              <w:t>1. Зверобой</w:t>
            </w:r>
          </w:p>
        </w:tc>
        <w:tc>
          <w:tcPr>
            <w:tcW w:w="2168" w:type="dxa"/>
          </w:tcPr>
          <w:p w:rsidR="00AC7A0D" w:rsidRPr="000E034B" w:rsidRDefault="00AC7A0D" w:rsidP="008D26E1">
            <w:pPr>
              <w:jc w:val="center"/>
              <w:rPr>
                <w:sz w:val="22"/>
                <w:szCs w:val="22"/>
              </w:rPr>
            </w:pPr>
            <w:r w:rsidRPr="000E034B">
              <w:rPr>
                <w:sz w:val="22"/>
                <w:szCs w:val="22"/>
              </w:rPr>
              <w:t>т</w:t>
            </w:r>
          </w:p>
        </w:tc>
        <w:tc>
          <w:tcPr>
            <w:tcW w:w="2168" w:type="dxa"/>
            <w:vAlign w:val="bottom"/>
          </w:tcPr>
          <w:p w:rsidR="00AC7A0D" w:rsidRPr="000E034B" w:rsidRDefault="00AC7A0D" w:rsidP="008D26E1">
            <w:pPr>
              <w:jc w:val="right"/>
              <w:rPr>
                <w:sz w:val="22"/>
                <w:szCs w:val="22"/>
              </w:rPr>
            </w:pPr>
            <w:r w:rsidRPr="000E034B">
              <w:rPr>
                <w:sz w:val="22"/>
                <w:szCs w:val="22"/>
              </w:rPr>
              <w:t>0,4</w:t>
            </w:r>
          </w:p>
        </w:tc>
      </w:tr>
      <w:tr w:rsidR="00AC7A0D" w:rsidRPr="000E034B" w:rsidTr="00AC7A0D">
        <w:trPr>
          <w:jc w:val="center"/>
        </w:trPr>
        <w:tc>
          <w:tcPr>
            <w:tcW w:w="4226" w:type="dxa"/>
          </w:tcPr>
          <w:p w:rsidR="00AC7A0D" w:rsidRPr="000E034B" w:rsidRDefault="00AC7A0D" w:rsidP="008D26E1">
            <w:pPr>
              <w:rPr>
                <w:sz w:val="22"/>
                <w:szCs w:val="22"/>
              </w:rPr>
            </w:pPr>
            <w:r w:rsidRPr="000E034B">
              <w:rPr>
                <w:sz w:val="22"/>
                <w:szCs w:val="22"/>
              </w:rPr>
              <w:t>2. Брусника (</w:t>
            </w:r>
            <w:r w:rsidR="006A2C13" w:rsidRPr="000E034B">
              <w:rPr>
                <w:sz w:val="22"/>
                <w:szCs w:val="22"/>
              </w:rPr>
              <w:t xml:space="preserve">ягоды и </w:t>
            </w:r>
            <w:r w:rsidRPr="000E034B">
              <w:rPr>
                <w:sz w:val="22"/>
                <w:szCs w:val="22"/>
              </w:rPr>
              <w:t>лист</w:t>
            </w:r>
            <w:r w:rsidR="006A2C13" w:rsidRPr="000E034B">
              <w:rPr>
                <w:sz w:val="22"/>
                <w:szCs w:val="22"/>
              </w:rPr>
              <w:t>ья</w:t>
            </w:r>
            <w:r w:rsidRPr="000E034B">
              <w:rPr>
                <w:sz w:val="22"/>
                <w:szCs w:val="22"/>
              </w:rPr>
              <w:t>)</w:t>
            </w:r>
          </w:p>
        </w:tc>
        <w:tc>
          <w:tcPr>
            <w:tcW w:w="2168" w:type="dxa"/>
          </w:tcPr>
          <w:p w:rsidR="00AC7A0D" w:rsidRPr="000E034B" w:rsidRDefault="00AC7A0D" w:rsidP="008D26E1">
            <w:pPr>
              <w:jc w:val="center"/>
              <w:rPr>
                <w:sz w:val="22"/>
                <w:szCs w:val="22"/>
              </w:rPr>
            </w:pPr>
            <w:r w:rsidRPr="000E034B">
              <w:rPr>
                <w:sz w:val="22"/>
                <w:szCs w:val="22"/>
              </w:rPr>
              <w:t>-“-</w:t>
            </w:r>
          </w:p>
        </w:tc>
        <w:tc>
          <w:tcPr>
            <w:tcW w:w="2168" w:type="dxa"/>
            <w:vAlign w:val="bottom"/>
          </w:tcPr>
          <w:p w:rsidR="00AC7A0D" w:rsidRPr="000E034B" w:rsidRDefault="00AC7A0D" w:rsidP="008D26E1">
            <w:pPr>
              <w:jc w:val="right"/>
              <w:rPr>
                <w:sz w:val="22"/>
                <w:szCs w:val="22"/>
              </w:rPr>
            </w:pPr>
            <w:r w:rsidRPr="000E034B">
              <w:rPr>
                <w:sz w:val="22"/>
                <w:szCs w:val="22"/>
              </w:rPr>
              <w:t>5,3</w:t>
            </w:r>
          </w:p>
        </w:tc>
      </w:tr>
      <w:tr w:rsidR="00AC7A0D" w:rsidRPr="000E034B" w:rsidTr="00AC7A0D">
        <w:trPr>
          <w:jc w:val="center"/>
        </w:trPr>
        <w:tc>
          <w:tcPr>
            <w:tcW w:w="4226" w:type="dxa"/>
          </w:tcPr>
          <w:p w:rsidR="00AC7A0D" w:rsidRPr="000E034B" w:rsidRDefault="00AC7A0D" w:rsidP="008D26E1">
            <w:pPr>
              <w:rPr>
                <w:sz w:val="22"/>
                <w:szCs w:val="22"/>
              </w:rPr>
            </w:pPr>
            <w:r w:rsidRPr="000E034B">
              <w:rPr>
                <w:sz w:val="22"/>
                <w:szCs w:val="22"/>
              </w:rPr>
              <w:t>3. Багульник (листья, побеги)</w:t>
            </w:r>
          </w:p>
        </w:tc>
        <w:tc>
          <w:tcPr>
            <w:tcW w:w="2168" w:type="dxa"/>
          </w:tcPr>
          <w:p w:rsidR="00AC7A0D" w:rsidRPr="000E034B" w:rsidRDefault="00AC7A0D" w:rsidP="008D26E1">
            <w:pPr>
              <w:jc w:val="center"/>
              <w:rPr>
                <w:sz w:val="22"/>
                <w:szCs w:val="22"/>
              </w:rPr>
            </w:pPr>
            <w:r w:rsidRPr="000E034B">
              <w:rPr>
                <w:sz w:val="22"/>
                <w:szCs w:val="22"/>
              </w:rPr>
              <w:t>-“-</w:t>
            </w:r>
          </w:p>
        </w:tc>
        <w:tc>
          <w:tcPr>
            <w:tcW w:w="2168" w:type="dxa"/>
            <w:vAlign w:val="bottom"/>
          </w:tcPr>
          <w:p w:rsidR="00AC7A0D" w:rsidRPr="000E034B" w:rsidRDefault="00AC7A0D" w:rsidP="008D26E1">
            <w:pPr>
              <w:jc w:val="right"/>
              <w:rPr>
                <w:sz w:val="22"/>
                <w:szCs w:val="22"/>
              </w:rPr>
            </w:pPr>
            <w:r w:rsidRPr="000E034B">
              <w:rPr>
                <w:sz w:val="22"/>
                <w:szCs w:val="22"/>
              </w:rPr>
              <w:t>2,3</w:t>
            </w:r>
          </w:p>
        </w:tc>
      </w:tr>
      <w:tr w:rsidR="00AC7A0D" w:rsidRPr="000E034B" w:rsidTr="00AC7A0D">
        <w:trPr>
          <w:jc w:val="center"/>
        </w:trPr>
        <w:tc>
          <w:tcPr>
            <w:tcW w:w="4226" w:type="dxa"/>
            <w:vAlign w:val="bottom"/>
          </w:tcPr>
          <w:p w:rsidR="00AC7A0D" w:rsidRPr="000E034B" w:rsidRDefault="00AC7A0D" w:rsidP="008D26E1">
            <w:pPr>
              <w:rPr>
                <w:sz w:val="22"/>
                <w:szCs w:val="22"/>
              </w:rPr>
            </w:pPr>
            <w:r w:rsidRPr="000E034B">
              <w:rPr>
                <w:sz w:val="22"/>
                <w:szCs w:val="22"/>
              </w:rPr>
              <w:t>4. Тысячелистник (трава)</w:t>
            </w:r>
          </w:p>
        </w:tc>
        <w:tc>
          <w:tcPr>
            <w:tcW w:w="2168" w:type="dxa"/>
          </w:tcPr>
          <w:p w:rsidR="00AC7A0D" w:rsidRPr="000E034B" w:rsidRDefault="00AC7A0D" w:rsidP="008D26E1">
            <w:pPr>
              <w:jc w:val="center"/>
              <w:rPr>
                <w:sz w:val="22"/>
                <w:szCs w:val="22"/>
              </w:rPr>
            </w:pPr>
            <w:r w:rsidRPr="000E034B">
              <w:rPr>
                <w:sz w:val="22"/>
                <w:szCs w:val="22"/>
              </w:rPr>
              <w:t>-“-</w:t>
            </w:r>
          </w:p>
        </w:tc>
        <w:tc>
          <w:tcPr>
            <w:tcW w:w="2168" w:type="dxa"/>
            <w:vAlign w:val="bottom"/>
          </w:tcPr>
          <w:p w:rsidR="00AC7A0D" w:rsidRPr="000E034B" w:rsidRDefault="00AC7A0D" w:rsidP="008D26E1">
            <w:pPr>
              <w:jc w:val="right"/>
              <w:rPr>
                <w:sz w:val="22"/>
                <w:szCs w:val="22"/>
              </w:rPr>
            </w:pPr>
            <w:r w:rsidRPr="000E034B">
              <w:rPr>
                <w:sz w:val="22"/>
                <w:szCs w:val="22"/>
              </w:rPr>
              <w:t>0,2</w:t>
            </w:r>
          </w:p>
        </w:tc>
      </w:tr>
      <w:tr w:rsidR="00AC7A0D" w:rsidRPr="000E034B" w:rsidTr="00AC7A0D">
        <w:trPr>
          <w:jc w:val="center"/>
        </w:trPr>
        <w:tc>
          <w:tcPr>
            <w:tcW w:w="4226" w:type="dxa"/>
            <w:vAlign w:val="bottom"/>
          </w:tcPr>
          <w:p w:rsidR="00AC7A0D" w:rsidRPr="000E034B" w:rsidRDefault="00AC7A0D" w:rsidP="008D26E1">
            <w:pPr>
              <w:rPr>
                <w:sz w:val="22"/>
                <w:szCs w:val="22"/>
              </w:rPr>
            </w:pPr>
            <w:r w:rsidRPr="000E034B">
              <w:rPr>
                <w:sz w:val="22"/>
                <w:szCs w:val="22"/>
              </w:rPr>
              <w:t>5. Чистотел</w:t>
            </w:r>
          </w:p>
        </w:tc>
        <w:tc>
          <w:tcPr>
            <w:tcW w:w="2168" w:type="dxa"/>
          </w:tcPr>
          <w:p w:rsidR="00AC7A0D" w:rsidRPr="000E034B" w:rsidRDefault="00AC7A0D" w:rsidP="008D26E1">
            <w:pPr>
              <w:jc w:val="center"/>
              <w:rPr>
                <w:sz w:val="22"/>
                <w:szCs w:val="22"/>
              </w:rPr>
            </w:pPr>
            <w:r w:rsidRPr="000E034B">
              <w:rPr>
                <w:sz w:val="22"/>
                <w:szCs w:val="22"/>
              </w:rPr>
              <w:t>-“-</w:t>
            </w:r>
          </w:p>
        </w:tc>
        <w:tc>
          <w:tcPr>
            <w:tcW w:w="2168" w:type="dxa"/>
            <w:vAlign w:val="bottom"/>
          </w:tcPr>
          <w:p w:rsidR="00AC7A0D" w:rsidRPr="000E034B" w:rsidRDefault="00AC7A0D" w:rsidP="008D26E1">
            <w:pPr>
              <w:jc w:val="right"/>
              <w:rPr>
                <w:sz w:val="22"/>
                <w:szCs w:val="22"/>
              </w:rPr>
            </w:pPr>
            <w:r w:rsidRPr="000E034B">
              <w:rPr>
                <w:sz w:val="22"/>
                <w:szCs w:val="22"/>
              </w:rPr>
              <w:t>0,1</w:t>
            </w:r>
          </w:p>
        </w:tc>
      </w:tr>
      <w:tr w:rsidR="00AC7A0D" w:rsidRPr="000E034B" w:rsidTr="00AC7A0D">
        <w:trPr>
          <w:jc w:val="center"/>
        </w:trPr>
        <w:tc>
          <w:tcPr>
            <w:tcW w:w="4226" w:type="dxa"/>
            <w:vAlign w:val="bottom"/>
          </w:tcPr>
          <w:p w:rsidR="00AC7A0D" w:rsidRPr="000E034B" w:rsidRDefault="00AC7A0D" w:rsidP="008D26E1">
            <w:pPr>
              <w:rPr>
                <w:sz w:val="22"/>
                <w:szCs w:val="22"/>
              </w:rPr>
            </w:pPr>
            <w:r w:rsidRPr="000E034B">
              <w:rPr>
                <w:sz w:val="22"/>
                <w:szCs w:val="22"/>
              </w:rPr>
              <w:t>6. Валериана лекарственная</w:t>
            </w:r>
          </w:p>
        </w:tc>
        <w:tc>
          <w:tcPr>
            <w:tcW w:w="2168" w:type="dxa"/>
          </w:tcPr>
          <w:p w:rsidR="00AC7A0D" w:rsidRPr="000E034B" w:rsidRDefault="00AC7A0D" w:rsidP="008D26E1">
            <w:pPr>
              <w:jc w:val="center"/>
              <w:rPr>
                <w:sz w:val="22"/>
                <w:szCs w:val="22"/>
              </w:rPr>
            </w:pPr>
            <w:r w:rsidRPr="000E034B">
              <w:rPr>
                <w:sz w:val="22"/>
                <w:szCs w:val="22"/>
              </w:rPr>
              <w:t>-“-</w:t>
            </w:r>
          </w:p>
        </w:tc>
        <w:tc>
          <w:tcPr>
            <w:tcW w:w="2168" w:type="dxa"/>
            <w:vAlign w:val="bottom"/>
          </w:tcPr>
          <w:p w:rsidR="00AC7A0D" w:rsidRPr="000E034B" w:rsidRDefault="00AC7A0D" w:rsidP="008D26E1">
            <w:pPr>
              <w:jc w:val="right"/>
              <w:rPr>
                <w:sz w:val="22"/>
                <w:szCs w:val="22"/>
              </w:rPr>
            </w:pPr>
            <w:r w:rsidRPr="000E034B">
              <w:rPr>
                <w:sz w:val="22"/>
                <w:szCs w:val="22"/>
              </w:rPr>
              <w:t>0,2</w:t>
            </w:r>
          </w:p>
        </w:tc>
      </w:tr>
      <w:tr w:rsidR="00AC7A0D" w:rsidRPr="000E034B" w:rsidTr="00AC7A0D">
        <w:trPr>
          <w:jc w:val="center"/>
        </w:trPr>
        <w:tc>
          <w:tcPr>
            <w:tcW w:w="4226" w:type="dxa"/>
            <w:vAlign w:val="bottom"/>
          </w:tcPr>
          <w:p w:rsidR="00AC7A0D" w:rsidRPr="000E034B" w:rsidRDefault="00AC7A0D" w:rsidP="008D26E1">
            <w:pPr>
              <w:rPr>
                <w:sz w:val="22"/>
                <w:szCs w:val="22"/>
              </w:rPr>
            </w:pPr>
            <w:r w:rsidRPr="000E034B">
              <w:rPr>
                <w:sz w:val="22"/>
                <w:szCs w:val="22"/>
              </w:rPr>
              <w:t>7. Чага</w:t>
            </w:r>
          </w:p>
        </w:tc>
        <w:tc>
          <w:tcPr>
            <w:tcW w:w="2168" w:type="dxa"/>
          </w:tcPr>
          <w:p w:rsidR="00AC7A0D" w:rsidRPr="000E034B" w:rsidRDefault="00AC7A0D" w:rsidP="008D26E1">
            <w:pPr>
              <w:jc w:val="center"/>
              <w:rPr>
                <w:sz w:val="22"/>
                <w:szCs w:val="22"/>
              </w:rPr>
            </w:pPr>
            <w:r w:rsidRPr="000E034B">
              <w:rPr>
                <w:sz w:val="22"/>
                <w:szCs w:val="22"/>
              </w:rPr>
              <w:t>-“-</w:t>
            </w:r>
          </w:p>
        </w:tc>
        <w:tc>
          <w:tcPr>
            <w:tcW w:w="2168" w:type="dxa"/>
            <w:vAlign w:val="bottom"/>
          </w:tcPr>
          <w:p w:rsidR="00AC7A0D" w:rsidRPr="000E034B" w:rsidRDefault="00AC7A0D" w:rsidP="008D26E1">
            <w:pPr>
              <w:jc w:val="right"/>
              <w:rPr>
                <w:sz w:val="22"/>
                <w:szCs w:val="22"/>
              </w:rPr>
            </w:pPr>
            <w:r w:rsidRPr="000E034B">
              <w:rPr>
                <w:sz w:val="22"/>
                <w:szCs w:val="22"/>
              </w:rPr>
              <w:t>76,0</w:t>
            </w:r>
          </w:p>
        </w:tc>
      </w:tr>
    </w:tbl>
    <w:p w:rsidR="00921540" w:rsidRPr="000E034B" w:rsidRDefault="00921540" w:rsidP="008D26E1">
      <w:pPr>
        <w:spacing w:before="120" w:line="360" w:lineRule="auto"/>
        <w:ind w:firstLine="720"/>
      </w:pPr>
      <w:r w:rsidRPr="000E034B">
        <w:t>Возможный допустимый объем заготовки рассчитан в размере 10 %</w:t>
      </w:r>
      <w:r w:rsidR="00D94F40">
        <w:t xml:space="preserve"> </w:t>
      </w:r>
      <w:r w:rsidRPr="000E034B">
        <w:t>от биологич</w:t>
      </w:r>
      <w:r w:rsidRPr="000E034B">
        <w:t>е</w:t>
      </w:r>
      <w:r w:rsidRPr="000E034B">
        <w:t>ского урожая.</w:t>
      </w:r>
    </w:p>
    <w:p w:rsidR="00E46F49" w:rsidRPr="000E034B" w:rsidRDefault="00FC0BBC" w:rsidP="008D26E1">
      <w:pPr>
        <w:spacing w:after="120"/>
        <w:ind w:firstLine="720"/>
        <w:jc w:val="center"/>
        <w:rPr>
          <w:b/>
        </w:rPr>
      </w:pPr>
      <w:r w:rsidRPr="000E034B">
        <w:rPr>
          <w:b/>
        </w:rPr>
        <w:t>2.4.</w:t>
      </w:r>
      <w:r w:rsidR="00B62793" w:rsidRPr="000E034B">
        <w:rPr>
          <w:b/>
        </w:rPr>
        <w:t>3</w:t>
      </w:r>
      <w:r w:rsidR="00423506" w:rsidRPr="000E034B">
        <w:rPr>
          <w:b/>
        </w:rPr>
        <w:t>.</w:t>
      </w:r>
      <w:r w:rsidR="00E46F49" w:rsidRPr="000E034B">
        <w:rPr>
          <w:b/>
        </w:rPr>
        <w:t xml:space="preserve"> Права и обязанности </w:t>
      </w:r>
      <w:r w:rsidR="00D152FB" w:rsidRPr="000E034B">
        <w:rPr>
          <w:b/>
        </w:rPr>
        <w:t xml:space="preserve">граждан, юридических </w:t>
      </w:r>
      <w:r w:rsidR="00E46F49" w:rsidRPr="000E034B">
        <w:rPr>
          <w:b/>
        </w:rPr>
        <w:t>лиц, осуществляющих</w:t>
      </w:r>
      <w:r w:rsidR="009C73F8" w:rsidRPr="000E034B">
        <w:rPr>
          <w:b/>
        </w:rPr>
        <w:br/>
      </w:r>
      <w:r w:rsidR="00E46F49" w:rsidRPr="000E034B">
        <w:rPr>
          <w:b/>
        </w:rPr>
        <w:t xml:space="preserve">использование лесов для заготовки пищевых лесных ресурсов и </w:t>
      </w:r>
      <w:r w:rsidR="009C73F8" w:rsidRPr="000E034B">
        <w:rPr>
          <w:b/>
        </w:rPr>
        <w:br/>
      </w:r>
      <w:r w:rsidR="00E46F49" w:rsidRPr="000E034B">
        <w:rPr>
          <w:b/>
        </w:rPr>
        <w:t>сборалекарственных растений</w:t>
      </w:r>
    </w:p>
    <w:p w:rsidR="00E46F49" w:rsidRPr="000E034B" w:rsidRDefault="00D152FB" w:rsidP="008D26E1">
      <w:pPr>
        <w:spacing w:line="360" w:lineRule="auto"/>
        <w:ind w:firstLine="709"/>
        <w:jc w:val="both"/>
      </w:pPr>
      <w:r w:rsidRPr="000E034B">
        <w:t>Граждане, юридические л</w:t>
      </w:r>
      <w:r w:rsidR="00E46F49" w:rsidRPr="000E034B">
        <w:t xml:space="preserve">ица, </w:t>
      </w:r>
      <w:r w:rsidR="00377DDB" w:rsidRPr="000E034B">
        <w:t xml:space="preserve">использующие </w:t>
      </w:r>
      <w:r w:rsidR="00E46F49" w:rsidRPr="000E034B">
        <w:t>леса для заготовки пищевых лесных ресурсов и сбора лекарственных растений, имеют право:</w:t>
      </w:r>
    </w:p>
    <w:p w:rsidR="00E46F49" w:rsidRPr="000E034B" w:rsidRDefault="00FC0BBC" w:rsidP="008D26E1">
      <w:pPr>
        <w:spacing w:line="360" w:lineRule="auto"/>
        <w:ind w:firstLine="709"/>
        <w:jc w:val="both"/>
      </w:pPr>
      <w:r w:rsidRPr="000E034B">
        <w:t xml:space="preserve">- </w:t>
      </w:r>
      <w:r w:rsidR="00E46F49" w:rsidRPr="000E034B">
        <w:t>осуществлять использование лесов в соответствии с условиями договора аренды</w:t>
      </w:r>
      <w:r w:rsidR="00377DDB" w:rsidRPr="000E034B">
        <w:t xml:space="preserve"> лесного участка</w:t>
      </w:r>
      <w:r w:rsidR="00E46F49" w:rsidRPr="000E034B">
        <w:t>;</w:t>
      </w:r>
    </w:p>
    <w:p w:rsidR="00E46F49" w:rsidRPr="000E034B" w:rsidRDefault="00FC0BBC" w:rsidP="008D26E1">
      <w:pPr>
        <w:spacing w:line="360" w:lineRule="auto"/>
        <w:ind w:firstLine="709"/>
        <w:jc w:val="both"/>
      </w:pPr>
      <w:r w:rsidRPr="000E034B">
        <w:t xml:space="preserve">- </w:t>
      </w:r>
      <w:r w:rsidR="00E46F49" w:rsidRPr="000E034B">
        <w:t>создавать, согласно ч</w:t>
      </w:r>
      <w:r w:rsidR="00287060" w:rsidRPr="000E034B">
        <w:t>асти</w:t>
      </w:r>
      <w:r w:rsidR="00E46F49" w:rsidRPr="000E034B">
        <w:t xml:space="preserve"> 1 ст</w:t>
      </w:r>
      <w:r w:rsidR="00287060" w:rsidRPr="000E034B">
        <w:t>атьи</w:t>
      </w:r>
      <w:r w:rsidR="00E46F49" w:rsidRPr="000E034B">
        <w:t xml:space="preserve"> 13 Лесного кодекса Р</w:t>
      </w:r>
      <w:r w:rsidR="000A295D" w:rsidRPr="000E034B">
        <w:t xml:space="preserve">оссийской </w:t>
      </w:r>
      <w:r w:rsidR="00E46F49" w:rsidRPr="000E034B">
        <w:t>Ф</w:t>
      </w:r>
      <w:r w:rsidR="000A295D" w:rsidRPr="000E034B">
        <w:t>едерации</w:t>
      </w:r>
      <w:r w:rsidR="009343F2" w:rsidRPr="000E034B">
        <w:t>и распоряжению Правительства РФ от 17 июля 2012 г</w:t>
      </w:r>
      <w:r w:rsidR="002D1736">
        <w:t>ода</w:t>
      </w:r>
      <w:r w:rsidR="009343F2" w:rsidRPr="000E034B">
        <w:t xml:space="preserve"> № 1283-</w:t>
      </w:r>
      <w:r w:rsidR="00D371F1" w:rsidRPr="000E034B">
        <w:t>р (</w:t>
      </w:r>
      <w:r w:rsidR="00F31AA8" w:rsidRPr="000E034B">
        <w:t>в редакции распоряж</w:t>
      </w:r>
      <w:r w:rsidR="00F31AA8" w:rsidRPr="000E034B">
        <w:t>е</w:t>
      </w:r>
      <w:r w:rsidR="00F31AA8" w:rsidRPr="000E034B">
        <w:t>ния Правительства РФ от 12.09.2017</w:t>
      </w:r>
      <w:r w:rsidR="002D1736">
        <w:t xml:space="preserve"> года</w:t>
      </w:r>
      <w:r w:rsidR="00F31AA8" w:rsidRPr="000E034B">
        <w:t xml:space="preserve"> № 1952-р) </w:t>
      </w:r>
      <w:r w:rsidR="0087361F" w:rsidRPr="000E034B">
        <w:t>«</w:t>
      </w:r>
      <w:r w:rsidR="005403F1" w:rsidRPr="000E034B">
        <w:t xml:space="preserve">Об утверждении Перечня </w:t>
      </w:r>
      <w:r w:rsidR="0087361F" w:rsidRPr="000E034B">
        <w:t>объектов лесной инфраструктуры для защитных лесов, эксплуатационных лесов и резервных л</w:t>
      </w:r>
      <w:r w:rsidR="0087361F" w:rsidRPr="000E034B">
        <w:t>е</w:t>
      </w:r>
      <w:r w:rsidR="0087361F" w:rsidRPr="000E034B">
        <w:t>сов»</w:t>
      </w:r>
      <w:r w:rsidR="009343F2" w:rsidRPr="000E034B">
        <w:t xml:space="preserve">, </w:t>
      </w:r>
      <w:r w:rsidR="00E46F49" w:rsidRPr="000E034B">
        <w:t>лесную инфраструктуру;</w:t>
      </w:r>
    </w:p>
    <w:p w:rsidR="00E46F49" w:rsidRPr="000E034B" w:rsidRDefault="00FC0BBC" w:rsidP="008D26E1">
      <w:pPr>
        <w:spacing w:line="360" w:lineRule="auto"/>
        <w:ind w:firstLine="709"/>
        <w:jc w:val="both"/>
      </w:pPr>
      <w:r w:rsidRPr="000E034B">
        <w:t xml:space="preserve">- </w:t>
      </w:r>
      <w:r w:rsidR="00E46F49" w:rsidRPr="000E034B">
        <w:t>размещать, согласно ч</w:t>
      </w:r>
      <w:r w:rsidR="00287060" w:rsidRPr="000E034B">
        <w:t>асти</w:t>
      </w:r>
      <w:r w:rsidR="00E46F49" w:rsidRPr="000E034B">
        <w:t xml:space="preserve"> 4 ст</w:t>
      </w:r>
      <w:r w:rsidR="00287060" w:rsidRPr="000E034B">
        <w:t>атьи</w:t>
      </w:r>
      <w:r w:rsidR="00E46F49" w:rsidRPr="000E034B">
        <w:t xml:space="preserve"> 34 Лесного кодекса Р</w:t>
      </w:r>
      <w:r w:rsidR="000A295D" w:rsidRPr="000E034B">
        <w:t xml:space="preserve">оссийской </w:t>
      </w:r>
      <w:r w:rsidR="00E46F49" w:rsidRPr="000E034B">
        <w:t>Ф</w:t>
      </w:r>
      <w:r w:rsidR="000A295D" w:rsidRPr="000E034B">
        <w:t>едерации</w:t>
      </w:r>
      <w:r w:rsidR="00E46F49" w:rsidRPr="000E034B">
        <w:t>, на предоставленных лесных участках сушилки, грибоварни, склады и другие временные п</w:t>
      </w:r>
      <w:r w:rsidR="00E46F49" w:rsidRPr="000E034B">
        <w:t>о</w:t>
      </w:r>
      <w:r w:rsidR="00E46F49" w:rsidRPr="000E034B">
        <w:t>стройки;</w:t>
      </w:r>
    </w:p>
    <w:p w:rsidR="00E46F49" w:rsidRPr="000E034B" w:rsidRDefault="00FC0BBC" w:rsidP="008D26E1">
      <w:pPr>
        <w:spacing w:line="360" w:lineRule="auto"/>
        <w:ind w:firstLine="709"/>
        <w:jc w:val="both"/>
      </w:pPr>
      <w:r w:rsidRPr="000E034B">
        <w:t xml:space="preserve">- </w:t>
      </w:r>
      <w:r w:rsidR="00E46F49" w:rsidRPr="000E034B">
        <w:t>иметь другие права, если их реализация не противоречит требованиям лесного з</w:t>
      </w:r>
      <w:r w:rsidR="00E46F49" w:rsidRPr="000E034B">
        <w:t>а</w:t>
      </w:r>
      <w:r w:rsidR="00E46F49" w:rsidRPr="000E034B">
        <w:t>конодательства Российской Федерации.</w:t>
      </w:r>
    </w:p>
    <w:p w:rsidR="00803B01" w:rsidRPr="000E034B" w:rsidRDefault="00803B01" w:rsidP="00803B01">
      <w:pPr>
        <w:spacing w:line="360" w:lineRule="auto"/>
        <w:ind w:firstLine="567"/>
        <w:jc w:val="both"/>
      </w:pPr>
      <w:r w:rsidRPr="000E034B">
        <w:t>Граждане, юридические лица, использующие леса для заготовки пищевых лесных ресурсов и сбора лекарственных растений, обязаны:</w:t>
      </w:r>
    </w:p>
    <w:p w:rsidR="00803B01" w:rsidRPr="000E034B" w:rsidRDefault="00803B01" w:rsidP="00803B01">
      <w:pPr>
        <w:spacing w:line="360" w:lineRule="auto"/>
        <w:ind w:firstLine="567"/>
        <w:jc w:val="both"/>
      </w:pPr>
      <w:r w:rsidRPr="000E034B">
        <w:t>- составлять проект освоения лесов;</w:t>
      </w:r>
    </w:p>
    <w:p w:rsidR="00803B01" w:rsidRPr="000E034B" w:rsidRDefault="00803B01" w:rsidP="00803B01">
      <w:pPr>
        <w:spacing w:line="360" w:lineRule="auto"/>
        <w:ind w:firstLine="567"/>
        <w:jc w:val="both"/>
      </w:pPr>
      <w:r w:rsidRPr="000E034B">
        <w:t>- соблюдать условия договора аренды лесного участка;</w:t>
      </w:r>
    </w:p>
    <w:p w:rsidR="00803B01" w:rsidRPr="000E034B" w:rsidRDefault="00803B01" w:rsidP="00803B01">
      <w:pPr>
        <w:spacing w:line="360" w:lineRule="auto"/>
        <w:ind w:firstLine="720"/>
        <w:jc w:val="both"/>
      </w:pPr>
      <w:r w:rsidRPr="000E034B">
        <w:t>- осуществлять санитарно-оздоровительные мероприятия (вырубку погибших и п</w:t>
      </w:r>
      <w:r w:rsidRPr="000E034B">
        <w:t>о</w:t>
      </w:r>
      <w:r w:rsidRPr="000E034B">
        <w:t xml:space="preserve">врежденных лесных насаждений, очистку лесов от захламления, загрязнения и иного негативного воздействия) в соответствии с частью 2 статьи </w:t>
      </w:r>
      <w:r w:rsidR="00D371F1" w:rsidRPr="000E034B">
        <w:t>60.7 Лесного</w:t>
      </w:r>
      <w:r w:rsidRPr="000E034B">
        <w:t xml:space="preserve"> кодекса Росси</w:t>
      </w:r>
      <w:r w:rsidRPr="000E034B">
        <w:t>й</w:t>
      </w:r>
      <w:r w:rsidRPr="000E034B">
        <w:t xml:space="preserve">ской Федерации; </w:t>
      </w:r>
    </w:p>
    <w:p w:rsidR="00803B01" w:rsidRPr="000E034B" w:rsidRDefault="00803B01" w:rsidP="00803B01">
      <w:pPr>
        <w:spacing w:line="360" w:lineRule="auto"/>
        <w:ind w:firstLine="720"/>
        <w:jc w:val="both"/>
      </w:pPr>
      <w:r w:rsidRPr="000E034B">
        <w:lastRenderedPageBreak/>
        <w:t xml:space="preserve">- соблюдать требования </w:t>
      </w:r>
      <w:hyperlink r:id="rId35" w:history="1">
        <w:r w:rsidRPr="002D1736">
          <w:rPr>
            <w:rStyle w:val="aff"/>
            <w:rFonts w:cs="Arial"/>
            <w:color w:val="auto"/>
            <w:sz w:val="24"/>
            <w:szCs w:val="24"/>
            <w:u w:val="none"/>
          </w:rPr>
          <w:t>пунктов 12,13</w:t>
        </w:r>
      </w:hyperlink>
      <w:r w:rsidRPr="000E034B">
        <w:t xml:space="preserve"> Правил пожарной безопасности в лесах, утвержденных </w:t>
      </w:r>
      <w:hyperlink r:id="rId36" w:history="1">
        <w:r w:rsidRPr="002D1736">
          <w:rPr>
            <w:rStyle w:val="aff"/>
            <w:rFonts w:cs="Arial"/>
            <w:color w:val="auto"/>
            <w:sz w:val="24"/>
            <w:szCs w:val="24"/>
            <w:u w:val="none"/>
          </w:rPr>
          <w:t>постановлением</w:t>
        </w:r>
      </w:hyperlink>
      <w:r w:rsidRPr="000E034B">
        <w:t xml:space="preserve"> Правительства Российской Федерации от 7 октября 2020 г. № 1614;</w:t>
      </w:r>
    </w:p>
    <w:p w:rsidR="00803B01" w:rsidRPr="000E034B" w:rsidRDefault="00803B01" w:rsidP="00803B01">
      <w:pPr>
        <w:spacing w:line="360" w:lineRule="auto"/>
        <w:ind w:firstLine="567"/>
        <w:jc w:val="both"/>
      </w:pPr>
      <w:r w:rsidRPr="000E034B">
        <w:t xml:space="preserve">- в соответствии с </w:t>
      </w:r>
      <w:hyperlink r:id="rId37" w:history="1">
        <w:r w:rsidRPr="000E034B">
          <w:rPr>
            <w:rStyle w:val="aff"/>
            <w:rFonts w:cs="Arial"/>
            <w:color w:val="auto"/>
            <w:sz w:val="24"/>
            <w:szCs w:val="24"/>
            <w:u w:val="none"/>
          </w:rPr>
          <w:t>частью 2 статьи 26</w:t>
        </w:r>
      </w:hyperlink>
      <w:r w:rsidRPr="000E034B">
        <w:t xml:space="preserve"> Лесного кодекса Российской Федерации под</w:t>
      </w:r>
      <w:r w:rsidRPr="000E034B">
        <w:t>а</w:t>
      </w:r>
      <w:r w:rsidRPr="000E034B">
        <w:t>вать ежегодно лесную декларацию;</w:t>
      </w:r>
    </w:p>
    <w:p w:rsidR="00803B01" w:rsidRPr="000E034B" w:rsidRDefault="00803B01" w:rsidP="00803B01">
      <w:pPr>
        <w:spacing w:line="360" w:lineRule="auto"/>
        <w:ind w:firstLine="567"/>
        <w:jc w:val="both"/>
      </w:pPr>
      <w:r w:rsidRPr="000E034B">
        <w:t xml:space="preserve">- в соответствии с </w:t>
      </w:r>
      <w:hyperlink r:id="rId38" w:history="1">
        <w:r w:rsidRPr="000E034B">
          <w:rPr>
            <w:rStyle w:val="aff"/>
            <w:rFonts w:cs="Arial"/>
            <w:color w:val="auto"/>
            <w:sz w:val="24"/>
            <w:szCs w:val="24"/>
            <w:u w:val="none"/>
          </w:rPr>
          <w:t>частью 1 статьи 49</w:t>
        </w:r>
      </w:hyperlink>
      <w:r w:rsidRPr="000E034B">
        <w:t xml:space="preserve"> Лесного кодекса Российской Федерации пре</w:t>
      </w:r>
      <w:r w:rsidRPr="000E034B">
        <w:t>д</w:t>
      </w:r>
      <w:r w:rsidRPr="000E034B">
        <w:t>ставлять отчет об использовании лесов;</w:t>
      </w:r>
    </w:p>
    <w:p w:rsidR="00803B01" w:rsidRPr="000E034B" w:rsidRDefault="00803B01" w:rsidP="00803B01">
      <w:pPr>
        <w:spacing w:line="360" w:lineRule="auto"/>
        <w:ind w:firstLine="720"/>
        <w:jc w:val="both"/>
      </w:pPr>
      <w:r w:rsidRPr="000E034B">
        <w:t>- в соответствии с частью 1 статьи 60 и частью 1 статьи 60.11 Лесного кодекса Ро</w:t>
      </w:r>
      <w:r w:rsidRPr="000E034B">
        <w:t>с</w:t>
      </w:r>
      <w:r w:rsidRPr="000E034B">
        <w:t>сийской Федерации представлять отчет об охране и отчет о защите лесов;</w:t>
      </w:r>
    </w:p>
    <w:p w:rsidR="00803B01" w:rsidRPr="000E034B" w:rsidRDefault="00803B01" w:rsidP="00803B01">
      <w:pPr>
        <w:spacing w:line="360" w:lineRule="auto"/>
        <w:ind w:firstLine="567"/>
        <w:jc w:val="both"/>
      </w:pPr>
      <w:r w:rsidRPr="000E034B">
        <w:t xml:space="preserve">- в соответствии с </w:t>
      </w:r>
      <w:hyperlink r:id="rId39" w:history="1">
        <w:r w:rsidRPr="000E034B">
          <w:rPr>
            <w:rStyle w:val="aff"/>
            <w:rFonts w:cs="Arial"/>
            <w:color w:val="auto"/>
            <w:sz w:val="24"/>
            <w:szCs w:val="24"/>
            <w:u w:val="none"/>
          </w:rPr>
          <w:t>частью4 статьи 91</w:t>
        </w:r>
      </w:hyperlink>
      <w:r w:rsidRPr="000E034B">
        <w:t xml:space="preserve"> Лесного кодекса Российской Федерации пре</w:t>
      </w:r>
      <w:r w:rsidRPr="000E034B">
        <w:t>д</w:t>
      </w:r>
      <w:r w:rsidRPr="000E034B">
        <w:t xml:space="preserve">ставлять в государственный лесной реестр в установленном порядке документированную информацию, предусмотренную </w:t>
      </w:r>
      <w:hyperlink r:id="rId40" w:history="1">
        <w:r w:rsidRPr="000E034B">
          <w:rPr>
            <w:rStyle w:val="aff"/>
            <w:rFonts w:cs="Arial"/>
            <w:color w:val="auto"/>
            <w:sz w:val="24"/>
            <w:szCs w:val="24"/>
            <w:u w:val="none"/>
          </w:rPr>
          <w:t>частью 2 статьи 91</w:t>
        </w:r>
      </w:hyperlink>
      <w:r w:rsidRPr="000E034B">
        <w:t xml:space="preserve"> Лесного кодекса Российской Федер</w:t>
      </w:r>
      <w:r w:rsidRPr="000E034B">
        <w:t>а</w:t>
      </w:r>
      <w:r w:rsidRPr="000E034B">
        <w:t>ции;</w:t>
      </w:r>
    </w:p>
    <w:p w:rsidR="00803B01" w:rsidRPr="000E034B" w:rsidRDefault="00803B01" w:rsidP="00803B01">
      <w:pPr>
        <w:spacing w:line="360" w:lineRule="auto"/>
        <w:ind w:firstLine="567"/>
        <w:jc w:val="both"/>
      </w:pPr>
      <w:r w:rsidRPr="000E034B">
        <w:t>- выполнять другие обязанности, предусмотренные законодательством Российской Федерации.</w:t>
      </w:r>
    </w:p>
    <w:p w:rsidR="00803B01" w:rsidRPr="000E034B" w:rsidRDefault="00803B01" w:rsidP="00803B01">
      <w:pPr>
        <w:spacing w:line="360" w:lineRule="auto"/>
        <w:ind w:firstLine="567"/>
        <w:jc w:val="both"/>
      </w:pPr>
    </w:p>
    <w:p w:rsidR="00FC0BBC" w:rsidRPr="000E034B" w:rsidRDefault="00FC0BBC" w:rsidP="008D26E1">
      <w:pPr>
        <w:pStyle w:val="a3"/>
        <w:spacing w:after="120"/>
        <w:ind w:firstLine="720"/>
        <w:jc w:val="center"/>
        <w:rPr>
          <w:b/>
        </w:rPr>
      </w:pPr>
      <w:r w:rsidRPr="000E034B">
        <w:rPr>
          <w:b/>
        </w:rPr>
        <w:t>2.4.</w:t>
      </w:r>
      <w:r w:rsidR="00C1661D" w:rsidRPr="000E034B">
        <w:rPr>
          <w:b/>
        </w:rPr>
        <w:t>4</w:t>
      </w:r>
      <w:r w:rsidR="00267B02" w:rsidRPr="000E034B">
        <w:rPr>
          <w:b/>
        </w:rPr>
        <w:t>.</w:t>
      </w:r>
      <w:r w:rsidR="00E46F49" w:rsidRPr="000E034B">
        <w:rPr>
          <w:b/>
        </w:rPr>
        <w:t xml:space="preserve"> Требования к заготовке отдельных видов пищевых лесных ресурсов и сбора лекарственных растений</w:t>
      </w:r>
    </w:p>
    <w:p w:rsidR="00E46F49" w:rsidRPr="000E034B" w:rsidRDefault="00766CF8" w:rsidP="008D26E1">
      <w:pPr>
        <w:pStyle w:val="a3"/>
        <w:spacing w:after="120" w:line="360" w:lineRule="auto"/>
        <w:ind w:firstLine="720"/>
        <w:jc w:val="center"/>
        <w:rPr>
          <w:b/>
        </w:rPr>
      </w:pPr>
      <w:r w:rsidRPr="000E034B">
        <w:rPr>
          <w:b/>
        </w:rPr>
        <w:t>2.4.</w:t>
      </w:r>
      <w:r w:rsidR="00C1661D" w:rsidRPr="000E034B">
        <w:rPr>
          <w:b/>
        </w:rPr>
        <w:t>4</w:t>
      </w:r>
      <w:r w:rsidRPr="000E034B">
        <w:rPr>
          <w:b/>
        </w:rPr>
        <w:t>.1</w:t>
      </w:r>
      <w:r w:rsidR="00267B02" w:rsidRPr="000E034B">
        <w:rPr>
          <w:b/>
        </w:rPr>
        <w:t>.</w:t>
      </w:r>
      <w:r w:rsidR="00A07ECB" w:rsidRPr="000E034B">
        <w:rPr>
          <w:b/>
        </w:rPr>
        <w:t xml:space="preserve"> </w:t>
      </w:r>
      <w:r w:rsidR="00E46F49" w:rsidRPr="000E034B">
        <w:rPr>
          <w:b/>
        </w:rPr>
        <w:t>Заготовка дикорастущих плодов, ягод</w:t>
      </w:r>
    </w:p>
    <w:p w:rsidR="00E46F49" w:rsidRPr="000E034B" w:rsidRDefault="00E46F49" w:rsidP="008D26E1">
      <w:pPr>
        <w:spacing w:line="360" w:lineRule="auto"/>
        <w:ind w:firstLine="709"/>
        <w:jc w:val="both"/>
      </w:pPr>
      <w:r w:rsidRPr="000E034B">
        <w:t>Заготовка дикорастущих плодов и ягод осуществляется строго в установленные сроки. Сроки заготовки дикорастущих плодов и ягод зависят от времени наступления ма</w:t>
      </w:r>
      <w:r w:rsidRPr="000E034B">
        <w:t>с</w:t>
      </w:r>
      <w:r w:rsidRPr="000E034B">
        <w:t>сового созревания урожая.</w:t>
      </w:r>
      <w:r w:rsidR="00597254" w:rsidRPr="000E034B">
        <w:t xml:space="preserve"> Срок сбора ягод в лесничестве обычно на</w:t>
      </w:r>
      <w:r w:rsidR="0048495B" w:rsidRPr="000E034B">
        <w:t>ступает</w:t>
      </w:r>
      <w:r w:rsidR="00597254" w:rsidRPr="000E034B">
        <w:t xml:space="preserve"> в июле (че</w:t>
      </w:r>
      <w:r w:rsidR="00597254" w:rsidRPr="000E034B">
        <w:t>р</w:t>
      </w:r>
      <w:r w:rsidR="00597254" w:rsidRPr="000E034B">
        <w:t>ника) и заканчивается в сентябре (брусника).</w:t>
      </w:r>
    </w:p>
    <w:p w:rsidR="00E46F49" w:rsidRPr="000E034B" w:rsidRDefault="00E46F49" w:rsidP="008D26E1">
      <w:pPr>
        <w:spacing w:line="360" w:lineRule="auto"/>
        <w:ind w:firstLine="709"/>
        <w:jc w:val="both"/>
      </w:pPr>
      <w:r w:rsidRPr="000E034B">
        <w:t>Запрещается рубка плодоносящих ветвей и деревьев для заготовки плодов.</w:t>
      </w:r>
    </w:p>
    <w:p w:rsidR="00E46F49" w:rsidRPr="000E034B" w:rsidRDefault="00D371F1" w:rsidP="008D26E1">
      <w:pPr>
        <w:spacing w:after="120" w:line="360" w:lineRule="auto"/>
        <w:ind w:firstLine="709"/>
        <w:jc w:val="center"/>
        <w:rPr>
          <w:b/>
        </w:rPr>
      </w:pPr>
      <w:r w:rsidRPr="000E034B">
        <w:rPr>
          <w:b/>
        </w:rPr>
        <w:t>2.4.4.</w:t>
      </w:r>
      <w:r w:rsidR="00843D93" w:rsidRPr="000E034B">
        <w:rPr>
          <w:b/>
        </w:rPr>
        <w:t>2</w:t>
      </w:r>
      <w:r w:rsidR="00DE1328" w:rsidRPr="000E034B">
        <w:rPr>
          <w:b/>
        </w:rPr>
        <w:t xml:space="preserve">. </w:t>
      </w:r>
      <w:r w:rsidR="00E46F49" w:rsidRPr="000E034B">
        <w:rPr>
          <w:b/>
        </w:rPr>
        <w:t>Заготовка грибов</w:t>
      </w:r>
    </w:p>
    <w:p w:rsidR="00E46F49" w:rsidRPr="000E034B" w:rsidRDefault="00E46F49" w:rsidP="008D26E1">
      <w:pPr>
        <w:spacing w:line="360" w:lineRule="auto"/>
        <w:ind w:firstLine="709"/>
        <w:jc w:val="both"/>
      </w:pPr>
      <w:r w:rsidRPr="000E034B">
        <w:t>Заготовка грибов должна проводиться способами, обеспечивающими сохранность их ресурсов.</w:t>
      </w:r>
      <w:r w:rsidR="002D1736">
        <w:t xml:space="preserve"> </w:t>
      </w:r>
      <w:r w:rsidRPr="000E034B">
        <w:t>Запрещается вырывать грибы с грибницей, переворачивать при сборе грибов мох и лесную подстилку, а также уничтожать старые грибы.</w:t>
      </w:r>
    </w:p>
    <w:p w:rsidR="00E46F49" w:rsidRPr="000E034B" w:rsidRDefault="00D371F1" w:rsidP="008D26E1">
      <w:pPr>
        <w:spacing w:after="120" w:line="360" w:lineRule="auto"/>
        <w:ind w:firstLine="709"/>
        <w:jc w:val="center"/>
        <w:rPr>
          <w:b/>
        </w:rPr>
      </w:pPr>
      <w:r w:rsidRPr="000E034B">
        <w:rPr>
          <w:b/>
        </w:rPr>
        <w:t>2.4.4.3.</w:t>
      </w:r>
      <w:r>
        <w:rPr>
          <w:b/>
        </w:rPr>
        <w:t xml:space="preserve"> </w:t>
      </w:r>
      <w:r w:rsidR="00E46F49" w:rsidRPr="000E034B">
        <w:rPr>
          <w:b/>
        </w:rPr>
        <w:t>Заготовка березового сока</w:t>
      </w:r>
    </w:p>
    <w:p w:rsidR="00E46F49" w:rsidRPr="000E034B" w:rsidRDefault="00E46F49" w:rsidP="008D26E1">
      <w:pPr>
        <w:spacing w:line="360" w:lineRule="auto"/>
        <w:ind w:firstLine="709"/>
        <w:jc w:val="both"/>
      </w:pPr>
      <w:r w:rsidRPr="000E034B">
        <w:t>Заготовка березового сока осуществляется способом подсочки в насаждениях, где проводятся выборочные рубки, разрешается с деревьев, намеченных в рубку.</w:t>
      </w:r>
    </w:p>
    <w:p w:rsidR="00E46F49" w:rsidRPr="000E034B" w:rsidRDefault="00E46F49" w:rsidP="008D26E1">
      <w:pPr>
        <w:spacing w:line="360" w:lineRule="auto"/>
        <w:ind w:firstLine="709"/>
        <w:jc w:val="both"/>
      </w:pPr>
      <w:r w:rsidRPr="000E034B">
        <w:t>Для подсочки подбираются участки здорового леса I</w:t>
      </w:r>
      <w:r w:rsidR="00E83EEE" w:rsidRPr="000E034B">
        <w:t>-</w:t>
      </w:r>
      <w:r w:rsidRPr="000E034B">
        <w:t>III классов бонитета с полн</w:t>
      </w:r>
      <w:r w:rsidRPr="000E034B">
        <w:t>о</w:t>
      </w:r>
      <w:r w:rsidRPr="000E034B">
        <w:t>той не менее 0,4 и количеством деревьев на одном гектаре не менее 200 штук. В подсочку назначают деревья диаметром на высоте груди 20 см и более.</w:t>
      </w:r>
    </w:p>
    <w:p w:rsidR="00E46F49" w:rsidRPr="000E034B" w:rsidRDefault="00E46F49" w:rsidP="008D26E1">
      <w:pPr>
        <w:spacing w:line="360" w:lineRule="auto"/>
        <w:ind w:firstLine="709"/>
        <w:jc w:val="both"/>
      </w:pPr>
      <w:r w:rsidRPr="000E034B">
        <w:lastRenderedPageBreak/>
        <w:t>Сверление канала производят на высоте 20</w:t>
      </w:r>
      <w:r w:rsidR="00E83EEE" w:rsidRPr="000E034B">
        <w:t>-</w:t>
      </w:r>
      <w:r w:rsidRPr="000E034B">
        <w:t>35 см от корневой шейки дерева. В тех случаях, когда на дереве делается два и бол</w:t>
      </w:r>
      <w:r w:rsidR="00121A47" w:rsidRPr="000E034B">
        <w:t>ее</w:t>
      </w:r>
      <w:r w:rsidRPr="000E034B">
        <w:t xml:space="preserve"> подсочных отверсти</w:t>
      </w:r>
      <w:r w:rsidR="00121A47" w:rsidRPr="000E034B">
        <w:t>я</w:t>
      </w:r>
      <w:r w:rsidRPr="000E034B">
        <w:t>, они располагаются на одной стороне ствола на расстоянии 8</w:t>
      </w:r>
      <w:r w:rsidR="00E83EEE" w:rsidRPr="000E034B">
        <w:t>-</w:t>
      </w:r>
      <w:r w:rsidRPr="000E034B">
        <w:t>15 см одно от другого с тем расчетом, чтобы сок стекал в один приемник.</w:t>
      </w:r>
    </w:p>
    <w:p w:rsidR="00E46F49" w:rsidRPr="000E034B" w:rsidRDefault="00E46F49" w:rsidP="008D26E1">
      <w:pPr>
        <w:spacing w:line="360" w:lineRule="auto"/>
        <w:ind w:firstLine="709"/>
        <w:jc w:val="both"/>
      </w:pPr>
      <w:r w:rsidRPr="000E034B">
        <w:t xml:space="preserve">При определении нормы нагрузки дерева, то есть </w:t>
      </w:r>
      <w:r w:rsidR="00D371F1" w:rsidRPr="000E034B">
        <w:t>количества,</w:t>
      </w:r>
      <w:r w:rsidRPr="000E034B">
        <w:t xml:space="preserve"> высверливаемых в нем каналов, рекомендуется руководствоваться следующими показателями:</w:t>
      </w:r>
    </w:p>
    <w:p w:rsidR="00CF0FCD" w:rsidRPr="000E034B" w:rsidRDefault="00CF0FCD" w:rsidP="008D26E1">
      <w:pPr>
        <w:spacing w:line="360" w:lineRule="auto"/>
        <w:ind w:firstLine="709"/>
        <w:jc w:val="both"/>
      </w:pPr>
      <w:r w:rsidRPr="000E034B">
        <w:t>Таблица 2.</w:t>
      </w:r>
      <w:r w:rsidR="000B005E" w:rsidRPr="000E034B">
        <w:t>1</w:t>
      </w:r>
      <w:r w:rsidR="005C41E0" w:rsidRPr="000E034B">
        <w:t>7</w:t>
      </w:r>
      <w:r w:rsidRPr="000E034B">
        <w:t xml:space="preserve"> – Показатели количества каналов в зависимости от диаметра дерева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2340"/>
        <w:gridCol w:w="4680"/>
      </w:tblGrid>
      <w:tr w:rsidR="00E46F49" w:rsidRPr="000E034B" w:rsidTr="001B3459">
        <w:trPr>
          <w:tblHeader/>
        </w:trPr>
        <w:tc>
          <w:tcPr>
            <w:tcW w:w="2340" w:type="dxa"/>
          </w:tcPr>
          <w:p w:rsidR="00E46F49" w:rsidRPr="000E034B" w:rsidRDefault="00D4507F" w:rsidP="008D26E1">
            <w:pPr>
              <w:jc w:val="center"/>
              <w:rPr>
                <w:rFonts w:cs="Arial"/>
              </w:rPr>
            </w:pPr>
            <w:r w:rsidRPr="000E034B">
              <w:br w:type="page"/>
            </w:r>
            <w:r w:rsidR="00E46F49" w:rsidRPr="000E034B">
              <w:rPr>
                <w:rFonts w:cs="Arial"/>
              </w:rPr>
              <w:t>Диаметр дерева на высоте груди, см</w:t>
            </w:r>
          </w:p>
        </w:tc>
        <w:tc>
          <w:tcPr>
            <w:tcW w:w="2340" w:type="dxa"/>
          </w:tcPr>
          <w:p w:rsidR="00E46F49" w:rsidRPr="000E034B" w:rsidRDefault="00E46F49" w:rsidP="008D26E1">
            <w:pPr>
              <w:jc w:val="center"/>
              <w:rPr>
                <w:rFonts w:cs="Arial"/>
              </w:rPr>
            </w:pPr>
            <w:r w:rsidRPr="000E034B">
              <w:rPr>
                <w:rFonts w:cs="Arial"/>
              </w:rPr>
              <w:t>Количество каналов при подсочке</w:t>
            </w:r>
          </w:p>
        </w:tc>
        <w:tc>
          <w:tcPr>
            <w:tcW w:w="4680" w:type="dxa"/>
          </w:tcPr>
          <w:p w:rsidR="00E46F49" w:rsidRPr="000E034B" w:rsidRDefault="00E46F49" w:rsidP="008D26E1">
            <w:pPr>
              <w:spacing w:before="60"/>
              <w:jc w:val="center"/>
              <w:rPr>
                <w:rFonts w:cs="Arial"/>
              </w:rPr>
            </w:pPr>
            <w:r w:rsidRPr="000E034B">
              <w:rPr>
                <w:rFonts w:cs="Arial"/>
              </w:rPr>
              <w:t>Примечание</w:t>
            </w:r>
          </w:p>
        </w:tc>
      </w:tr>
      <w:tr w:rsidR="00E46F49" w:rsidRPr="000E034B" w:rsidTr="0032778D">
        <w:tc>
          <w:tcPr>
            <w:tcW w:w="2340" w:type="dxa"/>
          </w:tcPr>
          <w:p w:rsidR="00E46F49" w:rsidRPr="000E034B" w:rsidRDefault="00E46F49" w:rsidP="008D26E1">
            <w:pPr>
              <w:spacing w:before="120"/>
              <w:jc w:val="center"/>
              <w:rPr>
                <w:rFonts w:cs="Arial"/>
              </w:rPr>
            </w:pPr>
            <w:r w:rsidRPr="000E034B">
              <w:rPr>
                <w:rFonts w:cs="Arial"/>
              </w:rPr>
              <w:t>20</w:t>
            </w:r>
            <w:r w:rsidR="00E83EEE" w:rsidRPr="000E034B">
              <w:rPr>
                <w:rFonts w:cs="Arial"/>
              </w:rPr>
              <w:t>-</w:t>
            </w:r>
            <w:r w:rsidRPr="000E034B">
              <w:rPr>
                <w:rFonts w:cs="Arial"/>
              </w:rPr>
              <w:t>22</w:t>
            </w:r>
          </w:p>
        </w:tc>
        <w:tc>
          <w:tcPr>
            <w:tcW w:w="2340" w:type="dxa"/>
          </w:tcPr>
          <w:p w:rsidR="00E46F49" w:rsidRPr="000E034B" w:rsidRDefault="00E46F49" w:rsidP="008D26E1">
            <w:pPr>
              <w:spacing w:before="120"/>
              <w:jc w:val="center"/>
              <w:rPr>
                <w:rFonts w:cs="Arial"/>
              </w:rPr>
            </w:pPr>
            <w:r w:rsidRPr="000E034B">
              <w:rPr>
                <w:rFonts w:cs="Arial"/>
              </w:rPr>
              <w:t>1</w:t>
            </w:r>
          </w:p>
        </w:tc>
        <w:tc>
          <w:tcPr>
            <w:tcW w:w="4680" w:type="dxa"/>
            <w:vMerge w:val="restart"/>
          </w:tcPr>
          <w:p w:rsidR="00E46F49" w:rsidRPr="000E034B" w:rsidRDefault="00E46F49" w:rsidP="008D26E1">
            <w:pPr>
              <w:jc w:val="center"/>
              <w:rPr>
                <w:rFonts w:cs="Arial"/>
              </w:rPr>
            </w:pPr>
            <w:r w:rsidRPr="000E034B">
              <w:rPr>
                <w:rFonts w:cs="Arial"/>
              </w:rPr>
              <w:t>За год до рубки разрешается подсочка д</w:t>
            </w:r>
            <w:r w:rsidRPr="000E034B">
              <w:rPr>
                <w:rFonts w:cs="Arial"/>
              </w:rPr>
              <w:t>е</w:t>
            </w:r>
            <w:r w:rsidRPr="000E034B">
              <w:rPr>
                <w:rFonts w:cs="Arial"/>
              </w:rPr>
              <w:t>ревьев с диаметром 16 см при следующих нормах нагрузки:</w:t>
            </w:r>
          </w:p>
          <w:p w:rsidR="00E46F49" w:rsidRPr="000E034B" w:rsidRDefault="00E46F49" w:rsidP="008D26E1">
            <w:pPr>
              <w:jc w:val="center"/>
              <w:rPr>
                <w:rFonts w:cs="Arial"/>
              </w:rPr>
            </w:pPr>
            <w:r w:rsidRPr="000E034B">
              <w:rPr>
                <w:rFonts w:cs="Arial"/>
              </w:rPr>
              <w:t>16</w:t>
            </w:r>
            <w:r w:rsidR="00E83EEE" w:rsidRPr="000E034B">
              <w:rPr>
                <w:rFonts w:cs="Arial"/>
              </w:rPr>
              <w:t>-</w:t>
            </w:r>
            <w:r w:rsidRPr="000E034B">
              <w:rPr>
                <w:rFonts w:cs="Arial"/>
              </w:rPr>
              <w:t>20 см</w:t>
            </w:r>
            <w:r w:rsidR="004651D5" w:rsidRPr="000E034B">
              <w:rPr>
                <w:rFonts w:cs="Arial"/>
              </w:rPr>
              <w:t xml:space="preserve"> – 1</w:t>
            </w:r>
            <w:r w:rsidRPr="000E034B">
              <w:rPr>
                <w:rFonts w:cs="Arial"/>
              </w:rPr>
              <w:t xml:space="preserve"> канал</w:t>
            </w:r>
          </w:p>
          <w:p w:rsidR="00E46F49" w:rsidRPr="000E034B" w:rsidRDefault="00E46F49" w:rsidP="008D26E1">
            <w:pPr>
              <w:jc w:val="center"/>
              <w:rPr>
                <w:rFonts w:cs="Arial"/>
              </w:rPr>
            </w:pPr>
            <w:r w:rsidRPr="000E034B">
              <w:rPr>
                <w:rFonts w:cs="Arial"/>
              </w:rPr>
              <w:t>21</w:t>
            </w:r>
            <w:r w:rsidR="00E83EEE" w:rsidRPr="000E034B">
              <w:rPr>
                <w:rFonts w:cs="Arial"/>
              </w:rPr>
              <w:t>-</w:t>
            </w:r>
            <w:r w:rsidRPr="000E034B">
              <w:rPr>
                <w:rFonts w:cs="Arial"/>
              </w:rPr>
              <w:t>24 см</w:t>
            </w:r>
            <w:r w:rsidR="004651D5" w:rsidRPr="000E034B">
              <w:rPr>
                <w:rFonts w:cs="Arial"/>
              </w:rPr>
              <w:t xml:space="preserve"> – </w:t>
            </w:r>
            <w:r w:rsidRPr="000E034B">
              <w:rPr>
                <w:rFonts w:cs="Arial"/>
              </w:rPr>
              <w:t>2 канала</w:t>
            </w:r>
          </w:p>
          <w:p w:rsidR="00E46F49" w:rsidRPr="000E034B" w:rsidRDefault="00E46F49" w:rsidP="008D26E1">
            <w:pPr>
              <w:jc w:val="center"/>
              <w:rPr>
                <w:rFonts w:cs="Arial"/>
              </w:rPr>
            </w:pPr>
            <w:r w:rsidRPr="000E034B">
              <w:rPr>
                <w:rFonts w:cs="Arial"/>
              </w:rPr>
              <w:t>25 см и более</w:t>
            </w:r>
            <w:r w:rsidR="004651D5" w:rsidRPr="000E034B">
              <w:rPr>
                <w:rFonts w:cs="Arial"/>
              </w:rPr>
              <w:t xml:space="preserve"> – </w:t>
            </w:r>
            <w:r w:rsidRPr="000E034B">
              <w:rPr>
                <w:rFonts w:cs="Arial"/>
              </w:rPr>
              <w:t>3 канала</w:t>
            </w:r>
          </w:p>
        </w:tc>
      </w:tr>
      <w:tr w:rsidR="00E46F49" w:rsidRPr="000E034B" w:rsidTr="0032778D">
        <w:tc>
          <w:tcPr>
            <w:tcW w:w="2340" w:type="dxa"/>
          </w:tcPr>
          <w:p w:rsidR="00E46F49" w:rsidRPr="000E034B" w:rsidRDefault="00E46F49" w:rsidP="008D26E1">
            <w:pPr>
              <w:spacing w:before="120"/>
              <w:jc w:val="center"/>
              <w:rPr>
                <w:rFonts w:cs="Arial"/>
              </w:rPr>
            </w:pPr>
            <w:r w:rsidRPr="000E034B">
              <w:rPr>
                <w:rFonts w:cs="Arial"/>
              </w:rPr>
              <w:t>23</w:t>
            </w:r>
            <w:r w:rsidR="00E83EEE" w:rsidRPr="000E034B">
              <w:rPr>
                <w:rFonts w:cs="Arial"/>
              </w:rPr>
              <w:t>-</w:t>
            </w:r>
            <w:r w:rsidRPr="000E034B">
              <w:rPr>
                <w:rFonts w:cs="Arial"/>
              </w:rPr>
              <w:t>27</w:t>
            </w:r>
          </w:p>
        </w:tc>
        <w:tc>
          <w:tcPr>
            <w:tcW w:w="2340" w:type="dxa"/>
          </w:tcPr>
          <w:p w:rsidR="00E46F49" w:rsidRPr="000E034B" w:rsidRDefault="00E46F49" w:rsidP="008D26E1">
            <w:pPr>
              <w:spacing w:before="120"/>
              <w:jc w:val="center"/>
              <w:rPr>
                <w:rFonts w:cs="Arial"/>
              </w:rPr>
            </w:pPr>
            <w:r w:rsidRPr="000E034B">
              <w:rPr>
                <w:rFonts w:cs="Arial"/>
              </w:rPr>
              <w:t>2</w:t>
            </w:r>
          </w:p>
        </w:tc>
        <w:tc>
          <w:tcPr>
            <w:tcW w:w="4680" w:type="dxa"/>
            <w:vMerge/>
          </w:tcPr>
          <w:p w:rsidR="00E46F49" w:rsidRPr="000E034B" w:rsidRDefault="00E46F49" w:rsidP="008D26E1">
            <w:pPr>
              <w:jc w:val="center"/>
              <w:rPr>
                <w:rFonts w:cs="Arial"/>
              </w:rPr>
            </w:pPr>
          </w:p>
        </w:tc>
      </w:tr>
      <w:tr w:rsidR="00E46F49" w:rsidRPr="000E034B" w:rsidTr="0032778D">
        <w:tc>
          <w:tcPr>
            <w:tcW w:w="2340" w:type="dxa"/>
          </w:tcPr>
          <w:p w:rsidR="00E46F49" w:rsidRPr="000E034B" w:rsidRDefault="00E46F49" w:rsidP="008D26E1">
            <w:pPr>
              <w:spacing w:before="120"/>
              <w:jc w:val="center"/>
              <w:rPr>
                <w:rFonts w:cs="Arial"/>
              </w:rPr>
            </w:pPr>
            <w:r w:rsidRPr="000E034B">
              <w:rPr>
                <w:rFonts w:cs="Arial"/>
              </w:rPr>
              <w:t>28</w:t>
            </w:r>
            <w:r w:rsidR="00E83EEE" w:rsidRPr="000E034B">
              <w:rPr>
                <w:rFonts w:cs="Arial"/>
              </w:rPr>
              <w:t>-</w:t>
            </w:r>
            <w:r w:rsidRPr="000E034B">
              <w:rPr>
                <w:rFonts w:cs="Arial"/>
              </w:rPr>
              <w:t>32</w:t>
            </w:r>
          </w:p>
        </w:tc>
        <w:tc>
          <w:tcPr>
            <w:tcW w:w="2340" w:type="dxa"/>
          </w:tcPr>
          <w:p w:rsidR="00E46F49" w:rsidRPr="000E034B" w:rsidRDefault="00E46F49" w:rsidP="008D26E1">
            <w:pPr>
              <w:spacing w:before="120"/>
              <w:jc w:val="center"/>
              <w:rPr>
                <w:rFonts w:cs="Arial"/>
              </w:rPr>
            </w:pPr>
            <w:r w:rsidRPr="000E034B">
              <w:rPr>
                <w:rFonts w:cs="Arial"/>
              </w:rPr>
              <w:t>3</w:t>
            </w:r>
          </w:p>
        </w:tc>
        <w:tc>
          <w:tcPr>
            <w:tcW w:w="4680" w:type="dxa"/>
            <w:vMerge/>
          </w:tcPr>
          <w:p w:rsidR="00E46F49" w:rsidRPr="000E034B" w:rsidRDefault="00E46F49" w:rsidP="008D26E1">
            <w:pPr>
              <w:jc w:val="center"/>
              <w:rPr>
                <w:rFonts w:cs="Arial"/>
              </w:rPr>
            </w:pPr>
          </w:p>
        </w:tc>
      </w:tr>
      <w:tr w:rsidR="00E46F49" w:rsidRPr="000E034B" w:rsidTr="0032778D">
        <w:tc>
          <w:tcPr>
            <w:tcW w:w="2340" w:type="dxa"/>
          </w:tcPr>
          <w:p w:rsidR="00E46F49" w:rsidRPr="000E034B" w:rsidRDefault="00E46F49" w:rsidP="008D26E1">
            <w:pPr>
              <w:spacing w:before="120"/>
              <w:jc w:val="center"/>
              <w:rPr>
                <w:rFonts w:cs="Arial"/>
              </w:rPr>
            </w:pPr>
            <w:r w:rsidRPr="000E034B">
              <w:rPr>
                <w:rFonts w:cs="Arial"/>
              </w:rPr>
              <w:t>33 и более</w:t>
            </w:r>
          </w:p>
        </w:tc>
        <w:tc>
          <w:tcPr>
            <w:tcW w:w="2340" w:type="dxa"/>
          </w:tcPr>
          <w:p w:rsidR="00E46F49" w:rsidRPr="000E034B" w:rsidRDefault="00E46F49" w:rsidP="008D26E1">
            <w:pPr>
              <w:spacing w:before="120"/>
              <w:jc w:val="center"/>
              <w:rPr>
                <w:rFonts w:cs="Arial"/>
              </w:rPr>
            </w:pPr>
            <w:r w:rsidRPr="000E034B">
              <w:rPr>
                <w:rFonts w:cs="Arial"/>
              </w:rPr>
              <w:t>3</w:t>
            </w:r>
          </w:p>
        </w:tc>
        <w:tc>
          <w:tcPr>
            <w:tcW w:w="4680" w:type="dxa"/>
            <w:vMerge/>
          </w:tcPr>
          <w:p w:rsidR="00E46F49" w:rsidRPr="000E034B" w:rsidRDefault="00E46F49" w:rsidP="008D26E1">
            <w:pPr>
              <w:jc w:val="center"/>
              <w:rPr>
                <w:rFonts w:cs="Arial"/>
              </w:rPr>
            </w:pPr>
          </w:p>
        </w:tc>
      </w:tr>
    </w:tbl>
    <w:p w:rsidR="00E46F49" w:rsidRPr="000E034B" w:rsidRDefault="00E46F49" w:rsidP="008D26E1">
      <w:pPr>
        <w:jc w:val="center"/>
      </w:pPr>
    </w:p>
    <w:p w:rsidR="00E46F49" w:rsidRPr="000E034B" w:rsidRDefault="00E46F49" w:rsidP="008D26E1">
      <w:pPr>
        <w:spacing w:line="360" w:lineRule="auto"/>
        <w:ind w:firstLine="709"/>
        <w:jc w:val="both"/>
      </w:pPr>
      <w:r w:rsidRPr="000E034B">
        <w:t>После окончания сезона подсочки отверстия должны быть промазаны живичной пастой или закрыты деревянной пробкой и замазаны варом, садовой замазкой или глиной с известью для предупреждения заболевания деревьев.</w:t>
      </w:r>
    </w:p>
    <w:p w:rsidR="00E46F49" w:rsidRPr="000E034B" w:rsidRDefault="00E46F49" w:rsidP="008D26E1">
      <w:pPr>
        <w:spacing w:line="360" w:lineRule="auto"/>
        <w:ind w:firstLine="709"/>
        <w:jc w:val="both"/>
      </w:pPr>
      <w:r w:rsidRPr="000E034B">
        <w:t>В последующие годы каналы сверлят на уровне каналов первого года подсочки с интервалом 10 см в ту или другую сторону по окружности ствола дерева.</w:t>
      </w:r>
    </w:p>
    <w:p w:rsidR="00E46F49" w:rsidRPr="000E034B" w:rsidRDefault="00E46F49" w:rsidP="008D26E1">
      <w:pPr>
        <w:spacing w:line="360" w:lineRule="auto"/>
        <w:ind w:firstLine="709"/>
        <w:jc w:val="both"/>
      </w:pPr>
      <w:r w:rsidRPr="000E034B">
        <w:t>Заготовка должна производиться способами, обеспечивающими сохранение техн</w:t>
      </w:r>
      <w:r w:rsidRPr="000E034B">
        <w:t>и</w:t>
      </w:r>
      <w:r w:rsidRPr="000E034B">
        <w:t>ческих свойств древесины.</w:t>
      </w:r>
    </w:p>
    <w:p w:rsidR="00E46F49" w:rsidRPr="000E034B" w:rsidRDefault="00766CF8" w:rsidP="008D26E1">
      <w:pPr>
        <w:spacing w:after="120" w:line="360" w:lineRule="auto"/>
        <w:ind w:firstLine="709"/>
        <w:jc w:val="center"/>
        <w:rPr>
          <w:b/>
        </w:rPr>
      </w:pPr>
      <w:r w:rsidRPr="000E034B">
        <w:rPr>
          <w:b/>
        </w:rPr>
        <w:t>2.4.</w:t>
      </w:r>
      <w:r w:rsidR="00C1661D" w:rsidRPr="000E034B">
        <w:rPr>
          <w:b/>
        </w:rPr>
        <w:t>4</w:t>
      </w:r>
      <w:r w:rsidRPr="000E034B">
        <w:rPr>
          <w:b/>
        </w:rPr>
        <w:t>.</w:t>
      </w:r>
      <w:r w:rsidR="00843D93" w:rsidRPr="000E034B">
        <w:rPr>
          <w:b/>
        </w:rPr>
        <w:t>4</w:t>
      </w:r>
      <w:r w:rsidR="00267B02" w:rsidRPr="000E034B">
        <w:rPr>
          <w:b/>
        </w:rPr>
        <w:t xml:space="preserve">. </w:t>
      </w:r>
      <w:r w:rsidR="00E46F49" w:rsidRPr="000E034B">
        <w:rPr>
          <w:b/>
        </w:rPr>
        <w:t>Заготовка других видов пищевых ресурсов</w:t>
      </w:r>
    </w:p>
    <w:p w:rsidR="00B86AC5" w:rsidRPr="000E034B" w:rsidRDefault="00B86AC5" w:rsidP="008D26E1">
      <w:pPr>
        <w:spacing w:line="360" w:lineRule="auto"/>
        <w:ind w:firstLine="720"/>
        <w:jc w:val="both"/>
      </w:pPr>
      <w:r w:rsidRPr="000E034B">
        <w:t>Заготовка других видов пищевых ресурсов должна вестись способами, не ухудш</w:t>
      </w:r>
      <w:r w:rsidRPr="000E034B">
        <w:t>а</w:t>
      </w:r>
      <w:r w:rsidRPr="000E034B">
        <w:t>ющими состояние их зарослей. Запрещается вырывать растения с корнями, повреждать листья (вайи) и корневища.</w:t>
      </w:r>
    </w:p>
    <w:p w:rsidR="001B3435" w:rsidRPr="000E034B" w:rsidRDefault="001B3435" w:rsidP="008D26E1">
      <w:pPr>
        <w:spacing w:line="360" w:lineRule="auto"/>
        <w:ind w:firstLine="709"/>
        <w:jc w:val="both"/>
      </w:pPr>
      <w:r w:rsidRPr="000E034B">
        <w:t>Заготовка сырья папоротника орляка ведется на одном участке в течение 3-4 лет. Затем следует перерыв для восстановления заросли: при одноразовом (за сезон) сборе с</w:t>
      </w:r>
      <w:r w:rsidRPr="000E034B">
        <w:t>ы</w:t>
      </w:r>
      <w:r w:rsidRPr="000E034B">
        <w:t>рья – 2-3 года, двухразовом – 3-4 года.</w:t>
      </w:r>
    </w:p>
    <w:p w:rsidR="00E46F49" w:rsidRPr="000E034B" w:rsidRDefault="00E46F49" w:rsidP="008D26E1">
      <w:pPr>
        <w:spacing w:line="360" w:lineRule="auto"/>
        <w:ind w:firstLine="709"/>
        <w:jc w:val="both"/>
      </w:pPr>
      <w:r w:rsidRPr="000E034B">
        <w:t>Оптимальная высота побегов, пригодных к сбору,</w:t>
      </w:r>
      <w:r w:rsidR="00694A4B" w:rsidRPr="000E034B">
        <w:t xml:space="preserve"> – </w:t>
      </w:r>
      <w:r w:rsidRPr="000E034B">
        <w:t>от 20</w:t>
      </w:r>
      <w:r w:rsidR="00E83EEE" w:rsidRPr="000E034B">
        <w:t>-</w:t>
      </w:r>
      <w:r w:rsidRPr="000E034B">
        <w:t>25 см до 30</w:t>
      </w:r>
      <w:r w:rsidR="00E83EEE" w:rsidRPr="000E034B">
        <w:t>-</w:t>
      </w:r>
      <w:r w:rsidRPr="000E034B">
        <w:t>40 см, в зав</w:t>
      </w:r>
      <w:r w:rsidRPr="000E034B">
        <w:t>и</w:t>
      </w:r>
      <w:r w:rsidRPr="000E034B">
        <w:t>симости от района заготовки и условий произрастания. Побеги обламывают у самого о</w:t>
      </w:r>
      <w:r w:rsidRPr="000E034B">
        <w:t>с</w:t>
      </w:r>
      <w:r w:rsidRPr="000E034B">
        <w:t>нования.</w:t>
      </w:r>
    </w:p>
    <w:p w:rsidR="00E46F49" w:rsidRPr="000E034B" w:rsidRDefault="00766CF8" w:rsidP="008D26E1">
      <w:pPr>
        <w:spacing w:after="120" w:line="360" w:lineRule="auto"/>
        <w:ind w:firstLine="709"/>
        <w:jc w:val="center"/>
        <w:rPr>
          <w:b/>
        </w:rPr>
      </w:pPr>
      <w:r w:rsidRPr="000E034B">
        <w:rPr>
          <w:b/>
        </w:rPr>
        <w:t>2.4.</w:t>
      </w:r>
      <w:r w:rsidR="00C1661D" w:rsidRPr="000E034B">
        <w:rPr>
          <w:b/>
        </w:rPr>
        <w:t>4</w:t>
      </w:r>
      <w:r w:rsidRPr="000E034B">
        <w:rPr>
          <w:b/>
        </w:rPr>
        <w:t>.</w:t>
      </w:r>
      <w:r w:rsidR="00843D93" w:rsidRPr="000E034B">
        <w:rPr>
          <w:b/>
        </w:rPr>
        <w:t>5</w:t>
      </w:r>
      <w:r w:rsidR="00267B02" w:rsidRPr="000E034B">
        <w:rPr>
          <w:b/>
        </w:rPr>
        <w:t xml:space="preserve">. </w:t>
      </w:r>
      <w:r w:rsidR="00E46F49" w:rsidRPr="000E034B">
        <w:rPr>
          <w:b/>
        </w:rPr>
        <w:t>Сбор лекарственных растений</w:t>
      </w:r>
    </w:p>
    <w:p w:rsidR="00E46F49" w:rsidRPr="000E034B" w:rsidRDefault="00E46F49" w:rsidP="008D26E1">
      <w:pPr>
        <w:spacing w:line="360" w:lineRule="auto"/>
        <w:ind w:firstLine="709"/>
        <w:jc w:val="both"/>
      </w:pPr>
      <w:r w:rsidRPr="000E034B">
        <w:t>Заготовка лекарственных растений допускается в объемах, обеспечивающих сво</w:t>
      </w:r>
      <w:r w:rsidRPr="000E034B">
        <w:t>е</w:t>
      </w:r>
      <w:r w:rsidRPr="000E034B">
        <w:t>временное восстановление растений и воспроизводство запасов сырья.</w:t>
      </w:r>
    </w:p>
    <w:p w:rsidR="00E46F49" w:rsidRPr="000E034B" w:rsidRDefault="00E46F49" w:rsidP="008D26E1">
      <w:pPr>
        <w:spacing w:line="360" w:lineRule="auto"/>
        <w:ind w:firstLine="709"/>
        <w:jc w:val="both"/>
      </w:pPr>
      <w:r w:rsidRPr="000E034B">
        <w:lastRenderedPageBreak/>
        <w:t>Повторный сбор сырья лекарственных растений в одной и той же заросли (угодье) допускается только после полного восстановления запасов сырья конкретного вида раст</w:t>
      </w:r>
      <w:r w:rsidRPr="000E034B">
        <w:t>е</w:t>
      </w:r>
      <w:r w:rsidRPr="000E034B">
        <w:t>ния.</w:t>
      </w:r>
    </w:p>
    <w:p w:rsidR="00E46F49" w:rsidRPr="000E034B" w:rsidRDefault="00E46F49" w:rsidP="008D26E1">
      <w:pPr>
        <w:spacing w:line="360" w:lineRule="auto"/>
        <w:ind w:firstLine="709"/>
        <w:jc w:val="both"/>
      </w:pPr>
      <w:r w:rsidRPr="000E034B">
        <w:t>При отсутствии данных о сроках ведения повторных заготовок сырья для какого-либо вида лекарственного растения рекомендуется руководствоваться следующим:</w:t>
      </w:r>
    </w:p>
    <w:p w:rsidR="00E46F49" w:rsidRPr="000E034B" w:rsidRDefault="00FC0BBC" w:rsidP="008D26E1">
      <w:pPr>
        <w:spacing w:line="360" w:lineRule="auto"/>
        <w:ind w:firstLine="709"/>
        <w:jc w:val="both"/>
      </w:pPr>
      <w:r w:rsidRPr="000E034B">
        <w:t xml:space="preserve">- </w:t>
      </w:r>
      <w:r w:rsidR="00E46F49" w:rsidRPr="000E034B">
        <w:t>заготовка соцветий и надземных органов ("травы") однолетних растений пров</w:t>
      </w:r>
      <w:r w:rsidR="00E46F49" w:rsidRPr="000E034B">
        <w:t>о</w:t>
      </w:r>
      <w:r w:rsidR="00E46F49" w:rsidRPr="000E034B">
        <w:t>дится на одной заросли один раз в 2 года;</w:t>
      </w:r>
    </w:p>
    <w:p w:rsidR="00E46F49" w:rsidRPr="000E034B" w:rsidRDefault="00FC0BBC" w:rsidP="008D26E1">
      <w:pPr>
        <w:spacing w:line="360" w:lineRule="auto"/>
        <w:ind w:firstLine="709"/>
        <w:jc w:val="both"/>
      </w:pPr>
      <w:r w:rsidRPr="000E034B">
        <w:t xml:space="preserve">- </w:t>
      </w:r>
      <w:r w:rsidR="00E46F49" w:rsidRPr="000E034B">
        <w:t>надземных органов ("травы") многолетних растений</w:t>
      </w:r>
      <w:r w:rsidR="008D7590" w:rsidRPr="000E034B">
        <w:t xml:space="preserve"> – </w:t>
      </w:r>
      <w:r w:rsidR="00E46F49" w:rsidRPr="000E034B">
        <w:t xml:space="preserve">один раз в </w:t>
      </w:r>
      <w:r w:rsidR="00B86AC5" w:rsidRPr="000E034B">
        <w:t xml:space="preserve">течение </w:t>
      </w:r>
      <w:r w:rsidR="00E46F49" w:rsidRPr="000E034B">
        <w:t>4</w:t>
      </w:r>
      <w:r w:rsidR="00E83EEE" w:rsidRPr="000E034B">
        <w:t>-</w:t>
      </w:r>
      <w:r w:rsidR="00E46F49" w:rsidRPr="000E034B">
        <w:t>6 лет; подземных органов большинства видов лекарственных растений</w:t>
      </w:r>
      <w:r w:rsidR="008D7590" w:rsidRPr="000E034B">
        <w:t xml:space="preserve"> – </w:t>
      </w:r>
      <w:r w:rsidR="00E46F49" w:rsidRPr="000E034B">
        <w:t>не чаще одного раза в 15</w:t>
      </w:r>
      <w:r w:rsidR="007868FD" w:rsidRPr="000E034B">
        <w:t>-</w:t>
      </w:r>
      <w:r w:rsidR="00E46F49" w:rsidRPr="000E034B">
        <w:t>20 лет.</w:t>
      </w:r>
    </w:p>
    <w:p w:rsidR="00A660BA" w:rsidRPr="000E034B" w:rsidRDefault="00A660BA" w:rsidP="008D26E1">
      <w:pPr>
        <w:spacing w:after="120" w:line="360" w:lineRule="auto"/>
        <w:ind w:firstLine="709"/>
        <w:jc w:val="center"/>
        <w:rPr>
          <w:b/>
        </w:rPr>
      </w:pPr>
      <w:r w:rsidRPr="000E034B">
        <w:rPr>
          <w:b/>
        </w:rPr>
        <w:t>2.4.</w:t>
      </w:r>
      <w:r w:rsidR="00C1661D" w:rsidRPr="000E034B">
        <w:rPr>
          <w:b/>
        </w:rPr>
        <w:t>5</w:t>
      </w:r>
      <w:r w:rsidR="00267B02" w:rsidRPr="000E034B">
        <w:rPr>
          <w:b/>
        </w:rPr>
        <w:t>.</w:t>
      </w:r>
      <w:r w:rsidRPr="000E034B">
        <w:rPr>
          <w:b/>
        </w:rPr>
        <w:t xml:space="preserve"> Сроки заготовки и сбора</w:t>
      </w:r>
    </w:p>
    <w:p w:rsidR="00A07ECB" w:rsidRPr="000E034B" w:rsidRDefault="00A07ECB" w:rsidP="00A07ECB">
      <w:pPr>
        <w:spacing w:line="360" w:lineRule="auto"/>
        <w:ind w:firstLine="709"/>
        <w:jc w:val="both"/>
      </w:pPr>
      <w:r w:rsidRPr="000E034B">
        <w:t>Сроки заготовки пищевых лесных ресурсов и сборалекарственных растений ос</w:t>
      </w:r>
      <w:r w:rsidRPr="000E034B">
        <w:t>у</w:t>
      </w:r>
      <w:r w:rsidRPr="000E034B">
        <w:t>ществляются строго в установленные сроки и определяются договором аренды лесного участка для данного вида использования лесов. Сроки заготовки дикорастущих плодов и ягод зависят от времени наступления массового созревания урожая. Повторный сбор с</w:t>
      </w:r>
      <w:r w:rsidRPr="000E034B">
        <w:t>ы</w:t>
      </w:r>
      <w:r w:rsidRPr="000E034B">
        <w:t>рья лекарственных растений на одной и той же площади допускается только после полн</w:t>
      </w:r>
      <w:r w:rsidRPr="000E034B">
        <w:t>о</w:t>
      </w:r>
      <w:r w:rsidRPr="000E034B">
        <w:t>го восстановления их запасов.</w:t>
      </w:r>
    </w:p>
    <w:p w:rsidR="005F4D68" w:rsidRPr="000E034B" w:rsidRDefault="005F4D68" w:rsidP="008D26E1">
      <w:pPr>
        <w:spacing w:line="360" w:lineRule="auto"/>
        <w:ind w:firstLine="709"/>
        <w:jc w:val="both"/>
      </w:pPr>
      <w:r w:rsidRPr="000E034B">
        <w:t xml:space="preserve">Заготовка березового сока допускается на участках спелого леса не ранее чем за 5 лет до рубки. </w:t>
      </w:r>
    </w:p>
    <w:p w:rsidR="00C8676E" w:rsidRPr="000E034B" w:rsidRDefault="00D3701C" w:rsidP="008D26E1">
      <w:pPr>
        <w:pStyle w:val="aa"/>
        <w:keepNext/>
        <w:spacing w:after="120"/>
        <w:ind w:left="2410" w:hanging="2410"/>
        <w:rPr>
          <w:i w:val="0"/>
          <w:sz w:val="24"/>
          <w:szCs w:val="24"/>
        </w:rPr>
      </w:pPr>
      <w:r w:rsidRPr="000E034B">
        <w:rPr>
          <w:i w:val="0"/>
          <w:sz w:val="24"/>
          <w:szCs w:val="24"/>
        </w:rPr>
        <w:t>Таблица</w:t>
      </w:r>
      <w:r w:rsidR="0008452E" w:rsidRPr="000E034B">
        <w:rPr>
          <w:i w:val="0"/>
          <w:sz w:val="24"/>
          <w:szCs w:val="24"/>
        </w:rPr>
        <w:t xml:space="preserve"> 2.1</w:t>
      </w:r>
      <w:r w:rsidR="005C41E0" w:rsidRPr="000E034B">
        <w:rPr>
          <w:i w:val="0"/>
          <w:sz w:val="24"/>
          <w:szCs w:val="24"/>
        </w:rPr>
        <w:t>8</w:t>
      </w:r>
      <w:r w:rsidR="0008452E" w:rsidRPr="000E034B">
        <w:rPr>
          <w:i w:val="0"/>
          <w:sz w:val="24"/>
          <w:szCs w:val="24"/>
        </w:rPr>
        <w:t xml:space="preserve"> – </w:t>
      </w:r>
      <w:r w:rsidRPr="000E034B">
        <w:rPr>
          <w:i w:val="0"/>
          <w:sz w:val="24"/>
          <w:szCs w:val="24"/>
        </w:rPr>
        <w:t xml:space="preserve">Сроки использования лесов для заготовки пищевых и сбора лекарственных растений </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78"/>
        <w:gridCol w:w="3467"/>
        <w:gridCol w:w="2311"/>
      </w:tblGrid>
      <w:tr w:rsidR="00C8676E" w:rsidRPr="000E034B">
        <w:trPr>
          <w:cantSplit/>
          <w:trHeight w:val="900"/>
          <w:tblHeader/>
        </w:trPr>
        <w:tc>
          <w:tcPr>
            <w:tcW w:w="3578" w:type="dxa"/>
            <w:shd w:val="clear" w:color="auto" w:fill="auto"/>
          </w:tcPr>
          <w:p w:rsidR="00C8676E" w:rsidRPr="000E034B" w:rsidRDefault="00C8676E" w:rsidP="008D26E1">
            <w:pPr>
              <w:jc w:val="center"/>
              <w:rPr>
                <w:sz w:val="22"/>
                <w:szCs w:val="22"/>
              </w:rPr>
            </w:pPr>
            <w:r w:rsidRPr="000E034B">
              <w:rPr>
                <w:sz w:val="22"/>
                <w:szCs w:val="22"/>
              </w:rPr>
              <w:t xml:space="preserve">Виды пищевых лесных </w:t>
            </w:r>
          </w:p>
          <w:p w:rsidR="008D2CEF" w:rsidRPr="000E034B" w:rsidRDefault="00C8676E" w:rsidP="008D2CEF">
            <w:pPr>
              <w:jc w:val="center"/>
              <w:rPr>
                <w:sz w:val="22"/>
                <w:szCs w:val="22"/>
              </w:rPr>
            </w:pPr>
            <w:r w:rsidRPr="000E034B">
              <w:rPr>
                <w:sz w:val="22"/>
                <w:szCs w:val="22"/>
              </w:rPr>
              <w:t>ресурсов,</w:t>
            </w:r>
          </w:p>
          <w:p w:rsidR="00C8676E" w:rsidRPr="000E034B" w:rsidRDefault="00C8676E" w:rsidP="008D2CEF">
            <w:pPr>
              <w:jc w:val="center"/>
              <w:rPr>
                <w:sz w:val="22"/>
                <w:szCs w:val="22"/>
              </w:rPr>
            </w:pPr>
            <w:r w:rsidRPr="000E034B">
              <w:rPr>
                <w:sz w:val="22"/>
                <w:szCs w:val="22"/>
              </w:rPr>
              <w:t>лекарственных растений</w:t>
            </w:r>
          </w:p>
        </w:tc>
        <w:tc>
          <w:tcPr>
            <w:tcW w:w="3467" w:type="dxa"/>
            <w:shd w:val="clear" w:color="auto" w:fill="auto"/>
          </w:tcPr>
          <w:p w:rsidR="00C8676E" w:rsidRPr="000E034B" w:rsidRDefault="00C8676E" w:rsidP="008D26E1">
            <w:pPr>
              <w:jc w:val="center"/>
              <w:rPr>
                <w:sz w:val="22"/>
                <w:szCs w:val="22"/>
              </w:rPr>
            </w:pPr>
            <w:r w:rsidRPr="000E034B">
              <w:rPr>
                <w:sz w:val="22"/>
                <w:szCs w:val="22"/>
              </w:rPr>
              <w:t xml:space="preserve">Сроки </w:t>
            </w:r>
            <w:r w:rsidR="00FF0BAE" w:rsidRPr="000E034B">
              <w:rPr>
                <w:sz w:val="22"/>
                <w:szCs w:val="22"/>
              </w:rPr>
              <w:t xml:space="preserve">заготовки и сбора </w:t>
            </w:r>
          </w:p>
        </w:tc>
        <w:tc>
          <w:tcPr>
            <w:tcW w:w="2311" w:type="dxa"/>
            <w:shd w:val="clear" w:color="auto" w:fill="auto"/>
          </w:tcPr>
          <w:p w:rsidR="00C8676E" w:rsidRPr="000E034B" w:rsidRDefault="00C8676E" w:rsidP="008D26E1">
            <w:pPr>
              <w:jc w:val="center"/>
              <w:rPr>
                <w:sz w:val="22"/>
                <w:szCs w:val="22"/>
              </w:rPr>
            </w:pPr>
            <w:r w:rsidRPr="000E034B">
              <w:rPr>
                <w:sz w:val="22"/>
                <w:szCs w:val="22"/>
              </w:rPr>
              <w:t>Примечание</w:t>
            </w:r>
          </w:p>
        </w:tc>
      </w:tr>
      <w:tr w:rsidR="00C8676E" w:rsidRPr="000E034B">
        <w:trPr>
          <w:cantSplit/>
          <w:trHeight w:val="300"/>
        </w:trPr>
        <w:tc>
          <w:tcPr>
            <w:tcW w:w="9356" w:type="dxa"/>
            <w:gridSpan w:val="3"/>
            <w:shd w:val="clear" w:color="auto" w:fill="auto"/>
            <w:noWrap/>
            <w:vAlign w:val="bottom"/>
          </w:tcPr>
          <w:p w:rsidR="00C8676E" w:rsidRPr="000E034B" w:rsidRDefault="00C8676E" w:rsidP="008D26E1">
            <w:pPr>
              <w:jc w:val="center"/>
              <w:rPr>
                <w:sz w:val="22"/>
                <w:szCs w:val="22"/>
              </w:rPr>
            </w:pPr>
            <w:r w:rsidRPr="000E034B">
              <w:rPr>
                <w:sz w:val="22"/>
                <w:szCs w:val="22"/>
              </w:rPr>
              <w:t>Пищевые ресурсы</w:t>
            </w:r>
          </w:p>
        </w:tc>
      </w:tr>
      <w:tr w:rsidR="00C8676E" w:rsidRPr="000E034B">
        <w:trPr>
          <w:cantSplit/>
          <w:trHeight w:val="300"/>
        </w:trPr>
        <w:tc>
          <w:tcPr>
            <w:tcW w:w="3578" w:type="dxa"/>
            <w:shd w:val="clear" w:color="auto" w:fill="auto"/>
            <w:noWrap/>
            <w:vAlign w:val="bottom"/>
          </w:tcPr>
          <w:p w:rsidR="00C8676E" w:rsidRPr="000E034B" w:rsidRDefault="00C8676E" w:rsidP="008D26E1">
            <w:pPr>
              <w:rPr>
                <w:sz w:val="22"/>
                <w:szCs w:val="22"/>
              </w:rPr>
            </w:pPr>
            <w:r w:rsidRPr="000E034B">
              <w:rPr>
                <w:sz w:val="22"/>
                <w:szCs w:val="22"/>
              </w:rPr>
              <w:t>1. Ягоды черники</w:t>
            </w:r>
          </w:p>
        </w:tc>
        <w:tc>
          <w:tcPr>
            <w:tcW w:w="3467" w:type="dxa"/>
            <w:shd w:val="clear" w:color="auto" w:fill="auto"/>
            <w:noWrap/>
            <w:vAlign w:val="bottom"/>
          </w:tcPr>
          <w:p w:rsidR="00C8676E" w:rsidRPr="000E034B" w:rsidRDefault="00C8676E" w:rsidP="008D26E1">
            <w:pPr>
              <w:rPr>
                <w:sz w:val="22"/>
                <w:szCs w:val="22"/>
              </w:rPr>
            </w:pPr>
            <w:r w:rsidRPr="000E034B">
              <w:rPr>
                <w:sz w:val="22"/>
                <w:szCs w:val="22"/>
              </w:rPr>
              <w:t>Июль</w:t>
            </w:r>
            <w:r w:rsidR="00F7477E" w:rsidRPr="000E034B">
              <w:rPr>
                <w:sz w:val="22"/>
                <w:szCs w:val="22"/>
              </w:rPr>
              <w:t>–</w:t>
            </w:r>
            <w:r w:rsidRPr="000E034B">
              <w:rPr>
                <w:sz w:val="22"/>
                <w:szCs w:val="22"/>
              </w:rPr>
              <w:t>сентябрь</w:t>
            </w:r>
          </w:p>
        </w:tc>
        <w:tc>
          <w:tcPr>
            <w:tcW w:w="2311" w:type="dxa"/>
            <w:shd w:val="clear" w:color="auto" w:fill="auto"/>
            <w:noWrap/>
            <w:vAlign w:val="bottom"/>
          </w:tcPr>
          <w:p w:rsidR="00C8676E" w:rsidRPr="000E034B" w:rsidRDefault="00C8676E" w:rsidP="008D26E1">
            <w:pPr>
              <w:rPr>
                <w:sz w:val="22"/>
                <w:szCs w:val="22"/>
              </w:rPr>
            </w:pPr>
            <w:r w:rsidRPr="000E034B">
              <w:rPr>
                <w:sz w:val="22"/>
                <w:szCs w:val="22"/>
              </w:rPr>
              <w:t>С учетом погодных условий</w:t>
            </w:r>
          </w:p>
        </w:tc>
      </w:tr>
      <w:tr w:rsidR="00C8676E" w:rsidRPr="000E034B">
        <w:trPr>
          <w:cantSplit/>
          <w:trHeight w:val="300"/>
        </w:trPr>
        <w:tc>
          <w:tcPr>
            <w:tcW w:w="3578" w:type="dxa"/>
            <w:shd w:val="clear" w:color="auto" w:fill="auto"/>
            <w:noWrap/>
            <w:vAlign w:val="bottom"/>
          </w:tcPr>
          <w:p w:rsidR="00C8676E" w:rsidRPr="000E034B" w:rsidRDefault="00C8676E" w:rsidP="008D26E1">
            <w:pPr>
              <w:rPr>
                <w:sz w:val="22"/>
                <w:szCs w:val="22"/>
              </w:rPr>
            </w:pPr>
            <w:r w:rsidRPr="000E034B">
              <w:rPr>
                <w:sz w:val="22"/>
                <w:szCs w:val="22"/>
              </w:rPr>
              <w:t xml:space="preserve">2. Ягоды клюквы </w:t>
            </w:r>
          </w:p>
        </w:tc>
        <w:tc>
          <w:tcPr>
            <w:tcW w:w="3467" w:type="dxa"/>
            <w:shd w:val="clear" w:color="auto" w:fill="auto"/>
            <w:noWrap/>
            <w:vAlign w:val="bottom"/>
          </w:tcPr>
          <w:p w:rsidR="00C8676E" w:rsidRPr="000E034B" w:rsidRDefault="00C8676E" w:rsidP="008D26E1">
            <w:pPr>
              <w:rPr>
                <w:sz w:val="22"/>
                <w:szCs w:val="22"/>
              </w:rPr>
            </w:pPr>
            <w:r w:rsidRPr="000E034B">
              <w:rPr>
                <w:sz w:val="22"/>
                <w:szCs w:val="22"/>
              </w:rPr>
              <w:t>По мере созревания</w:t>
            </w:r>
          </w:p>
        </w:tc>
        <w:tc>
          <w:tcPr>
            <w:tcW w:w="2311" w:type="dxa"/>
            <w:shd w:val="clear" w:color="auto" w:fill="auto"/>
            <w:noWrap/>
          </w:tcPr>
          <w:p w:rsidR="00C8676E" w:rsidRPr="000E034B" w:rsidRDefault="00C8676E" w:rsidP="008D26E1">
            <w:pPr>
              <w:jc w:val="center"/>
              <w:rPr>
                <w:sz w:val="22"/>
                <w:szCs w:val="22"/>
              </w:rPr>
            </w:pPr>
            <w:r w:rsidRPr="000E034B">
              <w:rPr>
                <w:sz w:val="22"/>
                <w:szCs w:val="22"/>
              </w:rPr>
              <w:t>-“-</w:t>
            </w:r>
          </w:p>
        </w:tc>
      </w:tr>
      <w:tr w:rsidR="00C8676E" w:rsidRPr="000E034B">
        <w:trPr>
          <w:cantSplit/>
          <w:trHeight w:val="300"/>
        </w:trPr>
        <w:tc>
          <w:tcPr>
            <w:tcW w:w="3578" w:type="dxa"/>
            <w:shd w:val="clear" w:color="auto" w:fill="auto"/>
            <w:noWrap/>
            <w:vAlign w:val="bottom"/>
          </w:tcPr>
          <w:p w:rsidR="00C8676E" w:rsidRPr="000E034B" w:rsidRDefault="00C8676E" w:rsidP="008D26E1">
            <w:pPr>
              <w:rPr>
                <w:sz w:val="22"/>
                <w:szCs w:val="22"/>
              </w:rPr>
            </w:pPr>
            <w:r w:rsidRPr="000E034B">
              <w:rPr>
                <w:sz w:val="22"/>
                <w:szCs w:val="22"/>
              </w:rPr>
              <w:t>3. Ягоды брусники</w:t>
            </w:r>
          </w:p>
        </w:tc>
        <w:tc>
          <w:tcPr>
            <w:tcW w:w="3467" w:type="dxa"/>
            <w:shd w:val="clear" w:color="auto" w:fill="auto"/>
            <w:noWrap/>
            <w:vAlign w:val="bottom"/>
          </w:tcPr>
          <w:p w:rsidR="00C8676E" w:rsidRPr="000E034B" w:rsidRDefault="00C8676E" w:rsidP="008D26E1">
            <w:pPr>
              <w:rPr>
                <w:sz w:val="22"/>
                <w:szCs w:val="22"/>
              </w:rPr>
            </w:pPr>
            <w:r w:rsidRPr="000E034B">
              <w:rPr>
                <w:sz w:val="22"/>
                <w:szCs w:val="22"/>
              </w:rPr>
              <w:t xml:space="preserve">Сентябрь–октябрь </w:t>
            </w:r>
          </w:p>
        </w:tc>
        <w:tc>
          <w:tcPr>
            <w:tcW w:w="2311" w:type="dxa"/>
            <w:shd w:val="clear" w:color="auto" w:fill="auto"/>
            <w:noWrap/>
          </w:tcPr>
          <w:p w:rsidR="00C8676E" w:rsidRPr="000E034B" w:rsidRDefault="00C8676E" w:rsidP="008D26E1">
            <w:pPr>
              <w:jc w:val="center"/>
              <w:rPr>
                <w:sz w:val="22"/>
                <w:szCs w:val="22"/>
              </w:rPr>
            </w:pPr>
            <w:r w:rsidRPr="000E034B">
              <w:rPr>
                <w:sz w:val="22"/>
                <w:szCs w:val="22"/>
              </w:rPr>
              <w:t>-“-</w:t>
            </w:r>
          </w:p>
        </w:tc>
      </w:tr>
      <w:tr w:rsidR="00C8676E" w:rsidRPr="000E034B">
        <w:trPr>
          <w:cantSplit/>
          <w:trHeight w:val="300"/>
        </w:trPr>
        <w:tc>
          <w:tcPr>
            <w:tcW w:w="3578" w:type="dxa"/>
            <w:shd w:val="clear" w:color="auto" w:fill="auto"/>
            <w:noWrap/>
            <w:vAlign w:val="bottom"/>
          </w:tcPr>
          <w:p w:rsidR="00C8676E" w:rsidRPr="000E034B" w:rsidRDefault="00C8676E" w:rsidP="008D26E1">
            <w:pPr>
              <w:rPr>
                <w:sz w:val="22"/>
                <w:szCs w:val="22"/>
              </w:rPr>
            </w:pPr>
            <w:r w:rsidRPr="000E034B">
              <w:rPr>
                <w:sz w:val="22"/>
                <w:szCs w:val="22"/>
              </w:rPr>
              <w:t>4. Ягоды морошки</w:t>
            </w:r>
          </w:p>
        </w:tc>
        <w:tc>
          <w:tcPr>
            <w:tcW w:w="3467" w:type="dxa"/>
            <w:shd w:val="clear" w:color="auto" w:fill="auto"/>
            <w:noWrap/>
            <w:vAlign w:val="bottom"/>
          </w:tcPr>
          <w:p w:rsidR="00C8676E" w:rsidRPr="000E034B" w:rsidRDefault="00C8676E" w:rsidP="008D26E1">
            <w:pPr>
              <w:rPr>
                <w:sz w:val="22"/>
                <w:szCs w:val="22"/>
              </w:rPr>
            </w:pPr>
            <w:r w:rsidRPr="000E034B">
              <w:rPr>
                <w:sz w:val="22"/>
                <w:szCs w:val="22"/>
              </w:rPr>
              <w:t>По мере созревания</w:t>
            </w:r>
          </w:p>
        </w:tc>
        <w:tc>
          <w:tcPr>
            <w:tcW w:w="2311" w:type="dxa"/>
            <w:shd w:val="clear" w:color="auto" w:fill="auto"/>
            <w:noWrap/>
          </w:tcPr>
          <w:p w:rsidR="00C8676E" w:rsidRPr="000E034B" w:rsidRDefault="00C8676E" w:rsidP="008D26E1">
            <w:pPr>
              <w:jc w:val="center"/>
              <w:rPr>
                <w:sz w:val="22"/>
                <w:szCs w:val="22"/>
              </w:rPr>
            </w:pPr>
            <w:r w:rsidRPr="000E034B">
              <w:rPr>
                <w:sz w:val="22"/>
                <w:szCs w:val="22"/>
              </w:rPr>
              <w:t>-“-</w:t>
            </w:r>
          </w:p>
        </w:tc>
      </w:tr>
      <w:tr w:rsidR="00C8676E" w:rsidRPr="000E034B">
        <w:trPr>
          <w:cantSplit/>
          <w:trHeight w:val="300"/>
        </w:trPr>
        <w:tc>
          <w:tcPr>
            <w:tcW w:w="3578" w:type="dxa"/>
            <w:shd w:val="clear" w:color="auto" w:fill="auto"/>
            <w:noWrap/>
            <w:vAlign w:val="bottom"/>
          </w:tcPr>
          <w:p w:rsidR="00C8676E" w:rsidRPr="000E034B" w:rsidRDefault="00C8676E" w:rsidP="008D26E1">
            <w:pPr>
              <w:rPr>
                <w:sz w:val="22"/>
                <w:szCs w:val="22"/>
              </w:rPr>
            </w:pPr>
            <w:r w:rsidRPr="000E034B">
              <w:rPr>
                <w:sz w:val="22"/>
                <w:szCs w:val="22"/>
              </w:rPr>
              <w:t>5. Ягоды голубики</w:t>
            </w:r>
          </w:p>
        </w:tc>
        <w:tc>
          <w:tcPr>
            <w:tcW w:w="3467" w:type="dxa"/>
            <w:shd w:val="clear" w:color="auto" w:fill="auto"/>
            <w:noWrap/>
            <w:vAlign w:val="bottom"/>
          </w:tcPr>
          <w:p w:rsidR="00C8676E" w:rsidRPr="000E034B" w:rsidRDefault="00C8676E" w:rsidP="008D26E1">
            <w:pPr>
              <w:rPr>
                <w:sz w:val="22"/>
                <w:szCs w:val="22"/>
              </w:rPr>
            </w:pPr>
            <w:r w:rsidRPr="000E034B">
              <w:rPr>
                <w:sz w:val="22"/>
                <w:szCs w:val="22"/>
              </w:rPr>
              <w:t>По мере созревания</w:t>
            </w:r>
          </w:p>
        </w:tc>
        <w:tc>
          <w:tcPr>
            <w:tcW w:w="2311" w:type="dxa"/>
            <w:shd w:val="clear" w:color="auto" w:fill="auto"/>
            <w:noWrap/>
          </w:tcPr>
          <w:p w:rsidR="00C8676E" w:rsidRPr="000E034B" w:rsidRDefault="00C8676E" w:rsidP="008D26E1">
            <w:pPr>
              <w:jc w:val="center"/>
              <w:rPr>
                <w:sz w:val="22"/>
                <w:szCs w:val="22"/>
              </w:rPr>
            </w:pPr>
            <w:r w:rsidRPr="000E034B">
              <w:rPr>
                <w:sz w:val="22"/>
                <w:szCs w:val="22"/>
              </w:rPr>
              <w:t>-“-</w:t>
            </w:r>
          </w:p>
        </w:tc>
      </w:tr>
      <w:tr w:rsidR="001B3459" w:rsidRPr="000E034B">
        <w:trPr>
          <w:cantSplit/>
          <w:trHeight w:val="300"/>
        </w:trPr>
        <w:tc>
          <w:tcPr>
            <w:tcW w:w="3578" w:type="dxa"/>
            <w:shd w:val="clear" w:color="auto" w:fill="auto"/>
            <w:noWrap/>
            <w:vAlign w:val="bottom"/>
          </w:tcPr>
          <w:p w:rsidR="001B3459" w:rsidRPr="000E034B" w:rsidRDefault="001B3459" w:rsidP="008D26E1">
            <w:pPr>
              <w:rPr>
                <w:sz w:val="22"/>
                <w:szCs w:val="22"/>
              </w:rPr>
            </w:pPr>
            <w:r w:rsidRPr="000E034B">
              <w:rPr>
                <w:sz w:val="22"/>
                <w:szCs w:val="22"/>
              </w:rPr>
              <w:t>6.  Папоротник орляк</w:t>
            </w:r>
          </w:p>
        </w:tc>
        <w:tc>
          <w:tcPr>
            <w:tcW w:w="3467" w:type="dxa"/>
            <w:shd w:val="clear" w:color="auto" w:fill="auto"/>
            <w:noWrap/>
            <w:vAlign w:val="bottom"/>
          </w:tcPr>
          <w:p w:rsidR="001B3459" w:rsidRPr="000E034B" w:rsidRDefault="001B3459" w:rsidP="008D26E1">
            <w:pPr>
              <w:rPr>
                <w:sz w:val="22"/>
                <w:szCs w:val="22"/>
              </w:rPr>
            </w:pPr>
            <w:r w:rsidRPr="000E034B">
              <w:rPr>
                <w:sz w:val="22"/>
                <w:szCs w:val="22"/>
              </w:rPr>
              <w:t>Май</w:t>
            </w:r>
          </w:p>
        </w:tc>
        <w:tc>
          <w:tcPr>
            <w:tcW w:w="2311" w:type="dxa"/>
            <w:shd w:val="clear" w:color="auto" w:fill="auto"/>
            <w:noWrap/>
          </w:tcPr>
          <w:p w:rsidR="001B3459" w:rsidRPr="000E034B" w:rsidRDefault="001B3459" w:rsidP="008D26E1">
            <w:pPr>
              <w:jc w:val="center"/>
              <w:rPr>
                <w:sz w:val="22"/>
                <w:szCs w:val="22"/>
              </w:rPr>
            </w:pPr>
            <w:r w:rsidRPr="000E034B">
              <w:rPr>
                <w:sz w:val="22"/>
                <w:szCs w:val="22"/>
              </w:rPr>
              <w:t>-“-</w:t>
            </w:r>
          </w:p>
        </w:tc>
      </w:tr>
      <w:tr w:rsidR="00C8676E" w:rsidRPr="000E034B">
        <w:trPr>
          <w:cantSplit/>
          <w:trHeight w:val="300"/>
        </w:trPr>
        <w:tc>
          <w:tcPr>
            <w:tcW w:w="9356" w:type="dxa"/>
            <w:gridSpan w:val="3"/>
            <w:shd w:val="clear" w:color="auto" w:fill="auto"/>
            <w:noWrap/>
            <w:vAlign w:val="bottom"/>
          </w:tcPr>
          <w:p w:rsidR="00C8676E" w:rsidRPr="000E034B" w:rsidRDefault="00C8676E" w:rsidP="008D26E1">
            <w:pPr>
              <w:jc w:val="center"/>
              <w:rPr>
                <w:sz w:val="22"/>
                <w:szCs w:val="22"/>
              </w:rPr>
            </w:pPr>
            <w:r w:rsidRPr="000E034B">
              <w:rPr>
                <w:sz w:val="22"/>
                <w:szCs w:val="22"/>
              </w:rPr>
              <w:t>Древесные соки по видам</w:t>
            </w:r>
          </w:p>
        </w:tc>
      </w:tr>
      <w:tr w:rsidR="00C8676E" w:rsidRPr="000E034B">
        <w:trPr>
          <w:cantSplit/>
          <w:trHeight w:val="300"/>
        </w:trPr>
        <w:tc>
          <w:tcPr>
            <w:tcW w:w="3578" w:type="dxa"/>
            <w:shd w:val="clear" w:color="auto" w:fill="auto"/>
            <w:noWrap/>
            <w:vAlign w:val="bottom"/>
          </w:tcPr>
          <w:p w:rsidR="00C8676E" w:rsidRPr="000E034B" w:rsidRDefault="00C8676E" w:rsidP="008D26E1">
            <w:pPr>
              <w:rPr>
                <w:sz w:val="22"/>
                <w:szCs w:val="22"/>
              </w:rPr>
            </w:pPr>
            <w:r w:rsidRPr="000E034B">
              <w:rPr>
                <w:sz w:val="22"/>
                <w:szCs w:val="22"/>
              </w:rPr>
              <w:t>1. Березовый сок</w:t>
            </w:r>
          </w:p>
        </w:tc>
        <w:tc>
          <w:tcPr>
            <w:tcW w:w="3467" w:type="dxa"/>
            <w:shd w:val="clear" w:color="auto" w:fill="auto"/>
            <w:noWrap/>
            <w:vAlign w:val="bottom"/>
          </w:tcPr>
          <w:p w:rsidR="00C8676E" w:rsidRPr="000E034B" w:rsidRDefault="00C8676E" w:rsidP="008D26E1">
            <w:pPr>
              <w:rPr>
                <w:sz w:val="22"/>
                <w:szCs w:val="22"/>
              </w:rPr>
            </w:pPr>
            <w:r w:rsidRPr="000E034B">
              <w:rPr>
                <w:sz w:val="22"/>
                <w:szCs w:val="22"/>
              </w:rPr>
              <w:t>Март–апрель</w:t>
            </w:r>
          </w:p>
        </w:tc>
        <w:tc>
          <w:tcPr>
            <w:tcW w:w="2311" w:type="dxa"/>
            <w:shd w:val="clear" w:color="auto" w:fill="auto"/>
            <w:noWrap/>
            <w:vAlign w:val="bottom"/>
          </w:tcPr>
          <w:p w:rsidR="00C8676E" w:rsidRPr="000E034B" w:rsidRDefault="00C8676E" w:rsidP="008D26E1">
            <w:pPr>
              <w:rPr>
                <w:sz w:val="22"/>
                <w:szCs w:val="22"/>
              </w:rPr>
            </w:pPr>
          </w:p>
        </w:tc>
      </w:tr>
      <w:tr w:rsidR="00C8676E" w:rsidRPr="000E034B">
        <w:trPr>
          <w:cantSplit/>
          <w:trHeight w:val="300"/>
        </w:trPr>
        <w:tc>
          <w:tcPr>
            <w:tcW w:w="9356" w:type="dxa"/>
            <w:gridSpan w:val="3"/>
            <w:shd w:val="clear" w:color="auto" w:fill="auto"/>
            <w:noWrap/>
            <w:vAlign w:val="bottom"/>
          </w:tcPr>
          <w:p w:rsidR="00C8676E" w:rsidRPr="000E034B" w:rsidRDefault="00C8676E" w:rsidP="008D26E1">
            <w:pPr>
              <w:jc w:val="center"/>
              <w:rPr>
                <w:sz w:val="22"/>
                <w:szCs w:val="22"/>
              </w:rPr>
            </w:pPr>
            <w:r w:rsidRPr="000E034B">
              <w:rPr>
                <w:sz w:val="22"/>
                <w:szCs w:val="22"/>
              </w:rPr>
              <w:t>Грибы</w:t>
            </w:r>
          </w:p>
        </w:tc>
      </w:tr>
      <w:tr w:rsidR="00C8676E" w:rsidRPr="000E034B">
        <w:trPr>
          <w:cantSplit/>
          <w:trHeight w:val="300"/>
        </w:trPr>
        <w:tc>
          <w:tcPr>
            <w:tcW w:w="3578" w:type="dxa"/>
            <w:shd w:val="clear" w:color="auto" w:fill="auto"/>
            <w:noWrap/>
            <w:vAlign w:val="bottom"/>
          </w:tcPr>
          <w:p w:rsidR="00C8676E" w:rsidRPr="000E034B" w:rsidRDefault="00C8676E" w:rsidP="008D26E1">
            <w:pPr>
              <w:rPr>
                <w:sz w:val="22"/>
                <w:szCs w:val="22"/>
              </w:rPr>
            </w:pPr>
            <w:r w:rsidRPr="000E034B">
              <w:rPr>
                <w:sz w:val="22"/>
                <w:szCs w:val="22"/>
              </w:rPr>
              <w:t>1. Лисички</w:t>
            </w:r>
          </w:p>
        </w:tc>
        <w:tc>
          <w:tcPr>
            <w:tcW w:w="3467" w:type="dxa"/>
            <w:shd w:val="clear" w:color="auto" w:fill="auto"/>
            <w:noWrap/>
            <w:vAlign w:val="bottom"/>
          </w:tcPr>
          <w:p w:rsidR="00C8676E" w:rsidRPr="000E034B" w:rsidRDefault="00C8676E" w:rsidP="008D26E1">
            <w:pPr>
              <w:rPr>
                <w:sz w:val="22"/>
                <w:szCs w:val="22"/>
              </w:rPr>
            </w:pPr>
            <w:r w:rsidRPr="000E034B">
              <w:rPr>
                <w:sz w:val="22"/>
                <w:szCs w:val="22"/>
              </w:rPr>
              <w:t>Июль–октябрь</w:t>
            </w:r>
          </w:p>
        </w:tc>
        <w:tc>
          <w:tcPr>
            <w:tcW w:w="2311" w:type="dxa"/>
            <w:shd w:val="clear" w:color="auto" w:fill="auto"/>
            <w:noWrap/>
            <w:vAlign w:val="bottom"/>
          </w:tcPr>
          <w:p w:rsidR="00C8676E" w:rsidRPr="000E034B" w:rsidRDefault="00C8676E" w:rsidP="008D26E1">
            <w:pPr>
              <w:rPr>
                <w:sz w:val="22"/>
                <w:szCs w:val="22"/>
              </w:rPr>
            </w:pPr>
            <w:r w:rsidRPr="000E034B">
              <w:rPr>
                <w:sz w:val="22"/>
                <w:szCs w:val="22"/>
              </w:rPr>
              <w:t>С учетом погодных условий</w:t>
            </w:r>
          </w:p>
        </w:tc>
      </w:tr>
      <w:tr w:rsidR="00C8676E" w:rsidRPr="000E034B">
        <w:trPr>
          <w:cantSplit/>
          <w:trHeight w:val="300"/>
        </w:trPr>
        <w:tc>
          <w:tcPr>
            <w:tcW w:w="3578" w:type="dxa"/>
            <w:shd w:val="clear" w:color="auto" w:fill="auto"/>
            <w:noWrap/>
            <w:vAlign w:val="bottom"/>
          </w:tcPr>
          <w:p w:rsidR="00C8676E" w:rsidRPr="000E034B" w:rsidRDefault="00C8676E" w:rsidP="008D26E1">
            <w:pPr>
              <w:rPr>
                <w:sz w:val="22"/>
                <w:szCs w:val="22"/>
              </w:rPr>
            </w:pPr>
            <w:r w:rsidRPr="000E034B">
              <w:rPr>
                <w:sz w:val="22"/>
                <w:szCs w:val="22"/>
              </w:rPr>
              <w:t>2. Подосиновик</w:t>
            </w:r>
          </w:p>
        </w:tc>
        <w:tc>
          <w:tcPr>
            <w:tcW w:w="3467" w:type="dxa"/>
            <w:shd w:val="clear" w:color="auto" w:fill="auto"/>
            <w:noWrap/>
            <w:vAlign w:val="bottom"/>
          </w:tcPr>
          <w:p w:rsidR="00C8676E" w:rsidRPr="000E034B" w:rsidRDefault="00C8676E" w:rsidP="008D26E1">
            <w:pPr>
              <w:rPr>
                <w:sz w:val="22"/>
                <w:szCs w:val="22"/>
              </w:rPr>
            </w:pPr>
            <w:r w:rsidRPr="000E034B">
              <w:rPr>
                <w:sz w:val="22"/>
                <w:szCs w:val="22"/>
              </w:rPr>
              <w:t>Июль–октябрь</w:t>
            </w:r>
          </w:p>
        </w:tc>
        <w:tc>
          <w:tcPr>
            <w:tcW w:w="2311" w:type="dxa"/>
            <w:shd w:val="clear" w:color="auto" w:fill="auto"/>
            <w:noWrap/>
          </w:tcPr>
          <w:p w:rsidR="00C8676E" w:rsidRPr="000E034B" w:rsidRDefault="00C8676E" w:rsidP="008D26E1">
            <w:pPr>
              <w:jc w:val="center"/>
              <w:rPr>
                <w:sz w:val="22"/>
                <w:szCs w:val="22"/>
              </w:rPr>
            </w:pPr>
            <w:r w:rsidRPr="000E034B">
              <w:rPr>
                <w:sz w:val="22"/>
                <w:szCs w:val="22"/>
              </w:rPr>
              <w:t>-“-</w:t>
            </w:r>
          </w:p>
        </w:tc>
      </w:tr>
      <w:tr w:rsidR="00C8676E" w:rsidRPr="000E034B">
        <w:trPr>
          <w:cantSplit/>
          <w:trHeight w:val="300"/>
        </w:trPr>
        <w:tc>
          <w:tcPr>
            <w:tcW w:w="3578" w:type="dxa"/>
            <w:shd w:val="clear" w:color="auto" w:fill="auto"/>
            <w:noWrap/>
            <w:vAlign w:val="bottom"/>
          </w:tcPr>
          <w:p w:rsidR="00C8676E" w:rsidRPr="000E034B" w:rsidRDefault="00C8676E" w:rsidP="008D26E1">
            <w:pPr>
              <w:rPr>
                <w:sz w:val="22"/>
                <w:szCs w:val="22"/>
              </w:rPr>
            </w:pPr>
            <w:r w:rsidRPr="000E034B">
              <w:rPr>
                <w:sz w:val="22"/>
                <w:szCs w:val="22"/>
              </w:rPr>
              <w:t>3. Белый гриб</w:t>
            </w:r>
          </w:p>
        </w:tc>
        <w:tc>
          <w:tcPr>
            <w:tcW w:w="3467" w:type="dxa"/>
            <w:shd w:val="clear" w:color="auto" w:fill="auto"/>
            <w:noWrap/>
            <w:vAlign w:val="bottom"/>
          </w:tcPr>
          <w:p w:rsidR="00C8676E" w:rsidRPr="000E034B" w:rsidRDefault="00C8676E" w:rsidP="008D26E1">
            <w:pPr>
              <w:rPr>
                <w:sz w:val="22"/>
                <w:szCs w:val="22"/>
              </w:rPr>
            </w:pPr>
            <w:r w:rsidRPr="000E034B">
              <w:rPr>
                <w:sz w:val="22"/>
                <w:szCs w:val="22"/>
              </w:rPr>
              <w:t>Июль–октябрь</w:t>
            </w:r>
          </w:p>
        </w:tc>
        <w:tc>
          <w:tcPr>
            <w:tcW w:w="2311" w:type="dxa"/>
            <w:shd w:val="clear" w:color="auto" w:fill="auto"/>
            <w:noWrap/>
          </w:tcPr>
          <w:p w:rsidR="00C8676E" w:rsidRPr="000E034B" w:rsidRDefault="00C8676E" w:rsidP="008D26E1">
            <w:pPr>
              <w:jc w:val="center"/>
              <w:rPr>
                <w:sz w:val="22"/>
                <w:szCs w:val="22"/>
              </w:rPr>
            </w:pPr>
            <w:r w:rsidRPr="000E034B">
              <w:rPr>
                <w:sz w:val="22"/>
                <w:szCs w:val="22"/>
              </w:rPr>
              <w:t>-“-</w:t>
            </w:r>
          </w:p>
        </w:tc>
      </w:tr>
      <w:tr w:rsidR="00C8676E" w:rsidRPr="000E034B">
        <w:trPr>
          <w:cantSplit/>
          <w:trHeight w:val="300"/>
        </w:trPr>
        <w:tc>
          <w:tcPr>
            <w:tcW w:w="3578" w:type="dxa"/>
            <w:shd w:val="clear" w:color="auto" w:fill="auto"/>
            <w:noWrap/>
            <w:vAlign w:val="bottom"/>
          </w:tcPr>
          <w:p w:rsidR="00C8676E" w:rsidRPr="000E034B" w:rsidRDefault="00C8676E" w:rsidP="008D26E1">
            <w:pPr>
              <w:rPr>
                <w:sz w:val="22"/>
                <w:szCs w:val="22"/>
              </w:rPr>
            </w:pPr>
            <w:r w:rsidRPr="000E034B">
              <w:rPr>
                <w:sz w:val="22"/>
                <w:szCs w:val="22"/>
              </w:rPr>
              <w:t>4. Опенок осенний</w:t>
            </w:r>
          </w:p>
        </w:tc>
        <w:tc>
          <w:tcPr>
            <w:tcW w:w="3467" w:type="dxa"/>
            <w:shd w:val="clear" w:color="auto" w:fill="auto"/>
            <w:noWrap/>
            <w:vAlign w:val="bottom"/>
          </w:tcPr>
          <w:p w:rsidR="00C8676E" w:rsidRPr="000E034B" w:rsidRDefault="00C8676E" w:rsidP="008D26E1">
            <w:pPr>
              <w:rPr>
                <w:sz w:val="22"/>
                <w:szCs w:val="22"/>
              </w:rPr>
            </w:pPr>
            <w:r w:rsidRPr="000E034B">
              <w:rPr>
                <w:sz w:val="22"/>
                <w:szCs w:val="22"/>
              </w:rPr>
              <w:t>Сентябрь–октябрь</w:t>
            </w:r>
          </w:p>
        </w:tc>
        <w:tc>
          <w:tcPr>
            <w:tcW w:w="2311" w:type="dxa"/>
            <w:shd w:val="clear" w:color="auto" w:fill="auto"/>
            <w:noWrap/>
          </w:tcPr>
          <w:p w:rsidR="00C8676E" w:rsidRPr="000E034B" w:rsidRDefault="00C8676E" w:rsidP="008D26E1">
            <w:pPr>
              <w:jc w:val="center"/>
              <w:rPr>
                <w:sz w:val="22"/>
                <w:szCs w:val="22"/>
              </w:rPr>
            </w:pPr>
            <w:r w:rsidRPr="000E034B">
              <w:rPr>
                <w:sz w:val="22"/>
                <w:szCs w:val="22"/>
              </w:rPr>
              <w:t>-“-</w:t>
            </w:r>
          </w:p>
        </w:tc>
      </w:tr>
      <w:tr w:rsidR="00C8676E" w:rsidRPr="000E034B">
        <w:trPr>
          <w:cantSplit/>
          <w:trHeight w:val="300"/>
        </w:trPr>
        <w:tc>
          <w:tcPr>
            <w:tcW w:w="3578" w:type="dxa"/>
            <w:shd w:val="clear" w:color="auto" w:fill="auto"/>
            <w:noWrap/>
            <w:vAlign w:val="bottom"/>
          </w:tcPr>
          <w:p w:rsidR="00C8676E" w:rsidRPr="000E034B" w:rsidRDefault="00C8676E" w:rsidP="008D26E1">
            <w:pPr>
              <w:rPr>
                <w:sz w:val="22"/>
                <w:szCs w:val="22"/>
              </w:rPr>
            </w:pPr>
            <w:r w:rsidRPr="000E034B">
              <w:rPr>
                <w:sz w:val="22"/>
                <w:szCs w:val="22"/>
              </w:rPr>
              <w:lastRenderedPageBreak/>
              <w:t>5. Подберезовик</w:t>
            </w:r>
          </w:p>
        </w:tc>
        <w:tc>
          <w:tcPr>
            <w:tcW w:w="3467" w:type="dxa"/>
            <w:shd w:val="clear" w:color="auto" w:fill="auto"/>
            <w:noWrap/>
            <w:vAlign w:val="bottom"/>
          </w:tcPr>
          <w:p w:rsidR="00C8676E" w:rsidRPr="000E034B" w:rsidRDefault="00C8676E" w:rsidP="008D26E1">
            <w:pPr>
              <w:rPr>
                <w:sz w:val="22"/>
                <w:szCs w:val="22"/>
              </w:rPr>
            </w:pPr>
            <w:r w:rsidRPr="000E034B">
              <w:rPr>
                <w:sz w:val="22"/>
                <w:szCs w:val="22"/>
              </w:rPr>
              <w:t>Июнь–октябрь</w:t>
            </w:r>
          </w:p>
        </w:tc>
        <w:tc>
          <w:tcPr>
            <w:tcW w:w="2311" w:type="dxa"/>
            <w:shd w:val="clear" w:color="auto" w:fill="auto"/>
            <w:noWrap/>
          </w:tcPr>
          <w:p w:rsidR="00C8676E" w:rsidRPr="000E034B" w:rsidRDefault="00C8676E" w:rsidP="008D26E1">
            <w:pPr>
              <w:jc w:val="center"/>
              <w:rPr>
                <w:sz w:val="22"/>
                <w:szCs w:val="22"/>
              </w:rPr>
            </w:pPr>
            <w:r w:rsidRPr="000E034B">
              <w:rPr>
                <w:sz w:val="22"/>
                <w:szCs w:val="22"/>
              </w:rPr>
              <w:t>-“-</w:t>
            </w:r>
          </w:p>
        </w:tc>
      </w:tr>
      <w:tr w:rsidR="00C8676E" w:rsidRPr="000E034B">
        <w:trPr>
          <w:cantSplit/>
          <w:trHeight w:val="279"/>
        </w:trPr>
        <w:tc>
          <w:tcPr>
            <w:tcW w:w="3578" w:type="dxa"/>
            <w:shd w:val="clear" w:color="auto" w:fill="auto"/>
            <w:noWrap/>
            <w:vAlign w:val="bottom"/>
          </w:tcPr>
          <w:p w:rsidR="00C8676E" w:rsidRPr="000E034B" w:rsidRDefault="00C8676E" w:rsidP="008D26E1">
            <w:pPr>
              <w:rPr>
                <w:sz w:val="22"/>
                <w:szCs w:val="22"/>
              </w:rPr>
            </w:pPr>
            <w:r w:rsidRPr="000E034B">
              <w:rPr>
                <w:sz w:val="22"/>
                <w:szCs w:val="22"/>
              </w:rPr>
              <w:t xml:space="preserve">6. Грузди </w:t>
            </w:r>
          </w:p>
        </w:tc>
        <w:tc>
          <w:tcPr>
            <w:tcW w:w="3467" w:type="dxa"/>
            <w:shd w:val="clear" w:color="auto" w:fill="auto"/>
            <w:noWrap/>
            <w:vAlign w:val="bottom"/>
          </w:tcPr>
          <w:p w:rsidR="00C8676E" w:rsidRPr="000E034B" w:rsidRDefault="00C8676E" w:rsidP="008D26E1">
            <w:pPr>
              <w:rPr>
                <w:sz w:val="22"/>
                <w:szCs w:val="22"/>
              </w:rPr>
            </w:pPr>
            <w:r w:rsidRPr="000E034B">
              <w:rPr>
                <w:sz w:val="22"/>
                <w:szCs w:val="22"/>
              </w:rPr>
              <w:t>Июль–октябрь</w:t>
            </w:r>
          </w:p>
        </w:tc>
        <w:tc>
          <w:tcPr>
            <w:tcW w:w="2311" w:type="dxa"/>
            <w:shd w:val="clear" w:color="auto" w:fill="auto"/>
            <w:noWrap/>
          </w:tcPr>
          <w:p w:rsidR="00C8676E" w:rsidRPr="000E034B" w:rsidRDefault="00C8676E" w:rsidP="008D26E1">
            <w:pPr>
              <w:jc w:val="center"/>
              <w:rPr>
                <w:sz w:val="22"/>
                <w:szCs w:val="22"/>
              </w:rPr>
            </w:pPr>
            <w:r w:rsidRPr="000E034B">
              <w:rPr>
                <w:sz w:val="22"/>
                <w:szCs w:val="22"/>
              </w:rPr>
              <w:t>-“-</w:t>
            </w:r>
          </w:p>
        </w:tc>
      </w:tr>
      <w:tr w:rsidR="00C8676E" w:rsidRPr="000E034B">
        <w:trPr>
          <w:cantSplit/>
          <w:trHeight w:val="300"/>
        </w:trPr>
        <w:tc>
          <w:tcPr>
            <w:tcW w:w="3578" w:type="dxa"/>
            <w:shd w:val="clear" w:color="auto" w:fill="auto"/>
            <w:noWrap/>
            <w:vAlign w:val="bottom"/>
          </w:tcPr>
          <w:p w:rsidR="00C8676E" w:rsidRPr="000E034B" w:rsidRDefault="00C8676E" w:rsidP="008D26E1">
            <w:pPr>
              <w:rPr>
                <w:sz w:val="22"/>
                <w:szCs w:val="22"/>
              </w:rPr>
            </w:pPr>
            <w:r w:rsidRPr="000E034B">
              <w:rPr>
                <w:sz w:val="22"/>
                <w:szCs w:val="22"/>
              </w:rPr>
              <w:t>7. Волнушки</w:t>
            </w:r>
          </w:p>
        </w:tc>
        <w:tc>
          <w:tcPr>
            <w:tcW w:w="3467" w:type="dxa"/>
            <w:shd w:val="clear" w:color="auto" w:fill="auto"/>
            <w:noWrap/>
            <w:vAlign w:val="bottom"/>
          </w:tcPr>
          <w:p w:rsidR="00C8676E" w:rsidRPr="000E034B" w:rsidRDefault="00C8676E" w:rsidP="008D26E1">
            <w:pPr>
              <w:rPr>
                <w:sz w:val="22"/>
                <w:szCs w:val="22"/>
              </w:rPr>
            </w:pPr>
            <w:r w:rsidRPr="000E034B">
              <w:rPr>
                <w:sz w:val="22"/>
                <w:szCs w:val="22"/>
              </w:rPr>
              <w:t>Июнь–октябрь</w:t>
            </w:r>
          </w:p>
        </w:tc>
        <w:tc>
          <w:tcPr>
            <w:tcW w:w="2311" w:type="dxa"/>
            <w:shd w:val="clear" w:color="auto" w:fill="auto"/>
            <w:noWrap/>
          </w:tcPr>
          <w:p w:rsidR="00C8676E" w:rsidRPr="000E034B" w:rsidRDefault="00C8676E" w:rsidP="008D26E1">
            <w:pPr>
              <w:jc w:val="center"/>
              <w:rPr>
                <w:sz w:val="22"/>
                <w:szCs w:val="22"/>
              </w:rPr>
            </w:pPr>
            <w:r w:rsidRPr="000E034B">
              <w:rPr>
                <w:sz w:val="22"/>
                <w:szCs w:val="22"/>
              </w:rPr>
              <w:t>-“-</w:t>
            </w:r>
          </w:p>
        </w:tc>
      </w:tr>
      <w:tr w:rsidR="00C8676E" w:rsidRPr="000E034B">
        <w:trPr>
          <w:cantSplit/>
          <w:trHeight w:val="300"/>
        </w:trPr>
        <w:tc>
          <w:tcPr>
            <w:tcW w:w="3578" w:type="dxa"/>
            <w:shd w:val="clear" w:color="auto" w:fill="auto"/>
            <w:noWrap/>
            <w:vAlign w:val="bottom"/>
          </w:tcPr>
          <w:p w:rsidR="00C8676E" w:rsidRPr="000E034B" w:rsidRDefault="00C8676E" w:rsidP="008D26E1">
            <w:pPr>
              <w:rPr>
                <w:sz w:val="22"/>
                <w:szCs w:val="22"/>
              </w:rPr>
            </w:pPr>
            <w:r w:rsidRPr="000E034B">
              <w:rPr>
                <w:sz w:val="22"/>
                <w:szCs w:val="22"/>
              </w:rPr>
              <w:t>8. Маслята</w:t>
            </w:r>
          </w:p>
        </w:tc>
        <w:tc>
          <w:tcPr>
            <w:tcW w:w="3467" w:type="dxa"/>
            <w:shd w:val="clear" w:color="auto" w:fill="auto"/>
            <w:noWrap/>
            <w:vAlign w:val="bottom"/>
          </w:tcPr>
          <w:p w:rsidR="00C8676E" w:rsidRPr="000E034B" w:rsidRDefault="00C8676E" w:rsidP="008D26E1">
            <w:pPr>
              <w:rPr>
                <w:sz w:val="22"/>
                <w:szCs w:val="22"/>
              </w:rPr>
            </w:pPr>
            <w:r w:rsidRPr="000E034B">
              <w:rPr>
                <w:sz w:val="22"/>
                <w:szCs w:val="22"/>
              </w:rPr>
              <w:t>Июль–сентябрь</w:t>
            </w:r>
          </w:p>
        </w:tc>
        <w:tc>
          <w:tcPr>
            <w:tcW w:w="2311" w:type="dxa"/>
            <w:shd w:val="clear" w:color="auto" w:fill="auto"/>
            <w:noWrap/>
          </w:tcPr>
          <w:p w:rsidR="00C8676E" w:rsidRPr="000E034B" w:rsidRDefault="00C8676E" w:rsidP="008D26E1">
            <w:pPr>
              <w:jc w:val="center"/>
              <w:rPr>
                <w:sz w:val="22"/>
                <w:szCs w:val="22"/>
              </w:rPr>
            </w:pPr>
            <w:r w:rsidRPr="000E034B">
              <w:rPr>
                <w:sz w:val="22"/>
                <w:szCs w:val="22"/>
              </w:rPr>
              <w:t>-“-</w:t>
            </w:r>
          </w:p>
        </w:tc>
      </w:tr>
      <w:tr w:rsidR="00C8676E" w:rsidRPr="000E034B">
        <w:trPr>
          <w:cantSplit/>
          <w:trHeight w:val="300"/>
        </w:trPr>
        <w:tc>
          <w:tcPr>
            <w:tcW w:w="9356" w:type="dxa"/>
            <w:gridSpan w:val="3"/>
            <w:shd w:val="clear" w:color="auto" w:fill="auto"/>
            <w:noWrap/>
            <w:vAlign w:val="bottom"/>
          </w:tcPr>
          <w:p w:rsidR="00C8676E" w:rsidRPr="000E034B" w:rsidRDefault="00C8676E" w:rsidP="008D26E1">
            <w:pPr>
              <w:jc w:val="center"/>
              <w:rPr>
                <w:sz w:val="22"/>
                <w:szCs w:val="22"/>
              </w:rPr>
            </w:pPr>
            <w:r w:rsidRPr="000E034B">
              <w:rPr>
                <w:sz w:val="22"/>
                <w:szCs w:val="22"/>
              </w:rPr>
              <w:t>Лекарственное сырьё по видам</w:t>
            </w:r>
          </w:p>
        </w:tc>
      </w:tr>
      <w:tr w:rsidR="00C8676E" w:rsidRPr="000E034B">
        <w:trPr>
          <w:cantSplit/>
          <w:trHeight w:val="300"/>
        </w:trPr>
        <w:tc>
          <w:tcPr>
            <w:tcW w:w="3578" w:type="dxa"/>
            <w:shd w:val="clear" w:color="auto" w:fill="auto"/>
            <w:noWrap/>
            <w:vAlign w:val="bottom"/>
          </w:tcPr>
          <w:p w:rsidR="00C8676E" w:rsidRPr="000E034B" w:rsidRDefault="00C8676E" w:rsidP="008D26E1">
            <w:pPr>
              <w:rPr>
                <w:sz w:val="22"/>
                <w:szCs w:val="22"/>
              </w:rPr>
            </w:pPr>
            <w:r w:rsidRPr="000E034B">
              <w:rPr>
                <w:sz w:val="22"/>
                <w:szCs w:val="22"/>
              </w:rPr>
              <w:t>1. Сосна обыкновенная (почки)</w:t>
            </w:r>
          </w:p>
        </w:tc>
        <w:tc>
          <w:tcPr>
            <w:tcW w:w="3467" w:type="dxa"/>
            <w:shd w:val="clear" w:color="auto" w:fill="auto"/>
            <w:noWrap/>
            <w:vAlign w:val="bottom"/>
          </w:tcPr>
          <w:p w:rsidR="00C8676E" w:rsidRPr="000E034B" w:rsidRDefault="00C8676E" w:rsidP="008D26E1">
            <w:pPr>
              <w:rPr>
                <w:sz w:val="22"/>
                <w:szCs w:val="22"/>
              </w:rPr>
            </w:pPr>
            <w:r w:rsidRPr="000E034B">
              <w:rPr>
                <w:sz w:val="22"/>
                <w:szCs w:val="22"/>
              </w:rPr>
              <w:t>Апрель–май</w:t>
            </w:r>
          </w:p>
        </w:tc>
        <w:tc>
          <w:tcPr>
            <w:tcW w:w="2311" w:type="dxa"/>
            <w:shd w:val="clear" w:color="auto" w:fill="auto"/>
            <w:noWrap/>
          </w:tcPr>
          <w:p w:rsidR="00C8676E" w:rsidRPr="000E034B" w:rsidRDefault="00551F05" w:rsidP="008D26E1">
            <w:pPr>
              <w:jc w:val="center"/>
              <w:rPr>
                <w:sz w:val="22"/>
                <w:szCs w:val="22"/>
              </w:rPr>
            </w:pPr>
            <w:r w:rsidRPr="000E034B">
              <w:rPr>
                <w:sz w:val="22"/>
                <w:szCs w:val="22"/>
              </w:rPr>
              <w:t>С учетом погодных условий</w:t>
            </w:r>
          </w:p>
        </w:tc>
      </w:tr>
      <w:tr w:rsidR="00551F05" w:rsidRPr="000E034B">
        <w:trPr>
          <w:cantSplit/>
          <w:trHeight w:val="300"/>
        </w:trPr>
        <w:tc>
          <w:tcPr>
            <w:tcW w:w="3578" w:type="dxa"/>
            <w:shd w:val="clear" w:color="auto" w:fill="auto"/>
            <w:noWrap/>
            <w:vAlign w:val="bottom"/>
          </w:tcPr>
          <w:p w:rsidR="00551F05" w:rsidRPr="000E034B" w:rsidRDefault="00551F05" w:rsidP="008D26E1">
            <w:pPr>
              <w:rPr>
                <w:sz w:val="22"/>
                <w:szCs w:val="22"/>
              </w:rPr>
            </w:pPr>
            <w:r w:rsidRPr="000E034B">
              <w:rPr>
                <w:sz w:val="22"/>
                <w:szCs w:val="22"/>
              </w:rPr>
              <w:t xml:space="preserve">2. Березовые почки </w:t>
            </w:r>
          </w:p>
        </w:tc>
        <w:tc>
          <w:tcPr>
            <w:tcW w:w="3467" w:type="dxa"/>
            <w:shd w:val="clear" w:color="auto" w:fill="auto"/>
            <w:noWrap/>
            <w:vAlign w:val="bottom"/>
          </w:tcPr>
          <w:p w:rsidR="00551F05" w:rsidRPr="000E034B" w:rsidRDefault="00551F05" w:rsidP="008D26E1">
            <w:pPr>
              <w:rPr>
                <w:sz w:val="22"/>
                <w:szCs w:val="22"/>
              </w:rPr>
            </w:pPr>
            <w:r w:rsidRPr="000E034B">
              <w:rPr>
                <w:sz w:val="22"/>
                <w:szCs w:val="22"/>
              </w:rPr>
              <w:t>Апрель – май</w:t>
            </w:r>
          </w:p>
        </w:tc>
        <w:tc>
          <w:tcPr>
            <w:tcW w:w="2311" w:type="dxa"/>
            <w:shd w:val="clear" w:color="auto" w:fill="auto"/>
            <w:noWrap/>
          </w:tcPr>
          <w:p w:rsidR="00551F05" w:rsidRPr="000E034B" w:rsidRDefault="00551F05" w:rsidP="008D26E1">
            <w:pPr>
              <w:jc w:val="center"/>
              <w:rPr>
                <w:sz w:val="22"/>
                <w:szCs w:val="22"/>
              </w:rPr>
            </w:pPr>
            <w:r w:rsidRPr="000E034B">
              <w:rPr>
                <w:sz w:val="22"/>
                <w:szCs w:val="22"/>
              </w:rPr>
              <w:t>-“-</w:t>
            </w:r>
          </w:p>
        </w:tc>
      </w:tr>
      <w:tr w:rsidR="00551F05" w:rsidRPr="000E034B">
        <w:trPr>
          <w:cantSplit/>
          <w:trHeight w:val="300"/>
        </w:trPr>
        <w:tc>
          <w:tcPr>
            <w:tcW w:w="3578" w:type="dxa"/>
            <w:shd w:val="clear" w:color="auto" w:fill="auto"/>
            <w:noWrap/>
            <w:vAlign w:val="bottom"/>
          </w:tcPr>
          <w:p w:rsidR="00551F05" w:rsidRPr="000E034B" w:rsidRDefault="00551F05" w:rsidP="008D26E1">
            <w:pPr>
              <w:rPr>
                <w:sz w:val="22"/>
                <w:szCs w:val="22"/>
              </w:rPr>
            </w:pPr>
            <w:r w:rsidRPr="000E034B">
              <w:rPr>
                <w:sz w:val="22"/>
                <w:szCs w:val="22"/>
              </w:rPr>
              <w:t>3. Чага</w:t>
            </w:r>
          </w:p>
        </w:tc>
        <w:tc>
          <w:tcPr>
            <w:tcW w:w="3467" w:type="dxa"/>
            <w:shd w:val="clear" w:color="auto" w:fill="auto"/>
            <w:noWrap/>
            <w:vAlign w:val="bottom"/>
          </w:tcPr>
          <w:p w:rsidR="00551F05" w:rsidRPr="000E034B" w:rsidRDefault="00551F05" w:rsidP="008D26E1">
            <w:pPr>
              <w:rPr>
                <w:sz w:val="22"/>
                <w:szCs w:val="22"/>
              </w:rPr>
            </w:pPr>
            <w:r w:rsidRPr="000E034B">
              <w:rPr>
                <w:sz w:val="22"/>
                <w:szCs w:val="22"/>
              </w:rPr>
              <w:t>Круглогодично</w:t>
            </w:r>
          </w:p>
        </w:tc>
        <w:tc>
          <w:tcPr>
            <w:tcW w:w="2311" w:type="dxa"/>
            <w:shd w:val="clear" w:color="auto" w:fill="auto"/>
            <w:noWrap/>
          </w:tcPr>
          <w:p w:rsidR="00551F05" w:rsidRPr="000E034B" w:rsidRDefault="00551F05" w:rsidP="008D26E1">
            <w:pPr>
              <w:jc w:val="center"/>
              <w:rPr>
                <w:sz w:val="22"/>
                <w:szCs w:val="22"/>
              </w:rPr>
            </w:pPr>
            <w:r w:rsidRPr="000E034B">
              <w:rPr>
                <w:sz w:val="22"/>
                <w:szCs w:val="22"/>
              </w:rPr>
              <w:t>-“-</w:t>
            </w:r>
          </w:p>
        </w:tc>
      </w:tr>
      <w:tr w:rsidR="00551F05" w:rsidRPr="000E034B">
        <w:trPr>
          <w:cantSplit/>
          <w:trHeight w:val="300"/>
        </w:trPr>
        <w:tc>
          <w:tcPr>
            <w:tcW w:w="3578" w:type="dxa"/>
            <w:shd w:val="clear" w:color="auto" w:fill="auto"/>
            <w:noWrap/>
            <w:vAlign w:val="bottom"/>
          </w:tcPr>
          <w:p w:rsidR="00551F05" w:rsidRPr="000E034B" w:rsidRDefault="00551F05" w:rsidP="008D26E1">
            <w:pPr>
              <w:rPr>
                <w:sz w:val="22"/>
                <w:szCs w:val="22"/>
              </w:rPr>
            </w:pPr>
            <w:r w:rsidRPr="000E034B">
              <w:rPr>
                <w:sz w:val="22"/>
                <w:szCs w:val="22"/>
              </w:rPr>
              <w:t>4. Боярышник (плоды)</w:t>
            </w:r>
          </w:p>
        </w:tc>
        <w:tc>
          <w:tcPr>
            <w:tcW w:w="3467" w:type="dxa"/>
            <w:shd w:val="clear" w:color="auto" w:fill="auto"/>
            <w:noWrap/>
            <w:vAlign w:val="bottom"/>
          </w:tcPr>
          <w:p w:rsidR="00551F05" w:rsidRPr="000E034B" w:rsidRDefault="00551F05" w:rsidP="008D26E1">
            <w:pPr>
              <w:rPr>
                <w:sz w:val="22"/>
                <w:szCs w:val="22"/>
              </w:rPr>
            </w:pPr>
            <w:r w:rsidRPr="000E034B">
              <w:rPr>
                <w:sz w:val="22"/>
                <w:szCs w:val="22"/>
              </w:rPr>
              <w:t>Сентябрь – ноябрь</w:t>
            </w:r>
          </w:p>
        </w:tc>
        <w:tc>
          <w:tcPr>
            <w:tcW w:w="2311" w:type="dxa"/>
            <w:shd w:val="clear" w:color="auto" w:fill="auto"/>
            <w:noWrap/>
          </w:tcPr>
          <w:p w:rsidR="00551F05" w:rsidRPr="000E034B" w:rsidRDefault="00551F05" w:rsidP="008D26E1">
            <w:pPr>
              <w:jc w:val="center"/>
              <w:rPr>
                <w:sz w:val="22"/>
                <w:szCs w:val="22"/>
              </w:rPr>
            </w:pPr>
            <w:r w:rsidRPr="000E034B">
              <w:rPr>
                <w:sz w:val="22"/>
                <w:szCs w:val="22"/>
              </w:rPr>
              <w:t>-“-</w:t>
            </w:r>
          </w:p>
        </w:tc>
      </w:tr>
      <w:tr w:rsidR="00551F05" w:rsidRPr="000E034B">
        <w:trPr>
          <w:cantSplit/>
          <w:trHeight w:val="300"/>
        </w:trPr>
        <w:tc>
          <w:tcPr>
            <w:tcW w:w="3578" w:type="dxa"/>
            <w:shd w:val="clear" w:color="auto" w:fill="auto"/>
            <w:noWrap/>
            <w:vAlign w:val="bottom"/>
          </w:tcPr>
          <w:p w:rsidR="00551F05" w:rsidRPr="000E034B" w:rsidRDefault="00551F05" w:rsidP="008D26E1">
            <w:pPr>
              <w:rPr>
                <w:sz w:val="22"/>
                <w:szCs w:val="22"/>
              </w:rPr>
            </w:pPr>
            <w:r w:rsidRPr="000E034B">
              <w:rPr>
                <w:sz w:val="22"/>
                <w:szCs w:val="22"/>
              </w:rPr>
              <w:t>5. Пижма (трава и соцветия)</w:t>
            </w:r>
          </w:p>
        </w:tc>
        <w:tc>
          <w:tcPr>
            <w:tcW w:w="3467" w:type="dxa"/>
            <w:shd w:val="clear" w:color="auto" w:fill="auto"/>
            <w:noWrap/>
            <w:vAlign w:val="bottom"/>
          </w:tcPr>
          <w:p w:rsidR="00551F05" w:rsidRPr="000E034B" w:rsidRDefault="00551F05" w:rsidP="008D26E1">
            <w:pPr>
              <w:rPr>
                <w:sz w:val="22"/>
                <w:szCs w:val="22"/>
              </w:rPr>
            </w:pPr>
            <w:r w:rsidRPr="000E034B">
              <w:rPr>
                <w:sz w:val="22"/>
                <w:szCs w:val="22"/>
              </w:rPr>
              <w:t>июль</w:t>
            </w:r>
          </w:p>
        </w:tc>
        <w:tc>
          <w:tcPr>
            <w:tcW w:w="2311" w:type="dxa"/>
            <w:shd w:val="clear" w:color="auto" w:fill="auto"/>
            <w:noWrap/>
          </w:tcPr>
          <w:p w:rsidR="00551F05" w:rsidRPr="000E034B" w:rsidRDefault="00551F05" w:rsidP="008D26E1">
            <w:pPr>
              <w:jc w:val="center"/>
              <w:rPr>
                <w:sz w:val="22"/>
                <w:szCs w:val="22"/>
              </w:rPr>
            </w:pPr>
            <w:r w:rsidRPr="000E034B">
              <w:rPr>
                <w:sz w:val="22"/>
                <w:szCs w:val="22"/>
              </w:rPr>
              <w:t>-“-</w:t>
            </w:r>
          </w:p>
        </w:tc>
      </w:tr>
      <w:tr w:rsidR="00551F05" w:rsidRPr="000E034B">
        <w:trPr>
          <w:cantSplit/>
          <w:trHeight w:val="300"/>
        </w:trPr>
        <w:tc>
          <w:tcPr>
            <w:tcW w:w="3578" w:type="dxa"/>
            <w:shd w:val="clear" w:color="auto" w:fill="auto"/>
            <w:noWrap/>
            <w:vAlign w:val="bottom"/>
          </w:tcPr>
          <w:p w:rsidR="00551F05" w:rsidRPr="000E034B" w:rsidRDefault="00551F05" w:rsidP="008D26E1">
            <w:pPr>
              <w:rPr>
                <w:sz w:val="22"/>
                <w:szCs w:val="22"/>
              </w:rPr>
            </w:pPr>
            <w:r w:rsidRPr="000E034B">
              <w:rPr>
                <w:sz w:val="22"/>
                <w:szCs w:val="22"/>
              </w:rPr>
              <w:t>6. Зверобой (трава)</w:t>
            </w:r>
          </w:p>
        </w:tc>
        <w:tc>
          <w:tcPr>
            <w:tcW w:w="3467" w:type="dxa"/>
            <w:shd w:val="clear" w:color="auto" w:fill="auto"/>
            <w:noWrap/>
            <w:vAlign w:val="bottom"/>
          </w:tcPr>
          <w:p w:rsidR="00551F05" w:rsidRPr="000E034B" w:rsidRDefault="00551F05" w:rsidP="008D26E1">
            <w:pPr>
              <w:rPr>
                <w:sz w:val="22"/>
                <w:szCs w:val="22"/>
              </w:rPr>
            </w:pPr>
            <w:r w:rsidRPr="000E034B">
              <w:rPr>
                <w:sz w:val="22"/>
                <w:szCs w:val="22"/>
              </w:rPr>
              <w:t>Июль – начало августа</w:t>
            </w:r>
          </w:p>
        </w:tc>
        <w:tc>
          <w:tcPr>
            <w:tcW w:w="2311" w:type="dxa"/>
            <w:shd w:val="clear" w:color="auto" w:fill="auto"/>
            <w:noWrap/>
          </w:tcPr>
          <w:p w:rsidR="00551F05" w:rsidRPr="000E034B" w:rsidRDefault="00551F05" w:rsidP="008D26E1">
            <w:pPr>
              <w:jc w:val="center"/>
              <w:rPr>
                <w:sz w:val="22"/>
                <w:szCs w:val="22"/>
              </w:rPr>
            </w:pPr>
            <w:r w:rsidRPr="000E034B">
              <w:rPr>
                <w:sz w:val="22"/>
                <w:szCs w:val="22"/>
              </w:rPr>
              <w:t>-“-</w:t>
            </w:r>
          </w:p>
        </w:tc>
      </w:tr>
      <w:tr w:rsidR="00551F05" w:rsidRPr="000E034B">
        <w:trPr>
          <w:cantSplit/>
          <w:trHeight w:val="300"/>
        </w:trPr>
        <w:tc>
          <w:tcPr>
            <w:tcW w:w="3578" w:type="dxa"/>
            <w:shd w:val="clear" w:color="auto" w:fill="auto"/>
            <w:noWrap/>
            <w:vAlign w:val="bottom"/>
          </w:tcPr>
          <w:p w:rsidR="00551F05" w:rsidRPr="000E034B" w:rsidRDefault="00551F05" w:rsidP="008D26E1">
            <w:pPr>
              <w:rPr>
                <w:sz w:val="22"/>
                <w:szCs w:val="22"/>
              </w:rPr>
            </w:pPr>
            <w:r w:rsidRPr="000E034B">
              <w:rPr>
                <w:sz w:val="22"/>
                <w:szCs w:val="22"/>
              </w:rPr>
              <w:t>7. Брусника (ягоды и листья)</w:t>
            </w:r>
          </w:p>
        </w:tc>
        <w:tc>
          <w:tcPr>
            <w:tcW w:w="3467" w:type="dxa"/>
            <w:shd w:val="clear" w:color="auto" w:fill="auto"/>
            <w:noWrap/>
            <w:vAlign w:val="bottom"/>
          </w:tcPr>
          <w:p w:rsidR="00551F05" w:rsidRPr="000E034B" w:rsidRDefault="00551F05" w:rsidP="008D26E1">
            <w:pPr>
              <w:rPr>
                <w:sz w:val="22"/>
                <w:szCs w:val="22"/>
              </w:rPr>
            </w:pPr>
            <w:r w:rsidRPr="000E034B">
              <w:rPr>
                <w:sz w:val="22"/>
                <w:szCs w:val="22"/>
              </w:rPr>
              <w:t>Август – сентябрь</w:t>
            </w:r>
          </w:p>
        </w:tc>
        <w:tc>
          <w:tcPr>
            <w:tcW w:w="2311" w:type="dxa"/>
            <w:shd w:val="clear" w:color="auto" w:fill="auto"/>
            <w:noWrap/>
          </w:tcPr>
          <w:p w:rsidR="00551F05" w:rsidRPr="000E034B" w:rsidRDefault="00551F05" w:rsidP="008D26E1">
            <w:pPr>
              <w:jc w:val="center"/>
              <w:rPr>
                <w:sz w:val="22"/>
                <w:szCs w:val="22"/>
              </w:rPr>
            </w:pPr>
            <w:r w:rsidRPr="000E034B">
              <w:rPr>
                <w:sz w:val="22"/>
                <w:szCs w:val="22"/>
              </w:rPr>
              <w:t>-“-</w:t>
            </w:r>
          </w:p>
        </w:tc>
      </w:tr>
      <w:tr w:rsidR="00551F05" w:rsidRPr="000E034B">
        <w:trPr>
          <w:cantSplit/>
          <w:trHeight w:val="300"/>
        </w:trPr>
        <w:tc>
          <w:tcPr>
            <w:tcW w:w="3578" w:type="dxa"/>
            <w:shd w:val="clear" w:color="auto" w:fill="auto"/>
            <w:noWrap/>
            <w:vAlign w:val="bottom"/>
          </w:tcPr>
          <w:p w:rsidR="00551F05" w:rsidRPr="000E034B" w:rsidRDefault="00551F05" w:rsidP="008D26E1">
            <w:pPr>
              <w:rPr>
                <w:sz w:val="22"/>
                <w:szCs w:val="22"/>
              </w:rPr>
            </w:pPr>
            <w:r w:rsidRPr="000E034B">
              <w:rPr>
                <w:sz w:val="22"/>
                <w:szCs w:val="22"/>
              </w:rPr>
              <w:t>8. Тысячелистник (трава)</w:t>
            </w:r>
          </w:p>
        </w:tc>
        <w:tc>
          <w:tcPr>
            <w:tcW w:w="3467" w:type="dxa"/>
            <w:shd w:val="clear" w:color="auto" w:fill="auto"/>
            <w:noWrap/>
            <w:vAlign w:val="bottom"/>
          </w:tcPr>
          <w:p w:rsidR="00551F05" w:rsidRPr="000E034B" w:rsidRDefault="00551F05" w:rsidP="008D26E1">
            <w:pPr>
              <w:rPr>
                <w:sz w:val="22"/>
                <w:szCs w:val="22"/>
              </w:rPr>
            </w:pPr>
            <w:r w:rsidRPr="000E034B">
              <w:rPr>
                <w:sz w:val="22"/>
                <w:szCs w:val="22"/>
              </w:rPr>
              <w:t>Июнь – август</w:t>
            </w:r>
          </w:p>
        </w:tc>
        <w:tc>
          <w:tcPr>
            <w:tcW w:w="2311" w:type="dxa"/>
            <w:shd w:val="clear" w:color="auto" w:fill="auto"/>
            <w:noWrap/>
          </w:tcPr>
          <w:p w:rsidR="00551F05" w:rsidRPr="000E034B" w:rsidRDefault="00551F05" w:rsidP="008D26E1">
            <w:pPr>
              <w:jc w:val="center"/>
              <w:rPr>
                <w:sz w:val="22"/>
                <w:szCs w:val="22"/>
              </w:rPr>
            </w:pPr>
            <w:r w:rsidRPr="000E034B">
              <w:rPr>
                <w:sz w:val="22"/>
                <w:szCs w:val="22"/>
              </w:rPr>
              <w:t>-“-</w:t>
            </w:r>
          </w:p>
        </w:tc>
      </w:tr>
      <w:tr w:rsidR="00551F05" w:rsidRPr="000E034B">
        <w:trPr>
          <w:cantSplit/>
          <w:trHeight w:val="300"/>
        </w:trPr>
        <w:tc>
          <w:tcPr>
            <w:tcW w:w="3578" w:type="dxa"/>
            <w:shd w:val="clear" w:color="auto" w:fill="auto"/>
            <w:noWrap/>
            <w:vAlign w:val="bottom"/>
          </w:tcPr>
          <w:p w:rsidR="00551F05" w:rsidRPr="000E034B" w:rsidRDefault="00551F05" w:rsidP="008D26E1">
            <w:pPr>
              <w:rPr>
                <w:sz w:val="22"/>
                <w:szCs w:val="22"/>
              </w:rPr>
            </w:pPr>
            <w:r w:rsidRPr="000E034B">
              <w:rPr>
                <w:sz w:val="22"/>
                <w:szCs w:val="22"/>
              </w:rPr>
              <w:t>9. Кровохлебка (корни и трава)</w:t>
            </w:r>
          </w:p>
        </w:tc>
        <w:tc>
          <w:tcPr>
            <w:tcW w:w="3467" w:type="dxa"/>
            <w:shd w:val="clear" w:color="auto" w:fill="auto"/>
            <w:noWrap/>
            <w:vAlign w:val="bottom"/>
          </w:tcPr>
          <w:p w:rsidR="00551F05" w:rsidRPr="000E034B" w:rsidRDefault="00551F05" w:rsidP="008D26E1">
            <w:pPr>
              <w:rPr>
                <w:sz w:val="22"/>
                <w:szCs w:val="22"/>
              </w:rPr>
            </w:pPr>
            <w:r w:rsidRPr="000E034B">
              <w:rPr>
                <w:sz w:val="22"/>
                <w:szCs w:val="22"/>
              </w:rPr>
              <w:t>Июнь – август</w:t>
            </w:r>
          </w:p>
        </w:tc>
        <w:tc>
          <w:tcPr>
            <w:tcW w:w="2311" w:type="dxa"/>
            <w:shd w:val="clear" w:color="auto" w:fill="auto"/>
            <w:noWrap/>
          </w:tcPr>
          <w:p w:rsidR="00551F05" w:rsidRPr="000E034B" w:rsidRDefault="00551F05" w:rsidP="008D26E1">
            <w:pPr>
              <w:jc w:val="center"/>
              <w:rPr>
                <w:sz w:val="22"/>
                <w:szCs w:val="22"/>
              </w:rPr>
            </w:pPr>
            <w:r w:rsidRPr="000E034B">
              <w:rPr>
                <w:sz w:val="22"/>
                <w:szCs w:val="22"/>
              </w:rPr>
              <w:t>-“-</w:t>
            </w:r>
          </w:p>
        </w:tc>
      </w:tr>
      <w:tr w:rsidR="00551F05" w:rsidRPr="000E034B">
        <w:trPr>
          <w:cantSplit/>
          <w:trHeight w:val="300"/>
        </w:trPr>
        <w:tc>
          <w:tcPr>
            <w:tcW w:w="3578" w:type="dxa"/>
            <w:shd w:val="clear" w:color="auto" w:fill="auto"/>
            <w:noWrap/>
            <w:vAlign w:val="bottom"/>
          </w:tcPr>
          <w:p w:rsidR="00551F05" w:rsidRPr="000E034B" w:rsidRDefault="00551F05" w:rsidP="008D26E1">
            <w:pPr>
              <w:rPr>
                <w:sz w:val="22"/>
                <w:szCs w:val="22"/>
              </w:rPr>
            </w:pPr>
            <w:r w:rsidRPr="000E034B">
              <w:rPr>
                <w:sz w:val="22"/>
                <w:szCs w:val="22"/>
              </w:rPr>
              <w:t>10. Чистотел</w:t>
            </w:r>
          </w:p>
        </w:tc>
        <w:tc>
          <w:tcPr>
            <w:tcW w:w="3467" w:type="dxa"/>
            <w:shd w:val="clear" w:color="auto" w:fill="auto"/>
            <w:noWrap/>
            <w:vAlign w:val="bottom"/>
          </w:tcPr>
          <w:p w:rsidR="00551F05" w:rsidRPr="000E034B" w:rsidRDefault="00551F05" w:rsidP="008D26E1">
            <w:pPr>
              <w:rPr>
                <w:sz w:val="22"/>
                <w:szCs w:val="22"/>
              </w:rPr>
            </w:pPr>
            <w:r w:rsidRPr="000E034B">
              <w:rPr>
                <w:sz w:val="22"/>
                <w:szCs w:val="22"/>
              </w:rPr>
              <w:t>Июнь – август</w:t>
            </w:r>
          </w:p>
        </w:tc>
        <w:tc>
          <w:tcPr>
            <w:tcW w:w="2311" w:type="dxa"/>
            <w:shd w:val="clear" w:color="auto" w:fill="auto"/>
            <w:noWrap/>
          </w:tcPr>
          <w:p w:rsidR="00551F05" w:rsidRPr="000E034B" w:rsidRDefault="00551F05" w:rsidP="008D26E1">
            <w:pPr>
              <w:jc w:val="center"/>
              <w:rPr>
                <w:sz w:val="22"/>
                <w:szCs w:val="22"/>
              </w:rPr>
            </w:pPr>
            <w:r w:rsidRPr="000E034B">
              <w:rPr>
                <w:sz w:val="22"/>
                <w:szCs w:val="22"/>
              </w:rPr>
              <w:t>-“-</w:t>
            </w:r>
          </w:p>
        </w:tc>
      </w:tr>
      <w:tr w:rsidR="00551F05" w:rsidRPr="000E034B">
        <w:trPr>
          <w:cantSplit/>
          <w:trHeight w:val="300"/>
        </w:trPr>
        <w:tc>
          <w:tcPr>
            <w:tcW w:w="3578" w:type="dxa"/>
            <w:shd w:val="clear" w:color="auto" w:fill="auto"/>
            <w:noWrap/>
            <w:vAlign w:val="bottom"/>
          </w:tcPr>
          <w:p w:rsidR="00551F05" w:rsidRPr="000E034B" w:rsidRDefault="00551F05" w:rsidP="008D26E1">
            <w:pPr>
              <w:rPr>
                <w:sz w:val="22"/>
                <w:szCs w:val="22"/>
              </w:rPr>
            </w:pPr>
            <w:r w:rsidRPr="000E034B">
              <w:rPr>
                <w:sz w:val="22"/>
                <w:szCs w:val="22"/>
              </w:rPr>
              <w:t>11. Ромашка аптечная</w:t>
            </w:r>
          </w:p>
        </w:tc>
        <w:tc>
          <w:tcPr>
            <w:tcW w:w="3467" w:type="dxa"/>
            <w:shd w:val="clear" w:color="auto" w:fill="auto"/>
            <w:noWrap/>
            <w:vAlign w:val="bottom"/>
          </w:tcPr>
          <w:p w:rsidR="00551F05" w:rsidRPr="000E034B" w:rsidRDefault="00551F05" w:rsidP="008D26E1">
            <w:pPr>
              <w:rPr>
                <w:sz w:val="22"/>
                <w:szCs w:val="22"/>
              </w:rPr>
            </w:pPr>
            <w:r w:rsidRPr="000E034B">
              <w:rPr>
                <w:sz w:val="22"/>
                <w:szCs w:val="22"/>
              </w:rPr>
              <w:t>Июнь – август</w:t>
            </w:r>
          </w:p>
        </w:tc>
        <w:tc>
          <w:tcPr>
            <w:tcW w:w="2311" w:type="dxa"/>
            <w:shd w:val="clear" w:color="auto" w:fill="auto"/>
            <w:noWrap/>
          </w:tcPr>
          <w:p w:rsidR="00551F05" w:rsidRPr="000E034B" w:rsidRDefault="00551F05" w:rsidP="008D26E1">
            <w:pPr>
              <w:jc w:val="center"/>
              <w:rPr>
                <w:sz w:val="22"/>
                <w:szCs w:val="22"/>
              </w:rPr>
            </w:pPr>
            <w:r w:rsidRPr="000E034B">
              <w:rPr>
                <w:sz w:val="22"/>
                <w:szCs w:val="22"/>
              </w:rPr>
              <w:t>-“-</w:t>
            </w:r>
          </w:p>
        </w:tc>
      </w:tr>
      <w:tr w:rsidR="00551F05" w:rsidRPr="000E034B">
        <w:trPr>
          <w:cantSplit/>
          <w:trHeight w:val="300"/>
        </w:trPr>
        <w:tc>
          <w:tcPr>
            <w:tcW w:w="3578" w:type="dxa"/>
            <w:shd w:val="clear" w:color="auto" w:fill="auto"/>
            <w:noWrap/>
            <w:vAlign w:val="bottom"/>
          </w:tcPr>
          <w:p w:rsidR="00551F05" w:rsidRPr="000E034B" w:rsidRDefault="00551F05" w:rsidP="008D26E1">
            <w:pPr>
              <w:rPr>
                <w:sz w:val="22"/>
                <w:szCs w:val="22"/>
              </w:rPr>
            </w:pPr>
            <w:r w:rsidRPr="000E034B">
              <w:rPr>
                <w:sz w:val="22"/>
                <w:szCs w:val="22"/>
              </w:rPr>
              <w:t>12. Валериана лекарственная</w:t>
            </w:r>
          </w:p>
        </w:tc>
        <w:tc>
          <w:tcPr>
            <w:tcW w:w="3467" w:type="dxa"/>
            <w:shd w:val="clear" w:color="auto" w:fill="auto"/>
            <w:noWrap/>
            <w:vAlign w:val="bottom"/>
          </w:tcPr>
          <w:p w:rsidR="00551F05" w:rsidRPr="000E034B" w:rsidRDefault="00551F05" w:rsidP="008D26E1">
            <w:pPr>
              <w:rPr>
                <w:sz w:val="22"/>
                <w:szCs w:val="22"/>
              </w:rPr>
            </w:pPr>
            <w:r w:rsidRPr="000E034B">
              <w:rPr>
                <w:sz w:val="22"/>
                <w:szCs w:val="22"/>
              </w:rPr>
              <w:t>Июнь – август</w:t>
            </w:r>
          </w:p>
        </w:tc>
        <w:tc>
          <w:tcPr>
            <w:tcW w:w="2311" w:type="dxa"/>
            <w:shd w:val="clear" w:color="auto" w:fill="auto"/>
            <w:noWrap/>
          </w:tcPr>
          <w:p w:rsidR="00551F05" w:rsidRPr="000E034B" w:rsidRDefault="00551F05" w:rsidP="008D26E1">
            <w:pPr>
              <w:jc w:val="center"/>
              <w:rPr>
                <w:sz w:val="22"/>
                <w:szCs w:val="22"/>
              </w:rPr>
            </w:pPr>
            <w:r w:rsidRPr="000E034B">
              <w:rPr>
                <w:sz w:val="22"/>
                <w:szCs w:val="22"/>
              </w:rPr>
              <w:t>-“-</w:t>
            </w:r>
          </w:p>
        </w:tc>
      </w:tr>
    </w:tbl>
    <w:p w:rsidR="005E23C3" w:rsidRPr="000E034B" w:rsidRDefault="000F1222" w:rsidP="008D26E1">
      <w:pPr>
        <w:spacing w:before="120" w:line="360" w:lineRule="auto"/>
        <w:ind w:firstLine="709"/>
        <w:jc w:val="both"/>
      </w:pPr>
      <w:r w:rsidRPr="000E034B">
        <w:t xml:space="preserve">Сроки массового появления грибов </w:t>
      </w:r>
      <w:r w:rsidR="00ED5C8E" w:rsidRPr="000E034B">
        <w:t xml:space="preserve">и созревания ягод </w:t>
      </w:r>
      <w:r w:rsidRPr="000E034B">
        <w:t>растянуты по времени и во многом зависят от погодных условий.</w:t>
      </w:r>
    </w:p>
    <w:p w:rsidR="00AB518D" w:rsidRPr="000E034B" w:rsidRDefault="00AB518D" w:rsidP="00AB518D">
      <w:pPr>
        <w:spacing w:line="360" w:lineRule="auto"/>
        <w:ind w:firstLine="709"/>
        <w:jc w:val="both"/>
      </w:pPr>
      <w:r w:rsidRPr="000E034B">
        <w:t>В лесничестве отсутствуют участки, предоставленные в аренду для заготовки п</w:t>
      </w:r>
      <w:r w:rsidRPr="000E034B">
        <w:t>и</w:t>
      </w:r>
      <w:r w:rsidRPr="000E034B">
        <w:t>щевых лесных ресурсов и сбора лекарственных растений.</w:t>
      </w:r>
    </w:p>
    <w:p w:rsidR="00C011E4" w:rsidRPr="000E034B" w:rsidRDefault="00502D26" w:rsidP="008D26E1">
      <w:pPr>
        <w:pStyle w:val="2"/>
        <w:spacing w:before="120" w:after="120"/>
        <w:ind w:left="0"/>
        <w:jc w:val="center"/>
        <w:rPr>
          <w:bCs/>
        </w:rPr>
      </w:pPr>
      <w:bookmarkStart w:id="136" w:name="_Toc480818494"/>
      <w:bookmarkStart w:id="137" w:name="_Toc527992822"/>
      <w:bookmarkStart w:id="138" w:name="_Toc527994529"/>
      <w:bookmarkStart w:id="139" w:name="_Toc90476400"/>
      <w:r w:rsidRPr="000E034B">
        <w:rPr>
          <w:bCs/>
        </w:rPr>
        <w:t>2.5</w:t>
      </w:r>
      <w:r w:rsidR="00FD0A30" w:rsidRPr="000E034B">
        <w:rPr>
          <w:bCs/>
        </w:rPr>
        <w:t>.</w:t>
      </w:r>
      <w:r w:rsidRPr="000E034B">
        <w:rPr>
          <w:bCs/>
        </w:rPr>
        <w:t xml:space="preserve"> Нормативы, параметры и сроки использования лесов для </w:t>
      </w:r>
      <w:r w:rsidR="006A3976" w:rsidRPr="000E034B">
        <w:rPr>
          <w:bCs/>
        </w:rPr>
        <w:t xml:space="preserve">осуществления видов деятельности в сфере </w:t>
      </w:r>
      <w:r w:rsidRPr="000E034B">
        <w:rPr>
          <w:bCs/>
        </w:rPr>
        <w:t>охотничьего хозяйства</w:t>
      </w:r>
      <w:bookmarkEnd w:id="136"/>
      <w:bookmarkEnd w:id="137"/>
      <w:bookmarkEnd w:id="138"/>
      <w:bookmarkEnd w:id="139"/>
    </w:p>
    <w:p w:rsidR="00A146E7" w:rsidRPr="000E034B" w:rsidRDefault="00A146E7" w:rsidP="008D26E1">
      <w:pPr>
        <w:pStyle w:val="a3"/>
        <w:spacing w:after="120" w:line="360" w:lineRule="auto"/>
        <w:ind w:firstLine="709"/>
        <w:jc w:val="center"/>
        <w:rPr>
          <w:b/>
        </w:rPr>
      </w:pPr>
      <w:r w:rsidRPr="000E034B">
        <w:rPr>
          <w:b/>
        </w:rPr>
        <w:t>2.5.1</w:t>
      </w:r>
      <w:r w:rsidR="00FD0A30" w:rsidRPr="000E034B">
        <w:rPr>
          <w:b/>
        </w:rPr>
        <w:t>.</w:t>
      </w:r>
      <w:r w:rsidRPr="000E034B">
        <w:rPr>
          <w:b/>
        </w:rPr>
        <w:t xml:space="preserve"> Общие положения</w:t>
      </w:r>
    </w:p>
    <w:p w:rsidR="00723961" w:rsidRPr="000E034B" w:rsidRDefault="00723961" w:rsidP="00723961">
      <w:pPr>
        <w:pStyle w:val="a3"/>
        <w:shd w:val="clear" w:color="auto" w:fill="FFFFFF"/>
        <w:spacing w:line="360" w:lineRule="auto"/>
        <w:ind w:firstLine="709"/>
        <w:jc w:val="both"/>
        <w:rPr>
          <w:szCs w:val="24"/>
        </w:rPr>
      </w:pPr>
      <w:r w:rsidRPr="000E034B">
        <w:rPr>
          <w:szCs w:val="24"/>
        </w:rPr>
        <w:t xml:space="preserve">Использование лесов для осуществления видов деятельности в сфере охотничьего хозяйства производится в соответствии с Федеральными законами от 24 апреля 1995 г. </w:t>
      </w:r>
      <w:r w:rsidRPr="000E034B">
        <w:rPr>
          <w:szCs w:val="24"/>
        </w:rPr>
        <w:br/>
        <w:t>№ 52-ФЗ «О животном мире», от 24 июля 2009 г. № 209-ФЗ «Об охоте и о сохранении охотничьих ресурсов и о внесении изменений в отдельные законодательные акты Росси</w:t>
      </w:r>
      <w:r w:rsidRPr="000E034B">
        <w:rPr>
          <w:szCs w:val="24"/>
        </w:rPr>
        <w:t>й</w:t>
      </w:r>
      <w:r w:rsidRPr="000E034B">
        <w:rPr>
          <w:szCs w:val="24"/>
        </w:rPr>
        <w:t xml:space="preserve">ской Федерации» (далее – Закон об охоте) и приказом </w:t>
      </w:r>
      <w:r w:rsidR="00D371F1" w:rsidRPr="00D371F1">
        <w:t>Минприроды России</w:t>
      </w:r>
      <w:r w:rsidRPr="00D371F1">
        <w:rPr>
          <w:szCs w:val="24"/>
        </w:rPr>
        <w:t xml:space="preserve"> и экологии</w:t>
      </w:r>
      <w:r w:rsidRPr="000E034B">
        <w:rPr>
          <w:szCs w:val="24"/>
        </w:rPr>
        <w:t xml:space="preserve"> РФ от 12.12. 2017 г. № 661 «</w:t>
      </w:r>
      <w:r w:rsidRPr="000E034B">
        <w:rPr>
          <w:rFonts w:eastAsia="Times New Roman"/>
          <w:szCs w:val="24"/>
        </w:rPr>
        <w:t>Об утверждении Правил использования лесов для осуществления видов деятельности в сфере охотничьего хозяйства и Перечня случаев использования л</w:t>
      </w:r>
      <w:r w:rsidRPr="000E034B">
        <w:rPr>
          <w:rFonts w:eastAsia="Times New Roman"/>
          <w:szCs w:val="24"/>
        </w:rPr>
        <w:t>е</w:t>
      </w:r>
      <w:r w:rsidRPr="000E034B">
        <w:rPr>
          <w:rFonts w:eastAsia="Times New Roman"/>
          <w:szCs w:val="24"/>
        </w:rPr>
        <w:t>сов для осуществления видов деятельности в сфере охотничьего хозяйства без предоста</w:t>
      </w:r>
      <w:r w:rsidRPr="000E034B">
        <w:rPr>
          <w:rFonts w:eastAsia="Times New Roman"/>
          <w:szCs w:val="24"/>
        </w:rPr>
        <w:t>в</w:t>
      </w:r>
      <w:r w:rsidRPr="000E034B">
        <w:rPr>
          <w:rFonts w:eastAsia="Times New Roman"/>
          <w:szCs w:val="24"/>
        </w:rPr>
        <w:t>ления лесных участков».</w:t>
      </w:r>
    </w:p>
    <w:p w:rsidR="00723961" w:rsidRPr="000E034B" w:rsidRDefault="00723961" w:rsidP="00723961">
      <w:pPr>
        <w:pStyle w:val="a3"/>
        <w:spacing w:line="360" w:lineRule="auto"/>
        <w:ind w:firstLine="709"/>
        <w:jc w:val="both"/>
        <w:rPr>
          <w:sz w:val="20"/>
        </w:rPr>
      </w:pPr>
      <w:r w:rsidRPr="000E034B">
        <w:t>В Ленинградской области использование лесов для осуществления видов деятел</w:t>
      </w:r>
      <w:r w:rsidRPr="000E034B">
        <w:t>ь</w:t>
      </w:r>
      <w:r w:rsidRPr="000E034B">
        <w:t>ности в сфере охотничьего хозяйства производится в соответствии с указанными фед</w:t>
      </w:r>
      <w:r w:rsidRPr="000E034B">
        <w:t>е</w:t>
      </w:r>
      <w:r w:rsidRPr="000E034B">
        <w:t xml:space="preserve">ральными законами, а </w:t>
      </w:r>
      <w:r w:rsidR="00D371F1" w:rsidRPr="000E034B">
        <w:t>также приказом</w:t>
      </w:r>
      <w:r w:rsidRPr="000E034B">
        <w:t xml:space="preserve"> Минприроды России от 24.07.2020 № 477 «Об </w:t>
      </w:r>
      <w:r w:rsidRPr="000E034B">
        <w:lastRenderedPageBreak/>
        <w:t>утверждении правил охоты», постановлениями Губернатора Ленинградской области «Об определении видов разрешенной охоты и параметров осуществления охоты на территории Ленинградской области».</w:t>
      </w:r>
    </w:p>
    <w:p w:rsidR="00C76CAD" w:rsidRPr="000E034B" w:rsidRDefault="00C76CAD" w:rsidP="00797E6C">
      <w:pPr>
        <w:spacing w:line="360" w:lineRule="auto"/>
        <w:ind w:firstLine="709"/>
        <w:jc w:val="both"/>
      </w:pPr>
      <w:r w:rsidRPr="000E034B">
        <w:t>Лесные участки предоставляются юридическим лицам, индивидуальным предпр</w:t>
      </w:r>
      <w:r w:rsidRPr="000E034B">
        <w:t>и</w:t>
      </w:r>
      <w:r w:rsidRPr="000E034B">
        <w:t>нимателям для осуществления видов деятельности в сфере охотничьего хозяйства на о</w:t>
      </w:r>
      <w:r w:rsidRPr="000E034B">
        <w:t>с</w:t>
      </w:r>
      <w:r w:rsidRPr="000E034B">
        <w:t xml:space="preserve">новании охотхозяйственных соглашений, заключенных в соответствии с </w:t>
      </w:r>
      <w:hyperlink r:id="rId41" w:history="1">
        <w:r w:rsidRPr="000E034B">
          <w:t>федеральным з</w:t>
        </w:r>
        <w:r w:rsidRPr="000E034B">
          <w:t>а</w:t>
        </w:r>
        <w:r w:rsidRPr="000E034B">
          <w:t>коном</w:t>
        </w:r>
      </w:hyperlink>
      <w:r w:rsidRPr="000E034B">
        <w:t xml:space="preserve"> об охоте и о сохранении охотничьих ресурсов, и договоров аренды лесных учас</w:t>
      </w:r>
      <w:r w:rsidRPr="000E034B">
        <w:t>т</w:t>
      </w:r>
      <w:r w:rsidRPr="000E034B">
        <w:t>ков.</w:t>
      </w:r>
    </w:p>
    <w:p w:rsidR="00AB518D" w:rsidRPr="000E034B" w:rsidRDefault="00AB518D" w:rsidP="00AB518D">
      <w:pPr>
        <w:autoSpaceDE w:val="0"/>
        <w:autoSpaceDN w:val="0"/>
        <w:adjustRightInd w:val="0"/>
        <w:spacing w:line="360" w:lineRule="auto"/>
        <w:ind w:firstLine="720"/>
        <w:contextualSpacing/>
        <w:jc w:val="both"/>
        <w:rPr>
          <w:rFonts w:eastAsia="Times New Roman"/>
        </w:rPr>
      </w:pPr>
      <w:bookmarkStart w:id="140" w:name="sub_1201"/>
      <w:r w:rsidRPr="000E034B">
        <w:rPr>
          <w:rFonts w:eastAsia="Times New Roman"/>
        </w:rPr>
        <w:t>Договор аренды лесного участка, находящегося в государственной или муниц</w:t>
      </w:r>
      <w:r w:rsidRPr="000E034B">
        <w:rPr>
          <w:rFonts w:eastAsia="Times New Roman"/>
        </w:rPr>
        <w:t>и</w:t>
      </w:r>
      <w:r w:rsidRPr="000E034B">
        <w:rPr>
          <w:rFonts w:eastAsia="Times New Roman"/>
        </w:rPr>
        <w:t>пальной собственности, в целях использования лесов для осуществления видов деятел</w:t>
      </w:r>
      <w:r w:rsidRPr="000E034B">
        <w:rPr>
          <w:rFonts w:eastAsia="Times New Roman"/>
        </w:rPr>
        <w:t>ь</w:t>
      </w:r>
      <w:r w:rsidRPr="000E034B">
        <w:rPr>
          <w:rFonts w:eastAsia="Times New Roman"/>
        </w:rPr>
        <w:t>ности в сфере охотничьего хозяйства заключается на срок, не превышающий срока де</w:t>
      </w:r>
      <w:r w:rsidRPr="000E034B">
        <w:rPr>
          <w:rFonts w:eastAsia="Times New Roman"/>
        </w:rPr>
        <w:t>й</w:t>
      </w:r>
      <w:r w:rsidRPr="000E034B">
        <w:rPr>
          <w:rFonts w:eastAsia="Times New Roman"/>
        </w:rPr>
        <w:t>ствия соответствующего охотхозяиственного соглашения.</w:t>
      </w:r>
    </w:p>
    <w:p w:rsidR="00267B02" w:rsidRPr="000E034B" w:rsidRDefault="00267B02" w:rsidP="00267B02">
      <w:pPr>
        <w:autoSpaceDE w:val="0"/>
        <w:autoSpaceDN w:val="0"/>
        <w:adjustRightInd w:val="0"/>
        <w:spacing w:line="360" w:lineRule="auto"/>
        <w:ind w:firstLine="567"/>
        <w:jc w:val="both"/>
      </w:pPr>
      <w:bookmarkStart w:id="141" w:name="sub_363"/>
      <w:bookmarkStart w:id="142" w:name="sub_364"/>
      <w:r w:rsidRPr="000E034B">
        <w:t xml:space="preserve">Охотхозяйственные соглашения </w:t>
      </w:r>
      <w:r w:rsidRPr="000E034B">
        <w:rPr>
          <w:rFonts w:eastAsia="Times New Roman"/>
        </w:rPr>
        <w:t xml:space="preserve">без предоставления лесных участков </w:t>
      </w:r>
      <w:r w:rsidRPr="000E034B">
        <w:t xml:space="preserve">заключаются при условии, </w:t>
      </w:r>
      <w:r w:rsidRPr="000E034B">
        <w:rPr>
          <w:rFonts w:eastAsia="Times New Roman"/>
        </w:rPr>
        <w:t>если осуществление указанных видов деятельности не влечет за собой пр</w:t>
      </w:r>
      <w:r w:rsidRPr="000E034B">
        <w:rPr>
          <w:rFonts w:eastAsia="Times New Roman"/>
        </w:rPr>
        <w:t>о</w:t>
      </w:r>
      <w:r w:rsidRPr="000E034B">
        <w:rPr>
          <w:rFonts w:eastAsia="Times New Roman"/>
        </w:rPr>
        <w:t>ведение рубок лесных насаждений или создание объектов охотничьей инфраструктуры</w:t>
      </w:r>
      <w:r w:rsidRPr="000E034B">
        <w:t xml:space="preserve">, </w:t>
      </w:r>
      <w:r w:rsidRPr="000E034B">
        <w:rPr>
          <w:rFonts w:eastAsia="Times New Roman"/>
        </w:rPr>
        <w:t>являющихся временными постройками, в том числе ограждений.</w:t>
      </w:r>
    </w:p>
    <w:p w:rsidR="00723961" w:rsidRPr="000E034B" w:rsidRDefault="00723961" w:rsidP="00723961">
      <w:pPr>
        <w:autoSpaceDE w:val="0"/>
        <w:autoSpaceDN w:val="0"/>
        <w:adjustRightInd w:val="0"/>
        <w:spacing w:line="360" w:lineRule="auto"/>
        <w:ind w:firstLine="720"/>
        <w:jc w:val="both"/>
      </w:pPr>
      <w:r w:rsidRPr="000E034B">
        <w:t>На лесных участках, предоставленных для осуществления видов деятельности в сфере охотничьего хозяйства, допускается создание объектов охотничьей инфраструкт</w:t>
      </w:r>
      <w:r w:rsidRPr="000E034B">
        <w:t>у</w:t>
      </w:r>
      <w:r w:rsidRPr="000E034B">
        <w:t xml:space="preserve">ры. </w:t>
      </w:r>
    </w:p>
    <w:bookmarkEnd w:id="141"/>
    <w:p w:rsidR="00723961" w:rsidRPr="000E034B" w:rsidRDefault="00723961" w:rsidP="00723961">
      <w:pPr>
        <w:autoSpaceDE w:val="0"/>
        <w:autoSpaceDN w:val="0"/>
        <w:adjustRightInd w:val="0"/>
        <w:spacing w:line="360" w:lineRule="auto"/>
        <w:ind w:firstLine="720"/>
        <w:jc w:val="both"/>
      </w:pPr>
      <w:r w:rsidRPr="000E034B">
        <w:t>Использование гражданами лесов в общедоступных охотничьих угодьях осущест</w:t>
      </w:r>
      <w:r w:rsidRPr="000E034B">
        <w:t>в</w:t>
      </w:r>
      <w:r w:rsidRPr="000E034B">
        <w:t xml:space="preserve">ляется без предоставления лесных участков в соответствии со </w:t>
      </w:r>
      <w:hyperlink w:anchor="sub_11" w:history="1">
        <w:r w:rsidRPr="000E034B">
          <w:t>статьей 11</w:t>
        </w:r>
      </w:hyperlink>
      <w:r w:rsidRPr="000E034B">
        <w:t xml:space="preserve"> Лесного кодекса Российской Федерации.</w:t>
      </w:r>
      <w:bookmarkEnd w:id="142"/>
    </w:p>
    <w:p w:rsidR="00AB518D" w:rsidRPr="000E034B" w:rsidRDefault="00AB518D" w:rsidP="00AB518D">
      <w:pPr>
        <w:spacing w:line="360" w:lineRule="auto"/>
        <w:ind w:firstLine="709"/>
        <w:jc w:val="both"/>
      </w:pPr>
      <w:r w:rsidRPr="000E034B">
        <w:t>На лесные участки, предоставленные для осуществления видов деятельности в сфере охотничьего хозяйства, должен быть составлен проект освоения лесов, учитыва</w:t>
      </w:r>
      <w:r w:rsidRPr="000E034B">
        <w:t>ю</w:t>
      </w:r>
      <w:r w:rsidRPr="000E034B">
        <w:t xml:space="preserve">щий природные и экономические условия района. </w:t>
      </w:r>
    </w:p>
    <w:p w:rsidR="00F8141A" w:rsidRDefault="00F8141A" w:rsidP="00F8141A">
      <w:pPr>
        <w:spacing w:line="360" w:lineRule="auto"/>
        <w:ind w:firstLine="720"/>
        <w:jc w:val="both"/>
      </w:pPr>
      <w:r>
        <w:t xml:space="preserve">К охотничьим ресурсам на территории Ленинградской области, в соответствии с областным законом от 21 июня 2013 г. № 35-оз «Об охоте и о сохранении охотничьих </w:t>
      </w:r>
      <w:proofErr w:type="gramStart"/>
      <w:r>
        <w:t>ре-сурсов</w:t>
      </w:r>
      <w:proofErr w:type="gramEnd"/>
      <w:r>
        <w:t xml:space="preserve"> в Ленинградской области» (с последующими изменениями: областным законом от 19.10.2015 г. № 95-оз, областным законом от 16.03.2017 г. № 16-оз) относятся:</w:t>
      </w:r>
    </w:p>
    <w:p w:rsidR="00F8141A" w:rsidRDefault="00F8141A" w:rsidP="00F8141A">
      <w:pPr>
        <w:spacing w:line="360" w:lineRule="auto"/>
        <w:ind w:firstLine="720"/>
        <w:jc w:val="both"/>
      </w:pPr>
      <w:r>
        <w:t>1) млекопитающие;</w:t>
      </w:r>
    </w:p>
    <w:p w:rsidR="00F8141A" w:rsidRDefault="00F8141A" w:rsidP="00F8141A">
      <w:pPr>
        <w:spacing w:line="360" w:lineRule="auto"/>
        <w:ind w:firstLine="720"/>
        <w:jc w:val="both"/>
      </w:pPr>
      <w:proofErr w:type="gramStart"/>
      <w:r>
        <w:t>а) копытные животные – кабан, косуля, лось, благородный олень, пятнистый олень, белохвостый (виргинский) олень, муфлон, лань;</w:t>
      </w:r>
      <w:proofErr w:type="gramEnd"/>
    </w:p>
    <w:p w:rsidR="00F8141A" w:rsidRDefault="00F8141A" w:rsidP="00F8141A">
      <w:pPr>
        <w:spacing w:line="360" w:lineRule="auto"/>
        <w:ind w:firstLine="720"/>
        <w:jc w:val="both"/>
      </w:pPr>
      <w:r>
        <w:t>б) бурый медведь;</w:t>
      </w:r>
    </w:p>
    <w:p w:rsidR="00F8141A" w:rsidRDefault="00F8141A" w:rsidP="00F8141A">
      <w:pPr>
        <w:spacing w:line="360" w:lineRule="auto"/>
        <w:ind w:firstLine="720"/>
        <w:jc w:val="both"/>
      </w:pPr>
      <w:proofErr w:type="gramStart"/>
      <w:r>
        <w:lastRenderedPageBreak/>
        <w:t>в) пушные животные – волк, лисица, енотовидная собака, рысь, барсук, куница, ласка, горностай, росомаха, хорь, норка, выдра, заяц, бобр, крот, летяга, белка, ондатра, водяная полевка;</w:t>
      </w:r>
      <w:proofErr w:type="gramEnd"/>
    </w:p>
    <w:p w:rsidR="00784082" w:rsidRPr="000E034B" w:rsidRDefault="00F8141A" w:rsidP="00F8141A">
      <w:pPr>
        <w:spacing w:line="360" w:lineRule="auto"/>
        <w:ind w:firstLine="720"/>
        <w:jc w:val="both"/>
      </w:pPr>
      <w:proofErr w:type="gramStart"/>
      <w:r>
        <w:t>2) птицы – гусь, утка, глухарь, тетерев, рябчик, куропатка, перепел, пастушок, обыкновенный погоныш, коростель, камышница, лысуха, чибис, тулес, хрустан, травник, улит, веретенник, кроншнеп, бекас, вальдшнеп, турухтан, камнешарка, мородунка, серая ворона, дрозд-рябинник, голубь, горлица, казарки, дупеля, гаршнеп, фазаны.</w:t>
      </w:r>
      <w:proofErr w:type="gramEnd"/>
    </w:p>
    <w:p w:rsidR="00784082" w:rsidRPr="000E034B" w:rsidRDefault="00784082" w:rsidP="008D26E1">
      <w:pPr>
        <w:spacing w:line="360" w:lineRule="auto"/>
        <w:ind w:firstLine="720"/>
        <w:jc w:val="both"/>
      </w:pPr>
      <w:bookmarkStart w:id="143" w:name="sub_763"/>
      <w:r w:rsidRPr="000E034B">
        <w:t xml:space="preserve">В отношении охотничьих ресурсов, указанных в </w:t>
      </w:r>
      <w:hyperlink w:anchor="sub_761" w:history="1">
        <w:r w:rsidRPr="000E034B">
          <w:rPr>
            <w:rStyle w:val="aff"/>
            <w:color w:val="auto"/>
            <w:sz w:val="24"/>
            <w:szCs w:val="24"/>
            <w:u w:val="none"/>
          </w:rPr>
          <w:t>пунктах 1</w:t>
        </w:r>
      </w:hyperlink>
      <w:r w:rsidRPr="000E034B">
        <w:t xml:space="preserve"> и </w:t>
      </w:r>
      <w:hyperlink w:anchor="sub_762" w:history="1">
        <w:r w:rsidRPr="000E034B">
          <w:rPr>
            <w:rStyle w:val="aff"/>
            <w:color w:val="auto"/>
            <w:sz w:val="24"/>
            <w:szCs w:val="24"/>
            <w:u w:val="none"/>
          </w:rPr>
          <w:t>2</w:t>
        </w:r>
      </w:hyperlink>
      <w:r w:rsidRPr="000E034B">
        <w:t>, за исключением с</w:t>
      </w:r>
      <w:r w:rsidRPr="000E034B">
        <w:t>е</w:t>
      </w:r>
      <w:r w:rsidRPr="000E034B">
        <w:t>рой вороны, может осуществляться промысловая охота.</w:t>
      </w:r>
    </w:p>
    <w:p w:rsidR="00784082" w:rsidRPr="000E034B" w:rsidRDefault="00784082" w:rsidP="008D26E1">
      <w:pPr>
        <w:spacing w:line="360" w:lineRule="auto"/>
        <w:ind w:firstLine="720"/>
        <w:jc w:val="both"/>
      </w:pPr>
      <w:bookmarkStart w:id="144" w:name="sub_764"/>
      <w:bookmarkEnd w:id="143"/>
      <w:r w:rsidRPr="000E034B">
        <w:t xml:space="preserve">На территории Ленинградской области запрещается добыча млекопитающих и птиц, занесенных в Красную книгу Российской Федерации и (или) в </w:t>
      </w:r>
      <w:r w:rsidR="00E56F4E" w:rsidRPr="000E034B">
        <w:t>Красную книгу Л</w:t>
      </w:r>
      <w:r w:rsidR="00E56F4E" w:rsidRPr="000E034B">
        <w:t>е</w:t>
      </w:r>
      <w:r w:rsidR="00E56F4E" w:rsidRPr="000E034B">
        <w:t>нинградской области</w:t>
      </w:r>
      <w:r w:rsidRPr="000E034B">
        <w:t>, за исключением случаев отлова млекопитающих и птиц в целях осуществления научно-исследовательской и образовательной деятельности, а также в ц</w:t>
      </w:r>
      <w:r w:rsidRPr="000E034B">
        <w:t>е</w:t>
      </w:r>
      <w:r w:rsidRPr="000E034B">
        <w:t>лях акклиматизации, переселения и гибридизации охотничьих ресурсов.</w:t>
      </w:r>
    </w:p>
    <w:bookmarkEnd w:id="144"/>
    <w:p w:rsidR="00760CCE" w:rsidRPr="000E034B" w:rsidRDefault="00840E69" w:rsidP="008D26E1">
      <w:pPr>
        <w:spacing w:line="360" w:lineRule="auto"/>
        <w:ind w:firstLine="709"/>
        <w:jc w:val="both"/>
        <w:rPr>
          <w:rFonts w:ascii="Arial" w:hAnsi="Arial" w:cs="Arial"/>
          <w:sz w:val="14"/>
          <w:szCs w:val="14"/>
        </w:rPr>
      </w:pPr>
      <w:r w:rsidRPr="000E034B">
        <w:t>На территории Ленинградской области насчитывается около 60 видов млекопит</w:t>
      </w:r>
      <w:r w:rsidRPr="000E034B">
        <w:t>а</w:t>
      </w:r>
      <w:r w:rsidRPr="000E034B">
        <w:t xml:space="preserve">ющих, около 300 видов птиц (достоверно гнездящихся и пролетных), 8 видов амфибий и 6 видов рептилий. </w:t>
      </w:r>
      <w:r w:rsidR="00760CCE" w:rsidRPr="000E034B">
        <w:t>Обилие мигрирующих птиц в области объясняется тем, что через нее проходит одна из основных трасс беломоро-балтийского пролетного пути.</w:t>
      </w:r>
      <w:r w:rsidR="00760CCE" w:rsidRPr="000E034B">
        <w:rPr>
          <w:rFonts w:ascii="Arial" w:hAnsi="Arial" w:cs="Arial"/>
          <w:sz w:val="14"/>
          <w:szCs w:val="14"/>
        </w:rPr>
        <w:t> </w:t>
      </w:r>
    </w:p>
    <w:p w:rsidR="00AC3C40" w:rsidRPr="000E034B" w:rsidRDefault="00AC3C40" w:rsidP="008D26E1">
      <w:pPr>
        <w:pStyle w:val="26"/>
        <w:ind w:firstLine="709"/>
        <w:jc w:val="both"/>
        <w:rPr>
          <w:sz w:val="24"/>
          <w:lang w:val="ru-RU"/>
        </w:rPr>
      </w:pPr>
      <w:r w:rsidRPr="000E034B">
        <w:rPr>
          <w:sz w:val="24"/>
          <w:lang w:val="ru-RU"/>
        </w:rPr>
        <w:t>Основными видами животн</w:t>
      </w:r>
      <w:r w:rsidR="00D549B7" w:rsidRPr="000E034B">
        <w:rPr>
          <w:sz w:val="24"/>
          <w:lang w:val="ru-RU"/>
        </w:rPr>
        <w:t>ого мира</w:t>
      </w:r>
      <w:r w:rsidRPr="000E034B">
        <w:rPr>
          <w:sz w:val="24"/>
          <w:lang w:val="ru-RU"/>
        </w:rPr>
        <w:t>, обитающих в районе расположения леснич</w:t>
      </w:r>
      <w:r w:rsidRPr="000E034B">
        <w:rPr>
          <w:sz w:val="24"/>
          <w:lang w:val="ru-RU"/>
        </w:rPr>
        <w:t>е</w:t>
      </w:r>
      <w:r w:rsidRPr="000E034B">
        <w:rPr>
          <w:sz w:val="24"/>
          <w:lang w:val="ru-RU"/>
        </w:rPr>
        <w:t>ства, являются</w:t>
      </w:r>
      <w:r w:rsidR="00BD56A4" w:rsidRPr="000E034B">
        <w:rPr>
          <w:sz w:val="24"/>
          <w:lang w:val="ru-RU"/>
        </w:rPr>
        <w:t>:</w:t>
      </w:r>
    </w:p>
    <w:p w:rsidR="00AC3C40" w:rsidRPr="000E034B" w:rsidRDefault="00AC3C40" w:rsidP="008D26E1">
      <w:pPr>
        <w:pStyle w:val="a3"/>
        <w:spacing w:line="360" w:lineRule="auto"/>
        <w:ind w:firstLine="720"/>
        <w:jc w:val="both"/>
      </w:pPr>
      <w:r w:rsidRPr="000E034B">
        <w:t xml:space="preserve">- звери: медведь, лось, кабан, косуля (единично), волк, рысь, лисица, бобр, ондатра, </w:t>
      </w:r>
      <w:r w:rsidR="00D371F1" w:rsidRPr="000E034B">
        <w:t>белка, куница</w:t>
      </w:r>
      <w:r w:rsidRPr="000E034B">
        <w:t>, выдра, енотовидная собака, барсук, горностай, ласка, хорь, заяц-беляк, з</w:t>
      </w:r>
      <w:r w:rsidRPr="000E034B">
        <w:t>а</w:t>
      </w:r>
      <w:r w:rsidRPr="000E034B">
        <w:t>яц-русак, белка, белка-летяга.</w:t>
      </w:r>
    </w:p>
    <w:p w:rsidR="00AC3C40" w:rsidRPr="000E034B" w:rsidRDefault="00AC3C40" w:rsidP="008D26E1">
      <w:pPr>
        <w:pStyle w:val="a3"/>
        <w:spacing w:line="360" w:lineRule="auto"/>
        <w:ind w:firstLine="720"/>
        <w:jc w:val="both"/>
      </w:pPr>
      <w:r w:rsidRPr="000E034B">
        <w:t xml:space="preserve">- птицы: </w:t>
      </w:r>
      <w:r w:rsidR="00D55C0C" w:rsidRPr="000E034B">
        <w:t>гуси, утки, глухарь, тетерев, рябчик, куропатки, перепел, пастушок, обы</w:t>
      </w:r>
      <w:r w:rsidR="00D55C0C" w:rsidRPr="000E034B">
        <w:t>к</w:t>
      </w:r>
      <w:r w:rsidR="00D55C0C" w:rsidRPr="000E034B">
        <w:t xml:space="preserve">новенный погоныш, коростель, камышница, лысуха, чибис, травник, улит, веретенники, кроншнепы, </w:t>
      </w:r>
      <w:r w:rsidR="00D371F1" w:rsidRPr="000E034B">
        <w:t>бекас, вальдшнеп</w:t>
      </w:r>
      <w:r w:rsidR="00D55C0C" w:rsidRPr="000E034B">
        <w:t xml:space="preserve">, турухтан, серая </w:t>
      </w:r>
      <w:r w:rsidR="00D371F1" w:rsidRPr="000E034B">
        <w:t>ворона, дрозд</w:t>
      </w:r>
      <w:r w:rsidR="00D55C0C" w:rsidRPr="000E034B">
        <w:t xml:space="preserve">-рябинник, голуби. </w:t>
      </w:r>
    </w:p>
    <w:p w:rsidR="00D549B7" w:rsidRPr="000E034B" w:rsidRDefault="00D549B7" w:rsidP="008D26E1">
      <w:pPr>
        <w:spacing w:line="360" w:lineRule="auto"/>
        <w:ind w:firstLine="709"/>
        <w:jc w:val="both"/>
      </w:pPr>
      <w:r w:rsidRPr="000E034B">
        <w:t xml:space="preserve">Основными видами животного мира, отнесёнными к объектам охоты, являются: лось, кабан, </w:t>
      </w:r>
      <w:r w:rsidR="00DB3F31" w:rsidRPr="000E034B">
        <w:t>бурый медведь</w:t>
      </w:r>
      <w:r w:rsidRPr="000E034B">
        <w:t>, волк, глухарь и тетерев, второстепенными видами – лисица, барсук, рысь, заяц-беляк, рябчик, бобр, енот</w:t>
      </w:r>
      <w:r w:rsidR="00573DFF" w:rsidRPr="000E034B">
        <w:t>овидная собака</w:t>
      </w:r>
      <w:r w:rsidRPr="000E034B">
        <w:t>, норка, водоплавающие птицы (утки).</w:t>
      </w:r>
    </w:p>
    <w:p w:rsidR="00AB518D" w:rsidRPr="000E034B" w:rsidRDefault="00797E6C" w:rsidP="00AB518D">
      <w:pPr>
        <w:spacing w:line="360" w:lineRule="auto"/>
        <w:ind w:firstLine="720"/>
        <w:jc w:val="both"/>
      </w:pPr>
      <w:proofErr w:type="gramStart"/>
      <w:r w:rsidRPr="000E034B">
        <w:t xml:space="preserve">В постановлении Губернатора Ленинградской области от </w:t>
      </w:r>
      <w:r w:rsidR="005510FD" w:rsidRPr="000E034B">
        <w:t>25</w:t>
      </w:r>
      <w:r w:rsidR="00335650">
        <w:t xml:space="preserve"> </w:t>
      </w:r>
      <w:r w:rsidR="005510FD" w:rsidRPr="000E034B">
        <w:t>марта</w:t>
      </w:r>
      <w:r w:rsidR="00335650">
        <w:t xml:space="preserve"> </w:t>
      </w:r>
      <w:r w:rsidR="005510FD" w:rsidRPr="000E034B">
        <w:t>2021</w:t>
      </w:r>
      <w:r w:rsidRPr="000E034B">
        <w:t xml:space="preserve"> г</w:t>
      </w:r>
      <w:r w:rsidR="00335650">
        <w:t>ода</w:t>
      </w:r>
      <w:r w:rsidRPr="000E034B">
        <w:t xml:space="preserve"> №</w:t>
      </w:r>
      <w:r w:rsidR="00D94F40">
        <w:t xml:space="preserve"> </w:t>
      </w:r>
      <w:r w:rsidR="005510FD" w:rsidRPr="000E034B">
        <w:t>21</w:t>
      </w:r>
      <w:r w:rsidRPr="000E034B">
        <w:t xml:space="preserve">-пг «Об определении видов разрешенной охоты и параметров осуществления охоты на территории Ленинградской </w:t>
      </w:r>
      <w:bookmarkEnd w:id="140"/>
      <w:r w:rsidR="00D371F1" w:rsidRPr="000E034B">
        <w:t>области» в</w:t>
      </w:r>
      <w:r w:rsidR="00AB518D" w:rsidRPr="000E034B">
        <w:t xml:space="preserve"> охотничьих угодьях Ленинградской области, явл</w:t>
      </w:r>
      <w:r w:rsidR="00AB518D" w:rsidRPr="000E034B">
        <w:t>я</w:t>
      </w:r>
      <w:r w:rsidR="00AB518D" w:rsidRPr="000E034B">
        <w:t>ющихся местами обитания охотничьих ресурсов, на которых допускается проведение ох</w:t>
      </w:r>
      <w:r w:rsidR="00AB518D" w:rsidRPr="000E034B">
        <w:t>о</w:t>
      </w:r>
      <w:r w:rsidR="00AB518D" w:rsidRPr="000E034B">
        <w:lastRenderedPageBreak/>
        <w:t>ты, за исключением особо охраняемых природных территорий федерального значения, разрешаются следующие виды охоты:</w:t>
      </w:r>
      <w:proofErr w:type="gramEnd"/>
    </w:p>
    <w:p w:rsidR="00AB518D" w:rsidRPr="000E034B" w:rsidRDefault="00AB518D" w:rsidP="00AB518D">
      <w:pPr>
        <w:spacing w:line="360" w:lineRule="auto"/>
        <w:ind w:firstLine="720"/>
        <w:jc w:val="both"/>
      </w:pPr>
      <w:r w:rsidRPr="000E034B">
        <w:t>1) любительская и спортивная охота в общедоступных и закрепленных охотничьих угодьях;</w:t>
      </w:r>
    </w:p>
    <w:p w:rsidR="00AB518D" w:rsidRPr="000E034B" w:rsidRDefault="00AB518D" w:rsidP="00AB518D">
      <w:pPr>
        <w:spacing w:line="360" w:lineRule="auto"/>
        <w:ind w:firstLine="720"/>
        <w:jc w:val="both"/>
      </w:pPr>
      <w:r w:rsidRPr="000E034B">
        <w:t>2) охота в целях осуществления научно-исследовательской деятельности, образов</w:t>
      </w:r>
      <w:r w:rsidRPr="000E034B">
        <w:t>а</w:t>
      </w:r>
      <w:r w:rsidRPr="000E034B">
        <w:t>тельной деятельности;</w:t>
      </w:r>
    </w:p>
    <w:p w:rsidR="00AB518D" w:rsidRPr="000E034B" w:rsidRDefault="00AB518D" w:rsidP="00AB518D">
      <w:pPr>
        <w:spacing w:line="360" w:lineRule="auto"/>
        <w:ind w:firstLine="720"/>
        <w:jc w:val="both"/>
      </w:pPr>
      <w:r w:rsidRPr="000E034B">
        <w:t>3) охота в целях регулирования численности охотничьих ресурсов;</w:t>
      </w:r>
    </w:p>
    <w:p w:rsidR="00AB518D" w:rsidRPr="000E034B" w:rsidRDefault="00AB518D" w:rsidP="00AB518D">
      <w:pPr>
        <w:spacing w:line="360" w:lineRule="auto"/>
        <w:ind w:firstLine="720"/>
        <w:jc w:val="both"/>
      </w:pPr>
      <w:r w:rsidRPr="000E034B">
        <w:t>4) охота в целях акклиматизации, переселения и гибридизации охотничьих ресу</w:t>
      </w:r>
      <w:r w:rsidRPr="000E034B">
        <w:t>р</w:t>
      </w:r>
      <w:r w:rsidRPr="000E034B">
        <w:t>сов;</w:t>
      </w:r>
    </w:p>
    <w:p w:rsidR="00267B02" w:rsidRPr="000E034B" w:rsidRDefault="00AB518D" w:rsidP="00267B02">
      <w:pPr>
        <w:spacing w:line="360" w:lineRule="auto"/>
        <w:ind w:firstLine="567"/>
        <w:contextualSpacing/>
        <w:jc w:val="both"/>
      </w:pPr>
      <w:r w:rsidRPr="000E034B">
        <w:t xml:space="preserve">5) </w:t>
      </w:r>
      <w:r w:rsidR="00267B02" w:rsidRPr="000E034B">
        <w:t xml:space="preserve">охота в целях Ленинградской области, </w:t>
      </w:r>
      <w:r w:rsidR="00267B02" w:rsidRPr="000E034B">
        <w:rPr>
          <w:rFonts w:eastAsia="Times New Roman"/>
        </w:rPr>
        <w:t>где использование лесов в сфере охотнич</w:t>
      </w:r>
      <w:r w:rsidR="00267B02" w:rsidRPr="000E034B">
        <w:rPr>
          <w:rFonts w:eastAsia="Times New Roman"/>
        </w:rPr>
        <w:t>ь</w:t>
      </w:r>
      <w:r w:rsidR="00267B02" w:rsidRPr="000E034B">
        <w:rPr>
          <w:rFonts w:eastAsia="Times New Roman"/>
        </w:rPr>
        <w:t xml:space="preserve">его хозяйства осуществляется без предоставления лесных участков, </w:t>
      </w:r>
      <w:r w:rsidR="00267B02" w:rsidRPr="000E034B">
        <w:t>разрешаются след</w:t>
      </w:r>
      <w:r w:rsidR="00267B02" w:rsidRPr="000E034B">
        <w:t>у</w:t>
      </w:r>
      <w:r w:rsidR="00267B02" w:rsidRPr="000E034B">
        <w:t>ющие виды охоты:</w:t>
      </w:r>
    </w:p>
    <w:p w:rsidR="00AB518D" w:rsidRPr="000E034B" w:rsidRDefault="00AB518D" w:rsidP="00D94F40">
      <w:pPr>
        <w:spacing w:line="360" w:lineRule="auto"/>
        <w:ind w:firstLine="720"/>
        <w:contextualSpacing/>
        <w:jc w:val="both"/>
      </w:pPr>
      <w:r w:rsidRPr="000E034B">
        <w:t xml:space="preserve">В соответствии </w:t>
      </w:r>
      <w:r w:rsidRPr="000E034B">
        <w:rPr>
          <w:rFonts w:eastAsia="Times New Roman"/>
        </w:rPr>
        <w:t xml:space="preserve">приказа Минприроды России от 12 декабря 2017 года </w:t>
      </w:r>
      <w:r w:rsidR="00D94F40">
        <w:rPr>
          <w:rFonts w:eastAsia="Times New Roman"/>
        </w:rPr>
        <w:t>№</w:t>
      </w:r>
      <w:r w:rsidRPr="000E034B">
        <w:rPr>
          <w:rFonts w:eastAsia="Times New Roman"/>
        </w:rPr>
        <w:t xml:space="preserve"> 661 в </w:t>
      </w:r>
      <w:r w:rsidRPr="000E034B">
        <w:t xml:space="preserve">охотничьих угодьях Ленинградской области, </w:t>
      </w:r>
      <w:r w:rsidRPr="000E034B">
        <w:rPr>
          <w:rFonts w:eastAsia="Times New Roman"/>
        </w:rPr>
        <w:t>где использование лесов в сфере охотничь</w:t>
      </w:r>
      <w:r w:rsidRPr="000E034B">
        <w:rPr>
          <w:rFonts w:eastAsia="Times New Roman"/>
        </w:rPr>
        <w:t>е</w:t>
      </w:r>
      <w:r w:rsidRPr="000E034B">
        <w:rPr>
          <w:rFonts w:eastAsia="Times New Roman"/>
        </w:rPr>
        <w:t xml:space="preserve">го хозяйства осуществляется без предоставления лесных участков, </w:t>
      </w:r>
      <w:r w:rsidRPr="000E034B">
        <w:t>разрешаются следу</w:t>
      </w:r>
      <w:r w:rsidRPr="000E034B">
        <w:t>ю</w:t>
      </w:r>
      <w:r w:rsidRPr="000E034B">
        <w:t>щие виды охоты:</w:t>
      </w:r>
    </w:p>
    <w:p w:rsidR="00AB518D" w:rsidRPr="000E034B" w:rsidRDefault="00AB518D" w:rsidP="00AB518D">
      <w:pPr>
        <w:numPr>
          <w:ilvl w:val="0"/>
          <w:numId w:val="8"/>
        </w:numPr>
        <w:spacing w:before="100" w:beforeAutospacing="1" w:after="100" w:afterAutospacing="1" w:line="360" w:lineRule="auto"/>
        <w:contextualSpacing/>
        <w:rPr>
          <w:rFonts w:eastAsia="Times New Roman"/>
        </w:rPr>
      </w:pPr>
      <w:r w:rsidRPr="000E034B">
        <w:rPr>
          <w:rFonts w:eastAsia="Times New Roman"/>
        </w:rPr>
        <w:t>Организация промысловой охоты;</w:t>
      </w:r>
    </w:p>
    <w:p w:rsidR="00AB518D" w:rsidRPr="000E034B" w:rsidRDefault="00AB518D" w:rsidP="00AB518D">
      <w:pPr>
        <w:numPr>
          <w:ilvl w:val="0"/>
          <w:numId w:val="8"/>
        </w:numPr>
        <w:spacing w:before="100" w:beforeAutospacing="1" w:after="100" w:afterAutospacing="1" w:line="360" w:lineRule="auto"/>
        <w:contextualSpacing/>
        <w:rPr>
          <w:rFonts w:eastAsia="Times New Roman"/>
        </w:rPr>
      </w:pPr>
      <w:r w:rsidRPr="000E034B">
        <w:rPr>
          <w:rFonts w:eastAsia="Times New Roman"/>
        </w:rPr>
        <w:t>Организация любительской и спортивной охоты;</w:t>
      </w:r>
    </w:p>
    <w:p w:rsidR="00AB518D" w:rsidRPr="000E034B" w:rsidRDefault="00AB518D" w:rsidP="00AB518D">
      <w:pPr>
        <w:numPr>
          <w:ilvl w:val="0"/>
          <w:numId w:val="8"/>
        </w:numPr>
        <w:spacing w:before="100" w:beforeAutospacing="1" w:after="100" w:afterAutospacing="1" w:line="360" w:lineRule="auto"/>
        <w:contextualSpacing/>
        <w:rPr>
          <w:rFonts w:eastAsia="Times New Roman"/>
        </w:rPr>
      </w:pPr>
      <w:r w:rsidRPr="000E034B">
        <w:rPr>
          <w:rFonts w:eastAsia="Times New Roman"/>
        </w:rPr>
        <w:t>Организация охоты в целях осуществления научно-исследовательской деятел</w:t>
      </w:r>
      <w:r w:rsidRPr="000E034B">
        <w:rPr>
          <w:rFonts w:eastAsia="Times New Roman"/>
        </w:rPr>
        <w:t>ь</w:t>
      </w:r>
      <w:r w:rsidRPr="000E034B">
        <w:rPr>
          <w:rFonts w:eastAsia="Times New Roman"/>
        </w:rPr>
        <w:t>ности, образовательной деятельности;</w:t>
      </w:r>
    </w:p>
    <w:p w:rsidR="00AB518D" w:rsidRPr="000E034B" w:rsidRDefault="00AB518D" w:rsidP="00AB518D">
      <w:pPr>
        <w:numPr>
          <w:ilvl w:val="0"/>
          <w:numId w:val="8"/>
        </w:numPr>
        <w:spacing w:before="100" w:beforeAutospacing="1" w:after="100" w:afterAutospacing="1" w:line="360" w:lineRule="auto"/>
        <w:contextualSpacing/>
        <w:rPr>
          <w:rFonts w:eastAsia="Times New Roman"/>
        </w:rPr>
      </w:pPr>
      <w:r w:rsidRPr="000E034B">
        <w:rPr>
          <w:rFonts w:eastAsia="Times New Roman"/>
        </w:rPr>
        <w:t>Организация охоты в целях регулирования численности охотничьих ресурсов;</w:t>
      </w:r>
    </w:p>
    <w:p w:rsidR="00AB518D" w:rsidRPr="000E034B" w:rsidRDefault="00AB518D" w:rsidP="00AB518D">
      <w:pPr>
        <w:numPr>
          <w:ilvl w:val="0"/>
          <w:numId w:val="8"/>
        </w:numPr>
        <w:spacing w:before="100" w:beforeAutospacing="1" w:after="100" w:afterAutospacing="1" w:line="360" w:lineRule="auto"/>
        <w:contextualSpacing/>
        <w:rPr>
          <w:rFonts w:eastAsia="Times New Roman"/>
        </w:rPr>
      </w:pPr>
      <w:r w:rsidRPr="000E034B">
        <w:rPr>
          <w:rFonts w:eastAsia="Times New Roman"/>
        </w:rPr>
        <w:t>Организация охоты в целях акклиматизации, переселения и гибридизации охо</w:t>
      </w:r>
      <w:r w:rsidRPr="000E034B">
        <w:rPr>
          <w:rFonts w:eastAsia="Times New Roman"/>
        </w:rPr>
        <w:t>т</w:t>
      </w:r>
      <w:r w:rsidRPr="000E034B">
        <w:rPr>
          <w:rFonts w:eastAsia="Times New Roman"/>
        </w:rPr>
        <w:t>ничьих ресурсов;</w:t>
      </w:r>
    </w:p>
    <w:p w:rsidR="00AB518D" w:rsidRPr="000E034B" w:rsidRDefault="00AB518D" w:rsidP="00AB518D">
      <w:pPr>
        <w:spacing w:before="100" w:beforeAutospacing="1" w:after="100" w:afterAutospacing="1" w:line="360" w:lineRule="auto"/>
        <w:ind w:firstLine="709"/>
        <w:contextualSpacing/>
        <w:rPr>
          <w:rFonts w:eastAsia="Times New Roman"/>
        </w:rPr>
      </w:pPr>
      <w:r w:rsidRPr="000E034B">
        <w:rPr>
          <w:rFonts w:eastAsia="Times New Roman"/>
        </w:rPr>
        <w:t>6. Организация охоты в целях содержания и разведения охотничьих ресурсов в п</w:t>
      </w:r>
      <w:r w:rsidRPr="000E034B">
        <w:rPr>
          <w:rFonts w:eastAsia="Times New Roman"/>
        </w:rPr>
        <w:t>о</w:t>
      </w:r>
      <w:r w:rsidRPr="000E034B">
        <w:rPr>
          <w:rFonts w:eastAsia="Times New Roman"/>
        </w:rPr>
        <w:t>лувольных условиях или искусственно созданной среде обитания;</w:t>
      </w:r>
    </w:p>
    <w:p w:rsidR="00AB518D" w:rsidRPr="000E034B" w:rsidRDefault="00AB518D" w:rsidP="00AB518D">
      <w:pPr>
        <w:spacing w:before="100" w:beforeAutospacing="1" w:after="100" w:afterAutospacing="1" w:line="360" w:lineRule="auto"/>
        <w:ind w:firstLine="709"/>
        <w:contextualSpacing/>
        <w:rPr>
          <w:rFonts w:eastAsia="Times New Roman"/>
        </w:rPr>
      </w:pPr>
      <w:r w:rsidRPr="000E034B">
        <w:rPr>
          <w:rFonts w:eastAsia="Times New Roman"/>
        </w:rPr>
        <w:t xml:space="preserve">7. Организация осуществления биотехнических мероприятий, предусмотренных </w:t>
      </w:r>
      <w:hyperlink r:id="rId42" w:history="1">
        <w:r w:rsidRPr="000E034B">
          <w:rPr>
            <w:rFonts w:eastAsia="Times New Roman"/>
          </w:rPr>
          <w:t xml:space="preserve">Федеральным законом от 24.07.2009 </w:t>
        </w:r>
        <w:r w:rsidR="00D94F40">
          <w:rPr>
            <w:rFonts w:eastAsia="Times New Roman"/>
          </w:rPr>
          <w:t>№</w:t>
        </w:r>
        <w:r w:rsidRPr="000E034B">
          <w:rPr>
            <w:rFonts w:eastAsia="Times New Roman"/>
          </w:rPr>
          <w:t xml:space="preserve"> 209-ФЗ "Об охоте и о сохранении </w:t>
        </w:r>
        <w:r w:rsidR="00D371F1" w:rsidRPr="000E034B">
          <w:rPr>
            <w:rFonts w:eastAsia="Times New Roman"/>
          </w:rPr>
          <w:t>охотничьих р</w:t>
        </w:r>
        <w:r w:rsidR="00D371F1" w:rsidRPr="000E034B">
          <w:rPr>
            <w:rFonts w:eastAsia="Times New Roman"/>
          </w:rPr>
          <w:t>е</w:t>
        </w:r>
        <w:r w:rsidR="00D371F1" w:rsidRPr="000E034B">
          <w:rPr>
            <w:rFonts w:eastAsia="Times New Roman"/>
          </w:rPr>
          <w:t>сурсов,</w:t>
        </w:r>
        <w:r w:rsidRPr="000E034B">
          <w:rPr>
            <w:rFonts w:eastAsia="Times New Roman"/>
          </w:rPr>
          <w:t xml:space="preserve"> и о внесении изменений в отдельные законодательные акты Российской Федер</w:t>
        </w:r>
        <w:r w:rsidRPr="000E034B">
          <w:rPr>
            <w:rFonts w:eastAsia="Times New Roman"/>
          </w:rPr>
          <w:t>а</w:t>
        </w:r>
        <w:r w:rsidRPr="000E034B">
          <w:rPr>
            <w:rFonts w:eastAsia="Times New Roman"/>
          </w:rPr>
          <w:t>ции"</w:t>
        </w:r>
      </w:hyperlink>
      <w:r w:rsidRPr="000E034B">
        <w:rPr>
          <w:rFonts w:eastAsia="Times New Roman"/>
        </w:rPr>
        <w:t>.</w:t>
      </w:r>
    </w:p>
    <w:p w:rsidR="00FF0BAE" w:rsidRPr="000E034B" w:rsidRDefault="00195A52" w:rsidP="00681813">
      <w:pPr>
        <w:spacing w:line="360" w:lineRule="auto"/>
        <w:ind w:firstLine="720"/>
        <w:jc w:val="center"/>
      </w:pPr>
      <w:r w:rsidRPr="000E034B">
        <w:rPr>
          <w:b/>
          <w:bCs/>
        </w:rPr>
        <w:t>2.5.2</w:t>
      </w:r>
      <w:r w:rsidR="00FD0A30" w:rsidRPr="000E034B">
        <w:rPr>
          <w:b/>
          <w:bCs/>
        </w:rPr>
        <w:t>.</w:t>
      </w:r>
      <w:r w:rsidR="0081176F" w:rsidRPr="000E034B">
        <w:rPr>
          <w:b/>
          <w:bCs/>
        </w:rPr>
        <w:t xml:space="preserve"> </w:t>
      </w:r>
      <w:r w:rsidR="00B964A6" w:rsidRPr="000E034B">
        <w:rPr>
          <w:b/>
          <w:bCs/>
        </w:rPr>
        <w:t xml:space="preserve">Параметры </w:t>
      </w:r>
      <w:r w:rsidR="00F86053" w:rsidRPr="000E034B">
        <w:rPr>
          <w:b/>
          <w:bCs/>
        </w:rPr>
        <w:t xml:space="preserve">и сроки </w:t>
      </w:r>
      <w:r w:rsidR="00B964A6" w:rsidRPr="000E034B">
        <w:rPr>
          <w:b/>
          <w:bCs/>
        </w:rPr>
        <w:t>осуществления охоты</w:t>
      </w:r>
      <w:bookmarkStart w:id="145" w:name="sub_1001"/>
    </w:p>
    <w:bookmarkEnd w:id="145"/>
    <w:p w:rsidR="00723961" w:rsidRPr="000E034B" w:rsidRDefault="00723961" w:rsidP="00723961">
      <w:pPr>
        <w:spacing w:line="360" w:lineRule="auto"/>
        <w:ind w:firstLine="720"/>
        <w:jc w:val="both"/>
      </w:pPr>
      <w:proofErr w:type="gramStart"/>
      <w:r w:rsidRPr="000E034B">
        <w:t xml:space="preserve">В соответствии постановления Губернатора Ленинградской области от </w:t>
      </w:r>
      <w:r w:rsidR="005510FD" w:rsidRPr="000E034B">
        <w:t>25</w:t>
      </w:r>
      <w:r w:rsidR="00D94F40">
        <w:t xml:space="preserve"> </w:t>
      </w:r>
      <w:r w:rsidR="005510FD" w:rsidRPr="000E034B">
        <w:t>марта</w:t>
      </w:r>
      <w:r w:rsidR="00D94F40">
        <w:t xml:space="preserve"> </w:t>
      </w:r>
      <w:r w:rsidR="005510FD" w:rsidRPr="000E034B">
        <w:t>2021</w:t>
      </w:r>
      <w:r w:rsidRPr="000E034B">
        <w:t xml:space="preserve"> г. №</w:t>
      </w:r>
      <w:r w:rsidR="00D94F40">
        <w:t xml:space="preserve"> </w:t>
      </w:r>
      <w:r w:rsidR="005510FD" w:rsidRPr="000E034B">
        <w:t>21</w:t>
      </w:r>
      <w:r w:rsidRPr="000E034B">
        <w:t>-пг «Об определении видов разрешенной охоты и параметров осуществления охоты на территории Ленинградской области», в охотничьих угодьях Ленинградской о</w:t>
      </w:r>
      <w:r w:rsidRPr="000E034B">
        <w:t>б</w:t>
      </w:r>
      <w:r w:rsidRPr="000E034B">
        <w:t>ласти, являющихся местами обитания охотничьих ресурсов, на которых допускается пр</w:t>
      </w:r>
      <w:r w:rsidRPr="000E034B">
        <w:t>о</w:t>
      </w:r>
      <w:r w:rsidRPr="000E034B">
        <w:lastRenderedPageBreak/>
        <w:t>ведение охоты, за исключением особо охраняемых природных территорий федерального значения, разрешаются следующие виды охоты:</w:t>
      </w:r>
      <w:proofErr w:type="gramEnd"/>
    </w:p>
    <w:p w:rsidR="00723961" w:rsidRPr="000E034B" w:rsidRDefault="00723961" w:rsidP="00267B02">
      <w:pPr>
        <w:shd w:val="clear" w:color="auto" w:fill="FFFFFF"/>
        <w:spacing w:line="360" w:lineRule="auto"/>
        <w:ind w:firstLine="709"/>
        <w:jc w:val="both"/>
      </w:pPr>
      <w:r w:rsidRPr="000E034B">
        <w:t>1) любительская и спортивная охота в общедоступных и закрепленных охотничьих угодьях;</w:t>
      </w:r>
    </w:p>
    <w:p w:rsidR="00723961" w:rsidRPr="000E034B" w:rsidRDefault="00723961" w:rsidP="00267B02">
      <w:pPr>
        <w:shd w:val="clear" w:color="auto" w:fill="FFFFFF"/>
        <w:spacing w:line="360" w:lineRule="auto"/>
        <w:ind w:firstLine="709"/>
        <w:jc w:val="both"/>
      </w:pPr>
      <w:r w:rsidRPr="000E034B">
        <w:t>2) охота в целях осуществления научно-исследовательской деятельности, образов</w:t>
      </w:r>
      <w:r w:rsidRPr="000E034B">
        <w:t>а</w:t>
      </w:r>
      <w:r w:rsidRPr="000E034B">
        <w:t>тельной деятельности;</w:t>
      </w:r>
    </w:p>
    <w:p w:rsidR="00723961" w:rsidRPr="000E034B" w:rsidRDefault="00723961" w:rsidP="00267B02">
      <w:pPr>
        <w:shd w:val="clear" w:color="auto" w:fill="FFFFFF"/>
        <w:spacing w:line="360" w:lineRule="auto"/>
        <w:ind w:firstLine="709"/>
        <w:jc w:val="both"/>
      </w:pPr>
      <w:r w:rsidRPr="000E034B">
        <w:t>3) охота в целях регулирования численности охотничьих ресурсов;</w:t>
      </w:r>
    </w:p>
    <w:p w:rsidR="00723961" w:rsidRPr="000E034B" w:rsidRDefault="00723961" w:rsidP="00267B02">
      <w:pPr>
        <w:shd w:val="clear" w:color="auto" w:fill="FFFFFF"/>
        <w:spacing w:line="360" w:lineRule="auto"/>
        <w:ind w:firstLine="709"/>
        <w:jc w:val="both"/>
      </w:pPr>
      <w:r w:rsidRPr="000E034B">
        <w:t>4) охота в целях акклиматизации, переселения и гибридизации охотничьих ресу</w:t>
      </w:r>
      <w:r w:rsidRPr="000E034B">
        <w:t>р</w:t>
      </w:r>
      <w:r w:rsidRPr="000E034B">
        <w:t>сов;</w:t>
      </w:r>
    </w:p>
    <w:p w:rsidR="00723961" w:rsidRPr="000E034B" w:rsidRDefault="00723961" w:rsidP="00267B02">
      <w:pPr>
        <w:shd w:val="clear" w:color="auto" w:fill="FFFFFF"/>
        <w:spacing w:line="360" w:lineRule="auto"/>
        <w:ind w:firstLine="709"/>
        <w:jc w:val="both"/>
      </w:pPr>
      <w:r w:rsidRPr="000E034B">
        <w:t>5) охота в целях содержания и разведения охотничьих ресурсов в полувольных условиях или искусственно созданной среде обитания.</w:t>
      </w:r>
    </w:p>
    <w:p w:rsidR="00723961" w:rsidRPr="000E034B" w:rsidRDefault="00723961" w:rsidP="00723961">
      <w:pPr>
        <w:spacing w:line="360" w:lineRule="auto"/>
        <w:ind w:firstLine="720"/>
        <w:jc w:val="both"/>
      </w:pPr>
      <w:r w:rsidRPr="000E034B">
        <w:t>Сроки весенней охоты устанавливаются специально уполномоченным госуда</w:t>
      </w:r>
      <w:r w:rsidRPr="000E034B">
        <w:t>р</w:t>
      </w:r>
      <w:r w:rsidRPr="000E034B">
        <w:t>ственным органом по охране, контролю и регулированию использования объектов живо</w:t>
      </w:r>
      <w:r w:rsidRPr="000E034B">
        <w:t>т</w:t>
      </w:r>
      <w:r w:rsidRPr="000E034B">
        <w:t>ного мира и среды их обитания Ленинградской области ежегодно с учетом климатических условий текущего года для северных и южных районов Ленинградской обл</w:t>
      </w:r>
      <w:r w:rsidRPr="000E034B">
        <w:t>а</w:t>
      </w:r>
      <w:r w:rsidRPr="000E034B">
        <w:t>сти.</w:t>
      </w:r>
      <w:r w:rsidR="009A672E" w:rsidRPr="000E034B">
        <w:rPr>
          <w:bCs/>
        </w:rPr>
        <w:t>Кировский</w:t>
      </w:r>
      <w:r w:rsidRPr="000E034B">
        <w:rPr>
          <w:bCs/>
        </w:rPr>
        <w:t xml:space="preserve"> муниципальный район относится к </w:t>
      </w:r>
      <w:r w:rsidR="009A672E" w:rsidRPr="000E034B">
        <w:rPr>
          <w:bCs/>
        </w:rPr>
        <w:t>центральному р</w:t>
      </w:r>
      <w:r w:rsidRPr="000E034B">
        <w:rPr>
          <w:bCs/>
        </w:rPr>
        <w:t>айону Ленинградской области.</w:t>
      </w:r>
    </w:p>
    <w:p w:rsidR="00723961" w:rsidRPr="000E034B" w:rsidRDefault="00723961" w:rsidP="00723961">
      <w:pPr>
        <w:spacing w:line="360" w:lineRule="auto"/>
        <w:ind w:firstLine="720"/>
        <w:jc w:val="both"/>
      </w:pPr>
      <w:r w:rsidRPr="000E034B">
        <w:t>Охота в целях осуществления научно-исследовательской деятельности, образов</w:t>
      </w:r>
      <w:r w:rsidRPr="000E034B">
        <w:t>а</w:t>
      </w:r>
      <w:r w:rsidRPr="000E034B">
        <w:t xml:space="preserve">тельной деятельности, в целях регулирования численности охотничьих ресурсов, в целях акклиматизации, переселения и гибридизации охотничьих ресурсов, в целях содержания и разведения охотничьих ресурсов в полувольных условиях или искусственно созданной среде обитания осуществляется в соответствии с действующим законодательством. </w:t>
      </w:r>
    </w:p>
    <w:p w:rsidR="00B32D4C" w:rsidRPr="000E034B" w:rsidRDefault="00B32D4C" w:rsidP="008D26E1">
      <w:pPr>
        <w:spacing w:after="120" w:line="360" w:lineRule="auto"/>
        <w:ind w:firstLine="709"/>
        <w:jc w:val="center"/>
        <w:rPr>
          <w:b/>
        </w:rPr>
      </w:pPr>
      <w:r w:rsidRPr="000E034B">
        <w:rPr>
          <w:b/>
        </w:rPr>
        <w:t>2.5.</w:t>
      </w:r>
      <w:r w:rsidR="00195A52" w:rsidRPr="000E034B">
        <w:rPr>
          <w:b/>
        </w:rPr>
        <w:t>3</w:t>
      </w:r>
      <w:r w:rsidR="00FD0A30" w:rsidRPr="000E034B">
        <w:rPr>
          <w:b/>
        </w:rPr>
        <w:t>.</w:t>
      </w:r>
      <w:r w:rsidRPr="000E034B">
        <w:rPr>
          <w:b/>
        </w:rPr>
        <w:t xml:space="preserve"> Перечень и нормы проведения биотехнических мероприятий</w:t>
      </w:r>
    </w:p>
    <w:p w:rsidR="004E7E38" w:rsidRPr="000E034B" w:rsidRDefault="004E7E38" w:rsidP="008D26E1">
      <w:pPr>
        <w:autoSpaceDE w:val="0"/>
        <w:autoSpaceDN w:val="0"/>
        <w:adjustRightInd w:val="0"/>
        <w:spacing w:line="360" w:lineRule="auto"/>
        <w:ind w:firstLine="720"/>
        <w:jc w:val="both"/>
      </w:pPr>
      <w:r w:rsidRPr="000E034B">
        <w:t>Юридические лица и индивидуальные предприниматели, заключившие охотхозя</w:t>
      </w:r>
      <w:r w:rsidRPr="000E034B">
        <w:t>й</w:t>
      </w:r>
      <w:r w:rsidRPr="000E034B">
        <w:t>ственные соглашения, обеспечивают проведение биотехнических мероприятий, напра</w:t>
      </w:r>
      <w:r w:rsidRPr="000E034B">
        <w:t>в</w:t>
      </w:r>
      <w:r w:rsidRPr="000E034B">
        <w:t>ленных на поддержание и увеличение численности охотничьих ресурсов</w:t>
      </w:r>
      <w:r w:rsidR="00DE736B" w:rsidRPr="000E034B">
        <w:t>, мероприятия по улучшению кормовой базы.</w:t>
      </w:r>
    </w:p>
    <w:p w:rsidR="007723C7" w:rsidRPr="000E034B" w:rsidRDefault="007723C7" w:rsidP="008D26E1">
      <w:pPr>
        <w:pStyle w:val="a3"/>
        <w:spacing w:line="360" w:lineRule="auto"/>
        <w:ind w:firstLine="709"/>
        <w:jc w:val="both"/>
        <w:rPr>
          <w:szCs w:val="24"/>
        </w:rPr>
      </w:pPr>
      <w:r w:rsidRPr="000E034B">
        <w:rPr>
          <w:szCs w:val="24"/>
        </w:rPr>
        <w:t>На период действия лесохозяйственного регламента рекомендуется проводить м</w:t>
      </w:r>
      <w:r w:rsidRPr="000E034B">
        <w:rPr>
          <w:szCs w:val="24"/>
        </w:rPr>
        <w:t>е</w:t>
      </w:r>
      <w:r w:rsidRPr="000E034B">
        <w:rPr>
          <w:szCs w:val="24"/>
        </w:rPr>
        <w:t>роприятия по охране и сохранению благоприятных условий для обитания охотничьих в</w:t>
      </w:r>
      <w:r w:rsidRPr="000E034B">
        <w:rPr>
          <w:szCs w:val="24"/>
        </w:rPr>
        <w:t>и</w:t>
      </w:r>
      <w:r w:rsidRPr="000E034B">
        <w:rPr>
          <w:szCs w:val="24"/>
        </w:rPr>
        <w:t xml:space="preserve">дов животных по Нормативам основных биотехнических мероприятий (1986). </w:t>
      </w:r>
    </w:p>
    <w:p w:rsidR="00AC06C0" w:rsidRPr="000E034B" w:rsidRDefault="00AC06C0" w:rsidP="008D26E1">
      <w:pPr>
        <w:spacing w:line="360" w:lineRule="auto"/>
        <w:ind w:firstLine="709"/>
        <w:jc w:val="both"/>
      </w:pPr>
      <w:r w:rsidRPr="000E034B">
        <w:t xml:space="preserve">При использовании лесов для </w:t>
      </w:r>
      <w:r w:rsidR="00236D22" w:rsidRPr="000E034B">
        <w:t>осуществления видов деятельности в сфере</w:t>
      </w:r>
      <w:r w:rsidRPr="000E034B">
        <w:t xml:space="preserve"> охотн</w:t>
      </w:r>
      <w:r w:rsidRPr="000E034B">
        <w:t>и</w:t>
      </w:r>
      <w:r w:rsidRPr="000E034B">
        <w:t>чьего хозяйства на лесных участках допускается проведение следующих биотехнических мероприятий:</w:t>
      </w:r>
    </w:p>
    <w:p w:rsidR="00723961" w:rsidRPr="000E034B" w:rsidRDefault="00723961" w:rsidP="00723961">
      <w:pPr>
        <w:spacing w:line="360" w:lineRule="auto"/>
        <w:ind w:firstLine="709"/>
        <w:jc w:val="both"/>
      </w:pPr>
      <w:r w:rsidRPr="000E034B">
        <w:t>- устройство подкормочных площадок;</w:t>
      </w:r>
    </w:p>
    <w:p w:rsidR="00723961" w:rsidRPr="000E034B" w:rsidRDefault="00723961" w:rsidP="00723961">
      <w:pPr>
        <w:spacing w:line="360" w:lineRule="auto"/>
        <w:ind w:firstLine="709"/>
        <w:jc w:val="both"/>
      </w:pPr>
      <w:r w:rsidRPr="000E034B">
        <w:lastRenderedPageBreak/>
        <w:t xml:space="preserve"> - посев и посадка кормовых растений (включая посадку кормовых деревьев и к</w:t>
      </w:r>
      <w:r w:rsidRPr="000E034B">
        <w:t>у</w:t>
      </w:r>
      <w:r w:rsidRPr="000E034B">
        <w:t>старников) для увеличения кормовой емкости угодий и улучшения гнездовых и защитных условий;</w:t>
      </w:r>
    </w:p>
    <w:p w:rsidR="00723961" w:rsidRPr="000E034B" w:rsidRDefault="00723961" w:rsidP="00723961">
      <w:pPr>
        <w:spacing w:line="360" w:lineRule="auto"/>
        <w:ind w:firstLine="709"/>
        <w:jc w:val="both"/>
      </w:pPr>
      <w:r w:rsidRPr="000E034B">
        <w:t xml:space="preserve"> - устройство ремиз и живых изгородей;</w:t>
      </w:r>
    </w:p>
    <w:p w:rsidR="00723961" w:rsidRPr="000E034B" w:rsidRDefault="00723961" w:rsidP="00723961">
      <w:pPr>
        <w:spacing w:line="360" w:lineRule="auto"/>
        <w:ind w:firstLine="709"/>
        <w:jc w:val="both"/>
      </w:pPr>
      <w:r w:rsidRPr="000E034B">
        <w:t xml:space="preserve"> - устройство солонцов;</w:t>
      </w:r>
    </w:p>
    <w:p w:rsidR="00723961" w:rsidRPr="000E034B" w:rsidRDefault="00723961" w:rsidP="00723961">
      <w:pPr>
        <w:spacing w:line="360" w:lineRule="auto"/>
        <w:ind w:firstLine="709"/>
        <w:jc w:val="both"/>
      </w:pPr>
      <w:r w:rsidRPr="000E034B">
        <w:t xml:space="preserve"> - заготовка древесно-веточных кормов;</w:t>
      </w:r>
    </w:p>
    <w:p w:rsidR="00723961" w:rsidRPr="000E034B" w:rsidRDefault="00723961" w:rsidP="00723961">
      <w:pPr>
        <w:spacing w:line="360" w:lineRule="auto"/>
        <w:ind w:firstLine="709"/>
        <w:jc w:val="both"/>
      </w:pPr>
      <w:r w:rsidRPr="000E034B">
        <w:t xml:space="preserve"> - устройство искусственных гнездовий и укрытий для зверей и птиц;</w:t>
      </w:r>
    </w:p>
    <w:p w:rsidR="00723961" w:rsidRPr="000E034B" w:rsidRDefault="00723961" w:rsidP="00723961">
      <w:pPr>
        <w:spacing w:line="360" w:lineRule="auto"/>
        <w:ind w:firstLine="709"/>
        <w:jc w:val="both"/>
      </w:pPr>
      <w:r w:rsidRPr="000E034B">
        <w:t xml:space="preserve"> - осуществление на лесном участке реконструкции насаждений лесоводственными методами, в том числе занятых малоценными насаждениями, в соответствии с проектом освоения лесов;</w:t>
      </w:r>
    </w:p>
    <w:p w:rsidR="00723961" w:rsidRPr="000E034B" w:rsidRDefault="00723961" w:rsidP="00723961">
      <w:pPr>
        <w:spacing w:line="360" w:lineRule="auto"/>
        <w:ind w:firstLine="709"/>
        <w:jc w:val="both"/>
      </w:pPr>
      <w:r w:rsidRPr="000E034B">
        <w:t xml:space="preserve"> - проведение работ по омолаживанию ивняков, осинников и других мягколистве</w:t>
      </w:r>
      <w:r w:rsidRPr="000E034B">
        <w:t>н</w:t>
      </w:r>
      <w:r w:rsidRPr="000E034B">
        <w:t>ных насаждений, созданию «вечных молодняков»;</w:t>
      </w:r>
    </w:p>
    <w:p w:rsidR="00723961" w:rsidRPr="000E034B" w:rsidRDefault="00723961" w:rsidP="00723961">
      <w:pPr>
        <w:spacing w:line="360" w:lineRule="auto"/>
        <w:ind w:firstLine="709"/>
        <w:jc w:val="both"/>
      </w:pPr>
      <w:r w:rsidRPr="000E034B">
        <w:t xml:space="preserve"> - разрубка полян, прогалин и широких просек для закладки кормовых полей;</w:t>
      </w:r>
    </w:p>
    <w:p w:rsidR="00723961" w:rsidRPr="000E034B" w:rsidRDefault="00723961" w:rsidP="00723961">
      <w:pPr>
        <w:spacing w:line="360" w:lineRule="auto"/>
        <w:ind w:firstLine="709"/>
        <w:jc w:val="both"/>
      </w:pPr>
      <w:r w:rsidRPr="000E034B">
        <w:t xml:space="preserve"> - устройство искусственных водоемов и уход за ними;</w:t>
      </w:r>
    </w:p>
    <w:p w:rsidR="00723961" w:rsidRPr="000E034B" w:rsidRDefault="00723961" w:rsidP="00723961">
      <w:pPr>
        <w:spacing w:line="360" w:lineRule="auto"/>
        <w:ind w:firstLine="709"/>
        <w:jc w:val="both"/>
      </w:pPr>
      <w:r w:rsidRPr="000E034B">
        <w:t xml:space="preserve"> - известкование лесных лугов, участков в осветленных насаждениях и других уг</w:t>
      </w:r>
      <w:r w:rsidRPr="000E034B">
        <w:t>о</w:t>
      </w:r>
      <w:r w:rsidRPr="000E034B">
        <w:t>дьях в целях повышения кормовой емкости;</w:t>
      </w:r>
    </w:p>
    <w:p w:rsidR="00723961" w:rsidRPr="000E034B" w:rsidRDefault="00723961" w:rsidP="00723961">
      <w:pPr>
        <w:spacing w:line="360" w:lineRule="auto"/>
        <w:ind w:firstLine="709"/>
        <w:jc w:val="both"/>
      </w:pPr>
      <w:r w:rsidRPr="000E034B">
        <w:t xml:space="preserve"> - строительство наблюдательных вышек;</w:t>
      </w:r>
    </w:p>
    <w:p w:rsidR="00723961" w:rsidRPr="000E034B" w:rsidRDefault="00723961" w:rsidP="00723961">
      <w:pPr>
        <w:spacing w:line="360" w:lineRule="auto"/>
        <w:ind w:firstLine="709"/>
        <w:jc w:val="both"/>
      </w:pPr>
      <w:r w:rsidRPr="000E034B">
        <w:t xml:space="preserve"> - расчистка просек и визиров;</w:t>
      </w:r>
    </w:p>
    <w:p w:rsidR="00723961" w:rsidRPr="000E034B" w:rsidRDefault="00723961" w:rsidP="00723961">
      <w:pPr>
        <w:spacing w:line="360" w:lineRule="auto"/>
        <w:ind w:firstLine="709"/>
        <w:jc w:val="both"/>
      </w:pPr>
      <w:r w:rsidRPr="000E034B">
        <w:t xml:space="preserve"> - строительство и ремонт дорог лесохозяйственного назначения.</w:t>
      </w:r>
    </w:p>
    <w:p w:rsidR="00723961" w:rsidRPr="000E034B" w:rsidRDefault="00723961" w:rsidP="00723961">
      <w:pPr>
        <w:pStyle w:val="a3"/>
        <w:spacing w:line="360" w:lineRule="auto"/>
        <w:ind w:firstLine="709"/>
        <w:jc w:val="both"/>
        <w:rPr>
          <w:szCs w:val="24"/>
        </w:rPr>
      </w:pPr>
      <w:r w:rsidRPr="000E034B">
        <w:rPr>
          <w:szCs w:val="24"/>
        </w:rPr>
        <w:t>Ниже приводятся нормативы (ежегодные допустимые объемы) и параметры и</w:t>
      </w:r>
      <w:r w:rsidRPr="000E034B">
        <w:rPr>
          <w:szCs w:val="24"/>
        </w:rPr>
        <w:t>с</w:t>
      </w:r>
      <w:r w:rsidRPr="000E034B">
        <w:rPr>
          <w:szCs w:val="24"/>
        </w:rPr>
        <w:t>пользования лесов для осуществления видов деятельности в сфере ведения охотничьего хозяйства.</w:t>
      </w:r>
    </w:p>
    <w:p w:rsidR="00174C44" w:rsidRPr="000E034B" w:rsidRDefault="00174C44" w:rsidP="008D26E1">
      <w:pPr>
        <w:spacing w:after="120"/>
        <w:ind w:left="2268" w:hanging="1548"/>
      </w:pPr>
      <w:r w:rsidRPr="000E034B">
        <w:t>Таблица 2.</w:t>
      </w:r>
      <w:r w:rsidR="000B005E" w:rsidRPr="000E034B">
        <w:t>1</w:t>
      </w:r>
      <w:r w:rsidR="00203F11" w:rsidRPr="000E034B">
        <w:t>9</w:t>
      </w:r>
      <w:r w:rsidRPr="000E034B">
        <w:t xml:space="preserve"> – </w:t>
      </w:r>
      <w:r w:rsidR="007406B1" w:rsidRPr="000E034B">
        <w:t>Параметры</w:t>
      </w:r>
      <w:r w:rsidRPr="000E034B">
        <w:t xml:space="preserve"> разрешенного использования лесовпри </w:t>
      </w:r>
      <w:r w:rsidR="006A3976" w:rsidRPr="000E034B">
        <w:t xml:space="preserve">осуществлении видов деятельности в сфере </w:t>
      </w:r>
      <w:r w:rsidR="00210205" w:rsidRPr="000E034B">
        <w:t>о</w:t>
      </w:r>
      <w:r w:rsidRPr="000E034B">
        <w:t xml:space="preserve">хотничьего хозяйства </w:t>
      </w:r>
    </w:p>
    <w:tbl>
      <w:tblPr>
        <w:tblW w:w="97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92"/>
        <w:gridCol w:w="1984"/>
        <w:gridCol w:w="2947"/>
      </w:tblGrid>
      <w:tr w:rsidR="00267B02" w:rsidRPr="000E034B" w:rsidTr="00267B02">
        <w:trPr>
          <w:trHeight w:val="50"/>
          <w:tblHeader/>
          <w:jc w:val="center"/>
        </w:trPr>
        <w:tc>
          <w:tcPr>
            <w:tcW w:w="4792" w:type="dxa"/>
            <w:vAlign w:val="center"/>
          </w:tcPr>
          <w:p w:rsidR="00267B02" w:rsidRPr="000E034B" w:rsidRDefault="00267B02" w:rsidP="00267B02">
            <w:pPr>
              <w:jc w:val="center"/>
              <w:rPr>
                <w:sz w:val="20"/>
                <w:szCs w:val="20"/>
              </w:rPr>
            </w:pPr>
            <w:r w:rsidRPr="000E034B">
              <w:rPr>
                <w:sz w:val="20"/>
                <w:szCs w:val="20"/>
              </w:rPr>
              <w:t>Вид мероприятия</w:t>
            </w:r>
          </w:p>
        </w:tc>
        <w:tc>
          <w:tcPr>
            <w:tcW w:w="1984" w:type="dxa"/>
            <w:vAlign w:val="center"/>
          </w:tcPr>
          <w:p w:rsidR="00267B02" w:rsidRPr="000E034B" w:rsidRDefault="00267B02" w:rsidP="00267B02">
            <w:pPr>
              <w:jc w:val="center"/>
              <w:rPr>
                <w:sz w:val="20"/>
                <w:szCs w:val="20"/>
              </w:rPr>
            </w:pPr>
            <w:r w:rsidRPr="000E034B">
              <w:rPr>
                <w:sz w:val="20"/>
                <w:szCs w:val="20"/>
              </w:rPr>
              <w:t>Единицаизмерения</w:t>
            </w:r>
          </w:p>
        </w:tc>
        <w:tc>
          <w:tcPr>
            <w:tcW w:w="2947" w:type="dxa"/>
            <w:vAlign w:val="center"/>
          </w:tcPr>
          <w:p w:rsidR="00267B02" w:rsidRPr="000E034B" w:rsidRDefault="00267B02" w:rsidP="00267B02">
            <w:pPr>
              <w:jc w:val="center"/>
              <w:rPr>
                <w:sz w:val="20"/>
                <w:szCs w:val="20"/>
              </w:rPr>
            </w:pPr>
            <w:r w:rsidRPr="000E034B">
              <w:rPr>
                <w:sz w:val="20"/>
                <w:szCs w:val="20"/>
              </w:rPr>
              <w:t>Ежегодныйдопустимый объем</w:t>
            </w:r>
          </w:p>
        </w:tc>
      </w:tr>
      <w:tr w:rsidR="00267B02" w:rsidRPr="000E034B" w:rsidTr="00267B02">
        <w:trPr>
          <w:jc w:val="center"/>
        </w:trPr>
        <w:tc>
          <w:tcPr>
            <w:tcW w:w="4792" w:type="dxa"/>
          </w:tcPr>
          <w:p w:rsidR="00267B02" w:rsidRPr="000E034B" w:rsidRDefault="00267B02" w:rsidP="00267B02">
            <w:pPr>
              <w:rPr>
                <w:sz w:val="20"/>
                <w:szCs w:val="20"/>
              </w:rPr>
            </w:pPr>
            <w:r w:rsidRPr="000E034B">
              <w:rPr>
                <w:sz w:val="20"/>
                <w:szCs w:val="20"/>
              </w:rPr>
              <w:t>1. Устройство подкормочных площадок</w:t>
            </w:r>
          </w:p>
        </w:tc>
        <w:tc>
          <w:tcPr>
            <w:tcW w:w="1984" w:type="dxa"/>
          </w:tcPr>
          <w:p w:rsidR="00267B02" w:rsidRPr="000E034B" w:rsidRDefault="00267B02" w:rsidP="00267B02">
            <w:pPr>
              <w:jc w:val="center"/>
              <w:rPr>
                <w:sz w:val="20"/>
                <w:szCs w:val="20"/>
              </w:rPr>
            </w:pPr>
            <w:r w:rsidRPr="000E034B">
              <w:rPr>
                <w:sz w:val="20"/>
                <w:szCs w:val="20"/>
              </w:rPr>
              <w:t>шт.</w:t>
            </w:r>
          </w:p>
        </w:tc>
        <w:tc>
          <w:tcPr>
            <w:tcW w:w="2947" w:type="dxa"/>
          </w:tcPr>
          <w:p w:rsidR="00267B02" w:rsidRPr="000E034B" w:rsidRDefault="00267B02" w:rsidP="00267B02">
            <w:pPr>
              <w:jc w:val="right"/>
              <w:rPr>
                <w:sz w:val="20"/>
                <w:szCs w:val="20"/>
              </w:rPr>
            </w:pPr>
            <w:r w:rsidRPr="000E034B">
              <w:rPr>
                <w:sz w:val="20"/>
                <w:szCs w:val="20"/>
              </w:rPr>
              <w:t>28</w:t>
            </w:r>
          </w:p>
        </w:tc>
      </w:tr>
      <w:tr w:rsidR="00267B02" w:rsidRPr="000E034B" w:rsidTr="00267B02">
        <w:trPr>
          <w:jc w:val="center"/>
        </w:trPr>
        <w:tc>
          <w:tcPr>
            <w:tcW w:w="4792" w:type="dxa"/>
          </w:tcPr>
          <w:p w:rsidR="00267B02" w:rsidRPr="000E034B" w:rsidRDefault="00267B02" w:rsidP="00267B02">
            <w:pPr>
              <w:rPr>
                <w:sz w:val="20"/>
                <w:szCs w:val="20"/>
              </w:rPr>
            </w:pPr>
            <w:r w:rsidRPr="000E034B">
              <w:rPr>
                <w:sz w:val="20"/>
                <w:szCs w:val="20"/>
              </w:rPr>
              <w:t>2. Устройство солонцов</w:t>
            </w:r>
          </w:p>
        </w:tc>
        <w:tc>
          <w:tcPr>
            <w:tcW w:w="1984" w:type="dxa"/>
          </w:tcPr>
          <w:p w:rsidR="00267B02" w:rsidRPr="000E034B" w:rsidRDefault="00267B02" w:rsidP="00267B02">
            <w:pPr>
              <w:jc w:val="center"/>
              <w:rPr>
                <w:sz w:val="20"/>
                <w:szCs w:val="20"/>
              </w:rPr>
            </w:pPr>
            <w:r w:rsidRPr="000E034B">
              <w:rPr>
                <w:sz w:val="20"/>
                <w:szCs w:val="20"/>
              </w:rPr>
              <w:t>шт.</w:t>
            </w:r>
          </w:p>
        </w:tc>
        <w:tc>
          <w:tcPr>
            <w:tcW w:w="2947" w:type="dxa"/>
          </w:tcPr>
          <w:p w:rsidR="00267B02" w:rsidRPr="000E034B" w:rsidRDefault="00267B02" w:rsidP="00267B02">
            <w:pPr>
              <w:jc w:val="right"/>
              <w:rPr>
                <w:sz w:val="20"/>
                <w:szCs w:val="20"/>
              </w:rPr>
            </w:pPr>
            <w:r w:rsidRPr="000E034B">
              <w:rPr>
                <w:sz w:val="20"/>
                <w:szCs w:val="20"/>
              </w:rPr>
              <w:t>21</w:t>
            </w:r>
          </w:p>
        </w:tc>
      </w:tr>
      <w:tr w:rsidR="00267B02" w:rsidRPr="000E034B" w:rsidTr="00267B02">
        <w:trPr>
          <w:jc w:val="center"/>
        </w:trPr>
        <w:tc>
          <w:tcPr>
            <w:tcW w:w="4792" w:type="dxa"/>
          </w:tcPr>
          <w:p w:rsidR="00267B02" w:rsidRPr="000E034B" w:rsidRDefault="00267B02" w:rsidP="00267B02">
            <w:pPr>
              <w:rPr>
                <w:sz w:val="20"/>
                <w:szCs w:val="20"/>
              </w:rPr>
            </w:pPr>
            <w:r w:rsidRPr="000E034B">
              <w:rPr>
                <w:sz w:val="20"/>
                <w:szCs w:val="20"/>
              </w:rPr>
              <w:t>3. Устройство кормушек</w:t>
            </w:r>
          </w:p>
        </w:tc>
        <w:tc>
          <w:tcPr>
            <w:tcW w:w="1984" w:type="dxa"/>
          </w:tcPr>
          <w:p w:rsidR="00267B02" w:rsidRPr="000E034B" w:rsidRDefault="00267B02" w:rsidP="00267B02">
            <w:pPr>
              <w:jc w:val="center"/>
              <w:rPr>
                <w:sz w:val="20"/>
                <w:szCs w:val="20"/>
              </w:rPr>
            </w:pPr>
            <w:r w:rsidRPr="000E034B">
              <w:rPr>
                <w:sz w:val="20"/>
                <w:szCs w:val="20"/>
              </w:rPr>
              <w:t>шт.</w:t>
            </w:r>
          </w:p>
        </w:tc>
        <w:tc>
          <w:tcPr>
            <w:tcW w:w="2947" w:type="dxa"/>
          </w:tcPr>
          <w:p w:rsidR="00267B02" w:rsidRPr="000E034B" w:rsidRDefault="00267B02" w:rsidP="00267B02">
            <w:pPr>
              <w:jc w:val="right"/>
              <w:rPr>
                <w:sz w:val="20"/>
                <w:szCs w:val="20"/>
              </w:rPr>
            </w:pPr>
            <w:r w:rsidRPr="000E034B">
              <w:rPr>
                <w:sz w:val="20"/>
                <w:szCs w:val="20"/>
              </w:rPr>
              <w:t>21</w:t>
            </w:r>
          </w:p>
        </w:tc>
      </w:tr>
      <w:tr w:rsidR="00267B02" w:rsidRPr="000E034B" w:rsidTr="00267B02">
        <w:trPr>
          <w:jc w:val="center"/>
        </w:trPr>
        <w:tc>
          <w:tcPr>
            <w:tcW w:w="4792" w:type="dxa"/>
          </w:tcPr>
          <w:p w:rsidR="00267B02" w:rsidRPr="000E034B" w:rsidRDefault="00267B02" w:rsidP="00267B02">
            <w:pPr>
              <w:rPr>
                <w:sz w:val="20"/>
                <w:szCs w:val="20"/>
              </w:rPr>
            </w:pPr>
            <w:r w:rsidRPr="000E034B">
              <w:rPr>
                <w:sz w:val="20"/>
                <w:szCs w:val="20"/>
              </w:rPr>
              <w:t xml:space="preserve">4. Подрубка осины, ивы </w:t>
            </w:r>
          </w:p>
        </w:tc>
        <w:tc>
          <w:tcPr>
            <w:tcW w:w="1984" w:type="dxa"/>
          </w:tcPr>
          <w:p w:rsidR="00267B02" w:rsidRPr="000E034B" w:rsidRDefault="00267B02" w:rsidP="00267B02">
            <w:pPr>
              <w:jc w:val="center"/>
              <w:rPr>
                <w:sz w:val="20"/>
                <w:szCs w:val="20"/>
                <w:vertAlign w:val="superscript"/>
              </w:rPr>
            </w:pPr>
            <w:r w:rsidRPr="000E034B">
              <w:rPr>
                <w:sz w:val="20"/>
                <w:szCs w:val="20"/>
              </w:rPr>
              <w:t>м</w:t>
            </w:r>
            <w:r w:rsidRPr="000E034B">
              <w:rPr>
                <w:sz w:val="20"/>
                <w:szCs w:val="20"/>
                <w:vertAlign w:val="superscript"/>
              </w:rPr>
              <w:t>3</w:t>
            </w:r>
          </w:p>
        </w:tc>
        <w:tc>
          <w:tcPr>
            <w:tcW w:w="2947" w:type="dxa"/>
          </w:tcPr>
          <w:p w:rsidR="00267B02" w:rsidRPr="000E034B" w:rsidRDefault="00267B02" w:rsidP="00267B02">
            <w:pPr>
              <w:jc w:val="right"/>
              <w:rPr>
                <w:sz w:val="20"/>
                <w:szCs w:val="20"/>
              </w:rPr>
            </w:pPr>
            <w:r w:rsidRPr="000E034B">
              <w:rPr>
                <w:sz w:val="20"/>
                <w:szCs w:val="20"/>
              </w:rPr>
              <w:t>105</w:t>
            </w:r>
          </w:p>
        </w:tc>
      </w:tr>
      <w:tr w:rsidR="00267B02" w:rsidRPr="000E034B" w:rsidTr="00267B02">
        <w:trPr>
          <w:jc w:val="center"/>
        </w:trPr>
        <w:tc>
          <w:tcPr>
            <w:tcW w:w="4792" w:type="dxa"/>
          </w:tcPr>
          <w:p w:rsidR="00267B02" w:rsidRPr="000E034B" w:rsidRDefault="00267B02" w:rsidP="00267B02">
            <w:pPr>
              <w:rPr>
                <w:sz w:val="20"/>
                <w:szCs w:val="20"/>
              </w:rPr>
            </w:pPr>
            <w:r w:rsidRPr="000E034B">
              <w:rPr>
                <w:sz w:val="20"/>
                <w:szCs w:val="20"/>
              </w:rPr>
              <w:t>5. Устройство охотничьих вышек</w:t>
            </w:r>
          </w:p>
        </w:tc>
        <w:tc>
          <w:tcPr>
            <w:tcW w:w="1984" w:type="dxa"/>
          </w:tcPr>
          <w:p w:rsidR="00267B02" w:rsidRPr="000E034B" w:rsidRDefault="00267B02" w:rsidP="00267B02">
            <w:pPr>
              <w:jc w:val="center"/>
              <w:rPr>
                <w:sz w:val="20"/>
                <w:szCs w:val="20"/>
              </w:rPr>
            </w:pPr>
            <w:r w:rsidRPr="000E034B">
              <w:rPr>
                <w:sz w:val="20"/>
                <w:szCs w:val="20"/>
              </w:rPr>
              <w:t>шт.</w:t>
            </w:r>
          </w:p>
        </w:tc>
        <w:tc>
          <w:tcPr>
            <w:tcW w:w="2947" w:type="dxa"/>
          </w:tcPr>
          <w:p w:rsidR="00267B02" w:rsidRPr="000E034B" w:rsidRDefault="00267B02" w:rsidP="00267B02">
            <w:pPr>
              <w:jc w:val="right"/>
              <w:rPr>
                <w:sz w:val="20"/>
                <w:szCs w:val="20"/>
              </w:rPr>
            </w:pPr>
            <w:r w:rsidRPr="000E034B">
              <w:rPr>
                <w:sz w:val="20"/>
                <w:szCs w:val="20"/>
              </w:rPr>
              <w:t>28</w:t>
            </w:r>
          </w:p>
        </w:tc>
      </w:tr>
      <w:tr w:rsidR="00267B02" w:rsidRPr="000E034B" w:rsidTr="00267B02">
        <w:trPr>
          <w:jc w:val="center"/>
        </w:trPr>
        <w:tc>
          <w:tcPr>
            <w:tcW w:w="4792" w:type="dxa"/>
          </w:tcPr>
          <w:p w:rsidR="00267B02" w:rsidRPr="000E034B" w:rsidRDefault="00267B02" w:rsidP="00267B02">
            <w:pPr>
              <w:rPr>
                <w:sz w:val="20"/>
                <w:szCs w:val="20"/>
              </w:rPr>
            </w:pPr>
            <w:r w:rsidRPr="000E034B">
              <w:rPr>
                <w:sz w:val="20"/>
                <w:szCs w:val="20"/>
              </w:rPr>
              <w:t>6. Выкладка соли</w:t>
            </w:r>
          </w:p>
        </w:tc>
        <w:tc>
          <w:tcPr>
            <w:tcW w:w="1984" w:type="dxa"/>
          </w:tcPr>
          <w:p w:rsidR="00267B02" w:rsidRPr="000E034B" w:rsidRDefault="00267B02" w:rsidP="00267B02">
            <w:pPr>
              <w:jc w:val="center"/>
              <w:rPr>
                <w:sz w:val="20"/>
                <w:szCs w:val="20"/>
              </w:rPr>
            </w:pPr>
            <w:r w:rsidRPr="000E034B">
              <w:rPr>
                <w:sz w:val="20"/>
                <w:szCs w:val="20"/>
              </w:rPr>
              <w:t>т</w:t>
            </w:r>
          </w:p>
        </w:tc>
        <w:tc>
          <w:tcPr>
            <w:tcW w:w="2947" w:type="dxa"/>
          </w:tcPr>
          <w:p w:rsidR="00267B02" w:rsidRPr="000E034B" w:rsidRDefault="00267B02" w:rsidP="00267B02">
            <w:pPr>
              <w:jc w:val="right"/>
              <w:rPr>
                <w:sz w:val="20"/>
                <w:szCs w:val="20"/>
              </w:rPr>
            </w:pPr>
            <w:r w:rsidRPr="000E034B">
              <w:rPr>
                <w:sz w:val="20"/>
                <w:szCs w:val="20"/>
                <w:lang w:val="en-US"/>
              </w:rPr>
              <w:t>0</w:t>
            </w:r>
            <w:r w:rsidRPr="000E034B">
              <w:rPr>
                <w:sz w:val="20"/>
                <w:szCs w:val="20"/>
              </w:rPr>
              <w:t>,3</w:t>
            </w:r>
          </w:p>
        </w:tc>
      </w:tr>
      <w:tr w:rsidR="00267B02" w:rsidRPr="000E034B" w:rsidTr="00267B02">
        <w:trPr>
          <w:jc w:val="center"/>
        </w:trPr>
        <w:tc>
          <w:tcPr>
            <w:tcW w:w="4792" w:type="dxa"/>
          </w:tcPr>
          <w:p w:rsidR="00267B02" w:rsidRPr="000E034B" w:rsidRDefault="00267B02" w:rsidP="00267B02">
            <w:pPr>
              <w:rPr>
                <w:sz w:val="20"/>
                <w:szCs w:val="20"/>
              </w:rPr>
            </w:pPr>
            <w:r w:rsidRPr="000E034B">
              <w:rPr>
                <w:sz w:val="20"/>
                <w:szCs w:val="20"/>
              </w:rPr>
              <w:t>7. Устройство галечников</w:t>
            </w:r>
          </w:p>
        </w:tc>
        <w:tc>
          <w:tcPr>
            <w:tcW w:w="1984" w:type="dxa"/>
          </w:tcPr>
          <w:p w:rsidR="00267B02" w:rsidRPr="000E034B" w:rsidRDefault="00267B02" w:rsidP="00267B02">
            <w:pPr>
              <w:jc w:val="center"/>
              <w:rPr>
                <w:sz w:val="20"/>
                <w:szCs w:val="20"/>
              </w:rPr>
            </w:pPr>
            <w:r w:rsidRPr="000E034B">
              <w:rPr>
                <w:sz w:val="20"/>
                <w:szCs w:val="20"/>
              </w:rPr>
              <w:t>шт.</w:t>
            </w:r>
          </w:p>
        </w:tc>
        <w:tc>
          <w:tcPr>
            <w:tcW w:w="2947" w:type="dxa"/>
          </w:tcPr>
          <w:p w:rsidR="00267B02" w:rsidRPr="000E034B" w:rsidRDefault="00267B02" w:rsidP="00267B02">
            <w:pPr>
              <w:jc w:val="right"/>
              <w:rPr>
                <w:sz w:val="20"/>
                <w:szCs w:val="20"/>
              </w:rPr>
            </w:pPr>
            <w:r w:rsidRPr="000E034B">
              <w:rPr>
                <w:sz w:val="20"/>
                <w:szCs w:val="20"/>
              </w:rPr>
              <w:t>7</w:t>
            </w:r>
          </w:p>
        </w:tc>
      </w:tr>
      <w:tr w:rsidR="00267B02" w:rsidRPr="000E034B" w:rsidTr="00267B02">
        <w:trPr>
          <w:jc w:val="center"/>
        </w:trPr>
        <w:tc>
          <w:tcPr>
            <w:tcW w:w="4792" w:type="dxa"/>
            <w:tcBorders>
              <w:bottom w:val="single" w:sz="4" w:space="0" w:color="auto"/>
            </w:tcBorders>
          </w:tcPr>
          <w:p w:rsidR="00267B02" w:rsidRPr="000E034B" w:rsidRDefault="00267B02" w:rsidP="00267B02">
            <w:pPr>
              <w:rPr>
                <w:sz w:val="20"/>
                <w:szCs w:val="20"/>
              </w:rPr>
            </w:pPr>
            <w:r w:rsidRPr="000E034B">
              <w:rPr>
                <w:sz w:val="20"/>
                <w:szCs w:val="20"/>
              </w:rPr>
              <w:t>8. Заготовка древесных веников</w:t>
            </w:r>
          </w:p>
        </w:tc>
        <w:tc>
          <w:tcPr>
            <w:tcW w:w="1984" w:type="dxa"/>
            <w:tcBorders>
              <w:bottom w:val="single" w:sz="4" w:space="0" w:color="auto"/>
            </w:tcBorders>
          </w:tcPr>
          <w:p w:rsidR="00267B02" w:rsidRPr="000E034B" w:rsidRDefault="00267B02" w:rsidP="00267B02">
            <w:pPr>
              <w:jc w:val="center"/>
              <w:rPr>
                <w:sz w:val="20"/>
                <w:szCs w:val="20"/>
              </w:rPr>
            </w:pPr>
            <w:r w:rsidRPr="000E034B">
              <w:rPr>
                <w:sz w:val="20"/>
                <w:szCs w:val="20"/>
              </w:rPr>
              <w:t>тыс. шт.</w:t>
            </w:r>
          </w:p>
        </w:tc>
        <w:tc>
          <w:tcPr>
            <w:tcW w:w="2947" w:type="dxa"/>
            <w:tcBorders>
              <w:bottom w:val="single" w:sz="4" w:space="0" w:color="auto"/>
            </w:tcBorders>
          </w:tcPr>
          <w:p w:rsidR="00267B02" w:rsidRPr="000E034B" w:rsidRDefault="00267B02" w:rsidP="00267B02">
            <w:pPr>
              <w:jc w:val="right"/>
              <w:rPr>
                <w:sz w:val="20"/>
                <w:szCs w:val="20"/>
              </w:rPr>
            </w:pPr>
            <w:r w:rsidRPr="000E034B">
              <w:rPr>
                <w:sz w:val="20"/>
                <w:szCs w:val="20"/>
              </w:rPr>
              <w:t>700</w:t>
            </w:r>
          </w:p>
        </w:tc>
      </w:tr>
      <w:tr w:rsidR="00267B02" w:rsidRPr="000E034B" w:rsidTr="00267B02">
        <w:trPr>
          <w:jc w:val="center"/>
        </w:trPr>
        <w:tc>
          <w:tcPr>
            <w:tcW w:w="4792" w:type="dxa"/>
            <w:tcBorders>
              <w:bottom w:val="single" w:sz="4" w:space="0" w:color="auto"/>
            </w:tcBorders>
          </w:tcPr>
          <w:p w:rsidR="00267B02" w:rsidRPr="000E034B" w:rsidRDefault="00267B02" w:rsidP="00267B02">
            <w:pPr>
              <w:rPr>
                <w:sz w:val="20"/>
                <w:szCs w:val="20"/>
              </w:rPr>
            </w:pPr>
            <w:r w:rsidRPr="000E034B">
              <w:rPr>
                <w:sz w:val="20"/>
                <w:szCs w:val="20"/>
              </w:rPr>
              <w:t>9. Заготовка сена</w:t>
            </w:r>
          </w:p>
        </w:tc>
        <w:tc>
          <w:tcPr>
            <w:tcW w:w="1984" w:type="dxa"/>
            <w:tcBorders>
              <w:bottom w:val="single" w:sz="4" w:space="0" w:color="auto"/>
            </w:tcBorders>
          </w:tcPr>
          <w:p w:rsidR="00267B02" w:rsidRPr="000E034B" w:rsidRDefault="00267B02" w:rsidP="00267B02">
            <w:pPr>
              <w:jc w:val="center"/>
              <w:rPr>
                <w:sz w:val="20"/>
                <w:szCs w:val="20"/>
              </w:rPr>
            </w:pPr>
            <w:r w:rsidRPr="000E034B">
              <w:rPr>
                <w:sz w:val="20"/>
                <w:szCs w:val="20"/>
              </w:rPr>
              <w:t>т</w:t>
            </w:r>
          </w:p>
        </w:tc>
        <w:tc>
          <w:tcPr>
            <w:tcW w:w="2947" w:type="dxa"/>
            <w:tcBorders>
              <w:bottom w:val="single" w:sz="4" w:space="0" w:color="auto"/>
            </w:tcBorders>
          </w:tcPr>
          <w:p w:rsidR="00267B02" w:rsidRPr="000E034B" w:rsidRDefault="00267B02" w:rsidP="00267B02">
            <w:pPr>
              <w:jc w:val="right"/>
              <w:rPr>
                <w:sz w:val="20"/>
                <w:szCs w:val="20"/>
              </w:rPr>
            </w:pPr>
            <w:r w:rsidRPr="000E034B">
              <w:rPr>
                <w:sz w:val="20"/>
                <w:szCs w:val="20"/>
              </w:rPr>
              <w:t>3</w:t>
            </w:r>
          </w:p>
        </w:tc>
      </w:tr>
      <w:tr w:rsidR="00267B02" w:rsidRPr="000E034B" w:rsidTr="00267B02">
        <w:trPr>
          <w:jc w:val="center"/>
        </w:trPr>
        <w:tc>
          <w:tcPr>
            <w:tcW w:w="4792" w:type="dxa"/>
          </w:tcPr>
          <w:p w:rsidR="00267B02" w:rsidRPr="000E034B" w:rsidRDefault="00267B02" w:rsidP="00267B02">
            <w:pPr>
              <w:rPr>
                <w:sz w:val="20"/>
                <w:szCs w:val="20"/>
              </w:rPr>
            </w:pPr>
            <w:r w:rsidRPr="000E034B">
              <w:rPr>
                <w:sz w:val="20"/>
                <w:szCs w:val="20"/>
              </w:rPr>
              <w:t>10. Заготовка или закупка сочных кормов</w:t>
            </w:r>
          </w:p>
        </w:tc>
        <w:tc>
          <w:tcPr>
            <w:tcW w:w="1984" w:type="dxa"/>
          </w:tcPr>
          <w:p w:rsidR="00267B02" w:rsidRPr="000E034B" w:rsidRDefault="00267B02" w:rsidP="00267B02">
            <w:pPr>
              <w:jc w:val="center"/>
              <w:rPr>
                <w:sz w:val="20"/>
                <w:szCs w:val="20"/>
              </w:rPr>
            </w:pPr>
            <w:r w:rsidRPr="000E034B">
              <w:rPr>
                <w:sz w:val="20"/>
                <w:szCs w:val="20"/>
              </w:rPr>
              <w:t>т</w:t>
            </w:r>
          </w:p>
        </w:tc>
        <w:tc>
          <w:tcPr>
            <w:tcW w:w="2947" w:type="dxa"/>
          </w:tcPr>
          <w:p w:rsidR="00267B02" w:rsidRPr="000E034B" w:rsidRDefault="00267B02" w:rsidP="00267B02">
            <w:pPr>
              <w:jc w:val="right"/>
              <w:rPr>
                <w:sz w:val="20"/>
                <w:szCs w:val="20"/>
              </w:rPr>
            </w:pPr>
            <w:r w:rsidRPr="000E034B">
              <w:rPr>
                <w:sz w:val="20"/>
                <w:szCs w:val="20"/>
              </w:rPr>
              <w:t>5</w:t>
            </w:r>
          </w:p>
        </w:tc>
      </w:tr>
      <w:tr w:rsidR="00267B02" w:rsidRPr="000E034B" w:rsidTr="00267B02">
        <w:trPr>
          <w:jc w:val="center"/>
        </w:trPr>
        <w:tc>
          <w:tcPr>
            <w:tcW w:w="4792" w:type="dxa"/>
          </w:tcPr>
          <w:p w:rsidR="00267B02" w:rsidRPr="000E034B" w:rsidRDefault="00267B02" w:rsidP="00267B02">
            <w:pPr>
              <w:rPr>
                <w:sz w:val="20"/>
                <w:szCs w:val="20"/>
              </w:rPr>
            </w:pPr>
            <w:r w:rsidRPr="000E034B">
              <w:rPr>
                <w:sz w:val="20"/>
                <w:szCs w:val="20"/>
              </w:rPr>
              <w:t>11. Выкладка сухих кормов (зерно, комбикорм)</w:t>
            </w:r>
          </w:p>
        </w:tc>
        <w:tc>
          <w:tcPr>
            <w:tcW w:w="1984" w:type="dxa"/>
          </w:tcPr>
          <w:p w:rsidR="00267B02" w:rsidRPr="000E034B" w:rsidRDefault="00267B02" w:rsidP="00267B02">
            <w:pPr>
              <w:jc w:val="center"/>
              <w:rPr>
                <w:sz w:val="20"/>
                <w:szCs w:val="20"/>
              </w:rPr>
            </w:pPr>
            <w:r w:rsidRPr="000E034B">
              <w:rPr>
                <w:sz w:val="20"/>
                <w:szCs w:val="20"/>
              </w:rPr>
              <w:t>т</w:t>
            </w:r>
          </w:p>
        </w:tc>
        <w:tc>
          <w:tcPr>
            <w:tcW w:w="2947" w:type="dxa"/>
          </w:tcPr>
          <w:p w:rsidR="00267B02" w:rsidRPr="000E034B" w:rsidRDefault="00267B02" w:rsidP="00267B02">
            <w:pPr>
              <w:jc w:val="right"/>
              <w:rPr>
                <w:sz w:val="20"/>
                <w:szCs w:val="20"/>
              </w:rPr>
            </w:pPr>
            <w:r w:rsidRPr="000E034B">
              <w:rPr>
                <w:sz w:val="20"/>
                <w:szCs w:val="20"/>
              </w:rPr>
              <w:t>2</w:t>
            </w:r>
          </w:p>
        </w:tc>
      </w:tr>
      <w:tr w:rsidR="00267B02" w:rsidRPr="000E034B" w:rsidTr="00267B02">
        <w:trPr>
          <w:jc w:val="center"/>
        </w:trPr>
        <w:tc>
          <w:tcPr>
            <w:tcW w:w="4792" w:type="dxa"/>
          </w:tcPr>
          <w:p w:rsidR="00267B02" w:rsidRPr="000E034B" w:rsidRDefault="00267B02" w:rsidP="00267B02">
            <w:pPr>
              <w:rPr>
                <w:sz w:val="20"/>
                <w:szCs w:val="20"/>
              </w:rPr>
            </w:pPr>
            <w:r w:rsidRPr="000E034B">
              <w:rPr>
                <w:sz w:val="20"/>
                <w:szCs w:val="20"/>
              </w:rPr>
              <w:t>12. Создание ремизных посадок</w:t>
            </w:r>
          </w:p>
        </w:tc>
        <w:tc>
          <w:tcPr>
            <w:tcW w:w="1984" w:type="dxa"/>
          </w:tcPr>
          <w:p w:rsidR="00267B02" w:rsidRPr="000E034B" w:rsidRDefault="00267B02" w:rsidP="00267B02">
            <w:pPr>
              <w:jc w:val="center"/>
              <w:rPr>
                <w:sz w:val="20"/>
                <w:szCs w:val="20"/>
              </w:rPr>
            </w:pPr>
            <w:r w:rsidRPr="000E034B">
              <w:rPr>
                <w:sz w:val="20"/>
                <w:szCs w:val="20"/>
              </w:rPr>
              <w:t>шт.</w:t>
            </w:r>
          </w:p>
        </w:tc>
        <w:tc>
          <w:tcPr>
            <w:tcW w:w="2947" w:type="dxa"/>
          </w:tcPr>
          <w:p w:rsidR="00267B02" w:rsidRPr="000E034B" w:rsidRDefault="00267B02" w:rsidP="00267B02">
            <w:pPr>
              <w:jc w:val="right"/>
              <w:rPr>
                <w:sz w:val="20"/>
                <w:szCs w:val="20"/>
              </w:rPr>
            </w:pPr>
            <w:r w:rsidRPr="000E034B">
              <w:rPr>
                <w:sz w:val="20"/>
                <w:szCs w:val="20"/>
              </w:rPr>
              <w:t>21</w:t>
            </w:r>
          </w:p>
        </w:tc>
      </w:tr>
      <w:tr w:rsidR="00267B02" w:rsidRPr="000E034B" w:rsidTr="00267B02">
        <w:trPr>
          <w:jc w:val="center"/>
        </w:trPr>
        <w:tc>
          <w:tcPr>
            <w:tcW w:w="4792" w:type="dxa"/>
          </w:tcPr>
          <w:p w:rsidR="00267B02" w:rsidRPr="000E034B" w:rsidRDefault="00267B02" w:rsidP="00267B02">
            <w:pPr>
              <w:rPr>
                <w:sz w:val="20"/>
                <w:szCs w:val="20"/>
              </w:rPr>
            </w:pPr>
            <w:r w:rsidRPr="000E034B">
              <w:rPr>
                <w:sz w:val="20"/>
                <w:szCs w:val="20"/>
              </w:rPr>
              <w:t>13. Создание (посев) кормовых полей</w:t>
            </w:r>
          </w:p>
        </w:tc>
        <w:tc>
          <w:tcPr>
            <w:tcW w:w="1984" w:type="dxa"/>
          </w:tcPr>
          <w:p w:rsidR="00267B02" w:rsidRPr="000E034B" w:rsidRDefault="00267B02" w:rsidP="00267B02">
            <w:pPr>
              <w:jc w:val="center"/>
              <w:rPr>
                <w:sz w:val="20"/>
                <w:szCs w:val="20"/>
              </w:rPr>
            </w:pPr>
            <w:r w:rsidRPr="000E034B">
              <w:rPr>
                <w:sz w:val="20"/>
                <w:szCs w:val="20"/>
              </w:rPr>
              <w:t>га</w:t>
            </w:r>
          </w:p>
        </w:tc>
        <w:tc>
          <w:tcPr>
            <w:tcW w:w="2947" w:type="dxa"/>
          </w:tcPr>
          <w:p w:rsidR="00267B02" w:rsidRPr="000E034B" w:rsidRDefault="00267B02" w:rsidP="00267B02">
            <w:pPr>
              <w:jc w:val="right"/>
              <w:rPr>
                <w:sz w:val="20"/>
                <w:szCs w:val="20"/>
              </w:rPr>
            </w:pPr>
            <w:r w:rsidRPr="000E034B">
              <w:rPr>
                <w:sz w:val="20"/>
                <w:szCs w:val="20"/>
              </w:rPr>
              <w:t>6</w:t>
            </w:r>
          </w:p>
        </w:tc>
      </w:tr>
      <w:tr w:rsidR="00267B02" w:rsidRPr="000E034B" w:rsidTr="00267B02">
        <w:trPr>
          <w:jc w:val="center"/>
        </w:trPr>
        <w:tc>
          <w:tcPr>
            <w:tcW w:w="4792" w:type="dxa"/>
          </w:tcPr>
          <w:p w:rsidR="00267B02" w:rsidRPr="000E034B" w:rsidRDefault="00267B02" w:rsidP="00267B02">
            <w:pPr>
              <w:rPr>
                <w:sz w:val="20"/>
                <w:szCs w:val="20"/>
              </w:rPr>
            </w:pPr>
            <w:r w:rsidRPr="000E034B">
              <w:rPr>
                <w:sz w:val="20"/>
                <w:szCs w:val="20"/>
              </w:rPr>
              <w:t>14. Создание искусственных водопоев</w:t>
            </w:r>
          </w:p>
        </w:tc>
        <w:tc>
          <w:tcPr>
            <w:tcW w:w="1984" w:type="dxa"/>
          </w:tcPr>
          <w:p w:rsidR="00267B02" w:rsidRPr="000E034B" w:rsidRDefault="00267B02" w:rsidP="00267B02">
            <w:pPr>
              <w:jc w:val="center"/>
              <w:rPr>
                <w:sz w:val="20"/>
                <w:szCs w:val="20"/>
              </w:rPr>
            </w:pPr>
            <w:r w:rsidRPr="000E034B">
              <w:rPr>
                <w:sz w:val="20"/>
                <w:szCs w:val="20"/>
              </w:rPr>
              <w:t>шт.</w:t>
            </w:r>
          </w:p>
        </w:tc>
        <w:tc>
          <w:tcPr>
            <w:tcW w:w="2947" w:type="dxa"/>
          </w:tcPr>
          <w:p w:rsidR="00267B02" w:rsidRPr="000E034B" w:rsidRDefault="00267B02" w:rsidP="00267B02">
            <w:pPr>
              <w:jc w:val="right"/>
              <w:rPr>
                <w:sz w:val="20"/>
                <w:szCs w:val="20"/>
              </w:rPr>
            </w:pPr>
            <w:r w:rsidRPr="000E034B">
              <w:rPr>
                <w:sz w:val="20"/>
                <w:szCs w:val="20"/>
              </w:rPr>
              <w:t>21</w:t>
            </w:r>
          </w:p>
        </w:tc>
      </w:tr>
    </w:tbl>
    <w:p w:rsidR="00267B02" w:rsidRPr="000E034B" w:rsidRDefault="00267B02" w:rsidP="008D26E1">
      <w:pPr>
        <w:spacing w:after="120"/>
        <w:ind w:left="2268" w:hanging="1548"/>
      </w:pPr>
    </w:p>
    <w:p w:rsidR="00F07BE5" w:rsidRPr="000E034B" w:rsidRDefault="00C94F95" w:rsidP="008D26E1">
      <w:pPr>
        <w:spacing w:before="120" w:line="360" w:lineRule="auto"/>
        <w:ind w:firstLine="709"/>
      </w:pPr>
      <w:r w:rsidRPr="000E034B">
        <w:t>Сроки проведени</w:t>
      </w:r>
      <w:r w:rsidR="0076361C" w:rsidRPr="000E034B">
        <w:t>я в лесах</w:t>
      </w:r>
      <w:r w:rsidRPr="000E034B">
        <w:t xml:space="preserve"> биотехнических мероприятий</w:t>
      </w:r>
      <w:r w:rsidR="00483E84" w:rsidRPr="000E034B">
        <w:t xml:space="preserve"> приведены </w:t>
      </w:r>
      <w:r w:rsidR="0076361C" w:rsidRPr="000E034B">
        <w:t>в таблице 2.20.</w:t>
      </w:r>
    </w:p>
    <w:p w:rsidR="00B73A76" w:rsidRPr="000E034B" w:rsidRDefault="00B73A76" w:rsidP="008D26E1">
      <w:pPr>
        <w:pStyle w:val="aa"/>
        <w:keepNext/>
        <w:spacing w:after="120"/>
        <w:ind w:firstLine="720"/>
        <w:rPr>
          <w:i w:val="0"/>
          <w:sz w:val="24"/>
          <w:szCs w:val="24"/>
        </w:rPr>
      </w:pPr>
      <w:r w:rsidRPr="000E034B">
        <w:rPr>
          <w:i w:val="0"/>
          <w:sz w:val="24"/>
          <w:szCs w:val="24"/>
        </w:rPr>
        <w:lastRenderedPageBreak/>
        <w:t>Таблица</w:t>
      </w:r>
      <w:r w:rsidR="0008452E" w:rsidRPr="000E034B">
        <w:rPr>
          <w:i w:val="0"/>
          <w:sz w:val="24"/>
          <w:szCs w:val="24"/>
        </w:rPr>
        <w:t xml:space="preserve"> 2.</w:t>
      </w:r>
      <w:r w:rsidR="00FE322A" w:rsidRPr="000E034B">
        <w:rPr>
          <w:i w:val="0"/>
          <w:sz w:val="24"/>
          <w:szCs w:val="24"/>
        </w:rPr>
        <w:t>20</w:t>
      </w:r>
      <w:r w:rsidR="0008452E" w:rsidRPr="000E034B">
        <w:rPr>
          <w:i w:val="0"/>
          <w:sz w:val="24"/>
          <w:szCs w:val="24"/>
        </w:rPr>
        <w:t xml:space="preserve"> – </w:t>
      </w:r>
      <w:r w:rsidRPr="000E034B">
        <w:rPr>
          <w:i w:val="0"/>
          <w:sz w:val="24"/>
          <w:szCs w:val="24"/>
        </w:rPr>
        <w:t>Сроки проведени</w:t>
      </w:r>
      <w:r w:rsidR="0076361C" w:rsidRPr="000E034B">
        <w:rPr>
          <w:i w:val="0"/>
          <w:sz w:val="24"/>
          <w:szCs w:val="24"/>
        </w:rPr>
        <w:t>я в лесах</w:t>
      </w:r>
      <w:r w:rsidRPr="000E034B">
        <w:rPr>
          <w:i w:val="0"/>
          <w:sz w:val="24"/>
          <w:szCs w:val="24"/>
        </w:rPr>
        <w:t xml:space="preserve"> биотехнических мероприятий </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40"/>
        <w:gridCol w:w="3420"/>
      </w:tblGrid>
      <w:tr w:rsidR="00EE38EA" w:rsidRPr="000E034B" w:rsidTr="0032778D">
        <w:tc>
          <w:tcPr>
            <w:tcW w:w="5940" w:type="dxa"/>
          </w:tcPr>
          <w:p w:rsidR="00EE38EA" w:rsidRPr="000E034B" w:rsidRDefault="00EE38EA" w:rsidP="008D26E1">
            <w:pPr>
              <w:jc w:val="center"/>
            </w:pPr>
            <w:r w:rsidRPr="000E034B">
              <w:t>Вид мероприятия</w:t>
            </w:r>
          </w:p>
        </w:tc>
        <w:tc>
          <w:tcPr>
            <w:tcW w:w="3420" w:type="dxa"/>
          </w:tcPr>
          <w:p w:rsidR="00EE38EA" w:rsidRPr="000E034B" w:rsidRDefault="006E2AC3" w:rsidP="008D26E1">
            <w:pPr>
              <w:jc w:val="center"/>
            </w:pPr>
            <w:r w:rsidRPr="000E034B">
              <w:t>Срок проведения</w:t>
            </w:r>
          </w:p>
        </w:tc>
      </w:tr>
      <w:tr w:rsidR="00EE38EA" w:rsidRPr="000E034B" w:rsidTr="0032778D">
        <w:tc>
          <w:tcPr>
            <w:tcW w:w="5940" w:type="dxa"/>
            <w:vAlign w:val="bottom"/>
          </w:tcPr>
          <w:p w:rsidR="00EE38EA" w:rsidRPr="000E034B" w:rsidRDefault="006E2AC3" w:rsidP="008D26E1">
            <w:r w:rsidRPr="000E034B">
              <w:t xml:space="preserve">1. </w:t>
            </w:r>
            <w:r w:rsidR="00EE38EA" w:rsidRPr="000E034B">
              <w:t xml:space="preserve">Устройство </w:t>
            </w:r>
            <w:r w:rsidR="00D61D71" w:rsidRPr="000E034B">
              <w:t xml:space="preserve">и содержание </w:t>
            </w:r>
            <w:r w:rsidR="00EE38EA" w:rsidRPr="000E034B">
              <w:t>подкормочных площадок</w:t>
            </w:r>
          </w:p>
        </w:tc>
        <w:tc>
          <w:tcPr>
            <w:tcW w:w="3420" w:type="dxa"/>
            <w:vAlign w:val="bottom"/>
          </w:tcPr>
          <w:p w:rsidR="00EE38EA" w:rsidRPr="000E034B" w:rsidRDefault="00EE38EA" w:rsidP="008D26E1">
            <w:r w:rsidRPr="000E034B">
              <w:t>В течение всего года</w:t>
            </w:r>
          </w:p>
        </w:tc>
      </w:tr>
      <w:tr w:rsidR="00EE38EA" w:rsidRPr="000E034B" w:rsidTr="0032778D">
        <w:tc>
          <w:tcPr>
            <w:tcW w:w="5940" w:type="dxa"/>
            <w:vAlign w:val="bottom"/>
          </w:tcPr>
          <w:p w:rsidR="00EE38EA" w:rsidRPr="000E034B" w:rsidRDefault="006E2AC3" w:rsidP="008D26E1">
            <w:r w:rsidRPr="000E034B">
              <w:t xml:space="preserve">2. </w:t>
            </w:r>
            <w:r w:rsidR="00EE38EA" w:rsidRPr="000E034B">
              <w:t xml:space="preserve">Устройство </w:t>
            </w:r>
            <w:r w:rsidR="00D61D71" w:rsidRPr="000E034B">
              <w:t xml:space="preserve">и содержание </w:t>
            </w:r>
            <w:r w:rsidR="00EE38EA" w:rsidRPr="000E034B">
              <w:t>кормушек</w:t>
            </w:r>
          </w:p>
        </w:tc>
        <w:tc>
          <w:tcPr>
            <w:tcW w:w="3420" w:type="dxa"/>
            <w:vAlign w:val="bottom"/>
          </w:tcPr>
          <w:p w:rsidR="00EE38EA" w:rsidRPr="000E034B" w:rsidRDefault="00EE38EA" w:rsidP="008D26E1">
            <w:r w:rsidRPr="000E034B">
              <w:t>В течение всего года</w:t>
            </w:r>
          </w:p>
        </w:tc>
      </w:tr>
      <w:tr w:rsidR="00EE38EA" w:rsidRPr="000E034B" w:rsidTr="0032778D">
        <w:tc>
          <w:tcPr>
            <w:tcW w:w="5940" w:type="dxa"/>
            <w:vAlign w:val="bottom"/>
          </w:tcPr>
          <w:p w:rsidR="00EE38EA" w:rsidRPr="000E034B" w:rsidRDefault="006E2AC3" w:rsidP="008D26E1">
            <w:r w:rsidRPr="000E034B">
              <w:t xml:space="preserve">3. </w:t>
            </w:r>
            <w:r w:rsidR="00EE38EA" w:rsidRPr="000E034B">
              <w:t>Устройство солонцов</w:t>
            </w:r>
          </w:p>
        </w:tc>
        <w:tc>
          <w:tcPr>
            <w:tcW w:w="3420" w:type="dxa"/>
            <w:vAlign w:val="bottom"/>
          </w:tcPr>
          <w:p w:rsidR="00EE38EA" w:rsidRPr="000E034B" w:rsidRDefault="00EE38EA" w:rsidP="008D26E1">
            <w:r w:rsidRPr="000E034B">
              <w:t>В течение всего года</w:t>
            </w:r>
          </w:p>
        </w:tc>
      </w:tr>
      <w:tr w:rsidR="00EE38EA" w:rsidRPr="000E034B" w:rsidTr="0032778D">
        <w:tc>
          <w:tcPr>
            <w:tcW w:w="5940" w:type="dxa"/>
            <w:vAlign w:val="bottom"/>
          </w:tcPr>
          <w:p w:rsidR="00EE38EA" w:rsidRPr="000E034B" w:rsidRDefault="006E2AC3" w:rsidP="008D26E1">
            <w:r w:rsidRPr="000E034B">
              <w:t xml:space="preserve">4. </w:t>
            </w:r>
            <w:r w:rsidR="00EE38EA" w:rsidRPr="000E034B">
              <w:t>Подрубка осины, ивы</w:t>
            </w:r>
          </w:p>
        </w:tc>
        <w:tc>
          <w:tcPr>
            <w:tcW w:w="3420" w:type="dxa"/>
            <w:vAlign w:val="bottom"/>
          </w:tcPr>
          <w:p w:rsidR="00EE38EA" w:rsidRPr="000E034B" w:rsidRDefault="00EE38EA" w:rsidP="008D26E1">
            <w:r w:rsidRPr="000E034B">
              <w:t>Ноябрь</w:t>
            </w:r>
            <w:r w:rsidR="00F04A33" w:rsidRPr="000E034B">
              <w:t>–</w:t>
            </w:r>
            <w:r w:rsidRPr="000E034B">
              <w:t>март</w:t>
            </w:r>
          </w:p>
        </w:tc>
      </w:tr>
      <w:tr w:rsidR="00EE38EA" w:rsidRPr="000E034B" w:rsidTr="0032778D">
        <w:tc>
          <w:tcPr>
            <w:tcW w:w="5940" w:type="dxa"/>
            <w:vAlign w:val="bottom"/>
          </w:tcPr>
          <w:p w:rsidR="00EE38EA" w:rsidRPr="000E034B" w:rsidRDefault="006E2AC3" w:rsidP="008D26E1">
            <w:r w:rsidRPr="000E034B">
              <w:t xml:space="preserve">5. </w:t>
            </w:r>
            <w:r w:rsidR="00EE38EA" w:rsidRPr="000E034B">
              <w:t>Устройство охотничьих вышек</w:t>
            </w:r>
          </w:p>
        </w:tc>
        <w:tc>
          <w:tcPr>
            <w:tcW w:w="3420" w:type="dxa"/>
            <w:vAlign w:val="bottom"/>
          </w:tcPr>
          <w:p w:rsidR="00EE38EA" w:rsidRPr="000E034B" w:rsidRDefault="00EE38EA" w:rsidP="008D26E1">
            <w:r w:rsidRPr="000E034B">
              <w:t>Июль</w:t>
            </w:r>
            <w:r w:rsidR="00F04A33" w:rsidRPr="000E034B">
              <w:t>–</w:t>
            </w:r>
            <w:r w:rsidRPr="000E034B">
              <w:t>сентябрь</w:t>
            </w:r>
          </w:p>
        </w:tc>
      </w:tr>
      <w:tr w:rsidR="00EE38EA" w:rsidRPr="000E034B" w:rsidTr="0032778D">
        <w:tc>
          <w:tcPr>
            <w:tcW w:w="5940" w:type="dxa"/>
            <w:vAlign w:val="bottom"/>
          </w:tcPr>
          <w:p w:rsidR="00EE38EA" w:rsidRPr="000E034B" w:rsidRDefault="006E2AC3" w:rsidP="008D26E1">
            <w:r w:rsidRPr="000E034B">
              <w:t xml:space="preserve">6. </w:t>
            </w:r>
            <w:r w:rsidR="00EE38EA" w:rsidRPr="000E034B">
              <w:t>Выкладка соли</w:t>
            </w:r>
          </w:p>
        </w:tc>
        <w:tc>
          <w:tcPr>
            <w:tcW w:w="3420" w:type="dxa"/>
            <w:vAlign w:val="bottom"/>
          </w:tcPr>
          <w:p w:rsidR="00EE38EA" w:rsidRPr="000E034B" w:rsidRDefault="00EE38EA" w:rsidP="008D26E1">
            <w:r w:rsidRPr="000E034B">
              <w:t>Октябрь</w:t>
            </w:r>
            <w:r w:rsidR="00F04A33" w:rsidRPr="000E034B">
              <w:t>–</w:t>
            </w:r>
            <w:r w:rsidRPr="000E034B">
              <w:t>март</w:t>
            </w:r>
          </w:p>
        </w:tc>
      </w:tr>
      <w:tr w:rsidR="00EE38EA" w:rsidRPr="000E034B" w:rsidTr="0032778D">
        <w:tc>
          <w:tcPr>
            <w:tcW w:w="5940" w:type="dxa"/>
            <w:vAlign w:val="bottom"/>
          </w:tcPr>
          <w:p w:rsidR="00EE38EA" w:rsidRPr="000E034B" w:rsidRDefault="006E2AC3" w:rsidP="008D26E1">
            <w:r w:rsidRPr="000E034B">
              <w:t>7.</w:t>
            </w:r>
            <w:r w:rsidR="00EE38EA" w:rsidRPr="000E034B">
              <w:t xml:space="preserve"> Заготовка </w:t>
            </w:r>
            <w:r w:rsidR="00DF4B77" w:rsidRPr="000E034B">
              <w:t>растительных</w:t>
            </w:r>
            <w:r w:rsidR="00EE38EA" w:rsidRPr="000E034B">
              <w:t xml:space="preserve"> веников</w:t>
            </w:r>
          </w:p>
        </w:tc>
        <w:tc>
          <w:tcPr>
            <w:tcW w:w="3420" w:type="dxa"/>
            <w:vAlign w:val="bottom"/>
          </w:tcPr>
          <w:p w:rsidR="00EE38EA" w:rsidRPr="000E034B" w:rsidRDefault="00EE38EA" w:rsidP="008D26E1">
            <w:r w:rsidRPr="000E034B">
              <w:t>Июнь</w:t>
            </w:r>
            <w:r w:rsidR="00F04A33" w:rsidRPr="000E034B">
              <w:t>–</w:t>
            </w:r>
            <w:r w:rsidRPr="000E034B">
              <w:t>август</w:t>
            </w:r>
          </w:p>
        </w:tc>
      </w:tr>
      <w:tr w:rsidR="00EE38EA" w:rsidRPr="000E034B" w:rsidTr="0032778D">
        <w:tc>
          <w:tcPr>
            <w:tcW w:w="5940" w:type="dxa"/>
            <w:vAlign w:val="bottom"/>
          </w:tcPr>
          <w:p w:rsidR="00EE38EA" w:rsidRPr="000E034B" w:rsidRDefault="006E2AC3" w:rsidP="008D26E1">
            <w:r w:rsidRPr="000E034B">
              <w:t xml:space="preserve">8. </w:t>
            </w:r>
            <w:r w:rsidR="00EE38EA" w:rsidRPr="000E034B">
              <w:t>Заготовка сена</w:t>
            </w:r>
          </w:p>
        </w:tc>
        <w:tc>
          <w:tcPr>
            <w:tcW w:w="3420" w:type="dxa"/>
            <w:vAlign w:val="bottom"/>
          </w:tcPr>
          <w:p w:rsidR="00EE38EA" w:rsidRPr="000E034B" w:rsidRDefault="00EE38EA" w:rsidP="008D26E1">
            <w:r w:rsidRPr="000E034B">
              <w:t>Июль</w:t>
            </w:r>
            <w:r w:rsidR="00F04A33" w:rsidRPr="000E034B">
              <w:t>–</w:t>
            </w:r>
            <w:r w:rsidRPr="000E034B">
              <w:t>август</w:t>
            </w:r>
          </w:p>
        </w:tc>
      </w:tr>
      <w:tr w:rsidR="00EE38EA" w:rsidRPr="000E034B" w:rsidTr="0032778D">
        <w:tc>
          <w:tcPr>
            <w:tcW w:w="5940" w:type="dxa"/>
            <w:vAlign w:val="bottom"/>
          </w:tcPr>
          <w:p w:rsidR="00EE38EA" w:rsidRPr="000E034B" w:rsidRDefault="006E2AC3" w:rsidP="008D26E1">
            <w:r w:rsidRPr="000E034B">
              <w:t xml:space="preserve">9. </w:t>
            </w:r>
            <w:r w:rsidR="00EE38EA" w:rsidRPr="000E034B">
              <w:t>Заготовка или закупка сочных кормов</w:t>
            </w:r>
          </w:p>
        </w:tc>
        <w:tc>
          <w:tcPr>
            <w:tcW w:w="3420" w:type="dxa"/>
            <w:vAlign w:val="bottom"/>
          </w:tcPr>
          <w:p w:rsidR="00EE38EA" w:rsidRPr="000E034B" w:rsidRDefault="00EE38EA" w:rsidP="008D26E1">
            <w:r w:rsidRPr="000E034B">
              <w:t>Август</w:t>
            </w:r>
            <w:r w:rsidR="00F04A33" w:rsidRPr="000E034B">
              <w:t>–</w:t>
            </w:r>
            <w:r w:rsidRPr="000E034B">
              <w:t>октябрь</w:t>
            </w:r>
          </w:p>
        </w:tc>
      </w:tr>
      <w:tr w:rsidR="00EE38EA" w:rsidRPr="000E034B" w:rsidTr="0032778D">
        <w:tc>
          <w:tcPr>
            <w:tcW w:w="5940" w:type="dxa"/>
            <w:vAlign w:val="bottom"/>
          </w:tcPr>
          <w:p w:rsidR="00EE38EA" w:rsidRPr="000E034B" w:rsidRDefault="006E2AC3" w:rsidP="008D26E1">
            <w:r w:rsidRPr="000E034B">
              <w:t xml:space="preserve">10. </w:t>
            </w:r>
            <w:r w:rsidR="00EE38EA" w:rsidRPr="000E034B">
              <w:t>Создание ремизных посадок</w:t>
            </w:r>
          </w:p>
        </w:tc>
        <w:tc>
          <w:tcPr>
            <w:tcW w:w="3420" w:type="dxa"/>
            <w:vAlign w:val="bottom"/>
          </w:tcPr>
          <w:p w:rsidR="00EE38EA" w:rsidRPr="000E034B" w:rsidRDefault="00EE38EA" w:rsidP="008D26E1">
            <w:r w:rsidRPr="000E034B">
              <w:t>Апрель–май</w:t>
            </w:r>
          </w:p>
        </w:tc>
      </w:tr>
      <w:tr w:rsidR="00EE38EA" w:rsidRPr="000E034B" w:rsidTr="0032778D">
        <w:tc>
          <w:tcPr>
            <w:tcW w:w="5940" w:type="dxa"/>
            <w:vAlign w:val="bottom"/>
          </w:tcPr>
          <w:p w:rsidR="00EE38EA" w:rsidRPr="000E034B" w:rsidRDefault="006E2AC3" w:rsidP="008D26E1">
            <w:r w:rsidRPr="000E034B">
              <w:t xml:space="preserve">11. </w:t>
            </w:r>
            <w:r w:rsidR="00EE38EA" w:rsidRPr="000E034B">
              <w:t>Создание водоемов</w:t>
            </w:r>
          </w:p>
        </w:tc>
        <w:tc>
          <w:tcPr>
            <w:tcW w:w="3420" w:type="dxa"/>
            <w:vAlign w:val="bottom"/>
          </w:tcPr>
          <w:p w:rsidR="00EE38EA" w:rsidRPr="000E034B" w:rsidRDefault="00EE38EA" w:rsidP="008D26E1">
            <w:r w:rsidRPr="000E034B">
              <w:t>Июнь</w:t>
            </w:r>
            <w:r w:rsidR="00F04A33" w:rsidRPr="000E034B">
              <w:t>–</w:t>
            </w:r>
            <w:r w:rsidRPr="000E034B">
              <w:t>сентябрь</w:t>
            </w:r>
          </w:p>
        </w:tc>
      </w:tr>
    </w:tbl>
    <w:p w:rsidR="00EF0665" w:rsidRPr="000E034B" w:rsidRDefault="00EF0665" w:rsidP="008D26E1">
      <w:pPr>
        <w:spacing w:before="100" w:beforeAutospacing="1" w:line="360" w:lineRule="auto"/>
        <w:ind w:firstLine="709"/>
        <w:jc w:val="both"/>
      </w:pPr>
      <w:r w:rsidRPr="000E034B">
        <w:t>Постановлением Правительства Ленинградской области от 20 мая 2008 г. № 120 «Об образовании комитета по охране, контролю и регулированию использования объе</w:t>
      </w:r>
      <w:r w:rsidRPr="000E034B">
        <w:t>к</w:t>
      </w:r>
      <w:r w:rsidRPr="000E034B">
        <w:t>тов животного мира Ленинградской области» образован комитет, являющийся специально уполномоченным государственным органом по охране, контролю и регулированию и</w:t>
      </w:r>
      <w:r w:rsidRPr="000E034B">
        <w:t>с</w:t>
      </w:r>
      <w:r w:rsidRPr="000E034B">
        <w:t xml:space="preserve">пользования объектов животного мира и среды их обитания. </w:t>
      </w:r>
    </w:p>
    <w:p w:rsidR="00BE59C7" w:rsidRPr="000E034B" w:rsidRDefault="00BE59C7" w:rsidP="008D26E1">
      <w:pPr>
        <w:pStyle w:val="a3"/>
        <w:spacing w:line="360" w:lineRule="auto"/>
        <w:ind w:firstLine="709"/>
        <w:jc w:val="both"/>
      </w:pPr>
      <w:r w:rsidRPr="000E034B">
        <w:t>Утверждение сроков охоты, лимита и квот добычи охотничьих ресурсов по сезонам охоты на территории Ленинградской области устанавливаются Правительством Лени</w:t>
      </w:r>
      <w:r w:rsidRPr="000E034B">
        <w:t>н</w:t>
      </w:r>
      <w:r w:rsidRPr="000E034B">
        <w:t>градской области.</w:t>
      </w:r>
    </w:p>
    <w:p w:rsidR="00B32D4C" w:rsidRPr="000E034B" w:rsidRDefault="00825908" w:rsidP="008D26E1">
      <w:pPr>
        <w:spacing w:after="120"/>
        <w:jc w:val="center"/>
        <w:rPr>
          <w:b/>
        </w:rPr>
      </w:pPr>
      <w:r w:rsidRPr="000E034B">
        <w:rPr>
          <w:b/>
        </w:rPr>
        <w:t>2.5.</w:t>
      </w:r>
      <w:r w:rsidR="00195A52" w:rsidRPr="000E034B">
        <w:rPr>
          <w:b/>
        </w:rPr>
        <w:t>4</w:t>
      </w:r>
      <w:r w:rsidR="00267B02" w:rsidRPr="000E034B">
        <w:rPr>
          <w:b/>
        </w:rPr>
        <w:t xml:space="preserve">. </w:t>
      </w:r>
      <w:r w:rsidR="00B32D4C" w:rsidRPr="000E034B">
        <w:rPr>
          <w:b/>
        </w:rPr>
        <w:t>Перечень разрешенных для размещения объектов охотничьей инфраструктуры</w:t>
      </w:r>
    </w:p>
    <w:p w:rsidR="00245905" w:rsidRPr="000E034B" w:rsidRDefault="00245905" w:rsidP="008D26E1">
      <w:pPr>
        <w:spacing w:line="360" w:lineRule="auto"/>
        <w:ind w:firstLine="709"/>
        <w:jc w:val="both"/>
      </w:pPr>
      <w:r w:rsidRPr="000E034B">
        <w:t>В статье 36 Лесного кодекса Российской Федерации указано, что на лесных учас</w:t>
      </w:r>
      <w:r w:rsidRPr="000E034B">
        <w:t>т</w:t>
      </w:r>
      <w:r w:rsidRPr="000E034B">
        <w:t>ках, предоставленных для осуществления видов деятельности в сфере охотничьего хозя</w:t>
      </w:r>
      <w:r w:rsidRPr="000E034B">
        <w:t>й</w:t>
      </w:r>
      <w:r w:rsidRPr="000E034B">
        <w:t>ства, допускается создание объектов охотничьей инфраструктуры в соответствии с фед</w:t>
      </w:r>
      <w:r w:rsidRPr="000E034B">
        <w:t>е</w:t>
      </w:r>
      <w:r w:rsidRPr="000E034B">
        <w:t>ральным законом об охоте и о сохранении охотничьих ресурсов.</w:t>
      </w:r>
    </w:p>
    <w:p w:rsidR="00723961" w:rsidRPr="000E034B" w:rsidRDefault="00723961" w:rsidP="00723961">
      <w:pPr>
        <w:spacing w:line="360" w:lineRule="auto"/>
        <w:ind w:firstLine="709"/>
        <w:jc w:val="both"/>
      </w:pPr>
      <w:bookmarkStart w:id="146" w:name="sub_532"/>
      <w:r w:rsidRPr="000E034B">
        <w:t>Согласно статье 53 Федерального закона от 24 июля 2009 г. № 209-ФЗ «Об охоте и о сохранении охотничьих ресурсов и о внесении изменений в отдельные законодательные акты Российской Федерации», распоряжению Правительства РФ от 17 июля 2012 г. № 1283-р (с изменениями и дополнениями) «Об утверждении перечня объектов лесной и</w:t>
      </w:r>
      <w:r w:rsidRPr="000E034B">
        <w:t>н</w:t>
      </w:r>
      <w:r w:rsidRPr="000E034B">
        <w:t>фраструктуры для защитных лесов, эксплуатационных лесов и резервных л</w:t>
      </w:r>
      <w:r w:rsidRPr="000E034B">
        <w:t>е</w:t>
      </w:r>
      <w:r w:rsidRPr="000E034B">
        <w:t>сов»,распоряжению Правительства РФ от 11.07.2017 № 1469-р «Об утверждении перечня объектов, относящихся к охотничьей инфраструктуре», охотничья инфраструктура вкл</w:t>
      </w:r>
      <w:r w:rsidRPr="000E034B">
        <w:t>ю</w:t>
      </w:r>
      <w:r w:rsidRPr="000E034B">
        <w:t>чает вольер, питомник диких животных, ограждения для содержания и разведения охо</w:t>
      </w:r>
      <w:r w:rsidRPr="000E034B">
        <w:t>т</w:t>
      </w:r>
      <w:r w:rsidRPr="000E034B">
        <w:t>ничьих ресурсов в полувольных условиях и искусственно созданной среде обитания, еге</w:t>
      </w:r>
      <w:r w:rsidRPr="000E034B">
        <w:t>р</w:t>
      </w:r>
      <w:r w:rsidRPr="000E034B">
        <w:t>ский кордон, охотничью базу.</w:t>
      </w:r>
    </w:p>
    <w:p w:rsidR="00723961" w:rsidRPr="000E034B" w:rsidRDefault="00723961" w:rsidP="00723961">
      <w:pPr>
        <w:spacing w:line="360" w:lineRule="auto"/>
        <w:ind w:firstLine="709"/>
        <w:jc w:val="both"/>
        <w:rPr>
          <w:strike/>
        </w:rPr>
      </w:pPr>
      <w:r w:rsidRPr="000E034B">
        <w:t>Размещение объектов лесной инфраструктуры в целях осуществления видов де</w:t>
      </w:r>
      <w:r w:rsidRPr="000E034B">
        <w:t>я</w:t>
      </w:r>
      <w:r w:rsidRPr="000E034B">
        <w:t xml:space="preserve">тельности в сфере охотничьего хозяйства допускается в эксплуатационных лесах, а также </w:t>
      </w:r>
      <w:r w:rsidRPr="000E034B">
        <w:lastRenderedPageBreak/>
        <w:t xml:space="preserve">в защитных лесах, за исключением лесопарковых зон, зелёных зон (части </w:t>
      </w:r>
      <w:r w:rsidR="00D371F1" w:rsidRPr="000E034B">
        <w:t>2.2, 4.1</w:t>
      </w:r>
      <w:r w:rsidRPr="000E034B">
        <w:t xml:space="preserve"> статьи 114 Лесного кодекса РФ).</w:t>
      </w:r>
      <w:r w:rsidRPr="000E034B">
        <w:tab/>
      </w:r>
    </w:p>
    <w:p w:rsidR="00245905" w:rsidRPr="000E034B" w:rsidRDefault="00245905" w:rsidP="008D26E1">
      <w:pPr>
        <w:spacing w:line="360" w:lineRule="auto"/>
        <w:ind w:firstLine="709"/>
        <w:jc w:val="both"/>
        <w:rPr>
          <w:sz w:val="20"/>
          <w:szCs w:val="20"/>
        </w:rPr>
      </w:pPr>
      <w:r w:rsidRPr="000E034B">
        <w:t>В отдельных категориях защитных лесов размещение объектов капитального стр</w:t>
      </w:r>
      <w:r w:rsidRPr="000E034B">
        <w:t>о</w:t>
      </w:r>
      <w:r w:rsidRPr="000E034B">
        <w:t>ительства запрещено или ограничено в соответствии с Лесным кодексом Р</w:t>
      </w:r>
      <w:r w:rsidR="00E36FC8" w:rsidRPr="000E034B">
        <w:t xml:space="preserve">оссийской </w:t>
      </w:r>
      <w:r w:rsidRPr="000E034B">
        <w:t>Ф</w:t>
      </w:r>
      <w:r w:rsidR="00E36FC8" w:rsidRPr="000E034B">
        <w:t>е</w:t>
      </w:r>
      <w:r w:rsidR="00E36FC8" w:rsidRPr="000E034B">
        <w:t>дерации</w:t>
      </w:r>
      <w:r w:rsidRPr="000E034B">
        <w:t>.Например, вценных лес</w:t>
      </w:r>
      <w:r w:rsidR="00986303" w:rsidRPr="000E034B">
        <w:t>ах</w:t>
      </w:r>
      <w:r w:rsidRPr="000E034B">
        <w:t xml:space="preserve"> запрещается размещение объектов капитального стр</w:t>
      </w:r>
      <w:r w:rsidRPr="000E034B">
        <w:t>о</w:t>
      </w:r>
      <w:r w:rsidRPr="000E034B">
        <w:t>ительства, за исключением линейных объектов и гидротехнических сооружений</w:t>
      </w:r>
      <w:r w:rsidR="00986303" w:rsidRPr="000E034B">
        <w:t xml:space="preserve">, а также объектов, связанных с выполнением работ по </w:t>
      </w:r>
      <w:r w:rsidR="00564C72" w:rsidRPr="000E034B">
        <w:t>геологическому изучению и разработкой месторождений углеводородного сырья только в запретных полосах лесов, расположе</w:t>
      </w:r>
      <w:r w:rsidR="00564C72" w:rsidRPr="000E034B">
        <w:t>н</w:t>
      </w:r>
      <w:r w:rsidR="00564C72" w:rsidRPr="000E034B">
        <w:t>ных вдоль водных объектов</w:t>
      </w:r>
      <w:r w:rsidR="0097534C" w:rsidRPr="000E034B">
        <w:t xml:space="preserve"> (част</w:t>
      </w:r>
      <w:r w:rsidR="00564C72" w:rsidRPr="000E034B">
        <w:t>и</w:t>
      </w:r>
      <w:r w:rsidR="0097534C" w:rsidRPr="000E034B">
        <w:t xml:space="preserve"> 2</w:t>
      </w:r>
      <w:r w:rsidR="00564C72" w:rsidRPr="000E034B">
        <w:t xml:space="preserve"> и 3</w:t>
      </w:r>
      <w:r w:rsidR="0097534C" w:rsidRPr="000E034B">
        <w:t xml:space="preserve"> статьи 106 Лесного кодекса РФ).</w:t>
      </w:r>
    </w:p>
    <w:p w:rsidR="00C94F95" w:rsidRPr="000E034B" w:rsidRDefault="00C94F95" w:rsidP="008D26E1">
      <w:pPr>
        <w:autoSpaceDE w:val="0"/>
        <w:autoSpaceDN w:val="0"/>
        <w:adjustRightInd w:val="0"/>
        <w:spacing w:line="360" w:lineRule="auto"/>
        <w:ind w:firstLine="720"/>
        <w:jc w:val="both"/>
        <w:rPr>
          <w:rFonts w:eastAsia="Calibri"/>
        </w:rPr>
      </w:pPr>
      <w:r w:rsidRPr="000E034B">
        <w:rPr>
          <w:rFonts w:eastAsia="Calibri"/>
        </w:rPr>
        <w:t>Содержание охотничьей инфраструктуры в закрепленных охотничьих угодьях обеспечивается юридическими лицами и индивидуальными предпринимателями, закл</w:t>
      </w:r>
      <w:r w:rsidRPr="000E034B">
        <w:rPr>
          <w:rFonts w:eastAsia="Calibri"/>
        </w:rPr>
        <w:t>ю</w:t>
      </w:r>
      <w:r w:rsidRPr="000E034B">
        <w:rPr>
          <w:rFonts w:eastAsia="Calibri"/>
        </w:rPr>
        <w:t>чившими охотхозяйственные соглашения</w:t>
      </w:r>
      <w:r w:rsidR="00B35020" w:rsidRPr="000E034B">
        <w:rPr>
          <w:rFonts w:eastAsia="Calibri"/>
        </w:rPr>
        <w:t xml:space="preserve"> и договор аренды лесного участка</w:t>
      </w:r>
      <w:r w:rsidR="00222532" w:rsidRPr="000E034B">
        <w:rPr>
          <w:rFonts w:eastAsia="Calibri"/>
        </w:rPr>
        <w:t xml:space="preserve"> на срок де</w:t>
      </w:r>
      <w:r w:rsidR="00222532" w:rsidRPr="000E034B">
        <w:rPr>
          <w:rFonts w:eastAsia="Calibri"/>
        </w:rPr>
        <w:t>й</w:t>
      </w:r>
      <w:r w:rsidR="00222532" w:rsidRPr="000E034B">
        <w:rPr>
          <w:rFonts w:eastAsia="Calibri"/>
        </w:rPr>
        <w:t>ствия охотхозяйственного соглашения</w:t>
      </w:r>
      <w:r w:rsidRPr="000E034B">
        <w:rPr>
          <w:rFonts w:eastAsia="Calibri"/>
        </w:rPr>
        <w:t>.</w:t>
      </w:r>
    </w:p>
    <w:p w:rsidR="00C94F95" w:rsidRPr="000E034B" w:rsidRDefault="00C94F95" w:rsidP="008D26E1">
      <w:pPr>
        <w:spacing w:line="360" w:lineRule="auto"/>
        <w:ind w:firstLine="720"/>
        <w:jc w:val="both"/>
        <w:rPr>
          <w:rFonts w:eastAsia="Calibri"/>
        </w:rPr>
      </w:pPr>
      <w:r w:rsidRPr="000E034B">
        <w:rPr>
          <w:rFonts w:eastAsia="Calibri"/>
        </w:rPr>
        <w:t xml:space="preserve">Конкретные мероприятия по созданию охотничьей инфраструктуры определяются при выполнении внутрихозяйственного охотустройства и проектов освоения </w:t>
      </w:r>
      <w:r w:rsidR="00483E84" w:rsidRPr="000E034B">
        <w:rPr>
          <w:rFonts w:eastAsia="Calibri"/>
        </w:rPr>
        <w:t xml:space="preserve">лесов на </w:t>
      </w:r>
      <w:r w:rsidRPr="000E034B">
        <w:rPr>
          <w:rFonts w:eastAsia="Calibri"/>
        </w:rPr>
        <w:t>ле</w:t>
      </w:r>
      <w:r w:rsidRPr="000E034B">
        <w:rPr>
          <w:rFonts w:eastAsia="Calibri"/>
        </w:rPr>
        <w:t>с</w:t>
      </w:r>
      <w:r w:rsidRPr="000E034B">
        <w:rPr>
          <w:rFonts w:eastAsia="Calibri"/>
        </w:rPr>
        <w:t>ных участк</w:t>
      </w:r>
      <w:r w:rsidR="00483E84" w:rsidRPr="000E034B">
        <w:rPr>
          <w:rFonts w:eastAsia="Calibri"/>
        </w:rPr>
        <w:t>ах,</w:t>
      </w:r>
      <w:r w:rsidRPr="000E034B">
        <w:rPr>
          <w:rFonts w:eastAsia="Calibri"/>
        </w:rPr>
        <w:t xml:space="preserve"> предоставленных в аренду для осуществления видов деятельности в сфере охотничьего хозяйства.</w:t>
      </w:r>
    </w:p>
    <w:p w:rsidR="003834A5" w:rsidRPr="000E034B" w:rsidRDefault="00AC7A0D" w:rsidP="008D26E1">
      <w:pPr>
        <w:spacing w:line="360" w:lineRule="auto"/>
        <w:ind w:firstLine="709"/>
        <w:jc w:val="both"/>
      </w:pPr>
      <w:r w:rsidRPr="000E034B">
        <w:t xml:space="preserve">На территории Войбокальского (сев.часть) участкового лесничества закреплен в качестве охотничьих угодий лесной участок площадью 32,6 тыс. га (охотничье-рыбо-ловный клуб ООО «Ладога»).  </w:t>
      </w:r>
    </w:p>
    <w:p w:rsidR="00AC7A0D" w:rsidRPr="000E034B" w:rsidRDefault="00AC7A0D" w:rsidP="008D26E1">
      <w:pPr>
        <w:spacing w:line="360" w:lineRule="auto"/>
        <w:ind w:firstLine="709"/>
        <w:jc w:val="both"/>
      </w:pPr>
      <w:r w:rsidRPr="000E034B">
        <w:t>Работы по специальному охотустройству в них не проводились и в задачу после</w:t>
      </w:r>
      <w:r w:rsidRPr="000E034B">
        <w:t>д</w:t>
      </w:r>
      <w:r w:rsidRPr="000E034B">
        <w:t>него лесоустройства не входили.</w:t>
      </w:r>
    </w:p>
    <w:p w:rsidR="003834A5" w:rsidRPr="000E034B" w:rsidRDefault="003834A5" w:rsidP="003834A5">
      <w:pPr>
        <w:spacing w:line="360" w:lineRule="auto"/>
        <w:ind w:firstLine="720"/>
        <w:jc w:val="both"/>
      </w:pPr>
      <w:r w:rsidRPr="000E034B">
        <w:t>Сведения об арендаторах лесных участков, предоставленных в аренду для ос</w:t>
      </w:r>
      <w:r w:rsidRPr="000E034B">
        <w:t>у</w:t>
      </w:r>
      <w:r w:rsidRPr="000E034B">
        <w:t>ществления видов деятельности в сфере охотничьего хозяйства, приведены в приложении 2.</w:t>
      </w:r>
    </w:p>
    <w:p w:rsidR="00963084" w:rsidRPr="000E034B" w:rsidRDefault="00825908" w:rsidP="00681813">
      <w:pPr>
        <w:pStyle w:val="2"/>
        <w:spacing w:after="120"/>
        <w:ind w:left="0"/>
        <w:jc w:val="center"/>
        <w:rPr>
          <w:bCs/>
        </w:rPr>
      </w:pPr>
      <w:bookmarkStart w:id="147" w:name="_Toc480818495"/>
      <w:bookmarkStart w:id="148" w:name="_Toc527992823"/>
      <w:bookmarkStart w:id="149" w:name="_Toc527994530"/>
      <w:bookmarkStart w:id="150" w:name="_Toc90476401"/>
      <w:bookmarkEnd w:id="146"/>
      <w:r w:rsidRPr="000E034B">
        <w:rPr>
          <w:bCs/>
        </w:rPr>
        <w:t>2</w:t>
      </w:r>
      <w:r w:rsidR="00174C44" w:rsidRPr="000E034B">
        <w:rPr>
          <w:bCs/>
        </w:rPr>
        <w:t>.6</w:t>
      </w:r>
      <w:r w:rsidR="00213DD9" w:rsidRPr="000E034B">
        <w:rPr>
          <w:bCs/>
        </w:rPr>
        <w:t xml:space="preserve">. </w:t>
      </w:r>
      <w:r w:rsidR="00174C44" w:rsidRPr="000E034B">
        <w:rPr>
          <w:bCs/>
        </w:rPr>
        <w:t xml:space="preserve"> Нормативы, параметры и сроки использования лесов для ведения </w:t>
      </w:r>
      <w:r w:rsidR="00526B40" w:rsidRPr="000E034B">
        <w:rPr>
          <w:bCs/>
        </w:rPr>
        <w:br/>
      </w:r>
      <w:r w:rsidR="00174C44" w:rsidRPr="000E034B">
        <w:rPr>
          <w:bCs/>
        </w:rPr>
        <w:t>сельского хозяйства</w:t>
      </w:r>
      <w:bookmarkEnd w:id="147"/>
      <w:bookmarkEnd w:id="148"/>
      <w:bookmarkEnd w:id="149"/>
      <w:bookmarkEnd w:id="150"/>
    </w:p>
    <w:p w:rsidR="00566041" w:rsidRPr="000E034B" w:rsidRDefault="00566041" w:rsidP="008D26E1">
      <w:pPr>
        <w:pStyle w:val="a3"/>
        <w:spacing w:after="120" w:line="360" w:lineRule="auto"/>
        <w:ind w:firstLine="720"/>
        <w:jc w:val="center"/>
        <w:rPr>
          <w:b/>
        </w:rPr>
      </w:pPr>
      <w:r w:rsidRPr="000E034B">
        <w:rPr>
          <w:b/>
        </w:rPr>
        <w:t>2.6.1</w:t>
      </w:r>
      <w:r w:rsidR="001D43D6" w:rsidRPr="000E034B">
        <w:rPr>
          <w:b/>
        </w:rPr>
        <w:t>.</w:t>
      </w:r>
      <w:r w:rsidRPr="000E034B">
        <w:rPr>
          <w:b/>
        </w:rPr>
        <w:t xml:space="preserve"> Общие положения</w:t>
      </w:r>
    </w:p>
    <w:p w:rsidR="00723961" w:rsidRPr="000E034B" w:rsidRDefault="00723961" w:rsidP="00723961">
      <w:pPr>
        <w:pStyle w:val="a3"/>
        <w:spacing w:line="360" w:lineRule="auto"/>
        <w:ind w:firstLine="720"/>
        <w:jc w:val="both"/>
      </w:pPr>
      <w:r w:rsidRPr="000E034B">
        <w:t>Использование лесов для ведения сельского хозяйства осуществляется в соотве</w:t>
      </w:r>
      <w:r w:rsidRPr="000E034B">
        <w:t>т</w:t>
      </w:r>
      <w:r w:rsidRPr="000E034B">
        <w:t xml:space="preserve">ствии с Приказ Минприроды России от 02.07.2020 № 408 </w:t>
      </w:r>
      <w:r w:rsidR="00D371F1" w:rsidRPr="000E034B">
        <w:t>«Об</w:t>
      </w:r>
      <w:r w:rsidRPr="000E034B">
        <w:t xml:space="preserve"> утверждении Правил и</w:t>
      </w:r>
      <w:r w:rsidRPr="000E034B">
        <w:t>с</w:t>
      </w:r>
      <w:r w:rsidRPr="000E034B">
        <w:t>пользования лесов для ведения сельского хозяйства и Перечня случаев использования л</w:t>
      </w:r>
      <w:r w:rsidRPr="000E034B">
        <w:t>е</w:t>
      </w:r>
      <w:r w:rsidRPr="000E034B">
        <w:t>сов для ведения сельского хозяйства без предоставления лесного участка, с установлением или без установления сервитута, публичного сервитута».</w:t>
      </w:r>
    </w:p>
    <w:p w:rsidR="0081176F" w:rsidRPr="000E034B" w:rsidRDefault="0081176F" w:rsidP="0081176F">
      <w:pPr>
        <w:spacing w:line="360" w:lineRule="auto"/>
        <w:ind w:firstLine="720"/>
        <w:jc w:val="both"/>
      </w:pPr>
      <w:bookmarkStart w:id="151" w:name="sub_383"/>
      <w:r w:rsidRPr="000E034B">
        <w:t>Ведение сельского хозяйства запрещается:</w:t>
      </w:r>
    </w:p>
    <w:p w:rsidR="0081176F" w:rsidRPr="000E034B" w:rsidRDefault="0081176F" w:rsidP="0081176F">
      <w:pPr>
        <w:spacing w:line="360" w:lineRule="auto"/>
        <w:ind w:firstLine="720"/>
        <w:jc w:val="both"/>
      </w:pPr>
      <w:r w:rsidRPr="000E034B">
        <w:lastRenderedPageBreak/>
        <w:t>- в лесах, расположенных в водоохранных зонах, за исключением сенокошения и пчеловодства;</w:t>
      </w:r>
    </w:p>
    <w:p w:rsidR="0081176F" w:rsidRPr="000E034B" w:rsidRDefault="0081176F" w:rsidP="0081176F">
      <w:pPr>
        <w:spacing w:line="360" w:lineRule="auto"/>
        <w:ind w:firstLine="720"/>
        <w:jc w:val="both"/>
      </w:pPr>
      <w:r w:rsidRPr="000E034B">
        <w:t>- в лесах, расположенных в лесопарковых зонах;</w:t>
      </w:r>
    </w:p>
    <w:p w:rsidR="0081176F" w:rsidRPr="000E034B" w:rsidRDefault="0081176F" w:rsidP="0081176F">
      <w:pPr>
        <w:spacing w:line="360" w:lineRule="auto"/>
        <w:ind w:firstLine="720"/>
        <w:jc w:val="both"/>
      </w:pPr>
      <w:r w:rsidRPr="000E034B">
        <w:t>в лесах, расположенных в зеленых зонах, за исключением сенокошения и пчел</w:t>
      </w:r>
      <w:r w:rsidRPr="000E034B">
        <w:t>о</w:t>
      </w:r>
      <w:r w:rsidRPr="000E034B">
        <w:t>водства. Также в зеленых зонах запрещено возведение изгородей в целях сенокошения и пчеловодства;</w:t>
      </w:r>
    </w:p>
    <w:p w:rsidR="0081176F" w:rsidRPr="000E034B" w:rsidRDefault="0081176F" w:rsidP="0081176F">
      <w:pPr>
        <w:spacing w:line="360" w:lineRule="auto"/>
        <w:ind w:firstLine="720"/>
        <w:jc w:val="both"/>
      </w:pPr>
      <w:r w:rsidRPr="000E034B">
        <w:t>- в городских лесах;</w:t>
      </w:r>
    </w:p>
    <w:p w:rsidR="0081176F" w:rsidRPr="000E034B" w:rsidRDefault="0081176F" w:rsidP="0081176F">
      <w:pPr>
        <w:spacing w:line="360" w:lineRule="auto"/>
        <w:ind w:firstLine="720"/>
        <w:jc w:val="both"/>
      </w:pPr>
      <w:r w:rsidRPr="000E034B">
        <w:t>- на заповедных лесных участках;</w:t>
      </w:r>
    </w:p>
    <w:p w:rsidR="0081176F" w:rsidRPr="000E034B" w:rsidRDefault="0081176F" w:rsidP="0081176F">
      <w:pPr>
        <w:spacing w:line="360" w:lineRule="auto"/>
        <w:ind w:left="720"/>
        <w:jc w:val="both"/>
      </w:pPr>
      <w:r w:rsidRPr="000E034B">
        <w:t>- на особо защитных участках лесов, за исключением сенокошения и пчеловодства (п. 2 часть 4 статьи 119 Лесного кодекса Российской Федерации).</w:t>
      </w:r>
    </w:p>
    <w:p w:rsidR="0081176F" w:rsidRPr="000E034B" w:rsidRDefault="0081176F" w:rsidP="0081176F">
      <w:pPr>
        <w:spacing w:line="360" w:lineRule="auto"/>
        <w:ind w:firstLine="720"/>
        <w:jc w:val="both"/>
      </w:pPr>
      <w:r w:rsidRPr="000E034B">
        <w:t>В границах прибрежных защитных полос запрещается распашка земель, выпас сельскохозяйственных животных и организация для них летних лагерей, ванн.</w:t>
      </w:r>
    </w:p>
    <w:p w:rsidR="00213DD9" w:rsidRPr="000E034B" w:rsidRDefault="00213DD9" w:rsidP="00213DD9">
      <w:pPr>
        <w:spacing w:line="360" w:lineRule="auto"/>
        <w:ind w:firstLine="720"/>
        <w:jc w:val="both"/>
      </w:pPr>
      <w:r w:rsidRPr="000E034B">
        <w:t>Использование лесов для ведения сельского хозяйства (сенокошения, выпаса сел</w:t>
      </w:r>
      <w:r w:rsidRPr="000E034B">
        <w:t>ь</w:t>
      </w:r>
      <w:r w:rsidRPr="000E034B">
        <w:t>скохозяйственных животных, пчеловодства, северного оленеводства, пантового оленево</w:t>
      </w:r>
      <w:r w:rsidRPr="000E034B">
        <w:t>д</w:t>
      </w:r>
      <w:r w:rsidRPr="000E034B">
        <w:t>ства, товарной аквакультуры (товарного рыбоводства), выращивания сельскохозяйстве</w:t>
      </w:r>
      <w:r w:rsidRPr="000E034B">
        <w:t>н</w:t>
      </w:r>
      <w:r w:rsidRPr="000E034B">
        <w:t>ных культур и иной сельскохозяйственной деятельности) осуществляется с предоставл</w:t>
      </w:r>
      <w:r w:rsidRPr="000E034B">
        <w:t>е</w:t>
      </w:r>
      <w:r w:rsidRPr="000E034B">
        <w:t>нием или без предоставления лесного участка, установлением или без установления се</w:t>
      </w:r>
      <w:r w:rsidRPr="000E034B">
        <w:t>р</w:t>
      </w:r>
      <w:r w:rsidRPr="000E034B">
        <w:t>витута, публичного сервитута.</w:t>
      </w:r>
    </w:p>
    <w:p w:rsidR="00213DD9" w:rsidRPr="000E034B" w:rsidRDefault="00213DD9" w:rsidP="00213DD9">
      <w:pPr>
        <w:spacing w:line="360" w:lineRule="auto"/>
        <w:ind w:firstLine="720"/>
        <w:jc w:val="both"/>
      </w:pPr>
      <w:r w:rsidRPr="000E034B">
        <w:t>Соглашение об установлении сервитута заключается органом государственной власти субъекта Российской Федерации, уполномоченным в области лесных отношений с лицом, заинтересованным в установлении сервитута, в случаях:</w:t>
      </w:r>
    </w:p>
    <w:p w:rsidR="00213DD9" w:rsidRPr="000E034B" w:rsidRDefault="00213DD9" w:rsidP="00213DD9">
      <w:pPr>
        <w:spacing w:line="360" w:lineRule="auto"/>
        <w:ind w:firstLine="720"/>
        <w:jc w:val="both"/>
      </w:pPr>
      <w:r w:rsidRPr="000E034B">
        <w:t>а) если лесной участок, расположенный в границах земель лесного фонда, не предоставлен в аренду, постоянное бессрочное пользование или безвозмездное пользов</w:t>
      </w:r>
      <w:r w:rsidRPr="000E034B">
        <w:t>а</w:t>
      </w:r>
      <w:r w:rsidRPr="000E034B">
        <w:t>ние;</w:t>
      </w:r>
    </w:p>
    <w:p w:rsidR="00213DD9" w:rsidRPr="000E034B" w:rsidRDefault="00213DD9" w:rsidP="00213DD9">
      <w:pPr>
        <w:spacing w:line="360" w:lineRule="auto"/>
        <w:ind w:firstLine="720"/>
        <w:jc w:val="both"/>
      </w:pPr>
      <w:r w:rsidRPr="000E034B">
        <w:t>б) если лесной участок предоставлен в аренду или безвозмездное пользование на срок, не превышающий одного года.</w:t>
      </w:r>
    </w:p>
    <w:p w:rsidR="00213DD9" w:rsidRPr="000E034B" w:rsidRDefault="00213DD9" w:rsidP="00213DD9">
      <w:pPr>
        <w:spacing w:line="360" w:lineRule="auto"/>
        <w:ind w:firstLine="720"/>
        <w:jc w:val="both"/>
      </w:pPr>
      <w:r w:rsidRPr="000E034B">
        <w:t>При этом соглашение об установлении сервитута заключается только в случае, е</w:t>
      </w:r>
      <w:r w:rsidRPr="000E034B">
        <w:t>с</w:t>
      </w:r>
      <w:r w:rsidRPr="000E034B">
        <w:t>ли лесной участок не может быть предоставлен на праве аренды, праве безвозмездного пользования.</w:t>
      </w:r>
    </w:p>
    <w:p w:rsidR="00213DD9" w:rsidRPr="000E034B" w:rsidRDefault="00213DD9" w:rsidP="00213DD9">
      <w:pPr>
        <w:spacing w:line="360" w:lineRule="auto"/>
        <w:ind w:firstLine="720"/>
        <w:jc w:val="both"/>
      </w:pPr>
      <w:r w:rsidRPr="000E034B">
        <w:t>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w:t>
      </w:r>
      <w:r w:rsidRPr="000E034B">
        <w:t>к</w:t>
      </w:r>
      <w:r w:rsidRPr="000E034B">
        <w:t>же недревесных лесных ресурсов.</w:t>
      </w:r>
    </w:p>
    <w:p w:rsidR="00213DD9" w:rsidRPr="000E034B" w:rsidRDefault="00213DD9" w:rsidP="00213DD9">
      <w:pPr>
        <w:spacing w:line="360" w:lineRule="auto"/>
        <w:ind w:firstLine="720"/>
        <w:jc w:val="both"/>
      </w:pPr>
      <w:r w:rsidRPr="000E034B">
        <w:t>Граждане, юридические лица осуществляют использование лесов для ведения сельского хозяйства на основании договоров аренды лесных участков.</w:t>
      </w:r>
    </w:p>
    <w:p w:rsidR="00213DD9" w:rsidRPr="000E034B" w:rsidRDefault="00213DD9" w:rsidP="00213DD9">
      <w:pPr>
        <w:spacing w:line="360" w:lineRule="auto"/>
        <w:ind w:firstLine="720"/>
        <w:jc w:val="both"/>
        <w:rPr>
          <w:strike/>
        </w:rPr>
      </w:pPr>
      <w:bookmarkStart w:id="152" w:name="sub_1006"/>
      <w:r w:rsidRPr="000E034B">
        <w:lastRenderedPageBreak/>
        <w:t>Для использования лесов гражданами в целях осуществления сельскохозяйстве</w:t>
      </w:r>
      <w:r w:rsidRPr="000E034B">
        <w:t>н</w:t>
      </w:r>
      <w:r w:rsidRPr="000E034B">
        <w:t>ной деятельности (в том числе пчеловодства) для собственных нужд лесные участки предоставляются в безвозмездное или устанавливается сервитут в соответствии со статьей 9 Лесного кодекса.</w:t>
      </w:r>
    </w:p>
    <w:bookmarkEnd w:id="152"/>
    <w:p w:rsidR="00213DD9" w:rsidRPr="000E034B" w:rsidRDefault="00213DD9" w:rsidP="00213DD9">
      <w:pPr>
        <w:spacing w:line="360" w:lineRule="auto"/>
        <w:ind w:firstLine="720"/>
        <w:jc w:val="both"/>
      </w:pPr>
      <w:r w:rsidRPr="000E034B">
        <w:t>Установление публичного сервитута осуществляется в соответствии с Земельным кодексом Российской Федерации.</w:t>
      </w:r>
    </w:p>
    <w:p w:rsidR="00213DD9" w:rsidRPr="000E034B" w:rsidRDefault="00213DD9" w:rsidP="00213DD9">
      <w:pPr>
        <w:spacing w:line="360" w:lineRule="auto"/>
        <w:ind w:firstLine="720"/>
        <w:jc w:val="both"/>
      </w:pPr>
      <w:r w:rsidRPr="000E034B">
        <w:t>Невыполнение лицами, использующими леса для ведения сельского хозяйства, л</w:t>
      </w:r>
      <w:r w:rsidRPr="000E034B">
        <w:t>е</w:t>
      </w:r>
      <w:r w:rsidRPr="000E034B">
        <w:t>сохозяйственного регламента и проекта освоения лесов является основанием для досро</w:t>
      </w:r>
      <w:r w:rsidRPr="000E034B">
        <w:t>ч</w:t>
      </w:r>
      <w:r w:rsidRPr="000E034B">
        <w:t xml:space="preserve">ного расторжения договоров аренды лесного участка, безвозмездного пользования лесным участком, прекращения сервитута, публичного сервитута. </w:t>
      </w:r>
    </w:p>
    <w:p w:rsidR="00213DD9" w:rsidRPr="000E034B" w:rsidRDefault="00213DD9" w:rsidP="00213DD9">
      <w:pPr>
        <w:spacing w:line="360" w:lineRule="auto"/>
        <w:ind w:firstLine="720"/>
        <w:jc w:val="both"/>
        <w:rPr>
          <w:strike/>
        </w:rPr>
      </w:pPr>
      <w:r w:rsidRPr="000E034B">
        <w:t>Использование лесов для ведения сельского хозяйства может ограничиваться тол</w:t>
      </w:r>
      <w:r w:rsidRPr="000E034B">
        <w:t>ь</w:t>
      </w:r>
      <w:r w:rsidRPr="000E034B">
        <w:t>ко в случаях и в порядке, которые предусмотрены Лесным кодексом, другими федерал</w:t>
      </w:r>
      <w:r w:rsidRPr="000E034B">
        <w:t>ь</w:t>
      </w:r>
      <w:r w:rsidRPr="000E034B">
        <w:t xml:space="preserve">ными законами. (Часть </w:t>
      </w:r>
      <w:r w:rsidR="0081176F" w:rsidRPr="000E034B">
        <w:t>1</w:t>
      </w:r>
      <w:r w:rsidRPr="000E034B">
        <w:t xml:space="preserve"> статьи 27 Лесного кодекса Российской Федерации).</w:t>
      </w:r>
    </w:p>
    <w:p w:rsidR="0026392E" w:rsidRPr="000E034B" w:rsidRDefault="00566041" w:rsidP="008D26E1">
      <w:pPr>
        <w:pStyle w:val="a3"/>
        <w:spacing w:after="120"/>
        <w:ind w:firstLine="720"/>
        <w:jc w:val="center"/>
        <w:rPr>
          <w:b/>
        </w:rPr>
      </w:pPr>
      <w:r w:rsidRPr="000E034B">
        <w:rPr>
          <w:b/>
        </w:rPr>
        <w:t>2.6.2</w:t>
      </w:r>
      <w:r w:rsidR="00213DD9" w:rsidRPr="000E034B">
        <w:rPr>
          <w:b/>
        </w:rPr>
        <w:t xml:space="preserve">. </w:t>
      </w:r>
      <w:r w:rsidRPr="000E034B">
        <w:rPr>
          <w:b/>
        </w:rPr>
        <w:t xml:space="preserve"> П</w:t>
      </w:r>
      <w:r w:rsidR="0026392E" w:rsidRPr="000E034B">
        <w:rPr>
          <w:b/>
        </w:rPr>
        <w:t xml:space="preserve">рава и обязанности граждан, юридических лиц, осуществляющих </w:t>
      </w:r>
      <w:r w:rsidR="00526B40" w:rsidRPr="000E034B">
        <w:rPr>
          <w:b/>
        </w:rPr>
        <w:br/>
      </w:r>
      <w:r w:rsidR="0026392E" w:rsidRPr="000E034B">
        <w:rPr>
          <w:b/>
        </w:rPr>
        <w:t>использование лесов для ведения сельского хозяйства</w:t>
      </w:r>
    </w:p>
    <w:p w:rsidR="00213DD9" w:rsidRPr="000E034B" w:rsidRDefault="00213DD9" w:rsidP="00213DD9">
      <w:pPr>
        <w:spacing w:line="360" w:lineRule="auto"/>
        <w:ind w:firstLine="720"/>
        <w:jc w:val="both"/>
      </w:pPr>
      <w:bookmarkStart w:id="153" w:name="sub_1011"/>
      <w:r w:rsidRPr="000E034B">
        <w:t>На лесных участках, предоставленных для ведения сельского хозяйства, допуск</w:t>
      </w:r>
      <w:r w:rsidRPr="000E034B">
        <w:t>а</w:t>
      </w:r>
      <w:r w:rsidRPr="000E034B">
        <w:t>ются размещение ульев и пасек, возведение изгородей, навесов и других некапитальных строений, сооружений, предназначенных, в том числе, для осуществления товарной акв</w:t>
      </w:r>
      <w:r w:rsidRPr="000E034B">
        <w:t>а</w:t>
      </w:r>
      <w:r w:rsidRPr="000E034B">
        <w:t>культуры (товарного рыбоводства) (Часть 2 статьи 38 Лесного кодекса Российской Фед</w:t>
      </w:r>
      <w:r w:rsidRPr="000E034B">
        <w:t>е</w:t>
      </w:r>
      <w:r w:rsidRPr="000E034B">
        <w:t>рации).</w:t>
      </w:r>
    </w:p>
    <w:p w:rsidR="00213DD9" w:rsidRPr="000E034B" w:rsidRDefault="00213DD9" w:rsidP="00213DD9">
      <w:pPr>
        <w:spacing w:line="360" w:lineRule="auto"/>
        <w:ind w:firstLine="720"/>
        <w:jc w:val="both"/>
      </w:pPr>
      <w:r w:rsidRPr="000E034B">
        <w:t>Граждане, юридические лица, использующие леса для ведения сельского хозя</w:t>
      </w:r>
      <w:r w:rsidRPr="000E034B">
        <w:t>й</w:t>
      </w:r>
      <w:r w:rsidRPr="000E034B">
        <w:t>ства, обязаны:</w:t>
      </w:r>
    </w:p>
    <w:bookmarkEnd w:id="153"/>
    <w:p w:rsidR="00213DD9" w:rsidRPr="000E034B" w:rsidRDefault="00213DD9" w:rsidP="00213DD9">
      <w:pPr>
        <w:spacing w:line="360" w:lineRule="auto"/>
        <w:ind w:firstLine="720"/>
        <w:jc w:val="both"/>
      </w:pPr>
      <w:r w:rsidRPr="000E034B">
        <w:t>- использовать лесной участок по целевому назначению в соответствии с Лесным кодексом, иными нормативными правовыми актами Российской Федерации, лесохозя</w:t>
      </w:r>
      <w:r w:rsidRPr="000E034B">
        <w:t>й</w:t>
      </w:r>
      <w:r w:rsidRPr="000E034B">
        <w:t>ственным регламентом лесничества;</w:t>
      </w:r>
    </w:p>
    <w:p w:rsidR="00213DD9" w:rsidRPr="000E034B" w:rsidRDefault="00213DD9" w:rsidP="00213DD9">
      <w:pPr>
        <w:spacing w:line="360" w:lineRule="auto"/>
        <w:ind w:firstLine="720"/>
        <w:jc w:val="both"/>
      </w:pPr>
      <w:r w:rsidRPr="000E034B">
        <w:t xml:space="preserve">- составлять проект освоения лесов в соответствии с </w:t>
      </w:r>
      <w:hyperlink r:id="rId43" w:history="1">
        <w:r w:rsidRPr="00202E47">
          <w:rPr>
            <w:rStyle w:val="aff"/>
            <w:rFonts w:cs="Arial"/>
            <w:color w:val="auto"/>
            <w:sz w:val="24"/>
            <w:szCs w:val="24"/>
            <w:u w:val="none"/>
          </w:rPr>
          <w:t>частью 1 статьи 88</w:t>
        </w:r>
      </w:hyperlink>
      <w:r w:rsidRPr="000E034B">
        <w:t xml:space="preserve"> Лесного кодекса Российской Федерации;</w:t>
      </w:r>
    </w:p>
    <w:p w:rsidR="00213DD9" w:rsidRPr="000E034B" w:rsidRDefault="00213DD9" w:rsidP="00213DD9">
      <w:pPr>
        <w:spacing w:line="360" w:lineRule="auto"/>
        <w:ind w:firstLine="720"/>
        <w:jc w:val="both"/>
      </w:pPr>
      <w:r w:rsidRPr="000E034B">
        <w:t>- соблюдать условия договора аренды лесного участка (договора безвозмездного пользования), соглашения об установлении сервитута, публичного сервитута;</w:t>
      </w:r>
    </w:p>
    <w:p w:rsidR="00213DD9" w:rsidRPr="000E034B" w:rsidRDefault="00213DD9" w:rsidP="00213DD9">
      <w:pPr>
        <w:spacing w:line="360" w:lineRule="auto"/>
        <w:ind w:firstLine="720"/>
        <w:jc w:val="both"/>
      </w:pPr>
      <w:r w:rsidRPr="000E034B">
        <w:t>- осуществлять меры санитарной безопасности в лесах, в том числе санитарно-оздоровительные и профилактические мероприятия по защите лесов в соответствии с з</w:t>
      </w:r>
      <w:r w:rsidRPr="000E034B">
        <w:t>а</w:t>
      </w:r>
      <w:r w:rsidRPr="000E034B">
        <w:t>конодательством Российской Федерации (Статьи 60.3, 60.7 Лесного кодекса Российской Федерации);</w:t>
      </w:r>
    </w:p>
    <w:p w:rsidR="00213DD9" w:rsidRPr="000E034B" w:rsidRDefault="00213DD9" w:rsidP="00213DD9">
      <w:pPr>
        <w:spacing w:line="360" w:lineRule="auto"/>
        <w:ind w:firstLine="720"/>
        <w:jc w:val="both"/>
      </w:pPr>
      <w:r w:rsidRPr="000E034B">
        <w:t>- осуществлять меры противопожарного обустройства лесов (Часть 2 статьи 53.1 Лесного кодекса);</w:t>
      </w:r>
    </w:p>
    <w:p w:rsidR="00213DD9" w:rsidRPr="000E034B" w:rsidRDefault="00213DD9" w:rsidP="00213DD9">
      <w:pPr>
        <w:spacing w:line="360" w:lineRule="auto"/>
        <w:ind w:firstLine="720"/>
        <w:jc w:val="both"/>
      </w:pPr>
      <w:r w:rsidRPr="000E034B">
        <w:lastRenderedPageBreak/>
        <w:t xml:space="preserve">- соблюдать требования </w:t>
      </w:r>
      <w:hyperlink r:id="rId44" w:history="1">
        <w:r w:rsidRPr="00202E47">
          <w:rPr>
            <w:rStyle w:val="aff"/>
            <w:rFonts w:cs="Arial"/>
            <w:color w:val="auto"/>
            <w:sz w:val="24"/>
            <w:szCs w:val="24"/>
            <w:u w:val="none"/>
          </w:rPr>
          <w:t>пунктов 12,13</w:t>
        </w:r>
      </w:hyperlink>
      <w:r w:rsidRPr="000E034B">
        <w:t xml:space="preserve"> Правил пожарной безопасности в лесах, утвержденных </w:t>
      </w:r>
      <w:hyperlink r:id="rId45" w:history="1">
        <w:r w:rsidRPr="00202E47">
          <w:rPr>
            <w:rStyle w:val="aff"/>
            <w:rFonts w:cs="Arial"/>
            <w:color w:val="auto"/>
            <w:sz w:val="24"/>
            <w:szCs w:val="24"/>
            <w:u w:val="none"/>
          </w:rPr>
          <w:t>постановлением</w:t>
        </w:r>
      </w:hyperlink>
      <w:r w:rsidRPr="000E034B">
        <w:t xml:space="preserve"> Правительства Российской Федерации от 7 октября 2020 г. № 1614;</w:t>
      </w:r>
    </w:p>
    <w:p w:rsidR="00213DD9" w:rsidRPr="000E034B" w:rsidRDefault="00213DD9" w:rsidP="00213DD9">
      <w:pPr>
        <w:spacing w:line="360" w:lineRule="auto"/>
        <w:ind w:firstLine="720"/>
        <w:jc w:val="both"/>
      </w:pPr>
      <w:r w:rsidRPr="000E034B">
        <w:t xml:space="preserve">- в соответствии с </w:t>
      </w:r>
      <w:hyperlink r:id="rId46" w:history="1">
        <w:r w:rsidRPr="00202E47">
          <w:rPr>
            <w:rStyle w:val="aff"/>
            <w:rFonts w:cs="Arial"/>
            <w:color w:val="auto"/>
            <w:sz w:val="24"/>
            <w:szCs w:val="24"/>
            <w:u w:val="none"/>
          </w:rPr>
          <w:t>частью 2 статьи 26</w:t>
        </w:r>
      </w:hyperlink>
      <w:r w:rsidRPr="00D94F40">
        <w:t xml:space="preserve"> </w:t>
      </w:r>
      <w:r w:rsidRPr="000E034B">
        <w:t xml:space="preserve">Лесного кодекса Российской </w:t>
      </w:r>
      <w:r w:rsidR="00D371F1" w:rsidRPr="000E034B">
        <w:t>Федерации еж</w:t>
      </w:r>
      <w:r w:rsidR="00D371F1" w:rsidRPr="000E034B">
        <w:t>е</w:t>
      </w:r>
      <w:r w:rsidR="00D371F1" w:rsidRPr="000E034B">
        <w:t>годно</w:t>
      </w:r>
      <w:r w:rsidRPr="000E034B">
        <w:t xml:space="preserve"> подавать лесную декларацию, за исключением лиц, использующих леса на основ</w:t>
      </w:r>
      <w:r w:rsidRPr="000E034B">
        <w:t>а</w:t>
      </w:r>
      <w:r w:rsidRPr="000E034B">
        <w:t>нии договора безвозмездного пользования;</w:t>
      </w:r>
    </w:p>
    <w:p w:rsidR="00213DD9" w:rsidRPr="000E034B" w:rsidRDefault="00213DD9" w:rsidP="00213DD9">
      <w:pPr>
        <w:spacing w:line="360" w:lineRule="auto"/>
        <w:ind w:firstLine="720"/>
        <w:jc w:val="both"/>
      </w:pPr>
      <w:r w:rsidRPr="000E034B">
        <w:t xml:space="preserve">- в соответствии с </w:t>
      </w:r>
      <w:hyperlink r:id="rId47" w:history="1">
        <w:r w:rsidRPr="000E034B">
          <w:rPr>
            <w:rStyle w:val="aff"/>
            <w:rFonts w:cs="Arial"/>
            <w:color w:val="auto"/>
            <w:sz w:val="24"/>
            <w:szCs w:val="24"/>
            <w:u w:val="none"/>
          </w:rPr>
          <w:t>частью 1 статьи 49</w:t>
        </w:r>
      </w:hyperlink>
      <w:r w:rsidRPr="000E034B">
        <w:t xml:space="preserve"> Лесного кодекса Российской Федерации представлять отчет об использовании лесов;</w:t>
      </w:r>
    </w:p>
    <w:p w:rsidR="00213DD9" w:rsidRPr="000E034B" w:rsidRDefault="00213DD9" w:rsidP="00213DD9">
      <w:pPr>
        <w:spacing w:line="360" w:lineRule="auto"/>
        <w:ind w:firstLine="720"/>
        <w:jc w:val="both"/>
      </w:pPr>
      <w:r w:rsidRPr="000E034B">
        <w:t>- в соответствии с частью 1 статьи 60 и частью 1 статьи 60.11 Лесного кодекса Ро</w:t>
      </w:r>
      <w:r w:rsidRPr="000E034B">
        <w:t>с</w:t>
      </w:r>
      <w:r w:rsidRPr="000E034B">
        <w:t>сийской Федерации представлять отчет об охране и отчет о защите лесов;</w:t>
      </w:r>
    </w:p>
    <w:p w:rsidR="00213DD9" w:rsidRPr="000E034B" w:rsidRDefault="00213DD9" w:rsidP="00213DD9">
      <w:pPr>
        <w:spacing w:line="360" w:lineRule="auto"/>
        <w:ind w:firstLine="720"/>
        <w:jc w:val="both"/>
      </w:pPr>
      <w:r w:rsidRPr="000E034B">
        <w:t>- представлять в уполномоченный орган государственной власти, орган местного самоуправления документированную информацию, предусмотренную частью 2 статьи 91 Лесного кодекса, для внесения в государственный лесной реестр;</w:t>
      </w:r>
    </w:p>
    <w:p w:rsidR="00213DD9" w:rsidRPr="000E034B" w:rsidRDefault="00213DD9" w:rsidP="00213DD9">
      <w:pPr>
        <w:spacing w:line="360" w:lineRule="auto"/>
        <w:ind w:firstLine="720"/>
        <w:jc w:val="both"/>
      </w:pPr>
      <w:r w:rsidRPr="000E034B">
        <w:t>- выполнять иные обязанности, предусмотренные лесным законодательством, д</w:t>
      </w:r>
      <w:r w:rsidRPr="000E034B">
        <w:t>о</w:t>
      </w:r>
      <w:r w:rsidRPr="000E034B">
        <w:t>говором аренды лесного участка, договором безвозмездного пользования (соглашением об установлении сервитута, публичного сервитута).</w:t>
      </w:r>
    </w:p>
    <w:p w:rsidR="00D135FC" w:rsidRPr="000E034B" w:rsidRDefault="00B25A7C" w:rsidP="00D135FC">
      <w:pPr>
        <w:ind w:firstLine="709"/>
        <w:jc w:val="center"/>
        <w:rPr>
          <w:b/>
        </w:rPr>
      </w:pPr>
      <w:r w:rsidRPr="000E034B">
        <w:rPr>
          <w:b/>
        </w:rPr>
        <w:t>2.6.3</w:t>
      </w:r>
      <w:r w:rsidR="001D43D6" w:rsidRPr="000E034B">
        <w:rPr>
          <w:b/>
        </w:rPr>
        <w:t>.</w:t>
      </w:r>
      <w:r w:rsidRPr="000E034B">
        <w:rPr>
          <w:b/>
        </w:rPr>
        <w:t xml:space="preserve"> Сведения о площадях лесных участков, на которых возможна</w:t>
      </w:r>
    </w:p>
    <w:p w:rsidR="00B25A7C" w:rsidRPr="000E034B" w:rsidRDefault="00B25A7C" w:rsidP="00D135FC">
      <w:pPr>
        <w:ind w:firstLine="709"/>
        <w:jc w:val="center"/>
        <w:rPr>
          <w:b/>
        </w:rPr>
      </w:pPr>
      <w:r w:rsidRPr="000E034B">
        <w:rPr>
          <w:b/>
        </w:rPr>
        <w:t>сельскохозяйственная деятельность</w:t>
      </w:r>
    </w:p>
    <w:p w:rsidR="00D90648" w:rsidRPr="000E034B" w:rsidRDefault="00D90648" w:rsidP="008D26E1">
      <w:pPr>
        <w:spacing w:before="120" w:line="360" w:lineRule="auto"/>
        <w:ind w:firstLine="709"/>
        <w:jc w:val="both"/>
      </w:pPr>
      <w:r w:rsidRPr="000E034B">
        <w:t>Сведения о площадях, пригодных для ведения сельского хозяйства в лесничестве приведены в таблице 2.2</w:t>
      </w:r>
      <w:r w:rsidR="00DD3C5E" w:rsidRPr="000E034B">
        <w:t>1</w:t>
      </w:r>
      <w:r w:rsidRPr="000E034B">
        <w:t>.</w:t>
      </w:r>
    </w:p>
    <w:p w:rsidR="00D90648" w:rsidRPr="000E034B" w:rsidRDefault="00D90648" w:rsidP="008D26E1">
      <w:pPr>
        <w:spacing w:line="360" w:lineRule="auto"/>
        <w:ind w:firstLine="709"/>
        <w:jc w:val="both"/>
      </w:pPr>
      <w:r w:rsidRPr="000E034B">
        <w:t>Таблица 2.2</w:t>
      </w:r>
      <w:r w:rsidR="00DD3C5E" w:rsidRPr="000E034B">
        <w:t>1</w:t>
      </w:r>
      <w:r w:rsidRPr="000E034B">
        <w:t xml:space="preserve"> – Сведения о площадях, пригодных для ведения сельского хозяйства</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60"/>
        <w:gridCol w:w="3600"/>
      </w:tblGrid>
      <w:tr w:rsidR="00AC7A0D" w:rsidRPr="000E034B" w:rsidTr="00F06C24">
        <w:tc>
          <w:tcPr>
            <w:tcW w:w="5760" w:type="dxa"/>
          </w:tcPr>
          <w:p w:rsidR="00AC7A0D" w:rsidRPr="000E034B" w:rsidRDefault="00AC7A0D" w:rsidP="008D26E1">
            <w:pPr>
              <w:jc w:val="center"/>
            </w:pPr>
            <w:r w:rsidRPr="000E034B">
              <w:t>Вид сельскохозяйственной</w:t>
            </w:r>
          </w:p>
          <w:p w:rsidR="00AC7A0D" w:rsidRPr="000E034B" w:rsidRDefault="00AC7A0D" w:rsidP="008D26E1">
            <w:pPr>
              <w:jc w:val="center"/>
            </w:pPr>
            <w:r w:rsidRPr="000E034B">
              <w:t>деятельности</w:t>
            </w:r>
          </w:p>
        </w:tc>
        <w:tc>
          <w:tcPr>
            <w:tcW w:w="3600" w:type="dxa"/>
          </w:tcPr>
          <w:p w:rsidR="00AC7A0D" w:rsidRPr="000E034B" w:rsidRDefault="00AC7A0D" w:rsidP="008D26E1">
            <w:pPr>
              <w:jc w:val="center"/>
            </w:pPr>
            <w:r w:rsidRPr="000E034B">
              <w:t>Площадь, пригодная для</w:t>
            </w:r>
          </w:p>
          <w:p w:rsidR="00AC7A0D" w:rsidRPr="000E034B" w:rsidRDefault="00AC7A0D" w:rsidP="008D26E1">
            <w:pPr>
              <w:jc w:val="center"/>
            </w:pPr>
            <w:r w:rsidRPr="000E034B">
              <w:t xml:space="preserve">сельскохозяйственной </w:t>
            </w:r>
          </w:p>
          <w:p w:rsidR="00AC7A0D" w:rsidRPr="000E034B" w:rsidRDefault="00AC7A0D" w:rsidP="008D26E1">
            <w:pPr>
              <w:jc w:val="center"/>
            </w:pPr>
            <w:r w:rsidRPr="000E034B">
              <w:t>деятельности, га</w:t>
            </w:r>
          </w:p>
        </w:tc>
      </w:tr>
      <w:tr w:rsidR="00AC7A0D" w:rsidRPr="000E034B" w:rsidTr="00F06C24">
        <w:tc>
          <w:tcPr>
            <w:tcW w:w="5760" w:type="dxa"/>
          </w:tcPr>
          <w:p w:rsidR="00AC7A0D" w:rsidRPr="000E034B" w:rsidRDefault="00AC7A0D" w:rsidP="008D26E1">
            <w:r w:rsidRPr="000E034B">
              <w:t>Сенокошение</w:t>
            </w:r>
          </w:p>
        </w:tc>
        <w:tc>
          <w:tcPr>
            <w:tcW w:w="3600" w:type="dxa"/>
            <w:vAlign w:val="bottom"/>
          </w:tcPr>
          <w:p w:rsidR="00AC7A0D" w:rsidRPr="000E034B" w:rsidRDefault="00796F85" w:rsidP="008D26E1">
            <w:pPr>
              <w:jc w:val="center"/>
            </w:pPr>
            <w:r w:rsidRPr="000E034B">
              <w:t>495</w:t>
            </w:r>
          </w:p>
        </w:tc>
      </w:tr>
      <w:tr w:rsidR="00AC7A0D" w:rsidRPr="000E034B" w:rsidTr="00F06C24">
        <w:tc>
          <w:tcPr>
            <w:tcW w:w="5760" w:type="dxa"/>
          </w:tcPr>
          <w:p w:rsidR="00AC7A0D" w:rsidRPr="000E034B" w:rsidRDefault="00AC7A0D" w:rsidP="008D26E1">
            <w:r w:rsidRPr="000E034B">
              <w:t xml:space="preserve">Выпас сельскохозяйственных животных </w:t>
            </w:r>
          </w:p>
        </w:tc>
        <w:tc>
          <w:tcPr>
            <w:tcW w:w="3600" w:type="dxa"/>
            <w:vAlign w:val="bottom"/>
          </w:tcPr>
          <w:p w:rsidR="00AC7A0D" w:rsidRPr="000E034B" w:rsidRDefault="00796F85" w:rsidP="008D26E1">
            <w:pPr>
              <w:jc w:val="center"/>
            </w:pPr>
            <w:r w:rsidRPr="000E034B">
              <w:t>136</w:t>
            </w:r>
          </w:p>
        </w:tc>
      </w:tr>
      <w:tr w:rsidR="00AC7A0D" w:rsidRPr="000E034B" w:rsidTr="00F06C24">
        <w:tc>
          <w:tcPr>
            <w:tcW w:w="5760" w:type="dxa"/>
          </w:tcPr>
          <w:p w:rsidR="00AC7A0D" w:rsidRPr="000E034B" w:rsidRDefault="00AC7A0D" w:rsidP="008D26E1">
            <w:r w:rsidRPr="000E034B">
              <w:t>Пчеловодство</w:t>
            </w:r>
          </w:p>
        </w:tc>
        <w:tc>
          <w:tcPr>
            <w:tcW w:w="3600" w:type="dxa"/>
            <w:vAlign w:val="bottom"/>
          </w:tcPr>
          <w:p w:rsidR="00AC7A0D" w:rsidRPr="000E034B" w:rsidRDefault="00AC7A0D" w:rsidP="008D26E1">
            <w:pPr>
              <w:jc w:val="center"/>
            </w:pPr>
            <w:r w:rsidRPr="000E034B">
              <w:t>60479</w:t>
            </w:r>
          </w:p>
        </w:tc>
      </w:tr>
      <w:tr w:rsidR="00AC7A0D" w:rsidRPr="000E034B" w:rsidTr="00F06C24">
        <w:tc>
          <w:tcPr>
            <w:tcW w:w="5760" w:type="dxa"/>
          </w:tcPr>
          <w:p w:rsidR="00AC7A0D" w:rsidRPr="000E034B" w:rsidRDefault="00AC7A0D" w:rsidP="008D26E1">
            <w:r w:rsidRPr="000E034B">
              <w:t>Выращивание сельскохозяйственных культур</w:t>
            </w:r>
          </w:p>
        </w:tc>
        <w:tc>
          <w:tcPr>
            <w:tcW w:w="3600" w:type="dxa"/>
            <w:vAlign w:val="bottom"/>
          </w:tcPr>
          <w:p w:rsidR="00AC7A0D" w:rsidRPr="000E034B" w:rsidRDefault="00AC7A0D" w:rsidP="008D26E1">
            <w:pPr>
              <w:jc w:val="center"/>
            </w:pPr>
            <w:r w:rsidRPr="000E034B">
              <w:t>96</w:t>
            </w:r>
          </w:p>
        </w:tc>
      </w:tr>
    </w:tbl>
    <w:p w:rsidR="00AC7A0D" w:rsidRPr="000E034B" w:rsidRDefault="00AC7A0D" w:rsidP="008D26E1">
      <w:pPr>
        <w:spacing w:before="120" w:line="360" w:lineRule="auto"/>
        <w:ind w:firstLine="709"/>
      </w:pPr>
      <w:r w:rsidRPr="000E034B">
        <w:t>Наибольшая площадь в лесничестве –   60479 га пригодна для пчеловодства.</w:t>
      </w:r>
    </w:p>
    <w:p w:rsidR="009C023F" w:rsidRPr="000E034B" w:rsidRDefault="009C023F" w:rsidP="008D26E1">
      <w:pPr>
        <w:spacing w:line="360" w:lineRule="auto"/>
        <w:ind w:firstLine="709"/>
        <w:jc w:val="both"/>
      </w:pPr>
      <w:r w:rsidRPr="000E034B">
        <w:t>Для выращивания сельскохозяйственных культур и иной сельскохозяйственной д</w:t>
      </w:r>
      <w:r w:rsidRPr="000E034B">
        <w:t>е</w:t>
      </w:r>
      <w:r w:rsidRPr="000E034B">
        <w:t>ятельности используются нелесные земли, а также необлесившиеся лесосеки, прогалины и другие, не покрытые лесной растительностью земли до проведения на них лесовосстано</w:t>
      </w:r>
      <w:r w:rsidRPr="000E034B">
        <w:t>в</w:t>
      </w:r>
      <w:r w:rsidRPr="000E034B">
        <w:t xml:space="preserve">ления. </w:t>
      </w:r>
    </w:p>
    <w:p w:rsidR="005C01B5" w:rsidRPr="000E034B" w:rsidRDefault="009C023F" w:rsidP="008D26E1">
      <w:pPr>
        <w:spacing w:line="360" w:lineRule="auto"/>
        <w:ind w:firstLine="709"/>
        <w:jc w:val="both"/>
      </w:pPr>
      <w:r w:rsidRPr="000E034B">
        <w:t>На лесных участках, используемых для выращивания сельскохозяйственных кул</w:t>
      </w:r>
      <w:r w:rsidRPr="000E034B">
        <w:t>ь</w:t>
      </w:r>
      <w:r w:rsidRPr="000E034B">
        <w:t xml:space="preserve">тур и иной сельскохозяйственной деятельности, химические и биологические препараты применяются в соответствии с Федеральным законом от 19 июля 1997 г. № 109-ФЗ «О </w:t>
      </w:r>
      <w:r w:rsidRPr="000E034B">
        <w:lastRenderedPageBreak/>
        <w:t>безопасном обращении с пестицидами и агрохимикатами»</w:t>
      </w:r>
      <w:r w:rsidR="005C01B5" w:rsidRPr="000E034B">
        <w:t xml:space="preserve"> (с изменениями и дополнени</w:t>
      </w:r>
      <w:r w:rsidR="005C01B5" w:rsidRPr="000E034B">
        <w:t>я</w:t>
      </w:r>
      <w:r w:rsidR="005C01B5" w:rsidRPr="000E034B">
        <w:t>ми).</w:t>
      </w:r>
    </w:p>
    <w:p w:rsidR="009C023F" w:rsidRPr="000E034B" w:rsidRDefault="009C023F" w:rsidP="008D26E1">
      <w:pPr>
        <w:pStyle w:val="a3"/>
        <w:spacing w:line="360" w:lineRule="auto"/>
        <w:ind w:firstLine="720"/>
      </w:pPr>
      <w:r w:rsidRPr="000E034B">
        <w:t>Сведения о нормативах (ежегодных допустимых объемах) и параметрах использ</w:t>
      </w:r>
      <w:r w:rsidRPr="000E034B">
        <w:t>о</w:t>
      </w:r>
      <w:r w:rsidRPr="000E034B">
        <w:t>вания лесов для ведения сельского хозяйства приведены ниже.</w:t>
      </w:r>
    </w:p>
    <w:p w:rsidR="009C023F" w:rsidRPr="000E034B" w:rsidRDefault="009C023F" w:rsidP="008D26E1">
      <w:pPr>
        <w:pStyle w:val="a3"/>
        <w:ind w:left="2694" w:hanging="1974"/>
      </w:pPr>
      <w:r w:rsidRPr="000E034B">
        <w:t>Таблица 2.2</w:t>
      </w:r>
      <w:r w:rsidR="00DD3C5E" w:rsidRPr="000E034B">
        <w:t>2</w:t>
      </w:r>
      <w:r w:rsidRPr="000E034B">
        <w:t xml:space="preserve">(14) – Параметры использования лесов для ведения сельского </w:t>
      </w:r>
    </w:p>
    <w:p w:rsidR="009C023F" w:rsidRPr="000E034B" w:rsidRDefault="009C023F" w:rsidP="008D26E1">
      <w:pPr>
        <w:pStyle w:val="a3"/>
        <w:spacing w:after="120"/>
        <w:ind w:left="2694" w:hanging="1974"/>
      </w:pPr>
      <w:r w:rsidRPr="000E034B">
        <w:t xml:space="preserve">                                 хозяйства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67"/>
        <w:gridCol w:w="2124"/>
        <w:gridCol w:w="2165"/>
      </w:tblGrid>
      <w:tr w:rsidR="00AC7A0D" w:rsidRPr="000E034B" w:rsidTr="00F06C24">
        <w:trPr>
          <w:cantSplit/>
          <w:trHeight w:val="507"/>
          <w:tblHeader/>
          <w:jc w:val="center"/>
        </w:trPr>
        <w:tc>
          <w:tcPr>
            <w:tcW w:w="5067" w:type="dxa"/>
          </w:tcPr>
          <w:p w:rsidR="00AC7A0D" w:rsidRPr="000E034B" w:rsidRDefault="00AC7A0D" w:rsidP="008D26E1">
            <w:pPr>
              <w:jc w:val="center"/>
            </w:pPr>
            <w:r w:rsidRPr="000E034B">
              <w:t>Вид пользования</w:t>
            </w:r>
          </w:p>
        </w:tc>
        <w:tc>
          <w:tcPr>
            <w:tcW w:w="2124" w:type="dxa"/>
          </w:tcPr>
          <w:p w:rsidR="00AC7A0D" w:rsidRPr="000E034B" w:rsidRDefault="00AC7A0D" w:rsidP="008D26E1">
            <w:pPr>
              <w:jc w:val="center"/>
            </w:pPr>
            <w:r w:rsidRPr="000E034B">
              <w:t xml:space="preserve">Единица </w:t>
            </w:r>
          </w:p>
          <w:p w:rsidR="00AC7A0D" w:rsidRPr="000E034B" w:rsidRDefault="00AC7A0D" w:rsidP="008D26E1">
            <w:pPr>
              <w:jc w:val="center"/>
            </w:pPr>
            <w:r w:rsidRPr="000E034B">
              <w:t>измерения</w:t>
            </w:r>
          </w:p>
        </w:tc>
        <w:tc>
          <w:tcPr>
            <w:tcW w:w="2165" w:type="dxa"/>
          </w:tcPr>
          <w:p w:rsidR="00AC7A0D" w:rsidRPr="000E034B" w:rsidRDefault="00AC7A0D" w:rsidP="008D26E1">
            <w:pPr>
              <w:jc w:val="center"/>
            </w:pPr>
            <w:r w:rsidRPr="000E034B">
              <w:t>Ежегодный доп</w:t>
            </w:r>
            <w:r w:rsidRPr="000E034B">
              <w:t>у</w:t>
            </w:r>
            <w:r w:rsidRPr="000E034B">
              <w:t xml:space="preserve">стимый объем </w:t>
            </w:r>
          </w:p>
        </w:tc>
      </w:tr>
      <w:tr w:rsidR="00AC7A0D" w:rsidRPr="000E034B" w:rsidTr="00F06C24">
        <w:trPr>
          <w:cantSplit/>
          <w:trHeight w:val="313"/>
          <w:jc w:val="center"/>
        </w:trPr>
        <w:tc>
          <w:tcPr>
            <w:tcW w:w="5067" w:type="dxa"/>
          </w:tcPr>
          <w:p w:rsidR="00AC7A0D" w:rsidRPr="000E034B" w:rsidRDefault="00AC7A0D" w:rsidP="008D26E1">
            <w:r w:rsidRPr="000E034B">
              <w:t>1. Использование пашни</w:t>
            </w:r>
          </w:p>
        </w:tc>
        <w:tc>
          <w:tcPr>
            <w:tcW w:w="2124" w:type="dxa"/>
          </w:tcPr>
          <w:p w:rsidR="00AC7A0D" w:rsidRPr="000E034B" w:rsidRDefault="00AC7A0D" w:rsidP="008D26E1">
            <w:pPr>
              <w:jc w:val="center"/>
            </w:pPr>
            <w:r w:rsidRPr="000E034B">
              <w:t>га</w:t>
            </w:r>
          </w:p>
        </w:tc>
        <w:tc>
          <w:tcPr>
            <w:tcW w:w="2165" w:type="dxa"/>
            <w:vAlign w:val="bottom"/>
          </w:tcPr>
          <w:p w:rsidR="00AC7A0D" w:rsidRPr="000E034B" w:rsidRDefault="00796F85" w:rsidP="008D26E1">
            <w:pPr>
              <w:jc w:val="center"/>
            </w:pPr>
            <w:r w:rsidRPr="000E034B">
              <w:t>97</w:t>
            </w:r>
          </w:p>
        </w:tc>
      </w:tr>
      <w:tr w:rsidR="00AC7A0D" w:rsidRPr="000E034B" w:rsidTr="00F06C24">
        <w:trPr>
          <w:jc w:val="center"/>
        </w:trPr>
        <w:tc>
          <w:tcPr>
            <w:tcW w:w="5067" w:type="dxa"/>
          </w:tcPr>
          <w:p w:rsidR="00AC7A0D" w:rsidRPr="000E034B" w:rsidRDefault="00AC7A0D" w:rsidP="008D26E1">
            <w:r w:rsidRPr="000E034B">
              <w:t>2. Сенокошение</w:t>
            </w:r>
          </w:p>
        </w:tc>
        <w:tc>
          <w:tcPr>
            <w:tcW w:w="2124" w:type="dxa"/>
          </w:tcPr>
          <w:p w:rsidR="00AC7A0D" w:rsidRPr="000E034B" w:rsidRDefault="00AC7A0D" w:rsidP="008D26E1">
            <w:pPr>
              <w:jc w:val="center"/>
            </w:pPr>
            <w:r w:rsidRPr="000E034B">
              <w:t>га/тонн</w:t>
            </w:r>
          </w:p>
        </w:tc>
        <w:tc>
          <w:tcPr>
            <w:tcW w:w="2165" w:type="dxa"/>
            <w:vAlign w:val="bottom"/>
          </w:tcPr>
          <w:p w:rsidR="00AC7A0D" w:rsidRPr="000E034B" w:rsidRDefault="00796F85" w:rsidP="008D26E1">
            <w:pPr>
              <w:jc w:val="center"/>
            </w:pPr>
            <w:r w:rsidRPr="000E034B">
              <w:t>495</w:t>
            </w:r>
            <w:r w:rsidR="00AC7A0D" w:rsidRPr="000E034B">
              <w:t>/643</w:t>
            </w:r>
          </w:p>
        </w:tc>
      </w:tr>
      <w:tr w:rsidR="00AC7A0D" w:rsidRPr="000E034B" w:rsidTr="00F06C24">
        <w:trPr>
          <w:jc w:val="center"/>
        </w:trPr>
        <w:tc>
          <w:tcPr>
            <w:tcW w:w="5067" w:type="dxa"/>
          </w:tcPr>
          <w:p w:rsidR="00AC7A0D" w:rsidRPr="000E034B" w:rsidRDefault="00AC7A0D" w:rsidP="008D26E1">
            <w:r w:rsidRPr="000E034B">
              <w:t>3. Пастьба скота</w:t>
            </w:r>
          </w:p>
        </w:tc>
        <w:tc>
          <w:tcPr>
            <w:tcW w:w="2124" w:type="dxa"/>
          </w:tcPr>
          <w:p w:rsidR="00AC7A0D" w:rsidRPr="000E034B" w:rsidRDefault="00AC7A0D" w:rsidP="008D26E1">
            <w:pPr>
              <w:jc w:val="center"/>
            </w:pPr>
            <w:r w:rsidRPr="000E034B">
              <w:t>га/голов</w:t>
            </w:r>
          </w:p>
        </w:tc>
        <w:tc>
          <w:tcPr>
            <w:tcW w:w="2165" w:type="dxa"/>
            <w:vAlign w:val="bottom"/>
          </w:tcPr>
          <w:p w:rsidR="00AC7A0D" w:rsidRPr="000E034B" w:rsidRDefault="00796F85" w:rsidP="008D26E1">
            <w:pPr>
              <w:jc w:val="center"/>
            </w:pPr>
            <w:r w:rsidRPr="000E034B">
              <w:t>136</w:t>
            </w:r>
            <w:r w:rsidR="00AC7A0D" w:rsidRPr="000E034B">
              <w:t>/27</w:t>
            </w:r>
          </w:p>
        </w:tc>
      </w:tr>
      <w:tr w:rsidR="00AC7A0D" w:rsidRPr="000E034B" w:rsidTr="00F06C24">
        <w:trPr>
          <w:jc w:val="center"/>
        </w:trPr>
        <w:tc>
          <w:tcPr>
            <w:tcW w:w="5067" w:type="dxa"/>
          </w:tcPr>
          <w:p w:rsidR="00AC7A0D" w:rsidRPr="000E034B" w:rsidRDefault="00AC7A0D" w:rsidP="008D26E1">
            <w:r w:rsidRPr="000E034B">
              <w:t>4. Пчеловодство</w:t>
            </w:r>
          </w:p>
        </w:tc>
        <w:tc>
          <w:tcPr>
            <w:tcW w:w="2124" w:type="dxa"/>
          </w:tcPr>
          <w:p w:rsidR="00AC7A0D" w:rsidRPr="000E034B" w:rsidRDefault="00AC7A0D" w:rsidP="008D26E1">
            <w:pPr>
              <w:jc w:val="center"/>
            </w:pPr>
          </w:p>
        </w:tc>
        <w:tc>
          <w:tcPr>
            <w:tcW w:w="2165" w:type="dxa"/>
            <w:vAlign w:val="bottom"/>
          </w:tcPr>
          <w:p w:rsidR="00AC7A0D" w:rsidRPr="000E034B" w:rsidRDefault="00AC7A0D" w:rsidP="008D26E1">
            <w:pPr>
              <w:jc w:val="center"/>
            </w:pPr>
          </w:p>
        </w:tc>
      </w:tr>
      <w:tr w:rsidR="00AC7A0D" w:rsidRPr="000E034B" w:rsidTr="00F06C24">
        <w:trPr>
          <w:trHeight w:val="315"/>
          <w:jc w:val="center"/>
        </w:trPr>
        <w:tc>
          <w:tcPr>
            <w:tcW w:w="5067" w:type="dxa"/>
          </w:tcPr>
          <w:p w:rsidR="00AC7A0D" w:rsidRPr="000E034B" w:rsidRDefault="00AC7A0D" w:rsidP="008D26E1">
            <w:r w:rsidRPr="000E034B">
              <w:t>а) медоносы:</w:t>
            </w:r>
          </w:p>
        </w:tc>
        <w:tc>
          <w:tcPr>
            <w:tcW w:w="2124" w:type="dxa"/>
          </w:tcPr>
          <w:p w:rsidR="00AC7A0D" w:rsidRPr="000E034B" w:rsidRDefault="00AC7A0D" w:rsidP="008D26E1">
            <w:pPr>
              <w:jc w:val="center"/>
            </w:pPr>
          </w:p>
        </w:tc>
        <w:tc>
          <w:tcPr>
            <w:tcW w:w="2165" w:type="dxa"/>
            <w:vAlign w:val="bottom"/>
          </w:tcPr>
          <w:p w:rsidR="00AC7A0D" w:rsidRPr="000E034B" w:rsidRDefault="00AC7A0D" w:rsidP="008D26E1">
            <w:pPr>
              <w:jc w:val="center"/>
            </w:pPr>
          </w:p>
        </w:tc>
      </w:tr>
      <w:tr w:rsidR="00AC7A0D" w:rsidRPr="000E034B" w:rsidTr="00F06C24">
        <w:trPr>
          <w:jc w:val="center"/>
        </w:trPr>
        <w:tc>
          <w:tcPr>
            <w:tcW w:w="5067" w:type="dxa"/>
          </w:tcPr>
          <w:p w:rsidR="00AC7A0D" w:rsidRPr="000E034B" w:rsidRDefault="00AC7A0D" w:rsidP="008D26E1">
            <w:r w:rsidRPr="000E034B">
              <w:t>- ягодники, кустарники</w:t>
            </w:r>
          </w:p>
        </w:tc>
        <w:tc>
          <w:tcPr>
            <w:tcW w:w="2124" w:type="dxa"/>
          </w:tcPr>
          <w:p w:rsidR="00AC7A0D" w:rsidRPr="000E034B" w:rsidRDefault="00AC7A0D" w:rsidP="008D26E1">
            <w:pPr>
              <w:jc w:val="center"/>
            </w:pPr>
            <w:r w:rsidRPr="000E034B">
              <w:t>га</w:t>
            </w:r>
          </w:p>
        </w:tc>
        <w:tc>
          <w:tcPr>
            <w:tcW w:w="2165" w:type="dxa"/>
            <w:vAlign w:val="bottom"/>
          </w:tcPr>
          <w:p w:rsidR="00AC7A0D" w:rsidRPr="000E034B" w:rsidRDefault="00AC7A0D" w:rsidP="008D26E1">
            <w:pPr>
              <w:jc w:val="center"/>
            </w:pPr>
            <w:r w:rsidRPr="000E034B">
              <w:t>52919</w:t>
            </w:r>
          </w:p>
        </w:tc>
      </w:tr>
      <w:tr w:rsidR="00AC7A0D" w:rsidRPr="000E034B" w:rsidTr="00F06C24">
        <w:trPr>
          <w:trHeight w:val="253"/>
          <w:jc w:val="center"/>
        </w:trPr>
        <w:tc>
          <w:tcPr>
            <w:tcW w:w="5067" w:type="dxa"/>
          </w:tcPr>
          <w:p w:rsidR="00AC7A0D" w:rsidRPr="000E034B" w:rsidRDefault="00AC7A0D" w:rsidP="008D26E1">
            <w:r w:rsidRPr="000E034B">
              <w:t>- травы</w:t>
            </w:r>
          </w:p>
        </w:tc>
        <w:tc>
          <w:tcPr>
            <w:tcW w:w="2124" w:type="dxa"/>
          </w:tcPr>
          <w:p w:rsidR="00AC7A0D" w:rsidRPr="000E034B" w:rsidRDefault="00AC7A0D" w:rsidP="008D26E1">
            <w:pPr>
              <w:jc w:val="center"/>
            </w:pPr>
            <w:r w:rsidRPr="000E034B">
              <w:t>га</w:t>
            </w:r>
          </w:p>
        </w:tc>
        <w:tc>
          <w:tcPr>
            <w:tcW w:w="2165" w:type="dxa"/>
            <w:vAlign w:val="bottom"/>
          </w:tcPr>
          <w:p w:rsidR="00AC7A0D" w:rsidRPr="000E034B" w:rsidRDefault="00AC7A0D" w:rsidP="008D26E1">
            <w:pPr>
              <w:jc w:val="center"/>
            </w:pPr>
            <w:r w:rsidRPr="000E034B">
              <w:t>2268</w:t>
            </w:r>
          </w:p>
        </w:tc>
      </w:tr>
      <w:tr w:rsidR="00AC7A0D" w:rsidRPr="000E034B" w:rsidTr="00F06C24">
        <w:trPr>
          <w:jc w:val="center"/>
        </w:trPr>
        <w:tc>
          <w:tcPr>
            <w:tcW w:w="5067" w:type="dxa"/>
          </w:tcPr>
          <w:p w:rsidR="00AC7A0D" w:rsidRPr="000E034B" w:rsidRDefault="00AC7A0D" w:rsidP="008D26E1">
            <w:r w:rsidRPr="000E034B">
              <w:t>б) медопродуктивность:</w:t>
            </w:r>
          </w:p>
        </w:tc>
        <w:tc>
          <w:tcPr>
            <w:tcW w:w="2124" w:type="dxa"/>
          </w:tcPr>
          <w:p w:rsidR="00AC7A0D" w:rsidRPr="000E034B" w:rsidRDefault="00AC7A0D" w:rsidP="008D26E1">
            <w:pPr>
              <w:jc w:val="center"/>
            </w:pPr>
          </w:p>
        </w:tc>
        <w:tc>
          <w:tcPr>
            <w:tcW w:w="2165" w:type="dxa"/>
            <w:vAlign w:val="bottom"/>
          </w:tcPr>
          <w:p w:rsidR="00AC7A0D" w:rsidRPr="000E034B" w:rsidRDefault="00AC7A0D" w:rsidP="008D26E1">
            <w:pPr>
              <w:jc w:val="center"/>
            </w:pPr>
          </w:p>
        </w:tc>
      </w:tr>
      <w:tr w:rsidR="00AC7A0D" w:rsidRPr="000E034B" w:rsidTr="00F06C24">
        <w:trPr>
          <w:jc w:val="center"/>
        </w:trPr>
        <w:tc>
          <w:tcPr>
            <w:tcW w:w="5067" w:type="dxa"/>
          </w:tcPr>
          <w:p w:rsidR="00AC7A0D" w:rsidRPr="000E034B" w:rsidRDefault="00AC7A0D" w:rsidP="008D26E1">
            <w:r w:rsidRPr="000E034B">
              <w:t>- ягодники, кустарники</w:t>
            </w:r>
          </w:p>
        </w:tc>
        <w:tc>
          <w:tcPr>
            <w:tcW w:w="2124" w:type="dxa"/>
          </w:tcPr>
          <w:p w:rsidR="00AC7A0D" w:rsidRPr="000E034B" w:rsidRDefault="00AC7A0D" w:rsidP="008D26E1">
            <w:pPr>
              <w:jc w:val="center"/>
            </w:pPr>
            <w:r w:rsidRPr="000E034B">
              <w:t>кг/га</w:t>
            </w:r>
          </w:p>
        </w:tc>
        <w:tc>
          <w:tcPr>
            <w:tcW w:w="2165" w:type="dxa"/>
            <w:vAlign w:val="bottom"/>
          </w:tcPr>
          <w:p w:rsidR="00AC7A0D" w:rsidRPr="000E034B" w:rsidRDefault="00AC7A0D" w:rsidP="008D26E1">
            <w:pPr>
              <w:jc w:val="center"/>
            </w:pPr>
            <w:r w:rsidRPr="000E034B">
              <w:t>45</w:t>
            </w:r>
          </w:p>
        </w:tc>
      </w:tr>
      <w:tr w:rsidR="00AC7A0D" w:rsidRPr="000E034B" w:rsidTr="00F06C24">
        <w:trPr>
          <w:jc w:val="center"/>
        </w:trPr>
        <w:tc>
          <w:tcPr>
            <w:tcW w:w="5067" w:type="dxa"/>
          </w:tcPr>
          <w:p w:rsidR="00AC7A0D" w:rsidRPr="000E034B" w:rsidRDefault="00AC7A0D" w:rsidP="008D26E1">
            <w:r w:rsidRPr="000E034B">
              <w:t>- травы</w:t>
            </w:r>
          </w:p>
        </w:tc>
        <w:tc>
          <w:tcPr>
            <w:tcW w:w="2124" w:type="dxa"/>
          </w:tcPr>
          <w:p w:rsidR="00AC7A0D" w:rsidRPr="000E034B" w:rsidRDefault="00AC7A0D" w:rsidP="008D26E1">
            <w:pPr>
              <w:jc w:val="center"/>
            </w:pPr>
            <w:r w:rsidRPr="000E034B">
              <w:t>кг/га</w:t>
            </w:r>
          </w:p>
        </w:tc>
        <w:tc>
          <w:tcPr>
            <w:tcW w:w="2165" w:type="dxa"/>
            <w:vAlign w:val="bottom"/>
          </w:tcPr>
          <w:p w:rsidR="00AC7A0D" w:rsidRPr="000E034B" w:rsidRDefault="00AC7A0D" w:rsidP="008D26E1">
            <w:pPr>
              <w:jc w:val="center"/>
            </w:pPr>
            <w:r w:rsidRPr="000E034B">
              <w:t>76</w:t>
            </w:r>
          </w:p>
        </w:tc>
      </w:tr>
    </w:tbl>
    <w:p w:rsidR="009C023F" w:rsidRPr="000E034B" w:rsidRDefault="009C023F" w:rsidP="008D26E1">
      <w:pPr>
        <w:spacing w:before="120" w:line="360" w:lineRule="auto"/>
        <w:ind w:firstLine="709"/>
      </w:pPr>
      <w:r w:rsidRPr="000E034B">
        <w:t>Нормативы использования лесов для ведения сельского хозяйства приводятся в проектах освоения лесов, разрабатываемых для конкретного вида сельскохозяйственной деятельности.</w:t>
      </w:r>
    </w:p>
    <w:p w:rsidR="00213DD9" w:rsidRPr="000E034B" w:rsidRDefault="00213DD9" w:rsidP="00BB3ADC">
      <w:pPr>
        <w:jc w:val="center"/>
        <w:rPr>
          <w:b/>
          <w:bCs/>
        </w:rPr>
      </w:pPr>
      <w:bookmarkStart w:id="154" w:name="_Toc63082159"/>
      <w:bookmarkStart w:id="155" w:name="_Toc86070858"/>
      <w:r w:rsidRPr="000E034B">
        <w:rPr>
          <w:bCs/>
        </w:rPr>
        <w:t>2</w:t>
      </w:r>
      <w:r w:rsidRPr="000E034B">
        <w:rPr>
          <w:b/>
          <w:bCs/>
        </w:rPr>
        <w:t>.6.4. Требования к использованию лесов для ведения сельского хозяйства</w:t>
      </w:r>
      <w:bookmarkEnd w:id="154"/>
      <w:bookmarkEnd w:id="155"/>
    </w:p>
    <w:p w:rsidR="00213DD9" w:rsidRPr="000E034B" w:rsidRDefault="00213DD9" w:rsidP="00BB3ADC">
      <w:pPr>
        <w:jc w:val="center"/>
        <w:rPr>
          <w:b/>
          <w:bCs/>
        </w:rPr>
      </w:pPr>
      <w:bookmarkStart w:id="156" w:name="_Toc63082160"/>
      <w:bookmarkStart w:id="157" w:name="_Toc86070859"/>
      <w:r w:rsidRPr="000E034B">
        <w:rPr>
          <w:b/>
          <w:bCs/>
        </w:rPr>
        <w:t>2.6.4.1. Использование лесов для сенокошения</w:t>
      </w:r>
      <w:bookmarkEnd w:id="156"/>
      <w:bookmarkEnd w:id="157"/>
    </w:p>
    <w:p w:rsidR="00213DD9" w:rsidRPr="000E034B" w:rsidRDefault="00213DD9" w:rsidP="00213DD9">
      <w:pPr>
        <w:spacing w:line="360" w:lineRule="auto"/>
        <w:ind w:firstLine="720"/>
        <w:jc w:val="both"/>
      </w:pPr>
      <w:r w:rsidRPr="000E034B">
        <w:t>Из земель лесного фонда для сенокошения должны использоваться земли, предн</w:t>
      </w:r>
      <w:r w:rsidRPr="000E034B">
        <w:t>а</w:t>
      </w:r>
      <w:r w:rsidRPr="000E034B">
        <w:t>значенные для лесовосстановления (вырубки, гари, редины, пустыри, прогалины и др</w:t>
      </w:r>
      <w:r w:rsidRPr="000E034B">
        <w:t>у</w:t>
      </w:r>
      <w:r w:rsidRPr="000E034B">
        <w:t>гие), до проведения на них лесовосстановления.</w:t>
      </w:r>
    </w:p>
    <w:p w:rsidR="0026392E" w:rsidRPr="000E034B" w:rsidRDefault="00213DD9" w:rsidP="008D26E1">
      <w:pPr>
        <w:spacing w:line="360" w:lineRule="auto"/>
        <w:ind w:firstLine="709"/>
        <w:jc w:val="both"/>
      </w:pPr>
      <w:r w:rsidRPr="000E034B">
        <w:t xml:space="preserve">В необходимых случаях для сенокошения могут использоваться пригодные для этой цели участки малоценных насаждений, не планируемые под реконструкцию. </w:t>
      </w:r>
    </w:p>
    <w:p w:rsidR="00213DD9" w:rsidRPr="000E034B" w:rsidRDefault="00213DD9" w:rsidP="00BB3ADC">
      <w:pPr>
        <w:jc w:val="center"/>
        <w:rPr>
          <w:b/>
          <w:bCs/>
        </w:rPr>
      </w:pPr>
      <w:bookmarkStart w:id="158" w:name="_Toc63082161"/>
      <w:bookmarkStart w:id="159" w:name="_Toc86070860"/>
      <w:r w:rsidRPr="000E034B">
        <w:rPr>
          <w:b/>
          <w:bCs/>
        </w:rPr>
        <w:t>2.6.4.2. Использование лесов для выпаса сельскохозяйственных животных</w:t>
      </w:r>
      <w:bookmarkEnd w:id="158"/>
      <w:bookmarkEnd w:id="159"/>
    </w:p>
    <w:p w:rsidR="00213DD9" w:rsidRPr="000E034B" w:rsidRDefault="00213DD9" w:rsidP="00213DD9">
      <w:pPr>
        <w:spacing w:line="360" w:lineRule="auto"/>
        <w:ind w:firstLine="720"/>
        <w:jc w:val="both"/>
      </w:pPr>
      <w:r w:rsidRPr="000E034B">
        <w:t>Из земель лесного фонда для выпаса сельскохозяйственных животных должны и</w:t>
      </w:r>
      <w:r w:rsidRPr="000E034B">
        <w:t>с</w:t>
      </w:r>
      <w:r w:rsidRPr="000E034B">
        <w:t>пользоваться нелесные земли, а также земли, предназначенные для лесовосстановления (вырубки, гари, редины, пустыри, прогалины и другие), до проведения на них лесовосст</w:t>
      </w:r>
      <w:r w:rsidRPr="000E034B">
        <w:t>а</w:t>
      </w:r>
      <w:r w:rsidRPr="000E034B">
        <w:t>новления.</w:t>
      </w:r>
    </w:p>
    <w:p w:rsidR="00213DD9" w:rsidRPr="000E034B" w:rsidRDefault="00213DD9" w:rsidP="00213DD9">
      <w:pPr>
        <w:spacing w:line="360" w:lineRule="auto"/>
        <w:ind w:firstLine="709"/>
        <w:jc w:val="both"/>
      </w:pPr>
      <w:r w:rsidRPr="000E034B">
        <w:t>Всего площадь таких земель в лесничестве составляет 13510</w:t>
      </w:r>
      <w:r w:rsidR="00D94F40">
        <w:t xml:space="preserve"> </w:t>
      </w:r>
      <w:r w:rsidRPr="000E034B">
        <w:t>га.</w:t>
      </w:r>
    </w:p>
    <w:p w:rsidR="00213DD9" w:rsidRPr="000E034B" w:rsidRDefault="00213DD9" w:rsidP="00213DD9">
      <w:pPr>
        <w:spacing w:line="360" w:lineRule="auto"/>
        <w:ind w:firstLine="567"/>
        <w:contextualSpacing/>
        <w:jc w:val="both"/>
      </w:pPr>
      <w:r w:rsidRPr="000E034B">
        <w:t>Сезонный норматив выпаса скота на таких землях составляет на 1 голову</w:t>
      </w:r>
      <w:r w:rsidR="00D94F40">
        <w:t xml:space="preserve"> </w:t>
      </w:r>
      <w:r w:rsidRPr="000E034B">
        <w:t>0,75 га. В насаждениях, пригодных для выпаса скота, этот норматив равен 4-5 га на 1 голову кру</w:t>
      </w:r>
      <w:r w:rsidRPr="000E034B">
        <w:t>п</w:t>
      </w:r>
      <w:r w:rsidRPr="000E034B">
        <w:t>ного рогатого скота или 7 голов мелкого скота (овец).</w:t>
      </w:r>
    </w:p>
    <w:p w:rsidR="00213DD9" w:rsidRPr="000E034B" w:rsidRDefault="00213DD9" w:rsidP="00213DD9">
      <w:pPr>
        <w:spacing w:line="360" w:lineRule="auto"/>
        <w:ind w:firstLine="720"/>
        <w:jc w:val="both"/>
      </w:pPr>
      <w:r w:rsidRPr="000E034B">
        <w:t>Выпас сельскохозяйственных животных не допускается на землях, занятых лесн</w:t>
      </w:r>
      <w:r w:rsidRPr="000E034B">
        <w:t>ы</w:t>
      </w:r>
      <w:r w:rsidRPr="000E034B">
        <w:t>ми культурами, естественными молодняками ценных древесных пород, насаждениями с развитым жизнеспособным подростом, селекционно-лесосеменных, сосновых, елово-</w:t>
      </w:r>
      <w:r w:rsidRPr="000E034B">
        <w:lastRenderedPageBreak/>
        <w:t>пихтовых, ивовых, твердолиственных, орехоплодных плантаций, с проектируемыми м</w:t>
      </w:r>
      <w:r w:rsidRPr="000E034B">
        <w:t>е</w:t>
      </w:r>
      <w:r w:rsidRPr="000E034B">
        <w:t>роприятиями по содействию естественному лесовосстановлению и лесовосстановлению хвойными и твердолиственными породами, с легкоразмываемыми и развеиваемыми по</w:t>
      </w:r>
      <w:r w:rsidRPr="000E034B">
        <w:t>ч</w:t>
      </w:r>
      <w:r w:rsidRPr="000E034B">
        <w:t>вами.</w:t>
      </w:r>
    </w:p>
    <w:p w:rsidR="00213DD9" w:rsidRPr="000E034B" w:rsidRDefault="00213DD9" w:rsidP="00213DD9">
      <w:pPr>
        <w:spacing w:line="360" w:lineRule="auto"/>
        <w:ind w:firstLine="720"/>
        <w:jc w:val="both"/>
      </w:pPr>
      <w:r w:rsidRPr="000E034B">
        <w:t>При выпасе сельскохозяйственных животных (за исключением выпаса на огор</w:t>
      </w:r>
      <w:r w:rsidRPr="000E034B">
        <w:t>о</w:t>
      </w:r>
      <w:r w:rsidRPr="000E034B">
        <w:t>женных участках или на привязи) должно обеспечиваться предотвращение потравы ле</w:t>
      </w:r>
      <w:r w:rsidRPr="000E034B">
        <w:t>с</w:t>
      </w:r>
      <w:r w:rsidRPr="000E034B">
        <w:t>ных культур, питомников, молодняков естественного происхождения и других ценных участков леса.</w:t>
      </w:r>
    </w:p>
    <w:p w:rsidR="00E21148" w:rsidRPr="000E034B" w:rsidRDefault="003E2347" w:rsidP="008D26E1">
      <w:pPr>
        <w:spacing w:after="120" w:line="360" w:lineRule="auto"/>
        <w:ind w:firstLine="709"/>
        <w:jc w:val="center"/>
        <w:rPr>
          <w:b/>
        </w:rPr>
      </w:pPr>
      <w:r w:rsidRPr="000E034B">
        <w:rPr>
          <w:b/>
        </w:rPr>
        <w:t>2.6.</w:t>
      </w:r>
      <w:r w:rsidR="00C305F2" w:rsidRPr="000E034B">
        <w:rPr>
          <w:b/>
        </w:rPr>
        <w:t>4</w:t>
      </w:r>
      <w:r w:rsidRPr="000E034B">
        <w:rPr>
          <w:b/>
        </w:rPr>
        <w:t>.3</w:t>
      </w:r>
      <w:r w:rsidR="001D43D6" w:rsidRPr="000E034B">
        <w:rPr>
          <w:b/>
        </w:rPr>
        <w:t>.</w:t>
      </w:r>
      <w:r w:rsidR="0081176F" w:rsidRPr="000E034B">
        <w:rPr>
          <w:b/>
        </w:rPr>
        <w:t xml:space="preserve"> </w:t>
      </w:r>
      <w:r w:rsidR="00E21148" w:rsidRPr="000E034B">
        <w:rPr>
          <w:b/>
        </w:rPr>
        <w:t>Пчеловодство</w:t>
      </w:r>
    </w:p>
    <w:p w:rsidR="00E21148" w:rsidRPr="000E034B" w:rsidRDefault="00E21148" w:rsidP="008D26E1">
      <w:pPr>
        <w:spacing w:line="360" w:lineRule="auto"/>
        <w:ind w:firstLine="709"/>
        <w:jc w:val="both"/>
      </w:pPr>
      <w:r w:rsidRPr="000E034B">
        <w:t>В качестве кормовой базы для медоносных пчел используются лесные участки, на которых в составе древесного, кустарникового или травяно-кустарничкового яруса им</w:t>
      </w:r>
      <w:r w:rsidRPr="000E034B">
        <w:t>е</w:t>
      </w:r>
      <w:r w:rsidRPr="000E034B">
        <w:t>ются медоносные растения.</w:t>
      </w:r>
    </w:p>
    <w:p w:rsidR="00213DD9" w:rsidRPr="000E034B" w:rsidRDefault="00213DD9" w:rsidP="00213DD9">
      <w:pPr>
        <w:spacing w:line="360" w:lineRule="auto"/>
        <w:ind w:firstLine="720"/>
        <w:jc w:val="both"/>
      </w:pPr>
      <w:r w:rsidRPr="000E034B">
        <w:t>Из земель лесного фонда для размещения ульев и пасек должны предоставляться, в первую очередь, земли, предназначенные для лесовосстановления (вырубки, гари, редины, пустыри, прогалины и другие), до проведения на них лесовосстановления.</w:t>
      </w:r>
    </w:p>
    <w:p w:rsidR="00213DD9" w:rsidRPr="000E034B" w:rsidRDefault="00213DD9" w:rsidP="00213DD9">
      <w:pPr>
        <w:spacing w:line="360" w:lineRule="auto"/>
        <w:ind w:firstLine="709"/>
        <w:jc w:val="both"/>
      </w:pPr>
      <w:r w:rsidRPr="000E034B">
        <w:t>Согласно «Инструкции о мероприятиях по предупреждению и ликвидации боле</w:t>
      </w:r>
      <w:r w:rsidRPr="000E034B">
        <w:t>з</w:t>
      </w:r>
      <w:r w:rsidRPr="000E034B">
        <w:t>ней, отравлений и основных вредителей пчел» от 17.08.1998 № 13-4-2/1362 пасеки разм</w:t>
      </w:r>
      <w:r w:rsidRPr="000E034B">
        <w:t>е</w:t>
      </w:r>
      <w:r w:rsidRPr="000E034B">
        <w:t>щаются не ближе 500 м от шоссейных и автомобильных дорог, пилорам и высоковоль</w:t>
      </w:r>
      <w:r w:rsidRPr="000E034B">
        <w:t>т</w:t>
      </w:r>
      <w:r w:rsidRPr="000E034B">
        <w:t>ных линий электропередач. Пчел содержат в исправных ульях, окрашенных в разные цв</w:t>
      </w:r>
      <w:r w:rsidRPr="000E034B">
        <w:t>е</w:t>
      </w:r>
      <w:r w:rsidRPr="000E034B">
        <w:t>та. Территорию пасеки оборудуют предметами и средствами, поддерживающими надл</w:t>
      </w:r>
      <w:r w:rsidRPr="000E034B">
        <w:t>е</w:t>
      </w:r>
      <w:r w:rsidRPr="000E034B">
        <w:t>жащее ветеринарно-санитарное состояние.</w:t>
      </w:r>
    </w:p>
    <w:p w:rsidR="00213DD9" w:rsidRPr="000E034B" w:rsidRDefault="00213DD9" w:rsidP="00213DD9">
      <w:pPr>
        <w:spacing w:line="360" w:lineRule="auto"/>
        <w:ind w:firstLine="709"/>
        <w:jc w:val="both"/>
      </w:pPr>
      <w:r w:rsidRPr="000E034B">
        <w:t>Для размещения ульев в первую очередь предоствляются нелесные и не покрытые лесом земли, из расчета на 50 ульев не более 0,5 га.</w:t>
      </w:r>
    </w:p>
    <w:p w:rsidR="001E14CA" w:rsidRPr="000E034B" w:rsidRDefault="001E14CA" w:rsidP="008D26E1">
      <w:pPr>
        <w:spacing w:line="360" w:lineRule="auto"/>
        <w:ind w:firstLine="709"/>
        <w:jc w:val="both"/>
      </w:pPr>
      <w:r w:rsidRPr="000E034B">
        <w:t xml:space="preserve">Таблица </w:t>
      </w:r>
      <w:r w:rsidR="0089299C" w:rsidRPr="000E034B">
        <w:t>2.2</w:t>
      </w:r>
      <w:r w:rsidR="00DD3C5E" w:rsidRPr="000E034B">
        <w:t>3</w:t>
      </w:r>
      <w:r w:rsidR="0089299C" w:rsidRPr="000E034B">
        <w:t xml:space="preserve"> – </w:t>
      </w:r>
      <w:r w:rsidRPr="000E034B">
        <w:t xml:space="preserve">Нормативы медопродуктивности </w:t>
      </w:r>
      <w:r w:rsidR="0089299C" w:rsidRPr="000E034B">
        <w:t xml:space="preserve">основных медоносных растений </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27"/>
        <w:gridCol w:w="1949"/>
        <w:gridCol w:w="2312"/>
        <w:gridCol w:w="2872"/>
      </w:tblGrid>
      <w:tr w:rsidR="00B40799" w:rsidRPr="000E034B" w:rsidTr="00605B1A">
        <w:trPr>
          <w:tblHeader/>
        </w:trPr>
        <w:tc>
          <w:tcPr>
            <w:tcW w:w="2227" w:type="dxa"/>
          </w:tcPr>
          <w:p w:rsidR="00B40799" w:rsidRPr="000E034B" w:rsidRDefault="00B40799" w:rsidP="008D26E1">
            <w:pPr>
              <w:jc w:val="center"/>
            </w:pPr>
            <w:r w:rsidRPr="000E034B">
              <w:t xml:space="preserve">Наименование </w:t>
            </w:r>
          </w:p>
          <w:p w:rsidR="00B40799" w:rsidRPr="000E034B" w:rsidRDefault="00B40799" w:rsidP="008D26E1">
            <w:pPr>
              <w:jc w:val="center"/>
            </w:pPr>
            <w:r w:rsidRPr="000E034B">
              <w:t>растения</w:t>
            </w:r>
          </w:p>
        </w:tc>
        <w:tc>
          <w:tcPr>
            <w:tcW w:w="1949" w:type="dxa"/>
          </w:tcPr>
          <w:p w:rsidR="00B40799" w:rsidRPr="000E034B" w:rsidRDefault="00B40799" w:rsidP="008D26E1">
            <w:pPr>
              <w:jc w:val="center"/>
            </w:pPr>
            <w:r w:rsidRPr="000E034B">
              <w:t>Время цветения</w:t>
            </w:r>
          </w:p>
        </w:tc>
        <w:tc>
          <w:tcPr>
            <w:tcW w:w="2312" w:type="dxa"/>
          </w:tcPr>
          <w:p w:rsidR="00B40799" w:rsidRPr="000E034B" w:rsidRDefault="00B40799" w:rsidP="008D26E1">
            <w:pPr>
              <w:jc w:val="center"/>
            </w:pPr>
            <w:r w:rsidRPr="000E034B">
              <w:t>Продолжительность цветения, дней</w:t>
            </w:r>
          </w:p>
        </w:tc>
        <w:tc>
          <w:tcPr>
            <w:tcW w:w="2872" w:type="dxa"/>
          </w:tcPr>
          <w:p w:rsidR="00B40799" w:rsidRPr="000E034B" w:rsidRDefault="00B40799" w:rsidP="008D26E1">
            <w:pPr>
              <w:jc w:val="center"/>
            </w:pPr>
            <w:r w:rsidRPr="000E034B">
              <w:t>Медопродуктивность, кг/га</w:t>
            </w:r>
          </w:p>
        </w:tc>
      </w:tr>
      <w:tr w:rsidR="00B40799" w:rsidRPr="000E034B" w:rsidTr="00605B1A">
        <w:tc>
          <w:tcPr>
            <w:tcW w:w="2227" w:type="dxa"/>
          </w:tcPr>
          <w:p w:rsidR="00B40799" w:rsidRPr="000E034B" w:rsidRDefault="00B40799" w:rsidP="008D26E1">
            <w:pPr>
              <w:jc w:val="both"/>
            </w:pPr>
            <w:r w:rsidRPr="000E034B">
              <w:t>1. Липа</w:t>
            </w:r>
          </w:p>
        </w:tc>
        <w:tc>
          <w:tcPr>
            <w:tcW w:w="1949" w:type="dxa"/>
          </w:tcPr>
          <w:p w:rsidR="00B40799" w:rsidRPr="000E034B" w:rsidRDefault="00B40799" w:rsidP="008D26E1">
            <w:pPr>
              <w:jc w:val="both"/>
            </w:pPr>
            <w:r w:rsidRPr="000E034B">
              <w:t>Июль</w:t>
            </w:r>
          </w:p>
        </w:tc>
        <w:tc>
          <w:tcPr>
            <w:tcW w:w="2312" w:type="dxa"/>
          </w:tcPr>
          <w:p w:rsidR="00B40799" w:rsidRPr="000E034B" w:rsidRDefault="00B40799" w:rsidP="008D26E1">
            <w:pPr>
              <w:jc w:val="center"/>
            </w:pPr>
            <w:r w:rsidRPr="000E034B">
              <w:t>12-14</w:t>
            </w:r>
          </w:p>
        </w:tc>
        <w:tc>
          <w:tcPr>
            <w:tcW w:w="2872" w:type="dxa"/>
          </w:tcPr>
          <w:p w:rsidR="00B40799" w:rsidRPr="000E034B" w:rsidRDefault="00B40799" w:rsidP="008D26E1">
            <w:pPr>
              <w:jc w:val="right"/>
            </w:pPr>
            <w:r w:rsidRPr="000E034B">
              <w:t>500-1000</w:t>
            </w:r>
          </w:p>
        </w:tc>
      </w:tr>
      <w:tr w:rsidR="00B40799" w:rsidRPr="000E034B" w:rsidTr="00605B1A">
        <w:tc>
          <w:tcPr>
            <w:tcW w:w="2227" w:type="dxa"/>
          </w:tcPr>
          <w:p w:rsidR="00B40799" w:rsidRPr="000E034B" w:rsidRDefault="00B40799" w:rsidP="008D26E1">
            <w:pPr>
              <w:jc w:val="both"/>
            </w:pPr>
            <w:r w:rsidRPr="000E034B">
              <w:t>2. Ивы</w:t>
            </w:r>
          </w:p>
        </w:tc>
        <w:tc>
          <w:tcPr>
            <w:tcW w:w="1949" w:type="dxa"/>
          </w:tcPr>
          <w:p w:rsidR="00B40799" w:rsidRPr="000E034B" w:rsidRDefault="00B40799" w:rsidP="008D26E1">
            <w:pPr>
              <w:jc w:val="both"/>
            </w:pPr>
            <w:r w:rsidRPr="000E034B">
              <w:t>Апрель – июнь</w:t>
            </w:r>
          </w:p>
        </w:tc>
        <w:tc>
          <w:tcPr>
            <w:tcW w:w="2312" w:type="dxa"/>
          </w:tcPr>
          <w:p w:rsidR="00B40799" w:rsidRPr="000E034B" w:rsidRDefault="00B40799" w:rsidP="008D26E1">
            <w:pPr>
              <w:jc w:val="center"/>
            </w:pPr>
            <w:r w:rsidRPr="000E034B">
              <w:t>15-50</w:t>
            </w:r>
          </w:p>
        </w:tc>
        <w:tc>
          <w:tcPr>
            <w:tcW w:w="2872" w:type="dxa"/>
          </w:tcPr>
          <w:p w:rsidR="00B40799" w:rsidRPr="000E034B" w:rsidRDefault="00B40799" w:rsidP="008D26E1">
            <w:pPr>
              <w:jc w:val="right"/>
            </w:pPr>
            <w:r w:rsidRPr="000E034B">
              <w:t>120-150</w:t>
            </w:r>
          </w:p>
        </w:tc>
      </w:tr>
      <w:tr w:rsidR="00B40799" w:rsidRPr="000E034B" w:rsidTr="00605B1A">
        <w:tc>
          <w:tcPr>
            <w:tcW w:w="2227" w:type="dxa"/>
          </w:tcPr>
          <w:p w:rsidR="00B40799" w:rsidRPr="000E034B" w:rsidRDefault="00B40799" w:rsidP="008D26E1">
            <w:pPr>
              <w:jc w:val="both"/>
            </w:pPr>
            <w:r w:rsidRPr="000E034B">
              <w:t>3. Малина лесная</w:t>
            </w:r>
          </w:p>
        </w:tc>
        <w:tc>
          <w:tcPr>
            <w:tcW w:w="1949" w:type="dxa"/>
          </w:tcPr>
          <w:p w:rsidR="00B40799" w:rsidRPr="000E034B" w:rsidRDefault="00B40799" w:rsidP="008D26E1">
            <w:pPr>
              <w:jc w:val="both"/>
            </w:pPr>
            <w:r w:rsidRPr="000E034B">
              <w:t>Июнь – июль</w:t>
            </w:r>
          </w:p>
        </w:tc>
        <w:tc>
          <w:tcPr>
            <w:tcW w:w="2312" w:type="dxa"/>
          </w:tcPr>
          <w:p w:rsidR="00B40799" w:rsidRPr="000E034B" w:rsidRDefault="00B40799" w:rsidP="008D26E1">
            <w:pPr>
              <w:jc w:val="center"/>
            </w:pPr>
            <w:r w:rsidRPr="000E034B">
              <w:t>25-40</w:t>
            </w:r>
          </w:p>
        </w:tc>
        <w:tc>
          <w:tcPr>
            <w:tcW w:w="2872" w:type="dxa"/>
          </w:tcPr>
          <w:p w:rsidR="00B40799" w:rsidRPr="000E034B" w:rsidRDefault="00B40799" w:rsidP="008D26E1">
            <w:pPr>
              <w:jc w:val="right"/>
            </w:pPr>
            <w:r w:rsidRPr="000E034B">
              <w:t>60-100</w:t>
            </w:r>
          </w:p>
        </w:tc>
      </w:tr>
      <w:tr w:rsidR="00B40799" w:rsidRPr="000E034B" w:rsidTr="00605B1A">
        <w:tc>
          <w:tcPr>
            <w:tcW w:w="2227" w:type="dxa"/>
          </w:tcPr>
          <w:p w:rsidR="00B40799" w:rsidRPr="000E034B" w:rsidRDefault="00B40799" w:rsidP="008D26E1">
            <w:pPr>
              <w:jc w:val="both"/>
            </w:pPr>
            <w:r w:rsidRPr="000E034B">
              <w:t>4. Кипрей</w:t>
            </w:r>
          </w:p>
        </w:tc>
        <w:tc>
          <w:tcPr>
            <w:tcW w:w="1949" w:type="dxa"/>
          </w:tcPr>
          <w:p w:rsidR="00B40799" w:rsidRPr="000E034B" w:rsidRDefault="00B40799" w:rsidP="008D26E1">
            <w:pPr>
              <w:jc w:val="both"/>
            </w:pPr>
            <w:r w:rsidRPr="000E034B">
              <w:t xml:space="preserve">Июнь – август </w:t>
            </w:r>
          </w:p>
        </w:tc>
        <w:tc>
          <w:tcPr>
            <w:tcW w:w="2312" w:type="dxa"/>
          </w:tcPr>
          <w:p w:rsidR="00B40799" w:rsidRPr="000E034B" w:rsidRDefault="00B40799" w:rsidP="008D26E1">
            <w:pPr>
              <w:jc w:val="center"/>
            </w:pPr>
            <w:r w:rsidRPr="000E034B">
              <w:t>45-60</w:t>
            </w:r>
          </w:p>
        </w:tc>
        <w:tc>
          <w:tcPr>
            <w:tcW w:w="2872" w:type="dxa"/>
          </w:tcPr>
          <w:p w:rsidR="00B40799" w:rsidRPr="000E034B" w:rsidRDefault="00B40799" w:rsidP="008D26E1">
            <w:pPr>
              <w:jc w:val="right"/>
            </w:pPr>
            <w:r w:rsidRPr="000E034B">
              <w:t>300-350</w:t>
            </w:r>
          </w:p>
        </w:tc>
      </w:tr>
      <w:tr w:rsidR="00B40799" w:rsidRPr="000E034B" w:rsidTr="00605B1A">
        <w:tc>
          <w:tcPr>
            <w:tcW w:w="2227" w:type="dxa"/>
          </w:tcPr>
          <w:p w:rsidR="00B40799" w:rsidRPr="000E034B" w:rsidRDefault="00B40799" w:rsidP="008D26E1">
            <w:pPr>
              <w:jc w:val="both"/>
            </w:pPr>
            <w:r w:rsidRPr="000E034B">
              <w:t>5. Клевер луговой</w:t>
            </w:r>
          </w:p>
        </w:tc>
        <w:tc>
          <w:tcPr>
            <w:tcW w:w="1949" w:type="dxa"/>
          </w:tcPr>
          <w:p w:rsidR="00B40799" w:rsidRPr="000E034B" w:rsidRDefault="00B40799" w:rsidP="008D26E1">
            <w:pPr>
              <w:jc w:val="both"/>
            </w:pPr>
            <w:r w:rsidRPr="000E034B">
              <w:t>Июнь – июль</w:t>
            </w:r>
          </w:p>
        </w:tc>
        <w:tc>
          <w:tcPr>
            <w:tcW w:w="2312" w:type="dxa"/>
          </w:tcPr>
          <w:p w:rsidR="00B40799" w:rsidRPr="000E034B" w:rsidRDefault="00B40799" w:rsidP="008D26E1">
            <w:pPr>
              <w:jc w:val="center"/>
            </w:pPr>
            <w:r w:rsidRPr="000E034B">
              <w:t>30-40</w:t>
            </w:r>
          </w:p>
        </w:tc>
        <w:tc>
          <w:tcPr>
            <w:tcW w:w="2872" w:type="dxa"/>
          </w:tcPr>
          <w:p w:rsidR="00B40799" w:rsidRPr="000E034B" w:rsidRDefault="00B40799" w:rsidP="008D26E1">
            <w:pPr>
              <w:jc w:val="right"/>
            </w:pPr>
            <w:r w:rsidRPr="000E034B">
              <w:t>70-80</w:t>
            </w:r>
          </w:p>
        </w:tc>
      </w:tr>
      <w:tr w:rsidR="00B40799" w:rsidRPr="000E034B" w:rsidTr="00605B1A">
        <w:tc>
          <w:tcPr>
            <w:tcW w:w="2227" w:type="dxa"/>
          </w:tcPr>
          <w:p w:rsidR="00B40799" w:rsidRPr="000E034B" w:rsidRDefault="00B40799" w:rsidP="008D26E1">
            <w:pPr>
              <w:jc w:val="both"/>
            </w:pPr>
            <w:r w:rsidRPr="000E034B">
              <w:t>6. Разнотравье</w:t>
            </w:r>
          </w:p>
        </w:tc>
        <w:tc>
          <w:tcPr>
            <w:tcW w:w="1949" w:type="dxa"/>
          </w:tcPr>
          <w:p w:rsidR="00B40799" w:rsidRPr="000E034B" w:rsidRDefault="00B40799" w:rsidP="008D26E1">
            <w:pPr>
              <w:jc w:val="both"/>
            </w:pPr>
            <w:r w:rsidRPr="000E034B">
              <w:t>Май– июнь</w:t>
            </w:r>
          </w:p>
        </w:tc>
        <w:tc>
          <w:tcPr>
            <w:tcW w:w="2312" w:type="dxa"/>
          </w:tcPr>
          <w:p w:rsidR="00B40799" w:rsidRPr="000E034B" w:rsidRDefault="00B40799" w:rsidP="008D26E1">
            <w:pPr>
              <w:jc w:val="center"/>
            </w:pPr>
            <w:r w:rsidRPr="000E034B">
              <w:t>45-50</w:t>
            </w:r>
          </w:p>
        </w:tc>
        <w:tc>
          <w:tcPr>
            <w:tcW w:w="2872" w:type="dxa"/>
          </w:tcPr>
          <w:p w:rsidR="00B40799" w:rsidRPr="000E034B" w:rsidRDefault="00B40799" w:rsidP="008D26E1">
            <w:pPr>
              <w:jc w:val="right"/>
            </w:pPr>
            <w:r w:rsidRPr="000E034B">
              <w:t>100-200</w:t>
            </w:r>
          </w:p>
        </w:tc>
      </w:tr>
    </w:tbl>
    <w:p w:rsidR="007F1999" w:rsidRPr="000E034B" w:rsidRDefault="007F1999" w:rsidP="00A1595D">
      <w:pPr>
        <w:spacing w:before="240" w:line="360" w:lineRule="auto"/>
        <w:ind w:firstLine="709"/>
        <w:jc w:val="both"/>
      </w:pPr>
      <w:bookmarkStart w:id="160" w:name="_Toc480818496"/>
      <w:bookmarkStart w:id="161" w:name="_Toc508159558"/>
      <w:bookmarkEnd w:id="151"/>
      <w:r w:rsidRPr="000E034B">
        <w:t>Сведения о лесных участках, предоставленных в аренду для ведения сельского х</w:t>
      </w:r>
      <w:r w:rsidRPr="000E034B">
        <w:t>о</w:t>
      </w:r>
      <w:r w:rsidRPr="000E034B">
        <w:t>зяйства, приведены в приложении 2.</w:t>
      </w:r>
    </w:p>
    <w:p w:rsidR="00673569" w:rsidRPr="000E034B" w:rsidRDefault="00673569" w:rsidP="00673569">
      <w:pPr>
        <w:spacing w:after="120"/>
        <w:jc w:val="center"/>
        <w:rPr>
          <w:b/>
          <w:bCs/>
          <w:szCs w:val="20"/>
        </w:rPr>
      </w:pPr>
      <w:r w:rsidRPr="000E034B">
        <w:rPr>
          <w:b/>
          <w:bCs/>
          <w:szCs w:val="20"/>
        </w:rPr>
        <w:t>2.6.4.4. Осуществление рыболовства, за исключением любительского рыболовства</w:t>
      </w:r>
    </w:p>
    <w:p w:rsidR="00673569" w:rsidRPr="000E034B" w:rsidRDefault="00673569" w:rsidP="00673569">
      <w:pPr>
        <w:spacing w:line="360" w:lineRule="auto"/>
        <w:ind w:firstLine="709"/>
        <w:jc w:val="both"/>
        <w:rPr>
          <w:rFonts w:ascii="Calibri" w:hAnsi="Calibri"/>
        </w:rPr>
      </w:pPr>
      <w:r w:rsidRPr="000E034B">
        <w:t>Использование лесов для осуществления рыболовства, за исключением любител</w:t>
      </w:r>
      <w:r w:rsidRPr="000E034B">
        <w:t>ь</w:t>
      </w:r>
      <w:r w:rsidRPr="000E034B">
        <w:t xml:space="preserve">ского рыболовства, осуществляется на основании ст. 38.1 Лесного кодекса Российской </w:t>
      </w:r>
      <w:r w:rsidRPr="000E034B">
        <w:lastRenderedPageBreak/>
        <w:t xml:space="preserve">федерации. </w:t>
      </w:r>
      <w:r w:rsidRPr="000E034B">
        <w:rPr>
          <w:rFonts w:ascii="PT Sans" w:hAnsi="PT Sans"/>
        </w:rPr>
        <w:t>Использование лесов для осуществления рыболовства, за исключением люб</w:t>
      </w:r>
      <w:r w:rsidRPr="000E034B">
        <w:rPr>
          <w:rFonts w:ascii="PT Sans" w:hAnsi="PT Sans"/>
        </w:rPr>
        <w:t>и</w:t>
      </w:r>
      <w:r w:rsidRPr="000E034B">
        <w:rPr>
          <w:rFonts w:ascii="PT Sans" w:hAnsi="PT Sans"/>
        </w:rPr>
        <w:t>тельского рыболовства, осуществляется с предоставлением или без предоставления лесн</w:t>
      </w:r>
      <w:r w:rsidRPr="000E034B">
        <w:rPr>
          <w:rFonts w:ascii="PT Sans" w:hAnsi="PT Sans"/>
        </w:rPr>
        <w:t>о</w:t>
      </w:r>
      <w:r w:rsidRPr="000E034B">
        <w:rPr>
          <w:rFonts w:ascii="PT Sans" w:hAnsi="PT Sans"/>
        </w:rPr>
        <w:t>го участка, установлением или без установления сервитута, публичного сервитута.</w:t>
      </w:r>
    </w:p>
    <w:p w:rsidR="00673569" w:rsidRPr="000E034B" w:rsidRDefault="00673569" w:rsidP="00673569">
      <w:pPr>
        <w:spacing w:line="360" w:lineRule="auto"/>
        <w:ind w:firstLine="709"/>
        <w:jc w:val="both"/>
        <w:rPr>
          <w:rFonts w:ascii="Calibri" w:hAnsi="Calibri"/>
        </w:rPr>
      </w:pPr>
      <w:r w:rsidRPr="000E034B">
        <w:rPr>
          <w:rFonts w:ascii="PT Sans" w:hAnsi="PT Sans"/>
        </w:rPr>
        <w:t>При использовании лесов для осуществления рыболовства допускается возведение на лесных участках некапитальных строений, сооружений, необходимых для осуществл</w:t>
      </w:r>
      <w:r w:rsidRPr="000E034B">
        <w:rPr>
          <w:rFonts w:ascii="PT Sans" w:hAnsi="PT Sans"/>
        </w:rPr>
        <w:t>е</w:t>
      </w:r>
      <w:r w:rsidRPr="000E034B">
        <w:rPr>
          <w:rFonts w:ascii="PT Sans" w:hAnsi="PT Sans"/>
        </w:rPr>
        <w:t>ния рыболовства. Лесные участки, находящиеся в государственной или муниципальной собственности, предоставляются для целей рыболовства на территориях, примыкающих к береговой линии водного объекта или его части, отнесенных к рыболовному учас</w:t>
      </w:r>
      <w:r w:rsidRPr="000E034B">
        <w:rPr>
          <w:rFonts w:ascii="PT Sans" w:hAnsi="PT Sans"/>
        </w:rPr>
        <w:t>т</w:t>
      </w:r>
      <w:r w:rsidRPr="000E034B">
        <w:rPr>
          <w:rFonts w:ascii="PT Sans" w:hAnsi="PT Sans"/>
        </w:rPr>
        <w:t>ку.Правила использования лесов для осуществления рыболовства устанавливаются упо</w:t>
      </w:r>
      <w:r w:rsidRPr="000E034B">
        <w:rPr>
          <w:rFonts w:ascii="PT Sans" w:hAnsi="PT Sans"/>
        </w:rPr>
        <w:t>л</w:t>
      </w:r>
      <w:r w:rsidRPr="000E034B">
        <w:rPr>
          <w:rFonts w:ascii="PT Sans" w:hAnsi="PT Sans"/>
        </w:rPr>
        <w:t>номоченным федеральным органом исполнительной власти.</w:t>
      </w:r>
    </w:p>
    <w:p w:rsidR="00673569" w:rsidRPr="000E034B" w:rsidRDefault="00673569" w:rsidP="00673569">
      <w:pPr>
        <w:spacing w:line="360" w:lineRule="auto"/>
        <w:ind w:firstLine="709"/>
        <w:jc w:val="both"/>
      </w:pPr>
      <w:r w:rsidRPr="000E034B">
        <w:t>Договоры аренды лесных участков, находящихся в государственной или муниц</w:t>
      </w:r>
      <w:r w:rsidRPr="000E034B">
        <w:t>и</w:t>
      </w:r>
      <w:r w:rsidRPr="000E034B">
        <w:t>пальной собственности, для целей осуществления рыболовства заключаются без провед</w:t>
      </w:r>
      <w:r w:rsidRPr="000E034B">
        <w:t>е</w:t>
      </w:r>
      <w:r w:rsidRPr="000E034B">
        <w:t>ния торгов на срок, не превышающий срок действия решения о предоставлении водных биологических ресурсов в пользование, договора пользования рыболовным участком или договора пользования водными биологическими ресурсами (статья 72 пункт 3 Лесного Кодекса РФ).</w:t>
      </w:r>
    </w:p>
    <w:p w:rsidR="00B52143" w:rsidRPr="000E034B" w:rsidRDefault="00526848" w:rsidP="00B52143">
      <w:pPr>
        <w:pStyle w:val="2"/>
        <w:ind w:left="0"/>
        <w:jc w:val="center"/>
        <w:rPr>
          <w:bCs/>
        </w:rPr>
      </w:pPr>
      <w:bookmarkStart w:id="162" w:name="_Toc90476402"/>
      <w:bookmarkStart w:id="163" w:name="_Toc527992824"/>
      <w:bookmarkStart w:id="164" w:name="_Toc527994531"/>
      <w:r w:rsidRPr="000E034B">
        <w:rPr>
          <w:bCs/>
        </w:rPr>
        <w:t>2.7</w:t>
      </w:r>
      <w:r w:rsidR="00213DD9" w:rsidRPr="000E034B">
        <w:rPr>
          <w:bCs/>
        </w:rPr>
        <w:t>.</w:t>
      </w:r>
      <w:r w:rsidRPr="000E034B">
        <w:rPr>
          <w:bCs/>
        </w:rPr>
        <w:t xml:space="preserve"> Нормативы, параметры и сроки использования лесов для осуществления</w:t>
      </w:r>
      <w:bookmarkEnd w:id="162"/>
    </w:p>
    <w:p w:rsidR="00354CE1" w:rsidRPr="000E034B" w:rsidRDefault="00526848" w:rsidP="00B52143">
      <w:pPr>
        <w:pStyle w:val="2"/>
        <w:ind w:left="0"/>
        <w:jc w:val="center"/>
        <w:rPr>
          <w:bCs/>
        </w:rPr>
      </w:pPr>
      <w:bookmarkStart w:id="165" w:name="_Toc90476403"/>
      <w:r w:rsidRPr="000E034B">
        <w:rPr>
          <w:bCs/>
        </w:rPr>
        <w:t>научно-исследовательской и образовательной деятельности</w:t>
      </w:r>
      <w:bookmarkEnd w:id="160"/>
      <w:bookmarkEnd w:id="163"/>
      <w:bookmarkEnd w:id="164"/>
      <w:bookmarkEnd w:id="165"/>
    </w:p>
    <w:p w:rsidR="0073531F" w:rsidRPr="000E034B" w:rsidRDefault="0073531F" w:rsidP="008D26E1">
      <w:pPr>
        <w:pStyle w:val="a3"/>
        <w:spacing w:after="120" w:line="360" w:lineRule="auto"/>
        <w:ind w:firstLine="720"/>
        <w:jc w:val="center"/>
        <w:rPr>
          <w:b/>
        </w:rPr>
      </w:pPr>
      <w:r w:rsidRPr="000E034B">
        <w:rPr>
          <w:b/>
        </w:rPr>
        <w:t>2.7.1</w:t>
      </w:r>
      <w:r w:rsidR="001D43D6" w:rsidRPr="000E034B">
        <w:rPr>
          <w:b/>
        </w:rPr>
        <w:t>.</w:t>
      </w:r>
      <w:r w:rsidRPr="000E034B">
        <w:rPr>
          <w:b/>
        </w:rPr>
        <w:t xml:space="preserve"> Общие положения</w:t>
      </w:r>
    </w:p>
    <w:p w:rsidR="00481A60" w:rsidRPr="000E034B" w:rsidRDefault="00481A60" w:rsidP="00481A60">
      <w:pPr>
        <w:pStyle w:val="a3"/>
        <w:spacing w:line="360" w:lineRule="auto"/>
        <w:ind w:firstLine="720"/>
        <w:jc w:val="both"/>
      </w:pPr>
      <w:bookmarkStart w:id="166" w:name="sub_1030"/>
      <w:r w:rsidRPr="000E034B">
        <w:t>Использование лесов для осуществления научно-исследовательской и образов</w:t>
      </w:r>
      <w:r w:rsidRPr="000E034B">
        <w:t>а</w:t>
      </w:r>
      <w:r w:rsidRPr="000E034B">
        <w:t>тельной деятельности производится в соответствии с приказом Минприроды России от 27.07.2020</w:t>
      </w:r>
      <w:r w:rsidR="00202E47">
        <w:t xml:space="preserve"> года</w:t>
      </w:r>
      <w:r w:rsidRPr="000E034B">
        <w:t xml:space="preserve"> № 487 «Об утверждении Правил использования лесов для осуществления научно-исследовательской деятельности, образовательной деятельности».</w:t>
      </w:r>
    </w:p>
    <w:p w:rsidR="00213DD9" w:rsidRPr="000E034B" w:rsidRDefault="00213DD9" w:rsidP="00213DD9">
      <w:pPr>
        <w:spacing w:line="360" w:lineRule="auto"/>
        <w:ind w:firstLine="567"/>
        <w:jc w:val="both"/>
      </w:pPr>
      <w:r w:rsidRPr="000E034B">
        <w:t>Использование лесов для осуществления научно-исследовательской деятельности предусматривает в себя осуществление экспериментальной или теоретической деятельн</w:t>
      </w:r>
      <w:r w:rsidRPr="000E034B">
        <w:t>о</w:t>
      </w:r>
      <w:r w:rsidRPr="000E034B">
        <w:t>сти, направленной на получение новых знаний об экологической системе леса, проведение прикладных научных исследований, направленных на применение этих знаний для д</w:t>
      </w:r>
      <w:r w:rsidRPr="000E034B">
        <w:t>о</w:t>
      </w:r>
      <w:r w:rsidRPr="000E034B">
        <w:t>стижения практических целей и решения конкретных задач в области использования, охраны, защиты, воспроизводства лесов.</w:t>
      </w:r>
    </w:p>
    <w:p w:rsidR="00213DD9" w:rsidRPr="000E034B" w:rsidRDefault="00213DD9" w:rsidP="00213DD9">
      <w:pPr>
        <w:spacing w:line="360" w:lineRule="auto"/>
        <w:ind w:firstLine="567"/>
        <w:jc w:val="both"/>
      </w:pPr>
      <w:r w:rsidRPr="000E034B">
        <w:t>Использование лесов для осуществления образовательной деятельности предусма</w:t>
      </w:r>
      <w:r w:rsidRPr="000E034B">
        <w:t>т</w:t>
      </w:r>
      <w:r w:rsidRPr="000E034B">
        <w:t>ривает создание создание и использование на лесных участках полигонов, опытных пл</w:t>
      </w:r>
      <w:r w:rsidRPr="000E034B">
        <w:t>о</w:t>
      </w:r>
      <w:r w:rsidRPr="000E034B">
        <w:t>щадок для изучения природы леса, обучения методам таксации леса, технологии рубок лесных насаждений, работ по охране, защите, воспроизводству лесов и других меропри</w:t>
      </w:r>
      <w:r w:rsidRPr="000E034B">
        <w:t>я</w:t>
      </w:r>
      <w:r w:rsidRPr="000E034B">
        <w:t xml:space="preserve">тий в области изучения, использования, охраны, защиты, воспроизводства лесов, иных </w:t>
      </w:r>
      <w:r w:rsidRPr="000E034B">
        <w:lastRenderedPageBreak/>
        <w:t>компонентов природы, объектов необходимой лесной инфраструктуры для закрепления на практике у обучающихся специальных знаний и навыков.</w:t>
      </w:r>
    </w:p>
    <w:p w:rsidR="00A33B6E" w:rsidRPr="000E034B" w:rsidRDefault="00A33B6E" w:rsidP="008D26E1">
      <w:pPr>
        <w:spacing w:line="360" w:lineRule="auto"/>
        <w:ind w:firstLine="720"/>
        <w:jc w:val="both"/>
      </w:pPr>
      <w:r w:rsidRPr="000E034B">
        <w:t>При использовании лесов для осуществления научно-исследовательской деятел</w:t>
      </w:r>
      <w:r w:rsidRPr="000E034B">
        <w:t>ь</w:t>
      </w:r>
      <w:r w:rsidRPr="000E034B">
        <w:t>ности, образовательной деятельности допускается создание и использование на лесных участках полигонов, опытных площадок для проведения научных исследований изучения природы леса, обучения в области использования, охраны, защиты, воспроизводства лесов с объектами необходимой лесной инфраструктуры.</w:t>
      </w:r>
    </w:p>
    <w:p w:rsidR="00A33B6E" w:rsidRPr="000E034B" w:rsidRDefault="00A33B6E" w:rsidP="008D26E1">
      <w:pPr>
        <w:spacing w:line="360" w:lineRule="auto"/>
        <w:ind w:firstLine="720"/>
        <w:jc w:val="both"/>
      </w:pPr>
      <w:r w:rsidRPr="000E034B">
        <w:t>Для осуществления научно-исследовательской деятельности, образовательной де</w:t>
      </w:r>
      <w:r w:rsidRPr="000E034B">
        <w:t>я</w:t>
      </w:r>
      <w:r w:rsidRPr="000E034B">
        <w:t>тельности лесные участки предоставляются государственным учреждениям, муниципал</w:t>
      </w:r>
      <w:r w:rsidRPr="000E034B">
        <w:t>ь</w:t>
      </w:r>
      <w:r w:rsidRPr="000E034B">
        <w:t>ным учреждениям в постоянное (бессрочное) пользование, другим научным организац</w:t>
      </w:r>
      <w:r w:rsidRPr="000E034B">
        <w:t>и</w:t>
      </w:r>
      <w:r w:rsidRPr="000E034B">
        <w:t xml:space="preserve">ям, образовательным организациям – в аренду. </w:t>
      </w:r>
    </w:p>
    <w:p w:rsidR="00A33B6E" w:rsidRPr="000E034B" w:rsidRDefault="00A33B6E" w:rsidP="008D26E1">
      <w:pPr>
        <w:spacing w:line="360" w:lineRule="auto"/>
        <w:ind w:firstLine="720"/>
        <w:jc w:val="both"/>
      </w:pPr>
      <w:r w:rsidRPr="000E034B">
        <w:t>Использование лесов для научно-исследовательской деятельности, образовател</w:t>
      </w:r>
      <w:r w:rsidRPr="000E034B">
        <w:t>ь</w:t>
      </w:r>
      <w:r w:rsidRPr="000E034B">
        <w:t>ной деятельности осуществляется в соответствии с лесохозяйственным регламентом ле</w:t>
      </w:r>
      <w:r w:rsidRPr="000E034B">
        <w:t>с</w:t>
      </w:r>
      <w:r w:rsidRPr="000E034B">
        <w:t>ничества, проектом освоения лесов.</w:t>
      </w:r>
    </w:p>
    <w:p w:rsidR="0085643E" w:rsidRPr="000E034B" w:rsidRDefault="0085643E" w:rsidP="0085643E">
      <w:pPr>
        <w:spacing w:line="360" w:lineRule="auto"/>
        <w:ind w:firstLine="567"/>
        <w:jc w:val="both"/>
      </w:pPr>
      <w:r w:rsidRPr="000E034B">
        <w:t>В Ленинградской области основные работы по научно-исследовательской деятел</w:t>
      </w:r>
      <w:r w:rsidRPr="000E034B">
        <w:t>ь</w:t>
      </w:r>
      <w:r w:rsidRPr="000E034B">
        <w:t>ности много лет ведет Санкт-Петербургский научно-исследовательского институт лесного хозяйства (СПбНИИЛХ), уделяя большое внимание созданию постоянных опытных об</w:t>
      </w:r>
      <w:r w:rsidRPr="000E034B">
        <w:t>ъ</w:t>
      </w:r>
      <w:r w:rsidRPr="000E034B">
        <w:t xml:space="preserve">ектов. </w:t>
      </w:r>
    </w:p>
    <w:p w:rsidR="0085643E" w:rsidRPr="000E034B" w:rsidRDefault="0085643E" w:rsidP="0085643E">
      <w:pPr>
        <w:spacing w:line="360" w:lineRule="auto"/>
        <w:ind w:firstLine="567"/>
        <w:jc w:val="both"/>
      </w:pPr>
      <w:r w:rsidRPr="000E034B">
        <w:t>Опытных объектов в Кировском лесничестве нет.</w:t>
      </w:r>
    </w:p>
    <w:p w:rsidR="00213DD9" w:rsidRPr="000E034B" w:rsidRDefault="00213DD9" w:rsidP="00BB3ADC">
      <w:pPr>
        <w:jc w:val="center"/>
        <w:rPr>
          <w:b/>
          <w:bCs/>
        </w:rPr>
      </w:pPr>
      <w:bookmarkStart w:id="167" w:name="_Toc63082165"/>
      <w:bookmarkStart w:id="168" w:name="_Toc86070862"/>
      <w:bookmarkStart w:id="169" w:name="sub_1040"/>
      <w:bookmarkEnd w:id="166"/>
      <w:r w:rsidRPr="000E034B">
        <w:rPr>
          <w:b/>
          <w:bCs/>
        </w:rPr>
        <w:t>2.7.2. Права и обязанности государственных и муниципальных учреждений, других научных и образовательных организаций, использующих леса для осуществления научно-исследовательской деятельности, образовательной деятельности</w:t>
      </w:r>
      <w:bookmarkEnd w:id="167"/>
      <w:bookmarkEnd w:id="168"/>
    </w:p>
    <w:p w:rsidR="00213DD9" w:rsidRPr="000E034B" w:rsidRDefault="00213DD9" w:rsidP="00213DD9">
      <w:pPr>
        <w:spacing w:line="360" w:lineRule="auto"/>
        <w:ind w:firstLine="720"/>
        <w:jc w:val="both"/>
      </w:pPr>
      <w:r w:rsidRPr="000E034B">
        <w:t>Государственные учреждения, муниципальные учреждения, другие научные орг</w:t>
      </w:r>
      <w:r w:rsidRPr="000E034B">
        <w:t>а</w:t>
      </w:r>
      <w:r w:rsidRPr="000E034B">
        <w:t>низации, образовательные организации, использующие леса для научно-исследовательской деятельности, образовательной деятельности, имеют право:</w:t>
      </w:r>
    </w:p>
    <w:p w:rsidR="00213DD9" w:rsidRPr="000E034B" w:rsidRDefault="00213DD9" w:rsidP="00213DD9">
      <w:pPr>
        <w:spacing w:line="360" w:lineRule="auto"/>
        <w:ind w:firstLine="720"/>
        <w:jc w:val="both"/>
      </w:pPr>
      <w:r w:rsidRPr="000E034B">
        <w:t>- осуществлять использование лесов в соответствии с условиями договора аренды лесного участка, решения о предоставлении лесного участка в постоянное (бессрочное) пользование;</w:t>
      </w:r>
    </w:p>
    <w:p w:rsidR="00AD4BDA" w:rsidRPr="000E034B" w:rsidRDefault="00AD4BDA" w:rsidP="008D26E1">
      <w:pPr>
        <w:spacing w:line="360" w:lineRule="auto"/>
        <w:ind w:firstLine="720"/>
        <w:jc w:val="both"/>
      </w:pPr>
      <w:r w:rsidRPr="000E034B">
        <w:t>- осуществлять рубку лесных насаждений в научных и образовательных целях;</w:t>
      </w:r>
    </w:p>
    <w:p w:rsidR="00673569" w:rsidRPr="000E034B" w:rsidRDefault="00673569" w:rsidP="00673569">
      <w:pPr>
        <w:spacing w:line="360" w:lineRule="auto"/>
        <w:ind w:firstLine="720"/>
        <w:jc w:val="both"/>
      </w:pPr>
      <w:r w:rsidRPr="000E034B">
        <w:t xml:space="preserve">- создавать согласно </w:t>
      </w:r>
      <w:hyperlink r:id="rId48" w:history="1">
        <w:r w:rsidRPr="000E034B">
          <w:rPr>
            <w:rStyle w:val="aff"/>
            <w:rFonts w:cs="Arial"/>
            <w:color w:val="auto"/>
            <w:sz w:val="24"/>
            <w:szCs w:val="24"/>
            <w:u w:val="none"/>
          </w:rPr>
          <w:t>части 1 статьи 13</w:t>
        </w:r>
      </w:hyperlink>
      <w:r w:rsidRPr="000E034B">
        <w:t xml:space="preserve"> Лесного кодекса Российской Федерации и распоряжению Правительства РФ от 17 июля 2012 г. № 1283-</w:t>
      </w:r>
      <w:r w:rsidR="00D371F1" w:rsidRPr="000E034B">
        <w:t>р (</w:t>
      </w:r>
      <w:r w:rsidRPr="000E034B">
        <w:t>с изменениями и дополн</w:t>
      </w:r>
      <w:r w:rsidRPr="000E034B">
        <w:t>е</w:t>
      </w:r>
      <w:r w:rsidRPr="000E034B">
        <w:t>ниями) «Об утверждении перечня объектов лесной инфраструктуры для защитных лесов, эксплуатационных лесов и резервных лесов», лесную инфраструктуру;</w:t>
      </w:r>
    </w:p>
    <w:p w:rsidR="00AD4BDA" w:rsidRPr="000E034B" w:rsidRDefault="00AD4BDA" w:rsidP="008D26E1">
      <w:pPr>
        <w:spacing w:line="360" w:lineRule="auto"/>
        <w:ind w:firstLine="720"/>
        <w:jc w:val="both"/>
      </w:pPr>
      <w:r w:rsidRPr="000E034B">
        <w:t>- осуществлять экспериментальную деятельность по использованию, охране, защ</w:t>
      </w:r>
      <w:r w:rsidRPr="000E034B">
        <w:t>и</w:t>
      </w:r>
      <w:r w:rsidRPr="000E034B">
        <w:t>те, воспроизводству лесов в целях разработки, опытно-производственной проверки и внедрения результатов научно-исследовательских, опытно-конструкторских работ;</w:t>
      </w:r>
    </w:p>
    <w:p w:rsidR="00AD4BDA" w:rsidRPr="000E034B" w:rsidRDefault="00AD4BDA" w:rsidP="008D26E1">
      <w:pPr>
        <w:spacing w:line="360" w:lineRule="auto"/>
        <w:ind w:firstLine="720"/>
        <w:jc w:val="both"/>
      </w:pPr>
      <w:r w:rsidRPr="000E034B">
        <w:lastRenderedPageBreak/>
        <w:t>- проводить испытания химических, биологических и иных средств для изучения их влияния на экологическую систему леса;</w:t>
      </w:r>
    </w:p>
    <w:p w:rsidR="00AD4BDA" w:rsidRPr="000E034B" w:rsidRDefault="00AD4BDA" w:rsidP="008D26E1">
      <w:pPr>
        <w:spacing w:line="360" w:lineRule="auto"/>
        <w:ind w:firstLine="720"/>
        <w:jc w:val="both"/>
      </w:pPr>
      <w:r w:rsidRPr="000E034B">
        <w:t>- создавать и использовать объекты научной и учебно-практической базы;</w:t>
      </w:r>
    </w:p>
    <w:p w:rsidR="00AD4BDA" w:rsidRPr="000E034B" w:rsidRDefault="00AD4BDA" w:rsidP="008D26E1">
      <w:pPr>
        <w:spacing w:line="360" w:lineRule="auto"/>
        <w:ind w:firstLine="720"/>
        <w:jc w:val="both"/>
      </w:pPr>
      <w:r w:rsidRPr="000E034B">
        <w:t>- иметь другие права, если их реализация не противоречит требованиям законод</w:t>
      </w:r>
      <w:r w:rsidRPr="000E034B">
        <w:t>а</w:t>
      </w:r>
      <w:r w:rsidRPr="000E034B">
        <w:t>тельства Российской Федерации.</w:t>
      </w:r>
    </w:p>
    <w:p w:rsidR="00AD4BDA" w:rsidRPr="000E034B" w:rsidRDefault="00AD4BDA" w:rsidP="008D26E1">
      <w:pPr>
        <w:spacing w:line="360" w:lineRule="auto"/>
        <w:ind w:firstLine="720"/>
        <w:jc w:val="both"/>
      </w:pPr>
      <w:r w:rsidRPr="000E034B">
        <w:t>Государственные учреждения, муниципальные учреждения, другие научные орг</w:t>
      </w:r>
      <w:r w:rsidRPr="000E034B">
        <w:t>а</w:t>
      </w:r>
      <w:r w:rsidRPr="000E034B">
        <w:t>низации, образовательные организации, использующие леса для научно-исследовательской и образовательной деятельности, обязаны:</w:t>
      </w:r>
    </w:p>
    <w:p w:rsidR="00AD4BDA" w:rsidRPr="000E034B" w:rsidRDefault="00AD4BDA" w:rsidP="008D26E1">
      <w:pPr>
        <w:spacing w:line="360" w:lineRule="auto"/>
        <w:ind w:firstLine="720"/>
        <w:jc w:val="both"/>
      </w:pPr>
      <w:r w:rsidRPr="000E034B">
        <w:t xml:space="preserve">- составлять проект освоения лесов в соответствии с </w:t>
      </w:r>
      <w:hyperlink r:id="rId49" w:history="1">
        <w:r w:rsidRPr="000E034B">
          <w:rPr>
            <w:rStyle w:val="aff"/>
            <w:rFonts w:cs="Arial"/>
            <w:color w:val="auto"/>
            <w:sz w:val="24"/>
            <w:szCs w:val="24"/>
            <w:u w:val="none"/>
          </w:rPr>
          <w:t>частью 1 статьи 88</w:t>
        </w:r>
      </w:hyperlink>
      <w:r w:rsidRPr="000E034B">
        <w:t xml:space="preserve"> Лесного кодекса Российской Федерации;</w:t>
      </w:r>
    </w:p>
    <w:p w:rsidR="00AD4BDA" w:rsidRPr="000E034B" w:rsidRDefault="00AD4BDA" w:rsidP="008D26E1">
      <w:pPr>
        <w:spacing w:line="360" w:lineRule="auto"/>
        <w:ind w:firstLine="720"/>
        <w:jc w:val="both"/>
      </w:pPr>
      <w:r w:rsidRPr="000E034B">
        <w:t>- осуществлять использование лесов и выполнение мероприятий по охране, защите, воспроизводству лесов в соответствии с проектом освоения лесов; соблюдать условия д</w:t>
      </w:r>
      <w:r w:rsidRPr="000E034B">
        <w:t>о</w:t>
      </w:r>
      <w:r w:rsidRPr="000E034B">
        <w:t>говора аренды лесного участка;</w:t>
      </w:r>
    </w:p>
    <w:p w:rsidR="00AD4BDA" w:rsidRPr="000E034B" w:rsidRDefault="00AD4BDA" w:rsidP="008D26E1">
      <w:pPr>
        <w:spacing w:line="360" w:lineRule="auto"/>
        <w:ind w:firstLine="720"/>
        <w:jc w:val="both"/>
      </w:pPr>
      <w:r w:rsidRPr="000E034B">
        <w:t>- осуществлять использование лесов способами и технологиями, предотвраща</w:t>
      </w:r>
      <w:r w:rsidRPr="000E034B">
        <w:t>ю</w:t>
      </w:r>
      <w:r w:rsidRPr="000E034B">
        <w:t>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w:t>
      </w:r>
      <w:r w:rsidRPr="000E034B">
        <w:t>у</w:t>
      </w:r>
      <w:r w:rsidRPr="000E034B">
        <w:t>гих природных объектов;</w:t>
      </w:r>
    </w:p>
    <w:p w:rsidR="00AD4BDA" w:rsidRPr="000E034B" w:rsidRDefault="00AD4BDA" w:rsidP="008D26E1">
      <w:pPr>
        <w:spacing w:line="360" w:lineRule="auto"/>
        <w:ind w:firstLine="720"/>
        <w:jc w:val="both"/>
      </w:pPr>
      <w:r w:rsidRPr="000E034B">
        <w:t>- соблюдать правила пожарной безопасности в лесах и правила санитарной бе</w:t>
      </w:r>
      <w:r w:rsidRPr="000E034B">
        <w:t>з</w:t>
      </w:r>
      <w:r w:rsidRPr="000E034B">
        <w:t>опасности в лесах;</w:t>
      </w:r>
    </w:p>
    <w:p w:rsidR="00AD4BDA" w:rsidRPr="000E034B" w:rsidRDefault="00AD4BDA" w:rsidP="008D26E1">
      <w:pPr>
        <w:spacing w:line="360" w:lineRule="auto"/>
        <w:ind w:firstLine="720"/>
        <w:jc w:val="both"/>
      </w:pPr>
      <w:r w:rsidRPr="000E034B">
        <w:t xml:space="preserve">- в соответствии с </w:t>
      </w:r>
      <w:hyperlink r:id="rId50" w:history="1">
        <w:r w:rsidRPr="000E034B">
          <w:rPr>
            <w:rStyle w:val="aff"/>
            <w:rFonts w:cs="Arial"/>
            <w:color w:val="auto"/>
            <w:sz w:val="24"/>
            <w:szCs w:val="24"/>
            <w:u w:val="none"/>
          </w:rPr>
          <w:t>ч</w:t>
        </w:r>
        <w:r w:rsidR="00E05767" w:rsidRPr="000E034B">
          <w:rPr>
            <w:rStyle w:val="aff"/>
            <w:rFonts w:cs="Arial"/>
            <w:color w:val="auto"/>
            <w:sz w:val="24"/>
            <w:szCs w:val="24"/>
            <w:u w:val="none"/>
          </w:rPr>
          <w:t>астью</w:t>
        </w:r>
        <w:r w:rsidRPr="000E034B">
          <w:rPr>
            <w:rStyle w:val="aff"/>
            <w:rFonts w:cs="Arial"/>
            <w:color w:val="auto"/>
            <w:sz w:val="24"/>
            <w:szCs w:val="24"/>
            <w:u w:val="none"/>
          </w:rPr>
          <w:t xml:space="preserve"> 2 ст</w:t>
        </w:r>
        <w:r w:rsidR="00E05767" w:rsidRPr="000E034B">
          <w:rPr>
            <w:rStyle w:val="aff"/>
            <w:rFonts w:cs="Arial"/>
            <w:color w:val="auto"/>
            <w:sz w:val="24"/>
            <w:szCs w:val="24"/>
            <w:u w:val="none"/>
          </w:rPr>
          <w:t>атьи</w:t>
        </w:r>
        <w:r w:rsidRPr="000E034B">
          <w:rPr>
            <w:rStyle w:val="aff"/>
            <w:rFonts w:cs="Arial"/>
            <w:color w:val="auto"/>
            <w:sz w:val="24"/>
            <w:szCs w:val="24"/>
            <w:u w:val="none"/>
          </w:rPr>
          <w:t xml:space="preserve"> 26</w:t>
        </w:r>
      </w:hyperlink>
      <w:r w:rsidRPr="000E034B">
        <w:t xml:space="preserve"> Лесного кодекса Российской Федерации п</w:t>
      </w:r>
      <w:r w:rsidRPr="000E034B">
        <w:t>о</w:t>
      </w:r>
      <w:r w:rsidRPr="000E034B">
        <w:t>давать ежегодно лесную декларацию;</w:t>
      </w:r>
    </w:p>
    <w:p w:rsidR="00AD4BDA" w:rsidRPr="000E034B" w:rsidRDefault="00AD4BDA" w:rsidP="008D26E1">
      <w:pPr>
        <w:spacing w:line="360" w:lineRule="auto"/>
        <w:ind w:firstLine="720"/>
        <w:jc w:val="both"/>
      </w:pPr>
      <w:r w:rsidRPr="000E034B">
        <w:t xml:space="preserve">- в соответствии с </w:t>
      </w:r>
      <w:hyperlink r:id="rId51" w:history="1">
        <w:r w:rsidRPr="000E034B">
          <w:rPr>
            <w:rStyle w:val="aff"/>
            <w:rFonts w:cs="Arial"/>
            <w:color w:val="auto"/>
            <w:sz w:val="24"/>
            <w:szCs w:val="24"/>
            <w:u w:val="none"/>
          </w:rPr>
          <w:t>ч</w:t>
        </w:r>
        <w:r w:rsidR="00E05767" w:rsidRPr="000E034B">
          <w:rPr>
            <w:rStyle w:val="aff"/>
            <w:rFonts w:cs="Arial"/>
            <w:color w:val="auto"/>
            <w:sz w:val="24"/>
            <w:szCs w:val="24"/>
            <w:u w:val="none"/>
          </w:rPr>
          <w:t>астью</w:t>
        </w:r>
        <w:r w:rsidRPr="000E034B">
          <w:rPr>
            <w:rStyle w:val="aff"/>
            <w:rFonts w:cs="Arial"/>
            <w:color w:val="auto"/>
            <w:sz w:val="24"/>
            <w:szCs w:val="24"/>
            <w:u w:val="none"/>
          </w:rPr>
          <w:t xml:space="preserve"> 1 ст</w:t>
        </w:r>
        <w:r w:rsidR="00E05767" w:rsidRPr="000E034B">
          <w:rPr>
            <w:rStyle w:val="aff"/>
            <w:rFonts w:cs="Arial"/>
            <w:color w:val="auto"/>
            <w:sz w:val="24"/>
            <w:szCs w:val="24"/>
            <w:u w:val="none"/>
          </w:rPr>
          <w:t>атьи</w:t>
        </w:r>
        <w:r w:rsidRPr="000E034B">
          <w:rPr>
            <w:rStyle w:val="aff"/>
            <w:rFonts w:cs="Arial"/>
            <w:color w:val="auto"/>
            <w:sz w:val="24"/>
            <w:szCs w:val="24"/>
            <w:u w:val="none"/>
          </w:rPr>
          <w:t xml:space="preserve"> 49</w:t>
        </w:r>
      </w:hyperlink>
      <w:r w:rsidRPr="000E034B">
        <w:t xml:space="preserve"> Лесного кодекса Российской Федерации представлять отчет об использовании лесов;</w:t>
      </w:r>
    </w:p>
    <w:p w:rsidR="002642F8" w:rsidRPr="000E034B" w:rsidRDefault="002642F8" w:rsidP="002642F8">
      <w:pPr>
        <w:spacing w:line="360" w:lineRule="auto"/>
        <w:ind w:firstLine="720"/>
        <w:jc w:val="both"/>
      </w:pPr>
      <w:r w:rsidRPr="000E034B">
        <w:t>- в соответствии с частью 1 статьи 60 и частью 1 статьи 60.11 Лесного кодекса Ро</w:t>
      </w:r>
      <w:r w:rsidRPr="000E034B">
        <w:t>с</w:t>
      </w:r>
      <w:r w:rsidRPr="000E034B">
        <w:t>сийской Федерации представлять отчет об охране и отчет о защите лесов;</w:t>
      </w:r>
    </w:p>
    <w:p w:rsidR="00AD4BDA" w:rsidRPr="000E034B" w:rsidRDefault="00AD4BDA" w:rsidP="008D26E1">
      <w:pPr>
        <w:spacing w:line="360" w:lineRule="auto"/>
        <w:ind w:firstLine="720"/>
        <w:jc w:val="both"/>
      </w:pPr>
      <w:r w:rsidRPr="000E034B">
        <w:t xml:space="preserve">- в соответствии с </w:t>
      </w:r>
      <w:hyperlink r:id="rId52" w:history="1">
        <w:r w:rsidRPr="000E034B">
          <w:rPr>
            <w:rStyle w:val="aff"/>
            <w:rFonts w:cs="Arial"/>
            <w:color w:val="auto"/>
            <w:sz w:val="24"/>
            <w:szCs w:val="24"/>
            <w:u w:val="none"/>
          </w:rPr>
          <w:t>ч</w:t>
        </w:r>
        <w:r w:rsidR="00E05767" w:rsidRPr="000E034B">
          <w:rPr>
            <w:rStyle w:val="aff"/>
            <w:rFonts w:cs="Arial"/>
            <w:color w:val="auto"/>
            <w:sz w:val="24"/>
            <w:szCs w:val="24"/>
            <w:u w:val="none"/>
          </w:rPr>
          <w:t>астью</w:t>
        </w:r>
        <w:r w:rsidRPr="000E034B">
          <w:rPr>
            <w:rStyle w:val="aff"/>
            <w:rFonts w:cs="Arial"/>
            <w:color w:val="auto"/>
            <w:sz w:val="24"/>
            <w:szCs w:val="24"/>
            <w:u w:val="none"/>
          </w:rPr>
          <w:t xml:space="preserve"> 4 ст</w:t>
        </w:r>
        <w:r w:rsidR="00E05767" w:rsidRPr="000E034B">
          <w:rPr>
            <w:rStyle w:val="aff"/>
            <w:rFonts w:cs="Arial"/>
            <w:color w:val="auto"/>
            <w:sz w:val="24"/>
            <w:szCs w:val="24"/>
            <w:u w:val="none"/>
          </w:rPr>
          <w:t>атьи</w:t>
        </w:r>
        <w:r w:rsidRPr="000E034B">
          <w:rPr>
            <w:rStyle w:val="aff"/>
            <w:rFonts w:cs="Arial"/>
            <w:color w:val="auto"/>
            <w:sz w:val="24"/>
            <w:szCs w:val="24"/>
            <w:u w:val="none"/>
          </w:rPr>
          <w:t xml:space="preserve"> 91</w:t>
        </w:r>
      </w:hyperlink>
      <w:r w:rsidRPr="000E034B">
        <w:t xml:space="preserve"> Лесного кодекса Российской Федерации представлять в государственный лесной реестр в установленном порядке документир</w:t>
      </w:r>
      <w:r w:rsidRPr="000E034B">
        <w:t>о</w:t>
      </w:r>
      <w:r w:rsidRPr="000E034B">
        <w:t xml:space="preserve">ванную информацию, предусмотренную </w:t>
      </w:r>
      <w:hyperlink r:id="rId53" w:history="1">
        <w:r w:rsidRPr="000E034B">
          <w:rPr>
            <w:rStyle w:val="aff"/>
            <w:rFonts w:cs="Arial"/>
            <w:color w:val="auto"/>
            <w:sz w:val="24"/>
            <w:szCs w:val="24"/>
            <w:u w:val="none"/>
          </w:rPr>
          <w:t>ч</w:t>
        </w:r>
        <w:r w:rsidR="00E05767" w:rsidRPr="000E034B">
          <w:rPr>
            <w:rStyle w:val="aff"/>
            <w:rFonts w:cs="Arial"/>
            <w:color w:val="auto"/>
            <w:sz w:val="24"/>
            <w:szCs w:val="24"/>
            <w:u w:val="none"/>
          </w:rPr>
          <w:t>астью</w:t>
        </w:r>
        <w:r w:rsidRPr="000E034B">
          <w:rPr>
            <w:rStyle w:val="aff"/>
            <w:rFonts w:cs="Arial"/>
            <w:color w:val="auto"/>
            <w:sz w:val="24"/>
            <w:szCs w:val="24"/>
            <w:u w:val="none"/>
          </w:rPr>
          <w:t xml:space="preserve"> 2 ст</w:t>
        </w:r>
        <w:r w:rsidR="00E05767" w:rsidRPr="000E034B">
          <w:rPr>
            <w:rStyle w:val="aff"/>
            <w:rFonts w:cs="Arial"/>
            <w:color w:val="auto"/>
            <w:sz w:val="24"/>
            <w:szCs w:val="24"/>
            <w:u w:val="none"/>
          </w:rPr>
          <w:t>атьи</w:t>
        </w:r>
        <w:r w:rsidRPr="000E034B">
          <w:rPr>
            <w:rStyle w:val="aff"/>
            <w:rFonts w:cs="Arial"/>
            <w:color w:val="auto"/>
            <w:sz w:val="24"/>
            <w:szCs w:val="24"/>
            <w:u w:val="none"/>
          </w:rPr>
          <w:t xml:space="preserve"> 91</w:t>
        </w:r>
      </w:hyperlink>
      <w:r w:rsidRPr="000E034B">
        <w:t xml:space="preserve"> Лесного кодекса Российской Федерации</w:t>
      </w:r>
      <w:r w:rsidR="00255663" w:rsidRPr="000E034B">
        <w:t>.</w:t>
      </w:r>
    </w:p>
    <w:p w:rsidR="00D135FC" w:rsidRPr="000E034B" w:rsidRDefault="00061672" w:rsidP="00D135FC">
      <w:pPr>
        <w:ind w:firstLine="709"/>
        <w:jc w:val="center"/>
        <w:rPr>
          <w:b/>
        </w:rPr>
      </w:pPr>
      <w:bookmarkStart w:id="170" w:name="sub_1070"/>
      <w:bookmarkEnd w:id="169"/>
      <w:r w:rsidRPr="000E034B">
        <w:rPr>
          <w:b/>
        </w:rPr>
        <w:t>2.7.3</w:t>
      </w:r>
      <w:r w:rsidR="0084768D" w:rsidRPr="000E034B">
        <w:rPr>
          <w:b/>
        </w:rPr>
        <w:t>.</w:t>
      </w:r>
      <w:r w:rsidRPr="000E034B">
        <w:rPr>
          <w:b/>
        </w:rPr>
        <w:t xml:space="preserve"> Требования к использованию лесов для осуществления </w:t>
      </w:r>
    </w:p>
    <w:p w:rsidR="00061672" w:rsidRPr="000E034B" w:rsidRDefault="00061672" w:rsidP="00D135FC">
      <w:pPr>
        <w:ind w:firstLine="709"/>
        <w:jc w:val="center"/>
        <w:rPr>
          <w:b/>
        </w:rPr>
      </w:pPr>
      <w:r w:rsidRPr="000E034B">
        <w:rPr>
          <w:b/>
        </w:rPr>
        <w:t>научно-исследовательской деятельности, образовательной деятельности</w:t>
      </w:r>
    </w:p>
    <w:p w:rsidR="00E26417" w:rsidRPr="000E034B" w:rsidRDefault="00E26417" w:rsidP="00D135FC">
      <w:pPr>
        <w:spacing w:before="120" w:line="360" w:lineRule="auto"/>
        <w:ind w:firstLine="720"/>
        <w:jc w:val="both"/>
      </w:pPr>
      <w:bookmarkStart w:id="171" w:name="sub_1009"/>
      <w:r w:rsidRPr="000E034B">
        <w:t>При осуществлении использования лесов для научно-исследовательской деятел</w:t>
      </w:r>
      <w:r w:rsidRPr="000E034B">
        <w:t>ь</w:t>
      </w:r>
      <w:r w:rsidRPr="000E034B">
        <w:t>ности, образовательной деятельности не допускается:</w:t>
      </w:r>
    </w:p>
    <w:bookmarkEnd w:id="171"/>
    <w:p w:rsidR="00E26417" w:rsidRPr="000E034B" w:rsidRDefault="00E26417" w:rsidP="008D26E1">
      <w:pPr>
        <w:spacing w:line="360" w:lineRule="auto"/>
        <w:ind w:firstLine="720"/>
        <w:jc w:val="both"/>
      </w:pPr>
      <w:r w:rsidRPr="000E034B">
        <w:t>- повреждение лесных насаждений, растительного покрова и почв за пределами предоставленного лесного участка;</w:t>
      </w:r>
    </w:p>
    <w:p w:rsidR="00E26417" w:rsidRPr="000E034B" w:rsidRDefault="00E26417" w:rsidP="008D26E1">
      <w:pPr>
        <w:spacing w:line="360" w:lineRule="auto"/>
        <w:ind w:firstLine="720"/>
        <w:jc w:val="both"/>
      </w:pPr>
      <w:r w:rsidRPr="000E034B">
        <w:lastRenderedPageBreak/>
        <w:t>- захламление предоставленного лесного участка и территории за его пределами строительным и бытовым мусором, отходами древесины, иными видами отходов;</w:t>
      </w:r>
    </w:p>
    <w:p w:rsidR="00E26417" w:rsidRPr="000E034B" w:rsidRDefault="00E26417" w:rsidP="008D26E1">
      <w:pPr>
        <w:spacing w:line="360" w:lineRule="auto"/>
        <w:ind w:firstLine="720"/>
        <w:jc w:val="both"/>
      </w:pPr>
      <w:r w:rsidRPr="000E034B">
        <w:t>- загрязнение площади предоставленного лесного участка и территории за его пр</w:t>
      </w:r>
      <w:r w:rsidRPr="000E034B">
        <w:t>е</w:t>
      </w:r>
      <w:r w:rsidRPr="000E034B">
        <w:t>делами химическими и радиоактивными веществами.</w:t>
      </w:r>
    </w:p>
    <w:p w:rsidR="00E26417" w:rsidRPr="000E034B" w:rsidRDefault="00E26417" w:rsidP="008D26E1">
      <w:pPr>
        <w:spacing w:line="360" w:lineRule="auto"/>
        <w:ind w:firstLine="720"/>
        <w:jc w:val="both"/>
      </w:pPr>
      <w:bookmarkStart w:id="172" w:name="sub_10010"/>
      <w:r w:rsidRPr="000E034B">
        <w:t>Земли, нарушенные при использовании лесов для научно-исследовательской де</w:t>
      </w:r>
      <w:r w:rsidRPr="000E034B">
        <w:t>я</w:t>
      </w:r>
      <w:r w:rsidRPr="000E034B">
        <w:t>тельности, образовательной деятельности, подлежат рекультивации в срок не более 1 года после завершения работ.</w:t>
      </w:r>
    </w:p>
    <w:bookmarkEnd w:id="172"/>
    <w:p w:rsidR="00E26417" w:rsidRPr="000E034B" w:rsidRDefault="00E26417" w:rsidP="008D26E1">
      <w:pPr>
        <w:spacing w:line="360" w:lineRule="auto"/>
        <w:ind w:firstLine="720"/>
        <w:jc w:val="both"/>
      </w:pPr>
      <w:r w:rsidRPr="000E034B">
        <w:t>На участках с нарушенным почвенным покровом при угрозе развития эрозии по</w:t>
      </w:r>
      <w:r w:rsidRPr="000E034B">
        <w:t>ч</w:t>
      </w:r>
      <w:r w:rsidRPr="000E034B">
        <w:t>вы должна проводиться рекультивация земель с посевом трав и (или) посадкой деревьев и кустарников на склонах.</w:t>
      </w:r>
    </w:p>
    <w:bookmarkEnd w:id="170"/>
    <w:p w:rsidR="002642F8" w:rsidRPr="000E034B" w:rsidRDefault="002642F8" w:rsidP="002642F8">
      <w:pPr>
        <w:spacing w:line="360" w:lineRule="auto"/>
        <w:ind w:firstLine="720"/>
        <w:jc w:val="both"/>
      </w:pPr>
      <w:r w:rsidRPr="000E034B">
        <w:t>В случае предоставления лесного участка, ранее предоставленного для осущест</w:t>
      </w:r>
      <w:r w:rsidRPr="000E034B">
        <w:t>в</w:t>
      </w:r>
      <w:r w:rsidRPr="000E034B">
        <w:t>ления научно-исследовательской деятельности, образовательной деятельности, или части такого лесного участка третьим лицам для иных видов использования лесов, предусмо</w:t>
      </w:r>
      <w:r w:rsidRPr="000E034B">
        <w:t>т</w:t>
      </w:r>
      <w:r w:rsidRPr="000E034B">
        <w:t>ренных лесохозяйственным регламентом лесничества, а также при использовании лесов третьими лицами на таком лесном участке без предоставления лесного участка или без установления сервитута, публичного сервитута указанными лицами должно быть обесп</w:t>
      </w:r>
      <w:r w:rsidRPr="000E034B">
        <w:t>е</w:t>
      </w:r>
      <w:r w:rsidRPr="000E034B">
        <w:t>чено сохранение полигонов, опытных площадок для изучения природы леса, объектов лесной инфраструктуры, созданных в целях осуществления научно-исследовательской д</w:t>
      </w:r>
      <w:r w:rsidRPr="000E034B">
        <w:t>е</w:t>
      </w:r>
      <w:r w:rsidRPr="000E034B">
        <w:t>ятельности, образовательной деятельности.</w:t>
      </w:r>
    </w:p>
    <w:p w:rsidR="002642F8" w:rsidRPr="000E034B" w:rsidRDefault="002642F8" w:rsidP="002642F8">
      <w:pPr>
        <w:spacing w:line="360" w:lineRule="auto"/>
        <w:ind w:firstLine="720"/>
        <w:jc w:val="both"/>
      </w:pPr>
      <w:r w:rsidRPr="000E034B">
        <w:t>При осуществлении экспериментальных работ по использованию, охране, защите, воспроизводству лесов, в том числе проведении рубок лесных насаждений, на предоста</w:t>
      </w:r>
      <w:r w:rsidRPr="000E034B">
        <w:t>в</w:t>
      </w:r>
      <w:r w:rsidRPr="000E034B">
        <w:t>ленном для научно-исследовательской деятельности, образовательной деятельности ле</w:t>
      </w:r>
      <w:r w:rsidRPr="000E034B">
        <w:t>с</w:t>
      </w:r>
      <w:r w:rsidRPr="000E034B">
        <w:t>ном участке допускается отклонение от требований лесохозяйственного регламента ле</w:t>
      </w:r>
      <w:r w:rsidRPr="000E034B">
        <w:t>с</w:t>
      </w:r>
      <w:r w:rsidRPr="000E034B">
        <w:t>ничества при условии, что такие отклонения установлены проектом освоения лесов.</w:t>
      </w:r>
    </w:p>
    <w:p w:rsidR="0018275F" w:rsidRPr="000E034B" w:rsidRDefault="00255663" w:rsidP="008D26E1">
      <w:pPr>
        <w:spacing w:line="360" w:lineRule="auto"/>
        <w:ind w:firstLine="709"/>
        <w:jc w:val="both"/>
      </w:pPr>
      <w:r w:rsidRPr="000E034B">
        <w:t>В лесничестве отсутствуют участки, предоставленные в постоянное (бессрочное) пользование (в аренду) для использования в целях научно-исследовательской или образ</w:t>
      </w:r>
      <w:r w:rsidRPr="000E034B">
        <w:t>о</w:t>
      </w:r>
      <w:r w:rsidRPr="000E034B">
        <w:t>вательной деятельности.</w:t>
      </w:r>
    </w:p>
    <w:p w:rsidR="00DE79B8" w:rsidRPr="00E34FA0" w:rsidRDefault="00DE79B8" w:rsidP="00DE79B8">
      <w:pPr>
        <w:pStyle w:val="2"/>
        <w:spacing w:before="120" w:after="120"/>
        <w:ind w:left="851" w:right="851"/>
        <w:jc w:val="center"/>
        <w:rPr>
          <w:bCs/>
          <w:lang w:val="x-none" w:eastAsia="x-none"/>
        </w:rPr>
      </w:pPr>
      <w:bookmarkStart w:id="173" w:name="_Toc90476404"/>
      <w:bookmarkStart w:id="174" w:name="_Toc480818498"/>
      <w:bookmarkStart w:id="175" w:name="_Toc527992826"/>
      <w:bookmarkStart w:id="176" w:name="_Toc527994533"/>
      <w:bookmarkEnd w:id="161"/>
      <w:r w:rsidRPr="00E34FA0">
        <w:rPr>
          <w:bCs/>
          <w:lang w:val="x-none" w:eastAsia="x-none"/>
        </w:rPr>
        <w:t>2.8. Нормативы, параметры и сроки использования лесов для осуществления рекреационной деятельности</w:t>
      </w:r>
      <w:bookmarkEnd w:id="173"/>
    </w:p>
    <w:p w:rsidR="00DE79B8" w:rsidRPr="005F45D7" w:rsidRDefault="00DE79B8" w:rsidP="00DE79B8">
      <w:pPr>
        <w:jc w:val="center"/>
        <w:rPr>
          <w:b/>
          <w:bCs/>
        </w:rPr>
      </w:pPr>
      <w:bookmarkStart w:id="177" w:name="_Toc87624010"/>
      <w:r w:rsidRPr="005F45D7">
        <w:rPr>
          <w:b/>
          <w:bCs/>
        </w:rPr>
        <w:t>2.8.1. Общие положения</w:t>
      </w:r>
      <w:bookmarkEnd w:id="177"/>
    </w:p>
    <w:p w:rsidR="00DE79B8" w:rsidRDefault="00DE79B8" w:rsidP="00DE79B8">
      <w:pPr>
        <w:pStyle w:val="a3"/>
        <w:tabs>
          <w:tab w:val="left" w:pos="3583"/>
        </w:tabs>
        <w:spacing w:after="120" w:line="360" w:lineRule="auto"/>
        <w:ind w:firstLine="720"/>
        <w:jc w:val="both"/>
      </w:pPr>
      <w:r>
        <w:t>Использование лесов для осуществления рекреационной деятельности производи</w:t>
      </w:r>
      <w:r>
        <w:t>т</w:t>
      </w:r>
      <w:r>
        <w:t>ся в соответствии с приказом Минприроды России от 09 ноября 2020 г. № 908 «Об утве</w:t>
      </w:r>
      <w:r>
        <w:t>р</w:t>
      </w:r>
      <w:r>
        <w:t xml:space="preserve">ждении Правил использования лесов для осуществления рекреационной деятельности». </w:t>
      </w:r>
    </w:p>
    <w:p w:rsidR="00DE79B8" w:rsidRDefault="00DE79B8" w:rsidP="00DE79B8">
      <w:pPr>
        <w:pStyle w:val="a3"/>
        <w:tabs>
          <w:tab w:val="left" w:pos="3583"/>
        </w:tabs>
        <w:spacing w:after="120" w:line="360" w:lineRule="auto"/>
        <w:ind w:firstLine="720"/>
        <w:jc w:val="both"/>
      </w:pPr>
      <w:r>
        <w:lastRenderedPageBreak/>
        <w:t>Для осуществления рекреационной деятельности лесные участки предоставляются государственным учреждениям, муниципальным учреждениям в постоянное (бессрочное) пользование, другим лицам – в аренду.</w:t>
      </w:r>
    </w:p>
    <w:p w:rsidR="00DE79B8" w:rsidRDefault="00DE79B8" w:rsidP="00DE79B8">
      <w:pPr>
        <w:pStyle w:val="a3"/>
        <w:tabs>
          <w:tab w:val="left" w:pos="3583"/>
        </w:tabs>
        <w:spacing w:after="120" w:line="360" w:lineRule="auto"/>
        <w:ind w:firstLine="720"/>
        <w:jc w:val="both"/>
      </w:pPr>
      <w:r>
        <w:t>При определении размеров лесных участков, выделяемых для осуществления р</w:t>
      </w:r>
      <w:r>
        <w:t>е</w:t>
      </w:r>
      <w:r>
        <w:t>креационной деятельности, необходимо руководствоваться оптимальной рекреационной нагрузкой на лесные экосистемы при соблюдении условий минимизации ущерба лесным насаждениям и окружающей среде.</w:t>
      </w:r>
    </w:p>
    <w:p w:rsidR="00DE79B8" w:rsidRDefault="00DE79B8" w:rsidP="00DE79B8">
      <w:pPr>
        <w:pStyle w:val="a3"/>
        <w:tabs>
          <w:tab w:val="left" w:pos="3583"/>
        </w:tabs>
        <w:spacing w:after="120" w:line="360" w:lineRule="auto"/>
        <w:ind w:firstLine="720"/>
        <w:jc w:val="both"/>
      </w:pPr>
      <w:r>
        <w:t>Для осуществления рекреационной деятельности в целях организации отдыха, ту-ризма, физкультурно-оздоровительной и спортивной деятельности лица, использующие леса, могут организовывать туристические станции, туристические тропы и трассы, про-ведение культурно-массовых мероприятий, пешеходные, велосипедные и лыжные прогу</w:t>
      </w:r>
      <w:r>
        <w:t>л</w:t>
      </w:r>
      <w:r>
        <w:t>ки, конные прогулки (верхом и (или) на повозках), занятия изобразительным искусством, познавательные и экологические экскурсии, спортивные соревнования по отдельным в</w:t>
      </w:r>
      <w:r>
        <w:t>и</w:t>
      </w:r>
      <w:r>
        <w:t>дам спорта, специфика которых соответствует проведению соревнований в лесу, физкул</w:t>
      </w:r>
      <w:r>
        <w:t>ь</w:t>
      </w:r>
      <w:r>
        <w:t>турно-спортивные фестивали и тренировочные сборы, а также другие виды организации рекреационной деятельности.</w:t>
      </w:r>
    </w:p>
    <w:p w:rsidR="00DE79B8" w:rsidRDefault="00DE79B8" w:rsidP="00DE79B8">
      <w:pPr>
        <w:pStyle w:val="a3"/>
        <w:tabs>
          <w:tab w:val="left" w:pos="3583"/>
        </w:tabs>
        <w:spacing w:after="120" w:line="360" w:lineRule="auto"/>
        <w:ind w:firstLine="720"/>
        <w:jc w:val="both"/>
      </w:pPr>
      <w:r>
        <w:t>На лесных участках, предоставленных для осуществления рекреационной деятел</w:t>
      </w:r>
      <w:r>
        <w:t>ь</w:t>
      </w:r>
      <w:r>
        <w:t>ности, подлежат сохранению природные ландшафты, объекты животного мира, раст</w:t>
      </w:r>
      <w:r>
        <w:t>и</w:t>
      </w:r>
      <w:r>
        <w:t>тельного мира, водные объекты.</w:t>
      </w:r>
    </w:p>
    <w:p w:rsidR="00DE79B8" w:rsidRDefault="00DE79B8" w:rsidP="00DE79B8">
      <w:pPr>
        <w:pStyle w:val="a3"/>
        <w:tabs>
          <w:tab w:val="left" w:pos="3583"/>
        </w:tabs>
        <w:spacing w:after="120" w:line="360" w:lineRule="auto"/>
        <w:ind w:firstLine="720"/>
        <w:jc w:val="both"/>
      </w:pPr>
      <w:r>
        <w:t>Леса для осуществления рекреационной деятельности используются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DE79B8" w:rsidRDefault="00DE79B8" w:rsidP="00DE79B8">
      <w:pPr>
        <w:pStyle w:val="a3"/>
        <w:tabs>
          <w:tab w:val="left" w:pos="3583"/>
        </w:tabs>
        <w:spacing w:after="120" w:line="360" w:lineRule="auto"/>
        <w:ind w:firstLine="720"/>
        <w:jc w:val="both"/>
      </w:pPr>
      <w:r>
        <w:t xml:space="preserve">Использование лесов для осуществления рекреационной деятельности не должно препятствовать праву граждан свободно и бесплатно пребывать в лесах. </w:t>
      </w:r>
    </w:p>
    <w:p w:rsidR="00DE79B8" w:rsidRDefault="00DE79B8" w:rsidP="00DE79B8">
      <w:pPr>
        <w:pStyle w:val="a3"/>
        <w:tabs>
          <w:tab w:val="left" w:pos="3583"/>
        </w:tabs>
        <w:spacing w:after="120" w:line="360" w:lineRule="auto"/>
        <w:ind w:firstLine="720"/>
        <w:jc w:val="both"/>
      </w:pPr>
      <w:r>
        <w:t>Рекреационная деятельность в лесах, расположенных на особо охраняемых пр</w:t>
      </w:r>
      <w:r>
        <w:t>и</w:t>
      </w:r>
      <w:r>
        <w:t>родных территориях, осуществляется в соответствии с законодательством Российской Федерации об особо охраняемых природных территориях.</w:t>
      </w:r>
    </w:p>
    <w:p w:rsidR="00DE79B8" w:rsidRDefault="00DE79B8" w:rsidP="00DE79B8">
      <w:pPr>
        <w:pStyle w:val="a3"/>
        <w:tabs>
          <w:tab w:val="left" w:pos="3583"/>
        </w:tabs>
        <w:spacing w:after="120" w:line="360" w:lineRule="auto"/>
        <w:ind w:firstLine="720"/>
        <w:jc w:val="both"/>
      </w:pPr>
      <w:r>
        <w:t>В случае, если виды рекреационной деятельности, допускаемые на особо охраня</w:t>
      </w:r>
      <w:r>
        <w:t>е</w:t>
      </w:r>
      <w:r>
        <w:t xml:space="preserve">мых природных территориях в соответствии с законодательством Российской Федерации об особо охраняемых природных территориях, противоречат требованиям </w:t>
      </w:r>
      <w:r w:rsidRPr="00110FE7">
        <w:t>Правил испол</w:t>
      </w:r>
      <w:r w:rsidRPr="00110FE7">
        <w:t>ь</w:t>
      </w:r>
      <w:r w:rsidRPr="00110FE7">
        <w:t>зования лесов для осуществления рекреационной деятельности</w:t>
      </w:r>
      <w:r>
        <w:t>, такие виды деятельности на землях лесного фонда не допускаются.</w:t>
      </w:r>
    </w:p>
    <w:p w:rsidR="00DE79B8" w:rsidRDefault="00DE79B8" w:rsidP="00DE79B8">
      <w:pPr>
        <w:pStyle w:val="a3"/>
        <w:tabs>
          <w:tab w:val="left" w:pos="3583"/>
        </w:tabs>
        <w:spacing w:after="120" w:line="360" w:lineRule="auto"/>
        <w:ind w:firstLine="720"/>
        <w:jc w:val="both"/>
      </w:pPr>
      <w:r>
        <w:lastRenderedPageBreak/>
        <w:t>Использование лесов для осуществления рекреационной деятельности в случае н</w:t>
      </w:r>
      <w:r>
        <w:t>е</w:t>
      </w:r>
      <w:r>
        <w:t>возможности соблюдения охраны редких и находящихся под угрозой исчезновения дер</w:t>
      </w:r>
      <w:r>
        <w:t>е</w:t>
      </w:r>
      <w:r>
        <w:t>вьев, кустарников, лиан, иных лесных растений, занесенных в Красную книгу Российской Федерации или Красную книгу субъекта Российской Федерации, не допускается.</w:t>
      </w:r>
    </w:p>
    <w:p w:rsidR="00DE79B8" w:rsidRDefault="00DE79B8" w:rsidP="00DE79B8">
      <w:pPr>
        <w:pStyle w:val="a3"/>
        <w:tabs>
          <w:tab w:val="left" w:pos="3583"/>
        </w:tabs>
        <w:spacing w:after="120" w:line="360" w:lineRule="auto"/>
        <w:ind w:firstLine="720"/>
        <w:jc w:val="both"/>
      </w:pPr>
    </w:p>
    <w:p w:rsidR="00DE79B8" w:rsidRPr="005F45D7" w:rsidRDefault="00DE79B8" w:rsidP="00DE79B8">
      <w:pPr>
        <w:jc w:val="center"/>
        <w:rPr>
          <w:b/>
          <w:bCs/>
          <w:lang w:val="x-none" w:eastAsia="x-none"/>
        </w:rPr>
      </w:pPr>
      <w:bookmarkStart w:id="178" w:name="_Toc86244565"/>
      <w:bookmarkStart w:id="179" w:name="_Toc87624012"/>
      <w:r w:rsidRPr="005F45D7">
        <w:rPr>
          <w:b/>
          <w:bCs/>
          <w:lang w:val="x-none" w:eastAsia="x-none"/>
        </w:rPr>
        <w:t>2.8.</w:t>
      </w:r>
      <w:r w:rsidRPr="005F45D7">
        <w:rPr>
          <w:b/>
          <w:bCs/>
          <w:lang w:eastAsia="x-none"/>
        </w:rPr>
        <w:t>2</w:t>
      </w:r>
      <w:r w:rsidRPr="005F45D7">
        <w:rPr>
          <w:b/>
          <w:bCs/>
          <w:lang w:val="x-none" w:eastAsia="x-none"/>
        </w:rPr>
        <w:t>. Перечень кварталов и (или) частей кварталов зоны рекреационной деятельности</w:t>
      </w:r>
      <w:bookmarkEnd w:id="178"/>
      <w:bookmarkEnd w:id="179"/>
    </w:p>
    <w:p w:rsidR="00DE79B8" w:rsidRPr="00424D16" w:rsidRDefault="00DE79B8" w:rsidP="00DE79B8">
      <w:pPr>
        <w:pStyle w:val="a5"/>
        <w:spacing w:after="120"/>
        <w:rPr>
          <w:bCs/>
          <w:color w:val="000000"/>
          <w:szCs w:val="24"/>
        </w:rPr>
      </w:pPr>
      <w:r w:rsidRPr="00424D16">
        <w:rPr>
          <w:bCs/>
          <w:color w:val="000000"/>
          <w:szCs w:val="24"/>
        </w:rPr>
        <w:t>В соответствии с законом Ленинградской области  от 8 августа 2016 года № 76-оз «О Стратегии социально-экономического развития Ленинградской области до 2030 года и признании утратившим силу областного закона О Концепции социально-экономического «развития Ленинградской области на период до 2025 года», определено, что основой эк</w:t>
      </w:r>
      <w:r w:rsidRPr="00424D16">
        <w:rPr>
          <w:bCs/>
          <w:color w:val="000000"/>
          <w:szCs w:val="24"/>
        </w:rPr>
        <w:t>о</w:t>
      </w:r>
      <w:r w:rsidRPr="00424D16">
        <w:rPr>
          <w:bCs/>
          <w:color w:val="000000"/>
          <w:szCs w:val="24"/>
        </w:rPr>
        <w:t>номического развития Ленинградской области на долгосрочную перспективу станет, в том числе, туристско-рекреационный потенциал, входящий в сводный перечень целей и задач указанной Концепции. В этой связи можно говорить и о развитии освоения лесов в целях осуществления рекреационной деятельности.</w:t>
      </w:r>
    </w:p>
    <w:p w:rsidR="00DE79B8" w:rsidRDefault="00DE79B8" w:rsidP="00DE79B8">
      <w:pPr>
        <w:pStyle w:val="a5"/>
        <w:spacing w:after="120"/>
        <w:rPr>
          <w:bCs/>
          <w:color w:val="000000"/>
          <w:szCs w:val="24"/>
        </w:rPr>
      </w:pPr>
      <w:r w:rsidRPr="00424D16">
        <w:rPr>
          <w:bCs/>
          <w:color w:val="000000"/>
          <w:szCs w:val="24"/>
        </w:rPr>
        <w:t>Перспектива развития освоения лесов в рекреационных целях для удовлетворения потребностей населения Ленинградской области, Санкт-Петербурга, туристических групп связана с увеличением потребительского спроса на рекреационные услуги и их инвест</w:t>
      </w:r>
      <w:r w:rsidRPr="00424D16">
        <w:rPr>
          <w:bCs/>
          <w:color w:val="000000"/>
          <w:szCs w:val="24"/>
        </w:rPr>
        <w:t>и</w:t>
      </w:r>
      <w:r w:rsidRPr="00424D16">
        <w:rPr>
          <w:bCs/>
          <w:color w:val="000000"/>
          <w:szCs w:val="24"/>
        </w:rPr>
        <w:t>ционную привлекательность.</w:t>
      </w:r>
    </w:p>
    <w:p w:rsidR="00DE79B8" w:rsidRPr="00424D16" w:rsidRDefault="00DE79B8" w:rsidP="00DE79B8">
      <w:pPr>
        <w:pStyle w:val="a5"/>
        <w:spacing w:after="120"/>
        <w:rPr>
          <w:bCs/>
          <w:color w:val="000000"/>
          <w:szCs w:val="24"/>
        </w:rPr>
      </w:pPr>
      <w:r w:rsidRPr="00B83881">
        <w:t xml:space="preserve">В соответствии с лесным планом Ленинградской области и </w:t>
      </w:r>
      <w:r w:rsidRPr="005A595C">
        <w:t xml:space="preserve">регламентом </w:t>
      </w:r>
      <w:r w:rsidR="005A595C">
        <w:t>Кировск</w:t>
      </w:r>
      <w:r w:rsidR="005A595C">
        <w:t>о</w:t>
      </w:r>
      <w:r w:rsidR="005A595C">
        <w:t>го</w:t>
      </w:r>
      <w:r w:rsidRPr="005A595C">
        <w:t xml:space="preserve"> лесничества</w:t>
      </w:r>
      <w:r w:rsidRPr="00813A5E">
        <w:t xml:space="preserve"> (раздел 1.2) во всех кварталах лесничества </w:t>
      </w:r>
      <w:r w:rsidRPr="00DC5EDB">
        <w:t>д</w:t>
      </w:r>
      <w:r w:rsidRPr="00B83881">
        <w:t>опускается рекреационная д</w:t>
      </w:r>
      <w:r w:rsidRPr="00B83881">
        <w:t>е</w:t>
      </w:r>
      <w:r w:rsidRPr="00B83881">
        <w:t>ятельность, если она не противоречит действующему законодательству.</w:t>
      </w:r>
    </w:p>
    <w:p w:rsidR="00DE79B8" w:rsidRDefault="00DE79B8" w:rsidP="00DE79B8">
      <w:pPr>
        <w:pStyle w:val="2"/>
        <w:spacing w:before="120" w:after="120"/>
        <w:ind w:left="851" w:right="851"/>
        <w:jc w:val="center"/>
        <w:rPr>
          <w:bCs/>
          <w:lang w:val="x-none" w:eastAsia="x-none"/>
        </w:rPr>
      </w:pPr>
      <w:bookmarkStart w:id="180" w:name="_Toc63082169"/>
      <w:bookmarkStart w:id="181" w:name="_Toc83896283"/>
      <w:bookmarkStart w:id="182" w:name="_Toc86244564"/>
      <w:bookmarkStart w:id="183" w:name="_Toc87624011"/>
    </w:p>
    <w:p w:rsidR="00DE79B8" w:rsidRPr="005F45D7" w:rsidRDefault="00DE79B8" w:rsidP="00DE79B8">
      <w:pPr>
        <w:jc w:val="center"/>
        <w:rPr>
          <w:b/>
          <w:bCs/>
          <w:lang w:val="x-none" w:eastAsia="x-none"/>
        </w:rPr>
      </w:pPr>
      <w:r w:rsidRPr="005F45D7">
        <w:rPr>
          <w:b/>
          <w:bCs/>
          <w:lang w:val="x-none" w:eastAsia="x-none"/>
        </w:rPr>
        <w:t>2.8.</w:t>
      </w:r>
      <w:r w:rsidRPr="005F45D7">
        <w:rPr>
          <w:b/>
          <w:bCs/>
          <w:lang w:eastAsia="x-none"/>
        </w:rPr>
        <w:t>3</w:t>
      </w:r>
      <w:r w:rsidRPr="005F45D7">
        <w:rPr>
          <w:b/>
          <w:bCs/>
          <w:lang w:val="x-none" w:eastAsia="x-none"/>
        </w:rPr>
        <w:t>. Нормативы использования лесов для осуществления рекреационной деятельности</w:t>
      </w:r>
      <w:bookmarkEnd w:id="180"/>
      <w:bookmarkEnd w:id="181"/>
      <w:bookmarkEnd w:id="182"/>
      <w:bookmarkEnd w:id="183"/>
    </w:p>
    <w:p w:rsidR="00DE79B8" w:rsidRPr="004445C9" w:rsidRDefault="00DE79B8" w:rsidP="00DE79B8">
      <w:pPr>
        <w:tabs>
          <w:tab w:val="left" w:pos="9213"/>
        </w:tabs>
        <w:spacing w:line="360" w:lineRule="auto"/>
        <w:ind w:right="-1" w:firstLine="709"/>
        <w:jc w:val="both"/>
      </w:pPr>
      <w:r w:rsidRPr="004445C9">
        <w:t>Земли лесного фонда подвергаются антропогенному воздействию, включающему в себя рекреационные нагрузки.</w:t>
      </w:r>
    </w:p>
    <w:p w:rsidR="00DE79B8" w:rsidRPr="004445C9" w:rsidRDefault="00DE79B8" w:rsidP="00DE79B8">
      <w:pPr>
        <w:tabs>
          <w:tab w:val="left" w:pos="9213"/>
        </w:tabs>
        <w:spacing w:line="360" w:lineRule="auto"/>
        <w:ind w:right="-1" w:firstLine="709"/>
        <w:jc w:val="both"/>
      </w:pPr>
      <w:r w:rsidRPr="004445C9">
        <w:t>Одним из нежелательных эффектов расширенного рекреационного природопольз</w:t>
      </w:r>
      <w:r w:rsidRPr="004445C9">
        <w:t>о</w:t>
      </w:r>
      <w:r w:rsidRPr="004445C9">
        <w:t>вания является вызываемое им воздействие на лес и другие природные объекты, в резул</w:t>
      </w:r>
      <w:r w:rsidRPr="004445C9">
        <w:t>ь</w:t>
      </w:r>
      <w:r w:rsidRPr="004445C9">
        <w:t>тате которого наблюдаются ухудшение состояния, продуктивности, защитных свойств насаждений, сокращение численности охотничьей фауны, загрязнение водоемов и др.</w:t>
      </w:r>
    </w:p>
    <w:p w:rsidR="00DE79B8" w:rsidRPr="004445C9" w:rsidRDefault="00DE79B8" w:rsidP="00DE79B8">
      <w:pPr>
        <w:pStyle w:val="ConsPlusNormal"/>
        <w:spacing w:line="360" w:lineRule="auto"/>
        <w:ind w:firstLine="540"/>
        <w:jc w:val="both"/>
        <w:rPr>
          <w:rFonts w:ascii="Times New Roman" w:hAnsi="Times New Roman" w:cs="Times New Roman"/>
          <w:sz w:val="24"/>
          <w:szCs w:val="24"/>
        </w:rPr>
      </w:pPr>
      <w:r w:rsidRPr="004445C9">
        <w:rPr>
          <w:rFonts w:ascii="Times New Roman" w:hAnsi="Times New Roman" w:cs="Times New Roman"/>
          <w:sz w:val="24"/>
          <w:szCs w:val="24"/>
        </w:rPr>
        <w:t>Эффективным мероприятием, предотвращающим отрицательные последствия рекр</w:t>
      </w:r>
      <w:r w:rsidRPr="004445C9">
        <w:rPr>
          <w:rFonts w:ascii="Times New Roman" w:hAnsi="Times New Roman" w:cs="Times New Roman"/>
          <w:sz w:val="24"/>
          <w:szCs w:val="24"/>
        </w:rPr>
        <w:t>е</w:t>
      </w:r>
      <w:r w:rsidRPr="004445C9">
        <w:rPr>
          <w:rFonts w:ascii="Times New Roman" w:hAnsi="Times New Roman" w:cs="Times New Roman"/>
          <w:sz w:val="24"/>
          <w:szCs w:val="24"/>
        </w:rPr>
        <w:t>ационного воздействия, является организация неистощительного рекреационного польз</w:t>
      </w:r>
      <w:r w:rsidRPr="004445C9">
        <w:rPr>
          <w:rFonts w:ascii="Times New Roman" w:hAnsi="Times New Roman" w:cs="Times New Roman"/>
          <w:sz w:val="24"/>
          <w:szCs w:val="24"/>
        </w:rPr>
        <w:t>о</w:t>
      </w:r>
      <w:r w:rsidRPr="004445C9">
        <w:rPr>
          <w:rFonts w:ascii="Times New Roman" w:hAnsi="Times New Roman" w:cs="Times New Roman"/>
          <w:sz w:val="24"/>
          <w:szCs w:val="24"/>
        </w:rPr>
        <w:t>вания природными ресурсами с регулированием рекреационных нагрузок.</w:t>
      </w:r>
    </w:p>
    <w:p w:rsidR="00DE79B8" w:rsidRPr="004445C9" w:rsidRDefault="00DE79B8" w:rsidP="00DE79B8">
      <w:pPr>
        <w:tabs>
          <w:tab w:val="left" w:pos="9213"/>
        </w:tabs>
        <w:spacing w:line="360" w:lineRule="auto"/>
        <w:ind w:right="-1" w:firstLine="709"/>
        <w:jc w:val="both"/>
      </w:pPr>
      <w:r w:rsidRPr="004445C9">
        <w:lastRenderedPageBreak/>
        <w:t>Допустимая рекреационная нагрузка – максимальное число посетителей на един</w:t>
      </w:r>
      <w:r w:rsidRPr="004445C9">
        <w:t>и</w:t>
      </w:r>
      <w:r w:rsidRPr="004445C9">
        <w:t>цу площади лесного участка, используемого для рекреационных целей, при котором обе</w:t>
      </w:r>
      <w:r w:rsidRPr="004445C9">
        <w:t>с</w:t>
      </w:r>
      <w:r w:rsidRPr="004445C9">
        <w:t>печивается сохранение природных компонентов среды и ее культурно-исторических це</w:t>
      </w:r>
      <w:r w:rsidRPr="004445C9">
        <w:t>н</w:t>
      </w:r>
      <w:r w:rsidRPr="004445C9">
        <w:t>ностей.</w:t>
      </w:r>
    </w:p>
    <w:p w:rsidR="00DE79B8" w:rsidRPr="004445C9" w:rsidRDefault="00DE79B8" w:rsidP="00DE79B8">
      <w:pPr>
        <w:tabs>
          <w:tab w:val="left" w:pos="9213"/>
        </w:tabs>
        <w:spacing w:line="360" w:lineRule="auto"/>
        <w:ind w:right="-1" w:firstLine="709"/>
        <w:jc w:val="both"/>
      </w:pPr>
      <w:r w:rsidRPr="004445C9">
        <w:t>В таблице 2.2</w:t>
      </w:r>
      <w:r>
        <w:t>4</w:t>
      </w:r>
      <w:r w:rsidRPr="004445C9">
        <w:t xml:space="preserve"> приводятся нормативы для расчета максимальной единовременной допустимой рекреационной нагрузки с учетом </w:t>
      </w:r>
      <w:r w:rsidRPr="004445C9">
        <w:rPr>
          <w:bCs/>
          <w:color w:val="000000"/>
        </w:rPr>
        <w:t>«Временной методики определения рекр</w:t>
      </w:r>
      <w:r w:rsidRPr="004445C9">
        <w:rPr>
          <w:bCs/>
          <w:color w:val="000000"/>
        </w:rPr>
        <w:t>е</w:t>
      </w:r>
      <w:r w:rsidRPr="004445C9">
        <w:rPr>
          <w:bCs/>
          <w:color w:val="000000"/>
        </w:rPr>
        <w:t>ационных нагрузок…» (М., Гослесхоз СССР, 1987).</w:t>
      </w:r>
    </w:p>
    <w:p w:rsidR="00DE79B8" w:rsidRPr="004445C9" w:rsidRDefault="00DE79B8" w:rsidP="00DE79B8">
      <w:pPr>
        <w:ind w:firstLine="709"/>
        <w:jc w:val="both"/>
      </w:pPr>
      <w:r w:rsidRPr="004445C9">
        <w:t>Таблица 2.2</w:t>
      </w:r>
      <w:r>
        <w:t>4</w:t>
      </w:r>
      <w:r w:rsidRPr="004445C9">
        <w:t xml:space="preserve"> – Максимальные единовременные допустимые рекреационные нагрузки для массового повседневного отдыха</w:t>
      </w:r>
    </w:p>
    <w:p w:rsidR="00DE79B8" w:rsidRPr="004445C9" w:rsidRDefault="00DE79B8" w:rsidP="00DE79B8">
      <w:pPr>
        <w:pStyle w:val="ConsPlusNormal"/>
        <w:jc w:val="both"/>
      </w:pPr>
    </w:p>
    <w:tbl>
      <w:tblPr>
        <w:tblW w:w="9214"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5835"/>
        <w:gridCol w:w="3379"/>
      </w:tblGrid>
      <w:tr w:rsidR="00DE79B8" w:rsidRPr="004445C9" w:rsidTr="00BA2C71">
        <w:trPr>
          <w:trHeight w:val="1364"/>
          <w:tblHeader/>
        </w:trPr>
        <w:tc>
          <w:tcPr>
            <w:tcW w:w="5835" w:type="dxa"/>
            <w:vAlign w:val="center"/>
          </w:tcPr>
          <w:p w:rsidR="00DE79B8" w:rsidRPr="004445C9" w:rsidRDefault="00DE79B8" w:rsidP="00BA2C71">
            <w:pPr>
              <w:pStyle w:val="ConsPlusNormal"/>
              <w:ind w:firstLine="0"/>
              <w:jc w:val="center"/>
              <w:rPr>
                <w:rFonts w:ascii="Times New Roman" w:hAnsi="Times New Roman" w:cs="Times New Roman"/>
                <w:sz w:val="24"/>
                <w:szCs w:val="24"/>
              </w:rPr>
            </w:pPr>
            <w:r w:rsidRPr="004445C9">
              <w:rPr>
                <w:rFonts w:ascii="Times New Roman" w:hAnsi="Times New Roman" w:cs="Times New Roman"/>
                <w:sz w:val="24"/>
                <w:szCs w:val="24"/>
              </w:rPr>
              <w:t>Категория земель и группы типов леса</w:t>
            </w:r>
          </w:p>
        </w:tc>
        <w:tc>
          <w:tcPr>
            <w:tcW w:w="3379" w:type="dxa"/>
            <w:vAlign w:val="center"/>
          </w:tcPr>
          <w:p w:rsidR="00DE79B8" w:rsidRPr="004445C9" w:rsidRDefault="00DE79B8" w:rsidP="00BA2C71">
            <w:pPr>
              <w:pStyle w:val="ConsPlusNormal"/>
              <w:ind w:firstLine="0"/>
              <w:rPr>
                <w:rFonts w:ascii="Times New Roman" w:hAnsi="Times New Roman" w:cs="Times New Roman"/>
                <w:sz w:val="24"/>
                <w:szCs w:val="24"/>
              </w:rPr>
            </w:pPr>
            <w:r w:rsidRPr="004445C9">
              <w:rPr>
                <w:rFonts w:ascii="Times New Roman" w:hAnsi="Times New Roman" w:cs="Times New Roman"/>
                <w:sz w:val="24"/>
                <w:szCs w:val="24"/>
              </w:rPr>
              <w:t>Максимальная единовременная допустимая рекреационная нагрузка для массового повс</w:t>
            </w:r>
            <w:r w:rsidRPr="004445C9">
              <w:rPr>
                <w:rFonts w:ascii="Times New Roman" w:hAnsi="Times New Roman" w:cs="Times New Roman"/>
                <w:sz w:val="24"/>
                <w:szCs w:val="24"/>
              </w:rPr>
              <w:t>е</w:t>
            </w:r>
            <w:r w:rsidRPr="004445C9">
              <w:rPr>
                <w:rFonts w:ascii="Times New Roman" w:hAnsi="Times New Roman" w:cs="Times New Roman"/>
                <w:sz w:val="24"/>
                <w:szCs w:val="24"/>
              </w:rPr>
              <w:t>дневного отдыха (чел./га)</w:t>
            </w:r>
          </w:p>
        </w:tc>
      </w:tr>
      <w:tr w:rsidR="00DE79B8" w:rsidRPr="004445C9" w:rsidTr="00BA2C71">
        <w:tc>
          <w:tcPr>
            <w:tcW w:w="9214" w:type="dxa"/>
            <w:gridSpan w:val="2"/>
            <w:vAlign w:val="center"/>
          </w:tcPr>
          <w:p w:rsidR="00DE79B8" w:rsidRPr="004445C9" w:rsidRDefault="00DE79B8" w:rsidP="00BA2C71">
            <w:pPr>
              <w:pStyle w:val="ConsPlusNormal"/>
              <w:ind w:firstLine="0"/>
              <w:jc w:val="center"/>
              <w:rPr>
                <w:rFonts w:ascii="Times New Roman" w:hAnsi="Times New Roman" w:cs="Times New Roman"/>
                <w:sz w:val="24"/>
                <w:szCs w:val="24"/>
              </w:rPr>
            </w:pPr>
            <w:r w:rsidRPr="004445C9">
              <w:rPr>
                <w:rFonts w:ascii="Times New Roman" w:hAnsi="Times New Roman" w:cs="Times New Roman"/>
                <w:sz w:val="24"/>
                <w:szCs w:val="24"/>
              </w:rPr>
              <w:t>Лесные земли</w:t>
            </w:r>
          </w:p>
        </w:tc>
      </w:tr>
      <w:tr w:rsidR="00DE79B8" w:rsidRPr="004445C9" w:rsidTr="00BA2C71">
        <w:tc>
          <w:tcPr>
            <w:tcW w:w="5835" w:type="dxa"/>
          </w:tcPr>
          <w:p w:rsidR="00DE79B8" w:rsidRPr="004445C9" w:rsidRDefault="00DE79B8" w:rsidP="00BA2C71">
            <w:pPr>
              <w:pStyle w:val="ConsPlusNormal"/>
              <w:ind w:firstLine="0"/>
              <w:jc w:val="both"/>
              <w:rPr>
                <w:rFonts w:ascii="Times New Roman" w:hAnsi="Times New Roman" w:cs="Times New Roman"/>
                <w:sz w:val="24"/>
                <w:szCs w:val="24"/>
              </w:rPr>
            </w:pPr>
            <w:r w:rsidRPr="004445C9">
              <w:rPr>
                <w:rFonts w:ascii="Times New Roman" w:hAnsi="Times New Roman" w:cs="Times New Roman"/>
                <w:sz w:val="24"/>
                <w:szCs w:val="24"/>
              </w:rPr>
              <w:t>Сосняки лишайниковые, сфагновые, травяно-сфагновые, травяно-болотные. Березняки сфагновые, травяно-болотные. Березняки сфагновые, сфагново-болотно-травяные, сфагново-травяные, травяно-болотные, болотно-крупнотравные. Осинники, ол</w:t>
            </w:r>
            <w:r w:rsidRPr="004445C9">
              <w:rPr>
                <w:rFonts w:ascii="Times New Roman" w:hAnsi="Times New Roman" w:cs="Times New Roman"/>
                <w:sz w:val="24"/>
                <w:szCs w:val="24"/>
              </w:rPr>
              <w:t>ь</w:t>
            </w:r>
            <w:r w:rsidRPr="004445C9">
              <w:rPr>
                <w:rFonts w:ascii="Times New Roman" w:hAnsi="Times New Roman" w:cs="Times New Roman"/>
                <w:sz w:val="24"/>
                <w:szCs w:val="24"/>
              </w:rPr>
              <w:t>шатники болотно-крупнотравные</w:t>
            </w:r>
          </w:p>
        </w:tc>
        <w:tc>
          <w:tcPr>
            <w:tcW w:w="3379" w:type="dxa"/>
            <w:vAlign w:val="center"/>
          </w:tcPr>
          <w:p w:rsidR="00DE79B8" w:rsidRPr="004445C9" w:rsidRDefault="00DE79B8" w:rsidP="00BA2C71">
            <w:pPr>
              <w:pStyle w:val="ConsPlusNormal"/>
              <w:ind w:firstLine="0"/>
              <w:jc w:val="center"/>
              <w:rPr>
                <w:rFonts w:ascii="Times New Roman" w:hAnsi="Times New Roman" w:cs="Times New Roman"/>
                <w:sz w:val="24"/>
                <w:szCs w:val="24"/>
              </w:rPr>
            </w:pPr>
            <w:r w:rsidRPr="004445C9">
              <w:rPr>
                <w:rFonts w:ascii="Times New Roman" w:hAnsi="Times New Roman" w:cs="Times New Roman"/>
                <w:sz w:val="24"/>
                <w:szCs w:val="24"/>
              </w:rPr>
              <w:t>1</w:t>
            </w:r>
          </w:p>
        </w:tc>
      </w:tr>
      <w:tr w:rsidR="00DE79B8" w:rsidRPr="004445C9" w:rsidTr="00BA2C71">
        <w:tc>
          <w:tcPr>
            <w:tcW w:w="5835" w:type="dxa"/>
          </w:tcPr>
          <w:p w:rsidR="00DE79B8" w:rsidRPr="004445C9" w:rsidRDefault="00DE79B8" w:rsidP="00BA2C71">
            <w:pPr>
              <w:pStyle w:val="ConsPlusNormal"/>
              <w:ind w:firstLine="0"/>
              <w:jc w:val="both"/>
              <w:rPr>
                <w:rFonts w:ascii="Times New Roman" w:hAnsi="Times New Roman" w:cs="Times New Roman"/>
                <w:sz w:val="24"/>
                <w:szCs w:val="24"/>
              </w:rPr>
            </w:pPr>
            <w:r w:rsidRPr="004445C9">
              <w:rPr>
                <w:rFonts w:ascii="Times New Roman" w:hAnsi="Times New Roman" w:cs="Times New Roman"/>
                <w:sz w:val="24"/>
                <w:szCs w:val="24"/>
              </w:rPr>
              <w:t>Сосняки брусничные, долгомошные, долгомошно-болотно-травяные, долгомошно-сфагновые, прируче</w:t>
            </w:r>
            <w:r w:rsidRPr="004445C9">
              <w:rPr>
                <w:rFonts w:ascii="Times New Roman" w:hAnsi="Times New Roman" w:cs="Times New Roman"/>
                <w:sz w:val="24"/>
                <w:szCs w:val="24"/>
              </w:rPr>
              <w:t>й</w:t>
            </w:r>
            <w:r w:rsidRPr="004445C9">
              <w:rPr>
                <w:rFonts w:ascii="Times New Roman" w:hAnsi="Times New Roman" w:cs="Times New Roman"/>
                <w:sz w:val="24"/>
                <w:szCs w:val="24"/>
              </w:rPr>
              <w:t>но-крупнотравные. Ельники брусничные, черничные, чернично-мелкотравные, долгомошные, долгомошно-болотно-травяные, приручейно-крупнотравные, пр</w:t>
            </w:r>
            <w:r w:rsidRPr="004445C9">
              <w:rPr>
                <w:rFonts w:ascii="Times New Roman" w:hAnsi="Times New Roman" w:cs="Times New Roman"/>
                <w:sz w:val="24"/>
                <w:szCs w:val="24"/>
              </w:rPr>
              <w:t>и</w:t>
            </w:r>
            <w:r w:rsidRPr="004445C9">
              <w:rPr>
                <w:rFonts w:ascii="Times New Roman" w:hAnsi="Times New Roman" w:cs="Times New Roman"/>
                <w:sz w:val="24"/>
                <w:szCs w:val="24"/>
              </w:rPr>
              <w:t>ручьевые. Пихтарники черничные. Березняки, осинн</w:t>
            </w:r>
            <w:r w:rsidRPr="004445C9">
              <w:rPr>
                <w:rFonts w:ascii="Times New Roman" w:hAnsi="Times New Roman" w:cs="Times New Roman"/>
                <w:sz w:val="24"/>
                <w:szCs w:val="24"/>
              </w:rPr>
              <w:t>и</w:t>
            </w:r>
            <w:r w:rsidRPr="004445C9">
              <w:rPr>
                <w:rFonts w:ascii="Times New Roman" w:hAnsi="Times New Roman" w:cs="Times New Roman"/>
                <w:sz w:val="24"/>
                <w:szCs w:val="24"/>
              </w:rPr>
              <w:t>ки приручейно-крупнотравные, болотно-крупнотравные, долгомошные. Дубравы, кленовники, ильмовники, липняки, ольшатники приручейно-крупнотравные</w:t>
            </w:r>
          </w:p>
        </w:tc>
        <w:tc>
          <w:tcPr>
            <w:tcW w:w="3379" w:type="dxa"/>
            <w:vAlign w:val="center"/>
          </w:tcPr>
          <w:p w:rsidR="00DE79B8" w:rsidRPr="004445C9" w:rsidRDefault="00DE79B8" w:rsidP="00BA2C71">
            <w:pPr>
              <w:pStyle w:val="ConsPlusNormal"/>
              <w:ind w:firstLine="0"/>
              <w:jc w:val="center"/>
              <w:rPr>
                <w:rFonts w:ascii="Times New Roman" w:hAnsi="Times New Roman" w:cs="Times New Roman"/>
                <w:sz w:val="24"/>
                <w:szCs w:val="24"/>
              </w:rPr>
            </w:pPr>
            <w:r w:rsidRPr="004445C9">
              <w:rPr>
                <w:rFonts w:ascii="Times New Roman" w:hAnsi="Times New Roman" w:cs="Times New Roman"/>
                <w:sz w:val="24"/>
                <w:szCs w:val="24"/>
              </w:rPr>
              <w:t>3</w:t>
            </w:r>
          </w:p>
        </w:tc>
      </w:tr>
      <w:tr w:rsidR="00DE79B8" w:rsidRPr="004445C9" w:rsidTr="00BA2C71">
        <w:tc>
          <w:tcPr>
            <w:tcW w:w="5835" w:type="dxa"/>
          </w:tcPr>
          <w:p w:rsidR="00DE79B8" w:rsidRPr="004445C9" w:rsidRDefault="00DE79B8" w:rsidP="00BA2C71">
            <w:pPr>
              <w:pStyle w:val="ConsPlusNormal"/>
              <w:ind w:firstLine="0"/>
              <w:jc w:val="both"/>
              <w:rPr>
                <w:rFonts w:ascii="Times New Roman" w:hAnsi="Times New Roman" w:cs="Times New Roman"/>
                <w:sz w:val="24"/>
                <w:szCs w:val="24"/>
              </w:rPr>
            </w:pPr>
            <w:r w:rsidRPr="004445C9">
              <w:rPr>
                <w:rFonts w:ascii="Times New Roman" w:hAnsi="Times New Roman" w:cs="Times New Roman"/>
                <w:sz w:val="24"/>
                <w:szCs w:val="24"/>
              </w:rPr>
              <w:t>Сосняки черничные, чернично-широкотравные. Листвяги чернично-широкотравные. Ельники кисли</w:t>
            </w:r>
            <w:r w:rsidRPr="004445C9">
              <w:rPr>
                <w:rFonts w:ascii="Times New Roman" w:hAnsi="Times New Roman" w:cs="Times New Roman"/>
                <w:sz w:val="24"/>
                <w:szCs w:val="24"/>
              </w:rPr>
              <w:t>ч</w:t>
            </w:r>
            <w:r w:rsidRPr="004445C9">
              <w:rPr>
                <w:rFonts w:ascii="Times New Roman" w:hAnsi="Times New Roman" w:cs="Times New Roman"/>
                <w:sz w:val="24"/>
                <w:szCs w:val="24"/>
              </w:rPr>
              <w:t>но-мелкотравные, сложные мелкотравные, кисличные, сложные. Пихтарники кисличные, сложные. Березняки брусничные, бруснично-вейниковые. Дубравы, липн</w:t>
            </w:r>
            <w:r w:rsidRPr="004445C9">
              <w:rPr>
                <w:rFonts w:ascii="Times New Roman" w:hAnsi="Times New Roman" w:cs="Times New Roman"/>
                <w:sz w:val="24"/>
                <w:szCs w:val="24"/>
              </w:rPr>
              <w:t>я</w:t>
            </w:r>
            <w:r w:rsidRPr="004445C9">
              <w:rPr>
                <w:rFonts w:ascii="Times New Roman" w:hAnsi="Times New Roman" w:cs="Times New Roman"/>
                <w:sz w:val="24"/>
                <w:szCs w:val="24"/>
              </w:rPr>
              <w:t>ки, кленовники, ильмовники сложные мелкотравные, чернично-широкотравные</w:t>
            </w:r>
          </w:p>
        </w:tc>
        <w:tc>
          <w:tcPr>
            <w:tcW w:w="3379" w:type="dxa"/>
            <w:vAlign w:val="center"/>
          </w:tcPr>
          <w:p w:rsidR="00DE79B8" w:rsidRPr="004445C9" w:rsidRDefault="00DE79B8" w:rsidP="00BA2C71">
            <w:pPr>
              <w:pStyle w:val="ConsPlusNormal"/>
              <w:ind w:firstLine="0"/>
              <w:jc w:val="center"/>
              <w:rPr>
                <w:rFonts w:ascii="Times New Roman" w:hAnsi="Times New Roman" w:cs="Times New Roman"/>
                <w:sz w:val="24"/>
                <w:szCs w:val="24"/>
              </w:rPr>
            </w:pPr>
            <w:r w:rsidRPr="004445C9">
              <w:rPr>
                <w:rFonts w:ascii="Times New Roman" w:hAnsi="Times New Roman" w:cs="Times New Roman"/>
                <w:sz w:val="24"/>
                <w:szCs w:val="24"/>
              </w:rPr>
              <w:t>7</w:t>
            </w:r>
          </w:p>
        </w:tc>
      </w:tr>
      <w:tr w:rsidR="00DE79B8" w:rsidRPr="004445C9" w:rsidTr="00BA2C71">
        <w:tc>
          <w:tcPr>
            <w:tcW w:w="5835" w:type="dxa"/>
          </w:tcPr>
          <w:p w:rsidR="00DE79B8" w:rsidRPr="004445C9" w:rsidRDefault="00DE79B8" w:rsidP="00BA2C71">
            <w:pPr>
              <w:pStyle w:val="ConsPlusNormal"/>
              <w:ind w:firstLine="0"/>
              <w:jc w:val="both"/>
              <w:rPr>
                <w:rFonts w:ascii="Times New Roman" w:hAnsi="Times New Roman" w:cs="Times New Roman"/>
                <w:sz w:val="24"/>
                <w:szCs w:val="24"/>
              </w:rPr>
            </w:pPr>
            <w:r w:rsidRPr="004445C9">
              <w:rPr>
                <w:rFonts w:ascii="Times New Roman" w:hAnsi="Times New Roman" w:cs="Times New Roman"/>
                <w:sz w:val="24"/>
                <w:szCs w:val="24"/>
              </w:rPr>
              <w:t>Сосняки кисличные, сложные, кислично-широкотравные, сложные широкотравные. Березняки, осинники, ольшатники кислично-мелкотравные, че</w:t>
            </w:r>
            <w:r w:rsidRPr="004445C9">
              <w:rPr>
                <w:rFonts w:ascii="Times New Roman" w:hAnsi="Times New Roman" w:cs="Times New Roman"/>
                <w:sz w:val="24"/>
                <w:szCs w:val="24"/>
              </w:rPr>
              <w:t>р</w:t>
            </w:r>
            <w:r w:rsidRPr="004445C9">
              <w:rPr>
                <w:rFonts w:ascii="Times New Roman" w:hAnsi="Times New Roman" w:cs="Times New Roman"/>
                <w:sz w:val="24"/>
                <w:szCs w:val="24"/>
              </w:rPr>
              <w:t>нично-широкотравные. Дубравы, липняки, кленовн</w:t>
            </w:r>
            <w:r w:rsidRPr="004445C9">
              <w:rPr>
                <w:rFonts w:ascii="Times New Roman" w:hAnsi="Times New Roman" w:cs="Times New Roman"/>
                <w:sz w:val="24"/>
                <w:szCs w:val="24"/>
              </w:rPr>
              <w:t>и</w:t>
            </w:r>
            <w:r w:rsidRPr="004445C9">
              <w:rPr>
                <w:rFonts w:ascii="Times New Roman" w:hAnsi="Times New Roman" w:cs="Times New Roman"/>
                <w:sz w:val="24"/>
                <w:szCs w:val="24"/>
              </w:rPr>
              <w:t xml:space="preserve">ки, ильмовники кислично-широкотравные, сложные </w:t>
            </w:r>
            <w:r w:rsidRPr="004445C9">
              <w:rPr>
                <w:rFonts w:ascii="Times New Roman" w:hAnsi="Times New Roman" w:cs="Times New Roman"/>
                <w:sz w:val="24"/>
                <w:szCs w:val="24"/>
              </w:rPr>
              <w:lastRenderedPageBreak/>
              <w:t>широкотравные</w:t>
            </w:r>
          </w:p>
        </w:tc>
        <w:tc>
          <w:tcPr>
            <w:tcW w:w="3379" w:type="dxa"/>
            <w:vAlign w:val="center"/>
          </w:tcPr>
          <w:p w:rsidR="00DE79B8" w:rsidRPr="004445C9" w:rsidRDefault="00DE79B8" w:rsidP="00BA2C71">
            <w:pPr>
              <w:pStyle w:val="ConsPlusNormal"/>
              <w:ind w:firstLine="0"/>
              <w:jc w:val="center"/>
              <w:rPr>
                <w:rFonts w:ascii="Times New Roman" w:hAnsi="Times New Roman" w:cs="Times New Roman"/>
                <w:sz w:val="24"/>
                <w:szCs w:val="24"/>
              </w:rPr>
            </w:pPr>
            <w:r w:rsidRPr="004445C9">
              <w:rPr>
                <w:rFonts w:ascii="Times New Roman" w:hAnsi="Times New Roman" w:cs="Times New Roman"/>
                <w:sz w:val="24"/>
                <w:szCs w:val="24"/>
              </w:rPr>
              <w:lastRenderedPageBreak/>
              <w:t>13</w:t>
            </w:r>
          </w:p>
        </w:tc>
      </w:tr>
      <w:tr w:rsidR="00DE79B8" w:rsidRPr="004445C9" w:rsidTr="00BA2C71">
        <w:tc>
          <w:tcPr>
            <w:tcW w:w="5835" w:type="dxa"/>
          </w:tcPr>
          <w:p w:rsidR="00DE79B8" w:rsidRPr="004445C9" w:rsidRDefault="00DE79B8" w:rsidP="00BA2C71">
            <w:pPr>
              <w:pStyle w:val="ConsPlusNormal"/>
              <w:ind w:firstLine="0"/>
              <w:jc w:val="both"/>
              <w:rPr>
                <w:rFonts w:ascii="Times New Roman" w:hAnsi="Times New Roman" w:cs="Times New Roman"/>
                <w:sz w:val="24"/>
                <w:szCs w:val="24"/>
              </w:rPr>
            </w:pPr>
            <w:r w:rsidRPr="004445C9">
              <w:rPr>
                <w:rFonts w:ascii="Times New Roman" w:hAnsi="Times New Roman" w:cs="Times New Roman"/>
                <w:sz w:val="24"/>
                <w:szCs w:val="24"/>
              </w:rPr>
              <w:lastRenderedPageBreak/>
              <w:t>Березняки, осинники, ольшатники кислично-широкотравные, сложные широкотравные</w:t>
            </w:r>
          </w:p>
        </w:tc>
        <w:tc>
          <w:tcPr>
            <w:tcW w:w="3379" w:type="dxa"/>
            <w:vAlign w:val="center"/>
          </w:tcPr>
          <w:p w:rsidR="00DE79B8" w:rsidRPr="004445C9" w:rsidRDefault="00DE79B8" w:rsidP="00BA2C71">
            <w:pPr>
              <w:pStyle w:val="ConsPlusNormal"/>
              <w:ind w:firstLine="0"/>
              <w:jc w:val="center"/>
              <w:rPr>
                <w:rFonts w:ascii="Times New Roman" w:hAnsi="Times New Roman" w:cs="Times New Roman"/>
                <w:sz w:val="24"/>
                <w:szCs w:val="24"/>
              </w:rPr>
            </w:pPr>
            <w:r w:rsidRPr="004445C9">
              <w:rPr>
                <w:rFonts w:ascii="Times New Roman" w:hAnsi="Times New Roman" w:cs="Times New Roman"/>
                <w:sz w:val="24"/>
                <w:szCs w:val="24"/>
              </w:rPr>
              <w:t>20</w:t>
            </w:r>
          </w:p>
        </w:tc>
      </w:tr>
      <w:tr w:rsidR="00DE79B8" w:rsidRPr="004445C9" w:rsidTr="00BA2C71">
        <w:tc>
          <w:tcPr>
            <w:tcW w:w="5835" w:type="dxa"/>
          </w:tcPr>
          <w:p w:rsidR="00DE79B8" w:rsidRPr="004445C9" w:rsidRDefault="00DE79B8" w:rsidP="00BA2C71">
            <w:pPr>
              <w:pStyle w:val="ConsPlusNormal"/>
              <w:ind w:firstLine="0"/>
              <w:jc w:val="both"/>
              <w:rPr>
                <w:rFonts w:ascii="Times New Roman" w:hAnsi="Times New Roman" w:cs="Times New Roman"/>
                <w:sz w:val="24"/>
                <w:szCs w:val="24"/>
              </w:rPr>
            </w:pPr>
            <w:r w:rsidRPr="004445C9">
              <w:rPr>
                <w:rFonts w:ascii="Times New Roman" w:hAnsi="Times New Roman" w:cs="Times New Roman"/>
                <w:sz w:val="24"/>
                <w:szCs w:val="24"/>
              </w:rPr>
              <w:t>Не занятые лесными насаждениями</w:t>
            </w:r>
          </w:p>
        </w:tc>
        <w:tc>
          <w:tcPr>
            <w:tcW w:w="3379" w:type="dxa"/>
            <w:vAlign w:val="center"/>
          </w:tcPr>
          <w:p w:rsidR="00DE79B8" w:rsidRPr="004445C9" w:rsidRDefault="00DE79B8" w:rsidP="00BA2C71">
            <w:pPr>
              <w:pStyle w:val="ConsPlusNormal"/>
              <w:ind w:firstLine="0"/>
              <w:jc w:val="center"/>
              <w:rPr>
                <w:rFonts w:ascii="Times New Roman" w:hAnsi="Times New Roman" w:cs="Times New Roman"/>
                <w:sz w:val="24"/>
                <w:szCs w:val="24"/>
              </w:rPr>
            </w:pPr>
            <w:r w:rsidRPr="004445C9">
              <w:rPr>
                <w:rFonts w:ascii="Times New Roman" w:hAnsi="Times New Roman" w:cs="Times New Roman"/>
                <w:sz w:val="24"/>
                <w:szCs w:val="24"/>
              </w:rPr>
              <w:t>50</w:t>
            </w:r>
          </w:p>
        </w:tc>
      </w:tr>
      <w:tr w:rsidR="00DE79B8" w:rsidRPr="004445C9" w:rsidTr="00BA2C71">
        <w:tc>
          <w:tcPr>
            <w:tcW w:w="9214" w:type="dxa"/>
            <w:gridSpan w:val="2"/>
          </w:tcPr>
          <w:p w:rsidR="00DE79B8" w:rsidRPr="004445C9" w:rsidRDefault="00DE79B8" w:rsidP="00BA2C71">
            <w:pPr>
              <w:pStyle w:val="ConsPlusNormal"/>
              <w:jc w:val="center"/>
              <w:rPr>
                <w:rFonts w:ascii="Times New Roman" w:hAnsi="Times New Roman" w:cs="Times New Roman"/>
                <w:sz w:val="24"/>
                <w:szCs w:val="24"/>
              </w:rPr>
            </w:pPr>
            <w:r w:rsidRPr="004445C9">
              <w:rPr>
                <w:rFonts w:ascii="Times New Roman" w:hAnsi="Times New Roman" w:cs="Times New Roman"/>
                <w:sz w:val="24"/>
                <w:szCs w:val="24"/>
              </w:rPr>
              <w:t>Нелесные земли</w:t>
            </w:r>
          </w:p>
        </w:tc>
      </w:tr>
      <w:tr w:rsidR="00DE79B8" w:rsidRPr="004445C9" w:rsidTr="00BA2C71">
        <w:tc>
          <w:tcPr>
            <w:tcW w:w="5835" w:type="dxa"/>
          </w:tcPr>
          <w:p w:rsidR="00DE79B8" w:rsidRPr="004445C9" w:rsidRDefault="00DE79B8" w:rsidP="00BA2C71">
            <w:pPr>
              <w:pStyle w:val="ConsPlusNormal"/>
              <w:jc w:val="both"/>
              <w:rPr>
                <w:rFonts w:ascii="Times New Roman" w:hAnsi="Times New Roman" w:cs="Times New Roman"/>
                <w:sz w:val="24"/>
                <w:szCs w:val="24"/>
              </w:rPr>
            </w:pPr>
            <w:r w:rsidRPr="004445C9">
              <w:rPr>
                <w:rFonts w:ascii="Times New Roman" w:hAnsi="Times New Roman" w:cs="Times New Roman"/>
                <w:sz w:val="24"/>
                <w:szCs w:val="24"/>
              </w:rPr>
              <w:t>Дороги, усадьбы, пески и др.</w:t>
            </w:r>
          </w:p>
        </w:tc>
        <w:tc>
          <w:tcPr>
            <w:tcW w:w="3379" w:type="dxa"/>
            <w:vAlign w:val="bottom"/>
          </w:tcPr>
          <w:p w:rsidR="00DE79B8" w:rsidRPr="004445C9" w:rsidRDefault="00DE79B8" w:rsidP="00BA2C71">
            <w:pPr>
              <w:pStyle w:val="ConsPlusNormal"/>
              <w:ind w:firstLine="0"/>
              <w:jc w:val="center"/>
              <w:rPr>
                <w:rFonts w:ascii="Times New Roman" w:hAnsi="Times New Roman" w:cs="Times New Roman"/>
                <w:sz w:val="24"/>
                <w:szCs w:val="24"/>
              </w:rPr>
            </w:pPr>
            <w:r w:rsidRPr="004445C9">
              <w:rPr>
                <w:rFonts w:ascii="Times New Roman" w:hAnsi="Times New Roman" w:cs="Times New Roman"/>
                <w:sz w:val="24"/>
                <w:szCs w:val="24"/>
              </w:rPr>
              <w:t>50</w:t>
            </w:r>
          </w:p>
        </w:tc>
      </w:tr>
    </w:tbl>
    <w:p w:rsidR="00DE79B8" w:rsidRPr="004445C9" w:rsidRDefault="00DE79B8" w:rsidP="00DE79B8">
      <w:pPr>
        <w:spacing w:line="360" w:lineRule="auto"/>
        <w:ind w:firstLine="709"/>
        <w:jc w:val="both"/>
        <w:rPr>
          <w:color w:val="000000"/>
        </w:rPr>
      </w:pPr>
    </w:p>
    <w:p w:rsidR="00DE79B8" w:rsidRPr="004445C9" w:rsidRDefault="00DE79B8" w:rsidP="00DE79B8">
      <w:pPr>
        <w:pStyle w:val="ConsPlusNormal"/>
        <w:spacing w:line="360" w:lineRule="auto"/>
        <w:ind w:firstLine="540"/>
        <w:jc w:val="both"/>
        <w:rPr>
          <w:rFonts w:ascii="Times New Roman" w:hAnsi="Times New Roman" w:cs="Times New Roman"/>
          <w:sz w:val="24"/>
          <w:szCs w:val="24"/>
        </w:rPr>
      </w:pPr>
      <w:r w:rsidRPr="004445C9">
        <w:rPr>
          <w:rFonts w:ascii="Times New Roman" w:hAnsi="Times New Roman" w:cs="Times New Roman"/>
          <w:sz w:val="24"/>
          <w:szCs w:val="24"/>
        </w:rPr>
        <w:t>Нормы нагрузок действительны для неподготовленных для отдыха приспевающих, спелых, разновозрастных насаждений. Для перестойных насаждений их снижают в 1,1 р</w:t>
      </w:r>
      <w:r w:rsidRPr="004445C9">
        <w:rPr>
          <w:rFonts w:ascii="Times New Roman" w:hAnsi="Times New Roman" w:cs="Times New Roman"/>
          <w:sz w:val="24"/>
          <w:szCs w:val="24"/>
        </w:rPr>
        <w:t>а</w:t>
      </w:r>
      <w:r w:rsidRPr="004445C9">
        <w:rPr>
          <w:rFonts w:ascii="Times New Roman" w:hAnsi="Times New Roman" w:cs="Times New Roman"/>
          <w:sz w:val="24"/>
          <w:szCs w:val="24"/>
        </w:rPr>
        <w:t>за, для средневозрастных - в 1,3 раза, для молодняков - в 2 раза.</w:t>
      </w:r>
    </w:p>
    <w:p w:rsidR="00DE79B8" w:rsidRPr="004445C9" w:rsidRDefault="00DE79B8" w:rsidP="00DE79B8">
      <w:pPr>
        <w:pStyle w:val="ConsPlusNormal"/>
        <w:spacing w:line="360" w:lineRule="auto"/>
        <w:ind w:firstLine="540"/>
        <w:jc w:val="both"/>
        <w:rPr>
          <w:rFonts w:ascii="Times New Roman" w:hAnsi="Times New Roman" w:cs="Times New Roman"/>
          <w:sz w:val="24"/>
          <w:szCs w:val="24"/>
        </w:rPr>
      </w:pPr>
      <w:r w:rsidRPr="004445C9">
        <w:rPr>
          <w:rFonts w:ascii="Times New Roman" w:hAnsi="Times New Roman" w:cs="Times New Roman"/>
          <w:sz w:val="24"/>
          <w:szCs w:val="24"/>
        </w:rPr>
        <w:t>Нормы нагрузок увеличивают при протяженности дорог и троп от 10 до 25 м/га в 1,5, от 25 до 100 м/га - в 2, от 100 до 250 м/га - в 3 раза.</w:t>
      </w:r>
    </w:p>
    <w:p w:rsidR="00DE79B8" w:rsidRPr="004445C9" w:rsidRDefault="00DE79B8" w:rsidP="00DE79B8">
      <w:pPr>
        <w:spacing w:line="360" w:lineRule="auto"/>
        <w:ind w:firstLine="709"/>
        <w:jc w:val="both"/>
        <w:rPr>
          <w:bCs/>
          <w:color w:val="000000"/>
        </w:rPr>
      </w:pPr>
      <w:r w:rsidRPr="004445C9">
        <w:rPr>
          <w:bCs/>
          <w:color w:val="000000"/>
        </w:rPr>
        <w:t>Для определения допустимой рекреационной нагрузки также могут быть использ</w:t>
      </w:r>
      <w:r w:rsidRPr="004445C9">
        <w:rPr>
          <w:bCs/>
          <w:color w:val="000000"/>
        </w:rPr>
        <w:t>о</w:t>
      </w:r>
      <w:r w:rsidRPr="004445C9">
        <w:rPr>
          <w:bCs/>
          <w:color w:val="000000"/>
        </w:rPr>
        <w:t xml:space="preserve">ваны </w:t>
      </w:r>
      <w:r w:rsidRPr="004445C9">
        <w:t>«Общесоюзные нормативы для таксации лесов» (утвержденные приказом Госуда</w:t>
      </w:r>
      <w:r w:rsidRPr="004445C9">
        <w:t>р</w:t>
      </w:r>
      <w:r w:rsidRPr="004445C9">
        <w:t>ственного комитета СССР по лесному хозяйству № 38 от 28.02.1989 г.)</w:t>
      </w:r>
      <w:r w:rsidRPr="004445C9">
        <w:rPr>
          <w:bCs/>
          <w:color w:val="000000"/>
        </w:rPr>
        <w:t xml:space="preserve"> и другие, утве</w:t>
      </w:r>
      <w:r w:rsidRPr="004445C9">
        <w:rPr>
          <w:bCs/>
          <w:color w:val="000000"/>
        </w:rPr>
        <w:t>р</w:t>
      </w:r>
      <w:r w:rsidRPr="004445C9">
        <w:rPr>
          <w:bCs/>
          <w:color w:val="000000"/>
        </w:rPr>
        <w:t xml:space="preserve">жденные в установленном порядке, документы. </w:t>
      </w:r>
    </w:p>
    <w:p w:rsidR="00DE79B8" w:rsidRPr="004445C9" w:rsidRDefault="00DE79B8" w:rsidP="00DE79B8">
      <w:pPr>
        <w:spacing w:line="360" w:lineRule="auto"/>
        <w:ind w:firstLine="709"/>
        <w:jc w:val="both"/>
        <w:rPr>
          <w:color w:val="000000"/>
        </w:rPr>
      </w:pPr>
      <w:r w:rsidRPr="004445C9">
        <w:rPr>
          <w:color w:val="000000"/>
        </w:rPr>
        <w:t>В зависимости от рекреационной нагрузки режим использования лесов для отдыха может быть:</w:t>
      </w:r>
    </w:p>
    <w:p w:rsidR="00DE79B8" w:rsidRPr="004445C9" w:rsidRDefault="00DE79B8" w:rsidP="00DE79B8">
      <w:pPr>
        <w:spacing w:line="360" w:lineRule="auto"/>
        <w:ind w:firstLine="709"/>
        <w:jc w:val="both"/>
        <w:rPr>
          <w:color w:val="000000"/>
        </w:rPr>
      </w:pPr>
      <w:r w:rsidRPr="004445C9">
        <w:rPr>
          <w:color w:val="000000"/>
        </w:rPr>
        <w:t xml:space="preserve">- свободный –нагрузка до 5 чел./га; </w:t>
      </w:r>
    </w:p>
    <w:p w:rsidR="00DE79B8" w:rsidRPr="004445C9" w:rsidRDefault="00DE79B8" w:rsidP="00DE79B8">
      <w:pPr>
        <w:spacing w:line="360" w:lineRule="auto"/>
        <w:ind w:firstLine="709"/>
        <w:jc w:val="both"/>
        <w:rPr>
          <w:color w:val="000000"/>
        </w:rPr>
      </w:pPr>
      <w:r w:rsidRPr="004445C9">
        <w:rPr>
          <w:color w:val="000000"/>
        </w:rPr>
        <w:t>- средне-регулируемый – нагрузка 5-20 чел./га;</w:t>
      </w:r>
    </w:p>
    <w:p w:rsidR="00DE79B8" w:rsidRPr="004445C9" w:rsidRDefault="00DE79B8" w:rsidP="00DE79B8">
      <w:pPr>
        <w:spacing w:line="360" w:lineRule="auto"/>
        <w:ind w:firstLine="720"/>
        <w:jc w:val="both"/>
        <w:rPr>
          <w:color w:val="000000"/>
        </w:rPr>
      </w:pPr>
      <w:r w:rsidRPr="004445C9">
        <w:rPr>
          <w:color w:val="000000"/>
        </w:rPr>
        <w:t xml:space="preserve">- строго-регулируемый – нагрузка более 20 чел./га. </w:t>
      </w:r>
    </w:p>
    <w:p w:rsidR="00DE79B8" w:rsidRDefault="00DE79B8" w:rsidP="00DE79B8">
      <w:pPr>
        <w:pStyle w:val="a3"/>
        <w:tabs>
          <w:tab w:val="left" w:pos="3073"/>
        </w:tabs>
        <w:spacing w:after="120" w:line="360" w:lineRule="auto"/>
        <w:ind w:firstLine="720"/>
        <w:jc w:val="both"/>
      </w:pPr>
    </w:p>
    <w:p w:rsidR="00DE79B8" w:rsidRPr="005F45D7" w:rsidRDefault="00DE79B8" w:rsidP="00DE79B8">
      <w:pPr>
        <w:rPr>
          <w:b/>
          <w:bCs/>
          <w:lang w:val="x-none" w:eastAsia="x-none"/>
        </w:rPr>
      </w:pPr>
      <w:bookmarkStart w:id="184" w:name="_Toc63082171"/>
      <w:bookmarkStart w:id="185" w:name="_Toc83896285"/>
      <w:bookmarkStart w:id="186" w:name="_Toc86244566"/>
      <w:bookmarkStart w:id="187" w:name="_Toc87624013"/>
      <w:r w:rsidRPr="005F45D7">
        <w:rPr>
          <w:b/>
          <w:bCs/>
          <w:lang w:val="x-none" w:eastAsia="x-none"/>
        </w:rPr>
        <w:t>2.8.4. Функциональное зонирование территории зоны рекреационной деятельности</w:t>
      </w:r>
      <w:bookmarkEnd w:id="184"/>
      <w:bookmarkEnd w:id="185"/>
      <w:bookmarkEnd w:id="186"/>
      <w:bookmarkEnd w:id="187"/>
    </w:p>
    <w:p w:rsidR="00DE79B8" w:rsidRPr="004445C9" w:rsidRDefault="00DE79B8" w:rsidP="00DE79B8">
      <w:pPr>
        <w:spacing w:line="360" w:lineRule="auto"/>
        <w:ind w:firstLine="709"/>
        <w:jc w:val="both"/>
        <w:rPr>
          <w:bCs/>
        </w:rPr>
      </w:pPr>
      <w:r w:rsidRPr="004445C9">
        <w:rPr>
          <w:bCs/>
        </w:rPr>
        <w:t>В Составе проекта освоения лесов и порядке его разработки (2012) отсутствуют р</w:t>
      </w:r>
      <w:r w:rsidRPr="004445C9">
        <w:rPr>
          <w:bCs/>
        </w:rPr>
        <w:t>е</w:t>
      </w:r>
      <w:r w:rsidRPr="004445C9">
        <w:rPr>
          <w:bCs/>
        </w:rPr>
        <w:t>комендации по конкретному наименованию функциональных зон, выделяемых при фун</w:t>
      </w:r>
      <w:r w:rsidRPr="004445C9">
        <w:rPr>
          <w:bCs/>
        </w:rPr>
        <w:t>к</w:t>
      </w:r>
      <w:r w:rsidRPr="004445C9">
        <w:rPr>
          <w:bCs/>
        </w:rPr>
        <w:t>циональном зонировании лесного участка, предоставленного для осуществления рекре</w:t>
      </w:r>
      <w:r w:rsidRPr="004445C9">
        <w:rPr>
          <w:bCs/>
        </w:rPr>
        <w:t>а</w:t>
      </w:r>
      <w:r w:rsidRPr="004445C9">
        <w:rPr>
          <w:bCs/>
        </w:rPr>
        <w:t>ционной деятельности. Отраслевой стандарт ОСТ 56-84-85 «Использование лесов в рекр</w:t>
      </w:r>
      <w:r w:rsidRPr="004445C9">
        <w:rPr>
          <w:bCs/>
        </w:rPr>
        <w:t>е</w:t>
      </w:r>
      <w:r w:rsidRPr="004445C9">
        <w:rPr>
          <w:bCs/>
        </w:rPr>
        <w:t>ационных целях» определяет понятие «рекреационное зонирование» как разделение р</w:t>
      </w:r>
      <w:r w:rsidRPr="004445C9">
        <w:rPr>
          <w:bCs/>
        </w:rPr>
        <w:t>е</w:t>
      </w:r>
      <w:r w:rsidRPr="004445C9">
        <w:rPr>
          <w:bCs/>
        </w:rPr>
        <w:t>креационных территорий на зоны в соответствии с их функциональным назначением, природными особенностями, использованием и другими факторами.</w:t>
      </w:r>
    </w:p>
    <w:p w:rsidR="00DE79B8" w:rsidRPr="004445C9" w:rsidRDefault="00DE79B8" w:rsidP="00DE79B8">
      <w:pPr>
        <w:spacing w:line="360" w:lineRule="auto"/>
        <w:ind w:firstLine="709"/>
        <w:jc w:val="both"/>
      </w:pPr>
      <w:r w:rsidRPr="004445C9">
        <w:rPr>
          <w:bCs/>
          <w:color w:val="000000"/>
        </w:rPr>
        <w:lastRenderedPageBreak/>
        <w:t>Постановлением Правительства РФ от 21.12.2019 №1755 утверждены Правила и</w:t>
      </w:r>
      <w:r w:rsidRPr="004445C9">
        <w:rPr>
          <w:bCs/>
          <w:color w:val="000000"/>
        </w:rPr>
        <w:t>з</w:t>
      </w:r>
      <w:r w:rsidRPr="004445C9">
        <w:rPr>
          <w:bCs/>
          <w:color w:val="000000"/>
        </w:rPr>
        <w:t xml:space="preserve">менения границ земель, на которых располагаются леса, указанные в пунктах 3 и 4 части 1 статьи 114 Лесного кодекса Российской Федерации, и определения функциональных зон в лесах, расположенных в лесопарковых зонах. Согласно Правил </w:t>
      </w:r>
      <w:r w:rsidRPr="004445C9">
        <w:t>определяются следующие функциональные зоны в лесах, расположенных в лесопарковой зоне: зона активного о</w:t>
      </w:r>
      <w:r w:rsidRPr="004445C9">
        <w:t>т</w:t>
      </w:r>
      <w:r w:rsidRPr="004445C9">
        <w:t>дыха; прогулочная зона; зона фаунистического покоя; восстановительная зона.</w:t>
      </w:r>
    </w:p>
    <w:p w:rsidR="00DE79B8" w:rsidRPr="004445C9" w:rsidRDefault="00DE79B8" w:rsidP="00DE79B8">
      <w:pPr>
        <w:autoSpaceDE w:val="0"/>
        <w:autoSpaceDN w:val="0"/>
        <w:adjustRightInd w:val="0"/>
        <w:spacing w:line="360" w:lineRule="auto"/>
        <w:ind w:firstLine="709"/>
        <w:jc w:val="both"/>
      </w:pPr>
      <w:r w:rsidRPr="004445C9">
        <w:t>Статьей 114 Лесного кодекса Российской Федерации установлено, что к лесам, расположенным в лесопарковых зонах относятся леса, расположенные на землях лесного фонда и землях иных категорий, используемые в целях организации отдыха населения, сохранения санитарно-гигиенической, оздоровительной функций и эстетической ценности природных ландшафтов.</w:t>
      </w:r>
    </w:p>
    <w:p w:rsidR="00DE79B8" w:rsidRPr="004445C9" w:rsidRDefault="00DE79B8" w:rsidP="00DE79B8">
      <w:pPr>
        <w:autoSpaceDE w:val="0"/>
        <w:autoSpaceDN w:val="0"/>
        <w:adjustRightInd w:val="0"/>
        <w:spacing w:line="360" w:lineRule="auto"/>
        <w:ind w:firstLine="709"/>
        <w:jc w:val="both"/>
      </w:pPr>
      <w:r w:rsidRPr="004445C9">
        <w:rPr>
          <w:color w:val="000000"/>
        </w:rPr>
        <w:t>Функциональное зонирование территории зоны рекреационной деятельности ле</w:t>
      </w:r>
      <w:r w:rsidRPr="004445C9">
        <w:rPr>
          <w:color w:val="000000"/>
        </w:rPr>
        <w:t>с</w:t>
      </w:r>
      <w:r w:rsidRPr="004445C9">
        <w:rPr>
          <w:color w:val="000000"/>
        </w:rPr>
        <w:t>ничества не производилось. Для этой цели должны быть проведены дополнительные сп</w:t>
      </w:r>
      <w:r w:rsidRPr="004445C9">
        <w:rPr>
          <w:color w:val="000000"/>
        </w:rPr>
        <w:t>е</w:t>
      </w:r>
      <w:r w:rsidRPr="004445C9">
        <w:rPr>
          <w:color w:val="000000"/>
        </w:rPr>
        <w:t>циальные обследования.</w:t>
      </w:r>
    </w:p>
    <w:p w:rsidR="00DE79B8" w:rsidRPr="004445C9" w:rsidRDefault="00DE79B8" w:rsidP="00DE79B8">
      <w:pPr>
        <w:autoSpaceDE w:val="0"/>
        <w:autoSpaceDN w:val="0"/>
        <w:adjustRightInd w:val="0"/>
        <w:spacing w:line="360" w:lineRule="auto"/>
        <w:ind w:firstLine="709"/>
        <w:jc w:val="both"/>
      </w:pPr>
      <w:r w:rsidRPr="004445C9">
        <w:t>В целях дифференциации режима использования, охраны, защиты и воспроизво</w:t>
      </w:r>
      <w:r w:rsidRPr="004445C9">
        <w:t>д</w:t>
      </w:r>
      <w:r w:rsidRPr="004445C9">
        <w:t>ства лесов, а также для сохранения мест обитания фауны и восстановления нарушенных природных ландшафтов при натурном обследовании на основании комплексной оценки современного состояния и предполагаемого использования территории участка на аренд</w:t>
      </w:r>
      <w:r w:rsidRPr="004445C9">
        <w:t>о</w:t>
      </w:r>
      <w:r w:rsidRPr="004445C9">
        <w:t>ванном лесном участке определяются функциональные зоны, каждая из которых предп</w:t>
      </w:r>
      <w:r w:rsidRPr="004445C9">
        <w:t>о</w:t>
      </w:r>
      <w:r w:rsidRPr="004445C9">
        <w:t xml:space="preserve">лагает определенный режим использования территории: </w:t>
      </w:r>
    </w:p>
    <w:p w:rsidR="00DE79B8" w:rsidRPr="004445C9" w:rsidRDefault="00DE79B8" w:rsidP="00DE79B8">
      <w:pPr>
        <w:autoSpaceDE w:val="0"/>
        <w:autoSpaceDN w:val="0"/>
        <w:adjustRightInd w:val="0"/>
        <w:spacing w:line="360" w:lineRule="auto"/>
        <w:ind w:firstLine="709"/>
        <w:jc w:val="both"/>
      </w:pPr>
      <w:r w:rsidRPr="004445C9">
        <w:t>- Зона активного отдыха определяется в местах лесов с единовременной посеща</w:t>
      </w:r>
      <w:r w:rsidRPr="004445C9">
        <w:t>е</w:t>
      </w:r>
      <w:r w:rsidRPr="004445C9">
        <w:t>мостью 20 и более человек на 1 гектар в целях их благоустройства и формирования эст</w:t>
      </w:r>
      <w:r w:rsidRPr="004445C9">
        <w:t>е</w:t>
      </w:r>
      <w:r w:rsidRPr="004445C9">
        <w:t>тически ценных природных ландшафтов повышенной устойчивости.</w:t>
      </w:r>
    </w:p>
    <w:p w:rsidR="00DE79B8" w:rsidRPr="004445C9" w:rsidRDefault="00DE79B8" w:rsidP="00DE79B8">
      <w:pPr>
        <w:autoSpaceDE w:val="0"/>
        <w:autoSpaceDN w:val="0"/>
        <w:adjustRightInd w:val="0"/>
        <w:spacing w:line="360" w:lineRule="auto"/>
        <w:ind w:firstLine="709"/>
        <w:jc w:val="both"/>
      </w:pPr>
      <w:r w:rsidRPr="004445C9">
        <w:t>- Прогулочная зона определяется в местах лесов для организации индивидуальных и групповых прогулок, туристских маршрутов. Максимальная единовременная посеща</w:t>
      </w:r>
      <w:r w:rsidRPr="004445C9">
        <w:t>е</w:t>
      </w:r>
      <w:r w:rsidRPr="004445C9">
        <w:t>мость прогулочной зоны составляет 5 - 20 человек на 1 гектар.</w:t>
      </w:r>
    </w:p>
    <w:p w:rsidR="00DE79B8" w:rsidRPr="004445C9" w:rsidRDefault="00DE79B8" w:rsidP="00DE79B8">
      <w:pPr>
        <w:autoSpaceDE w:val="0"/>
        <w:autoSpaceDN w:val="0"/>
        <w:adjustRightInd w:val="0"/>
        <w:spacing w:line="360" w:lineRule="auto"/>
        <w:ind w:firstLine="709"/>
        <w:jc w:val="both"/>
      </w:pPr>
      <w:r w:rsidRPr="004445C9">
        <w:t>- Зона фаунистического покоя определяется в целях создания условий для обитания и размножения диких птиц и зверей.</w:t>
      </w:r>
    </w:p>
    <w:p w:rsidR="00DE79B8" w:rsidRPr="00E32BA2" w:rsidRDefault="00DE79B8" w:rsidP="00DE79B8">
      <w:pPr>
        <w:spacing w:before="120" w:line="360" w:lineRule="auto"/>
        <w:ind w:firstLine="720"/>
        <w:jc w:val="both"/>
        <w:rPr>
          <w:color w:val="000000"/>
        </w:rPr>
      </w:pPr>
      <w:r w:rsidRPr="004445C9">
        <w:t>- Восстановительная зона определяется в местах лесов, где произошли гибель ле</w:t>
      </w:r>
      <w:r w:rsidRPr="004445C9">
        <w:t>с</w:t>
      </w:r>
      <w:r w:rsidRPr="004445C9">
        <w:t>ных насаждений либо существенное снижение их устойчивости и требуется длительное осуществление комплекса мероприятий по воспроизводству лесов.</w:t>
      </w:r>
    </w:p>
    <w:p w:rsidR="00DE79B8" w:rsidRDefault="00DE79B8" w:rsidP="00DE79B8">
      <w:pPr>
        <w:pStyle w:val="2"/>
        <w:spacing w:before="120" w:after="120"/>
        <w:ind w:left="851" w:right="851"/>
        <w:jc w:val="center"/>
        <w:rPr>
          <w:bCs/>
          <w:lang w:val="x-none" w:eastAsia="x-none"/>
        </w:rPr>
      </w:pPr>
      <w:bookmarkStart w:id="188" w:name="_Toc86244567"/>
      <w:bookmarkStart w:id="189" w:name="_Toc87624014"/>
    </w:p>
    <w:p w:rsidR="00DE79B8" w:rsidRDefault="00DE79B8" w:rsidP="00DE79B8">
      <w:pPr>
        <w:rPr>
          <w:lang w:val="x-none" w:eastAsia="x-none"/>
        </w:rPr>
      </w:pPr>
    </w:p>
    <w:p w:rsidR="00DE79B8" w:rsidRPr="00DE79B8" w:rsidRDefault="00DE79B8" w:rsidP="00DE79B8">
      <w:pPr>
        <w:rPr>
          <w:lang w:val="x-none" w:eastAsia="x-none"/>
        </w:rPr>
      </w:pPr>
    </w:p>
    <w:p w:rsidR="00DE79B8" w:rsidRPr="005F45D7" w:rsidRDefault="00DE79B8" w:rsidP="00DE79B8">
      <w:pPr>
        <w:jc w:val="center"/>
        <w:rPr>
          <w:b/>
          <w:bCs/>
          <w:lang w:val="x-none" w:eastAsia="x-none"/>
        </w:rPr>
      </w:pPr>
      <w:r w:rsidRPr="005F45D7">
        <w:rPr>
          <w:b/>
          <w:bCs/>
          <w:lang w:val="x-none" w:eastAsia="x-none"/>
        </w:rPr>
        <w:lastRenderedPageBreak/>
        <w:t>2.8.5. Параметры и сроки разрешенного использования лесов для осуществления рекреационной деятельности</w:t>
      </w:r>
      <w:bookmarkEnd w:id="188"/>
      <w:bookmarkEnd w:id="189"/>
    </w:p>
    <w:p w:rsidR="00DE79B8" w:rsidRDefault="00DE79B8" w:rsidP="00DE79B8">
      <w:pPr>
        <w:spacing w:after="120" w:line="360" w:lineRule="auto"/>
        <w:ind w:firstLine="709"/>
        <w:jc w:val="both"/>
        <w:rPr>
          <w:b/>
        </w:rPr>
      </w:pPr>
      <w:r w:rsidRPr="00E32BA2">
        <w:t>Параметры и сроки использования лесов для осуществления рекреационной де</w:t>
      </w:r>
      <w:r w:rsidRPr="00E32BA2">
        <w:t>я</w:t>
      </w:r>
      <w:r w:rsidRPr="00E32BA2">
        <w:t>тельности устанавливаются для конкретного лесного участка, переданного для использ</w:t>
      </w:r>
      <w:r w:rsidRPr="00E32BA2">
        <w:t>о</w:t>
      </w:r>
      <w:r w:rsidRPr="00E32BA2">
        <w:t>вания в указанных целях (для организации отдыха, туризма, физкультурно-оздоровительной, спортивной деятельности и др.) в проектах освоения лесов после пров</w:t>
      </w:r>
      <w:r w:rsidRPr="00E32BA2">
        <w:t>е</w:t>
      </w:r>
      <w:r w:rsidRPr="00E32BA2">
        <w:t>дения дополнительных обследований.</w:t>
      </w:r>
    </w:p>
    <w:p w:rsidR="00DE79B8" w:rsidRDefault="00DE79B8" w:rsidP="00DE79B8">
      <w:pPr>
        <w:pStyle w:val="2"/>
        <w:spacing w:before="120" w:after="120"/>
        <w:ind w:left="851" w:right="851"/>
        <w:jc w:val="center"/>
        <w:rPr>
          <w:bCs/>
          <w:lang w:val="x-none" w:eastAsia="x-none"/>
        </w:rPr>
      </w:pPr>
      <w:bookmarkStart w:id="190" w:name="_Toc68876108"/>
      <w:bookmarkStart w:id="191" w:name="_Toc69298763"/>
      <w:bookmarkStart w:id="192" w:name="_Toc86244568"/>
      <w:bookmarkStart w:id="193" w:name="_Toc87624015"/>
    </w:p>
    <w:p w:rsidR="00DE79B8" w:rsidRPr="005F45D7" w:rsidRDefault="00DE79B8" w:rsidP="00DE79B8">
      <w:pPr>
        <w:jc w:val="center"/>
        <w:rPr>
          <w:b/>
          <w:bCs/>
          <w:lang w:val="x-none" w:eastAsia="x-none"/>
        </w:rPr>
      </w:pPr>
      <w:r w:rsidRPr="005F45D7">
        <w:rPr>
          <w:b/>
          <w:bCs/>
          <w:lang w:val="x-none" w:eastAsia="x-none"/>
        </w:rPr>
        <w:t>2.8.6. Ландшафтная таксация лесных участков для осуществления</w:t>
      </w:r>
      <w:bookmarkEnd w:id="190"/>
      <w:bookmarkEnd w:id="191"/>
      <w:r w:rsidRPr="005F45D7">
        <w:rPr>
          <w:b/>
          <w:bCs/>
          <w:lang w:val="x-none" w:eastAsia="x-none"/>
        </w:rPr>
        <w:t xml:space="preserve"> </w:t>
      </w:r>
      <w:bookmarkStart w:id="194" w:name="_Toc68876109"/>
      <w:bookmarkStart w:id="195" w:name="_Toc69298764"/>
      <w:r w:rsidRPr="005F45D7">
        <w:rPr>
          <w:b/>
          <w:bCs/>
          <w:lang w:val="x-none" w:eastAsia="x-none"/>
        </w:rPr>
        <w:t>рекреационной деятельности</w:t>
      </w:r>
      <w:bookmarkEnd w:id="192"/>
      <w:bookmarkEnd w:id="193"/>
      <w:bookmarkEnd w:id="194"/>
      <w:bookmarkEnd w:id="195"/>
    </w:p>
    <w:p w:rsidR="00DE79B8" w:rsidRPr="004445C9" w:rsidRDefault="00DE79B8" w:rsidP="00DE79B8">
      <w:pPr>
        <w:spacing w:line="360" w:lineRule="auto"/>
        <w:ind w:firstLine="709"/>
        <w:jc w:val="both"/>
      </w:pPr>
      <w:r w:rsidRPr="004445C9">
        <w:t xml:space="preserve">В соответствии с Лесоустроительной инструкцией (2018) и «Составом проекта освоения лесов и порядком его разработки» (2012), лесной участок, используемый для осуществления рекреационной деятельности, в случае, если его площадь равна или более </w:t>
      </w:r>
      <w:r w:rsidRPr="004445C9">
        <w:rPr>
          <w:color w:val="000000"/>
        </w:rPr>
        <w:t>трех</w:t>
      </w:r>
      <w:r w:rsidRPr="004445C9">
        <w:t xml:space="preserve"> гектаров, должен иметь ландшафтно-рекреационную характеристику. </w:t>
      </w:r>
    </w:p>
    <w:p w:rsidR="00DE79B8" w:rsidRPr="004445C9" w:rsidRDefault="00DE79B8" w:rsidP="00DE79B8">
      <w:pPr>
        <w:spacing w:line="360" w:lineRule="auto"/>
        <w:ind w:firstLine="709"/>
        <w:jc w:val="both"/>
      </w:pPr>
      <w:r w:rsidRPr="004445C9">
        <w:t xml:space="preserve"> Показателями ландшафтно-рекреационной характеристики являются следующие таксационные показатели:</w:t>
      </w:r>
    </w:p>
    <w:p w:rsidR="00DE79B8" w:rsidRPr="004445C9" w:rsidRDefault="00DE79B8" w:rsidP="00DE79B8">
      <w:pPr>
        <w:spacing w:line="360" w:lineRule="auto"/>
        <w:ind w:firstLine="709"/>
        <w:jc w:val="both"/>
      </w:pPr>
      <w:r w:rsidRPr="004445C9">
        <w:t>- тип ландшафта;</w:t>
      </w:r>
    </w:p>
    <w:p w:rsidR="00DE79B8" w:rsidRPr="004445C9" w:rsidRDefault="00DE79B8" w:rsidP="00DE79B8">
      <w:pPr>
        <w:spacing w:line="360" w:lineRule="auto"/>
        <w:ind w:firstLine="709"/>
        <w:jc w:val="both"/>
      </w:pPr>
      <w:r w:rsidRPr="004445C9">
        <w:t>- эстетическая оценка;</w:t>
      </w:r>
    </w:p>
    <w:p w:rsidR="00DE79B8" w:rsidRPr="004445C9" w:rsidRDefault="00DE79B8" w:rsidP="00DE79B8">
      <w:pPr>
        <w:spacing w:line="360" w:lineRule="auto"/>
        <w:ind w:firstLine="709"/>
        <w:jc w:val="both"/>
      </w:pPr>
      <w:r w:rsidRPr="004445C9">
        <w:t>- оценка биологической устойчивости лесных насаждений;</w:t>
      </w:r>
    </w:p>
    <w:p w:rsidR="00DE79B8" w:rsidRPr="00FD648D" w:rsidRDefault="00DE79B8" w:rsidP="00DE79B8">
      <w:pPr>
        <w:spacing w:line="360" w:lineRule="auto"/>
        <w:ind w:firstLine="709"/>
        <w:jc w:val="both"/>
      </w:pPr>
      <w:r w:rsidRPr="00FD648D">
        <w:t>- оценка стадии рекреационной дигрессии.</w:t>
      </w:r>
    </w:p>
    <w:p w:rsidR="00DE79B8" w:rsidRPr="00FD648D" w:rsidRDefault="00DE79B8" w:rsidP="00DE79B8">
      <w:pPr>
        <w:spacing w:line="360" w:lineRule="auto"/>
        <w:ind w:firstLine="709"/>
        <w:jc w:val="both"/>
      </w:pPr>
      <w:r w:rsidRPr="00FD648D">
        <w:t>- оценка проходимости участка,</w:t>
      </w:r>
    </w:p>
    <w:p w:rsidR="00DE79B8" w:rsidRPr="00FD648D" w:rsidRDefault="00DE79B8" w:rsidP="00DE79B8">
      <w:pPr>
        <w:spacing w:line="360" w:lineRule="auto"/>
        <w:ind w:firstLine="709"/>
        <w:jc w:val="both"/>
      </w:pPr>
      <w:r w:rsidRPr="00FD648D">
        <w:t>- оценка просматриваемости участка.</w:t>
      </w:r>
    </w:p>
    <w:p w:rsidR="00DE79B8" w:rsidRPr="004445C9" w:rsidRDefault="00DE79B8" w:rsidP="00DE79B8">
      <w:pPr>
        <w:spacing w:line="360" w:lineRule="auto"/>
        <w:ind w:firstLine="709"/>
        <w:jc w:val="both"/>
      </w:pPr>
      <w:r w:rsidRPr="004445C9">
        <w:rPr>
          <w:b/>
        </w:rPr>
        <w:t>Тип ландшафта</w:t>
      </w:r>
      <w:r w:rsidRPr="004445C9">
        <w:t xml:space="preserve"> определяется по приведенной ниже таблице.</w:t>
      </w:r>
    </w:p>
    <w:p w:rsidR="00DE79B8" w:rsidRDefault="00DE79B8" w:rsidP="00DE79B8">
      <w:pPr>
        <w:ind w:firstLine="709"/>
      </w:pPr>
    </w:p>
    <w:p w:rsidR="00DE79B8" w:rsidRPr="004445C9" w:rsidRDefault="00DE79B8" w:rsidP="00DE79B8">
      <w:pPr>
        <w:ind w:firstLine="709"/>
      </w:pPr>
      <w:r w:rsidRPr="004445C9">
        <w:t>Таблица 2.2</w:t>
      </w:r>
      <w:r>
        <w:t>5</w:t>
      </w:r>
      <w:r w:rsidRPr="004445C9">
        <w:t xml:space="preserve"> – Группы и типы ландшафтов</w:t>
      </w:r>
    </w:p>
    <w:p w:rsidR="00DE79B8" w:rsidRPr="004445C9" w:rsidRDefault="00DE79B8" w:rsidP="00DE79B8">
      <w:pPr>
        <w:spacing w:line="120" w:lineRule="auto"/>
        <w:ind w:firstLine="709"/>
      </w:pP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60"/>
        <w:gridCol w:w="7200"/>
      </w:tblGrid>
      <w:tr w:rsidR="00DE79B8" w:rsidRPr="004445C9" w:rsidTr="00BA2C71">
        <w:trPr>
          <w:cantSplit/>
          <w:trHeight w:val="396"/>
          <w:tblHeader/>
        </w:trPr>
        <w:tc>
          <w:tcPr>
            <w:tcW w:w="2160" w:type="dxa"/>
            <w:vMerge w:val="restart"/>
            <w:tcBorders>
              <w:top w:val="single" w:sz="4" w:space="0" w:color="auto"/>
              <w:left w:val="single" w:sz="4" w:space="0" w:color="auto"/>
              <w:right w:val="single" w:sz="4" w:space="0" w:color="auto"/>
            </w:tcBorders>
            <w:vAlign w:val="center"/>
          </w:tcPr>
          <w:p w:rsidR="00DE79B8" w:rsidRPr="004445C9" w:rsidRDefault="00DE79B8" w:rsidP="00BA2C71">
            <w:pPr>
              <w:spacing w:before="120" w:after="120"/>
              <w:jc w:val="center"/>
            </w:pPr>
            <w:r w:rsidRPr="004445C9">
              <w:t xml:space="preserve">Группы </w:t>
            </w:r>
          </w:p>
          <w:p w:rsidR="00DE79B8" w:rsidRPr="004445C9" w:rsidRDefault="00DE79B8" w:rsidP="00BA2C71">
            <w:pPr>
              <w:spacing w:before="120" w:after="120"/>
              <w:jc w:val="center"/>
            </w:pPr>
            <w:r w:rsidRPr="004445C9">
              <w:t>ландшафтов</w:t>
            </w:r>
          </w:p>
        </w:tc>
        <w:tc>
          <w:tcPr>
            <w:tcW w:w="7200" w:type="dxa"/>
            <w:vMerge w:val="restart"/>
            <w:tcBorders>
              <w:top w:val="single" w:sz="4" w:space="0" w:color="auto"/>
              <w:left w:val="single" w:sz="4" w:space="0" w:color="auto"/>
              <w:bottom w:val="single" w:sz="4" w:space="0" w:color="auto"/>
              <w:right w:val="single" w:sz="4" w:space="0" w:color="auto"/>
            </w:tcBorders>
            <w:vAlign w:val="center"/>
          </w:tcPr>
          <w:p w:rsidR="00DE79B8" w:rsidRPr="004445C9" w:rsidRDefault="00DE79B8" w:rsidP="00BA2C71">
            <w:pPr>
              <w:spacing w:before="120" w:after="120"/>
              <w:jc w:val="center"/>
            </w:pPr>
            <w:r w:rsidRPr="004445C9">
              <w:t>Типы ландшафтов</w:t>
            </w:r>
          </w:p>
        </w:tc>
      </w:tr>
      <w:tr w:rsidR="00DE79B8" w:rsidRPr="004445C9" w:rsidTr="00BA2C71">
        <w:trPr>
          <w:cantSplit/>
          <w:trHeight w:val="516"/>
          <w:tblHeader/>
        </w:trPr>
        <w:tc>
          <w:tcPr>
            <w:tcW w:w="2160" w:type="dxa"/>
            <w:vMerge/>
            <w:tcBorders>
              <w:left w:val="single" w:sz="4" w:space="0" w:color="auto"/>
              <w:bottom w:val="single" w:sz="4" w:space="0" w:color="auto"/>
              <w:right w:val="single" w:sz="4" w:space="0" w:color="auto"/>
            </w:tcBorders>
          </w:tcPr>
          <w:p w:rsidR="00DE79B8" w:rsidRPr="004445C9" w:rsidRDefault="00DE79B8" w:rsidP="00BA2C71">
            <w:pPr>
              <w:spacing w:before="120" w:after="120"/>
              <w:jc w:val="both"/>
            </w:pPr>
          </w:p>
        </w:tc>
        <w:tc>
          <w:tcPr>
            <w:tcW w:w="7200" w:type="dxa"/>
            <w:vMerge/>
            <w:tcBorders>
              <w:left w:val="single" w:sz="4" w:space="0" w:color="auto"/>
              <w:bottom w:val="single" w:sz="4" w:space="0" w:color="auto"/>
              <w:right w:val="single" w:sz="4" w:space="0" w:color="auto"/>
            </w:tcBorders>
          </w:tcPr>
          <w:p w:rsidR="00DE79B8" w:rsidRPr="004445C9" w:rsidRDefault="00DE79B8" w:rsidP="00BA2C71">
            <w:pPr>
              <w:spacing w:before="120" w:after="120"/>
              <w:jc w:val="both"/>
            </w:pPr>
          </w:p>
        </w:tc>
      </w:tr>
      <w:tr w:rsidR="00DE79B8" w:rsidRPr="004445C9" w:rsidTr="00BA2C71">
        <w:trPr>
          <w:trHeight w:val="531"/>
        </w:trPr>
        <w:tc>
          <w:tcPr>
            <w:tcW w:w="2160" w:type="dxa"/>
            <w:tcBorders>
              <w:left w:val="single" w:sz="4" w:space="0" w:color="auto"/>
              <w:bottom w:val="single" w:sz="4" w:space="0" w:color="auto"/>
            </w:tcBorders>
          </w:tcPr>
          <w:p w:rsidR="00DE79B8" w:rsidRPr="004445C9" w:rsidRDefault="00DE79B8" w:rsidP="00BA2C71">
            <w:pPr>
              <w:spacing w:before="120" w:after="120"/>
              <w:jc w:val="both"/>
            </w:pPr>
            <w:r w:rsidRPr="004445C9">
              <w:t xml:space="preserve">1. Закрытые </w:t>
            </w:r>
          </w:p>
        </w:tc>
        <w:tc>
          <w:tcPr>
            <w:tcW w:w="7200" w:type="dxa"/>
            <w:tcBorders>
              <w:top w:val="single" w:sz="4" w:space="0" w:color="auto"/>
              <w:bottom w:val="single" w:sz="4" w:space="0" w:color="auto"/>
            </w:tcBorders>
          </w:tcPr>
          <w:p w:rsidR="00DE79B8" w:rsidRPr="004445C9" w:rsidRDefault="00DE79B8" w:rsidP="00BA2C71">
            <w:pPr>
              <w:spacing w:before="120" w:after="120"/>
              <w:jc w:val="both"/>
            </w:pPr>
            <w:r w:rsidRPr="004445C9">
              <w:t>1а – древостои горизонтальной сомкнутости 0,6-1,0</w:t>
            </w:r>
          </w:p>
          <w:p w:rsidR="00DE79B8" w:rsidRPr="004445C9" w:rsidRDefault="00DE79B8" w:rsidP="00BA2C71">
            <w:pPr>
              <w:spacing w:before="120" w:after="120"/>
              <w:jc w:val="both"/>
            </w:pPr>
            <w:r w:rsidRPr="004445C9">
              <w:t>1б – древостои вертикальной сомкнутости 0,6-1,0</w:t>
            </w:r>
          </w:p>
        </w:tc>
      </w:tr>
      <w:tr w:rsidR="00DE79B8" w:rsidRPr="004445C9" w:rsidTr="00BA2C71">
        <w:tc>
          <w:tcPr>
            <w:tcW w:w="2160" w:type="dxa"/>
            <w:tcBorders>
              <w:top w:val="single" w:sz="4" w:space="0" w:color="auto"/>
              <w:left w:val="single" w:sz="4" w:space="0" w:color="auto"/>
              <w:bottom w:val="single" w:sz="4" w:space="0" w:color="auto"/>
            </w:tcBorders>
          </w:tcPr>
          <w:p w:rsidR="00DE79B8" w:rsidRPr="004445C9" w:rsidRDefault="00DE79B8" w:rsidP="00BA2C71">
            <w:pPr>
              <w:spacing w:before="120" w:after="120"/>
              <w:jc w:val="both"/>
            </w:pPr>
            <w:r w:rsidRPr="004445C9">
              <w:t>2. Полуоткрытые</w:t>
            </w:r>
          </w:p>
        </w:tc>
        <w:tc>
          <w:tcPr>
            <w:tcW w:w="7200" w:type="dxa"/>
            <w:tcBorders>
              <w:top w:val="nil"/>
              <w:bottom w:val="single" w:sz="4" w:space="0" w:color="auto"/>
            </w:tcBorders>
          </w:tcPr>
          <w:p w:rsidR="00DE79B8" w:rsidRPr="004445C9" w:rsidRDefault="00DE79B8" w:rsidP="00BA2C71">
            <w:pPr>
              <w:spacing w:before="120" w:after="120"/>
              <w:jc w:val="both"/>
            </w:pPr>
            <w:r w:rsidRPr="004445C9">
              <w:t>2а – изреженные древостои сомкнутостью 0,3-0,5 с равномерным размещением</w:t>
            </w:r>
          </w:p>
          <w:p w:rsidR="00DE79B8" w:rsidRPr="004445C9" w:rsidRDefault="00DE79B8" w:rsidP="00BA2C71">
            <w:pPr>
              <w:spacing w:before="120" w:after="120"/>
              <w:jc w:val="both"/>
            </w:pPr>
            <w:r w:rsidRPr="004445C9">
              <w:t xml:space="preserve">2б – изреженные древостои сомкнутостью 0,3-0,5 с групповым размещением </w:t>
            </w:r>
          </w:p>
        </w:tc>
      </w:tr>
      <w:tr w:rsidR="00DE79B8" w:rsidRPr="004445C9" w:rsidTr="00BA2C71">
        <w:tc>
          <w:tcPr>
            <w:tcW w:w="2160" w:type="dxa"/>
            <w:tcBorders>
              <w:top w:val="single" w:sz="4" w:space="0" w:color="auto"/>
              <w:left w:val="single" w:sz="4" w:space="0" w:color="auto"/>
              <w:bottom w:val="single" w:sz="4" w:space="0" w:color="auto"/>
            </w:tcBorders>
          </w:tcPr>
          <w:p w:rsidR="00DE79B8" w:rsidRPr="004445C9" w:rsidRDefault="00DE79B8" w:rsidP="00BA2C71">
            <w:pPr>
              <w:spacing w:before="120" w:after="120"/>
              <w:jc w:val="both"/>
            </w:pPr>
            <w:r w:rsidRPr="004445C9">
              <w:t xml:space="preserve">3. Открытые </w:t>
            </w:r>
          </w:p>
        </w:tc>
        <w:tc>
          <w:tcPr>
            <w:tcW w:w="7200" w:type="dxa"/>
            <w:tcBorders>
              <w:top w:val="nil"/>
              <w:bottom w:val="single" w:sz="4" w:space="0" w:color="auto"/>
            </w:tcBorders>
          </w:tcPr>
          <w:p w:rsidR="00DE79B8" w:rsidRPr="004445C9" w:rsidRDefault="00DE79B8" w:rsidP="00BA2C71">
            <w:pPr>
              <w:spacing w:before="120" w:after="120"/>
              <w:jc w:val="both"/>
            </w:pPr>
            <w:r w:rsidRPr="004445C9">
              <w:t>3а – древостои-редины, участки с единичными деревьями сомкн</w:t>
            </w:r>
            <w:r w:rsidRPr="004445C9">
              <w:t>у</w:t>
            </w:r>
            <w:r w:rsidRPr="004445C9">
              <w:t>тостью 0,1-0,2</w:t>
            </w:r>
          </w:p>
          <w:p w:rsidR="00DE79B8" w:rsidRPr="004445C9" w:rsidRDefault="00DE79B8" w:rsidP="00BA2C71">
            <w:pPr>
              <w:spacing w:before="120" w:after="120"/>
              <w:jc w:val="both"/>
            </w:pPr>
            <w:r w:rsidRPr="004445C9">
              <w:t>3б – участки без древесной растительности</w:t>
            </w:r>
          </w:p>
        </w:tc>
      </w:tr>
    </w:tbl>
    <w:p w:rsidR="00DE79B8" w:rsidRPr="004445C9" w:rsidRDefault="00DE79B8" w:rsidP="00DE79B8">
      <w:pPr>
        <w:pStyle w:val="a5"/>
        <w:tabs>
          <w:tab w:val="left" w:pos="2835"/>
        </w:tabs>
        <w:spacing w:line="120" w:lineRule="auto"/>
        <w:ind w:firstLine="709"/>
        <w:outlineLvl w:val="0"/>
      </w:pPr>
    </w:p>
    <w:p w:rsidR="00DE79B8" w:rsidRPr="004445C9" w:rsidRDefault="00DE79B8" w:rsidP="00DE79B8">
      <w:pPr>
        <w:autoSpaceDE w:val="0"/>
        <w:autoSpaceDN w:val="0"/>
        <w:adjustRightInd w:val="0"/>
        <w:spacing w:line="360" w:lineRule="auto"/>
        <w:ind w:firstLine="567"/>
        <w:jc w:val="both"/>
      </w:pPr>
      <w:r w:rsidRPr="004445C9">
        <w:rPr>
          <w:b/>
        </w:rPr>
        <w:lastRenderedPageBreak/>
        <w:t>Эстетическая оценка</w:t>
      </w:r>
      <w:r w:rsidRPr="00B132AF">
        <w:rPr>
          <w:b/>
        </w:rPr>
        <w:t xml:space="preserve"> </w:t>
      </w:r>
      <w:r w:rsidRPr="004445C9">
        <w:rPr>
          <w:color w:val="000000"/>
        </w:rPr>
        <w:t>отражает красочность и гармоничность в сочетании всех ко</w:t>
      </w:r>
      <w:r w:rsidRPr="004445C9">
        <w:rPr>
          <w:color w:val="000000"/>
        </w:rPr>
        <w:t>м</w:t>
      </w:r>
      <w:r w:rsidRPr="004445C9">
        <w:rPr>
          <w:color w:val="000000"/>
        </w:rPr>
        <w:t>понентов ландшафта.</w:t>
      </w:r>
      <w:r w:rsidRPr="004445C9">
        <w:t xml:space="preserve"> Эстетическая оценка открытых ландшафтов проводится с учетом следующих показателей: </w:t>
      </w:r>
    </w:p>
    <w:p w:rsidR="00DE79B8" w:rsidRPr="004445C9" w:rsidRDefault="00DE79B8" w:rsidP="00DE79B8">
      <w:pPr>
        <w:autoSpaceDE w:val="0"/>
        <w:autoSpaceDN w:val="0"/>
        <w:adjustRightInd w:val="0"/>
        <w:spacing w:line="360" w:lineRule="auto"/>
        <w:ind w:firstLine="567"/>
        <w:jc w:val="both"/>
      </w:pPr>
      <w:r w:rsidRPr="004445C9">
        <w:t>положение на местности, влажность почвы, проходимость;</w:t>
      </w:r>
    </w:p>
    <w:p w:rsidR="00DE79B8" w:rsidRPr="004445C9" w:rsidRDefault="00DE79B8" w:rsidP="00DE79B8">
      <w:pPr>
        <w:autoSpaceDE w:val="0"/>
        <w:autoSpaceDN w:val="0"/>
        <w:adjustRightInd w:val="0"/>
        <w:spacing w:line="360" w:lineRule="auto"/>
        <w:ind w:firstLine="567"/>
        <w:jc w:val="both"/>
      </w:pPr>
      <w:r w:rsidRPr="004445C9">
        <w:t>размер и конфигурация участка;</w:t>
      </w:r>
    </w:p>
    <w:p w:rsidR="00DE79B8" w:rsidRPr="004445C9" w:rsidRDefault="00DE79B8" w:rsidP="00DE79B8">
      <w:pPr>
        <w:autoSpaceDE w:val="0"/>
        <w:autoSpaceDN w:val="0"/>
        <w:adjustRightInd w:val="0"/>
        <w:spacing w:line="360" w:lineRule="auto"/>
        <w:ind w:firstLine="567"/>
        <w:jc w:val="both"/>
      </w:pPr>
      <w:r w:rsidRPr="004445C9">
        <w:t>живописность опушек и местности, окружающих открытые пространства;</w:t>
      </w:r>
    </w:p>
    <w:p w:rsidR="00DE79B8" w:rsidRPr="004445C9" w:rsidRDefault="00DE79B8" w:rsidP="00DE79B8">
      <w:pPr>
        <w:autoSpaceDE w:val="0"/>
        <w:autoSpaceDN w:val="0"/>
        <w:adjustRightInd w:val="0"/>
        <w:spacing w:line="360" w:lineRule="auto"/>
        <w:ind w:firstLine="567"/>
        <w:jc w:val="both"/>
      </w:pPr>
      <w:r w:rsidRPr="004445C9">
        <w:t>наличие и качество единичных или небольших групп деревьев и кустарников и х</w:t>
      </w:r>
      <w:r w:rsidRPr="004445C9">
        <w:t>а</w:t>
      </w:r>
      <w:r w:rsidRPr="004445C9">
        <w:t>рактер их размещения;</w:t>
      </w:r>
    </w:p>
    <w:p w:rsidR="00DE79B8" w:rsidRPr="004445C9" w:rsidRDefault="00DE79B8" w:rsidP="00DE79B8">
      <w:pPr>
        <w:autoSpaceDE w:val="0"/>
        <w:autoSpaceDN w:val="0"/>
        <w:adjustRightInd w:val="0"/>
        <w:spacing w:line="360" w:lineRule="auto"/>
        <w:ind w:firstLine="567"/>
        <w:jc w:val="both"/>
      </w:pPr>
      <w:r w:rsidRPr="004445C9">
        <w:t>качество травяного и мохового покрова;</w:t>
      </w:r>
    </w:p>
    <w:p w:rsidR="00DE79B8" w:rsidRDefault="00DE79B8" w:rsidP="00DE79B8">
      <w:pPr>
        <w:autoSpaceDE w:val="0"/>
        <w:autoSpaceDN w:val="0"/>
        <w:adjustRightInd w:val="0"/>
        <w:spacing w:line="360" w:lineRule="auto"/>
        <w:ind w:firstLine="567"/>
        <w:jc w:val="both"/>
      </w:pPr>
      <w:r w:rsidRPr="004445C9">
        <w:t>размер и конфигурация водоемов, характер их берегов и окружающей растительн</w:t>
      </w:r>
      <w:r w:rsidRPr="004445C9">
        <w:t>о</w:t>
      </w:r>
      <w:r w:rsidRPr="004445C9">
        <w:t>сти, доступность водной поверхности для отдыхающих, санитарное состояние водоема и возможность его использования для отдыха и купания.</w:t>
      </w:r>
    </w:p>
    <w:p w:rsidR="00DE79B8" w:rsidRPr="004445C9" w:rsidRDefault="00DE79B8" w:rsidP="00DE79B8">
      <w:pPr>
        <w:autoSpaceDE w:val="0"/>
        <w:autoSpaceDN w:val="0"/>
        <w:adjustRightInd w:val="0"/>
        <w:spacing w:line="360" w:lineRule="auto"/>
        <w:ind w:firstLine="567"/>
        <w:jc w:val="both"/>
      </w:pPr>
    </w:p>
    <w:p w:rsidR="00DE79B8" w:rsidRPr="004445C9" w:rsidRDefault="00DE79B8" w:rsidP="00DE79B8">
      <w:pPr>
        <w:autoSpaceDE w:val="0"/>
        <w:autoSpaceDN w:val="0"/>
        <w:adjustRightInd w:val="0"/>
        <w:spacing w:line="360" w:lineRule="auto"/>
        <w:ind w:firstLine="540"/>
        <w:jc w:val="both"/>
      </w:pPr>
      <w:r w:rsidRPr="004445C9">
        <w:t>Таблица 2.2</w:t>
      </w:r>
      <w:r>
        <w:t>5.1</w:t>
      </w:r>
      <w:r w:rsidRPr="004445C9">
        <w:t xml:space="preserve"> – Шкала эстетической оценки участка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850"/>
        <w:gridCol w:w="3969"/>
        <w:gridCol w:w="4252"/>
      </w:tblGrid>
      <w:tr w:rsidR="00DE79B8" w:rsidRPr="004445C9" w:rsidTr="00BA2C71">
        <w:trPr>
          <w:tblHeader/>
        </w:trPr>
        <w:tc>
          <w:tcPr>
            <w:tcW w:w="850" w:type="dxa"/>
            <w:vAlign w:val="center"/>
          </w:tcPr>
          <w:p w:rsidR="00DE79B8" w:rsidRPr="004445C9" w:rsidRDefault="00DE79B8" w:rsidP="00BA2C71">
            <w:pPr>
              <w:autoSpaceDE w:val="0"/>
              <w:autoSpaceDN w:val="0"/>
              <w:adjustRightInd w:val="0"/>
              <w:spacing w:before="120" w:after="120"/>
              <w:jc w:val="center"/>
            </w:pPr>
            <w:r w:rsidRPr="004445C9">
              <w:t>Класс</w:t>
            </w:r>
          </w:p>
        </w:tc>
        <w:tc>
          <w:tcPr>
            <w:tcW w:w="3969" w:type="dxa"/>
            <w:vAlign w:val="center"/>
          </w:tcPr>
          <w:p w:rsidR="00DE79B8" w:rsidRPr="004445C9" w:rsidRDefault="00DE79B8" w:rsidP="00BA2C71">
            <w:pPr>
              <w:autoSpaceDE w:val="0"/>
              <w:autoSpaceDN w:val="0"/>
              <w:adjustRightInd w:val="0"/>
              <w:spacing w:before="120" w:after="120"/>
              <w:jc w:val="center"/>
            </w:pPr>
            <w:r w:rsidRPr="004445C9">
              <w:t>Насаждения</w:t>
            </w:r>
          </w:p>
        </w:tc>
        <w:tc>
          <w:tcPr>
            <w:tcW w:w="4252" w:type="dxa"/>
            <w:vAlign w:val="center"/>
          </w:tcPr>
          <w:p w:rsidR="00DE79B8" w:rsidRPr="004445C9" w:rsidRDefault="00DE79B8" w:rsidP="00BA2C71">
            <w:pPr>
              <w:autoSpaceDE w:val="0"/>
              <w:autoSpaceDN w:val="0"/>
              <w:adjustRightInd w:val="0"/>
              <w:spacing w:before="120" w:after="120"/>
              <w:jc w:val="center"/>
            </w:pPr>
            <w:r w:rsidRPr="004445C9">
              <w:t>Открытые пространства</w:t>
            </w:r>
          </w:p>
        </w:tc>
      </w:tr>
      <w:tr w:rsidR="00DE79B8" w:rsidRPr="004445C9" w:rsidTr="00BA2C71">
        <w:tc>
          <w:tcPr>
            <w:tcW w:w="850" w:type="dxa"/>
          </w:tcPr>
          <w:p w:rsidR="00DE79B8" w:rsidRPr="004445C9" w:rsidRDefault="00DE79B8" w:rsidP="00BA2C71">
            <w:pPr>
              <w:autoSpaceDE w:val="0"/>
              <w:autoSpaceDN w:val="0"/>
              <w:adjustRightInd w:val="0"/>
              <w:spacing w:before="120" w:after="120"/>
              <w:jc w:val="center"/>
            </w:pPr>
            <w:r w:rsidRPr="004445C9">
              <w:t>1</w:t>
            </w:r>
          </w:p>
        </w:tc>
        <w:tc>
          <w:tcPr>
            <w:tcW w:w="3969" w:type="dxa"/>
          </w:tcPr>
          <w:p w:rsidR="00DE79B8" w:rsidRPr="004445C9" w:rsidRDefault="00DE79B8" w:rsidP="00BA2C71">
            <w:pPr>
              <w:autoSpaceDE w:val="0"/>
              <w:autoSpaceDN w:val="0"/>
              <w:adjustRightInd w:val="0"/>
              <w:spacing w:before="120" w:after="120"/>
            </w:pPr>
            <w:r w:rsidRPr="004445C9">
              <w:t>Хвойные и лиственные насаждения I - II классов бонитета с длинными и широкими кронами деревьев, здор</w:t>
            </w:r>
            <w:r w:rsidRPr="004445C9">
              <w:t>о</w:t>
            </w:r>
            <w:r w:rsidRPr="004445C9">
              <w:t>вым и красивым подлеском и подр</w:t>
            </w:r>
            <w:r w:rsidRPr="004445C9">
              <w:t>о</w:t>
            </w:r>
            <w:r w:rsidRPr="004445C9">
              <w:t>стом средней густоты. Участок с х</w:t>
            </w:r>
            <w:r w:rsidRPr="004445C9">
              <w:t>о</w:t>
            </w:r>
            <w:r w:rsidRPr="004445C9">
              <w:t>рошей проходимостью, незахла</w:t>
            </w:r>
            <w:r w:rsidRPr="004445C9">
              <w:t>м</w:t>
            </w:r>
            <w:r w:rsidRPr="004445C9">
              <w:t>ленный</w:t>
            </w:r>
          </w:p>
        </w:tc>
        <w:tc>
          <w:tcPr>
            <w:tcW w:w="4252" w:type="dxa"/>
          </w:tcPr>
          <w:p w:rsidR="00DE79B8" w:rsidRPr="004445C9" w:rsidRDefault="00DE79B8" w:rsidP="00BA2C71">
            <w:pPr>
              <w:autoSpaceDE w:val="0"/>
              <w:autoSpaceDN w:val="0"/>
              <w:adjustRightInd w:val="0"/>
              <w:spacing w:before="120" w:after="120"/>
            </w:pPr>
            <w:r w:rsidRPr="004445C9">
              <w:t>Площадь до 1,0 га (прогалины, пол</w:t>
            </w:r>
            <w:r w:rsidRPr="004445C9">
              <w:t>я</w:t>
            </w:r>
            <w:r w:rsidRPr="004445C9">
              <w:t>ны), хорошо дренированные свежие и сухие почвы; участки площадью от 1 до 3 га со сложными, извилистыми гран</w:t>
            </w:r>
            <w:r w:rsidRPr="004445C9">
              <w:t>и</w:t>
            </w:r>
            <w:r w:rsidRPr="004445C9">
              <w:t>цами, хорошо выраженным рельефом, декоративными опушками, имеются единичные декоративные деревья или сформировавшиеся древесно-кустарниковые группы; небольшие красочные водоемы с ясно выраже</w:t>
            </w:r>
            <w:r w:rsidRPr="004445C9">
              <w:t>н</w:t>
            </w:r>
            <w:r w:rsidRPr="004445C9">
              <w:t>ными берегами, обрамленными декор</w:t>
            </w:r>
            <w:r w:rsidRPr="004445C9">
              <w:t>а</w:t>
            </w:r>
            <w:r w:rsidRPr="004445C9">
              <w:t>тивной растительностью</w:t>
            </w:r>
          </w:p>
        </w:tc>
      </w:tr>
      <w:tr w:rsidR="00DE79B8" w:rsidRPr="004445C9" w:rsidTr="00BA2C71">
        <w:tc>
          <w:tcPr>
            <w:tcW w:w="850" w:type="dxa"/>
          </w:tcPr>
          <w:p w:rsidR="00DE79B8" w:rsidRPr="004445C9" w:rsidRDefault="00DE79B8" w:rsidP="00BA2C71">
            <w:pPr>
              <w:autoSpaceDE w:val="0"/>
              <w:autoSpaceDN w:val="0"/>
              <w:adjustRightInd w:val="0"/>
              <w:spacing w:before="120" w:after="120"/>
              <w:jc w:val="center"/>
            </w:pPr>
            <w:r w:rsidRPr="004445C9">
              <w:t>2</w:t>
            </w:r>
          </w:p>
        </w:tc>
        <w:tc>
          <w:tcPr>
            <w:tcW w:w="3969" w:type="dxa"/>
          </w:tcPr>
          <w:p w:rsidR="00DE79B8" w:rsidRPr="004445C9" w:rsidRDefault="00DE79B8" w:rsidP="00BA2C71">
            <w:pPr>
              <w:autoSpaceDE w:val="0"/>
              <w:autoSpaceDN w:val="0"/>
              <w:adjustRightInd w:val="0"/>
              <w:spacing w:before="120" w:after="120"/>
            </w:pPr>
            <w:r w:rsidRPr="004445C9">
              <w:t>Насаждения III класса бонитета с участием ольхи и осины до 5 единиц состава при средней ширине и длине крон, густом или угнетенном подр</w:t>
            </w:r>
            <w:r w:rsidRPr="004445C9">
              <w:t>о</w:t>
            </w:r>
            <w:r w:rsidRPr="004445C9">
              <w:t>сте и подлеске. Участок частично з</w:t>
            </w:r>
            <w:r w:rsidRPr="004445C9">
              <w:t>а</w:t>
            </w:r>
            <w:r w:rsidRPr="004445C9">
              <w:t>хламлен (до 5 м</w:t>
            </w:r>
            <w:r w:rsidRPr="004445C9">
              <w:rPr>
                <w:vertAlign w:val="superscript"/>
              </w:rPr>
              <w:t>3</w:t>
            </w:r>
            <w:r w:rsidRPr="004445C9">
              <w:t>/га)</w:t>
            </w:r>
          </w:p>
        </w:tc>
        <w:tc>
          <w:tcPr>
            <w:tcW w:w="4252" w:type="dxa"/>
          </w:tcPr>
          <w:p w:rsidR="00DE79B8" w:rsidRPr="004445C9" w:rsidRDefault="00DE79B8" w:rsidP="00BA2C71">
            <w:pPr>
              <w:autoSpaceDE w:val="0"/>
              <w:autoSpaceDN w:val="0"/>
              <w:adjustRightInd w:val="0"/>
              <w:spacing w:before="120" w:after="120"/>
            </w:pPr>
            <w:r w:rsidRPr="004445C9">
              <w:t>Открытые пространства больших ра</w:t>
            </w:r>
            <w:r w:rsidRPr="004445C9">
              <w:t>з</w:t>
            </w:r>
            <w:r w:rsidRPr="004445C9">
              <w:t>меров с конфигурацией границ простой формы; водные пространства, обра</w:t>
            </w:r>
            <w:r w:rsidRPr="004445C9">
              <w:t>м</w:t>
            </w:r>
            <w:r w:rsidRPr="004445C9">
              <w:t>ленные малодекоративной растител</w:t>
            </w:r>
            <w:r w:rsidRPr="004445C9">
              <w:t>ь</w:t>
            </w:r>
            <w:r w:rsidRPr="004445C9">
              <w:t>ностью; участки без древесной раст</w:t>
            </w:r>
            <w:r w:rsidRPr="004445C9">
              <w:t>и</w:t>
            </w:r>
            <w:r w:rsidRPr="004445C9">
              <w:t>тельности, заросшие кустарниками</w:t>
            </w:r>
          </w:p>
        </w:tc>
      </w:tr>
      <w:tr w:rsidR="00DE79B8" w:rsidRPr="004445C9" w:rsidTr="00BA2C71">
        <w:tc>
          <w:tcPr>
            <w:tcW w:w="850" w:type="dxa"/>
          </w:tcPr>
          <w:p w:rsidR="00DE79B8" w:rsidRPr="004445C9" w:rsidRDefault="00DE79B8" w:rsidP="00BA2C71">
            <w:pPr>
              <w:autoSpaceDE w:val="0"/>
              <w:autoSpaceDN w:val="0"/>
              <w:adjustRightInd w:val="0"/>
              <w:spacing w:before="120" w:after="120"/>
              <w:jc w:val="center"/>
            </w:pPr>
            <w:r w:rsidRPr="004445C9">
              <w:t>3</w:t>
            </w:r>
          </w:p>
        </w:tc>
        <w:tc>
          <w:tcPr>
            <w:tcW w:w="3969" w:type="dxa"/>
          </w:tcPr>
          <w:p w:rsidR="00DE79B8" w:rsidRPr="004445C9" w:rsidRDefault="00DE79B8" w:rsidP="00BA2C71">
            <w:pPr>
              <w:autoSpaceDE w:val="0"/>
              <w:autoSpaceDN w:val="0"/>
              <w:adjustRightInd w:val="0"/>
              <w:spacing w:before="120" w:after="120"/>
            </w:pPr>
            <w:r w:rsidRPr="004445C9">
              <w:t>Насаждения с преобладанием ольхи и осины, а также хвойные IV - V классов бонитета. У деревьев плохо развиты кроны. Захламленность и сухостой от 5 м</w:t>
            </w:r>
            <w:r w:rsidRPr="004445C9">
              <w:rPr>
                <w:vertAlign w:val="superscript"/>
              </w:rPr>
              <w:t>3</w:t>
            </w:r>
            <w:r w:rsidRPr="004445C9">
              <w:t>/га и выше</w:t>
            </w:r>
          </w:p>
        </w:tc>
        <w:tc>
          <w:tcPr>
            <w:tcW w:w="4252" w:type="dxa"/>
          </w:tcPr>
          <w:p w:rsidR="00DE79B8" w:rsidRPr="004445C9" w:rsidRDefault="00DE79B8" w:rsidP="00BA2C71">
            <w:pPr>
              <w:autoSpaceDE w:val="0"/>
              <w:autoSpaceDN w:val="0"/>
              <w:adjustRightInd w:val="0"/>
              <w:spacing w:before="120" w:after="120"/>
            </w:pPr>
            <w:r w:rsidRPr="004445C9">
              <w:t>Необлесившиеся вырубки, пашни, л</w:t>
            </w:r>
            <w:r w:rsidRPr="004445C9">
              <w:t>и</w:t>
            </w:r>
            <w:r w:rsidRPr="004445C9">
              <w:t>нии электропередачи, хозяйственные дворы, болота и другие открытые пл</w:t>
            </w:r>
            <w:r w:rsidRPr="004445C9">
              <w:t>о</w:t>
            </w:r>
            <w:r w:rsidRPr="004445C9">
              <w:t>щади и водоемы с низкой декоративн</w:t>
            </w:r>
            <w:r w:rsidRPr="004445C9">
              <w:t>о</w:t>
            </w:r>
            <w:r w:rsidRPr="004445C9">
              <w:t>стью</w:t>
            </w:r>
          </w:p>
        </w:tc>
      </w:tr>
    </w:tbl>
    <w:p w:rsidR="00DE79B8" w:rsidRPr="004445C9" w:rsidRDefault="00DE79B8" w:rsidP="00DE79B8">
      <w:pPr>
        <w:spacing w:line="360" w:lineRule="auto"/>
        <w:ind w:firstLine="709"/>
        <w:jc w:val="both"/>
        <w:rPr>
          <w:sz w:val="18"/>
        </w:rPr>
      </w:pPr>
    </w:p>
    <w:p w:rsidR="00DE79B8" w:rsidRPr="004445C9" w:rsidRDefault="00DE79B8" w:rsidP="00DE79B8">
      <w:pPr>
        <w:pStyle w:val="a5"/>
        <w:ind w:firstLine="709"/>
      </w:pPr>
      <w:r w:rsidRPr="004445C9">
        <w:rPr>
          <w:b/>
        </w:rPr>
        <w:lastRenderedPageBreak/>
        <w:t>Под устойчивостью насаждений</w:t>
      </w:r>
      <w:r w:rsidRPr="004445C9">
        <w:t xml:space="preserve"> понимается способность их противостоять н</w:t>
      </w:r>
      <w:r w:rsidRPr="004445C9">
        <w:t>е</w:t>
      </w:r>
      <w:r w:rsidRPr="004445C9">
        <w:t>благоприятным условиям роста и развития, ведущим к преждевременному распаду древ</w:t>
      </w:r>
      <w:r w:rsidRPr="004445C9">
        <w:t>о</w:t>
      </w:r>
      <w:r w:rsidRPr="004445C9">
        <w:t>стоя и смене пород. Устойчивость насаждения показывает его общее состояние, качество роста, уровень естественного возобновления. В соответствии с внешними признаками установлено 4 класса устойчивости:</w:t>
      </w:r>
    </w:p>
    <w:p w:rsidR="00DE79B8" w:rsidRPr="004445C9" w:rsidRDefault="00DE79B8" w:rsidP="00DE79B8">
      <w:pPr>
        <w:autoSpaceDE w:val="0"/>
        <w:autoSpaceDN w:val="0"/>
        <w:adjustRightInd w:val="0"/>
        <w:spacing w:line="360" w:lineRule="auto"/>
        <w:ind w:firstLine="283"/>
        <w:jc w:val="both"/>
      </w:pPr>
      <w:r w:rsidRPr="004445C9">
        <w:t>1 класс – Насаждение здоровое, хорошего роста, подрост (молодняк), подлесок и живой напочвенный покров хорошего качества и полностью покрывают почву. Здоровых дерев</w:t>
      </w:r>
      <w:r w:rsidRPr="004445C9">
        <w:t>ь</w:t>
      </w:r>
      <w:r w:rsidRPr="004445C9">
        <w:t>ев в хвойных насаждениях не менее 90%, а в лиственных - 70%.</w:t>
      </w:r>
      <w:r w:rsidRPr="004445C9">
        <w:tab/>
      </w:r>
    </w:p>
    <w:p w:rsidR="00DE79B8" w:rsidRPr="004445C9" w:rsidRDefault="00DE79B8" w:rsidP="00DE79B8">
      <w:pPr>
        <w:autoSpaceDE w:val="0"/>
        <w:autoSpaceDN w:val="0"/>
        <w:adjustRightInd w:val="0"/>
        <w:spacing w:line="360" w:lineRule="auto"/>
        <w:ind w:firstLine="283"/>
        <w:jc w:val="both"/>
      </w:pPr>
      <w:r w:rsidRPr="004445C9">
        <w:t>2 класс – Насаждение с замедленным ростом, рыхлым строением кроны, бледно-зеленой окраской хвои или листьев. Подрост (молодняк) отсутствует или неблагонадежен, подлесок и живой напочвенный покров в значительной степени вытоптаны, почва упло</w:t>
      </w:r>
      <w:r w:rsidRPr="004445C9">
        <w:t>т</w:t>
      </w:r>
      <w:r w:rsidRPr="004445C9">
        <w:t>нена. Здоровых деревьев в хвойных насаждениях от 71% до 90%, в лиственных - 51 - 70%.</w:t>
      </w:r>
    </w:p>
    <w:p w:rsidR="00DE79B8" w:rsidRPr="004445C9" w:rsidRDefault="00DE79B8" w:rsidP="00DE79B8">
      <w:pPr>
        <w:autoSpaceDE w:val="0"/>
        <w:autoSpaceDN w:val="0"/>
        <w:adjustRightInd w:val="0"/>
        <w:spacing w:line="360" w:lineRule="auto"/>
        <w:ind w:firstLine="283"/>
        <w:jc w:val="both"/>
      </w:pPr>
      <w:r w:rsidRPr="004445C9">
        <w:t>3 класс – Насаждение с резко ослабленным ростом. Подрост (молодняк) отсутствует, подлесок и живой напочвенный покров вытоптаны, почва уплотнена, деревья имеют м</w:t>
      </w:r>
      <w:r w:rsidRPr="004445C9">
        <w:t>е</w:t>
      </w:r>
      <w:r w:rsidRPr="004445C9">
        <w:t>ханические повреждения или следы действия вредителей и болезней. Здоровых деревьев в хвойных насаждениях от 51% до 70%, в лиственных - 31 - 50%.</w:t>
      </w:r>
    </w:p>
    <w:p w:rsidR="00DE79B8" w:rsidRPr="004445C9" w:rsidRDefault="00DE79B8" w:rsidP="00DE79B8">
      <w:pPr>
        <w:autoSpaceDE w:val="0"/>
        <w:autoSpaceDN w:val="0"/>
        <w:adjustRightInd w:val="0"/>
        <w:spacing w:line="360" w:lineRule="auto"/>
        <w:ind w:firstLine="283"/>
        <w:jc w:val="both"/>
      </w:pPr>
      <w:r w:rsidRPr="004445C9">
        <w:t>4 класс – Насаждение с прекратившимся ростом. Подрост (молодняк), подлесок и ж</w:t>
      </w:r>
      <w:r w:rsidRPr="004445C9">
        <w:t>и</w:t>
      </w:r>
      <w:r w:rsidRPr="004445C9">
        <w:t>вой напочвенный покров отсутствуют. Почва утоптана. Лесная среда нарушена, распад лесного сообщества вступает в заключительную стадию. Здоровых деревьев в хвойных насаждениях менее 50%, в лиственных - менее 30%</w:t>
      </w:r>
    </w:p>
    <w:p w:rsidR="00DE79B8" w:rsidRPr="004445C9" w:rsidRDefault="00DE79B8" w:rsidP="00DE79B8">
      <w:pPr>
        <w:pStyle w:val="22"/>
        <w:ind w:firstLine="709"/>
      </w:pPr>
      <w:r w:rsidRPr="004445C9">
        <w:rPr>
          <w:b/>
        </w:rPr>
        <w:t>Под термином «рекреационная дигрессия»</w:t>
      </w:r>
      <w:r w:rsidRPr="004445C9">
        <w:t xml:space="preserve"> понимается изменение лесной среды под воздействием рекреации – различных форм отдыха: прогулок, спорта, различных игр.</w:t>
      </w:r>
    </w:p>
    <w:p w:rsidR="00DE79B8" w:rsidRPr="004445C9" w:rsidRDefault="00DE79B8" w:rsidP="00DE79B8">
      <w:pPr>
        <w:spacing w:line="360" w:lineRule="auto"/>
        <w:ind w:firstLine="709"/>
        <w:jc w:val="both"/>
      </w:pPr>
      <w:r w:rsidRPr="004445C9">
        <w:t>Различная интенсивность использования зеленых насаждений для отдыха по-разному влияет на лесную среду. Чем больше нагрузки, тем интенсивнее меняется лесная среда. Для определения степени изменения лесной среды, устанавливается 5 стадий р</w:t>
      </w:r>
      <w:r w:rsidRPr="004445C9">
        <w:t>е</w:t>
      </w:r>
      <w:r w:rsidRPr="004445C9">
        <w:t xml:space="preserve">креационной дигрессии. </w:t>
      </w:r>
    </w:p>
    <w:p w:rsidR="00DE79B8" w:rsidRPr="004445C9" w:rsidRDefault="00DE79B8" w:rsidP="00DE79B8">
      <w:pPr>
        <w:tabs>
          <w:tab w:val="left" w:pos="2338"/>
        </w:tabs>
        <w:spacing w:line="360" w:lineRule="auto"/>
        <w:ind w:firstLine="709"/>
        <w:jc w:val="both"/>
      </w:pPr>
      <w:r w:rsidRPr="004445C9">
        <w:t>I стадия – изменения лесной среды не наблюдается. Подрост, подлесок и напочве</w:t>
      </w:r>
      <w:r w:rsidRPr="004445C9">
        <w:t>н</w:t>
      </w:r>
      <w:r w:rsidRPr="004445C9">
        <w:t>ный покров не нарушены, являются характерным для данного типа леса. Проективное п</w:t>
      </w:r>
      <w:r w:rsidRPr="004445C9">
        <w:t>о</w:t>
      </w:r>
      <w:r w:rsidRPr="004445C9">
        <w:t>крытие мхов – 30-40 %, травостоя из лесных видов – 20-30 %. Древостой совершенно зд</w:t>
      </w:r>
      <w:r w:rsidRPr="004445C9">
        <w:t>о</w:t>
      </w:r>
      <w:r w:rsidRPr="004445C9">
        <w:t>ров, с признаками хорошего роста и развития. Регулирование рекреационного использ</w:t>
      </w:r>
      <w:r w:rsidRPr="004445C9">
        <w:t>о</w:t>
      </w:r>
      <w:r w:rsidRPr="004445C9">
        <w:t>вания не требуется.</w:t>
      </w:r>
    </w:p>
    <w:p w:rsidR="00DE79B8" w:rsidRPr="004445C9" w:rsidRDefault="00DE79B8" w:rsidP="00DE79B8">
      <w:pPr>
        <w:tabs>
          <w:tab w:val="left" w:pos="2338"/>
        </w:tabs>
        <w:spacing w:line="360" w:lineRule="auto"/>
        <w:ind w:firstLine="709"/>
        <w:jc w:val="both"/>
      </w:pPr>
      <w:r w:rsidRPr="004445C9">
        <w:t>II стадия – изменение лесной среды незначительно. Проективное покрытие мохов</w:t>
      </w:r>
      <w:r w:rsidRPr="004445C9">
        <w:t>о</w:t>
      </w:r>
      <w:r w:rsidRPr="004445C9">
        <w:t xml:space="preserve">го покрова уменьшается до 20%, травяного – увеличивается до 50%. Появляются луговые травы. В подросте и подлеске поврежденные и усыхающие экземпляры составляют 5-10%. </w:t>
      </w:r>
      <w:r w:rsidRPr="004445C9">
        <w:lastRenderedPageBreak/>
        <w:t>В древостое больные и усыхающие деревья составляют не более 20% от общего колич</w:t>
      </w:r>
      <w:r w:rsidRPr="004445C9">
        <w:t>е</w:t>
      </w:r>
      <w:r w:rsidRPr="004445C9">
        <w:t>ства. Требуется незначительное регулирование рекреационного воздействия.</w:t>
      </w:r>
    </w:p>
    <w:p w:rsidR="00DE79B8" w:rsidRPr="004445C9" w:rsidRDefault="00DE79B8" w:rsidP="00DE79B8">
      <w:pPr>
        <w:tabs>
          <w:tab w:val="left" w:pos="2338"/>
        </w:tabs>
        <w:spacing w:line="360" w:lineRule="auto"/>
        <w:ind w:firstLine="709"/>
        <w:jc w:val="both"/>
      </w:pPr>
      <w:r w:rsidRPr="004445C9">
        <w:t>III стадия – изменение лесной среды средней степени. Мхи встречаются только у стволов деревьев (5-10%). Проективное покрытие травостоя 80-90%. Подрост и подлесок средней густоты, поврежденных и усыхающих экземпляров около 50%. Больных и ус</w:t>
      </w:r>
      <w:r w:rsidRPr="004445C9">
        <w:t>ы</w:t>
      </w:r>
      <w:r w:rsidRPr="004445C9">
        <w:t>хающих деревьев от 20 до 50%. Требуется значительное регулирование рекреационной нагрузки.</w:t>
      </w:r>
    </w:p>
    <w:p w:rsidR="00DE79B8" w:rsidRPr="004445C9" w:rsidRDefault="00DE79B8" w:rsidP="00DE79B8">
      <w:pPr>
        <w:tabs>
          <w:tab w:val="left" w:pos="2338"/>
        </w:tabs>
        <w:spacing w:line="360" w:lineRule="auto"/>
        <w:ind w:firstLine="709"/>
        <w:jc w:val="both"/>
      </w:pPr>
      <w:r w:rsidRPr="004445C9">
        <w:t>IV стадия – изменение лесной среды в сильной степени. Мхи отсутствуют. Трав</w:t>
      </w:r>
      <w:r w:rsidRPr="004445C9">
        <w:t>я</w:t>
      </w:r>
      <w:r w:rsidRPr="004445C9">
        <w:t xml:space="preserve">ной покров до 40%. В древостое от 50 до 70% больных и усыхающих деревьев. Подрост и подлесок редкий. Требуется строгий режим рекреационного использования. </w:t>
      </w:r>
    </w:p>
    <w:p w:rsidR="00DE79B8" w:rsidRPr="004445C9" w:rsidRDefault="00DE79B8" w:rsidP="00DE79B8">
      <w:pPr>
        <w:tabs>
          <w:tab w:val="left" w:pos="2338"/>
        </w:tabs>
        <w:spacing w:line="360" w:lineRule="auto"/>
        <w:ind w:firstLine="709"/>
        <w:jc w:val="both"/>
      </w:pPr>
      <w:r w:rsidRPr="004445C9">
        <w:t>V стадия – лесная среда деградирована. Моховой покров отсутствует. Травяной п</w:t>
      </w:r>
      <w:r w:rsidRPr="004445C9">
        <w:t>о</w:t>
      </w:r>
      <w:r w:rsidRPr="004445C9">
        <w:t>кров составляет не более 10%, почти все злаки. Подрост и подлесок отсутствуют. Древ</w:t>
      </w:r>
      <w:r w:rsidRPr="004445C9">
        <w:t>о</w:t>
      </w:r>
      <w:r w:rsidRPr="004445C9">
        <w:t>стой изрежен, больных и усыхающих деревьев более 70%. Рекреационное пользование з</w:t>
      </w:r>
      <w:r w:rsidRPr="004445C9">
        <w:t>а</w:t>
      </w:r>
      <w:r w:rsidRPr="004445C9">
        <w:t>прещается, требуется восстановление лесной среды.</w:t>
      </w:r>
    </w:p>
    <w:p w:rsidR="00DE79B8" w:rsidRPr="004445C9" w:rsidRDefault="00DE79B8" w:rsidP="00DE79B8">
      <w:pPr>
        <w:tabs>
          <w:tab w:val="left" w:pos="2865"/>
        </w:tabs>
        <w:spacing w:line="360" w:lineRule="auto"/>
        <w:ind w:firstLine="709"/>
        <w:jc w:val="both"/>
      </w:pPr>
      <w:r w:rsidRPr="004445C9">
        <w:rPr>
          <w:b/>
        </w:rPr>
        <w:t>Оценка проходимости</w:t>
      </w:r>
      <w:r w:rsidRPr="004445C9">
        <w:t xml:space="preserve"> производится по трехбалльной шкале: </w:t>
      </w:r>
    </w:p>
    <w:p w:rsidR="00DE79B8" w:rsidRPr="004445C9" w:rsidRDefault="00DE79B8" w:rsidP="00DE79B8">
      <w:pPr>
        <w:pStyle w:val="a5"/>
      </w:pPr>
      <w:r w:rsidRPr="004445C9">
        <w:t>- хорошая проходимость – передвижение удобно во всех направлениях;</w:t>
      </w:r>
    </w:p>
    <w:p w:rsidR="00DE79B8" w:rsidRPr="004445C9" w:rsidRDefault="00DE79B8" w:rsidP="00DE79B8">
      <w:pPr>
        <w:pStyle w:val="a5"/>
      </w:pPr>
      <w:r w:rsidRPr="004445C9">
        <w:t>- средняя проходимость – передвижение ограничено по некоторым направлениям;</w:t>
      </w:r>
    </w:p>
    <w:p w:rsidR="00DE79B8" w:rsidRPr="004445C9" w:rsidRDefault="00DE79B8" w:rsidP="00DE79B8">
      <w:pPr>
        <w:pStyle w:val="a5"/>
      </w:pPr>
      <w:r w:rsidRPr="004445C9">
        <w:t>- плохая проходимость – передвижение затруднено во всех направлениях.</w:t>
      </w:r>
    </w:p>
    <w:p w:rsidR="00DE79B8" w:rsidRPr="004445C9" w:rsidRDefault="00DE79B8" w:rsidP="00DE79B8">
      <w:pPr>
        <w:spacing w:line="360" w:lineRule="auto"/>
        <w:ind w:firstLine="709"/>
      </w:pPr>
      <w:r w:rsidRPr="004445C9">
        <w:rPr>
          <w:b/>
        </w:rPr>
        <w:t>Оценка просматриваемости</w:t>
      </w:r>
      <w:r w:rsidRPr="004445C9">
        <w:t xml:space="preserve"> определяется расстоянием, при котором можно определить по стволу породу дерева:</w:t>
      </w:r>
    </w:p>
    <w:p w:rsidR="00DE79B8" w:rsidRPr="004445C9" w:rsidRDefault="00DE79B8" w:rsidP="00DE79B8">
      <w:pPr>
        <w:spacing w:line="360" w:lineRule="auto"/>
        <w:ind w:firstLine="709"/>
      </w:pPr>
      <w:r w:rsidRPr="004445C9">
        <w:t>- хорошая просматриваемость – когда расстояние, при котором можно определить по стволу породу дерева, составляет 41 м и более;</w:t>
      </w:r>
    </w:p>
    <w:p w:rsidR="00DE79B8" w:rsidRPr="004445C9" w:rsidRDefault="00DE79B8" w:rsidP="00DE79B8">
      <w:pPr>
        <w:spacing w:line="360" w:lineRule="auto"/>
        <w:ind w:firstLine="709"/>
      </w:pPr>
      <w:r w:rsidRPr="004445C9">
        <w:t>- средняя просматриваемость – когда расстояние, при котором можно определить по стволу породу дерева, составляет 21-40 м;</w:t>
      </w:r>
    </w:p>
    <w:p w:rsidR="00DE79B8" w:rsidRPr="004445C9" w:rsidRDefault="00DE79B8" w:rsidP="00DE79B8">
      <w:pPr>
        <w:spacing w:line="360" w:lineRule="auto"/>
        <w:ind w:firstLine="709"/>
      </w:pPr>
      <w:r w:rsidRPr="004445C9">
        <w:t>- плохая просматриваемость – когда расстояние, при котором можно определить по стволу породу дерева, составляет менее 20 м.</w:t>
      </w:r>
    </w:p>
    <w:p w:rsidR="00DE79B8" w:rsidRPr="004445C9" w:rsidRDefault="00DE79B8" w:rsidP="00DE79B8">
      <w:pPr>
        <w:spacing w:line="360" w:lineRule="auto"/>
        <w:ind w:firstLine="720"/>
        <w:jc w:val="both"/>
      </w:pPr>
      <w:r w:rsidRPr="004445C9">
        <w:t>При разработке проекта освоения лесов на лесной участок, переданный в аренду для осуществления рекреационной деятельности, должны проектироваться мероприятия по его благоустройству.</w:t>
      </w:r>
    </w:p>
    <w:p w:rsidR="00DE79B8" w:rsidRDefault="00DE79B8" w:rsidP="00DE79B8">
      <w:pPr>
        <w:pStyle w:val="a3"/>
        <w:tabs>
          <w:tab w:val="left" w:pos="3583"/>
        </w:tabs>
        <w:spacing w:after="120"/>
        <w:ind w:firstLine="720"/>
        <w:jc w:val="center"/>
        <w:rPr>
          <w:b/>
          <w:color w:val="000000"/>
        </w:rPr>
      </w:pPr>
    </w:p>
    <w:p w:rsidR="00DE79B8" w:rsidRPr="005F45D7" w:rsidRDefault="00DE79B8" w:rsidP="00DE79B8">
      <w:pPr>
        <w:jc w:val="center"/>
        <w:rPr>
          <w:b/>
          <w:bCs/>
          <w:lang w:val="x-none" w:eastAsia="x-none"/>
        </w:rPr>
      </w:pPr>
      <w:bookmarkStart w:id="196" w:name="_Toc68876110"/>
      <w:bookmarkStart w:id="197" w:name="_Toc69298765"/>
      <w:bookmarkStart w:id="198" w:name="_Toc86244569"/>
      <w:bookmarkStart w:id="199" w:name="_Toc87624016"/>
      <w:r w:rsidRPr="005F45D7">
        <w:rPr>
          <w:b/>
          <w:bCs/>
          <w:lang w:val="x-none" w:eastAsia="x-none"/>
        </w:rPr>
        <w:t>2.8.7. Перечень временных построек на лесных участках</w:t>
      </w:r>
      <w:bookmarkStart w:id="200" w:name="_Toc68876111"/>
      <w:bookmarkStart w:id="201" w:name="_Toc69298766"/>
      <w:bookmarkEnd w:id="196"/>
      <w:bookmarkEnd w:id="197"/>
      <w:r w:rsidRPr="005F45D7">
        <w:rPr>
          <w:b/>
          <w:bCs/>
          <w:lang w:val="x-none" w:eastAsia="x-none"/>
        </w:rPr>
        <w:t xml:space="preserve"> и нормативы их благоустройства</w:t>
      </w:r>
      <w:bookmarkEnd w:id="198"/>
      <w:bookmarkEnd w:id="199"/>
      <w:bookmarkEnd w:id="200"/>
      <w:bookmarkEnd w:id="201"/>
    </w:p>
    <w:p w:rsidR="00E570A4" w:rsidRDefault="00E570A4" w:rsidP="00DE79B8">
      <w:pPr>
        <w:autoSpaceDE w:val="0"/>
        <w:autoSpaceDN w:val="0"/>
        <w:adjustRightInd w:val="0"/>
        <w:spacing w:line="360" w:lineRule="auto"/>
        <w:ind w:firstLine="567"/>
        <w:jc w:val="both"/>
      </w:pPr>
      <w:proofErr w:type="gramStart"/>
      <w:r w:rsidRPr="00E570A4">
        <w:t>На части площади, не превышающей 20 процентов площади предоставленного для осуществления рекреационной деятельности лесного участка, общей площадью, не пр</w:t>
      </w:r>
      <w:r w:rsidRPr="00E570A4">
        <w:t>е</w:t>
      </w:r>
      <w:r w:rsidRPr="00E570A4">
        <w:t>вышающей одного гектара и не занятой лесными насаждениями, допускаются строител</w:t>
      </w:r>
      <w:r w:rsidRPr="00E570A4">
        <w:t>ь</w:t>
      </w:r>
      <w:r w:rsidRPr="00E570A4">
        <w:t xml:space="preserve">ство, реконструкция и эксплуатация объектов капитального строительства для оказания </w:t>
      </w:r>
      <w:r w:rsidRPr="00E570A4">
        <w:lastRenderedPageBreak/>
        <w:t>услуг в сфере туризма, развития физической культуры и спорта, организации отдыха и укрепления здоровья граждан, а также возведение для указанных целей некапитальных строений, сооружений</w:t>
      </w:r>
      <w:proofErr w:type="gramEnd"/>
      <w:r w:rsidRPr="00E570A4">
        <w:t xml:space="preserve">, предусмотренных перечнем объектов капитального строительства, не связанных с созданием лесной инфраструктуры, и перечнем некапитальных строений, сооружений, не связанных с созданием лесной инфраструктуры, указанными в части 10 статьи 21 и части 3 статьи 21.1 </w:t>
      </w:r>
      <w:r>
        <w:t>Лесного</w:t>
      </w:r>
      <w:r w:rsidRPr="00E570A4">
        <w:t xml:space="preserve"> </w:t>
      </w:r>
      <w:r>
        <w:t>к</w:t>
      </w:r>
      <w:r w:rsidRPr="00E570A4">
        <w:t>одекса</w:t>
      </w:r>
      <w:r>
        <w:t xml:space="preserve"> РФ</w:t>
      </w:r>
      <w:r w:rsidRPr="00E570A4">
        <w:t>.</w:t>
      </w:r>
    </w:p>
    <w:p w:rsidR="00E570A4" w:rsidRDefault="00E570A4" w:rsidP="00DE79B8">
      <w:pPr>
        <w:autoSpaceDE w:val="0"/>
        <w:autoSpaceDN w:val="0"/>
        <w:adjustRightInd w:val="0"/>
        <w:spacing w:line="360" w:lineRule="auto"/>
        <w:ind w:firstLine="567"/>
        <w:jc w:val="both"/>
      </w:pPr>
      <w:r w:rsidRPr="00E570A4">
        <w:t>При осуществлении рекреационной деятельности в лесах допускается осуществлять благоустройство соответствующих лесных участков.</w:t>
      </w:r>
    </w:p>
    <w:p w:rsidR="00E570A4" w:rsidRDefault="00E570A4" w:rsidP="00DE79B8">
      <w:pPr>
        <w:autoSpaceDE w:val="0"/>
        <w:autoSpaceDN w:val="0"/>
        <w:adjustRightInd w:val="0"/>
        <w:spacing w:line="360" w:lineRule="auto"/>
        <w:ind w:firstLine="567"/>
        <w:jc w:val="both"/>
      </w:pPr>
      <w:r w:rsidRPr="00E570A4">
        <w:t>При осуществлении в лесах деятельности</w:t>
      </w:r>
      <w:r>
        <w:t xml:space="preserve"> </w:t>
      </w:r>
      <w:r w:rsidRPr="00E570A4">
        <w:t>не допускается размещение объектов, я</w:t>
      </w:r>
      <w:r w:rsidRPr="00E570A4">
        <w:t>в</w:t>
      </w:r>
      <w:r w:rsidRPr="00E570A4">
        <w:t>ляющихся местами жительства физических лиц.</w:t>
      </w:r>
    </w:p>
    <w:p w:rsidR="00E570A4" w:rsidRDefault="00E570A4" w:rsidP="00DE79B8">
      <w:pPr>
        <w:autoSpaceDE w:val="0"/>
        <w:autoSpaceDN w:val="0"/>
        <w:adjustRightInd w:val="0"/>
        <w:spacing w:line="360" w:lineRule="auto"/>
        <w:ind w:firstLine="567"/>
        <w:jc w:val="both"/>
      </w:pPr>
      <w:r w:rsidRPr="00E570A4">
        <w:t>На лесных участках, предоставленных для осуществления рекреационной деятел</w:t>
      </w:r>
      <w:r w:rsidRPr="00E570A4">
        <w:t>ь</w:t>
      </w:r>
      <w:r w:rsidRPr="00E570A4">
        <w:t>ности, подлежат сохранению природные ландшафты, объекты животного мира, раст</w:t>
      </w:r>
      <w:r w:rsidRPr="00E570A4">
        <w:t>и</w:t>
      </w:r>
      <w:r w:rsidRPr="00E570A4">
        <w:t>тельного мира, водные объекты.</w:t>
      </w:r>
    </w:p>
    <w:p w:rsidR="004B134A" w:rsidRDefault="00E570A4" w:rsidP="00DE79B8">
      <w:pPr>
        <w:autoSpaceDE w:val="0"/>
        <w:autoSpaceDN w:val="0"/>
        <w:adjustRightInd w:val="0"/>
        <w:spacing w:line="360" w:lineRule="auto"/>
        <w:ind w:firstLine="567"/>
        <w:jc w:val="both"/>
      </w:pPr>
      <w:proofErr w:type="gramStart"/>
      <w:r w:rsidRPr="004B134A">
        <w:t>Перечень разрешённых объектов, не связанных с созданием лесной инфраструктуры, при использовании лесов для осуществления рекреационной деятельности определен Ра</w:t>
      </w:r>
      <w:r w:rsidRPr="004B134A">
        <w:t>с</w:t>
      </w:r>
      <w:r w:rsidRPr="004B134A">
        <w:t>поряжением Правительства РФ от 27.05.2013 г. № 849-р «Об утверждении Перечня объе</w:t>
      </w:r>
      <w:r w:rsidRPr="004B134A">
        <w:t>к</w:t>
      </w:r>
      <w:r w:rsidRPr="004B134A">
        <w:t>тов, не связанных с созданием лесной инфраструктуры для защитных лесов, эксплуатац</w:t>
      </w:r>
      <w:r w:rsidRPr="004B134A">
        <w:t>и</w:t>
      </w:r>
      <w:r w:rsidRPr="004B134A">
        <w:t xml:space="preserve">онных лесов, резервных лесов» </w:t>
      </w:r>
      <w:r w:rsidR="004B134A" w:rsidRPr="004B134A">
        <w:t>применя</w:t>
      </w:r>
      <w:r w:rsidR="004B134A">
        <w:t>ется</w:t>
      </w:r>
      <w:r w:rsidR="004B134A" w:rsidRPr="004B134A">
        <w:t xml:space="preserve">тся к лесным участкам, предоставленным в аренду или постоянное (бессрочное) пользование </w:t>
      </w:r>
      <w:r w:rsidR="004B134A">
        <w:t>до</w:t>
      </w:r>
      <w:r w:rsidR="004B134A" w:rsidRPr="004B134A">
        <w:t xml:space="preserve"> 1 января 2022 года</w:t>
      </w:r>
      <w:r w:rsidR="004B134A">
        <w:t xml:space="preserve"> и </w:t>
      </w:r>
      <w:r w:rsidR="004B134A" w:rsidRPr="004B134A">
        <w:t>проект освое</w:t>
      </w:r>
      <w:r w:rsidR="004B134A">
        <w:t>ния</w:t>
      </w:r>
      <w:proofErr w:type="gramEnd"/>
      <w:r w:rsidR="004B134A">
        <w:t xml:space="preserve"> лесов, получил</w:t>
      </w:r>
      <w:r w:rsidR="004B134A" w:rsidRPr="004B134A">
        <w:t xml:space="preserve"> положительное заключение государственной экспертизы</w:t>
      </w:r>
      <w:r w:rsidR="004B134A">
        <w:t xml:space="preserve"> до вступления в силу </w:t>
      </w:r>
      <w:r w:rsidR="004B134A" w:rsidRPr="004B134A">
        <w:t>Распоряжения Правительства РФ № 999-р от 23.04.2022 г</w:t>
      </w:r>
      <w:r w:rsidR="004B134A">
        <w:t>ода</w:t>
      </w:r>
      <w:r w:rsidR="004B134A" w:rsidRPr="004B134A">
        <w:t xml:space="preserve"> и Распоряжения Прав</w:t>
      </w:r>
      <w:r w:rsidR="004B134A" w:rsidRPr="004B134A">
        <w:t>и</w:t>
      </w:r>
      <w:r w:rsidR="004B134A" w:rsidRPr="004B134A">
        <w:t>тельс</w:t>
      </w:r>
      <w:r w:rsidR="004B134A">
        <w:t>тва РФ № 1084-р от 30.04.2022 года.</w:t>
      </w:r>
    </w:p>
    <w:p w:rsidR="00156600" w:rsidRDefault="00185393" w:rsidP="00DE79B8">
      <w:pPr>
        <w:autoSpaceDE w:val="0"/>
        <w:autoSpaceDN w:val="0"/>
        <w:adjustRightInd w:val="0"/>
        <w:spacing w:line="360" w:lineRule="auto"/>
        <w:ind w:firstLine="567"/>
        <w:jc w:val="both"/>
      </w:pPr>
      <w:r>
        <w:t xml:space="preserve">Перечни объектов </w:t>
      </w:r>
      <w:r w:rsidRPr="00185393">
        <w:t>капитального строительства, не связанных с созданием лесной инфраструктуры,</w:t>
      </w:r>
      <w:r>
        <w:t xml:space="preserve"> и </w:t>
      </w:r>
      <w:r w:rsidRPr="00185393">
        <w:t>некапитальных строений, сооружений, не связанных с созданием ле</w:t>
      </w:r>
      <w:r w:rsidRPr="00185393">
        <w:t>с</w:t>
      </w:r>
      <w:r w:rsidRPr="00185393">
        <w:t>ной инфраструктуры, для защитных лесов, эксплуатационных лесов, резервных лесов</w:t>
      </w:r>
      <w:r>
        <w:t xml:space="preserve"> утверждены </w:t>
      </w:r>
      <w:r w:rsidRPr="00185393">
        <w:t>Распоряжения Правительства РФ № 1084-р от 30.04.2022</w:t>
      </w:r>
      <w:r>
        <w:t xml:space="preserve"> </w:t>
      </w:r>
      <w:r w:rsidRPr="00185393">
        <w:t>года и Распоряж</w:t>
      </w:r>
      <w:r w:rsidRPr="00185393">
        <w:t>е</w:t>
      </w:r>
      <w:r>
        <w:t>ния Прави</w:t>
      </w:r>
      <w:r w:rsidRPr="00185393">
        <w:t>тельства РФ № 999-р от 23.04.2022 года</w:t>
      </w:r>
      <w:r>
        <w:t xml:space="preserve"> соответственно.</w:t>
      </w:r>
    </w:p>
    <w:p w:rsidR="00B53E02" w:rsidRDefault="00B53E02" w:rsidP="00DE79B8">
      <w:pPr>
        <w:autoSpaceDE w:val="0"/>
        <w:autoSpaceDN w:val="0"/>
        <w:adjustRightInd w:val="0"/>
        <w:spacing w:line="360" w:lineRule="auto"/>
        <w:ind w:firstLine="567"/>
        <w:jc w:val="both"/>
      </w:pPr>
      <w:proofErr w:type="gramStart"/>
      <w:r>
        <w:t xml:space="preserve">Распоряжением </w:t>
      </w:r>
      <w:r w:rsidRPr="00B53E02">
        <w:t>Правительства РФ № 999-р от 23.04.2022 года</w:t>
      </w:r>
      <w:r>
        <w:t xml:space="preserve"> установлено</w:t>
      </w:r>
      <w:r w:rsidRPr="00B53E02">
        <w:t xml:space="preserve"> что во</w:t>
      </w:r>
      <w:r w:rsidRPr="00B53E02">
        <w:t>з</w:t>
      </w:r>
      <w:r w:rsidRPr="00B53E02">
        <w:t>ведение и эксплуатация некапитальных строений, сооружений, не предусмотренных п</w:t>
      </w:r>
      <w:r w:rsidRPr="00B53E02">
        <w:t>е</w:t>
      </w:r>
      <w:r w:rsidRPr="00B53E02">
        <w:t>речнем</w:t>
      </w:r>
      <w:r w:rsidR="00B64551">
        <w:t xml:space="preserve"> некапитальных строений</w:t>
      </w:r>
      <w:r w:rsidRPr="00B53E02">
        <w:t>, допускаются, если такие строения, сооружения пред</w:t>
      </w:r>
      <w:r w:rsidRPr="00B53E02">
        <w:t>у</w:t>
      </w:r>
      <w:r w:rsidRPr="00B53E02">
        <w:t>смотрены перечнем объектов, не связанных с созданием лесной инфраструктуры, для з</w:t>
      </w:r>
      <w:r w:rsidRPr="00B53E02">
        <w:t>а</w:t>
      </w:r>
      <w:r w:rsidRPr="00B53E02">
        <w:t xml:space="preserve">щитных лесов, эксплуатационных лесов, резервных лесов, утвержденным распоряжением Правительства Российской Федерации от 27 мая 2013 г. </w:t>
      </w:r>
      <w:r w:rsidR="00B64551">
        <w:t>№</w:t>
      </w:r>
      <w:r w:rsidRPr="00B53E02">
        <w:t xml:space="preserve"> 849-р, и до вступления в силу </w:t>
      </w:r>
      <w:r w:rsidR="00B64551">
        <w:t>Р</w:t>
      </w:r>
      <w:r w:rsidRPr="00B53E02">
        <w:t>аспоряжения</w:t>
      </w:r>
      <w:r w:rsidR="00B64551">
        <w:t xml:space="preserve"> Правительства РФ</w:t>
      </w:r>
      <w:proofErr w:type="gramEnd"/>
      <w:r w:rsidR="00B64551">
        <w:t xml:space="preserve"> № 999-р от 23.04.2022 года</w:t>
      </w:r>
      <w:r w:rsidRPr="00B53E02">
        <w:t xml:space="preserve"> начато их возведение, и ук</w:t>
      </w:r>
      <w:r w:rsidRPr="00B53E02">
        <w:t>а</w:t>
      </w:r>
      <w:r w:rsidRPr="00B53E02">
        <w:t xml:space="preserve">занные строения, сооружения предусмотрены проектом освоения лесов, который получил </w:t>
      </w:r>
      <w:r w:rsidRPr="00B53E02">
        <w:lastRenderedPageBreak/>
        <w:t>положительное заключение государственной или муниципальной экспертизы проекта освоения лесов.</w:t>
      </w:r>
      <w:r>
        <w:t xml:space="preserve"> </w:t>
      </w:r>
    </w:p>
    <w:p w:rsidR="00B64551" w:rsidRDefault="00B64551" w:rsidP="00B64551">
      <w:pPr>
        <w:autoSpaceDE w:val="0"/>
        <w:autoSpaceDN w:val="0"/>
        <w:adjustRightInd w:val="0"/>
        <w:spacing w:line="360" w:lineRule="auto"/>
        <w:ind w:firstLine="567"/>
        <w:jc w:val="both"/>
      </w:pPr>
      <w:r>
        <w:t>Согласно пункту 13 статьи 1 Градостроительного кодекса Российской Федерации строительство определено как создание зданий, строений, сооружений.</w:t>
      </w:r>
    </w:p>
    <w:p w:rsidR="00B64551" w:rsidRDefault="00B64551" w:rsidP="00B64551">
      <w:pPr>
        <w:autoSpaceDE w:val="0"/>
        <w:autoSpaceDN w:val="0"/>
        <w:adjustRightInd w:val="0"/>
        <w:spacing w:line="360" w:lineRule="auto"/>
        <w:ind w:firstLine="567"/>
        <w:jc w:val="both"/>
      </w:pPr>
      <w:r>
        <w:t>Термин «строительство» является ключевым и связан непосредственно с механи</w:t>
      </w:r>
      <w:r>
        <w:t>з</w:t>
      </w:r>
      <w:r>
        <w:t>мом возведения объектов недвижимости.</w:t>
      </w:r>
    </w:p>
    <w:p w:rsidR="00B64551" w:rsidRDefault="00B64551" w:rsidP="00B64551">
      <w:pPr>
        <w:autoSpaceDE w:val="0"/>
        <w:autoSpaceDN w:val="0"/>
        <w:adjustRightInd w:val="0"/>
        <w:spacing w:line="360" w:lineRule="auto"/>
        <w:ind w:firstLine="567"/>
        <w:jc w:val="both"/>
      </w:pPr>
      <w:r>
        <w:t>В соответствии с частями 1, 2 статьи 3 Федерального закона от 30.12.2009 года № 384-ФЗ «Технический регламент о безопасности зданий и сооружений» (далее - Закон № 384-ФЗ) объектом технического регулирования являются здания и сооружения любого назначения, а также связанные со зданиями и с сооружениями процессы проектирования, строительства, монтажа, наладки, эксплуатации и утилизации (сноса). Фед</w:t>
      </w:r>
      <w:r>
        <w:t>е</w:t>
      </w:r>
      <w:r>
        <w:t>ральный закон</w:t>
      </w:r>
      <w:r>
        <w:t xml:space="preserve"> от 30.12.2009 года № 384-ФЗ</w:t>
      </w:r>
      <w:r>
        <w:t xml:space="preserve"> распространяется на все этапы жизненного цикла здания или сооружения.</w:t>
      </w:r>
    </w:p>
    <w:p w:rsidR="00B64551" w:rsidRDefault="00B64551" w:rsidP="00B64551">
      <w:pPr>
        <w:autoSpaceDE w:val="0"/>
        <w:autoSpaceDN w:val="0"/>
        <w:adjustRightInd w:val="0"/>
        <w:spacing w:line="360" w:lineRule="auto"/>
        <w:ind w:firstLine="567"/>
        <w:jc w:val="both"/>
      </w:pPr>
      <w:r>
        <w:t xml:space="preserve">В пункте 5 части 2 статьи 2 </w:t>
      </w:r>
      <w:r>
        <w:t>Федерального з</w:t>
      </w:r>
      <w:r>
        <w:t>акона № 384</w:t>
      </w:r>
      <w:r>
        <w:t>-ФЗ</w:t>
      </w:r>
      <w:r>
        <w:t xml:space="preserve"> предусмотрено, что под жизненным циклом здания или сооружения понимается период, в течение которого ос</w:t>
      </w:r>
      <w:r>
        <w:t>у</w:t>
      </w:r>
      <w:r>
        <w:t>ществляются инженерные изыскания, проектирование, строительство (в том числе ко</w:t>
      </w:r>
      <w:r>
        <w:t>н</w:t>
      </w:r>
      <w:r>
        <w:t>сервация), эксплуатация (в том числе текущие ремонты), реконструкция, капитальный р</w:t>
      </w:r>
      <w:r>
        <w:t>е</w:t>
      </w:r>
      <w:r>
        <w:t>монт, снос зд</w:t>
      </w:r>
      <w:r>
        <w:t>а</w:t>
      </w:r>
      <w:r>
        <w:t>ния или сооружения.</w:t>
      </w:r>
    </w:p>
    <w:p w:rsidR="00B64551" w:rsidRDefault="00B64551" w:rsidP="00B64551">
      <w:pPr>
        <w:autoSpaceDE w:val="0"/>
        <w:autoSpaceDN w:val="0"/>
        <w:adjustRightInd w:val="0"/>
        <w:spacing w:line="360" w:lineRule="auto"/>
        <w:ind w:firstLine="567"/>
        <w:jc w:val="both"/>
      </w:pPr>
      <w:r>
        <w:t>Н</w:t>
      </w:r>
      <w:r w:rsidRPr="00B64551">
        <w:t>ачалом строительства (возведения) является не строительно-монтажные работы, а начало работ по подготовке и согласованию проектной документации</w:t>
      </w:r>
      <w:r>
        <w:t>.</w:t>
      </w:r>
      <w:bookmarkStart w:id="202" w:name="_GoBack"/>
      <w:bookmarkEnd w:id="202"/>
    </w:p>
    <w:p w:rsidR="00F51074" w:rsidRDefault="00156600" w:rsidP="00F51074">
      <w:pPr>
        <w:autoSpaceDE w:val="0"/>
        <w:autoSpaceDN w:val="0"/>
        <w:adjustRightInd w:val="0"/>
        <w:spacing w:line="360" w:lineRule="auto"/>
        <w:ind w:firstLine="567"/>
        <w:jc w:val="both"/>
      </w:pPr>
      <w:proofErr w:type="gramStart"/>
      <w:r>
        <w:t>В соответствии со с</w:t>
      </w:r>
      <w:r w:rsidR="00F51074">
        <w:t>тать</w:t>
      </w:r>
      <w:r>
        <w:t>ёй</w:t>
      </w:r>
      <w:r w:rsidR="00F51074">
        <w:t xml:space="preserve"> 8.4</w:t>
      </w:r>
      <w:r>
        <w:t xml:space="preserve"> </w:t>
      </w:r>
      <w:r w:rsidR="00F51074">
        <w:t>Федеральн</w:t>
      </w:r>
      <w:r>
        <w:t>ого закона</w:t>
      </w:r>
      <w:r w:rsidR="00F51074">
        <w:t xml:space="preserve"> от </w:t>
      </w:r>
      <w:r w:rsidRPr="00156600">
        <w:t xml:space="preserve">04.12.2006 </w:t>
      </w:r>
      <w:r>
        <w:t>№</w:t>
      </w:r>
      <w:r w:rsidRPr="00156600">
        <w:t xml:space="preserve"> 201-ФЗ</w:t>
      </w:r>
      <w:r>
        <w:t xml:space="preserve"> «</w:t>
      </w:r>
      <w:r w:rsidRPr="00156600">
        <w:t>О вв</w:t>
      </w:r>
      <w:r w:rsidRPr="00156600">
        <w:t>е</w:t>
      </w:r>
      <w:r w:rsidRPr="00156600">
        <w:t>дении в действие Лесного кодекса Российской Федерации</w:t>
      </w:r>
      <w:r>
        <w:t>», п</w:t>
      </w:r>
      <w:r w:rsidR="00F51074">
        <w:t>оложения части 3 статьи 41 Лесного кодекса Российской Федерации в части допустимости строительства, реко</w:t>
      </w:r>
      <w:r w:rsidR="00F51074">
        <w:t>н</w:t>
      </w:r>
      <w:r w:rsidR="00F51074">
        <w:t>струкции, эксплуатации на части площади лесного участка, предоставленного для ос</w:t>
      </w:r>
      <w:r w:rsidR="00F51074">
        <w:t>у</w:t>
      </w:r>
      <w:r w:rsidR="00F51074">
        <w:t>ществления рекреационной деятельности, объектов капитального строительства для ок</w:t>
      </w:r>
      <w:r w:rsidR="00F51074">
        <w:t>а</w:t>
      </w:r>
      <w:r w:rsidR="00F51074">
        <w:t>зания услуг в сфере туризма, развития физической культуры и спорта, организации отд</w:t>
      </w:r>
      <w:r w:rsidR="00F51074">
        <w:t>ы</w:t>
      </w:r>
      <w:r w:rsidR="00F51074">
        <w:t>ха и</w:t>
      </w:r>
      <w:proofErr w:type="gramEnd"/>
      <w:r w:rsidR="00F51074">
        <w:t xml:space="preserve"> укрепления здоровья граждан, размещения для указанных целей некапитальных стр</w:t>
      </w:r>
      <w:r w:rsidR="00F51074">
        <w:t>о</w:t>
      </w:r>
      <w:r w:rsidR="00F51074">
        <w:t>ений, сооружений применяются к лесным участкам, предоставленным в аренду или п</w:t>
      </w:r>
      <w:r w:rsidR="00F51074">
        <w:t>о</w:t>
      </w:r>
      <w:r w:rsidR="00F51074">
        <w:t>стоянное (бессрочное) пользование после 1 января 2022 года.</w:t>
      </w:r>
    </w:p>
    <w:p w:rsidR="00185393" w:rsidRDefault="00185393" w:rsidP="00F51074">
      <w:pPr>
        <w:autoSpaceDE w:val="0"/>
        <w:autoSpaceDN w:val="0"/>
        <w:adjustRightInd w:val="0"/>
        <w:spacing w:line="360" w:lineRule="auto"/>
        <w:ind w:firstLine="567"/>
        <w:jc w:val="both"/>
      </w:pPr>
      <w:r>
        <w:t>В соответствии со статьёй 21 Лесного кодекса Российской Федерации с</w:t>
      </w:r>
      <w:r w:rsidRPr="00185393">
        <w:t>плошные рубки лесных насаждений для строительства, реконструкции, капитального ремонта об</w:t>
      </w:r>
      <w:r w:rsidRPr="00185393">
        <w:t>ъ</w:t>
      </w:r>
      <w:r w:rsidRPr="00185393">
        <w:t>ектов капитального строительства в целях,</w:t>
      </w:r>
      <w:r>
        <w:t xml:space="preserve"> осуществления рекреационной деятельности</w:t>
      </w:r>
      <w:r w:rsidRPr="00185393">
        <w:t>, не допускаются.</w:t>
      </w:r>
    </w:p>
    <w:p w:rsidR="00185393" w:rsidRDefault="00185393" w:rsidP="00F51074">
      <w:pPr>
        <w:autoSpaceDE w:val="0"/>
        <w:autoSpaceDN w:val="0"/>
        <w:adjustRightInd w:val="0"/>
        <w:spacing w:line="360" w:lineRule="auto"/>
        <w:ind w:firstLine="567"/>
        <w:jc w:val="both"/>
      </w:pPr>
      <w:r>
        <w:t xml:space="preserve">В соответствии со сстатьёй 21.1 Лесного кодекса Российской Федерации </w:t>
      </w:r>
      <w:r w:rsidR="006E1E07">
        <w:t>д</w:t>
      </w:r>
      <w:r w:rsidR="006E1E07" w:rsidRPr="006E1E07">
        <w:t>ля возв</w:t>
      </w:r>
      <w:r w:rsidR="006E1E07" w:rsidRPr="006E1E07">
        <w:t>е</w:t>
      </w:r>
      <w:r w:rsidR="006E1E07" w:rsidRPr="006E1E07">
        <w:t>дения некапитальных строений, сооружений, не связанных с созданием лесной инфр</w:t>
      </w:r>
      <w:r w:rsidR="006E1E07" w:rsidRPr="006E1E07">
        <w:t>а</w:t>
      </w:r>
      <w:r w:rsidR="006E1E07" w:rsidRPr="006E1E07">
        <w:lastRenderedPageBreak/>
        <w:t xml:space="preserve">структуры, </w:t>
      </w:r>
      <w:r w:rsidR="006E1E07">
        <w:t xml:space="preserve">в целях осуществления рекреационной деятельности </w:t>
      </w:r>
      <w:r w:rsidR="006E1E07" w:rsidRPr="006E1E07">
        <w:t>не допускаются спло</w:t>
      </w:r>
      <w:r w:rsidR="006E1E07" w:rsidRPr="006E1E07">
        <w:t>ш</w:t>
      </w:r>
      <w:r w:rsidR="006E1E07" w:rsidRPr="006E1E07">
        <w:t xml:space="preserve">ные рубки лесных насаждений </w:t>
      </w:r>
      <w:r w:rsidR="006E1E07">
        <w:t>,а</w:t>
      </w:r>
      <w:r w:rsidR="006E1E07" w:rsidRPr="006E1E07">
        <w:t xml:space="preserve"> также выборочные рубки лесных насаждений.</w:t>
      </w:r>
    </w:p>
    <w:p w:rsidR="00DE79B8" w:rsidRPr="004445C9" w:rsidRDefault="00DE79B8" w:rsidP="00DE79B8">
      <w:pPr>
        <w:autoSpaceDE w:val="0"/>
        <w:autoSpaceDN w:val="0"/>
        <w:adjustRightInd w:val="0"/>
        <w:spacing w:line="360" w:lineRule="auto"/>
        <w:ind w:firstLine="567"/>
        <w:jc w:val="both"/>
      </w:pPr>
      <w:r w:rsidRPr="004445C9">
        <w:t>Лица, использующие леса для осуществления рекреационной деятельности, имеют право создавать лесную инфраструктуру, в том числе лесные дороги.</w:t>
      </w:r>
    </w:p>
    <w:p w:rsidR="00DE79B8" w:rsidRPr="004445C9" w:rsidRDefault="00DE79B8" w:rsidP="00DE79B8">
      <w:pPr>
        <w:spacing w:line="360" w:lineRule="auto"/>
        <w:ind w:firstLine="567"/>
        <w:jc w:val="both"/>
      </w:pPr>
      <w:r w:rsidRPr="004445C9">
        <w:t>Распоряжением Правительства РФ от 17 июля 2012 г. № 1283-р «Об утверждении перечня объектов лесной инфраструктуры для защитных лесов, эксплуатационных лесов и резервных лесов» установлен перечень объектов лесной инфраструктуры в различных в</w:t>
      </w:r>
      <w:r w:rsidRPr="004445C9">
        <w:t>и</w:t>
      </w:r>
      <w:r w:rsidRPr="004445C9">
        <w:t xml:space="preserve">дах целевого назначения лесов.   </w:t>
      </w:r>
    </w:p>
    <w:p w:rsidR="00DE79B8" w:rsidRPr="00813A5E" w:rsidRDefault="00DE79B8" w:rsidP="00DE79B8">
      <w:pPr>
        <w:spacing w:line="360" w:lineRule="auto"/>
        <w:ind w:firstLine="720"/>
        <w:jc w:val="both"/>
      </w:pPr>
      <w:r w:rsidRPr="00813A5E">
        <w:t>Приказом Минприроды России от 6 сентября 2016 г. № 457 «Об утверждении п</w:t>
      </w:r>
      <w:r w:rsidRPr="00813A5E">
        <w:t>о</w:t>
      </w:r>
      <w:r w:rsidRPr="00813A5E">
        <w:t>рядка ограничения пребывания граждан в лесах и въезда в них транспортных средств, проведения в лесах определенных видов работ в целях обеспечения пожарной безопасн</w:t>
      </w:r>
      <w:r w:rsidRPr="00813A5E">
        <w:t>о</w:t>
      </w:r>
      <w:r w:rsidRPr="00813A5E">
        <w:t>сти в лесах и порядка ограничения пребывания граждан в лесах и въезда в них транспор</w:t>
      </w:r>
      <w:r w:rsidRPr="00813A5E">
        <w:t>т</w:t>
      </w:r>
      <w:r w:rsidRPr="00813A5E">
        <w:t>ных средств, проведения в лесах определенных видов работ в целях обеспечения санита</w:t>
      </w:r>
      <w:r w:rsidRPr="00813A5E">
        <w:t>р</w:t>
      </w:r>
      <w:r w:rsidRPr="00813A5E">
        <w:t xml:space="preserve">ной безопасности в лесах» установлены определенные ограничения пребывания граждан в лесах.   </w:t>
      </w:r>
    </w:p>
    <w:p w:rsidR="00DE79B8" w:rsidRPr="00813A5E" w:rsidRDefault="00DE79B8" w:rsidP="00DE79B8">
      <w:pPr>
        <w:spacing w:line="360" w:lineRule="auto"/>
        <w:ind w:firstLine="567"/>
        <w:jc w:val="both"/>
      </w:pPr>
      <w:r w:rsidRPr="00813A5E">
        <w:t>Перечень временных построек на лесных участках и нормативы их благоустройства при использовании лесов для осуществления рекреационной деятельности устанавлив</w:t>
      </w:r>
      <w:r w:rsidRPr="00813A5E">
        <w:t>а</w:t>
      </w:r>
      <w:r w:rsidRPr="00813A5E">
        <w:t>ются для конкретного лесного участка, переданного для использования в указанных целях (для организации отдыха, туризма, физкультурно-оздоровительной, спортивной деятел</w:t>
      </w:r>
      <w:r w:rsidRPr="00813A5E">
        <w:t>ь</w:t>
      </w:r>
      <w:r w:rsidRPr="00813A5E">
        <w:t>ности и др.) в проектах освоения лесов после проведения дополнительных обследований.</w:t>
      </w:r>
    </w:p>
    <w:p w:rsidR="00DE79B8" w:rsidRDefault="00DE79B8" w:rsidP="00DE79B8"/>
    <w:p w:rsidR="00B52143" w:rsidRPr="000E034B" w:rsidRDefault="00D860E1" w:rsidP="00BB3ADC">
      <w:pPr>
        <w:pStyle w:val="2"/>
        <w:jc w:val="center"/>
        <w:rPr>
          <w:bCs/>
        </w:rPr>
      </w:pPr>
      <w:bookmarkStart w:id="203" w:name="_Toc90476405"/>
      <w:r w:rsidRPr="000E034B">
        <w:rPr>
          <w:bCs/>
        </w:rPr>
        <w:t>2.9</w:t>
      </w:r>
      <w:r w:rsidR="0084768D" w:rsidRPr="000E034B">
        <w:rPr>
          <w:bCs/>
        </w:rPr>
        <w:t>.</w:t>
      </w:r>
      <w:r w:rsidRPr="000E034B">
        <w:rPr>
          <w:bCs/>
        </w:rPr>
        <w:t xml:space="preserve"> Нормативы, параметры и сроки использования лесов</w:t>
      </w:r>
      <w:bookmarkEnd w:id="203"/>
    </w:p>
    <w:p w:rsidR="00D860E1" w:rsidRPr="000E034B" w:rsidRDefault="00D860E1" w:rsidP="00BB3ADC">
      <w:pPr>
        <w:pStyle w:val="2"/>
        <w:jc w:val="center"/>
        <w:rPr>
          <w:bCs/>
        </w:rPr>
      </w:pPr>
      <w:bookmarkStart w:id="204" w:name="_Toc90476406"/>
      <w:r w:rsidRPr="000E034B">
        <w:rPr>
          <w:bCs/>
        </w:rPr>
        <w:t>для создания лесныхплантаций и их эксплуатации</w:t>
      </w:r>
      <w:bookmarkEnd w:id="174"/>
      <w:bookmarkEnd w:id="175"/>
      <w:bookmarkEnd w:id="176"/>
      <w:bookmarkEnd w:id="204"/>
    </w:p>
    <w:p w:rsidR="001A0DD1" w:rsidRPr="000E034B" w:rsidRDefault="001A0DD1" w:rsidP="008D26E1">
      <w:pPr>
        <w:spacing w:before="120" w:line="360" w:lineRule="auto"/>
        <w:ind w:firstLine="709"/>
        <w:jc w:val="both"/>
      </w:pPr>
      <w:bookmarkStart w:id="205" w:name="sub_4201"/>
      <w:r w:rsidRPr="000E034B">
        <w:t>Создание лесных плантаций и их эксплуатация представляют собой предприним</w:t>
      </w:r>
      <w:r w:rsidRPr="000E034B">
        <w:t>а</w:t>
      </w:r>
      <w:r w:rsidRPr="000E034B">
        <w:t>тельскую деятельность, связанную с выращиванием лесных насаждений определенных пород (целевых пород).</w:t>
      </w:r>
    </w:p>
    <w:p w:rsidR="00E6002D" w:rsidRPr="000E034B" w:rsidRDefault="001A0DD1" w:rsidP="008D26E1">
      <w:pPr>
        <w:spacing w:line="360" w:lineRule="auto"/>
        <w:ind w:firstLine="709"/>
        <w:jc w:val="both"/>
      </w:pPr>
      <w:bookmarkStart w:id="206" w:name="sub_4202"/>
      <w:bookmarkEnd w:id="205"/>
      <w:r w:rsidRPr="000E034B">
        <w:t>К лесным насаждениям определенных пород (целевых пород) относятся лесные насаждения искусственного происхождения, за счет которых обеспечивается получение древесины с заданными характеристиками.</w:t>
      </w:r>
      <w:r w:rsidR="00D12A5E" w:rsidRPr="000E034B">
        <w:t xml:space="preserve"> Цель создания плантаций – сокращение сроков выращивания, повышение качества и увеличение выхода продукции с единицы площади.</w:t>
      </w:r>
    </w:p>
    <w:p w:rsidR="001A0DD1" w:rsidRPr="000E034B" w:rsidRDefault="001A0DD1" w:rsidP="008D26E1">
      <w:pPr>
        <w:spacing w:line="360" w:lineRule="auto"/>
        <w:ind w:firstLine="709"/>
        <w:jc w:val="both"/>
      </w:pPr>
      <w:bookmarkStart w:id="207" w:name="sub_4203"/>
      <w:bookmarkEnd w:id="206"/>
      <w:r w:rsidRPr="000E034B">
        <w:t>Лесные плантации могут создаваться на землях лесного фонда и землях иных кат</w:t>
      </w:r>
      <w:r w:rsidRPr="000E034B">
        <w:t>е</w:t>
      </w:r>
      <w:r w:rsidRPr="000E034B">
        <w:t>горий.</w:t>
      </w:r>
    </w:p>
    <w:p w:rsidR="001A0DD1" w:rsidRPr="000E034B" w:rsidRDefault="001A0DD1" w:rsidP="008D26E1">
      <w:pPr>
        <w:spacing w:line="360" w:lineRule="auto"/>
        <w:ind w:firstLine="709"/>
        <w:jc w:val="both"/>
      </w:pPr>
      <w:bookmarkStart w:id="208" w:name="sub_4204"/>
      <w:bookmarkEnd w:id="207"/>
      <w:r w:rsidRPr="000E034B">
        <w:t>Гражданам, юридическим лицам для создания лесных плантаций и их эксплуат</w:t>
      </w:r>
      <w:r w:rsidRPr="000E034B">
        <w:t>а</w:t>
      </w:r>
      <w:r w:rsidRPr="000E034B">
        <w:t xml:space="preserve">ции лесные участки предоставляются в аренду в соответствии с </w:t>
      </w:r>
      <w:r w:rsidR="00D12A5E" w:rsidRPr="000E034B">
        <w:t>Лесным</w:t>
      </w:r>
      <w:r w:rsidR="00356178" w:rsidRPr="000E034B">
        <w:t>к</w:t>
      </w:r>
      <w:r w:rsidRPr="000E034B">
        <w:t>одексом</w:t>
      </w:r>
      <w:r w:rsidR="00D12A5E" w:rsidRPr="000E034B">
        <w:t xml:space="preserve"> Росси</w:t>
      </w:r>
      <w:r w:rsidR="00D12A5E" w:rsidRPr="000E034B">
        <w:t>й</w:t>
      </w:r>
      <w:r w:rsidR="00D12A5E" w:rsidRPr="000E034B">
        <w:t>ской Федерации</w:t>
      </w:r>
      <w:r w:rsidRPr="000E034B">
        <w:t>, земельные участки – в соответствии с земельным законодательством.</w:t>
      </w:r>
    </w:p>
    <w:p w:rsidR="001A0DD1" w:rsidRPr="000E034B" w:rsidRDefault="001A0DD1" w:rsidP="008D26E1">
      <w:pPr>
        <w:spacing w:line="360" w:lineRule="auto"/>
        <w:ind w:firstLine="709"/>
        <w:jc w:val="both"/>
      </w:pPr>
      <w:bookmarkStart w:id="209" w:name="sub_4205"/>
      <w:bookmarkEnd w:id="208"/>
      <w:r w:rsidRPr="000E034B">
        <w:lastRenderedPageBreak/>
        <w:t>На лесных плантациях проведение рубок лесных насаждений и осуществление подсочки лесных насаждений допускаются без ограничений</w:t>
      </w:r>
      <w:r w:rsidR="00AF235E" w:rsidRPr="000E034B">
        <w:t xml:space="preserve"> (ч.5 ст.42 ЛК РФ).</w:t>
      </w:r>
    </w:p>
    <w:p w:rsidR="004502A1" w:rsidRPr="000E034B" w:rsidRDefault="004502A1" w:rsidP="004502A1">
      <w:pPr>
        <w:spacing w:line="360" w:lineRule="auto"/>
        <w:ind w:firstLine="720"/>
        <w:jc w:val="both"/>
      </w:pPr>
      <w:bookmarkStart w:id="210" w:name="_Toc480818499"/>
      <w:bookmarkStart w:id="211" w:name="_Toc527992827"/>
      <w:bookmarkStart w:id="212" w:name="_Toc527994534"/>
      <w:bookmarkEnd w:id="209"/>
      <w:r w:rsidRPr="000E034B">
        <w:t>Создание и эксплуатация лесных плантаций возможна лишь в тех категориях з</w:t>
      </w:r>
      <w:r w:rsidRPr="000E034B">
        <w:t>а</w:t>
      </w:r>
      <w:r w:rsidRPr="000E034B">
        <w:t>щитных лесов, в которых этот вид использования лесов не противоречит установленному в них особому правовому режиму. В соответствии со статьей 113 Лесного кодекса РФ, с</w:t>
      </w:r>
      <w:r w:rsidRPr="000E034B">
        <w:t>о</w:t>
      </w:r>
      <w:r w:rsidRPr="000E034B">
        <w:t>здание и эксплуатация лесных плантаций в лесах, расположенных в водоохранных зонах не допускается.</w:t>
      </w:r>
    </w:p>
    <w:p w:rsidR="00D135FC" w:rsidRPr="000E034B" w:rsidRDefault="00D860E1" w:rsidP="00D135FC">
      <w:pPr>
        <w:pStyle w:val="2"/>
        <w:ind w:left="0"/>
        <w:jc w:val="center"/>
        <w:rPr>
          <w:bCs/>
        </w:rPr>
      </w:pPr>
      <w:bookmarkStart w:id="213" w:name="_Toc90476407"/>
      <w:r w:rsidRPr="000E034B">
        <w:rPr>
          <w:bCs/>
        </w:rPr>
        <w:t>2.10</w:t>
      </w:r>
      <w:r w:rsidR="00182684" w:rsidRPr="000E034B">
        <w:rPr>
          <w:bCs/>
        </w:rPr>
        <w:t>.</w:t>
      </w:r>
      <w:r w:rsidRPr="000E034B">
        <w:rPr>
          <w:bCs/>
        </w:rPr>
        <w:t xml:space="preserve"> Нормативы, параметры и сроки</w:t>
      </w:r>
      <w:r w:rsidR="00C5150C" w:rsidRPr="000E034B">
        <w:rPr>
          <w:bCs/>
        </w:rPr>
        <w:t xml:space="preserve"> разрешенного </w:t>
      </w:r>
      <w:r w:rsidRPr="000E034B">
        <w:rPr>
          <w:bCs/>
        </w:rPr>
        <w:t>использования лесов для</w:t>
      </w:r>
      <w:bookmarkEnd w:id="213"/>
    </w:p>
    <w:p w:rsidR="00D860E1" w:rsidRPr="000E034B" w:rsidRDefault="00C318F9" w:rsidP="00D135FC">
      <w:pPr>
        <w:pStyle w:val="2"/>
        <w:ind w:left="0"/>
        <w:jc w:val="center"/>
        <w:rPr>
          <w:bCs/>
        </w:rPr>
      </w:pPr>
      <w:bookmarkStart w:id="214" w:name="_Toc90476408"/>
      <w:r w:rsidRPr="000E034B">
        <w:rPr>
          <w:bCs/>
        </w:rPr>
        <w:t>выращивания лесных плодовых, ягодных, декоративных</w:t>
      </w:r>
      <w:r w:rsidR="001161C9" w:rsidRPr="000E034B">
        <w:rPr>
          <w:bCs/>
        </w:rPr>
        <w:t xml:space="preserve"> и</w:t>
      </w:r>
      <w:r w:rsidRPr="000E034B">
        <w:rPr>
          <w:bCs/>
        </w:rPr>
        <w:t>лекарственных растений</w:t>
      </w:r>
      <w:bookmarkEnd w:id="210"/>
      <w:bookmarkEnd w:id="211"/>
      <w:bookmarkEnd w:id="212"/>
      <w:bookmarkEnd w:id="214"/>
    </w:p>
    <w:p w:rsidR="00313E2D" w:rsidRPr="000E034B" w:rsidRDefault="00313E2D" w:rsidP="00D135FC">
      <w:pPr>
        <w:pStyle w:val="a3"/>
        <w:spacing w:before="120" w:after="120" w:line="360" w:lineRule="auto"/>
        <w:ind w:firstLine="709"/>
        <w:jc w:val="center"/>
        <w:rPr>
          <w:b/>
        </w:rPr>
      </w:pPr>
      <w:r w:rsidRPr="000E034B">
        <w:rPr>
          <w:b/>
        </w:rPr>
        <w:t>2.10.1</w:t>
      </w:r>
      <w:r w:rsidR="0084768D" w:rsidRPr="000E034B">
        <w:rPr>
          <w:b/>
        </w:rPr>
        <w:t>.</w:t>
      </w:r>
      <w:r w:rsidRPr="000E034B">
        <w:rPr>
          <w:b/>
        </w:rPr>
        <w:t xml:space="preserve"> Общие положения</w:t>
      </w:r>
    </w:p>
    <w:p w:rsidR="004502A1" w:rsidRPr="000E034B" w:rsidRDefault="004502A1" w:rsidP="004502A1">
      <w:pPr>
        <w:pStyle w:val="a3"/>
        <w:spacing w:line="360" w:lineRule="auto"/>
        <w:ind w:firstLine="709"/>
        <w:jc w:val="both"/>
      </w:pPr>
      <w:bookmarkStart w:id="215" w:name="sub_392"/>
      <w:r w:rsidRPr="000E034B">
        <w:t>Использование лесов для выращивания лесных плодовых, ягодных, декоративных и лекарственных растений осуществляется в соответствии с приказом Минприроды Ро</w:t>
      </w:r>
      <w:r w:rsidRPr="000E034B">
        <w:t>с</w:t>
      </w:r>
      <w:r w:rsidRPr="000E034B">
        <w:t>сии от 28июля 2020 г. № 497 «Об утверждении Правил использования лесов для выращ</w:t>
      </w:r>
      <w:r w:rsidRPr="000E034B">
        <w:t>и</w:t>
      </w:r>
      <w:r w:rsidRPr="000E034B">
        <w:t>вания лесных плодовых, ягодных, декоративных растений, лекарственных растений».</w:t>
      </w:r>
    </w:p>
    <w:p w:rsidR="00B77AB9" w:rsidRPr="000E034B" w:rsidRDefault="00313E2D" w:rsidP="008D26E1">
      <w:pPr>
        <w:spacing w:line="360" w:lineRule="auto"/>
        <w:ind w:firstLine="709"/>
        <w:jc w:val="both"/>
        <w:rPr>
          <w:rFonts w:cs="Arial"/>
        </w:rPr>
      </w:pPr>
      <w:r w:rsidRPr="000E034B">
        <w:rPr>
          <w:rFonts w:cs="Arial"/>
        </w:rPr>
        <w:t>В</w:t>
      </w:r>
      <w:r w:rsidR="00B77AB9" w:rsidRPr="000E034B">
        <w:rPr>
          <w:rFonts w:cs="Arial"/>
        </w:rPr>
        <w:t>ыращивание лесных плодовых, ягодных, декоративных растений, лекарственных растений представляет собой предпринимательскую деятельность, связанную с получен</w:t>
      </w:r>
      <w:r w:rsidR="00B77AB9" w:rsidRPr="000E034B">
        <w:rPr>
          <w:rFonts w:cs="Arial"/>
        </w:rPr>
        <w:t>и</w:t>
      </w:r>
      <w:r w:rsidR="00B77AB9" w:rsidRPr="000E034B">
        <w:rPr>
          <w:rFonts w:cs="Arial"/>
        </w:rPr>
        <w:t>ем плодов, ягод, декоративных растений, лекарственных растений и подобных лесных р</w:t>
      </w:r>
      <w:r w:rsidR="00B77AB9" w:rsidRPr="000E034B">
        <w:rPr>
          <w:rFonts w:cs="Arial"/>
        </w:rPr>
        <w:t>е</w:t>
      </w:r>
      <w:r w:rsidR="00B77AB9" w:rsidRPr="000E034B">
        <w:rPr>
          <w:rFonts w:cs="Arial"/>
        </w:rPr>
        <w:t>сурсов</w:t>
      </w:r>
      <w:r w:rsidRPr="000E034B">
        <w:rPr>
          <w:rFonts w:cs="Arial"/>
        </w:rPr>
        <w:t>.</w:t>
      </w:r>
    </w:p>
    <w:p w:rsidR="00B77AB9" w:rsidRPr="000E034B" w:rsidRDefault="00313E2D" w:rsidP="008D26E1">
      <w:pPr>
        <w:spacing w:line="360" w:lineRule="auto"/>
        <w:ind w:firstLine="709"/>
        <w:jc w:val="both"/>
        <w:rPr>
          <w:rFonts w:cs="Arial"/>
        </w:rPr>
      </w:pPr>
      <w:r w:rsidRPr="000E034B">
        <w:rPr>
          <w:rFonts w:cs="Arial"/>
        </w:rPr>
        <w:t>Г</w:t>
      </w:r>
      <w:r w:rsidR="00B77AB9" w:rsidRPr="000E034B">
        <w:rPr>
          <w:rFonts w:cs="Arial"/>
        </w:rPr>
        <w:t>раждане и юридические лица (далее – лица) осуществляют использование лесных участков для выращивания лесных плодовых, ягодных, декоративных растений, лека</w:t>
      </w:r>
      <w:r w:rsidR="00B77AB9" w:rsidRPr="000E034B">
        <w:rPr>
          <w:rFonts w:cs="Arial"/>
        </w:rPr>
        <w:t>р</w:t>
      </w:r>
      <w:r w:rsidR="00B77AB9" w:rsidRPr="000E034B">
        <w:rPr>
          <w:rFonts w:cs="Arial"/>
        </w:rPr>
        <w:t>ственных растений на основании договоров аренды лесных участков</w:t>
      </w:r>
      <w:r w:rsidRPr="000E034B">
        <w:rPr>
          <w:rFonts w:cs="Arial"/>
        </w:rPr>
        <w:t>.</w:t>
      </w:r>
    </w:p>
    <w:p w:rsidR="00B77AB9" w:rsidRPr="000E034B" w:rsidRDefault="00313E2D" w:rsidP="008D26E1">
      <w:pPr>
        <w:spacing w:line="360" w:lineRule="auto"/>
        <w:ind w:firstLine="709"/>
        <w:jc w:val="both"/>
        <w:rPr>
          <w:rFonts w:cs="Arial"/>
        </w:rPr>
      </w:pPr>
      <w:r w:rsidRPr="000E034B">
        <w:rPr>
          <w:rFonts w:cs="Arial"/>
        </w:rPr>
        <w:t>И</w:t>
      </w:r>
      <w:r w:rsidR="00B77AB9" w:rsidRPr="000E034B">
        <w:rPr>
          <w:rFonts w:cs="Arial"/>
        </w:rPr>
        <w:t>спользование лесных участков для выращивания лесных плодовых, ягодных, д</w:t>
      </w:r>
      <w:r w:rsidR="00B77AB9" w:rsidRPr="000E034B">
        <w:rPr>
          <w:rFonts w:cs="Arial"/>
        </w:rPr>
        <w:t>е</w:t>
      </w:r>
      <w:r w:rsidR="00B77AB9" w:rsidRPr="000E034B">
        <w:rPr>
          <w:rFonts w:cs="Arial"/>
        </w:rPr>
        <w:t>коративных растений, лекарственных растений осуществляется в соответствии с лесох</w:t>
      </w:r>
      <w:r w:rsidR="00B77AB9" w:rsidRPr="000E034B">
        <w:rPr>
          <w:rFonts w:cs="Arial"/>
        </w:rPr>
        <w:t>о</w:t>
      </w:r>
      <w:r w:rsidR="00B77AB9" w:rsidRPr="000E034B">
        <w:rPr>
          <w:rFonts w:cs="Arial"/>
        </w:rPr>
        <w:t>зяйственным регламентом лесничества</w:t>
      </w:r>
      <w:r w:rsidRPr="000E034B">
        <w:rPr>
          <w:rFonts w:cs="Arial"/>
        </w:rPr>
        <w:t>.</w:t>
      </w:r>
    </w:p>
    <w:p w:rsidR="00B77AB9" w:rsidRPr="000E034B" w:rsidRDefault="00313E2D" w:rsidP="008D26E1">
      <w:pPr>
        <w:spacing w:line="360" w:lineRule="auto"/>
        <w:ind w:firstLine="709"/>
        <w:jc w:val="both"/>
        <w:rPr>
          <w:rFonts w:cs="Arial"/>
        </w:rPr>
      </w:pPr>
      <w:r w:rsidRPr="000E034B">
        <w:rPr>
          <w:rFonts w:cs="Arial"/>
        </w:rPr>
        <w:t>Н</w:t>
      </w:r>
      <w:r w:rsidR="00B77AB9" w:rsidRPr="000E034B">
        <w:rPr>
          <w:rFonts w:cs="Arial"/>
        </w:rPr>
        <w:t>евыполнение лицами, осуществляющими использование лесов, лесохозяйстве</w:t>
      </w:r>
      <w:r w:rsidR="00B77AB9" w:rsidRPr="000E034B">
        <w:rPr>
          <w:rFonts w:cs="Arial"/>
        </w:rPr>
        <w:t>н</w:t>
      </w:r>
      <w:r w:rsidR="00B77AB9" w:rsidRPr="000E034B">
        <w:rPr>
          <w:rFonts w:cs="Arial"/>
        </w:rPr>
        <w:t>ного регламента и проекта освоения лесов является основанием для досрочного расторж</w:t>
      </w:r>
      <w:r w:rsidR="00B77AB9" w:rsidRPr="000E034B">
        <w:rPr>
          <w:rFonts w:cs="Arial"/>
        </w:rPr>
        <w:t>е</w:t>
      </w:r>
      <w:r w:rsidR="00B77AB9" w:rsidRPr="000E034B">
        <w:rPr>
          <w:rFonts w:cs="Arial"/>
        </w:rPr>
        <w:t>ния договора аренды лесного участка</w:t>
      </w:r>
      <w:r w:rsidRPr="000E034B">
        <w:rPr>
          <w:rFonts w:cs="Arial"/>
        </w:rPr>
        <w:t>.</w:t>
      </w:r>
    </w:p>
    <w:p w:rsidR="00182684" w:rsidRPr="000E034B" w:rsidRDefault="00182684" w:rsidP="00182684">
      <w:pPr>
        <w:spacing w:line="360" w:lineRule="auto"/>
        <w:ind w:firstLine="709"/>
        <w:jc w:val="both"/>
        <w:rPr>
          <w:rStyle w:val="blk"/>
        </w:rPr>
      </w:pPr>
      <w:r w:rsidRPr="000E034B">
        <w:t>Право собственности на в</w:t>
      </w:r>
      <w:r w:rsidRPr="000E034B">
        <w:rPr>
          <w:rFonts w:cs="Arial"/>
        </w:rPr>
        <w:t>ыращенные лесные плодовые, ягодные, декоративные растения, лекарственные растения</w:t>
      </w:r>
      <w:r w:rsidRPr="000E034B">
        <w:t>, согласно ч. 1 ст. 20 Лесного кодекса Российской Фед</w:t>
      </w:r>
      <w:r w:rsidRPr="000E034B">
        <w:t>е</w:t>
      </w:r>
      <w:r w:rsidRPr="000E034B">
        <w:t>рации приобретается г</w:t>
      </w:r>
      <w:r w:rsidRPr="000E034B">
        <w:rPr>
          <w:rStyle w:val="blk"/>
        </w:rPr>
        <w:t>ражданами, юридическими лицами, которые используют леса в п</w:t>
      </w:r>
      <w:r w:rsidRPr="000E034B">
        <w:rPr>
          <w:rStyle w:val="blk"/>
        </w:rPr>
        <w:t>о</w:t>
      </w:r>
      <w:r w:rsidRPr="000E034B">
        <w:rPr>
          <w:rStyle w:val="blk"/>
        </w:rPr>
        <w:t xml:space="preserve">рядке, предусмотренном ст.25 ЛК РФ в соответствии с гражданским законодательством. </w:t>
      </w:r>
    </w:p>
    <w:p w:rsidR="00321A9D" w:rsidRPr="000E034B" w:rsidRDefault="00321A9D" w:rsidP="008D26E1">
      <w:pPr>
        <w:spacing w:line="360" w:lineRule="auto"/>
        <w:ind w:firstLine="709"/>
        <w:jc w:val="both"/>
        <w:rPr>
          <w:rFonts w:cs="Arial"/>
        </w:rPr>
      </w:pPr>
      <w:r w:rsidRPr="000E034B">
        <w:rPr>
          <w:rFonts w:cs="Arial"/>
        </w:rPr>
        <w:t>Использование лесов для выращивания лесных плодовых, ягодных, декоративных растений, лекарственных растений может ограничиваться или запрещаться в соответствии со статьей 27 Лесного кодекса Российской Федерации.</w:t>
      </w:r>
    </w:p>
    <w:p w:rsidR="004502A1" w:rsidRPr="000E034B" w:rsidRDefault="004502A1" w:rsidP="008D26E1">
      <w:pPr>
        <w:spacing w:after="120"/>
        <w:ind w:firstLine="709"/>
        <w:jc w:val="center"/>
        <w:rPr>
          <w:rFonts w:cs="Arial"/>
          <w:b/>
        </w:rPr>
      </w:pPr>
    </w:p>
    <w:p w:rsidR="00B77AB9" w:rsidRPr="000E034B" w:rsidRDefault="00313E2D" w:rsidP="008D26E1">
      <w:pPr>
        <w:spacing w:after="120"/>
        <w:ind w:firstLine="709"/>
        <w:jc w:val="center"/>
        <w:rPr>
          <w:rFonts w:cs="Arial"/>
          <w:b/>
        </w:rPr>
      </w:pPr>
      <w:r w:rsidRPr="000E034B">
        <w:rPr>
          <w:rFonts w:cs="Arial"/>
          <w:b/>
        </w:rPr>
        <w:lastRenderedPageBreak/>
        <w:t>2.10.2</w:t>
      </w:r>
      <w:r w:rsidR="0084768D" w:rsidRPr="000E034B">
        <w:rPr>
          <w:rFonts w:cs="Arial"/>
          <w:b/>
        </w:rPr>
        <w:t>.</w:t>
      </w:r>
      <w:r w:rsidRPr="000E034B">
        <w:rPr>
          <w:rFonts w:cs="Arial"/>
          <w:b/>
        </w:rPr>
        <w:t xml:space="preserve"> Права и обязанности </w:t>
      </w:r>
      <w:r w:rsidR="0002759A" w:rsidRPr="000E034B">
        <w:rPr>
          <w:rFonts w:cs="Arial"/>
          <w:b/>
        </w:rPr>
        <w:t>л</w:t>
      </w:r>
      <w:r w:rsidR="00B77AB9" w:rsidRPr="000E034B">
        <w:rPr>
          <w:rFonts w:cs="Arial"/>
          <w:b/>
        </w:rPr>
        <w:t xml:space="preserve">иц, </w:t>
      </w:r>
      <w:r w:rsidRPr="000E034B">
        <w:rPr>
          <w:rFonts w:cs="Arial"/>
          <w:b/>
        </w:rPr>
        <w:t xml:space="preserve">осуществляющих использование лесов </w:t>
      </w:r>
      <w:r w:rsidR="006419FE" w:rsidRPr="000E034B">
        <w:rPr>
          <w:rFonts w:cs="Arial"/>
          <w:b/>
        </w:rPr>
        <w:br/>
      </w:r>
      <w:r w:rsidR="00B77AB9" w:rsidRPr="000E034B">
        <w:rPr>
          <w:rFonts w:cs="Arial"/>
          <w:b/>
        </w:rPr>
        <w:t xml:space="preserve">для выращивания лесных плодовых, ягодных, </w:t>
      </w:r>
      <w:r w:rsidR="006419FE" w:rsidRPr="000E034B">
        <w:rPr>
          <w:rFonts w:cs="Arial"/>
          <w:b/>
        </w:rPr>
        <w:br/>
      </w:r>
      <w:r w:rsidR="00B77AB9" w:rsidRPr="000E034B">
        <w:rPr>
          <w:rFonts w:cs="Arial"/>
          <w:b/>
        </w:rPr>
        <w:t>декоративных</w:t>
      </w:r>
      <w:r w:rsidR="00321A9D" w:rsidRPr="000E034B">
        <w:rPr>
          <w:rFonts w:cs="Arial"/>
          <w:b/>
        </w:rPr>
        <w:t xml:space="preserve"> растений</w:t>
      </w:r>
      <w:r w:rsidR="00B77AB9" w:rsidRPr="000E034B">
        <w:rPr>
          <w:rFonts w:cs="Arial"/>
          <w:b/>
        </w:rPr>
        <w:t>, лекарственных растений</w:t>
      </w:r>
    </w:p>
    <w:p w:rsidR="0010651B" w:rsidRPr="000E034B" w:rsidRDefault="0010651B" w:rsidP="008D26E1">
      <w:pPr>
        <w:spacing w:line="360" w:lineRule="auto"/>
        <w:ind w:firstLine="709"/>
        <w:jc w:val="both"/>
        <w:rPr>
          <w:rFonts w:cs="Arial"/>
        </w:rPr>
      </w:pPr>
      <w:r w:rsidRPr="000E034B">
        <w:rPr>
          <w:rFonts w:cs="Arial"/>
        </w:rPr>
        <w:t>Лица, арендующие лесные участки для выращивания лесных плодовых, ягодных, декоративных растений, лекарственных растений имеют право:</w:t>
      </w:r>
    </w:p>
    <w:p w:rsidR="00B77AB9" w:rsidRPr="000E034B" w:rsidRDefault="0010651B" w:rsidP="008D26E1">
      <w:pPr>
        <w:spacing w:line="360" w:lineRule="auto"/>
        <w:ind w:firstLine="709"/>
        <w:jc w:val="both"/>
        <w:rPr>
          <w:rFonts w:cs="Arial"/>
        </w:rPr>
      </w:pPr>
      <w:r w:rsidRPr="000E034B">
        <w:rPr>
          <w:rFonts w:cs="Arial"/>
        </w:rPr>
        <w:t>-</w:t>
      </w:r>
      <w:r w:rsidR="00B77AB9" w:rsidRPr="000E034B">
        <w:rPr>
          <w:rFonts w:cs="Arial"/>
        </w:rPr>
        <w:t>осуществлять использование лесов в соответствии с условиями договора аренды;</w:t>
      </w:r>
    </w:p>
    <w:p w:rsidR="004502A1" w:rsidRPr="000E034B" w:rsidRDefault="004502A1" w:rsidP="004502A1">
      <w:pPr>
        <w:spacing w:line="360" w:lineRule="auto"/>
        <w:ind w:firstLine="709"/>
        <w:jc w:val="both"/>
        <w:rPr>
          <w:rFonts w:cs="Arial"/>
        </w:rPr>
      </w:pPr>
      <w:r w:rsidRPr="000E034B">
        <w:rPr>
          <w:rFonts w:cs="Arial"/>
        </w:rPr>
        <w:t>- создавать, согласно части 1 статьи 13 Лесного кодекса Российской Федерации и распоряжению Правительства РФ от 17 июля 2012 г. № 1283-</w:t>
      </w:r>
      <w:r w:rsidR="00D371F1" w:rsidRPr="000E034B">
        <w:rPr>
          <w:rFonts w:cs="Arial"/>
        </w:rPr>
        <w:t>р (</w:t>
      </w:r>
      <w:r w:rsidRPr="000E034B">
        <w:t>с изменениями и дополн</w:t>
      </w:r>
      <w:r w:rsidRPr="000E034B">
        <w:t>е</w:t>
      </w:r>
      <w:r w:rsidRPr="000E034B">
        <w:t>ниями) «Об утверждении перечня объектов лесной инфраструктуры для защитных лесов, эксплуатационных лесов и резервных лесов</w:t>
      </w:r>
      <w:r w:rsidR="00D371F1" w:rsidRPr="000E034B">
        <w:t>»</w:t>
      </w:r>
      <w:r w:rsidR="00D371F1" w:rsidRPr="000E034B">
        <w:rPr>
          <w:rFonts w:cs="Arial"/>
        </w:rPr>
        <w:t>, лесную</w:t>
      </w:r>
      <w:r w:rsidRPr="000E034B">
        <w:rPr>
          <w:rFonts w:cs="Arial"/>
        </w:rPr>
        <w:t xml:space="preserve"> инфраструктуру;</w:t>
      </w:r>
    </w:p>
    <w:p w:rsidR="00B77AB9" w:rsidRPr="000E034B" w:rsidRDefault="0010651B" w:rsidP="008D26E1">
      <w:pPr>
        <w:spacing w:line="360" w:lineRule="auto"/>
        <w:ind w:firstLine="709"/>
        <w:jc w:val="both"/>
        <w:rPr>
          <w:rFonts w:cs="Arial"/>
        </w:rPr>
      </w:pPr>
      <w:r w:rsidRPr="000E034B">
        <w:rPr>
          <w:rFonts w:cs="Arial"/>
        </w:rPr>
        <w:t>-</w:t>
      </w:r>
      <w:r w:rsidR="00B77AB9" w:rsidRPr="000E034B">
        <w:rPr>
          <w:rFonts w:cs="Arial"/>
        </w:rPr>
        <w:t>размещать, согласно ч</w:t>
      </w:r>
      <w:r w:rsidR="002B7266" w:rsidRPr="000E034B">
        <w:rPr>
          <w:rFonts w:cs="Arial"/>
        </w:rPr>
        <w:t>асти</w:t>
      </w:r>
      <w:r w:rsidR="00B77AB9" w:rsidRPr="000E034B">
        <w:rPr>
          <w:rFonts w:cs="Arial"/>
        </w:rPr>
        <w:t xml:space="preserve"> 2 ст</w:t>
      </w:r>
      <w:r w:rsidR="002B7266" w:rsidRPr="000E034B">
        <w:rPr>
          <w:rFonts w:cs="Arial"/>
        </w:rPr>
        <w:t>атьи</w:t>
      </w:r>
      <w:r w:rsidR="00B77AB9" w:rsidRPr="000E034B">
        <w:rPr>
          <w:rFonts w:cs="Arial"/>
        </w:rPr>
        <w:t xml:space="preserve"> 39 Лесного кодекса Российской Федерации, на предоставленных лесных участках временные постройки;</w:t>
      </w:r>
    </w:p>
    <w:p w:rsidR="00B77AB9" w:rsidRPr="000E034B" w:rsidRDefault="0010651B" w:rsidP="008D26E1">
      <w:pPr>
        <w:spacing w:line="360" w:lineRule="auto"/>
        <w:ind w:firstLine="709"/>
        <w:jc w:val="both"/>
        <w:rPr>
          <w:rFonts w:cs="Arial"/>
        </w:rPr>
      </w:pPr>
      <w:r w:rsidRPr="000E034B">
        <w:rPr>
          <w:rFonts w:cs="Arial"/>
        </w:rPr>
        <w:t>-</w:t>
      </w:r>
      <w:r w:rsidR="00B77AB9" w:rsidRPr="000E034B">
        <w:rPr>
          <w:rFonts w:cs="Arial"/>
        </w:rPr>
        <w:t>иметь другие права, если их реализация не противоречит требованиям законод</w:t>
      </w:r>
      <w:r w:rsidR="00B77AB9" w:rsidRPr="000E034B">
        <w:rPr>
          <w:rFonts w:cs="Arial"/>
        </w:rPr>
        <w:t>а</w:t>
      </w:r>
      <w:r w:rsidR="00B77AB9" w:rsidRPr="000E034B">
        <w:rPr>
          <w:rFonts w:cs="Arial"/>
        </w:rPr>
        <w:t>тельства Российской Федерации.</w:t>
      </w:r>
    </w:p>
    <w:p w:rsidR="00B77AB9" w:rsidRPr="000E034B" w:rsidRDefault="0010651B" w:rsidP="008D26E1">
      <w:pPr>
        <w:spacing w:line="360" w:lineRule="auto"/>
        <w:ind w:firstLine="709"/>
        <w:jc w:val="both"/>
        <w:rPr>
          <w:rFonts w:cs="Arial"/>
        </w:rPr>
      </w:pPr>
      <w:r w:rsidRPr="000E034B">
        <w:rPr>
          <w:rFonts w:cs="Arial"/>
        </w:rPr>
        <w:t>Л</w:t>
      </w:r>
      <w:r w:rsidR="003A54FE" w:rsidRPr="000E034B">
        <w:rPr>
          <w:rFonts w:cs="Arial"/>
        </w:rPr>
        <w:t>и</w:t>
      </w:r>
      <w:r w:rsidR="00B77AB9" w:rsidRPr="000E034B">
        <w:rPr>
          <w:rFonts w:cs="Arial"/>
        </w:rPr>
        <w:t>ца, арендующие лесные участки для выращивания лесных плодовых, ягодных, декоративных растений, лекарственных растений, обязаны:</w:t>
      </w:r>
    </w:p>
    <w:p w:rsidR="00B77AB9" w:rsidRPr="000E034B" w:rsidRDefault="0010651B" w:rsidP="008D26E1">
      <w:pPr>
        <w:spacing w:line="360" w:lineRule="auto"/>
        <w:ind w:firstLine="709"/>
        <w:jc w:val="both"/>
        <w:rPr>
          <w:rFonts w:cs="Arial"/>
        </w:rPr>
      </w:pPr>
      <w:r w:rsidRPr="000E034B">
        <w:rPr>
          <w:rFonts w:cs="Arial"/>
        </w:rPr>
        <w:t>-</w:t>
      </w:r>
      <w:r w:rsidR="00B77AB9" w:rsidRPr="000E034B">
        <w:rPr>
          <w:rFonts w:cs="Arial"/>
        </w:rPr>
        <w:t>составлять проект освоения лесов;</w:t>
      </w:r>
    </w:p>
    <w:p w:rsidR="00B77AB9" w:rsidRPr="000E034B" w:rsidRDefault="0010651B" w:rsidP="008D26E1">
      <w:pPr>
        <w:spacing w:line="360" w:lineRule="auto"/>
        <w:ind w:firstLine="709"/>
        <w:jc w:val="both"/>
        <w:rPr>
          <w:rFonts w:cs="Arial"/>
        </w:rPr>
      </w:pPr>
      <w:r w:rsidRPr="000E034B">
        <w:rPr>
          <w:rFonts w:cs="Arial"/>
        </w:rPr>
        <w:t>-</w:t>
      </w:r>
      <w:r w:rsidR="00B77AB9" w:rsidRPr="000E034B">
        <w:rPr>
          <w:rFonts w:cs="Arial"/>
        </w:rPr>
        <w:t>осуществлять использование лесов в соответствии с проектом освоения лесов;</w:t>
      </w:r>
    </w:p>
    <w:p w:rsidR="00B77AB9" w:rsidRPr="000E034B" w:rsidRDefault="0010651B" w:rsidP="008D26E1">
      <w:pPr>
        <w:spacing w:line="360" w:lineRule="auto"/>
        <w:ind w:firstLine="709"/>
        <w:jc w:val="both"/>
        <w:rPr>
          <w:rFonts w:cs="Arial"/>
        </w:rPr>
      </w:pPr>
      <w:r w:rsidRPr="000E034B">
        <w:rPr>
          <w:rFonts w:cs="Arial"/>
        </w:rPr>
        <w:t>-</w:t>
      </w:r>
      <w:r w:rsidR="00B77AB9" w:rsidRPr="000E034B">
        <w:rPr>
          <w:rFonts w:cs="Arial"/>
        </w:rPr>
        <w:t>соблюдать условия договора аренды лесного участка;</w:t>
      </w:r>
    </w:p>
    <w:p w:rsidR="00B77AB9" w:rsidRPr="000E034B" w:rsidRDefault="0010651B" w:rsidP="008D26E1">
      <w:pPr>
        <w:spacing w:line="360" w:lineRule="auto"/>
        <w:ind w:firstLine="709"/>
        <w:jc w:val="both"/>
        <w:rPr>
          <w:rFonts w:cs="Arial"/>
        </w:rPr>
      </w:pPr>
      <w:r w:rsidRPr="000E034B">
        <w:rPr>
          <w:rFonts w:cs="Arial"/>
        </w:rPr>
        <w:t>-</w:t>
      </w:r>
      <w:r w:rsidR="00B77AB9" w:rsidRPr="000E034B">
        <w:rPr>
          <w:rFonts w:cs="Arial"/>
        </w:rPr>
        <w:t>осуществлять использование лесов способами</w:t>
      </w:r>
      <w:r w:rsidR="000F3690" w:rsidRPr="000E034B">
        <w:rPr>
          <w:rFonts w:cs="Arial"/>
        </w:rPr>
        <w:t xml:space="preserve"> и технологиями</w:t>
      </w:r>
      <w:r w:rsidR="00B77AB9" w:rsidRPr="000E034B">
        <w:rPr>
          <w:rFonts w:cs="Arial"/>
        </w:rPr>
        <w:t>, предотвращающ</w:t>
      </w:r>
      <w:r w:rsidR="00B77AB9" w:rsidRPr="000E034B">
        <w:rPr>
          <w:rFonts w:cs="Arial"/>
        </w:rPr>
        <w:t>и</w:t>
      </w:r>
      <w:r w:rsidR="00B77AB9" w:rsidRPr="000E034B">
        <w:rPr>
          <w:rFonts w:cs="Arial"/>
        </w:rPr>
        <w:t>ми возникновение эрозии почв, исключающими или ограничивающими негативное во</w:t>
      </w:r>
      <w:r w:rsidR="00B77AB9" w:rsidRPr="000E034B">
        <w:rPr>
          <w:rFonts w:cs="Arial"/>
        </w:rPr>
        <w:t>з</w:t>
      </w:r>
      <w:r w:rsidR="00B77AB9" w:rsidRPr="000E034B">
        <w:rPr>
          <w:rFonts w:cs="Arial"/>
        </w:rPr>
        <w:t xml:space="preserve">действие на </w:t>
      </w:r>
      <w:r w:rsidR="000F3690" w:rsidRPr="000E034B">
        <w:rPr>
          <w:rFonts w:cs="Arial"/>
        </w:rPr>
        <w:t>последующее</w:t>
      </w:r>
      <w:r w:rsidR="00B77AB9" w:rsidRPr="000E034B">
        <w:rPr>
          <w:rFonts w:cs="Arial"/>
        </w:rPr>
        <w:t xml:space="preserve"> воспроизводство лесов, а также на состояние водных и других природных объектов;</w:t>
      </w:r>
    </w:p>
    <w:p w:rsidR="00B77AB9" w:rsidRPr="000E034B" w:rsidRDefault="0010651B" w:rsidP="008D26E1">
      <w:pPr>
        <w:spacing w:line="360" w:lineRule="auto"/>
        <w:ind w:firstLine="709"/>
        <w:jc w:val="both"/>
        <w:rPr>
          <w:rFonts w:cs="Arial"/>
        </w:rPr>
      </w:pPr>
      <w:r w:rsidRPr="000E034B">
        <w:rPr>
          <w:rFonts w:cs="Arial"/>
        </w:rPr>
        <w:t>-</w:t>
      </w:r>
      <w:r w:rsidR="00B77AB9" w:rsidRPr="000E034B">
        <w:rPr>
          <w:rFonts w:cs="Arial"/>
        </w:rPr>
        <w:t>соблюдать правила пожарной безопасности в лесах и правила санитарной безопа</w:t>
      </w:r>
      <w:r w:rsidR="00B77AB9" w:rsidRPr="000E034B">
        <w:rPr>
          <w:rFonts w:cs="Arial"/>
        </w:rPr>
        <w:t>с</w:t>
      </w:r>
      <w:r w:rsidR="00B77AB9" w:rsidRPr="000E034B">
        <w:rPr>
          <w:rFonts w:cs="Arial"/>
        </w:rPr>
        <w:t>ности в лесах;</w:t>
      </w:r>
    </w:p>
    <w:p w:rsidR="000F3690" w:rsidRPr="000E034B" w:rsidRDefault="00D84519" w:rsidP="008D26E1">
      <w:pPr>
        <w:spacing w:line="360" w:lineRule="auto"/>
        <w:ind w:firstLine="720"/>
        <w:jc w:val="both"/>
      </w:pPr>
      <w:r w:rsidRPr="000E034B">
        <w:t xml:space="preserve">- </w:t>
      </w:r>
      <w:r w:rsidR="000F3690" w:rsidRPr="000E034B">
        <w:t xml:space="preserve">в соответствии с </w:t>
      </w:r>
      <w:hyperlink r:id="rId54" w:history="1">
        <w:r w:rsidR="000F3690" w:rsidRPr="000E034B">
          <w:rPr>
            <w:rStyle w:val="aff"/>
            <w:color w:val="auto"/>
            <w:sz w:val="24"/>
            <w:szCs w:val="24"/>
            <w:u w:val="none"/>
          </w:rPr>
          <w:t>ч</w:t>
        </w:r>
        <w:r w:rsidR="0042284E" w:rsidRPr="000E034B">
          <w:rPr>
            <w:rStyle w:val="aff"/>
            <w:color w:val="auto"/>
            <w:sz w:val="24"/>
            <w:szCs w:val="24"/>
            <w:u w:val="none"/>
          </w:rPr>
          <w:t>астью</w:t>
        </w:r>
        <w:r w:rsidR="000F3690" w:rsidRPr="000E034B">
          <w:rPr>
            <w:rStyle w:val="aff"/>
            <w:color w:val="auto"/>
            <w:sz w:val="24"/>
            <w:szCs w:val="24"/>
            <w:u w:val="none"/>
          </w:rPr>
          <w:t xml:space="preserve"> 2 ст</w:t>
        </w:r>
        <w:r w:rsidR="0042284E" w:rsidRPr="000E034B">
          <w:rPr>
            <w:rStyle w:val="aff"/>
            <w:color w:val="auto"/>
            <w:sz w:val="24"/>
            <w:szCs w:val="24"/>
            <w:u w:val="none"/>
          </w:rPr>
          <w:t>атьи</w:t>
        </w:r>
        <w:r w:rsidR="000F3690" w:rsidRPr="000E034B">
          <w:rPr>
            <w:rStyle w:val="aff"/>
            <w:color w:val="auto"/>
            <w:sz w:val="24"/>
            <w:szCs w:val="24"/>
            <w:u w:val="none"/>
          </w:rPr>
          <w:t xml:space="preserve"> 26</w:t>
        </w:r>
      </w:hyperlink>
      <w:r w:rsidR="000F3690" w:rsidRPr="000E034B">
        <w:t xml:space="preserve"> Лесного кодекса Российской Федерации п</w:t>
      </w:r>
      <w:r w:rsidR="000F3690" w:rsidRPr="000E034B">
        <w:t>о</w:t>
      </w:r>
      <w:r w:rsidR="000F3690" w:rsidRPr="000E034B">
        <w:t xml:space="preserve">давать ежегодно </w:t>
      </w:r>
      <w:hyperlink r:id="rId55" w:history="1">
        <w:r w:rsidR="000F3690" w:rsidRPr="000E034B">
          <w:rPr>
            <w:rStyle w:val="aff"/>
            <w:color w:val="auto"/>
            <w:sz w:val="24"/>
            <w:szCs w:val="24"/>
            <w:u w:val="none"/>
          </w:rPr>
          <w:t>лесную декларацию</w:t>
        </w:r>
      </w:hyperlink>
      <w:r w:rsidR="000F3690" w:rsidRPr="000E034B">
        <w:t>;</w:t>
      </w:r>
    </w:p>
    <w:p w:rsidR="000F3690" w:rsidRPr="000E034B" w:rsidRDefault="00D84519" w:rsidP="008D26E1">
      <w:pPr>
        <w:spacing w:line="360" w:lineRule="auto"/>
        <w:ind w:firstLine="720"/>
        <w:jc w:val="both"/>
      </w:pPr>
      <w:r w:rsidRPr="000E034B">
        <w:t xml:space="preserve">- </w:t>
      </w:r>
      <w:r w:rsidR="000F3690" w:rsidRPr="000E034B">
        <w:t xml:space="preserve">в соответствии с </w:t>
      </w:r>
      <w:hyperlink r:id="rId56" w:history="1">
        <w:r w:rsidR="000F3690" w:rsidRPr="000E034B">
          <w:rPr>
            <w:rStyle w:val="aff"/>
            <w:color w:val="auto"/>
            <w:sz w:val="24"/>
            <w:szCs w:val="24"/>
            <w:u w:val="none"/>
          </w:rPr>
          <w:t>ч</w:t>
        </w:r>
        <w:r w:rsidR="0042284E" w:rsidRPr="000E034B">
          <w:rPr>
            <w:rStyle w:val="aff"/>
            <w:color w:val="auto"/>
            <w:sz w:val="24"/>
            <w:szCs w:val="24"/>
            <w:u w:val="none"/>
          </w:rPr>
          <w:t>астью</w:t>
        </w:r>
        <w:r w:rsidR="000F3690" w:rsidRPr="000E034B">
          <w:rPr>
            <w:rStyle w:val="aff"/>
            <w:color w:val="auto"/>
            <w:sz w:val="24"/>
            <w:szCs w:val="24"/>
            <w:u w:val="none"/>
          </w:rPr>
          <w:t xml:space="preserve"> 1 ст</w:t>
        </w:r>
        <w:r w:rsidR="0042284E" w:rsidRPr="000E034B">
          <w:rPr>
            <w:rStyle w:val="aff"/>
            <w:color w:val="auto"/>
            <w:sz w:val="24"/>
            <w:szCs w:val="24"/>
            <w:u w:val="none"/>
          </w:rPr>
          <w:t>атьи</w:t>
        </w:r>
        <w:r w:rsidR="000F3690" w:rsidRPr="000E034B">
          <w:rPr>
            <w:rStyle w:val="aff"/>
            <w:color w:val="auto"/>
            <w:sz w:val="24"/>
            <w:szCs w:val="24"/>
            <w:u w:val="none"/>
          </w:rPr>
          <w:t xml:space="preserve"> 49</w:t>
        </w:r>
      </w:hyperlink>
      <w:r w:rsidR="000F3690" w:rsidRPr="000E034B">
        <w:t xml:space="preserve"> Лесного кодекса Российской Федерации представлять отчет об использовании лесов;</w:t>
      </w:r>
    </w:p>
    <w:p w:rsidR="00182684" w:rsidRPr="000E034B" w:rsidRDefault="00182684" w:rsidP="00182684">
      <w:pPr>
        <w:spacing w:line="360" w:lineRule="auto"/>
        <w:ind w:firstLine="720"/>
        <w:jc w:val="both"/>
      </w:pPr>
      <w:r w:rsidRPr="000E034B">
        <w:t>- в соответствии с частью 1 статьи 60 и частью 1 статьи 60.11 Лесного кодекса Ро</w:t>
      </w:r>
      <w:r w:rsidRPr="000E034B">
        <w:t>с</w:t>
      </w:r>
      <w:r w:rsidRPr="000E034B">
        <w:t>сийской Федерации представлять отчет об охране и отчет о защите лесов;</w:t>
      </w:r>
    </w:p>
    <w:p w:rsidR="000F3690" w:rsidRPr="000E034B" w:rsidRDefault="00D84519" w:rsidP="008D26E1">
      <w:pPr>
        <w:spacing w:line="360" w:lineRule="auto"/>
        <w:ind w:firstLine="720"/>
        <w:jc w:val="both"/>
      </w:pPr>
      <w:r w:rsidRPr="000E034B">
        <w:t xml:space="preserve">- </w:t>
      </w:r>
      <w:r w:rsidR="000F3690" w:rsidRPr="000E034B">
        <w:t xml:space="preserve">в соответствии с </w:t>
      </w:r>
      <w:hyperlink r:id="rId57" w:history="1">
        <w:r w:rsidR="000F3690" w:rsidRPr="000E034B">
          <w:rPr>
            <w:rStyle w:val="aff"/>
            <w:color w:val="auto"/>
            <w:sz w:val="24"/>
            <w:szCs w:val="24"/>
            <w:u w:val="none"/>
          </w:rPr>
          <w:t>ч</w:t>
        </w:r>
        <w:r w:rsidR="0042284E" w:rsidRPr="000E034B">
          <w:rPr>
            <w:rStyle w:val="aff"/>
            <w:color w:val="auto"/>
            <w:sz w:val="24"/>
            <w:szCs w:val="24"/>
            <w:u w:val="none"/>
          </w:rPr>
          <w:t>астью</w:t>
        </w:r>
        <w:r w:rsidR="000F3690" w:rsidRPr="000E034B">
          <w:rPr>
            <w:rStyle w:val="aff"/>
            <w:color w:val="auto"/>
            <w:sz w:val="24"/>
            <w:szCs w:val="24"/>
            <w:u w:val="none"/>
          </w:rPr>
          <w:t xml:space="preserve"> 4 ст</w:t>
        </w:r>
        <w:r w:rsidR="0042284E" w:rsidRPr="000E034B">
          <w:rPr>
            <w:rStyle w:val="aff"/>
            <w:color w:val="auto"/>
            <w:sz w:val="24"/>
            <w:szCs w:val="24"/>
            <w:u w:val="none"/>
          </w:rPr>
          <w:t>атьи</w:t>
        </w:r>
        <w:r w:rsidR="000F3690" w:rsidRPr="000E034B">
          <w:rPr>
            <w:rStyle w:val="aff"/>
            <w:color w:val="auto"/>
            <w:sz w:val="24"/>
            <w:szCs w:val="24"/>
            <w:u w:val="none"/>
          </w:rPr>
          <w:t xml:space="preserve"> 91</w:t>
        </w:r>
      </w:hyperlink>
      <w:r w:rsidR="000F3690" w:rsidRPr="000E034B">
        <w:t xml:space="preserve"> Лесного кодекса Российской Федерации предоставлять в государственный лесной реестр в установленном порядке документир</w:t>
      </w:r>
      <w:r w:rsidR="000F3690" w:rsidRPr="000E034B">
        <w:t>о</w:t>
      </w:r>
      <w:r w:rsidR="000F3690" w:rsidRPr="000E034B">
        <w:t xml:space="preserve">ванную информацию, предусмотренную </w:t>
      </w:r>
      <w:hyperlink r:id="rId58" w:history="1">
        <w:r w:rsidR="000F3690" w:rsidRPr="000E034B">
          <w:rPr>
            <w:rStyle w:val="aff"/>
            <w:color w:val="auto"/>
            <w:sz w:val="24"/>
            <w:szCs w:val="24"/>
            <w:u w:val="none"/>
          </w:rPr>
          <w:t>частью 2 статьи 91</w:t>
        </w:r>
      </w:hyperlink>
      <w:r w:rsidR="000F3690" w:rsidRPr="000E034B">
        <w:t xml:space="preserve"> Лесного кодекса Российской Федерации;</w:t>
      </w:r>
    </w:p>
    <w:p w:rsidR="000F3690" w:rsidRPr="000E034B" w:rsidRDefault="00D84519" w:rsidP="008D26E1">
      <w:pPr>
        <w:spacing w:line="360" w:lineRule="auto"/>
        <w:ind w:firstLine="720"/>
        <w:jc w:val="both"/>
      </w:pPr>
      <w:r w:rsidRPr="000E034B">
        <w:lastRenderedPageBreak/>
        <w:t xml:space="preserve">- </w:t>
      </w:r>
      <w:r w:rsidR="000F3690" w:rsidRPr="000E034B">
        <w:t xml:space="preserve">выполнять другие обязанности, предусмотренные </w:t>
      </w:r>
      <w:hyperlink r:id="rId59" w:history="1">
        <w:r w:rsidR="000F3690" w:rsidRPr="000E034B">
          <w:rPr>
            <w:rStyle w:val="aff"/>
            <w:color w:val="auto"/>
            <w:sz w:val="24"/>
            <w:szCs w:val="24"/>
            <w:u w:val="none"/>
          </w:rPr>
          <w:t>лесным законодательством</w:t>
        </w:r>
      </w:hyperlink>
      <w:r w:rsidR="000F3690" w:rsidRPr="000E034B">
        <w:t xml:space="preserve"> Российской Федерации.</w:t>
      </w:r>
    </w:p>
    <w:bookmarkEnd w:id="215"/>
    <w:p w:rsidR="00903B6B" w:rsidRPr="000E034B" w:rsidRDefault="003A54FE" w:rsidP="008D26E1">
      <w:pPr>
        <w:pStyle w:val="a3"/>
        <w:spacing w:line="360" w:lineRule="auto"/>
        <w:ind w:firstLine="709"/>
        <w:jc w:val="both"/>
      </w:pPr>
      <w:r w:rsidRPr="000E034B">
        <w:t>П</w:t>
      </w:r>
      <w:r w:rsidR="00935143" w:rsidRPr="000E034B">
        <w:t xml:space="preserve">ри определении нормативов, параметров и сроков </w:t>
      </w:r>
      <w:r w:rsidR="004B58A8" w:rsidRPr="000E034B">
        <w:t>на указанный вид использов</w:t>
      </w:r>
      <w:r w:rsidR="004B58A8" w:rsidRPr="000E034B">
        <w:t>а</w:t>
      </w:r>
      <w:r w:rsidR="004B58A8" w:rsidRPr="000E034B">
        <w:t xml:space="preserve">ния лесов при разработке регламента </w:t>
      </w:r>
      <w:r w:rsidR="00903B6B" w:rsidRPr="000E034B">
        <w:t>используются документы специальных обследов</w:t>
      </w:r>
      <w:r w:rsidR="00903B6B" w:rsidRPr="000E034B">
        <w:t>а</w:t>
      </w:r>
      <w:r w:rsidR="00903B6B" w:rsidRPr="000E034B">
        <w:t xml:space="preserve">ний </w:t>
      </w:r>
      <w:r w:rsidR="009C1EB6" w:rsidRPr="000E034B">
        <w:t xml:space="preserve">и имеющаяся </w:t>
      </w:r>
      <w:r w:rsidR="00903B6B" w:rsidRPr="000E034B">
        <w:t>проект</w:t>
      </w:r>
      <w:r w:rsidR="009C1EB6" w:rsidRPr="000E034B">
        <w:t>ная документация</w:t>
      </w:r>
      <w:r w:rsidR="00903B6B" w:rsidRPr="000E034B">
        <w:t>.</w:t>
      </w:r>
    </w:p>
    <w:p w:rsidR="00611071" w:rsidRPr="000E034B" w:rsidRDefault="00611071" w:rsidP="008D26E1">
      <w:pPr>
        <w:spacing w:line="360" w:lineRule="auto"/>
        <w:ind w:firstLine="709"/>
        <w:jc w:val="both"/>
        <w:rPr>
          <w:rFonts w:cs="Arial"/>
        </w:rPr>
      </w:pPr>
      <w:r w:rsidRPr="000E034B">
        <w:rPr>
          <w:rFonts w:cs="Arial"/>
        </w:rPr>
        <w:t>Специальных обследований по проектированию выращивания лесных плодовых, ягодных, декоративных</w:t>
      </w:r>
      <w:r w:rsidR="00D84519" w:rsidRPr="000E034B">
        <w:rPr>
          <w:rFonts w:cs="Arial"/>
        </w:rPr>
        <w:t xml:space="preserve"> растений, </w:t>
      </w:r>
      <w:r w:rsidRPr="000E034B">
        <w:rPr>
          <w:rFonts w:cs="Arial"/>
        </w:rPr>
        <w:t>лекарственных растений в лесничестве не проводилось</w:t>
      </w:r>
      <w:r w:rsidR="008D38C6" w:rsidRPr="000E034B">
        <w:rPr>
          <w:rFonts w:cs="Arial"/>
        </w:rPr>
        <w:t xml:space="preserve"> и по экономическим условиям на срок действия лесохозяйственного регламента </w:t>
      </w:r>
      <w:r w:rsidR="00F942BF" w:rsidRPr="000E034B">
        <w:rPr>
          <w:rFonts w:cs="Arial"/>
        </w:rPr>
        <w:t xml:space="preserve">этот вид использования лесов </w:t>
      </w:r>
      <w:r w:rsidR="008D38C6" w:rsidRPr="000E034B">
        <w:rPr>
          <w:rFonts w:cs="Arial"/>
        </w:rPr>
        <w:t>не проектируется.</w:t>
      </w:r>
    </w:p>
    <w:p w:rsidR="00D6016D" w:rsidRPr="000E034B" w:rsidRDefault="00D6016D" w:rsidP="00D6016D">
      <w:pPr>
        <w:pStyle w:val="2"/>
        <w:rPr>
          <w:bCs/>
        </w:rPr>
      </w:pPr>
      <w:bookmarkStart w:id="216" w:name="_Toc63082179"/>
      <w:bookmarkStart w:id="217" w:name="_Toc86070867"/>
      <w:bookmarkStart w:id="218" w:name="_Toc90476409"/>
      <w:r w:rsidRPr="000E034B">
        <w:rPr>
          <w:bCs/>
        </w:rPr>
        <w:t>2.11. Нормативы, параметры и сроки использования лесов для выращивания п</w:t>
      </w:r>
      <w:r w:rsidRPr="000E034B">
        <w:rPr>
          <w:bCs/>
        </w:rPr>
        <w:t>о</w:t>
      </w:r>
      <w:r w:rsidRPr="000E034B">
        <w:rPr>
          <w:bCs/>
        </w:rPr>
        <w:t>садочного материала лесных растений (саженцев, сеянцев</w:t>
      </w:r>
      <w:r w:rsidRPr="000E034B">
        <w:rPr>
          <w:shd w:val="clear" w:color="auto" w:fill="FFFFFF" w:themeFill="background1"/>
        </w:rPr>
        <w:t>основных лесных др</w:t>
      </w:r>
      <w:r w:rsidRPr="000E034B">
        <w:rPr>
          <w:shd w:val="clear" w:color="auto" w:fill="FFFFFF" w:themeFill="background1"/>
        </w:rPr>
        <w:t>е</w:t>
      </w:r>
      <w:r w:rsidRPr="000E034B">
        <w:rPr>
          <w:shd w:val="clear" w:color="auto" w:fill="FFFFFF" w:themeFill="background1"/>
        </w:rPr>
        <w:t>весных пород</w:t>
      </w:r>
      <w:r w:rsidRPr="000E034B">
        <w:rPr>
          <w:bCs/>
          <w:shd w:val="clear" w:color="auto" w:fill="FFFFFF" w:themeFill="background1"/>
        </w:rPr>
        <w:t>)</w:t>
      </w:r>
      <w:bookmarkEnd w:id="216"/>
      <w:bookmarkEnd w:id="217"/>
      <w:bookmarkEnd w:id="218"/>
    </w:p>
    <w:p w:rsidR="00D6016D" w:rsidRPr="000E034B" w:rsidRDefault="00D6016D" w:rsidP="00D6016D">
      <w:pPr>
        <w:pStyle w:val="a3"/>
        <w:spacing w:line="360" w:lineRule="auto"/>
        <w:jc w:val="center"/>
        <w:rPr>
          <w:b/>
        </w:rPr>
      </w:pPr>
      <w:r w:rsidRPr="000E034B">
        <w:rPr>
          <w:b/>
        </w:rPr>
        <w:t>2.11.1</w:t>
      </w:r>
      <w:r w:rsidR="0084768D" w:rsidRPr="000E034B">
        <w:rPr>
          <w:b/>
        </w:rPr>
        <w:t>.</w:t>
      </w:r>
      <w:r w:rsidRPr="000E034B">
        <w:rPr>
          <w:b/>
        </w:rPr>
        <w:t xml:space="preserve"> Общие положения</w:t>
      </w:r>
    </w:p>
    <w:p w:rsidR="00D6016D" w:rsidRPr="000E034B" w:rsidRDefault="00D6016D" w:rsidP="00D6016D">
      <w:pPr>
        <w:pStyle w:val="a3"/>
        <w:spacing w:line="360" w:lineRule="auto"/>
        <w:ind w:firstLine="709"/>
        <w:jc w:val="both"/>
        <w:rPr>
          <w:b/>
          <w:szCs w:val="24"/>
        </w:rPr>
      </w:pPr>
      <w:r w:rsidRPr="000E034B">
        <w:t xml:space="preserve">Использование лесов для выращивания посадочного материала осуществляется в соответствии с приказом </w:t>
      </w:r>
      <w:r w:rsidRPr="000E034B">
        <w:rPr>
          <w:szCs w:val="24"/>
        </w:rPr>
        <w:t xml:space="preserve">Минприроды России от 22.07.2020 № 469 </w:t>
      </w:r>
      <w:r w:rsidRPr="000E034B">
        <w:t>«Об утверждении Правил использования лесов для выращивания посадочного материала лесных растений (саженцев, сеянцев</w:t>
      </w:r>
      <w:r w:rsidR="00D371F1" w:rsidRPr="000E034B">
        <w:t>)»</w:t>
      </w:r>
      <w:r w:rsidR="00D371F1" w:rsidRPr="000E034B">
        <w:rPr>
          <w:szCs w:val="24"/>
          <w:shd w:val="clear" w:color="auto" w:fill="FFFFFF" w:themeFill="background1"/>
        </w:rPr>
        <w:t xml:space="preserve"> и</w:t>
      </w:r>
      <w:r w:rsidRPr="000E034B">
        <w:rPr>
          <w:szCs w:val="24"/>
          <w:shd w:val="clear" w:color="auto" w:fill="FFFFFF" w:themeFill="background1"/>
        </w:rPr>
        <w:t xml:space="preserve"> статьей 39.1 Лесного кодекса РФ</w:t>
      </w:r>
      <w:r w:rsidRPr="000E034B">
        <w:rPr>
          <w:shd w:val="clear" w:color="auto" w:fill="FFFFFF" w:themeFill="background1"/>
        </w:rPr>
        <w:t xml:space="preserve"> Создание лесных питомников и их эксплуатация.</w:t>
      </w:r>
    </w:p>
    <w:p w:rsidR="00D6016D" w:rsidRPr="000E034B" w:rsidRDefault="00D6016D" w:rsidP="00D6016D">
      <w:pPr>
        <w:shd w:val="clear" w:color="auto" w:fill="FFFFFF" w:themeFill="background1"/>
        <w:spacing w:line="360" w:lineRule="auto"/>
        <w:ind w:firstLine="720"/>
        <w:jc w:val="both"/>
      </w:pPr>
      <w:r w:rsidRPr="000E034B">
        <w:t>Создание лесных питомников (постоянных, временных) и их эксплуатация пре</w:t>
      </w:r>
      <w:r w:rsidRPr="000E034B">
        <w:t>д</w:t>
      </w:r>
      <w:r w:rsidRPr="000E034B">
        <w:t>ставляют собой деятельность, связанную с выращиванием саженцев, сеянцев основных лесных древесных пород.</w:t>
      </w:r>
    </w:p>
    <w:p w:rsidR="00D6016D" w:rsidRPr="000E034B" w:rsidRDefault="00D6016D" w:rsidP="00D6016D">
      <w:pPr>
        <w:shd w:val="clear" w:color="auto" w:fill="FFFFFF" w:themeFill="background1"/>
        <w:spacing w:line="360" w:lineRule="auto"/>
        <w:ind w:firstLine="720"/>
        <w:jc w:val="both"/>
      </w:pPr>
      <w:r w:rsidRPr="000E034B">
        <w:t>Под лесными питомниками понимаются территории, на которых расположены з</w:t>
      </w:r>
      <w:r w:rsidRPr="000E034B">
        <w:t>е</w:t>
      </w:r>
      <w:r w:rsidRPr="000E034B">
        <w:t>мельные, лесные участки с необходимой инфраструктурой, предназначенной для обесп</w:t>
      </w:r>
      <w:r w:rsidRPr="000E034B">
        <w:t>е</w:t>
      </w:r>
      <w:r w:rsidRPr="000E034B">
        <w:t>чения выращивания саженцев, сеянцев основных лесных древесных пород.</w:t>
      </w:r>
    </w:p>
    <w:p w:rsidR="00D6016D" w:rsidRPr="000E034B" w:rsidRDefault="00D6016D" w:rsidP="00D6016D">
      <w:pPr>
        <w:shd w:val="clear" w:color="auto" w:fill="FFFFFF" w:themeFill="background1"/>
        <w:spacing w:line="360" w:lineRule="auto"/>
        <w:ind w:firstLine="720"/>
        <w:jc w:val="both"/>
      </w:pPr>
      <w:r w:rsidRPr="000E034B">
        <w:t>На лесных участках, предоставленных для создания и эксплуатации лесных пито</w:t>
      </w:r>
      <w:r w:rsidRPr="000E034B">
        <w:t>м</w:t>
      </w:r>
      <w:r w:rsidRPr="000E034B">
        <w:t>ников, допускаются строительство, реконструкция и эксплуатация объектов капитального строительства и возведение некапитальных строений, сооружений, которые предназнач</w:t>
      </w:r>
      <w:r w:rsidRPr="000E034B">
        <w:t>е</w:t>
      </w:r>
      <w:r w:rsidRPr="000E034B">
        <w:t>ны для обеспечения выращивания саженцев, сеянцев основных лесных древесных пород (в том числе складов для хранения семян лесных растений, теплиц и других подобных объектов) и признаются объектами лесной инфраструктуры, перечень которых утвержд</w:t>
      </w:r>
      <w:r w:rsidRPr="000E034B">
        <w:t>а</w:t>
      </w:r>
      <w:r w:rsidRPr="000E034B">
        <w:t>ется Правительством Российской Федерации в соответствии с частью 5 статьи 13 Лесного кодекса Российской Федерации.</w:t>
      </w:r>
    </w:p>
    <w:p w:rsidR="00D6016D" w:rsidRPr="000E034B" w:rsidRDefault="00D6016D" w:rsidP="00D6016D">
      <w:pPr>
        <w:shd w:val="clear" w:color="auto" w:fill="FFFFFF" w:themeFill="background1"/>
        <w:spacing w:line="360" w:lineRule="auto"/>
        <w:ind w:firstLine="720"/>
        <w:jc w:val="both"/>
      </w:pPr>
      <w:r w:rsidRPr="000E034B">
        <w:t>Для создания лесных питомников и их эксплуатации лесные участки государстве</w:t>
      </w:r>
      <w:r w:rsidRPr="000E034B">
        <w:t>н</w:t>
      </w:r>
      <w:r w:rsidRPr="000E034B">
        <w:t>ным (муниципальным) учреждениям, указанным в части 2 статьи 19 Лесного кодекса Ро</w:t>
      </w:r>
      <w:r w:rsidRPr="000E034B">
        <w:t>с</w:t>
      </w:r>
      <w:r w:rsidRPr="000E034B">
        <w:t>сийской Федерации, предоставляются в постоянное (бессрочное) пользование, другим л</w:t>
      </w:r>
      <w:r w:rsidRPr="000E034B">
        <w:t>и</w:t>
      </w:r>
      <w:r w:rsidRPr="000E034B">
        <w:t>цам – в аренду.</w:t>
      </w:r>
    </w:p>
    <w:p w:rsidR="00063570" w:rsidRPr="000E034B" w:rsidRDefault="00063570" w:rsidP="008D26E1">
      <w:pPr>
        <w:spacing w:line="360" w:lineRule="auto"/>
        <w:ind w:firstLine="720"/>
        <w:jc w:val="both"/>
      </w:pPr>
      <w:r w:rsidRPr="000E034B">
        <w:lastRenderedPageBreak/>
        <w:t xml:space="preserve">Использование лесов для выращивания посадочного материала лесных растений (саженцев, сеянцев) может ограничиваться в соответствии со </w:t>
      </w:r>
      <w:hyperlink r:id="rId60" w:history="1">
        <w:r w:rsidRPr="000E034B">
          <w:rPr>
            <w:rStyle w:val="aff"/>
            <w:color w:val="auto"/>
            <w:sz w:val="24"/>
            <w:szCs w:val="24"/>
            <w:u w:val="none"/>
          </w:rPr>
          <w:t>ст</w:t>
        </w:r>
        <w:r w:rsidR="0042284E" w:rsidRPr="000E034B">
          <w:rPr>
            <w:rStyle w:val="aff"/>
            <w:color w:val="auto"/>
            <w:sz w:val="24"/>
            <w:szCs w:val="24"/>
            <w:u w:val="none"/>
          </w:rPr>
          <w:t>атьёй</w:t>
        </w:r>
        <w:r w:rsidRPr="000E034B">
          <w:rPr>
            <w:rStyle w:val="aff"/>
            <w:color w:val="auto"/>
            <w:sz w:val="24"/>
            <w:szCs w:val="24"/>
            <w:u w:val="none"/>
          </w:rPr>
          <w:t xml:space="preserve"> 27</w:t>
        </w:r>
      </w:hyperlink>
      <w:r w:rsidRPr="000E034B">
        <w:t xml:space="preserve"> Лесного кодекса Российской Федерации.</w:t>
      </w:r>
    </w:p>
    <w:p w:rsidR="00BE60E5" w:rsidRPr="000E034B" w:rsidRDefault="00BE60E5" w:rsidP="008D26E1">
      <w:pPr>
        <w:spacing w:line="360" w:lineRule="auto"/>
        <w:ind w:firstLine="720"/>
        <w:jc w:val="both"/>
      </w:pPr>
      <w:r w:rsidRPr="000E034B">
        <w:t>Выращивание посадочного материала лесных растений производится в лесных п</w:t>
      </w:r>
      <w:r w:rsidRPr="000E034B">
        <w:t>и</w:t>
      </w:r>
      <w:r w:rsidRPr="000E034B">
        <w:t>томниках – специализированных хозяйствах по выращиванию посадочного материала (с</w:t>
      </w:r>
      <w:r w:rsidRPr="000E034B">
        <w:t>е</w:t>
      </w:r>
      <w:r w:rsidRPr="000E034B">
        <w:t xml:space="preserve">янцев и саженцев) для </w:t>
      </w:r>
      <w:r w:rsidR="00780F77" w:rsidRPr="000E034B">
        <w:t>создания лесных культур.</w:t>
      </w:r>
    </w:p>
    <w:p w:rsidR="00E91F6A" w:rsidRPr="000E034B" w:rsidRDefault="00E91F6A" w:rsidP="008D26E1">
      <w:pPr>
        <w:pStyle w:val="a3"/>
        <w:spacing w:line="360" w:lineRule="auto"/>
        <w:ind w:firstLine="709"/>
        <w:jc w:val="both"/>
      </w:pPr>
      <w:bookmarkStart w:id="219" w:name="sub_1200"/>
      <w:r w:rsidRPr="000E034B">
        <w:t xml:space="preserve">Приобретение посадочного материала планируется в Лодейнопольском питомнике. </w:t>
      </w:r>
    </w:p>
    <w:p w:rsidR="00D135FC" w:rsidRPr="000E034B" w:rsidRDefault="00ED2717" w:rsidP="00D135FC">
      <w:pPr>
        <w:pStyle w:val="a3"/>
        <w:jc w:val="center"/>
        <w:rPr>
          <w:b/>
          <w:bCs/>
        </w:rPr>
      </w:pPr>
      <w:r w:rsidRPr="000E034B">
        <w:rPr>
          <w:b/>
          <w:bCs/>
        </w:rPr>
        <w:t>2.11.2</w:t>
      </w:r>
      <w:r w:rsidR="00D6016D" w:rsidRPr="000E034B">
        <w:rPr>
          <w:b/>
          <w:bCs/>
        </w:rPr>
        <w:t xml:space="preserve">. </w:t>
      </w:r>
      <w:r w:rsidR="00063570" w:rsidRPr="000E034B">
        <w:rPr>
          <w:b/>
          <w:bCs/>
        </w:rPr>
        <w:t>Права и обязанности лиц, осуществляющих использование лесов для</w:t>
      </w:r>
    </w:p>
    <w:p w:rsidR="00063570" w:rsidRPr="000E034B" w:rsidRDefault="00063570" w:rsidP="00D135FC">
      <w:pPr>
        <w:pStyle w:val="a3"/>
        <w:jc w:val="center"/>
        <w:rPr>
          <w:b/>
          <w:bCs/>
        </w:rPr>
      </w:pPr>
      <w:r w:rsidRPr="000E034B">
        <w:rPr>
          <w:b/>
          <w:bCs/>
        </w:rPr>
        <w:t>выращивания посадочного материала лесных растений (саженцев, сеянцев)</w:t>
      </w:r>
    </w:p>
    <w:bookmarkEnd w:id="219"/>
    <w:p w:rsidR="00063570" w:rsidRPr="000E034B" w:rsidRDefault="00063570" w:rsidP="008D26E1">
      <w:pPr>
        <w:spacing w:before="120" w:line="360" w:lineRule="auto"/>
        <w:ind w:firstLine="720"/>
        <w:jc w:val="both"/>
      </w:pPr>
      <w:r w:rsidRPr="000E034B">
        <w:t>Лица, использующие леса для выращивания посадочного материала лесных раст</w:t>
      </w:r>
      <w:r w:rsidRPr="000E034B">
        <w:t>е</w:t>
      </w:r>
      <w:r w:rsidRPr="000E034B">
        <w:t>ний (саженцев, сеянцев) имеют право:</w:t>
      </w:r>
    </w:p>
    <w:p w:rsidR="00063570" w:rsidRPr="000E034B" w:rsidRDefault="00ED2717" w:rsidP="008D26E1">
      <w:pPr>
        <w:spacing w:line="360" w:lineRule="auto"/>
        <w:ind w:firstLine="720"/>
        <w:jc w:val="both"/>
      </w:pPr>
      <w:r w:rsidRPr="000E034B">
        <w:t xml:space="preserve">- </w:t>
      </w:r>
      <w:r w:rsidR="00063570" w:rsidRPr="000E034B">
        <w:t>осуществлять использование лесов в соответствии с условиями договора аренды лесного участка;</w:t>
      </w:r>
    </w:p>
    <w:p w:rsidR="00673569" w:rsidRPr="000E034B" w:rsidRDefault="00673569" w:rsidP="00673569">
      <w:pPr>
        <w:spacing w:line="360" w:lineRule="auto"/>
        <w:ind w:firstLine="720"/>
        <w:jc w:val="both"/>
      </w:pPr>
      <w:r w:rsidRPr="000E034B">
        <w:t xml:space="preserve">- создавать, согласно </w:t>
      </w:r>
      <w:hyperlink r:id="rId61" w:history="1">
        <w:r w:rsidRPr="000E034B">
          <w:rPr>
            <w:rStyle w:val="aff"/>
            <w:color w:val="auto"/>
            <w:sz w:val="24"/>
            <w:szCs w:val="24"/>
            <w:u w:val="none"/>
          </w:rPr>
          <w:t>части 1 статьи 13</w:t>
        </w:r>
      </w:hyperlink>
      <w:r w:rsidRPr="000E034B">
        <w:t xml:space="preserve"> Лесного кодекса Российской Федерации </w:t>
      </w:r>
      <w:r w:rsidRPr="000E034B">
        <w:rPr>
          <w:rFonts w:cs="Arial"/>
        </w:rPr>
        <w:t>и распоряжению Правительства РФ от 17 июля 2012 г</w:t>
      </w:r>
      <w:r w:rsidR="00202E47">
        <w:rPr>
          <w:rFonts w:cs="Arial"/>
        </w:rPr>
        <w:t>ода</w:t>
      </w:r>
      <w:r w:rsidRPr="000E034B">
        <w:rPr>
          <w:rFonts w:cs="Arial"/>
        </w:rPr>
        <w:t xml:space="preserve"> № 1283-р </w:t>
      </w:r>
      <w:r w:rsidRPr="000E034B">
        <w:t>(с изменениями и д</w:t>
      </w:r>
      <w:r w:rsidRPr="000E034B">
        <w:t>о</w:t>
      </w:r>
      <w:r w:rsidRPr="000E034B">
        <w:t>полнениями) «Об утверждении перечня объектов лесной инфраструктуры для защитных лесов, эксплуатационных лесов и резервных лесов», лесную инфраструктуру;</w:t>
      </w:r>
    </w:p>
    <w:p w:rsidR="00063570" w:rsidRPr="000E034B" w:rsidRDefault="00544781" w:rsidP="008D26E1">
      <w:pPr>
        <w:spacing w:line="360" w:lineRule="auto"/>
        <w:ind w:firstLine="720"/>
        <w:jc w:val="both"/>
      </w:pPr>
      <w:r w:rsidRPr="000E034B">
        <w:t xml:space="preserve">- </w:t>
      </w:r>
      <w:r w:rsidR="00063570" w:rsidRPr="000E034B">
        <w:t xml:space="preserve">размещать, согласно </w:t>
      </w:r>
      <w:hyperlink r:id="rId62" w:history="1">
        <w:r w:rsidR="00063570" w:rsidRPr="000E034B">
          <w:rPr>
            <w:rStyle w:val="aff"/>
            <w:color w:val="auto"/>
            <w:sz w:val="24"/>
            <w:szCs w:val="24"/>
            <w:u w:val="none"/>
          </w:rPr>
          <w:t>ч</w:t>
        </w:r>
        <w:r w:rsidR="0042284E" w:rsidRPr="000E034B">
          <w:rPr>
            <w:rStyle w:val="aff"/>
            <w:color w:val="auto"/>
            <w:sz w:val="24"/>
            <w:szCs w:val="24"/>
            <w:u w:val="none"/>
          </w:rPr>
          <w:t>асти</w:t>
        </w:r>
        <w:r w:rsidR="00063570" w:rsidRPr="000E034B">
          <w:rPr>
            <w:rStyle w:val="aff"/>
            <w:color w:val="auto"/>
            <w:sz w:val="24"/>
            <w:szCs w:val="24"/>
            <w:u w:val="none"/>
          </w:rPr>
          <w:t xml:space="preserve"> 2 ст</w:t>
        </w:r>
        <w:r w:rsidR="0042284E" w:rsidRPr="000E034B">
          <w:rPr>
            <w:rStyle w:val="aff"/>
            <w:color w:val="auto"/>
            <w:sz w:val="24"/>
            <w:szCs w:val="24"/>
            <w:u w:val="none"/>
          </w:rPr>
          <w:t>атьи</w:t>
        </w:r>
        <w:r w:rsidR="00063570" w:rsidRPr="000E034B">
          <w:rPr>
            <w:rStyle w:val="aff"/>
            <w:color w:val="auto"/>
            <w:sz w:val="24"/>
            <w:szCs w:val="24"/>
            <w:u w:val="none"/>
          </w:rPr>
          <w:t xml:space="preserve"> 39.1</w:t>
        </w:r>
      </w:hyperlink>
      <w:r w:rsidR="00063570" w:rsidRPr="000E034B">
        <w:t xml:space="preserve"> Лесного кодекса Российской Федерации, на предоставленных лесных участках теплицы, другие строения и сооружения;</w:t>
      </w:r>
    </w:p>
    <w:p w:rsidR="00063570" w:rsidRPr="000E034B" w:rsidRDefault="00544781" w:rsidP="008D26E1">
      <w:pPr>
        <w:spacing w:line="360" w:lineRule="auto"/>
        <w:ind w:firstLine="720"/>
        <w:jc w:val="both"/>
      </w:pPr>
      <w:r w:rsidRPr="000E034B">
        <w:t xml:space="preserve">- </w:t>
      </w:r>
      <w:r w:rsidR="00063570" w:rsidRPr="000E034B">
        <w:t>иметь другие права, если их реализация не противоречит требованиям законод</w:t>
      </w:r>
      <w:r w:rsidR="00063570" w:rsidRPr="000E034B">
        <w:t>а</w:t>
      </w:r>
      <w:r w:rsidR="00063570" w:rsidRPr="000E034B">
        <w:t>тельства Российской Федерации.</w:t>
      </w:r>
    </w:p>
    <w:p w:rsidR="00063570" w:rsidRPr="000E034B" w:rsidRDefault="00063570" w:rsidP="008D26E1">
      <w:pPr>
        <w:spacing w:line="360" w:lineRule="auto"/>
        <w:ind w:firstLine="720"/>
        <w:jc w:val="both"/>
      </w:pPr>
      <w:r w:rsidRPr="000E034B">
        <w:t>Лица, использующие леса для выращивания посадочного материала лесных раст</w:t>
      </w:r>
      <w:r w:rsidRPr="000E034B">
        <w:t>е</w:t>
      </w:r>
      <w:r w:rsidRPr="000E034B">
        <w:t>ний (саженцев, сеянцев), обязаны:</w:t>
      </w:r>
    </w:p>
    <w:p w:rsidR="00063570" w:rsidRPr="000E034B" w:rsidRDefault="00544781" w:rsidP="008D26E1">
      <w:pPr>
        <w:spacing w:line="360" w:lineRule="auto"/>
        <w:ind w:firstLine="720"/>
        <w:jc w:val="both"/>
      </w:pPr>
      <w:r w:rsidRPr="000E034B">
        <w:t xml:space="preserve">- </w:t>
      </w:r>
      <w:r w:rsidR="00063570" w:rsidRPr="000E034B">
        <w:t xml:space="preserve">составлять проект освоения лесов в соответствии с </w:t>
      </w:r>
      <w:hyperlink r:id="rId63" w:history="1">
        <w:r w:rsidR="00063570" w:rsidRPr="000E034B">
          <w:rPr>
            <w:rStyle w:val="aff"/>
            <w:color w:val="auto"/>
            <w:sz w:val="24"/>
            <w:szCs w:val="24"/>
            <w:u w:val="none"/>
          </w:rPr>
          <w:t>ч</w:t>
        </w:r>
        <w:r w:rsidR="0042284E" w:rsidRPr="000E034B">
          <w:rPr>
            <w:rStyle w:val="aff"/>
            <w:color w:val="auto"/>
            <w:sz w:val="24"/>
            <w:szCs w:val="24"/>
            <w:u w:val="none"/>
          </w:rPr>
          <w:t>астью</w:t>
        </w:r>
        <w:r w:rsidR="00063570" w:rsidRPr="000E034B">
          <w:rPr>
            <w:rStyle w:val="aff"/>
            <w:color w:val="auto"/>
            <w:sz w:val="24"/>
            <w:szCs w:val="24"/>
            <w:u w:val="none"/>
          </w:rPr>
          <w:t xml:space="preserve"> 1 ст</w:t>
        </w:r>
        <w:r w:rsidR="0042284E" w:rsidRPr="000E034B">
          <w:rPr>
            <w:rStyle w:val="aff"/>
            <w:color w:val="auto"/>
            <w:sz w:val="24"/>
            <w:szCs w:val="24"/>
            <w:u w:val="none"/>
          </w:rPr>
          <w:t>атьи</w:t>
        </w:r>
        <w:r w:rsidR="00063570" w:rsidRPr="000E034B">
          <w:rPr>
            <w:rStyle w:val="aff"/>
            <w:color w:val="auto"/>
            <w:sz w:val="24"/>
            <w:szCs w:val="24"/>
            <w:u w:val="none"/>
          </w:rPr>
          <w:t xml:space="preserve"> 88</w:t>
        </w:r>
      </w:hyperlink>
      <w:r w:rsidR="00063570" w:rsidRPr="000E034B">
        <w:t xml:space="preserve"> Лесного кодекса Российской Федерации;</w:t>
      </w:r>
    </w:p>
    <w:p w:rsidR="00063570" w:rsidRPr="000E034B" w:rsidRDefault="00544781" w:rsidP="008D26E1">
      <w:pPr>
        <w:spacing w:line="360" w:lineRule="auto"/>
        <w:ind w:firstLine="720"/>
        <w:jc w:val="both"/>
      </w:pPr>
      <w:r w:rsidRPr="000E034B">
        <w:t xml:space="preserve">- </w:t>
      </w:r>
      <w:r w:rsidR="00063570" w:rsidRPr="000E034B">
        <w:t>осуществлять использование лесов в соответствии с проектом освоения лесов;</w:t>
      </w:r>
    </w:p>
    <w:p w:rsidR="00063570" w:rsidRPr="000E034B" w:rsidRDefault="00544781" w:rsidP="008D26E1">
      <w:pPr>
        <w:spacing w:line="360" w:lineRule="auto"/>
        <w:ind w:firstLine="720"/>
        <w:jc w:val="both"/>
      </w:pPr>
      <w:r w:rsidRPr="000E034B">
        <w:t xml:space="preserve">- </w:t>
      </w:r>
      <w:r w:rsidR="00063570" w:rsidRPr="000E034B">
        <w:t>соблюдать условия договора аренды лесного участка;</w:t>
      </w:r>
    </w:p>
    <w:p w:rsidR="00063570" w:rsidRPr="000E034B" w:rsidRDefault="00544781" w:rsidP="008D26E1">
      <w:pPr>
        <w:spacing w:line="360" w:lineRule="auto"/>
        <w:ind w:firstLine="720"/>
        <w:jc w:val="both"/>
      </w:pPr>
      <w:r w:rsidRPr="000E034B">
        <w:t xml:space="preserve">- </w:t>
      </w:r>
      <w:r w:rsidR="00063570" w:rsidRPr="000E034B">
        <w:t>осуществлять использования лесов для выращивания посадочного материала ле</w:t>
      </w:r>
      <w:r w:rsidR="00063570" w:rsidRPr="000E034B">
        <w:t>с</w:t>
      </w:r>
      <w:r w:rsidR="00063570" w:rsidRPr="000E034B">
        <w:t>ных растений (саженцев, сеянцев), способами и технологиями, предотвращающими во</w:t>
      </w:r>
      <w:r w:rsidR="00063570" w:rsidRPr="000E034B">
        <w:t>з</w:t>
      </w:r>
      <w:r w:rsidR="00063570" w:rsidRPr="000E034B">
        <w:t>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w:t>
      </w:r>
      <w:r w:rsidR="00063570" w:rsidRPr="000E034B">
        <w:t>д</w:t>
      </w:r>
      <w:r w:rsidR="00063570" w:rsidRPr="000E034B">
        <w:t>ных объектов;</w:t>
      </w:r>
    </w:p>
    <w:p w:rsidR="00063570" w:rsidRPr="000E034B" w:rsidRDefault="00544781" w:rsidP="008D26E1">
      <w:pPr>
        <w:spacing w:line="360" w:lineRule="auto"/>
        <w:ind w:firstLine="720"/>
        <w:jc w:val="both"/>
      </w:pPr>
      <w:r w:rsidRPr="000E034B">
        <w:t xml:space="preserve">- </w:t>
      </w:r>
      <w:r w:rsidR="00063570" w:rsidRPr="000E034B">
        <w:t>соблюдать правила пожарной безопасности в лесах и правила санитарной бе</w:t>
      </w:r>
      <w:r w:rsidR="00063570" w:rsidRPr="000E034B">
        <w:t>з</w:t>
      </w:r>
      <w:r w:rsidR="00063570" w:rsidRPr="000E034B">
        <w:t>опасности в лесах;</w:t>
      </w:r>
    </w:p>
    <w:p w:rsidR="00063570" w:rsidRPr="000E034B" w:rsidRDefault="00544781" w:rsidP="008D26E1">
      <w:pPr>
        <w:spacing w:line="360" w:lineRule="auto"/>
        <w:ind w:firstLine="720"/>
        <w:jc w:val="both"/>
      </w:pPr>
      <w:r w:rsidRPr="000E034B">
        <w:lastRenderedPageBreak/>
        <w:t xml:space="preserve">- </w:t>
      </w:r>
      <w:r w:rsidR="00063570" w:rsidRPr="000E034B">
        <w:t xml:space="preserve">в соответствии с </w:t>
      </w:r>
      <w:hyperlink r:id="rId64" w:history="1">
        <w:r w:rsidR="00063570" w:rsidRPr="000E034B">
          <w:rPr>
            <w:rStyle w:val="aff"/>
            <w:color w:val="auto"/>
            <w:sz w:val="24"/>
            <w:szCs w:val="24"/>
            <w:u w:val="none"/>
          </w:rPr>
          <w:t>ч</w:t>
        </w:r>
        <w:r w:rsidRPr="000E034B">
          <w:rPr>
            <w:rStyle w:val="aff"/>
            <w:color w:val="auto"/>
            <w:sz w:val="24"/>
            <w:szCs w:val="24"/>
            <w:u w:val="none"/>
          </w:rPr>
          <w:t>.</w:t>
        </w:r>
        <w:r w:rsidR="00063570" w:rsidRPr="000E034B">
          <w:rPr>
            <w:rStyle w:val="aff"/>
            <w:color w:val="auto"/>
            <w:sz w:val="24"/>
            <w:szCs w:val="24"/>
            <w:u w:val="none"/>
          </w:rPr>
          <w:t xml:space="preserve"> 2 ст</w:t>
        </w:r>
        <w:r w:rsidRPr="000E034B">
          <w:rPr>
            <w:rStyle w:val="aff"/>
            <w:color w:val="auto"/>
            <w:sz w:val="24"/>
            <w:szCs w:val="24"/>
            <w:u w:val="none"/>
          </w:rPr>
          <w:t>.</w:t>
        </w:r>
        <w:r w:rsidR="00063570" w:rsidRPr="000E034B">
          <w:rPr>
            <w:rStyle w:val="aff"/>
            <w:color w:val="auto"/>
            <w:sz w:val="24"/>
            <w:szCs w:val="24"/>
            <w:u w:val="none"/>
          </w:rPr>
          <w:t xml:space="preserve"> 26</w:t>
        </w:r>
      </w:hyperlink>
      <w:r w:rsidR="00063570" w:rsidRPr="000E034B">
        <w:t xml:space="preserve"> Лесного кодекса Российской Федерации подавать еж</w:t>
      </w:r>
      <w:r w:rsidR="00063570" w:rsidRPr="000E034B">
        <w:t>е</w:t>
      </w:r>
      <w:r w:rsidR="00063570" w:rsidRPr="000E034B">
        <w:t>годно лесную декларацию;</w:t>
      </w:r>
    </w:p>
    <w:p w:rsidR="00063570" w:rsidRPr="000E034B" w:rsidRDefault="00544781" w:rsidP="008D26E1">
      <w:pPr>
        <w:spacing w:line="360" w:lineRule="auto"/>
        <w:ind w:firstLine="720"/>
        <w:jc w:val="both"/>
      </w:pPr>
      <w:r w:rsidRPr="000E034B">
        <w:t xml:space="preserve">- </w:t>
      </w:r>
      <w:r w:rsidR="00063570" w:rsidRPr="000E034B">
        <w:t xml:space="preserve">в соответствии с </w:t>
      </w:r>
      <w:hyperlink r:id="rId65" w:history="1">
        <w:r w:rsidR="00063570" w:rsidRPr="000E034B">
          <w:rPr>
            <w:rStyle w:val="aff"/>
            <w:color w:val="auto"/>
            <w:sz w:val="24"/>
            <w:szCs w:val="24"/>
            <w:u w:val="none"/>
          </w:rPr>
          <w:t>ч</w:t>
        </w:r>
        <w:r w:rsidR="0042284E" w:rsidRPr="000E034B">
          <w:rPr>
            <w:rStyle w:val="aff"/>
            <w:color w:val="auto"/>
            <w:sz w:val="24"/>
            <w:szCs w:val="24"/>
            <w:u w:val="none"/>
          </w:rPr>
          <w:t>астью</w:t>
        </w:r>
        <w:r w:rsidR="00063570" w:rsidRPr="000E034B">
          <w:rPr>
            <w:rStyle w:val="aff"/>
            <w:color w:val="auto"/>
            <w:sz w:val="24"/>
            <w:szCs w:val="24"/>
            <w:u w:val="none"/>
          </w:rPr>
          <w:t xml:space="preserve"> 1 ст</w:t>
        </w:r>
        <w:r w:rsidR="0042284E" w:rsidRPr="000E034B">
          <w:rPr>
            <w:rStyle w:val="aff"/>
            <w:color w:val="auto"/>
            <w:sz w:val="24"/>
            <w:szCs w:val="24"/>
            <w:u w:val="none"/>
          </w:rPr>
          <w:t>атьи</w:t>
        </w:r>
        <w:r w:rsidR="00063570" w:rsidRPr="000E034B">
          <w:rPr>
            <w:rStyle w:val="aff"/>
            <w:color w:val="auto"/>
            <w:sz w:val="24"/>
            <w:szCs w:val="24"/>
            <w:u w:val="none"/>
          </w:rPr>
          <w:t xml:space="preserve"> 49</w:t>
        </w:r>
      </w:hyperlink>
      <w:r w:rsidR="00063570" w:rsidRPr="000E034B">
        <w:t xml:space="preserve"> Лесного кодекса Российской Федерации представлять отчет об использовании лесов;</w:t>
      </w:r>
    </w:p>
    <w:p w:rsidR="00D6016D" w:rsidRPr="000E034B" w:rsidRDefault="00D6016D" w:rsidP="00D6016D">
      <w:pPr>
        <w:spacing w:line="360" w:lineRule="auto"/>
        <w:ind w:firstLine="720"/>
        <w:jc w:val="both"/>
      </w:pPr>
      <w:r w:rsidRPr="000E034B">
        <w:t>- в соответствии с частью 1 статьи 60 и частью 1 статьи 60.11 Лесного кодекса Ро</w:t>
      </w:r>
      <w:r w:rsidRPr="000E034B">
        <w:t>с</w:t>
      </w:r>
      <w:r w:rsidRPr="000E034B">
        <w:t>сийской Федерации представлять отчет об охране и отчет о защите лесов;</w:t>
      </w:r>
    </w:p>
    <w:p w:rsidR="00063570" w:rsidRPr="000E034B" w:rsidRDefault="00544781" w:rsidP="008D26E1">
      <w:pPr>
        <w:spacing w:line="360" w:lineRule="auto"/>
        <w:ind w:firstLine="720"/>
        <w:jc w:val="both"/>
      </w:pPr>
      <w:r w:rsidRPr="000E034B">
        <w:t xml:space="preserve">- </w:t>
      </w:r>
      <w:r w:rsidR="00063570" w:rsidRPr="000E034B">
        <w:t xml:space="preserve">в соответствии с </w:t>
      </w:r>
      <w:hyperlink r:id="rId66" w:history="1">
        <w:r w:rsidR="00063570" w:rsidRPr="000E034B">
          <w:rPr>
            <w:rStyle w:val="aff"/>
            <w:color w:val="auto"/>
            <w:sz w:val="24"/>
            <w:szCs w:val="24"/>
            <w:u w:val="none"/>
          </w:rPr>
          <w:t>ч</w:t>
        </w:r>
        <w:r w:rsidR="0042284E" w:rsidRPr="000E034B">
          <w:rPr>
            <w:rStyle w:val="aff"/>
            <w:color w:val="auto"/>
            <w:sz w:val="24"/>
            <w:szCs w:val="24"/>
            <w:u w:val="none"/>
          </w:rPr>
          <w:t>астью</w:t>
        </w:r>
        <w:r w:rsidR="00063570" w:rsidRPr="000E034B">
          <w:rPr>
            <w:rStyle w:val="aff"/>
            <w:color w:val="auto"/>
            <w:sz w:val="24"/>
            <w:szCs w:val="24"/>
            <w:u w:val="none"/>
          </w:rPr>
          <w:t xml:space="preserve"> 4 ст</w:t>
        </w:r>
        <w:r w:rsidR="0042284E" w:rsidRPr="000E034B">
          <w:rPr>
            <w:rStyle w:val="aff"/>
            <w:color w:val="auto"/>
            <w:sz w:val="24"/>
            <w:szCs w:val="24"/>
            <w:u w:val="none"/>
          </w:rPr>
          <w:t>атьи</w:t>
        </w:r>
        <w:r w:rsidR="00063570" w:rsidRPr="000E034B">
          <w:rPr>
            <w:rStyle w:val="aff"/>
            <w:color w:val="auto"/>
            <w:sz w:val="24"/>
            <w:szCs w:val="24"/>
            <w:u w:val="none"/>
          </w:rPr>
          <w:t xml:space="preserve"> 91</w:t>
        </w:r>
      </w:hyperlink>
      <w:r w:rsidR="00063570" w:rsidRPr="000E034B">
        <w:t xml:space="preserve"> Лесного кодекса Российской Федерации представлять в государственный лесной реестр в установленном порядке документир</w:t>
      </w:r>
      <w:r w:rsidR="00063570" w:rsidRPr="000E034B">
        <w:t>о</w:t>
      </w:r>
      <w:r w:rsidR="00063570" w:rsidRPr="000E034B">
        <w:t xml:space="preserve">ванную информацию, предусмотренную </w:t>
      </w:r>
      <w:hyperlink r:id="rId67" w:history="1">
        <w:r w:rsidR="00063570" w:rsidRPr="000E034B">
          <w:rPr>
            <w:rStyle w:val="aff"/>
            <w:color w:val="auto"/>
            <w:sz w:val="24"/>
            <w:szCs w:val="24"/>
            <w:u w:val="none"/>
          </w:rPr>
          <w:t>ч</w:t>
        </w:r>
        <w:r w:rsidR="0042284E" w:rsidRPr="000E034B">
          <w:rPr>
            <w:rStyle w:val="aff"/>
            <w:color w:val="auto"/>
            <w:sz w:val="24"/>
            <w:szCs w:val="24"/>
            <w:u w:val="none"/>
          </w:rPr>
          <w:t>астью</w:t>
        </w:r>
        <w:r w:rsidR="00063570" w:rsidRPr="000E034B">
          <w:rPr>
            <w:rStyle w:val="aff"/>
            <w:color w:val="auto"/>
            <w:sz w:val="24"/>
            <w:szCs w:val="24"/>
            <w:u w:val="none"/>
          </w:rPr>
          <w:t xml:space="preserve"> 2 ст</w:t>
        </w:r>
        <w:r w:rsidR="0042284E" w:rsidRPr="000E034B">
          <w:rPr>
            <w:rStyle w:val="aff"/>
            <w:color w:val="auto"/>
            <w:sz w:val="24"/>
            <w:szCs w:val="24"/>
            <w:u w:val="none"/>
          </w:rPr>
          <w:t>атьи</w:t>
        </w:r>
        <w:r w:rsidR="00063570" w:rsidRPr="000E034B">
          <w:rPr>
            <w:rStyle w:val="aff"/>
            <w:color w:val="auto"/>
            <w:sz w:val="24"/>
            <w:szCs w:val="24"/>
            <w:u w:val="none"/>
          </w:rPr>
          <w:t xml:space="preserve"> 91</w:t>
        </w:r>
      </w:hyperlink>
      <w:r w:rsidR="00063570" w:rsidRPr="000E034B">
        <w:t xml:space="preserve"> Лесного кодекса Российской Федерации;</w:t>
      </w:r>
    </w:p>
    <w:p w:rsidR="00063570" w:rsidRPr="000E034B" w:rsidRDefault="006861B4" w:rsidP="008D26E1">
      <w:pPr>
        <w:spacing w:line="360" w:lineRule="auto"/>
        <w:ind w:firstLine="720"/>
        <w:jc w:val="both"/>
      </w:pPr>
      <w:r w:rsidRPr="000E034B">
        <w:t xml:space="preserve">- </w:t>
      </w:r>
      <w:r w:rsidR="00063570" w:rsidRPr="000E034B">
        <w:t>выполнять другие обязанности, предусмотренные законодательством Российской Федерации.</w:t>
      </w:r>
    </w:p>
    <w:p w:rsidR="00837122" w:rsidRPr="000E034B" w:rsidRDefault="00837122" w:rsidP="00837122">
      <w:pPr>
        <w:spacing w:line="360" w:lineRule="auto"/>
        <w:ind w:firstLine="709"/>
        <w:jc w:val="both"/>
      </w:pPr>
      <w:r w:rsidRPr="000E034B">
        <w:t>В лесничестве отсутствуют участки, предоставленные в аренду для выращивания посадочного материала лесных растений (саженцев, сеянцев).</w:t>
      </w:r>
    </w:p>
    <w:p w:rsidR="00D6016D" w:rsidRPr="000E034B" w:rsidRDefault="00D6016D" w:rsidP="00D6016D">
      <w:pPr>
        <w:pStyle w:val="2"/>
        <w:ind w:left="0"/>
        <w:jc w:val="center"/>
        <w:rPr>
          <w:bCs/>
        </w:rPr>
      </w:pPr>
      <w:bookmarkStart w:id="220" w:name="_Toc86070868"/>
      <w:bookmarkStart w:id="221" w:name="_Toc90476410"/>
      <w:bookmarkStart w:id="222" w:name="sub_432"/>
      <w:r w:rsidRPr="000E034B">
        <w:rPr>
          <w:bCs/>
        </w:rPr>
        <w:t>2.12. Нормативы, параметры и сроки использования лесов для выполнения работ</w:t>
      </w:r>
      <w:r w:rsidRPr="000E034B">
        <w:rPr>
          <w:bCs/>
        </w:rPr>
        <w:br/>
        <w:t xml:space="preserve"> по геологическому изучению недр, для разработки месторождений </w:t>
      </w:r>
      <w:r w:rsidRPr="000E034B">
        <w:rPr>
          <w:bCs/>
        </w:rPr>
        <w:br/>
        <w:t>полезныхископаемых</w:t>
      </w:r>
      <w:bookmarkEnd w:id="220"/>
      <w:bookmarkEnd w:id="221"/>
    </w:p>
    <w:p w:rsidR="00D6016D" w:rsidRPr="000E034B" w:rsidRDefault="00D6016D" w:rsidP="00D6016D">
      <w:pPr>
        <w:pStyle w:val="a3"/>
        <w:spacing w:before="120" w:line="360" w:lineRule="auto"/>
        <w:ind w:firstLine="709"/>
        <w:jc w:val="both"/>
      </w:pPr>
      <w:r w:rsidRPr="000E034B">
        <w:t>Использование лесов по геологическому изучению недр, для разработки месторо</w:t>
      </w:r>
      <w:r w:rsidRPr="000E034B">
        <w:t>ж</w:t>
      </w:r>
      <w:r w:rsidRPr="000E034B">
        <w:t>дений полезных ископаемых производится в соответствии с законом Российской Федер</w:t>
      </w:r>
      <w:r w:rsidRPr="000E034B">
        <w:t>а</w:t>
      </w:r>
      <w:r w:rsidRPr="000E034B">
        <w:t>ции от 21 февраля 1992 г. № 2395-1 «О недрах», статьями 21, 43 Лесного кодекса Росси</w:t>
      </w:r>
      <w:r w:rsidRPr="000E034B">
        <w:t>й</w:t>
      </w:r>
      <w:r w:rsidRPr="000E034B">
        <w:t>ской Федерации, постановлением Правительства РФ от 12 мая 2005 г. № 293 «Об утве</w:t>
      </w:r>
      <w:r w:rsidRPr="000E034B">
        <w:t>р</w:t>
      </w:r>
      <w:r w:rsidRPr="000E034B">
        <w:t>ждении Положения о государственном надзоре за геологическим изучением, рационал</w:t>
      </w:r>
      <w:r w:rsidRPr="000E034B">
        <w:t>ь</w:t>
      </w:r>
      <w:r w:rsidRPr="000E034B">
        <w:t>ным использованием и охраной недр», приказом Минприроды России от07.07.2020 № 417 «Об утверждении Правил использования лесов для осуществления геологического изуч</w:t>
      </w:r>
      <w:r w:rsidRPr="000E034B">
        <w:t>е</w:t>
      </w:r>
      <w:r w:rsidRPr="000E034B">
        <w:t>ния недр, разведки и добычи полезных ископаемых и Перечня случаев использования л</w:t>
      </w:r>
      <w:r w:rsidRPr="000E034B">
        <w:t>е</w:t>
      </w:r>
      <w:r w:rsidRPr="000E034B">
        <w:t>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 постановлением Госгортехнадзора РФ от 6 июня 2003 г. № 71 «Об утвержд</w:t>
      </w:r>
      <w:r w:rsidRPr="000E034B">
        <w:t>е</w:t>
      </w:r>
      <w:r w:rsidRPr="000E034B">
        <w:t>нии Правил охраны недр» и законом Ленинградской области от 31 октября 2014 г. № 76-оз «О предоставлении в пользование участков недр местного значения на территории Л</w:t>
      </w:r>
      <w:r w:rsidRPr="000E034B">
        <w:t>е</w:t>
      </w:r>
      <w:r w:rsidRPr="000E034B">
        <w:t>нинградской области» (Принят Законодательным собранием Ленинградской области 22 октября 2014 года).</w:t>
      </w:r>
    </w:p>
    <w:p w:rsidR="00D6016D" w:rsidRPr="000E034B" w:rsidRDefault="00D6016D" w:rsidP="00D6016D">
      <w:pPr>
        <w:pStyle w:val="a3"/>
        <w:spacing w:line="360" w:lineRule="auto"/>
        <w:ind w:firstLine="709"/>
        <w:jc w:val="both"/>
      </w:pPr>
      <w:r w:rsidRPr="000E034B">
        <w:t>При разработке месторождений полезных ископаемых должны соблюдаться фед</w:t>
      </w:r>
      <w:r w:rsidRPr="000E034B">
        <w:t>е</w:t>
      </w:r>
      <w:r w:rsidRPr="000E034B">
        <w:t xml:space="preserve">ральные нормы и правила в области промышленной безопасности «Правила безопасности при ведении горных работ и переработке твердых полезных ископаемых» (утв. </w:t>
      </w:r>
      <w:hyperlink w:anchor="sub_0" w:history="1">
        <w:r w:rsidRPr="000E034B">
          <w:t>приказом</w:t>
        </w:r>
      </w:hyperlink>
      <w:r w:rsidRPr="000E034B">
        <w:t xml:space="preserve"> </w:t>
      </w:r>
      <w:r w:rsidRPr="000E034B">
        <w:lastRenderedPageBreak/>
        <w:t>Федеральной службы по экологическому, технологическому и атомному надзору от 8 д</w:t>
      </w:r>
      <w:r w:rsidRPr="000E034B">
        <w:t>е</w:t>
      </w:r>
      <w:r w:rsidRPr="000E034B">
        <w:t>кабря 2020 г. № 505).</w:t>
      </w:r>
    </w:p>
    <w:p w:rsidR="00E42764" w:rsidRPr="000E034B" w:rsidRDefault="00E42764" w:rsidP="008D26E1">
      <w:pPr>
        <w:spacing w:line="360" w:lineRule="auto"/>
        <w:ind w:firstLine="709"/>
        <w:jc w:val="both"/>
      </w:pPr>
      <w:r w:rsidRPr="000E034B">
        <w:t>При составлении документов на разработку полезных ископаемых необходимо р</w:t>
      </w:r>
      <w:r w:rsidRPr="000E034B">
        <w:t>у</w:t>
      </w:r>
      <w:r w:rsidRPr="000E034B">
        <w:t xml:space="preserve">ководствоваться </w:t>
      </w:r>
      <w:r w:rsidR="00F71814" w:rsidRPr="000E034B">
        <w:t>«</w:t>
      </w:r>
      <w:r w:rsidR="00D3237A" w:rsidRPr="000E034B">
        <w:t xml:space="preserve">Регламентом составления проектных технологических документов на разработку нефтяных и газонефтяных </w:t>
      </w:r>
      <w:r w:rsidR="00D371F1" w:rsidRPr="000E034B">
        <w:t>месторождений» (</w:t>
      </w:r>
      <w:r w:rsidR="00F71814" w:rsidRPr="000E034B">
        <w:t>РД 153-39-007-</w:t>
      </w:r>
      <w:r w:rsidR="00D371F1" w:rsidRPr="000E034B">
        <w:t>96) и</w:t>
      </w:r>
      <w:r w:rsidR="0037266B" w:rsidRPr="000E034B">
        <w:t xml:space="preserve"> приказом </w:t>
      </w:r>
      <w:r w:rsidR="00D371F1" w:rsidRPr="00D371F1">
        <w:t>Минприроды России</w:t>
      </w:r>
      <w:r w:rsidR="0037266B" w:rsidRPr="000E034B">
        <w:t xml:space="preserve"> Р</w:t>
      </w:r>
      <w:r w:rsidR="00F71814" w:rsidRPr="000E034B">
        <w:t>оссии</w:t>
      </w:r>
      <w:r w:rsidR="0037266B" w:rsidRPr="000E034B">
        <w:t xml:space="preserve"> от 21</w:t>
      </w:r>
      <w:r w:rsidR="00F51F21" w:rsidRPr="000E034B">
        <w:t xml:space="preserve"> марта </w:t>
      </w:r>
      <w:r w:rsidR="0037266B" w:rsidRPr="000E034B">
        <w:t>2007</w:t>
      </w:r>
      <w:r w:rsidR="00F51F21" w:rsidRPr="000E034B">
        <w:t xml:space="preserve"> г.</w:t>
      </w:r>
      <w:r w:rsidR="0037266B" w:rsidRPr="000E034B">
        <w:t xml:space="preserve"> № 61 «Об утверждении Методических рекомендаций по проектированию разработки нефтяных и газонефтяных месторожд</w:t>
      </w:r>
      <w:r w:rsidR="0037266B" w:rsidRPr="000E034B">
        <w:t>е</w:t>
      </w:r>
      <w:r w:rsidR="0037266B" w:rsidRPr="000E034B">
        <w:t>ний».</w:t>
      </w:r>
    </w:p>
    <w:bookmarkEnd w:id="222"/>
    <w:p w:rsidR="004502A1" w:rsidRPr="000E034B" w:rsidRDefault="004502A1" w:rsidP="004502A1">
      <w:pPr>
        <w:spacing w:line="360" w:lineRule="auto"/>
        <w:ind w:firstLine="720"/>
        <w:jc w:val="both"/>
      </w:pPr>
      <w:r w:rsidRPr="000E034B">
        <w:t>Пользование недрами осуществляется при наличии лицензии в соответствии с  Ф</w:t>
      </w:r>
      <w:r w:rsidRPr="000E034B">
        <w:t>е</w:t>
      </w:r>
      <w:r w:rsidRPr="000E034B">
        <w:t>деральным законом от 4 мая 2011 г. № 99-ФЗ «О лицензировании отдельных видов де</w:t>
      </w:r>
      <w:r w:rsidRPr="000E034B">
        <w:t>я</w:t>
      </w:r>
      <w:r w:rsidRPr="000E034B">
        <w:t>тельности», приказом Минприроды России от 29 сентября 2009 г. № 315 «Об утверждении Административного регламента Федерального агентства по недропользованию по испо</w:t>
      </w:r>
      <w:r w:rsidRPr="000E034B">
        <w:t>л</w:t>
      </w:r>
      <w:r w:rsidRPr="000E034B">
        <w:t>нению государственных функций по осуществлению выдачи, оформления и регистрации лицензий на пользование недрами, внесения изменений и дополнений в лицензии напол</w:t>
      </w:r>
      <w:r w:rsidRPr="000E034B">
        <w:t>ь</w:t>
      </w:r>
      <w:r w:rsidRPr="000E034B">
        <w:t>зование участками недр, а также переоформления лицензий и принятия, в том числе по представлению Федеральной службы по надзору в сфере природопользования и иных уполномоченных органов, решений о досрочном прекращении, приостановлении и огр</w:t>
      </w:r>
      <w:r w:rsidRPr="000E034B">
        <w:t>а</w:t>
      </w:r>
      <w:r w:rsidRPr="000E034B">
        <w:t>ничении права пользования участками недр» (с изменениями и дополнениями) и приказом Комитета по природным ресурсам Ленинградской области от 3 августа 2011 г. № 34 «Об утверждении Административного регламента Комитета поприродным ресурсам Лени</w:t>
      </w:r>
      <w:r w:rsidRPr="000E034B">
        <w:t>н</w:t>
      </w:r>
      <w:r w:rsidRPr="000E034B">
        <w:t>градской области по исполнению государственных услуг по осуществлению выдачи, оформления и регистрации лицензий на пользование участками недр, распоряжение кот</w:t>
      </w:r>
      <w:r w:rsidRPr="000E034B">
        <w:t>о</w:t>
      </w:r>
      <w:r w:rsidRPr="000E034B">
        <w:t>рыми относится к компетенции Ленинградской области, внесения изменений в лицензии на пользование участками недр, а также переоформления лицензий, и принятия, в том числе по представлению уполномоченных органов, решений о досрочном прекращении, приостановлении и ограничении права пользования участками недр» (с изменениями и дополнениями).</w:t>
      </w:r>
    </w:p>
    <w:p w:rsidR="00630F56" w:rsidRPr="000E034B" w:rsidRDefault="00630F56" w:rsidP="008D26E1">
      <w:pPr>
        <w:spacing w:line="360" w:lineRule="auto"/>
        <w:ind w:firstLine="720"/>
        <w:jc w:val="both"/>
      </w:pPr>
      <w:r w:rsidRPr="000E034B">
        <w:t>Для выполнения работ по геологическому изучению недр, для разработки мест</w:t>
      </w:r>
      <w:r w:rsidRPr="000E034B">
        <w:t>о</w:t>
      </w:r>
      <w:r w:rsidRPr="000E034B">
        <w:t>рождений полезных ископаемых лесные участки, находящиеся в государственной или м</w:t>
      </w:r>
      <w:r w:rsidRPr="000E034B">
        <w:t>у</w:t>
      </w:r>
      <w:r w:rsidRPr="000E034B">
        <w:t>ниципальной собственности</w:t>
      </w:r>
      <w:r w:rsidR="00861A9C" w:rsidRPr="000E034B">
        <w:t>,</w:t>
      </w:r>
      <w:r w:rsidRPr="000E034B">
        <w:t xml:space="preserve"> предоставляются в аренду.</w:t>
      </w:r>
    </w:p>
    <w:p w:rsidR="00D6016D" w:rsidRPr="000E034B" w:rsidRDefault="00D6016D" w:rsidP="00D6016D">
      <w:pPr>
        <w:spacing w:line="360" w:lineRule="auto"/>
        <w:ind w:firstLine="709"/>
        <w:jc w:val="both"/>
      </w:pPr>
      <w:proofErr w:type="gramStart"/>
      <w:r w:rsidRPr="000E034B">
        <w:t>На основании разрешений органов государственной власти, органов местного с</w:t>
      </w:r>
      <w:r w:rsidRPr="000E034B">
        <w:t>а</w:t>
      </w:r>
      <w:r w:rsidRPr="000E034B">
        <w:t xml:space="preserve">моуправления в пределах их полномочий, определенных в соответствии со </w:t>
      </w:r>
      <w:hyperlink r:id="rId68" w:history="1">
        <w:r w:rsidRPr="00202E47">
          <w:rPr>
            <w:rStyle w:val="aff"/>
            <w:color w:val="auto"/>
            <w:sz w:val="24"/>
            <w:szCs w:val="24"/>
            <w:u w:val="none"/>
          </w:rPr>
          <w:t>статьёй</w:t>
        </w:r>
        <w:r w:rsidRPr="00202E47">
          <w:rPr>
            <w:rStyle w:val="aff"/>
            <w:color w:val="auto"/>
            <w:u w:val="none"/>
          </w:rPr>
          <w:t xml:space="preserve"> </w:t>
        </w:r>
      </w:hyperlink>
      <w:r w:rsidRPr="00202E47">
        <w:t xml:space="preserve">43 </w:t>
      </w:r>
      <w:r w:rsidRPr="000E034B">
        <w:t>Лесного кодекса Российской Федерации, допускается использование лесов в целях ос</w:t>
      </w:r>
      <w:r w:rsidRPr="000E034B">
        <w:t>у</w:t>
      </w:r>
      <w:r w:rsidRPr="000E034B">
        <w:t>ществления геологического изучения недр без предоставления лесного участка, устано</w:t>
      </w:r>
      <w:r w:rsidRPr="000E034B">
        <w:t>в</w:t>
      </w:r>
      <w:r w:rsidRPr="000E034B">
        <w:t xml:space="preserve">ления сервитута, если выполнение работ в указанных целях не влечет за собой проведение </w:t>
      </w:r>
      <w:r w:rsidRPr="000E034B">
        <w:lastRenderedPageBreak/>
        <w:t>рубок лесных насаждений или строительство объектов капитального строительства.</w:t>
      </w:r>
      <w:proofErr w:type="gramEnd"/>
      <w:r w:rsidRPr="000E034B">
        <w:t xml:space="preserve"> (</w:t>
      </w:r>
      <w:hyperlink r:id="rId69" w:history="1">
        <w:r w:rsidRPr="000E034B">
          <w:t>Часть 3 статьи 43 Лесного кодекса Российской Федерации</w:t>
        </w:r>
      </w:hyperlink>
      <w:r w:rsidRPr="000E034B">
        <w:rPr>
          <w:sz w:val="21"/>
          <w:szCs w:val="21"/>
        </w:rPr>
        <w:t>).</w:t>
      </w:r>
    </w:p>
    <w:p w:rsidR="00E751D2" w:rsidRPr="000E034B" w:rsidRDefault="00E751D2" w:rsidP="00E751D2">
      <w:pPr>
        <w:spacing w:line="360" w:lineRule="auto"/>
        <w:ind w:firstLine="720"/>
        <w:jc w:val="both"/>
      </w:pPr>
      <w:r w:rsidRPr="000E034B">
        <w:t xml:space="preserve">Для использования лесов в целях осуществления геологического изучения недр на основании разрешений пользователь недр (далее - Заявитель) подает в уполномоченный орган письменное заявление, в котором указываются: </w:t>
      </w:r>
    </w:p>
    <w:p w:rsidR="00630F56" w:rsidRPr="000E034B" w:rsidRDefault="00630F56" w:rsidP="008D26E1">
      <w:pPr>
        <w:spacing w:line="360" w:lineRule="auto"/>
        <w:ind w:firstLine="720"/>
        <w:jc w:val="both"/>
      </w:pPr>
      <w:r w:rsidRPr="000E034B">
        <w:t>1) сведения о Заявителе:</w:t>
      </w:r>
    </w:p>
    <w:p w:rsidR="00630F56" w:rsidRPr="000E034B" w:rsidRDefault="009B20A6" w:rsidP="008D26E1">
      <w:pPr>
        <w:spacing w:line="360" w:lineRule="auto"/>
        <w:ind w:firstLine="720"/>
        <w:jc w:val="both"/>
      </w:pPr>
      <w:r w:rsidRPr="000E034B">
        <w:t xml:space="preserve">- </w:t>
      </w:r>
      <w:r w:rsidR="00630F56" w:rsidRPr="000E034B">
        <w:t xml:space="preserve">полное и сокращенное наименование и организационно-правовая форма, место нахождения и почтовый адрес, банковские реквизиты </w:t>
      </w:r>
      <w:r w:rsidRPr="000E034B">
        <w:t>–</w:t>
      </w:r>
      <w:r w:rsidR="00630F56" w:rsidRPr="000E034B">
        <w:t xml:space="preserve"> для юридического лица;</w:t>
      </w:r>
    </w:p>
    <w:p w:rsidR="00630F56" w:rsidRPr="000E034B" w:rsidRDefault="009B20A6" w:rsidP="008D26E1">
      <w:pPr>
        <w:spacing w:line="360" w:lineRule="auto"/>
        <w:ind w:firstLine="720"/>
        <w:jc w:val="both"/>
      </w:pPr>
      <w:r w:rsidRPr="000E034B">
        <w:t xml:space="preserve">- </w:t>
      </w:r>
      <w:r w:rsidR="00630F56" w:rsidRPr="000E034B">
        <w:t xml:space="preserve">фамилия, имя, отчество (последнее </w:t>
      </w:r>
      <w:r w:rsidRPr="000E034B">
        <w:t>–</w:t>
      </w:r>
      <w:r w:rsidR="00630F56" w:rsidRPr="000E034B">
        <w:t xml:space="preserve"> при наличии), адрес места жительства, да</w:t>
      </w:r>
      <w:r w:rsidR="00630F56" w:rsidRPr="000E034B">
        <w:t>н</w:t>
      </w:r>
      <w:r w:rsidR="00630F56" w:rsidRPr="000E034B">
        <w:t xml:space="preserve">ные документа, удостоверяющего личность, </w:t>
      </w:r>
      <w:r w:rsidRPr="000E034B">
        <w:t>–</w:t>
      </w:r>
      <w:r w:rsidR="00630F56" w:rsidRPr="000E034B">
        <w:t xml:space="preserve"> для гражданина, являющегося индивид</w:t>
      </w:r>
      <w:r w:rsidR="00630F56" w:rsidRPr="000E034B">
        <w:t>у</w:t>
      </w:r>
      <w:r w:rsidR="00630F56" w:rsidRPr="000E034B">
        <w:t>альным предпринимателем;</w:t>
      </w:r>
    </w:p>
    <w:p w:rsidR="00630F56" w:rsidRPr="000E034B" w:rsidRDefault="00630F56" w:rsidP="008D26E1">
      <w:pPr>
        <w:spacing w:line="360" w:lineRule="auto"/>
        <w:ind w:firstLine="720"/>
        <w:jc w:val="both"/>
      </w:pPr>
      <w:r w:rsidRPr="000E034B">
        <w:t>2) местоположение и площадь земель лесного фонда, необходимых для выполн</w:t>
      </w:r>
      <w:r w:rsidRPr="000E034B">
        <w:t>е</w:t>
      </w:r>
      <w:r w:rsidRPr="000E034B">
        <w:t>ния планируемых работ, обоснование использования лесов и срок выполнения работ по геологическому изучению недр.</w:t>
      </w:r>
    </w:p>
    <w:p w:rsidR="00630F56" w:rsidRPr="000E034B" w:rsidRDefault="00630F56" w:rsidP="008D26E1">
      <w:pPr>
        <w:spacing w:line="360" w:lineRule="auto"/>
        <w:ind w:firstLine="720"/>
        <w:jc w:val="both"/>
      </w:pPr>
      <w:r w:rsidRPr="000E034B">
        <w:t>К заявлению прилагается документ, подтверждающий полномочия лица на ос</w:t>
      </w:r>
      <w:r w:rsidRPr="000E034B">
        <w:t>у</w:t>
      </w:r>
      <w:r w:rsidRPr="000E034B">
        <w:t>ществление действий от имени Заявителя (при необходимости).</w:t>
      </w:r>
    </w:p>
    <w:p w:rsidR="00630F56" w:rsidRPr="000E034B" w:rsidRDefault="00630F56" w:rsidP="008D26E1">
      <w:pPr>
        <w:spacing w:line="360" w:lineRule="auto"/>
        <w:ind w:firstLine="720"/>
        <w:jc w:val="both"/>
      </w:pPr>
      <w:r w:rsidRPr="000E034B">
        <w:t>Органы государственной власти, органы местного самоуправленияполучают путем межведомственного информационного взаимодействия следующие документы:</w:t>
      </w:r>
    </w:p>
    <w:p w:rsidR="00630F56" w:rsidRPr="000E034B" w:rsidRDefault="009B20A6" w:rsidP="008D26E1">
      <w:pPr>
        <w:spacing w:line="360" w:lineRule="auto"/>
        <w:ind w:firstLine="720"/>
        <w:jc w:val="both"/>
      </w:pPr>
      <w:r w:rsidRPr="000E034B">
        <w:t xml:space="preserve">- </w:t>
      </w:r>
      <w:hyperlink r:id="rId70" w:history="1">
        <w:r w:rsidR="00630F56" w:rsidRPr="000E034B">
          <w:rPr>
            <w:rStyle w:val="aff"/>
            <w:color w:val="auto"/>
            <w:sz w:val="24"/>
            <w:szCs w:val="24"/>
            <w:u w:val="none"/>
          </w:rPr>
          <w:t>выписку</w:t>
        </w:r>
      </w:hyperlink>
      <w:r w:rsidR="00630F56" w:rsidRPr="000E034B">
        <w:t xml:space="preserve"> из Единого государственного реестра юридических лиц в отношении юридического лица;</w:t>
      </w:r>
    </w:p>
    <w:p w:rsidR="00630F56" w:rsidRPr="000E034B" w:rsidRDefault="009B20A6" w:rsidP="008D26E1">
      <w:pPr>
        <w:spacing w:line="360" w:lineRule="auto"/>
        <w:ind w:firstLine="720"/>
        <w:jc w:val="both"/>
      </w:pPr>
      <w:r w:rsidRPr="000E034B">
        <w:t xml:space="preserve">- </w:t>
      </w:r>
      <w:hyperlink r:id="rId71" w:history="1">
        <w:r w:rsidR="00630F56" w:rsidRPr="000E034B">
          <w:rPr>
            <w:rStyle w:val="aff"/>
            <w:color w:val="auto"/>
            <w:sz w:val="24"/>
            <w:szCs w:val="24"/>
            <w:u w:val="none"/>
          </w:rPr>
          <w:t>выписку</w:t>
        </w:r>
      </w:hyperlink>
      <w:r w:rsidR="00630F56" w:rsidRPr="000E034B">
        <w:t xml:space="preserve"> из Единого государственного реестра индивидуальных предпринимат</w:t>
      </w:r>
      <w:r w:rsidR="00630F56" w:rsidRPr="000E034B">
        <w:t>е</w:t>
      </w:r>
      <w:r w:rsidR="00630F56" w:rsidRPr="000E034B">
        <w:t>лей в отношении физического лица;</w:t>
      </w:r>
    </w:p>
    <w:p w:rsidR="00630F56" w:rsidRPr="000E034B" w:rsidRDefault="009B20A6" w:rsidP="008D26E1">
      <w:pPr>
        <w:spacing w:line="360" w:lineRule="auto"/>
        <w:ind w:firstLine="720"/>
        <w:jc w:val="both"/>
      </w:pPr>
      <w:r w:rsidRPr="000E034B">
        <w:t xml:space="preserve">- </w:t>
      </w:r>
      <w:r w:rsidR="00630F56" w:rsidRPr="000E034B">
        <w:t>сведения о постановке на налоговый учет в налоговом органе;</w:t>
      </w:r>
    </w:p>
    <w:p w:rsidR="00D6016D" w:rsidRPr="000E034B" w:rsidRDefault="00D6016D" w:rsidP="00D6016D">
      <w:pPr>
        <w:spacing w:line="360" w:lineRule="auto"/>
        <w:ind w:firstLine="720"/>
        <w:jc w:val="both"/>
      </w:pPr>
      <w:r w:rsidRPr="000E034B">
        <w:t>- сведения о наличии лицензии на пользование недрами или государственного ко</w:t>
      </w:r>
      <w:r w:rsidRPr="000E034B">
        <w:t>н</w:t>
      </w:r>
      <w:r w:rsidRPr="000E034B">
        <w:t>тракта на выполнение работ по геологическому изучению недр для государственных нужд.</w:t>
      </w:r>
      <w:r w:rsidRPr="000E034B">
        <w:rPr>
          <w:sz w:val="21"/>
          <w:szCs w:val="21"/>
        </w:rPr>
        <w:t xml:space="preserve"> (</w:t>
      </w:r>
      <w:hyperlink r:id="rId72" w:history="1">
        <w:r w:rsidRPr="000E034B">
          <w:t xml:space="preserve">Статья 36.1 Закона Российской Федерации </w:t>
        </w:r>
        <w:r w:rsidR="00202E47">
          <w:t>№</w:t>
        </w:r>
        <w:r w:rsidRPr="000E034B">
          <w:t xml:space="preserve"> 2395-1 «О недрах» от 21.02.1992</w:t>
        </w:r>
      </w:hyperlink>
      <w:r w:rsidRPr="000E034B">
        <w:t>.)</w:t>
      </w:r>
    </w:p>
    <w:p w:rsidR="00D6016D" w:rsidRPr="000E034B" w:rsidRDefault="00D6016D" w:rsidP="00D6016D">
      <w:pPr>
        <w:spacing w:line="360" w:lineRule="auto"/>
        <w:ind w:firstLine="720"/>
        <w:jc w:val="both"/>
      </w:pPr>
      <w:r w:rsidRPr="000E034B">
        <w:t>Использование лесов для осуществления геологического изучения недр, разведки и добычи полезных ископаемых осуществляется в соответствии с лесным планом субъекта Российской Федерации, проектом освоения лесов и лесохозяйственным регламентом ле</w:t>
      </w:r>
      <w:r w:rsidRPr="000E034B">
        <w:t>с</w:t>
      </w:r>
      <w:r w:rsidRPr="000E034B">
        <w:t>ничества.</w:t>
      </w:r>
    </w:p>
    <w:p w:rsidR="00D47772" w:rsidRPr="000E034B" w:rsidRDefault="00630F56" w:rsidP="00F3632F">
      <w:pPr>
        <w:spacing w:line="360" w:lineRule="auto"/>
        <w:ind w:firstLine="720"/>
        <w:jc w:val="both"/>
      </w:pPr>
      <w:proofErr w:type="gramStart"/>
      <w:r w:rsidRPr="00F3632F">
        <w:t>При использовании лесов для выполнения работ по геологическому изучению недр, для разработки месторождений полезных ископаемых на землях лесного фонда д</w:t>
      </w:r>
      <w:r w:rsidRPr="00F3632F">
        <w:t>о</w:t>
      </w:r>
      <w:r w:rsidRPr="00F3632F">
        <w:t xml:space="preserve">пускается строительство, реконструкция и эксплуатация </w:t>
      </w:r>
      <w:r w:rsidR="00F3632F" w:rsidRPr="00F3632F">
        <w:t xml:space="preserve">капитальных </w:t>
      </w:r>
      <w:r w:rsidRPr="00F3632F">
        <w:t>объектов, не св</w:t>
      </w:r>
      <w:r w:rsidRPr="00F3632F">
        <w:t>я</w:t>
      </w:r>
      <w:r w:rsidRPr="00F3632F">
        <w:t xml:space="preserve">занных с созданием лесной инфраструктуры, в соответствии со </w:t>
      </w:r>
      <w:hyperlink r:id="rId73" w:history="1">
        <w:r w:rsidRPr="00F3632F">
          <w:rPr>
            <w:rStyle w:val="aff"/>
            <w:color w:val="auto"/>
            <w:sz w:val="24"/>
            <w:szCs w:val="24"/>
            <w:u w:val="none"/>
          </w:rPr>
          <w:t>ст</w:t>
        </w:r>
        <w:r w:rsidR="0042284E" w:rsidRPr="00F3632F">
          <w:rPr>
            <w:rStyle w:val="aff"/>
            <w:color w:val="auto"/>
            <w:sz w:val="24"/>
            <w:szCs w:val="24"/>
            <w:u w:val="none"/>
          </w:rPr>
          <w:t xml:space="preserve">атьёй </w:t>
        </w:r>
        <w:r w:rsidRPr="00F3632F">
          <w:rPr>
            <w:rStyle w:val="aff"/>
            <w:color w:val="auto"/>
            <w:sz w:val="24"/>
            <w:szCs w:val="24"/>
            <w:u w:val="none"/>
          </w:rPr>
          <w:t>21</w:t>
        </w:r>
      </w:hyperlink>
      <w:r w:rsidRPr="00F3632F">
        <w:t xml:space="preserve"> Лесного коде</w:t>
      </w:r>
      <w:r w:rsidRPr="00F3632F">
        <w:t>к</w:t>
      </w:r>
      <w:r w:rsidRPr="00F3632F">
        <w:t>са Российской Федерации</w:t>
      </w:r>
      <w:r w:rsidR="00D47772" w:rsidRPr="00F3632F">
        <w:t xml:space="preserve"> и </w:t>
      </w:r>
      <w:r w:rsidR="00F3632F" w:rsidRPr="00F3632F">
        <w:t xml:space="preserve">Распоряжение Правительства РФ от 30.04.2022 № 1084-р «Об </w:t>
      </w:r>
      <w:r w:rsidR="00F3632F" w:rsidRPr="00F3632F">
        <w:lastRenderedPageBreak/>
        <w:t>утверждении перечня объектов капитального строительства, не связанных с созданием лесной инфраструктуры</w:t>
      </w:r>
      <w:proofErr w:type="gramEnd"/>
      <w:r w:rsidR="00F3632F" w:rsidRPr="00F3632F">
        <w:t>, для защитных лесов, эксплуатационных лесов, резервных л</w:t>
      </w:r>
      <w:r w:rsidR="00F3632F" w:rsidRPr="00F3632F">
        <w:t>е</w:t>
      </w:r>
      <w:r w:rsidR="00F3632F" w:rsidRPr="00F3632F">
        <w:t>сов»</w:t>
      </w:r>
      <w:r w:rsidR="00D47772" w:rsidRPr="00F3632F">
        <w:t>.</w:t>
      </w:r>
      <w:r w:rsidR="00D47772" w:rsidRPr="000E034B">
        <w:t xml:space="preserve"> </w:t>
      </w:r>
    </w:p>
    <w:p w:rsidR="00630F56" w:rsidRPr="000E034B" w:rsidRDefault="00630F56" w:rsidP="008D26E1">
      <w:pPr>
        <w:spacing w:line="360" w:lineRule="auto"/>
        <w:ind w:firstLine="720"/>
        <w:jc w:val="both"/>
      </w:pPr>
      <w:r w:rsidRPr="000E034B">
        <w:t>Строительство, реконструкция и эксплуатация объектов, не связанных с созданием лесной инфраструктуры, на землях иных категорий, на которых расположены леса, допу</w:t>
      </w:r>
      <w:r w:rsidRPr="000E034B">
        <w:t>с</w:t>
      </w:r>
      <w:r w:rsidRPr="000E034B">
        <w:t>каются в случаях, определенных другими федеральными законами в соответствии с цел</w:t>
      </w:r>
      <w:r w:rsidRPr="000E034B">
        <w:t>е</w:t>
      </w:r>
      <w:r w:rsidRPr="000E034B">
        <w:t>вым назначением этих земель.</w:t>
      </w:r>
    </w:p>
    <w:p w:rsidR="00D6016D" w:rsidRPr="000E034B" w:rsidRDefault="00D6016D" w:rsidP="00D6016D">
      <w:pPr>
        <w:spacing w:line="360" w:lineRule="auto"/>
        <w:ind w:firstLine="720"/>
        <w:jc w:val="both"/>
      </w:pPr>
      <w:bookmarkStart w:id="223" w:name="_Toc527992830"/>
      <w:bookmarkStart w:id="224" w:name="_Toc527994537"/>
      <w:bookmarkStart w:id="225" w:name="_Toc480818502"/>
      <w:r w:rsidRPr="000E034B">
        <w:t>В ценных лесах и на особо защитных участках лесов допускаются строительство, реконструкция и эксплуатация объектов капитального строительства, связанных с выпо</w:t>
      </w:r>
      <w:r w:rsidRPr="000E034B">
        <w:t>л</w:t>
      </w:r>
      <w:r w:rsidRPr="000E034B">
        <w:t>нением работ по геологическому изучению и разработкой месторождений углеводородн</w:t>
      </w:r>
      <w:r w:rsidRPr="000E034B">
        <w:t>о</w:t>
      </w:r>
      <w:r w:rsidRPr="000E034B">
        <w:t>го сырья, в отношении которых лицензии на пользование недрами получены до 31.12.2010, на срок, не превышающий срока действия таких лицензий.</w:t>
      </w:r>
    </w:p>
    <w:p w:rsidR="00D6016D" w:rsidRPr="000E034B" w:rsidRDefault="00D6016D" w:rsidP="00D6016D">
      <w:pPr>
        <w:spacing w:line="360" w:lineRule="auto"/>
        <w:ind w:firstLine="709"/>
        <w:jc w:val="both"/>
      </w:pPr>
      <w:bookmarkStart w:id="226" w:name="sub_10005"/>
      <w:r w:rsidRPr="000E034B">
        <w:t xml:space="preserve">Допускается 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w:t>
      </w:r>
      <w:hyperlink r:id="rId74" w:history="1">
        <w:r w:rsidRPr="00202E47">
          <w:rPr>
            <w:rStyle w:val="aff"/>
            <w:color w:val="auto"/>
            <w:sz w:val="24"/>
            <w:szCs w:val="24"/>
            <w:u w:val="none"/>
          </w:rPr>
          <w:t>введения в действие</w:t>
        </w:r>
      </w:hyperlink>
      <w:r w:rsidRPr="00202E47">
        <w:t xml:space="preserve"> </w:t>
      </w:r>
      <w:r w:rsidRPr="000E034B">
        <w:t>Лесного кодекса Росси</w:t>
      </w:r>
      <w:r w:rsidRPr="000E034B">
        <w:t>й</w:t>
      </w:r>
      <w:r w:rsidRPr="000E034B">
        <w:t>ской Федерации, на срок, не превышающий срока действия таких лицензий.</w:t>
      </w:r>
    </w:p>
    <w:p w:rsidR="00D6016D" w:rsidRPr="000E034B" w:rsidRDefault="00D6016D" w:rsidP="00D6016D">
      <w:pPr>
        <w:spacing w:line="360" w:lineRule="auto"/>
        <w:ind w:firstLine="720"/>
        <w:jc w:val="both"/>
      </w:pPr>
      <w:bookmarkStart w:id="227" w:name="sub_1012"/>
      <w:r w:rsidRPr="000E034B">
        <w:t>В лесах, расположенных в лесопарковых зонах, в зеленых зонах, в городских л</w:t>
      </w:r>
      <w:r w:rsidRPr="000E034B">
        <w:t>е</w:t>
      </w:r>
      <w:r w:rsidRPr="000E034B">
        <w:t>сах и на заповедных лесных участках, запрещается разведка и добыча полезных ископа</w:t>
      </w:r>
      <w:r w:rsidRPr="000E034B">
        <w:t>е</w:t>
      </w:r>
      <w:r w:rsidRPr="000E034B">
        <w:t>мых, за исключением случаев, предусмотренных </w:t>
      </w:r>
      <w:hyperlink r:id="rId75" w:history="1">
        <w:r w:rsidRPr="000E034B">
          <w:t>Лесным кодексом</w:t>
        </w:r>
      </w:hyperlink>
      <w:r w:rsidRPr="000E034B">
        <w:t> или другими фед</w:t>
      </w:r>
      <w:r w:rsidRPr="000E034B">
        <w:t>е</w:t>
      </w:r>
      <w:r w:rsidRPr="000E034B">
        <w:t>ральными законами.</w:t>
      </w:r>
    </w:p>
    <w:p w:rsidR="00D6016D" w:rsidRPr="000E034B" w:rsidRDefault="00D6016D" w:rsidP="00D6016D">
      <w:pPr>
        <w:spacing w:line="360" w:lineRule="auto"/>
        <w:ind w:firstLine="720"/>
        <w:jc w:val="both"/>
      </w:pPr>
      <w:bookmarkStart w:id="228" w:name="sub_1013"/>
      <w:bookmarkEnd w:id="227"/>
      <w:r w:rsidRPr="000E034B">
        <w:t>Допускается проведение рубок лесных насаждений при использовании резервных лесов в целях геологического изучения недр (за исключением случая, предусмотренн</w:t>
      </w:r>
      <w:r w:rsidRPr="000E034B">
        <w:t>о</w:t>
      </w:r>
      <w:r w:rsidRPr="000E034B">
        <w:t>го </w:t>
      </w:r>
      <w:hyperlink r:id="rId76" w:history="1">
        <w:r w:rsidRPr="000E034B">
          <w:t>частью 3 статьи 43 Лесного кодекса</w:t>
        </w:r>
      </w:hyperlink>
      <w:r w:rsidRPr="000E034B">
        <w:t>).</w:t>
      </w:r>
    </w:p>
    <w:p w:rsidR="00D6016D" w:rsidRPr="000E034B" w:rsidRDefault="00D6016D" w:rsidP="00D6016D">
      <w:pPr>
        <w:spacing w:line="360" w:lineRule="auto"/>
        <w:ind w:firstLine="709"/>
        <w:jc w:val="both"/>
      </w:pPr>
      <w:r w:rsidRPr="000E034B">
        <w:t>На лесных участках, предоставленных в аренду для выполнения работ по геолог</w:t>
      </w:r>
      <w:r w:rsidRPr="000E034B">
        <w:t>и</w:t>
      </w:r>
      <w:r w:rsidRPr="000E034B">
        <w:t>ческому изучению недр, для разработки месторождений полезных ископаемых, рубка лесных насаждений осуществляется в соответствии с проектом освоения лесов.</w:t>
      </w:r>
    </w:p>
    <w:p w:rsidR="00D6016D" w:rsidRPr="000E034B" w:rsidRDefault="00D6016D" w:rsidP="00D6016D">
      <w:pPr>
        <w:spacing w:line="360" w:lineRule="auto"/>
        <w:ind w:firstLine="709"/>
        <w:jc w:val="both"/>
      </w:pPr>
      <w:bookmarkStart w:id="229" w:name="sub_1014"/>
      <w:bookmarkEnd w:id="228"/>
      <w:r w:rsidRPr="000E034B">
        <w:t xml:space="preserve">Право собственности на древесину, которая получена при использовании лесов, расположенных на землях лесного фонда, в соответствии со </w:t>
      </w:r>
      <w:hyperlink r:id="rId77" w:history="1">
        <w:r w:rsidRPr="00202E47">
          <w:rPr>
            <w:rStyle w:val="aff"/>
            <w:color w:val="auto"/>
            <w:sz w:val="24"/>
            <w:szCs w:val="24"/>
            <w:u w:val="none"/>
          </w:rPr>
          <w:t>статьями 43-46</w:t>
        </w:r>
      </w:hyperlink>
      <w:r w:rsidRPr="00202E47">
        <w:t xml:space="preserve"> </w:t>
      </w:r>
      <w:r w:rsidRPr="000E034B">
        <w:t>Лесного к</w:t>
      </w:r>
      <w:r w:rsidRPr="000E034B">
        <w:t>о</w:t>
      </w:r>
      <w:r w:rsidRPr="000E034B">
        <w:t>декса Российской Федерации принадлежит Российской Федерации.</w:t>
      </w:r>
    </w:p>
    <w:bookmarkEnd w:id="229"/>
    <w:p w:rsidR="00D6016D" w:rsidRPr="000E034B" w:rsidRDefault="00D6016D" w:rsidP="00D6016D">
      <w:pPr>
        <w:spacing w:line="360" w:lineRule="auto"/>
        <w:ind w:firstLine="709"/>
        <w:jc w:val="both"/>
      </w:pPr>
      <w:r w:rsidRPr="000E034B">
        <w:t>Реализация древесины, заготовленной при использовании лесов для выполнения работ по геологическому изучению недр, для разработки месторождений полезных иск</w:t>
      </w:r>
      <w:r w:rsidRPr="000E034B">
        <w:t>о</w:t>
      </w:r>
      <w:r w:rsidRPr="000E034B">
        <w:t xml:space="preserve">паемых осуществляется в </w:t>
      </w:r>
      <w:r w:rsidRPr="00D371F1">
        <w:t xml:space="preserve">соответствии с </w:t>
      </w:r>
      <w:hyperlink r:id="rId78" w:history="1">
        <w:r w:rsidRPr="00D371F1">
          <w:rPr>
            <w:rStyle w:val="aff"/>
            <w:color w:val="auto"/>
            <w:sz w:val="24"/>
            <w:szCs w:val="24"/>
            <w:u w:val="none"/>
          </w:rPr>
          <w:t>Правилами</w:t>
        </w:r>
      </w:hyperlink>
      <w:r w:rsidRPr="00D371F1">
        <w:t xml:space="preserve"> реализации древесины, которая п</w:t>
      </w:r>
      <w:r w:rsidRPr="00D371F1">
        <w:t>о</w:t>
      </w:r>
      <w:r w:rsidRPr="00D371F1">
        <w:t>лучена при использовании лесов, расположенных на землях лесного фонда, в соотве</w:t>
      </w:r>
      <w:r w:rsidRPr="00D371F1">
        <w:t>т</w:t>
      </w:r>
      <w:r w:rsidRPr="00D371F1">
        <w:t xml:space="preserve">ствии со </w:t>
      </w:r>
      <w:hyperlink r:id="rId79" w:history="1">
        <w:r w:rsidRPr="00D371F1">
          <w:rPr>
            <w:rStyle w:val="aff"/>
            <w:color w:val="auto"/>
            <w:sz w:val="24"/>
            <w:szCs w:val="24"/>
            <w:u w:val="none"/>
          </w:rPr>
          <w:t>статьями 43-46</w:t>
        </w:r>
      </w:hyperlink>
      <w:r w:rsidRPr="00D371F1">
        <w:t xml:space="preserve"> Лесного кодекса Российской Федерации, утвержденными </w:t>
      </w:r>
      <w:hyperlink r:id="rId80" w:history="1">
        <w:r w:rsidRPr="00D371F1">
          <w:rPr>
            <w:rStyle w:val="aff"/>
            <w:color w:val="auto"/>
            <w:sz w:val="24"/>
            <w:szCs w:val="24"/>
            <w:u w:val="none"/>
          </w:rPr>
          <w:t>пост</w:t>
        </w:r>
        <w:r w:rsidRPr="00D371F1">
          <w:rPr>
            <w:rStyle w:val="aff"/>
            <w:color w:val="auto"/>
            <w:sz w:val="24"/>
            <w:szCs w:val="24"/>
            <w:u w:val="none"/>
          </w:rPr>
          <w:t>а</w:t>
        </w:r>
        <w:r w:rsidRPr="00D371F1">
          <w:rPr>
            <w:rStyle w:val="aff"/>
            <w:color w:val="auto"/>
            <w:sz w:val="24"/>
            <w:szCs w:val="24"/>
            <w:u w:val="none"/>
          </w:rPr>
          <w:t>новлением</w:t>
        </w:r>
      </w:hyperlink>
      <w:r w:rsidRPr="00D371F1">
        <w:t xml:space="preserve"> Правительства РФ от 23 июля 2009 г. № 604</w:t>
      </w:r>
      <w:r w:rsidRPr="000E034B">
        <w:t>.</w:t>
      </w:r>
    </w:p>
    <w:p w:rsidR="00D6016D" w:rsidRPr="000E034B" w:rsidRDefault="00D6016D" w:rsidP="00D6016D">
      <w:pPr>
        <w:spacing w:line="360" w:lineRule="auto"/>
        <w:ind w:firstLine="720"/>
        <w:jc w:val="both"/>
      </w:pPr>
      <w:r w:rsidRPr="000E034B">
        <w:lastRenderedPageBreak/>
        <w:t>Использование лесов в целях геологического изучения недр осуществляется без предоставления лесного участка, установления сервитута на основании разрешения упо</w:t>
      </w:r>
      <w:r w:rsidRPr="000E034B">
        <w:t>л</w:t>
      </w:r>
      <w:r w:rsidRPr="000E034B">
        <w:t>номоченного органа в случаях:</w:t>
      </w:r>
    </w:p>
    <w:p w:rsidR="00D6016D" w:rsidRPr="000E034B" w:rsidRDefault="00D6016D" w:rsidP="00D6016D">
      <w:pPr>
        <w:spacing w:line="360" w:lineRule="auto"/>
        <w:ind w:firstLine="720"/>
        <w:jc w:val="both"/>
      </w:pPr>
      <w:r w:rsidRPr="000E034B">
        <w:t>а) если выполнение работ в указанных целях не влечет за собой проведение рубок лесных насаждений или строительство объектов капитального строительства;</w:t>
      </w:r>
    </w:p>
    <w:p w:rsidR="00D6016D" w:rsidRPr="000E034B" w:rsidRDefault="00D6016D" w:rsidP="00D6016D">
      <w:pPr>
        <w:spacing w:line="360" w:lineRule="auto"/>
        <w:ind w:firstLine="720"/>
        <w:jc w:val="both"/>
      </w:pPr>
      <w:r w:rsidRPr="000E034B">
        <w:t>б) обеспечения безопасности граждан и создания необходимых условий для эк</w:t>
      </w:r>
      <w:r w:rsidRPr="000E034B">
        <w:t>с</w:t>
      </w:r>
      <w:r w:rsidRPr="000E034B">
        <w:t>плуатации объектов, связанных с осуществлением геологического изучения недр, разве</w:t>
      </w:r>
      <w:r w:rsidRPr="000E034B">
        <w:t>д</w:t>
      </w:r>
      <w:r w:rsidRPr="000E034B">
        <w:t>кой и добычей полезных ископаемых, в том числе в охранных зонах указанных объектов, осуществляется использование лесов для проведения выборочных рубок и сплошных р</w:t>
      </w:r>
      <w:r w:rsidRPr="000E034B">
        <w:t>у</w:t>
      </w:r>
      <w:r w:rsidRPr="000E034B">
        <w:t>бок деревьев, кустарников;</w:t>
      </w:r>
    </w:p>
    <w:p w:rsidR="00D6016D" w:rsidRPr="000E034B" w:rsidRDefault="00D6016D" w:rsidP="00D6016D">
      <w:pPr>
        <w:spacing w:line="360" w:lineRule="auto"/>
        <w:ind w:firstLine="720"/>
        <w:jc w:val="both"/>
      </w:pPr>
      <w:r w:rsidRPr="000E034B">
        <w:t>в) размещения объектов, перечень которых установлен </w:t>
      </w:r>
      <w:hyperlink r:id="rId81" w:history="1">
        <w:r w:rsidRPr="000E034B">
          <w:t>постановлением Прав</w:t>
        </w:r>
        <w:r w:rsidRPr="000E034B">
          <w:t>и</w:t>
        </w:r>
        <w:r w:rsidRPr="000E034B">
          <w:t>тельства Российской Федерации от 3 декабря 2014 года № 1300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w:t>
        </w:r>
        <w:r w:rsidRPr="000E034B">
          <w:t>о</w:t>
        </w:r>
        <w:r w:rsidRPr="000E034B">
          <w:t>ставления земельных участков и установления сервитутов»</w:t>
        </w:r>
      </w:hyperlink>
      <w:r w:rsidRPr="000E034B">
        <w:t>.</w:t>
      </w:r>
    </w:p>
    <w:p w:rsidR="00D6016D" w:rsidRPr="000E034B" w:rsidRDefault="00D6016D" w:rsidP="00D6016D">
      <w:pPr>
        <w:spacing w:line="360" w:lineRule="auto"/>
        <w:ind w:firstLine="720"/>
        <w:jc w:val="both"/>
      </w:pPr>
      <w:r w:rsidRPr="000E034B">
        <w:t>Соглашение об установлении сервитута в отношении лесного участка, находящег</w:t>
      </w:r>
      <w:r w:rsidRPr="000E034B">
        <w:t>о</w:t>
      </w:r>
      <w:r w:rsidRPr="000E034B">
        <w:t>ся в государственной или муниципальной собственности, в целях осуществления геолог</w:t>
      </w:r>
      <w:r w:rsidRPr="000E034B">
        <w:t>и</w:t>
      </w:r>
      <w:r w:rsidRPr="000E034B">
        <w:t>ческого изучения недр, разведки и добычи полезных ископаемых, заключается органами исполнительной власти в случаях, установленных гражданским законодател</w:t>
      </w:r>
      <w:r w:rsidRPr="000E034B">
        <w:t>ь</w:t>
      </w:r>
      <w:r w:rsidRPr="000E034B">
        <w:t>ством, </w:t>
      </w:r>
      <w:hyperlink r:id="rId82" w:history="1">
        <w:r w:rsidRPr="000E034B">
          <w:t>Земельным кодексом Российской Федерации</w:t>
        </w:r>
      </w:hyperlink>
      <w:r w:rsidRPr="000E034B">
        <w:t>, другими федеральными законами.</w:t>
      </w:r>
    </w:p>
    <w:p w:rsidR="00D6016D" w:rsidRPr="000E034B" w:rsidRDefault="00D6016D" w:rsidP="00D6016D">
      <w:pPr>
        <w:spacing w:line="360" w:lineRule="auto"/>
        <w:ind w:firstLine="709"/>
        <w:jc w:val="both"/>
      </w:pPr>
      <w:r w:rsidRPr="000E034B">
        <w:t>Обустройство объектов, связанных с выполнением работ по геологическому изуч</w:t>
      </w:r>
      <w:r w:rsidRPr="000E034B">
        <w:t>е</w:t>
      </w:r>
      <w:r w:rsidRPr="000E034B">
        <w:t>нию недр, разработкой месторождений полезных ископаемых, должно исключать разв</w:t>
      </w:r>
      <w:r w:rsidRPr="000E034B">
        <w:t>и</w:t>
      </w:r>
      <w:r w:rsidRPr="000E034B">
        <w:t>тие эрозионных процессов на занятой и прилегающей территории.</w:t>
      </w:r>
    </w:p>
    <w:p w:rsidR="00D6016D" w:rsidRPr="000E034B" w:rsidRDefault="00D6016D" w:rsidP="00D6016D">
      <w:pPr>
        <w:pStyle w:val="a3"/>
        <w:spacing w:line="360" w:lineRule="auto"/>
        <w:ind w:firstLine="709"/>
        <w:jc w:val="both"/>
      </w:pPr>
      <w:r w:rsidRPr="000E034B">
        <w:t>Нормативы, параметры и сроки разрешенного использования лесов для выполн</w:t>
      </w:r>
      <w:r w:rsidRPr="000E034B">
        <w:t>е</w:t>
      </w:r>
      <w:r w:rsidRPr="000E034B">
        <w:t>ния работ по геологическому изучению недр, для разработки месторождений полезных ископаемых определяются лицензиями на пользование недрами, проектной документац</w:t>
      </w:r>
      <w:r w:rsidRPr="000E034B">
        <w:t>и</w:t>
      </w:r>
      <w:r w:rsidRPr="000E034B">
        <w:t xml:space="preserve">ей. </w:t>
      </w:r>
    </w:p>
    <w:p w:rsidR="00D6016D" w:rsidRPr="000E034B" w:rsidRDefault="00D6016D" w:rsidP="00D6016D">
      <w:pPr>
        <w:spacing w:line="360" w:lineRule="auto"/>
        <w:ind w:firstLine="709"/>
        <w:jc w:val="both"/>
      </w:pPr>
      <w:r w:rsidRPr="000E034B">
        <w:t>В Федеральном законе «О недрах» (статья 10) устанавливается, что участки недр предоставляются в пользование на определенный срок или без ограничения срока. На определенный срок участки недр предоставляются в пользование для:</w:t>
      </w:r>
    </w:p>
    <w:p w:rsidR="00D6016D" w:rsidRPr="000E034B" w:rsidRDefault="00D6016D" w:rsidP="00D6016D">
      <w:pPr>
        <w:spacing w:line="360" w:lineRule="auto"/>
        <w:ind w:firstLine="709"/>
        <w:jc w:val="both"/>
      </w:pPr>
      <w:bookmarkStart w:id="230" w:name="sub_59"/>
      <w:r w:rsidRPr="000E034B">
        <w:t>- геологического изучения – на срок до 5 лет или на срок до 10 лет при проведении работ по геологическому изучению участков недр внутренних морских вод, территор</w:t>
      </w:r>
      <w:r w:rsidRPr="000E034B">
        <w:t>и</w:t>
      </w:r>
      <w:r w:rsidRPr="000E034B">
        <w:t>ального моря и континентального шельфа Российской Федерации;</w:t>
      </w:r>
    </w:p>
    <w:p w:rsidR="00D6016D" w:rsidRPr="000E034B" w:rsidRDefault="00D6016D" w:rsidP="00D6016D">
      <w:pPr>
        <w:spacing w:line="360" w:lineRule="auto"/>
        <w:ind w:firstLine="709"/>
        <w:jc w:val="both"/>
      </w:pPr>
      <w:bookmarkStart w:id="231" w:name="sub_1003"/>
      <w:bookmarkEnd w:id="230"/>
      <w:r w:rsidRPr="000E034B">
        <w:t>- добычи полезных ископаемых – на срок отработки месторождения полезных и</w:t>
      </w:r>
      <w:r w:rsidRPr="000E034B">
        <w:t>с</w:t>
      </w:r>
      <w:r w:rsidRPr="000E034B">
        <w:t>копаемых, исчисляемый исходя из технико-экономического обоснования разработки м</w:t>
      </w:r>
      <w:r w:rsidRPr="000E034B">
        <w:t>е</w:t>
      </w:r>
      <w:r w:rsidRPr="000E034B">
        <w:lastRenderedPageBreak/>
        <w:t>сторождения полезных ископаемых, обеспечивающего рациональное использование и охрану недр;</w:t>
      </w:r>
    </w:p>
    <w:bookmarkEnd w:id="231"/>
    <w:p w:rsidR="00D6016D" w:rsidRPr="000E034B" w:rsidRDefault="00D6016D" w:rsidP="00D6016D">
      <w:pPr>
        <w:spacing w:line="360" w:lineRule="auto"/>
        <w:ind w:firstLine="709"/>
        <w:jc w:val="both"/>
      </w:pPr>
      <w:r w:rsidRPr="000E034B">
        <w:t>- добычи подземных вод – на срок до 25 лет;</w:t>
      </w:r>
    </w:p>
    <w:p w:rsidR="00D6016D" w:rsidRPr="000E034B" w:rsidRDefault="00D6016D" w:rsidP="00D6016D">
      <w:pPr>
        <w:spacing w:line="360" w:lineRule="auto"/>
        <w:ind w:firstLine="709"/>
        <w:jc w:val="both"/>
      </w:pPr>
      <w:r w:rsidRPr="000E034B">
        <w:t>- добычи полезных ископаемых на основании предоставления краткосрочного пр</w:t>
      </w:r>
      <w:r w:rsidRPr="000E034B">
        <w:t>а</w:t>
      </w:r>
      <w:r w:rsidRPr="000E034B">
        <w:t xml:space="preserve">ва пользования участками недр в соответствии со </w:t>
      </w:r>
      <w:hyperlink w:anchor="sub_211" w:history="1">
        <w:r w:rsidRPr="000E034B">
          <w:t>статьёй 21.1</w:t>
        </w:r>
      </w:hyperlink>
      <w:r w:rsidRPr="000E034B">
        <w:t xml:space="preserve"> закона – на срок до 1 года.</w:t>
      </w:r>
    </w:p>
    <w:p w:rsidR="00D6016D" w:rsidRPr="000E034B" w:rsidRDefault="00D6016D" w:rsidP="00D6016D">
      <w:pPr>
        <w:spacing w:line="360" w:lineRule="auto"/>
        <w:ind w:firstLine="540"/>
        <w:jc w:val="both"/>
      </w:pPr>
      <w:r w:rsidRPr="000E034B">
        <w:rPr>
          <w:rStyle w:val="blk"/>
        </w:rPr>
        <w:t>Без ограничения срока могут быть предоставлены участки недр для строительства и эксплуатации подземных сооружений, не связанных с добычей полезных ископаемых, строительства и эксплуатации подземных сооружений, связанных с захоронением отх</w:t>
      </w:r>
      <w:r w:rsidRPr="000E034B">
        <w:rPr>
          <w:rStyle w:val="blk"/>
        </w:rPr>
        <w:t>о</w:t>
      </w:r>
      <w:r w:rsidRPr="000E034B">
        <w:rPr>
          <w:rStyle w:val="blk"/>
        </w:rPr>
        <w:t>дов, строительства и эксплуатации нефте- и газохранилищ, размещения в пластах горных пород попутных вод, вод, использованных пользователями недр для собственных прои</w:t>
      </w:r>
      <w:r w:rsidRPr="000E034B">
        <w:rPr>
          <w:rStyle w:val="blk"/>
        </w:rPr>
        <w:t>з</w:t>
      </w:r>
      <w:r w:rsidRPr="000E034B">
        <w:rPr>
          <w:rStyle w:val="blk"/>
        </w:rPr>
        <w:t>водственных и технологических нужд при разведке и добыче углеводородного сырья, вод, образующихся у пользователей недр, осуществляющих разведку и добычу, а также пе</w:t>
      </w:r>
      <w:r w:rsidRPr="000E034B">
        <w:rPr>
          <w:rStyle w:val="blk"/>
        </w:rPr>
        <w:t>р</w:t>
      </w:r>
      <w:r w:rsidRPr="000E034B">
        <w:rPr>
          <w:rStyle w:val="blk"/>
        </w:rPr>
        <w:t>вичную переработку калийных и магниевых солей, для образования особо охраняемых геологических объектов и иных целей.</w:t>
      </w:r>
    </w:p>
    <w:p w:rsidR="00D6016D" w:rsidRPr="000E034B" w:rsidRDefault="00D6016D" w:rsidP="00D6016D">
      <w:pPr>
        <w:spacing w:line="360" w:lineRule="auto"/>
        <w:ind w:firstLine="540"/>
        <w:jc w:val="both"/>
      </w:pPr>
      <w:bookmarkStart w:id="232" w:name="dst334"/>
      <w:bookmarkEnd w:id="232"/>
      <w:r w:rsidRPr="000E034B">
        <w:rPr>
          <w:rStyle w:val="blk"/>
        </w:rPr>
        <w:t>Срок пользования участком недр продлевается по инициативе пользователя недр в случае необходимости завершения поисков и оценки или разработки месторождения п</w:t>
      </w:r>
      <w:r w:rsidRPr="000E034B">
        <w:rPr>
          <w:rStyle w:val="blk"/>
        </w:rPr>
        <w:t>о</w:t>
      </w:r>
      <w:r w:rsidRPr="000E034B">
        <w:rPr>
          <w:rStyle w:val="blk"/>
        </w:rPr>
        <w:t>лезных ископаемых либо выполнения ликвидационных мероприятий при условии отсу</w:t>
      </w:r>
      <w:r w:rsidRPr="000E034B">
        <w:rPr>
          <w:rStyle w:val="blk"/>
        </w:rPr>
        <w:t>т</w:t>
      </w:r>
      <w:r w:rsidRPr="000E034B">
        <w:rPr>
          <w:rStyle w:val="blk"/>
        </w:rPr>
        <w:t>ствия нарушений условий лицензии данным пользователем недр. Срок разработки техн</w:t>
      </w:r>
      <w:r w:rsidRPr="000E034B">
        <w:rPr>
          <w:rStyle w:val="blk"/>
        </w:rPr>
        <w:t>о</w:t>
      </w:r>
      <w:r w:rsidRPr="000E034B">
        <w:rPr>
          <w:rStyle w:val="blk"/>
        </w:rPr>
        <w:t>логий геологического изучения, разведки и добычи трудноизвлекаемых полезных ископ</w:t>
      </w:r>
      <w:r w:rsidRPr="000E034B">
        <w:rPr>
          <w:rStyle w:val="blk"/>
        </w:rPr>
        <w:t>а</w:t>
      </w:r>
      <w:r w:rsidRPr="000E034B">
        <w:rPr>
          <w:rStyle w:val="blk"/>
        </w:rPr>
        <w:t>емых на участке недр, предоставленном в пользование в соответствии с абзацем восьмым пункта 3 ст.10.1 закона «О недрах», продлевается по инициативе пользователя недр в сл</w:t>
      </w:r>
      <w:r w:rsidRPr="000E034B">
        <w:rPr>
          <w:rStyle w:val="blk"/>
        </w:rPr>
        <w:t>у</w:t>
      </w:r>
      <w:r w:rsidRPr="000E034B">
        <w:rPr>
          <w:rStyle w:val="blk"/>
        </w:rPr>
        <w:t xml:space="preserve">чае необходимости завершения разработки технологий геологического изучения, разведки и добычи трудноизвлекаемых полезных ископаемых однократно на срок до 3 лет. </w:t>
      </w:r>
      <w:proofErr w:type="gramStart"/>
      <w:r w:rsidRPr="000E034B">
        <w:rPr>
          <w:rStyle w:val="blk"/>
        </w:rPr>
        <w:t>Срок разработки технологий геологического изучения, разведки и добычи трудноизвлекаемых полезных ископаемых на участке недр, предоставленном в пользование в соответствии с пунктом 4 ст.10.1 закона «О недрах», продлевается по инициативе пользователя недр на срок до 5 лет без ограничения количества продлений (в ред. Федеральных законов от 22.08.2004 № 122-ФЗ, от 02.12.2019 № 396-ФЗ</w:t>
      </w:r>
      <w:hyperlink r:id="rId83" w:anchor="dst100027" w:history="1"/>
      <w:r w:rsidRPr="000E034B">
        <w:rPr>
          <w:rStyle w:val="blk"/>
        </w:rPr>
        <w:t>).</w:t>
      </w:r>
      <w:proofErr w:type="gramEnd"/>
    </w:p>
    <w:p w:rsidR="00D6016D" w:rsidRPr="000E034B" w:rsidRDefault="00D6016D" w:rsidP="00D6016D">
      <w:pPr>
        <w:spacing w:line="360" w:lineRule="auto"/>
        <w:ind w:firstLine="540"/>
        <w:jc w:val="both"/>
      </w:pPr>
      <w:bookmarkStart w:id="233" w:name="dst100119"/>
      <w:bookmarkEnd w:id="233"/>
      <w:r w:rsidRPr="000E034B">
        <w:rPr>
          <w:rStyle w:val="blk"/>
        </w:rPr>
        <w:t>Порядок продления срока пользования участком недр на условиях соглашения о ра</w:t>
      </w:r>
      <w:r w:rsidRPr="000E034B">
        <w:rPr>
          <w:rStyle w:val="blk"/>
        </w:rPr>
        <w:t>з</w:t>
      </w:r>
      <w:r w:rsidRPr="000E034B">
        <w:rPr>
          <w:rStyle w:val="blk"/>
        </w:rPr>
        <w:t>деле продукции определяется указанным соглашением.</w:t>
      </w:r>
    </w:p>
    <w:p w:rsidR="00D6016D" w:rsidRPr="000E034B" w:rsidRDefault="00D6016D" w:rsidP="00D6016D">
      <w:pPr>
        <w:spacing w:line="360" w:lineRule="auto"/>
        <w:ind w:firstLine="540"/>
        <w:jc w:val="both"/>
      </w:pPr>
      <w:bookmarkStart w:id="234" w:name="dst100120"/>
      <w:bookmarkEnd w:id="234"/>
      <w:r w:rsidRPr="000E034B">
        <w:rPr>
          <w:rStyle w:val="blk"/>
        </w:rPr>
        <w:t>Сроки пользования участками недр исчисляются с момента государственной рег</w:t>
      </w:r>
      <w:r w:rsidRPr="000E034B">
        <w:rPr>
          <w:rStyle w:val="blk"/>
        </w:rPr>
        <w:t>и</w:t>
      </w:r>
      <w:r w:rsidRPr="000E034B">
        <w:rPr>
          <w:rStyle w:val="blk"/>
        </w:rPr>
        <w:t>страции лицензий на пользование этими участками недр.</w:t>
      </w:r>
    </w:p>
    <w:p w:rsidR="00D6016D" w:rsidRPr="000E034B" w:rsidRDefault="00D6016D" w:rsidP="00D6016D">
      <w:pPr>
        <w:shd w:val="clear" w:color="auto" w:fill="FFFFFF"/>
        <w:spacing w:line="360" w:lineRule="auto"/>
        <w:ind w:right="283" w:firstLine="709"/>
        <w:jc w:val="both"/>
      </w:pPr>
      <w:r w:rsidRPr="000E034B">
        <w:t>Лесным кодексом Российской Федерации (часть 2 статьи. 20) устанавливается право собственности Российской Федерации на древесину, которая получена при и</w:t>
      </w:r>
      <w:r w:rsidRPr="000E034B">
        <w:t>с</w:t>
      </w:r>
      <w:r w:rsidRPr="000E034B">
        <w:lastRenderedPageBreak/>
        <w:t>пользовании лесов для выполнения работ по геологическому изучению недр и разр</w:t>
      </w:r>
      <w:r w:rsidRPr="000E034B">
        <w:t>а</w:t>
      </w:r>
      <w:r w:rsidRPr="000E034B">
        <w:t>ботки месторождений полезных ископаемых.</w:t>
      </w:r>
    </w:p>
    <w:p w:rsidR="00D6016D" w:rsidRPr="000E034B" w:rsidRDefault="00D6016D" w:rsidP="00D6016D">
      <w:pPr>
        <w:shd w:val="clear" w:color="auto" w:fill="FFFFFF"/>
        <w:spacing w:line="360" w:lineRule="auto"/>
        <w:ind w:firstLine="709"/>
        <w:jc w:val="both"/>
      </w:pPr>
      <w:r w:rsidRPr="000E034B">
        <w:t>В тех случаях, когда пользователи недр предполагают осуществлять заготовку др</w:t>
      </w:r>
      <w:r w:rsidRPr="000E034B">
        <w:t>е</w:t>
      </w:r>
      <w:r w:rsidRPr="000E034B">
        <w:t>весины, они обязаны оформить ее в порядке, предусмотренном статьёй 29 Лесного коде</w:t>
      </w:r>
      <w:r w:rsidRPr="000E034B">
        <w:t>к</w:t>
      </w:r>
      <w:r w:rsidRPr="000E034B">
        <w:t>са Российской Федерации. Для этого лесной участок может предоставляться одновреме</w:t>
      </w:r>
      <w:r w:rsidRPr="000E034B">
        <w:t>н</w:t>
      </w:r>
      <w:r w:rsidRPr="000E034B">
        <w:t>но для использования в разных целях (часть 2 статьи 25 Лесного кодекса Российской Ф</w:t>
      </w:r>
      <w:r w:rsidRPr="000E034B">
        <w:t>е</w:t>
      </w:r>
      <w:r w:rsidRPr="000E034B">
        <w:t>дерации).</w:t>
      </w:r>
    </w:p>
    <w:p w:rsidR="00D6016D" w:rsidRPr="000E034B" w:rsidRDefault="00D6016D" w:rsidP="00F3632F">
      <w:pPr>
        <w:shd w:val="clear" w:color="auto" w:fill="FFFFFF"/>
        <w:spacing w:line="360" w:lineRule="auto"/>
        <w:ind w:firstLine="709"/>
        <w:jc w:val="both"/>
      </w:pPr>
      <w:proofErr w:type="gramStart"/>
      <w:r w:rsidRPr="00F3632F">
        <w:t xml:space="preserve">Перечень </w:t>
      </w:r>
      <w:r w:rsidR="00F3632F" w:rsidRPr="00F3632F">
        <w:t xml:space="preserve">капитальных </w:t>
      </w:r>
      <w:r w:rsidRPr="00F3632F">
        <w:t>объектов, не связанных с созданием лесной инфраструкт</w:t>
      </w:r>
      <w:r w:rsidRPr="00F3632F">
        <w:t>у</w:t>
      </w:r>
      <w:r w:rsidRPr="00F3632F">
        <w:t xml:space="preserve">ры, при использовании лесов для выполнения работ по геологическому изучению недр, для разработки месторождений полезных ископаемых указан в </w:t>
      </w:r>
      <w:r w:rsidR="00F3632F" w:rsidRPr="00F3632F">
        <w:t>Распоряжение Правител</w:t>
      </w:r>
      <w:r w:rsidR="00F3632F" w:rsidRPr="00F3632F">
        <w:t>ь</w:t>
      </w:r>
      <w:r w:rsidR="00F3632F" w:rsidRPr="00F3632F">
        <w:t>ства РФ от 30.04.2022 № 1084-р «Об утверждении перечня объектов капитального стро</w:t>
      </w:r>
      <w:r w:rsidR="00F3632F" w:rsidRPr="00F3632F">
        <w:t>и</w:t>
      </w:r>
      <w:r w:rsidR="00F3632F" w:rsidRPr="00F3632F">
        <w:t>тельства, не связанных с созданием лесной инфраструктуры, для защитных лесов, экспл</w:t>
      </w:r>
      <w:r w:rsidR="00F3632F" w:rsidRPr="00F3632F">
        <w:t>у</w:t>
      </w:r>
      <w:r w:rsidR="00F3632F" w:rsidRPr="00F3632F">
        <w:t>атационных лесов, р</w:t>
      </w:r>
      <w:r w:rsidR="00F3632F" w:rsidRPr="00F3632F">
        <w:t>е</w:t>
      </w:r>
      <w:r w:rsidR="00F3632F" w:rsidRPr="00F3632F">
        <w:t>зервных лесов»</w:t>
      </w:r>
      <w:r w:rsidRPr="00F3632F">
        <w:t>.</w:t>
      </w:r>
      <w:r w:rsidRPr="000E034B">
        <w:t xml:space="preserve"> </w:t>
      </w:r>
      <w:proofErr w:type="gramEnd"/>
    </w:p>
    <w:p w:rsidR="00D6016D" w:rsidRPr="000E034B" w:rsidRDefault="00D6016D" w:rsidP="00D6016D">
      <w:pPr>
        <w:spacing w:line="360" w:lineRule="auto"/>
        <w:ind w:firstLine="709"/>
        <w:jc w:val="both"/>
        <w:rPr>
          <w:rFonts w:cs="Arial"/>
        </w:rPr>
      </w:pPr>
      <w:r w:rsidRPr="000E034B">
        <w:t>Сведения о лесных участках, предоставленных в аренду для выполнения работ по геологическому изучению недр, для разработки месторождений полезных ископаемых, приведены в приложении 2</w:t>
      </w:r>
    </w:p>
    <w:p w:rsidR="00D6016D" w:rsidRPr="000E034B" w:rsidRDefault="00D6016D" w:rsidP="00D6016D">
      <w:pPr>
        <w:spacing w:line="360" w:lineRule="auto"/>
        <w:ind w:firstLine="567"/>
        <w:jc w:val="both"/>
        <w:rPr>
          <w:rFonts w:cs="Arial"/>
        </w:rPr>
      </w:pPr>
    </w:p>
    <w:p w:rsidR="00D6016D" w:rsidRPr="000E034B" w:rsidRDefault="00D6016D" w:rsidP="00D6016D">
      <w:pPr>
        <w:pStyle w:val="2"/>
        <w:rPr>
          <w:bCs/>
        </w:rPr>
      </w:pPr>
      <w:bookmarkStart w:id="235" w:name="_Toc63082183"/>
      <w:bookmarkStart w:id="236" w:name="_Toc86070869"/>
      <w:bookmarkStart w:id="237" w:name="_Toc90476411"/>
      <w:bookmarkStart w:id="238" w:name="sub_441"/>
      <w:bookmarkEnd w:id="223"/>
      <w:bookmarkEnd w:id="224"/>
      <w:bookmarkEnd w:id="225"/>
      <w:bookmarkEnd w:id="226"/>
      <w:r w:rsidRPr="000E034B">
        <w:rPr>
          <w:bCs/>
        </w:rPr>
        <w:t>2.13. Нормативы, параметры и сроки использования лесов для строительства и эксплуатации водохранилищ и иных искусственных водных объектов, а также гидротехнических сооружений морских портов, морских терминалов, речных портов, причалов</w:t>
      </w:r>
      <w:bookmarkEnd w:id="235"/>
      <w:bookmarkEnd w:id="236"/>
      <w:bookmarkEnd w:id="237"/>
    </w:p>
    <w:bookmarkEnd w:id="238"/>
    <w:p w:rsidR="00D6016D" w:rsidRPr="000E034B" w:rsidRDefault="00BE1AD1" w:rsidP="00D6016D">
      <w:pPr>
        <w:spacing w:line="360" w:lineRule="auto"/>
        <w:ind w:firstLine="709"/>
        <w:jc w:val="both"/>
      </w:pPr>
      <w:r w:rsidRPr="00BE1AD1">
        <w:t xml:space="preserve">Использование лесов для строительства и эксплуатации водохранилищ, иных </w:t>
      </w:r>
      <w:proofErr w:type="gramStart"/>
      <w:r w:rsidRPr="00BE1AD1">
        <w:t>ис-кусственных</w:t>
      </w:r>
      <w:proofErr w:type="gramEnd"/>
      <w:r w:rsidRPr="00BE1AD1">
        <w:t xml:space="preserve"> водных объектов, а также гидротехнических сооружений, морских портов, морских терминалов, речных портов, причалов осуществляется в соответствии со статья-ми 21, 44, 74 Лесного кодекса Российской Федерации, Федеральным законом от 21 июля 1997 г. № 117-ФЗ «О безопасности гидротехнических сооружений», водным законода-тельством. При этом должны выполняться Правила безопасности гидротехнических </w:t>
      </w:r>
      <w:proofErr w:type="gramStart"/>
      <w:r w:rsidRPr="00BE1AD1">
        <w:t>со-оружений</w:t>
      </w:r>
      <w:proofErr w:type="gramEnd"/>
      <w:r w:rsidRPr="00BE1AD1">
        <w:t xml:space="preserve"> для накопления жидких промышленных отходов, утвержденные постановлени-ем Гостехнадзора от 28.01.2002 № 6, СП 47.13330.2016 Инженерные изыскания для строи-тельства. Основные положения. </w:t>
      </w:r>
      <w:proofErr w:type="gramStart"/>
      <w:r w:rsidRPr="00BE1AD1">
        <w:t>Актуализированная редакция СНиП 11-02-96., СП 11-102-97 «Инженерно-экологические изыскания для строительства», СНиП II-89-80 «Генерал</w:t>
      </w:r>
      <w:r w:rsidRPr="00BE1AD1">
        <w:t>ь</w:t>
      </w:r>
      <w:r w:rsidRPr="00BE1AD1">
        <w:t>ные планы промышленных предприятий», СанПиН 2.2.1/2.1.1.1200-03 «Санитарно-защитная зона и санитарная классификация предприятий, сооружений и иных объектов», Свод правил СП 30.13330.2020, СНиП 2.04.01-85 «Внутренний водопровод и канализация зданий», а также постановление Правительства Российской Федерации от 13 августа 1996 г. № 997 «Об утверждении Требований по предотвращению гибели</w:t>
      </w:r>
      <w:proofErr w:type="gramEnd"/>
      <w:r w:rsidRPr="00BE1AD1">
        <w:t xml:space="preserve"> объектов животного </w:t>
      </w:r>
      <w:r w:rsidRPr="00BE1AD1">
        <w:lastRenderedPageBreak/>
        <w:t>мира при осуществлении производственных процессов, а также при эксплуатации тран</w:t>
      </w:r>
      <w:r w:rsidRPr="00BE1AD1">
        <w:t>с</w:t>
      </w:r>
      <w:r w:rsidRPr="00BE1AD1">
        <w:t>портных магистралей, трубопроводов, линий связи и электропередачи».</w:t>
      </w:r>
    </w:p>
    <w:p w:rsidR="002A5C31" w:rsidRPr="000E034B" w:rsidRDefault="002A5C31" w:rsidP="008D26E1">
      <w:pPr>
        <w:spacing w:line="360" w:lineRule="auto"/>
        <w:ind w:firstLine="709"/>
        <w:jc w:val="both"/>
      </w:pPr>
      <w:r w:rsidRPr="000E034B">
        <w:t>Лесные участки, находящиеся в государственной или муниципальной собственн</w:t>
      </w:r>
      <w:r w:rsidRPr="000E034B">
        <w:t>о</w:t>
      </w:r>
      <w:r w:rsidRPr="000E034B">
        <w:t xml:space="preserve">сти, предоставляются гражданам, юридическим лицам в соответствии со </w:t>
      </w:r>
      <w:hyperlink w:anchor="sub_9" w:history="1">
        <w:r w:rsidRPr="000E034B">
          <w:rPr>
            <w:rStyle w:val="aff"/>
            <w:color w:val="auto"/>
            <w:sz w:val="24"/>
            <w:szCs w:val="24"/>
            <w:u w:val="none"/>
          </w:rPr>
          <w:t>ст</w:t>
        </w:r>
        <w:r w:rsidR="00E61E27" w:rsidRPr="000E034B">
          <w:rPr>
            <w:rStyle w:val="aff"/>
            <w:color w:val="auto"/>
            <w:sz w:val="24"/>
            <w:szCs w:val="24"/>
            <w:u w:val="none"/>
          </w:rPr>
          <w:t>.</w:t>
        </w:r>
        <w:r w:rsidRPr="000E034B">
          <w:rPr>
            <w:rStyle w:val="aff"/>
            <w:color w:val="auto"/>
            <w:sz w:val="24"/>
            <w:szCs w:val="24"/>
            <w:u w:val="none"/>
          </w:rPr>
          <w:t xml:space="preserve"> 9</w:t>
        </w:r>
      </w:hyperlink>
      <w:r w:rsidRPr="000E034B">
        <w:t xml:space="preserve"> Лесного к</w:t>
      </w:r>
      <w:r w:rsidRPr="000E034B">
        <w:t>о</w:t>
      </w:r>
      <w:r w:rsidRPr="000E034B">
        <w:t>декса Р</w:t>
      </w:r>
      <w:r w:rsidR="00634B56" w:rsidRPr="000E034B">
        <w:t xml:space="preserve">оссийской </w:t>
      </w:r>
      <w:r w:rsidRPr="000E034B">
        <w:t>Ф</w:t>
      </w:r>
      <w:r w:rsidR="00634B56" w:rsidRPr="000E034B">
        <w:t>едерации</w:t>
      </w:r>
      <w:r w:rsidRPr="000E034B">
        <w:t xml:space="preserve"> для строительства водохранилищ, иных искусственных во</w:t>
      </w:r>
      <w:r w:rsidRPr="000E034B">
        <w:t>д</w:t>
      </w:r>
      <w:r w:rsidRPr="000E034B">
        <w:t>ных объектов, а также гидротехнических сооружений и специализированных портов.</w:t>
      </w:r>
    </w:p>
    <w:p w:rsidR="0069012F" w:rsidRPr="000E034B" w:rsidRDefault="00C46565" w:rsidP="008D26E1">
      <w:pPr>
        <w:spacing w:line="360" w:lineRule="auto"/>
        <w:ind w:firstLine="851"/>
        <w:jc w:val="both"/>
      </w:pPr>
      <w:r w:rsidRPr="000E034B">
        <w:t>В с</w:t>
      </w:r>
      <w:r w:rsidR="0069012F" w:rsidRPr="000E034B">
        <w:t>т</w:t>
      </w:r>
      <w:r w:rsidR="00D35A5A" w:rsidRPr="000E034B">
        <w:t>атье</w:t>
      </w:r>
      <w:r w:rsidR="0069012F" w:rsidRPr="000E034B">
        <w:t xml:space="preserve"> 1 Водного кодекса Р</w:t>
      </w:r>
      <w:r w:rsidR="008C3350" w:rsidRPr="000E034B">
        <w:t xml:space="preserve">оссийской </w:t>
      </w:r>
      <w:r w:rsidR="0069012F" w:rsidRPr="000E034B">
        <w:t>Ф</w:t>
      </w:r>
      <w:r w:rsidR="008C3350" w:rsidRPr="000E034B">
        <w:t>едерации</w:t>
      </w:r>
      <w:r w:rsidRPr="000E034B">
        <w:t xml:space="preserve">дано </w:t>
      </w:r>
      <w:r w:rsidR="0069012F" w:rsidRPr="000E034B">
        <w:t>определе</w:t>
      </w:r>
      <w:r w:rsidRPr="000E034B">
        <w:t xml:space="preserve">ниепонятия </w:t>
      </w:r>
      <w:r w:rsidR="00A031A6" w:rsidRPr="000E034B">
        <w:t>«</w:t>
      </w:r>
      <w:r w:rsidR="0069012F" w:rsidRPr="000E034B">
        <w:t>водный объект</w:t>
      </w:r>
      <w:r w:rsidR="00A031A6" w:rsidRPr="000E034B">
        <w:t>»</w:t>
      </w:r>
      <w:r w:rsidRPr="000E034B">
        <w:t xml:space="preserve"> – это </w:t>
      </w:r>
      <w:r w:rsidR="0069012F" w:rsidRPr="000E034B">
        <w:t>природный или искусственный водоем, водоток либо иной объект, постоянное или временное сосредоточение вод в котором имеет характерные формы и признаки водного режима.</w:t>
      </w:r>
    </w:p>
    <w:p w:rsidR="0069012F" w:rsidRPr="000E034B" w:rsidRDefault="009D3488" w:rsidP="008D26E1">
      <w:pPr>
        <w:spacing w:line="360" w:lineRule="auto"/>
        <w:ind w:firstLine="851"/>
        <w:jc w:val="both"/>
      </w:pPr>
      <w:r w:rsidRPr="000E034B">
        <w:t>К и</w:t>
      </w:r>
      <w:r w:rsidR="0069012F" w:rsidRPr="000E034B">
        <w:t>скусственны</w:t>
      </w:r>
      <w:r w:rsidRPr="000E034B">
        <w:t>м</w:t>
      </w:r>
      <w:r w:rsidR="0069012F" w:rsidRPr="000E034B">
        <w:t xml:space="preserve"> водны</w:t>
      </w:r>
      <w:r w:rsidRPr="000E034B">
        <w:t>м</w:t>
      </w:r>
      <w:r w:rsidR="0069012F" w:rsidRPr="000E034B">
        <w:t xml:space="preserve"> объект</w:t>
      </w:r>
      <w:r w:rsidRPr="000E034B">
        <w:t>амотносятся</w:t>
      </w:r>
      <w:r w:rsidR="0069012F" w:rsidRPr="000E034B">
        <w:t>, в частности, водохранилища, пр</w:t>
      </w:r>
      <w:r w:rsidR="0069012F" w:rsidRPr="000E034B">
        <w:t>у</w:t>
      </w:r>
      <w:r w:rsidR="0069012F" w:rsidRPr="000E034B">
        <w:t>ды</w:t>
      </w:r>
      <w:r w:rsidRPr="000E034B">
        <w:t>, обводненные карьеры</w:t>
      </w:r>
      <w:r w:rsidR="0069012F" w:rsidRPr="000E034B">
        <w:t xml:space="preserve"> и каналы.</w:t>
      </w:r>
    </w:p>
    <w:p w:rsidR="00A31BC8" w:rsidRPr="000E034B" w:rsidRDefault="0069012F" w:rsidP="008D26E1">
      <w:pPr>
        <w:spacing w:line="360" w:lineRule="auto"/>
        <w:ind w:firstLine="851"/>
        <w:jc w:val="both"/>
      </w:pPr>
      <w:r w:rsidRPr="000E034B">
        <w:t xml:space="preserve">Водохранилища и пруды </w:t>
      </w:r>
      <w:r w:rsidR="001E21AD" w:rsidRPr="000E034B">
        <w:t>на территории лесничества не строились, их строител</w:t>
      </w:r>
      <w:r w:rsidR="001E21AD" w:rsidRPr="000E034B">
        <w:t>ь</w:t>
      </w:r>
      <w:r w:rsidR="001E21AD" w:rsidRPr="000E034B">
        <w:t xml:space="preserve">ство </w:t>
      </w:r>
      <w:r w:rsidR="00C606AE" w:rsidRPr="000E034B">
        <w:t xml:space="preserve">на период действия лесохозяйственного регламента не проектируется. </w:t>
      </w:r>
    </w:p>
    <w:p w:rsidR="0069012F" w:rsidRPr="000E034B" w:rsidRDefault="0069012F" w:rsidP="008D26E1">
      <w:pPr>
        <w:spacing w:line="360" w:lineRule="auto"/>
        <w:ind w:firstLine="851"/>
        <w:jc w:val="both"/>
      </w:pPr>
      <w:r w:rsidRPr="000E034B">
        <w:t xml:space="preserve">Каналы в </w:t>
      </w:r>
      <w:r w:rsidR="00C606AE" w:rsidRPr="000E034B">
        <w:t xml:space="preserve">лесничестве </w:t>
      </w:r>
      <w:r w:rsidRPr="000E034B">
        <w:t>созда</w:t>
      </w:r>
      <w:r w:rsidR="001E21AD" w:rsidRPr="000E034B">
        <w:t>вались</w:t>
      </w:r>
      <w:r w:rsidRPr="000E034B">
        <w:t xml:space="preserve"> и эксплуатир</w:t>
      </w:r>
      <w:r w:rsidR="001E21AD" w:rsidRPr="000E034B">
        <w:t>овались</w:t>
      </w:r>
      <w:r w:rsidRPr="000E034B">
        <w:t xml:space="preserve"> в целях осушения</w:t>
      </w:r>
      <w:r w:rsidR="001E21AD" w:rsidRPr="000E034B">
        <w:t xml:space="preserve"> земель лесного фонда.</w:t>
      </w:r>
      <w:r w:rsidR="00E236B6" w:rsidRPr="000E034B">
        <w:t xml:space="preserve">Протяженность осушительной сети составляет </w:t>
      </w:r>
      <w:r w:rsidR="00BE18E4" w:rsidRPr="000E034B">
        <w:t>1567,7</w:t>
      </w:r>
      <w:r w:rsidR="00E236B6" w:rsidRPr="000E034B">
        <w:t xml:space="preserve"> км, её состояние я</w:t>
      </w:r>
      <w:r w:rsidR="00E236B6" w:rsidRPr="000E034B">
        <w:t>в</w:t>
      </w:r>
      <w:r w:rsidR="00E236B6" w:rsidRPr="000E034B">
        <w:t xml:space="preserve">ляется удовлетворительным. </w:t>
      </w:r>
    </w:p>
    <w:p w:rsidR="0069012F" w:rsidRPr="000E034B" w:rsidRDefault="00A3515B" w:rsidP="008D26E1">
      <w:pPr>
        <w:spacing w:line="360" w:lineRule="auto"/>
        <w:ind w:firstLine="851"/>
        <w:jc w:val="both"/>
      </w:pPr>
      <w:r w:rsidRPr="000E034B">
        <w:t>В соответствии со ст</w:t>
      </w:r>
      <w:r w:rsidR="00D35A5A" w:rsidRPr="000E034B">
        <w:t>атьёй</w:t>
      </w:r>
      <w:r w:rsidRPr="000E034B">
        <w:t xml:space="preserve"> 3 Федерального закона от 21</w:t>
      </w:r>
      <w:r w:rsidR="00F97BA6" w:rsidRPr="000E034B">
        <w:t xml:space="preserve"> июля </w:t>
      </w:r>
      <w:r w:rsidRPr="000E034B">
        <w:t>1997</w:t>
      </w:r>
      <w:r w:rsidR="00F97BA6" w:rsidRPr="000E034B">
        <w:t xml:space="preserve"> г.</w:t>
      </w:r>
      <w:r w:rsidRPr="000E034B">
        <w:t xml:space="preserve"> № 117-ФЗ «О безопасности гидротехнических сооружений» к </w:t>
      </w:r>
      <w:r w:rsidR="0069012F" w:rsidRPr="000E034B">
        <w:t>гидротехнически</w:t>
      </w:r>
      <w:r w:rsidRPr="000E034B">
        <w:t xml:space="preserve">м сооружениям </w:t>
      </w:r>
      <w:r w:rsidR="0069012F" w:rsidRPr="000E034B">
        <w:t>отн</w:t>
      </w:r>
      <w:r w:rsidR="0069012F" w:rsidRPr="000E034B">
        <w:t>о</w:t>
      </w:r>
      <w:r w:rsidR="0069012F" w:rsidRPr="000E034B">
        <w:t>сятся плотины, здания гидроэлектростанций, во</w:t>
      </w:r>
      <w:r w:rsidR="0069012F" w:rsidRPr="000E034B">
        <w:softHyphen/>
        <w:t>досбросные, водоспускные и водовыпус</w:t>
      </w:r>
      <w:r w:rsidR="0069012F" w:rsidRPr="000E034B">
        <w:t>к</w:t>
      </w:r>
      <w:r w:rsidR="0069012F" w:rsidRPr="000E034B">
        <w:t>ные сооружения, каналы, насосные станции, судоходные шлюзы, судоподъемники; со</w:t>
      </w:r>
      <w:r w:rsidR="0069012F" w:rsidRPr="000E034B">
        <w:softHyphen/>
        <w:t>оружения, предназначенные для защиты от наводнений и разруше</w:t>
      </w:r>
      <w:r w:rsidR="0069012F" w:rsidRPr="000E034B">
        <w:softHyphen/>
        <w:t xml:space="preserve">ний берегов </w:t>
      </w:r>
      <w:r w:rsidR="00941DAD" w:rsidRPr="000E034B">
        <w:t xml:space="preserve">и дна </w:t>
      </w:r>
      <w:r w:rsidR="0069012F" w:rsidRPr="000E034B">
        <w:t>вод</w:t>
      </w:r>
      <w:r w:rsidR="0069012F" w:rsidRPr="000E034B">
        <w:t>о</w:t>
      </w:r>
      <w:r w:rsidR="0069012F" w:rsidRPr="000E034B">
        <w:t>хранилищ, рек; сооружения (дамбы), ограждающие хранилища жидких отходов промы</w:t>
      </w:r>
      <w:r w:rsidR="0069012F" w:rsidRPr="000E034B">
        <w:t>ш</w:t>
      </w:r>
      <w:r w:rsidR="0069012F" w:rsidRPr="000E034B">
        <w:t>ленных и сельскохозяйственных организаций</w:t>
      </w:r>
      <w:r w:rsidR="00535FAF" w:rsidRPr="000E034B">
        <w:t>,</w:t>
      </w:r>
      <w:r w:rsidR="0069012F" w:rsidRPr="000E034B">
        <w:t xml:space="preserve"> а также другие сооружения, предназначе</w:t>
      </w:r>
      <w:r w:rsidR="0069012F" w:rsidRPr="000E034B">
        <w:t>н</w:t>
      </w:r>
      <w:r w:rsidR="0069012F" w:rsidRPr="000E034B">
        <w:t>ные для использо</w:t>
      </w:r>
      <w:r w:rsidR="0069012F" w:rsidRPr="000E034B">
        <w:softHyphen/>
        <w:t xml:space="preserve">вания водных ресурсов и предотвращения </w:t>
      </w:r>
      <w:r w:rsidR="00941DAD" w:rsidRPr="000E034B">
        <w:t>негативного</w:t>
      </w:r>
      <w:r w:rsidR="0069012F" w:rsidRPr="000E034B">
        <w:t xml:space="preserve"> воздействия вод и жидких отходов.</w:t>
      </w:r>
    </w:p>
    <w:p w:rsidR="0069012F" w:rsidRPr="000E034B" w:rsidRDefault="00BA4DE7" w:rsidP="008D26E1">
      <w:pPr>
        <w:spacing w:line="360" w:lineRule="auto"/>
        <w:ind w:firstLine="851"/>
        <w:jc w:val="both"/>
      </w:pPr>
      <w:r w:rsidRPr="000E034B">
        <w:t xml:space="preserve">Кроме гидротехнических сооружений, </w:t>
      </w:r>
      <w:r w:rsidR="0069012F" w:rsidRPr="000E034B">
        <w:t>Л</w:t>
      </w:r>
      <w:r w:rsidR="00941DAD" w:rsidRPr="000E034B">
        <w:t>есной кодекс</w:t>
      </w:r>
      <w:r w:rsidR="0069012F" w:rsidRPr="000E034B">
        <w:t xml:space="preserve"> Р</w:t>
      </w:r>
      <w:r w:rsidR="00E61E27" w:rsidRPr="000E034B">
        <w:t xml:space="preserve">оссийской </w:t>
      </w:r>
      <w:r w:rsidR="0069012F" w:rsidRPr="000E034B">
        <w:t>Ф</w:t>
      </w:r>
      <w:r w:rsidR="00E61E27" w:rsidRPr="000E034B">
        <w:t>едерации</w:t>
      </w:r>
      <w:r w:rsidR="0069012F" w:rsidRPr="000E034B">
        <w:t xml:space="preserve"> предусмат</w:t>
      </w:r>
      <w:r w:rsidR="0069012F" w:rsidRPr="000E034B">
        <w:softHyphen/>
        <w:t>ривает также возможность использования лесов для строительства и эксплуа</w:t>
      </w:r>
      <w:r w:rsidR="0069012F" w:rsidRPr="000E034B">
        <w:softHyphen/>
        <w:t>тации специализированных портов.</w:t>
      </w:r>
    </w:p>
    <w:p w:rsidR="00817875" w:rsidRPr="000E034B" w:rsidRDefault="00817875" w:rsidP="008D26E1">
      <w:pPr>
        <w:spacing w:line="360" w:lineRule="auto"/>
        <w:ind w:firstLine="709"/>
        <w:jc w:val="both"/>
      </w:pPr>
      <w:bookmarkStart w:id="239" w:name="sub_311"/>
      <w:r w:rsidRPr="000E034B">
        <w:rPr>
          <w:bCs/>
        </w:rPr>
        <w:t>В соответствии с Кодексом внутреннего водного транспорта Р</w:t>
      </w:r>
      <w:r w:rsidR="00495F2C" w:rsidRPr="000E034B">
        <w:rPr>
          <w:bCs/>
        </w:rPr>
        <w:t xml:space="preserve">оссийской </w:t>
      </w:r>
      <w:r w:rsidRPr="000E034B">
        <w:rPr>
          <w:bCs/>
        </w:rPr>
        <w:t>Федер</w:t>
      </w:r>
      <w:r w:rsidRPr="000E034B">
        <w:rPr>
          <w:bCs/>
        </w:rPr>
        <w:t>а</w:t>
      </w:r>
      <w:r w:rsidRPr="000E034B">
        <w:rPr>
          <w:bCs/>
        </w:rPr>
        <w:t>ции</w:t>
      </w:r>
      <w:r w:rsidR="00F54498" w:rsidRPr="000E034B">
        <w:rPr>
          <w:bCs/>
        </w:rPr>
        <w:t xml:space="preserve"> от 07.03.2001 № 24-ФЗ р</w:t>
      </w:r>
      <w:r w:rsidRPr="000E034B">
        <w:rPr>
          <w:bCs/>
        </w:rPr>
        <w:t xml:space="preserve">ечной порт – это </w:t>
      </w:r>
      <w:r w:rsidRPr="000E034B">
        <w:t>комплекс сооружений, расположенных на земельном участке и акватории внутренних водных путей, обустроенных и оборудова</w:t>
      </w:r>
      <w:r w:rsidRPr="000E034B">
        <w:t>н</w:t>
      </w:r>
      <w:r w:rsidRPr="000E034B">
        <w:t xml:space="preserve">ных в целях обслуживания пассажиров и судов, погрузки, выгрузки, приема, хранения и выдачи грузов, взаимодействия с другими видами транспорта. </w:t>
      </w:r>
      <w:r w:rsidR="00495F2C" w:rsidRPr="000E034B">
        <w:t>В ст</w:t>
      </w:r>
      <w:r w:rsidR="00D35A5A" w:rsidRPr="000E034B">
        <w:t>атье</w:t>
      </w:r>
      <w:r w:rsidR="00495F2C" w:rsidRPr="000E034B">
        <w:t xml:space="preserve"> 9 Кодекса торг</w:t>
      </w:r>
      <w:r w:rsidR="00495F2C" w:rsidRPr="000E034B">
        <w:t>о</w:t>
      </w:r>
      <w:r w:rsidR="00495F2C" w:rsidRPr="000E034B">
        <w:lastRenderedPageBreak/>
        <w:t>вого мореплавания Р</w:t>
      </w:r>
      <w:r w:rsidR="00162DDA" w:rsidRPr="000E034B">
        <w:t xml:space="preserve">оссийской </w:t>
      </w:r>
      <w:r w:rsidR="00495F2C" w:rsidRPr="000E034B">
        <w:t>Ф</w:t>
      </w:r>
      <w:r w:rsidR="00162DDA" w:rsidRPr="000E034B">
        <w:t>едерации</w:t>
      </w:r>
      <w:r w:rsidR="00495F2C" w:rsidRPr="000E034B">
        <w:t xml:space="preserve"> дается определение морским специализир</w:t>
      </w:r>
      <w:r w:rsidR="00495F2C" w:rsidRPr="000E034B">
        <w:t>о</w:t>
      </w:r>
      <w:r w:rsidR="00495F2C" w:rsidRPr="000E034B">
        <w:t>ванным портам, назначение которых также состоит в обслуживании перевозок грузов.</w:t>
      </w:r>
    </w:p>
    <w:bookmarkEnd w:id="239"/>
    <w:p w:rsidR="0069012F" w:rsidRPr="000E034B" w:rsidRDefault="008A6644" w:rsidP="006341DC">
      <w:pPr>
        <w:spacing w:line="360" w:lineRule="auto"/>
        <w:ind w:firstLine="680"/>
        <w:jc w:val="both"/>
      </w:pPr>
      <w:r w:rsidRPr="000E034B">
        <w:t xml:space="preserve">Порты </w:t>
      </w:r>
      <w:r w:rsidR="0069012F" w:rsidRPr="000E034B">
        <w:t>о</w:t>
      </w:r>
      <w:r w:rsidRPr="000E034B">
        <w:t xml:space="preserve">беспечивают также </w:t>
      </w:r>
      <w:r w:rsidR="0069012F" w:rsidRPr="000E034B">
        <w:t>перевозки лесных и иных грузов, которые необходимы лесному хозяйству и лесной промышленности.</w:t>
      </w:r>
    </w:p>
    <w:p w:rsidR="00D4580C" w:rsidRPr="000E034B" w:rsidRDefault="00D4580C" w:rsidP="006341DC">
      <w:pPr>
        <w:spacing w:line="360" w:lineRule="auto"/>
        <w:ind w:firstLine="680"/>
        <w:jc w:val="both"/>
      </w:pPr>
      <w:r w:rsidRPr="000E034B">
        <w:t>Строительство и эксплуатации водохранилищ, иных искусственных водных объе</w:t>
      </w:r>
      <w:r w:rsidRPr="000E034B">
        <w:t>к</w:t>
      </w:r>
      <w:r w:rsidRPr="000E034B">
        <w:t>тов, а также гидротехнических соору</w:t>
      </w:r>
      <w:r w:rsidRPr="000E034B">
        <w:softHyphen/>
        <w:t>жений, специализированных портов на землях лесн</w:t>
      </w:r>
      <w:r w:rsidRPr="000E034B">
        <w:t>о</w:t>
      </w:r>
      <w:r w:rsidRPr="000E034B">
        <w:t>го фонда в соответствии со ст</w:t>
      </w:r>
      <w:r w:rsidR="00D35A5A" w:rsidRPr="000E034B">
        <w:t>атьёй</w:t>
      </w:r>
      <w:r w:rsidRPr="000E034B">
        <w:t xml:space="preserve"> 21 Лесного кодекса Р</w:t>
      </w:r>
      <w:r w:rsidR="00162DDA" w:rsidRPr="000E034B">
        <w:t xml:space="preserve">оссийской </w:t>
      </w:r>
      <w:r w:rsidRPr="000E034B">
        <w:t>Ф</w:t>
      </w:r>
      <w:r w:rsidR="00162DDA" w:rsidRPr="000E034B">
        <w:t>едерации</w:t>
      </w:r>
      <w:r w:rsidRPr="000E034B">
        <w:t xml:space="preserve"> допускае</w:t>
      </w:r>
      <w:r w:rsidRPr="000E034B">
        <w:t>т</w:t>
      </w:r>
      <w:r w:rsidRPr="000E034B">
        <w:t>ся как строительство объектов, не связанных с созданием лесной инфраструктуры.</w:t>
      </w:r>
    </w:p>
    <w:p w:rsidR="000E70B0" w:rsidRPr="000E034B" w:rsidRDefault="000E70B0" w:rsidP="00F3632F">
      <w:pPr>
        <w:pStyle w:val="a3"/>
        <w:spacing w:line="360" w:lineRule="auto"/>
        <w:ind w:right="-1" w:firstLine="709"/>
        <w:jc w:val="both"/>
      </w:pPr>
      <w:proofErr w:type="gramStart"/>
      <w:r w:rsidRPr="00F3632F">
        <w:t xml:space="preserve">Перечень </w:t>
      </w:r>
      <w:r w:rsidR="00F3632F" w:rsidRPr="00F3632F">
        <w:t xml:space="preserve">капитальных </w:t>
      </w:r>
      <w:r w:rsidRPr="00F3632F">
        <w:t>объектов, не связанных с созданием лесной инфраструкт</w:t>
      </w:r>
      <w:r w:rsidRPr="00F3632F">
        <w:t>у</w:t>
      </w:r>
      <w:r w:rsidRPr="00F3632F">
        <w:t>ры, при использовании лесов для строительства водохранилищ и иных искусственных водных объектов, а также гидротехнических сооружений и специализированных портов</w:t>
      </w:r>
      <w:r w:rsidR="002F6907" w:rsidRPr="00F3632F">
        <w:t>,</w:t>
      </w:r>
      <w:r w:rsidRPr="00F3632F">
        <w:t xml:space="preserve"> указан в </w:t>
      </w:r>
      <w:r w:rsidR="00F3632F" w:rsidRPr="00F3632F">
        <w:t>Распоряжение Правительства РФ от 30.04.2022 № 1084-р «Об утверждении п</w:t>
      </w:r>
      <w:r w:rsidR="00F3632F" w:rsidRPr="00F3632F">
        <w:t>е</w:t>
      </w:r>
      <w:r w:rsidR="00F3632F" w:rsidRPr="00F3632F">
        <w:t>речня объектов капитального строительства, не связанных с созданием лесной инфр</w:t>
      </w:r>
      <w:r w:rsidR="00F3632F" w:rsidRPr="00F3632F">
        <w:t>а</w:t>
      </w:r>
      <w:r w:rsidR="00F3632F" w:rsidRPr="00F3632F">
        <w:t>структуры, для защитных лесов, эксплуатационных лесов, р</w:t>
      </w:r>
      <w:r w:rsidR="00F3632F" w:rsidRPr="00F3632F">
        <w:t>е</w:t>
      </w:r>
      <w:r w:rsidR="00F3632F" w:rsidRPr="00F3632F">
        <w:t>зервных лесов»</w:t>
      </w:r>
      <w:r w:rsidRPr="00F3632F">
        <w:t>.</w:t>
      </w:r>
      <w:proofErr w:type="gramEnd"/>
    </w:p>
    <w:p w:rsidR="005735D7" w:rsidRPr="000E034B" w:rsidRDefault="005735D7" w:rsidP="008D26E1">
      <w:pPr>
        <w:spacing w:line="360" w:lineRule="auto"/>
        <w:ind w:firstLine="709"/>
        <w:jc w:val="both"/>
      </w:pPr>
      <w:r w:rsidRPr="000E034B">
        <w:t>При строительстве и эксплуатации водохранилищ и иных искусственных объектов, а также гидротехнических сооружений и специализированных портов допускается выру</w:t>
      </w:r>
      <w:r w:rsidRPr="000E034B">
        <w:t>б</w:t>
      </w:r>
      <w:r w:rsidRPr="000E034B">
        <w:t>ка деревьев, кустарников, в том числе в охранных</w:t>
      </w:r>
      <w:r w:rsidR="00F163CD" w:rsidRPr="000E034B">
        <w:t xml:space="preserve"> зонах и санитарно-защитных зонах, предназначенных для обеспечения </w:t>
      </w:r>
      <w:r w:rsidR="00A60D58" w:rsidRPr="000E034B">
        <w:t xml:space="preserve">безопасности </w:t>
      </w:r>
      <w:r w:rsidR="00F163CD" w:rsidRPr="000E034B">
        <w:t>граждан и создания необходимых усл</w:t>
      </w:r>
      <w:r w:rsidR="00F163CD" w:rsidRPr="000E034B">
        <w:t>о</w:t>
      </w:r>
      <w:r w:rsidR="00F163CD" w:rsidRPr="000E034B">
        <w:t>вий для эксплуатации соответствующих объектов.</w:t>
      </w:r>
    </w:p>
    <w:p w:rsidR="00D4580C" w:rsidRPr="000E034B" w:rsidRDefault="00F163CD" w:rsidP="008D26E1">
      <w:pPr>
        <w:spacing w:line="360" w:lineRule="auto"/>
        <w:ind w:firstLine="709"/>
        <w:jc w:val="both"/>
      </w:pPr>
      <w:r w:rsidRPr="000E034B">
        <w:t>Земли, которые использовались для строительства, реконструкции и (или) эксплу</w:t>
      </w:r>
      <w:r w:rsidRPr="000E034B">
        <w:t>а</w:t>
      </w:r>
      <w:r w:rsidRPr="000E034B">
        <w:t>тации объектов, не связанных с созданием лесной инфраструктуры, подлежат рекультив</w:t>
      </w:r>
      <w:r w:rsidRPr="000E034B">
        <w:t>а</w:t>
      </w:r>
      <w:r w:rsidRPr="000E034B">
        <w:t>ции.</w:t>
      </w:r>
    </w:p>
    <w:p w:rsidR="007F1999" w:rsidRPr="000E034B" w:rsidRDefault="007F1999" w:rsidP="007F1999">
      <w:pPr>
        <w:pStyle w:val="a3"/>
        <w:spacing w:line="360" w:lineRule="auto"/>
        <w:ind w:right="283" w:firstLine="709"/>
        <w:jc w:val="both"/>
      </w:pPr>
      <w:r w:rsidRPr="000E034B">
        <w:t>Сведения о лесных участках, предоставленных в аренду для строительства и эксплуатации водохранилищ и иных искусственных водных объектов, а также гидр</w:t>
      </w:r>
      <w:r w:rsidRPr="000E034B">
        <w:t>о</w:t>
      </w:r>
      <w:r w:rsidRPr="000E034B">
        <w:t xml:space="preserve">технических сооружений и специализированных портов, приведены в приложении 2.  </w:t>
      </w:r>
    </w:p>
    <w:p w:rsidR="0084768D" w:rsidRPr="000E034B" w:rsidRDefault="0084768D" w:rsidP="007F1999">
      <w:pPr>
        <w:pStyle w:val="a3"/>
        <w:spacing w:line="360" w:lineRule="auto"/>
        <w:ind w:right="283" w:firstLine="709"/>
        <w:jc w:val="both"/>
      </w:pPr>
    </w:p>
    <w:p w:rsidR="00003B8C" w:rsidRPr="000E034B" w:rsidRDefault="00003B8C" w:rsidP="00003B8C">
      <w:pPr>
        <w:pStyle w:val="2"/>
        <w:ind w:left="0"/>
        <w:jc w:val="center"/>
        <w:rPr>
          <w:bCs/>
        </w:rPr>
      </w:pPr>
      <w:bookmarkStart w:id="240" w:name="_Toc86070870"/>
      <w:bookmarkStart w:id="241" w:name="_Toc90476412"/>
      <w:r w:rsidRPr="000E034B">
        <w:rPr>
          <w:bCs/>
        </w:rPr>
        <w:t>2.14. Нормативы, параметры и сроки использования лесов</w:t>
      </w:r>
      <w:bookmarkEnd w:id="240"/>
      <w:bookmarkEnd w:id="241"/>
    </w:p>
    <w:p w:rsidR="00003B8C" w:rsidRPr="000E034B" w:rsidRDefault="00003B8C" w:rsidP="00003B8C">
      <w:pPr>
        <w:pStyle w:val="2"/>
        <w:ind w:left="0"/>
        <w:jc w:val="center"/>
        <w:rPr>
          <w:bCs/>
        </w:rPr>
      </w:pPr>
      <w:bookmarkStart w:id="242" w:name="_Toc20316345"/>
      <w:bookmarkStart w:id="243" w:name="_Toc86070871"/>
      <w:bookmarkStart w:id="244" w:name="_Toc90476413"/>
      <w:r w:rsidRPr="000E034B">
        <w:rPr>
          <w:bCs/>
        </w:rPr>
        <w:t>для строительства, реконструкции, эксплуатации линейных объектов</w:t>
      </w:r>
      <w:bookmarkEnd w:id="242"/>
      <w:bookmarkEnd w:id="243"/>
      <w:bookmarkEnd w:id="244"/>
    </w:p>
    <w:p w:rsidR="00003B8C" w:rsidRPr="000E034B" w:rsidRDefault="00003B8C" w:rsidP="00003B8C"/>
    <w:p w:rsidR="00E751D2" w:rsidRPr="000E034B" w:rsidRDefault="00E751D2" w:rsidP="00E751D2">
      <w:pPr>
        <w:pStyle w:val="a3"/>
        <w:spacing w:line="360" w:lineRule="auto"/>
        <w:ind w:firstLine="709"/>
        <w:jc w:val="both"/>
      </w:pPr>
      <w:r w:rsidRPr="000E034B">
        <w:t>Использование лесов для строительства, реконструкции, эксплуатации линейных объектов осуществляется в соответствии со статьёй 21 Лесного кодекса Российской Фед</w:t>
      </w:r>
      <w:r w:rsidRPr="000E034B">
        <w:t>е</w:t>
      </w:r>
      <w:r w:rsidRPr="000E034B">
        <w:t>рации и приказом Минприроды России от 10.07.2020 № 434 «Об утверждении Правил и</w:t>
      </w:r>
      <w:r w:rsidRPr="000E034B">
        <w:t>с</w:t>
      </w:r>
      <w:r w:rsidRPr="000E034B">
        <w:t>пользования лесов для строительства, реконструкции, эксплуатации линейных объектов и Перечня случаев использования для строительства, реконструкции, эксплуатации лине</w:t>
      </w:r>
      <w:r w:rsidRPr="000E034B">
        <w:t>й</w:t>
      </w:r>
      <w:r w:rsidRPr="000E034B">
        <w:t>ных объектов без предоставления лесного участка, с установлением или без установления сервитута, публичного сервитута».</w:t>
      </w:r>
    </w:p>
    <w:p w:rsidR="00E751D2" w:rsidRPr="000E034B" w:rsidRDefault="00E751D2" w:rsidP="00E751D2">
      <w:pPr>
        <w:spacing w:line="360" w:lineRule="auto"/>
        <w:ind w:firstLine="709"/>
        <w:jc w:val="both"/>
      </w:pPr>
      <w:r w:rsidRPr="000E034B">
        <w:lastRenderedPageBreak/>
        <w:t>К линейным объектам относятся линии электропередачи, линии связи, дороги, тр</w:t>
      </w:r>
      <w:r w:rsidRPr="000E034B">
        <w:t>у</w:t>
      </w:r>
      <w:r w:rsidRPr="000E034B">
        <w:t xml:space="preserve">бопроводы и другие линейные объекты, а также сооружения, являющиеся неотъемлемой технологической частью указанных объектов. </w:t>
      </w:r>
    </w:p>
    <w:p w:rsidR="00E751D2" w:rsidRPr="000E034B" w:rsidRDefault="00E751D2" w:rsidP="00E751D2">
      <w:pPr>
        <w:spacing w:line="360" w:lineRule="auto"/>
        <w:ind w:firstLine="709"/>
        <w:jc w:val="both"/>
      </w:pPr>
      <w:r w:rsidRPr="000E034B">
        <w:t>Лесные участки, находящиеся в государственной или муниципальной собственн</w:t>
      </w:r>
      <w:r w:rsidRPr="000E034B">
        <w:t>о</w:t>
      </w:r>
      <w:r w:rsidRPr="000E034B">
        <w:t xml:space="preserve">сти, предоставляются гражданам, юридическим лицам в соответствии со </w:t>
      </w:r>
      <w:hyperlink r:id="rId84" w:history="1">
        <w:r w:rsidRPr="00202E47">
          <w:rPr>
            <w:rStyle w:val="aff"/>
            <w:color w:val="auto"/>
            <w:sz w:val="24"/>
            <w:szCs w:val="24"/>
            <w:u w:val="none"/>
          </w:rPr>
          <w:t>статьёй 9</w:t>
        </w:r>
      </w:hyperlink>
      <w:r w:rsidRPr="00202E47">
        <w:t xml:space="preserve"> </w:t>
      </w:r>
      <w:r w:rsidRPr="000E034B">
        <w:t>Лесн</w:t>
      </w:r>
      <w:r w:rsidRPr="000E034B">
        <w:t>о</w:t>
      </w:r>
      <w:r w:rsidRPr="000E034B">
        <w:t>го кодекса Российской Федерации для строительства линейных объектов.</w:t>
      </w:r>
    </w:p>
    <w:p w:rsidR="00E751D2" w:rsidRPr="000E034B" w:rsidRDefault="00E751D2" w:rsidP="00E751D2">
      <w:pPr>
        <w:spacing w:line="360" w:lineRule="auto"/>
        <w:ind w:firstLine="709"/>
        <w:jc w:val="both"/>
      </w:pPr>
      <w:r w:rsidRPr="000E034B">
        <w:t>Лесные участки, которые находятся в государственной или муниципальной со</w:t>
      </w:r>
      <w:r w:rsidRPr="000E034B">
        <w:t>б</w:t>
      </w:r>
      <w:r w:rsidRPr="000E034B">
        <w:t xml:space="preserve">ственности и на которых расположены линейные объекты, предоставляются на правах, </w:t>
      </w:r>
      <w:r w:rsidRPr="00D371F1">
        <w:t xml:space="preserve">предусмотренных </w:t>
      </w:r>
      <w:hyperlink r:id="rId85" w:history="1">
        <w:r w:rsidRPr="00D371F1">
          <w:rPr>
            <w:rStyle w:val="aff"/>
            <w:color w:val="auto"/>
            <w:sz w:val="24"/>
            <w:szCs w:val="24"/>
            <w:u w:val="none"/>
          </w:rPr>
          <w:t>статьёй 9</w:t>
        </w:r>
      </w:hyperlink>
      <w:r w:rsidRPr="000E034B">
        <w:t xml:space="preserve"> Лесного кодекса Российской Федерации, гражданам, юрид</w:t>
      </w:r>
      <w:r w:rsidRPr="000E034B">
        <w:t>и</w:t>
      </w:r>
      <w:r w:rsidRPr="000E034B">
        <w:t>ческим лицам, имеющим в собственности, безвозмездном пользовании, аренде, хозя</w:t>
      </w:r>
      <w:r w:rsidRPr="000E034B">
        <w:t>й</w:t>
      </w:r>
      <w:r w:rsidRPr="000E034B">
        <w:t>ственном ведении или оперативном управлении такие линейные объекты.</w:t>
      </w:r>
    </w:p>
    <w:p w:rsidR="00E751D2" w:rsidRPr="000E034B" w:rsidRDefault="00E751D2" w:rsidP="00E751D2">
      <w:pPr>
        <w:spacing w:line="360" w:lineRule="auto"/>
        <w:ind w:firstLine="720"/>
        <w:jc w:val="both"/>
      </w:pPr>
      <w:r w:rsidRPr="000E034B">
        <w:t>При использовании лесов, расположенных на землях лесного фонда, для размещ</w:t>
      </w:r>
      <w:r w:rsidRPr="000E034B">
        <w:t>е</w:t>
      </w:r>
      <w:r w:rsidRPr="000E034B">
        <w:t>ния объектов, связанных со строительством, реконструкцией, эксплуатацией линейных объектов, должны использоваться нелесные земли, а при отсутствии таких земель - земли, предназначенные для лесовосстановления (вырубки, гари, редины, пустыри, прогалины и другие), а также площади, на которых произрастают низкополнотные и наименее ценные лесные насаждения.</w:t>
      </w:r>
    </w:p>
    <w:p w:rsidR="00E751D2" w:rsidRPr="000E034B" w:rsidRDefault="00E751D2" w:rsidP="00E751D2">
      <w:pPr>
        <w:spacing w:line="360" w:lineRule="auto"/>
        <w:ind w:firstLine="720"/>
        <w:jc w:val="both"/>
      </w:pPr>
      <w:r w:rsidRPr="000E034B">
        <w:t>Осуществление строительства, реконструкции и эксплуатации линейных объектов должно исключать развитие водной и ветровой эрозии земель на лесных участках, на к</w:t>
      </w:r>
      <w:r w:rsidRPr="000E034B">
        <w:t>о</w:t>
      </w:r>
      <w:r w:rsidRPr="000E034B">
        <w:t>торых размещаются линейные объекты и их охранные зоны.</w:t>
      </w:r>
    </w:p>
    <w:p w:rsidR="00E751D2" w:rsidRPr="000E034B" w:rsidRDefault="00E751D2" w:rsidP="00E751D2">
      <w:pPr>
        <w:spacing w:line="360" w:lineRule="auto"/>
        <w:ind w:firstLine="720"/>
        <w:jc w:val="both"/>
      </w:pPr>
      <w:r w:rsidRPr="000E034B">
        <w:t>Использование лесов, расположенных на землях лесного фонда, в целях строител</w:t>
      </w:r>
      <w:r w:rsidRPr="000E034B">
        <w:t>ь</w:t>
      </w:r>
      <w:r w:rsidRPr="000E034B">
        <w:t>ства, реконструкции, эксплуатации линейных объектов осуществляется в соответствии с проектом освоения лесов и после подачи лесной декларации. Использование лесов, расп</w:t>
      </w:r>
      <w:r w:rsidRPr="000E034B">
        <w:t>о</w:t>
      </w:r>
      <w:r w:rsidRPr="000E034B">
        <w:t>ложенных на землях иных категорий, в целях строительства, реконструкции, эксплуат</w:t>
      </w:r>
      <w:r w:rsidRPr="000E034B">
        <w:t>а</w:t>
      </w:r>
      <w:r w:rsidRPr="000E034B">
        <w:t>ции линейных объектов, осуществляется в соответствии с целевым назначением таких з</w:t>
      </w:r>
      <w:r w:rsidRPr="000E034B">
        <w:t>е</w:t>
      </w:r>
      <w:r w:rsidRPr="000E034B">
        <w:t>мель.</w:t>
      </w:r>
    </w:p>
    <w:p w:rsidR="00E751D2" w:rsidRPr="000E034B" w:rsidRDefault="00E751D2" w:rsidP="00E751D2">
      <w:pPr>
        <w:spacing w:line="360" w:lineRule="auto"/>
        <w:ind w:firstLine="709"/>
        <w:jc w:val="both"/>
      </w:pPr>
      <w:r w:rsidRPr="000E034B">
        <w:t>В целях использования линейных объектов, обеспечения их безаварийного фун</w:t>
      </w:r>
      <w:r w:rsidRPr="000E034B">
        <w:t>к</w:t>
      </w:r>
      <w:r w:rsidRPr="000E034B">
        <w:t>ционирования и эксплуатации, в целях обеспечения безопасности граждан и создания н</w:t>
      </w:r>
      <w:r w:rsidRPr="000E034B">
        <w:t>е</w:t>
      </w:r>
      <w:r w:rsidRPr="000E034B">
        <w:t>обходимых условий для эксплуатации линейных объектов, в том числе в охранных зонах линейных объектов (в том числе в целях проведения аварийно-спасательных работ), гра</w:t>
      </w:r>
      <w:r w:rsidRPr="000E034B">
        <w:t>ж</w:t>
      </w:r>
      <w:r w:rsidRPr="000E034B">
        <w:t>данами, юридическими лицами, имеющими в собственности, безвозмездном пользовании, аренде, хозяйственном ведении или оперативном управлении линейные объекты, ос</w:t>
      </w:r>
      <w:r w:rsidRPr="000E034B">
        <w:t>у</w:t>
      </w:r>
      <w:r w:rsidRPr="000E034B">
        <w:t>ществляются:</w:t>
      </w:r>
    </w:p>
    <w:p w:rsidR="00E751D2" w:rsidRPr="000E034B" w:rsidRDefault="00E751D2" w:rsidP="00E751D2">
      <w:pPr>
        <w:spacing w:line="360" w:lineRule="auto"/>
        <w:ind w:firstLine="709"/>
        <w:jc w:val="both"/>
      </w:pPr>
      <w:bookmarkStart w:id="245" w:name="sub_10081"/>
      <w:r w:rsidRPr="000E034B">
        <w:t>а) прокладка и содержание в безлесном состоянии просек вдоль и по периметру линейных объектов.</w:t>
      </w:r>
    </w:p>
    <w:bookmarkEnd w:id="245"/>
    <w:p w:rsidR="00E751D2" w:rsidRPr="000E034B" w:rsidRDefault="00E751D2" w:rsidP="00E751D2">
      <w:pPr>
        <w:spacing w:line="360" w:lineRule="auto"/>
        <w:ind w:firstLine="709"/>
        <w:jc w:val="both"/>
      </w:pPr>
      <w:r w:rsidRPr="000E034B">
        <w:lastRenderedPageBreak/>
        <w:t>Ширина просеки для линий электропередачи определяется в соответствии с треб</w:t>
      </w:r>
      <w:r w:rsidRPr="000E034B">
        <w:t>о</w:t>
      </w:r>
      <w:r w:rsidRPr="000E034B">
        <w:t>ваниями и размерами охранных зон воздушных линий электропередачи, предусмотре</w:t>
      </w:r>
      <w:r w:rsidRPr="000E034B">
        <w:t>н</w:t>
      </w:r>
      <w:r w:rsidRPr="000E034B">
        <w:t xml:space="preserve">ными </w:t>
      </w:r>
      <w:hyperlink r:id="rId86" w:history="1">
        <w:r w:rsidRPr="000E034B">
          <w:rPr>
            <w:rStyle w:val="aff"/>
            <w:color w:val="auto"/>
            <w:sz w:val="24"/>
            <w:szCs w:val="24"/>
            <w:u w:val="none"/>
          </w:rPr>
          <w:t>пунктом «а» Приложения</w:t>
        </w:r>
      </w:hyperlink>
      <w:r w:rsidRPr="000E034B">
        <w:t xml:space="preserve"> к Правилам установления охранных зон объектов эле</w:t>
      </w:r>
      <w:r w:rsidRPr="000E034B">
        <w:t>к</w:t>
      </w:r>
      <w:r w:rsidRPr="000E034B">
        <w:t>тросетевого хозяйства и особых условий использования земельных участков, расположе</w:t>
      </w:r>
      <w:r w:rsidRPr="000E034B">
        <w:t>н</w:t>
      </w:r>
      <w:r w:rsidRPr="000E034B">
        <w:t xml:space="preserve">ных в границах таких зон, утвержденных </w:t>
      </w:r>
      <w:hyperlink r:id="rId87" w:history="1">
        <w:r w:rsidRPr="000E034B">
          <w:rPr>
            <w:rStyle w:val="aff"/>
            <w:color w:val="auto"/>
            <w:sz w:val="24"/>
            <w:szCs w:val="24"/>
            <w:u w:val="none"/>
          </w:rPr>
          <w:t>постановлением</w:t>
        </w:r>
      </w:hyperlink>
      <w:r w:rsidRPr="000E034B">
        <w:t xml:space="preserve"> Правительства Российской Ф</w:t>
      </w:r>
      <w:r w:rsidRPr="000E034B">
        <w:t>е</w:t>
      </w:r>
      <w:r w:rsidRPr="000E034B">
        <w:t>дерации от 24 февраля 2009 г. № 160;</w:t>
      </w:r>
    </w:p>
    <w:p w:rsidR="00E751D2" w:rsidRPr="000E034B" w:rsidRDefault="00E751D2" w:rsidP="00E751D2">
      <w:pPr>
        <w:spacing w:line="360" w:lineRule="auto"/>
        <w:ind w:firstLine="709"/>
        <w:jc w:val="both"/>
      </w:pPr>
      <w:bookmarkStart w:id="246" w:name="sub_10082"/>
      <w:r w:rsidRPr="000E034B">
        <w:t>б) обрезка крон, вырубка и опиловка деревьев, высота которых превышает рассто</w:t>
      </w:r>
      <w:r w:rsidRPr="000E034B">
        <w:t>я</w:t>
      </w:r>
      <w:r w:rsidRPr="000E034B">
        <w:t>ние по прямой от дерева до крайней точки линейного объекта, сооружения, являющегося его неотъемлемой технологической частью, или крайней точки его вертикальной прое</w:t>
      </w:r>
      <w:r w:rsidRPr="000E034B">
        <w:t>к</w:t>
      </w:r>
      <w:r w:rsidRPr="000E034B">
        <w:t>ции, увеличенное на 2 метра;</w:t>
      </w:r>
    </w:p>
    <w:p w:rsidR="00E751D2" w:rsidRPr="000E034B" w:rsidRDefault="00E751D2" w:rsidP="00E751D2">
      <w:pPr>
        <w:spacing w:line="360" w:lineRule="auto"/>
        <w:ind w:firstLine="709"/>
        <w:jc w:val="both"/>
      </w:pPr>
      <w:bookmarkStart w:id="247" w:name="sub_10083"/>
      <w:bookmarkEnd w:id="246"/>
      <w:r w:rsidRPr="000E034B">
        <w:t>в) вырубка сильноослабленных, усыхающих, сухостойных, ветровальных и бур</w:t>
      </w:r>
      <w:r w:rsidRPr="000E034B">
        <w:t>е</w:t>
      </w:r>
      <w:r w:rsidRPr="000E034B">
        <w:t>ломных деревьев, угрожающих падением на линейные объекты.</w:t>
      </w:r>
    </w:p>
    <w:bookmarkEnd w:id="247"/>
    <w:p w:rsidR="00E751D2" w:rsidRPr="000E034B" w:rsidRDefault="00E751D2" w:rsidP="00E751D2">
      <w:pPr>
        <w:spacing w:line="360" w:lineRule="auto"/>
        <w:ind w:firstLine="720"/>
        <w:jc w:val="both"/>
      </w:pPr>
      <w:r w:rsidRPr="000E034B">
        <w:t>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осуществляется использование лесов для проведения выборочных рубок и сплошных р</w:t>
      </w:r>
      <w:r w:rsidRPr="000E034B">
        <w:t>у</w:t>
      </w:r>
      <w:r w:rsidRPr="000E034B">
        <w:t>бок деревьев, кустарников, лиан без предоставления лесных участков, установления се</w:t>
      </w:r>
      <w:r w:rsidRPr="000E034B">
        <w:t>р</w:t>
      </w:r>
      <w:r w:rsidRPr="000E034B">
        <w:t>витута, публичного сервитута.</w:t>
      </w:r>
    </w:p>
    <w:p w:rsidR="00E751D2" w:rsidRPr="000E034B" w:rsidRDefault="00E751D2" w:rsidP="00E751D2">
      <w:pPr>
        <w:spacing w:line="360" w:lineRule="auto"/>
        <w:ind w:firstLine="720"/>
        <w:jc w:val="both"/>
      </w:pPr>
      <w:r w:rsidRPr="000E034B">
        <w:t>Для проведения указанных в пунктах 8 и 9 Правил выборочных рубок и сплошных рубок деревьев, кустарников, лиан граждане, юридические лица, использующие леса для строительства, реконструкции, эксплуатации линейных объектов, направляют в орган го</w:t>
      </w:r>
      <w:r w:rsidRPr="000E034B">
        <w:t>с</w:t>
      </w:r>
      <w:r w:rsidRPr="000E034B">
        <w:t>ударственной власти, орган местного самоуправления в пределах их полномочий, опред</w:t>
      </w:r>
      <w:r w:rsidRPr="000E034B">
        <w:t>е</w:t>
      </w:r>
      <w:r w:rsidRPr="000E034B">
        <w:t>ленных в соответствии со </w:t>
      </w:r>
      <w:hyperlink r:id="rId88" w:history="1">
        <w:r w:rsidRPr="000E034B">
          <w:t>статьями 81</w:t>
        </w:r>
      </w:hyperlink>
      <w:r w:rsidRPr="000E034B">
        <w:t>-</w:t>
      </w:r>
      <w:hyperlink r:id="rId89" w:history="1">
        <w:r w:rsidRPr="000E034B">
          <w:t>84 Лесного кодекса</w:t>
        </w:r>
      </w:hyperlink>
      <w:r w:rsidRPr="000E034B">
        <w:t>  (далее - уполномоченный о</w:t>
      </w:r>
      <w:r w:rsidRPr="000E034B">
        <w:t>р</w:t>
      </w:r>
      <w:r w:rsidRPr="000E034B">
        <w:t>ган), не позднее 15 дней до завершения рубки, а при проведении рубок в целях предо</w:t>
      </w:r>
      <w:r w:rsidRPr="000E034B">
        <w:t>т</w:t>
      </w:r>
      <w:r w:rsidRPr="000E034B">
        <w:t>вращения аварий или проведения аварийно-спасательных работ - не позднее чем через 2 рабочих дня с момента начала рубок, следующую информацию:</w:t>
      </w:r>
    </w:p>
    <w:p w:rsidR="00E751D2" w:rsidRPr="000E034B" w:rsidRDefault="00E751D2" w:rsidP="00E751D2">
      <w:pPr>
        <w:spacing w:line="360" w:lineRule="auto"/>
        <w:ind w:firstLine="720"/>
        <w:jc w:val="both"/>
      </w:pPr>
      <w:r w:rsidRPr="000E034B">
        <w:t>а) наименование юридического лица, фамилия, имя и отчество (при наличии) гражданина;</w:t>
      </w:r>
    </w:p>
    <w:p w:rsidR="00E751D2" w:rsidRPr="000E034B" w:rsidRDefault="00E751D2" w:rsidP="00E751D2">
      <w:pPr>
        <w:spacing w:line="360" w:lineRule="auto"/>
        <w:ind w:firstLine="720"/>
        <w:jc w:val="both"/>
      </w:pPr>
      <w:r w:rsidRPr="000E034B">
        <w:t>б) объем и породный состав вырубаемой древесины;</w:t>
      </w:r>
    </w:p>
    <w:p w:rsidR="00E751D2" w:rsidRPr="000E034B" w:rsidRDefault="00E751D2" w:rsidP="00E751D2">
      <w:pPr>
        <w:spacing w:line="360" w:lineRule="auto"/>
        <w:ind w:firstLine="720"/>
        <w:jc w:val="both"/>
      </w:pPr>
      <w:r w:rsidRPr="000E034B">
        <w:t>в) сведения о местонахождении лесного участка в соответствии с материалами л</w:t>
      </w:r>
      <w:r w:rsidRPr="000E034B">
        <w:t>е</w:t>
      </w:r>
      <w:r w:rsidRPr="000E034B">
        <w:t>соустройства (лесничество, участковое лесничество, выдел, квартал) (для объектов эле</w:t>
      </w:r>
      <w:r w:rsidRPr="000E034B">
        <w:t>к</w:t>
      </w:r>
      <w:r w:rsidRPr="000E034B">
        <w:t>тросетевого хозяйства также указывается диспетчерское наименование объекта электрос</w:t>
      </w:r>
      <w:r w:rsidRPr="000E034B">
        <w:t>е</w:t>
      </w:r>
      <w:r w:rsidRPr="000E034B">
        <w:t>тевого хозяйства и проектный номинальный класс напряжения);</w:t>
      </w:r>
    </w:p>
    <w:p w:rsidR="00E751D2" w:rsidRPr="000E034B" w:rsidRDefault="00E751D2" w:rsidP="00E751D2">
      <w:pPr>
        <w:spacing w:line="360" w:lineRule="auto"/>
        <w:ind w:firstLine="720"/>
        <w:jc w:val="both"/>
      </w:pPr>
      <w:r w:rsidRPr="000E034B">
        <w:t>г) срок завершения рубки лесных насаждений.</w:t>
      </w:r>
    </w:p>
    <w:p w:rsidR="00E751D2" w:rsidRPr="000E034B" w:rsidRDefault="00E751D2" w:rsidP="00E751D2">
      <w:pPr>
        <w:spacing w:line="360" w:lineRule="auto"/>
        <w:ind w:firstLine="720"/>
        <w:jc w:val="both"/>
      </w:pPr>
      <w:r w:rsidRPr="000E034B">
        <w:lastRenderedPageBreak/>
        <w:t>Требование о направлении заявителем иной информации, помимо указанной в настоящем пункте, а также отказ в получении направляемой информации, ее регистрации не допускаются.</w:t>
      </w:r>
    </w:p>
    <w:p w:rsidR="00E751D2" w:rsidRPr="000E034B" w:rsidRDefault="00E751D2" w:rsidP="00E751D2">
      <w:pPr>
        <w:spacing w:line="360" w:lineRule="auto"/>
        <w:ind w:firstLine="720"/>
        <w:jc w:val="both"/>
      </w:pPr>
      <w:r w:rsidRPr="000E034B">
        <w:t>В целях использования линейных объектов (в том числе в целях проведения ав</w:t>
      </w:r>
      <w:r w:rsidRPr="000E034B">
        <w:t>а</w:t>
      </w:r>
      <w:r w:rsidRPr="000E034B">
        <w:t>рийно-спасательных работ) допускаются выборочные рубки и сплошные рубки деревьев, кустарников, лиан, в том числе в охранных зонах и санитарно-защитных зонах, предн</w:t>
      </w:r>
      <w:r w:rsidRPr="000E034B">
        <w:t>а</w:t>
      </w:r>
      <w:r w:rsidRPr="000E034B">
        <w:t>значенных для обеспечения безопасности граждан и создания необходимых условий для эксплуатации линейных объектов, сооружений, являющихся их неотъемлемой технолог</w:t>
      </w:r>
      <w:r w:rsidRPr="000E034B">
        <w:t>и</w:t>
      </w:r>
      <w:r w:rsidRPr="000E034B">
        <w:t>ческой частью.</w:t>
      </w:r>
    </w:p>
    <w:p w:rsidR="00E751D2" w:rsidRPr="000E034B" w:rsidRDefault="00E751D2" w:rsidP="00E751D2">
      <w:pPr>
        <w:spacing w:line="360" w:lineRule="auto"/>
        <w:ind w:firstLine="720"/>
        <w:jc w:val="both"/>
      </w:pPr>
      <w:r w:rsidRPr="000E034B">
        <w:t>Такие рубки осуществляются в порядке, установленном настоящими Правилами.</w:t>
      </w:r>
    </w:p>
    <w:p w:rsidR="00E751D2" w:rsidRPr="000E034B" w:rsidRDefault="00E751D2" w:rsidP="00E751D2">
      <w:pPr>
        <w:spacing w:line="360" w:lineRule="auto"/>
        <w:ind w:firstLine="720"/>
        <w:jc w:val="both"/>
        <w:rPr>
          <w:strike/>
        </w:rPr>
      </w:pPr>
      <w:bookmarkStart w:id="248" w:name="sub_10013"/>
      <w:r w:rsidRPr="000E034B">
        <w:t>В защитных лесах предусмотренные </w:t>
      </w:r>
      <w:hyperlink r:id="rId90" w:history="1">
        <w:r w:rsidRPr="000E034B">
          <w:t>частью 5 статьи 21 Лесного коде</w:t>
        </w:r>
        <w:r w:rsidRPr="000E034B">
          <w:t>к</w:t>
        </w:r>
        <w:r w:rsidRPr="000E034B">
          <w:t>са</w:t>
        </w:r>
      </w:hyperlink>
      <w:r w:rsidRPr="000E034B">
        <w:t> выборочные рубки и сплошные рубки деревьев, кустарников, лиан допускаются в сл</w:t>
      </w:r>
      <w:r w:rsidRPr="000E034B">
        <w:t>у</w:t>
      </w:r>
      <w:r w:rsidRPr="000E034B">
        <w:t>чаях, если строительство, реконструкция, эксплуатация объектов, не связанных с создан</w:t>
      </w:r>
      <w:r w:rsidRPr="000E034B">
        <w:t>и</w:t>
      </w:r>
      <w:r w:rsidRPr="000E034B">
        <w:t>ем лесной инфраструктуры, для целей использования линейных объектов, не запрещены или не ограничены в соответствии с законодательством Российской Федерации.</w:t>
      </w:r>
    </w:p>
    <w:p w:rsidR="00E751D2" w:rsidRPr="000E034B" w:rsidRDefault="00E751D2" w:rsidP="00E751D2">
      <w:pPr>
        <w:spacing w:line="360" w:lineRule="auto"/>
        <w:ind w:firstLine="720"/>
        <w:jc w:val="both"/>
      </w:pPr>
      <w:bookmarkStart w:id="249" w:name="sub_10014"/>
      <w:bookmarkEnd w:id="248"/>
      <w:r w:rsidRPr="000E034B">
        <w:t>Если иное не установлено законодательством Российской Федерации, в охранных зонах и на просеках линий электропередачи и линий связи, других линейных объектов д</w:t>
      </w:r>
      <w:r w:rsidRPr="000E034B">
        <w:t>о</w:t>
      </w:r>
      <w:r w:rsidRPr="000E034B">
        <w:t>пускается рубка деревьев, кустарников, лиан.</w:t>
      </w:r>
    </w:p>
    <w:bookmarkEnd w:id="249"/>
    <w:p w:rsidR="00E751D2" w:rsidRPr="000E034B" w:rsidRDefault="00E751D2" w:rsidP="00E751D2">
      <w:pPr>
        <w:spacing w:line="360" w:lineRule="auto"/>
        <w:ind w:firstLine="720"/>
        <w:jc w:val="both"/>
      </w:pPr>
      <w:r w:rsidRPr="000E034B">
        <w:t>По всей ширине охранных зон линейных объектов на участках с нарушенным по</w:t>
      </w:r>
      <w:r w:rsidRPr="000E034B">
        <w:t>ч</w:t>
      </w:r>
      <w:r w:rsidRPr="000E034B">
        <w:t>венным покровом при угрозе развития эрозии гражданами, юридическими лицами, ос</w:t>
      </w:r>
      <w:r w:rsidRPr="000E034B">
        <w:t>у</w:t>
      </w:r>
      <w:r w:rsidRPr="000E034B">
        <w:t>ществляющими использование лесов в целях строительства, реконструкции, эксплуатации линейных объектов, должны проводиться работы, создающие необходимые условия для предотвращения деградации земель, негативного воздействия нарушенных земель на окружающую среду, дальнейшего использования земель по целевому назначению и ра</w:t>
      </w:r>
      <w:r w:rsidRPr="000E034B">
        <w:t>з</w:t>
      </w:r>
      <w:r w:rsidRPr="000E034B">
        <w:t>решенному использованию и (или) проведения биологических мероприятий.</w:t>
      </w:r>
    </w:p>
    <w:p w:rsidR="00E751D2" w:rsidRPr="000E034B" w:rsidRDefault="00E751D2" w:rsidP="00E751D2">
      <w:pPr>
        <w:spacing w:line="360" w:lineRule="auto"/>
        <w:ind w:firstLine="720"/>
        <w:jc w:val="both"/>
      </w:pPr>
      <w:r w:rsidRPr="000E034B">
        <w:t>Использование лесов с установлением сервитута осуществляется в следующих случаях:</w:t>
      </w:r>
    </w:p>
    <w:p w:rsidR="00E751D2" w:rsidRPr="000E034B" w:rsidRDefault="00E751D2" w:rsidP="00E751D2">
      <w:pPr>
        <w:spacing w:line="360" w:lineRule="auto"/>
        <w:ind w:firstLine="720"/>
        <w:jc w:val="both"/>
      </w:pPr>
      <w:r w:rsidRPr="000E034B">
        <w:t>а) размещение линейных объектов, сооружений связи, не препятствующих разр</w:t>
      </w:r>
      <w:r w:rsidRPr="000E034B">
        <w:t>е</w:t>
      </w:r>
      <w:r w:rsidRPr="000E034B">
        <w:t>шенному использованию земельного участка;</w:t>
      </w:r>
    </w:p>
    <w:p w:rsidR="00E751D2" w:rsidRPr="000E034B" w:rsidRDefault="00E751D2" w:rsidP="00E751D2">
      <w:pPr>
        <w:spacing w:line="360" w:lineRule="auto"/>
        <w:ind w:firstLine="720"/>
        <w:jc w:val="both"/>
      </w:pPr>
      <w:r w:rsidRPr="000E034B">
        <w:t>б) проведение изыскательских работ.</w:t>
      </w:r>
    </w:p>
    <w:p w:rsidR="00E751D2" w:rsidRPr="000E034B" w:rsidRDefault="00E751D2" w:rsidP="00E751D2">
      <w:pPr>
        <w:spacing w:line="360" w:lineRule="auto"/>
        <w:ind w:firstLine="720"/>
        <w:jc w:val="both"/>
      </w:pPr>
      <w:r w:rsidRPr="000E034B">
        <w:t>Использование лесов с установлением публичного сервитута осуществляется в случаях, предусмотренных </w:t>
      </w:r>
      <w:hyperlink r:id="rId91" w:history="1">
        <w:r w:rsidRPr="000E034B">
          <w:t>статьей 39.37 Земельного кодекса</w:t>
        </w:r>
      </w:hyperlink>
      <w:r w:rsidRPr="000E034B">
        <w:t>.</w:t>
      </w:r>
    </w:p>
    <w:p w:rsidR="00E751D2" w:rsidRPr="000E034B" w:rsidRDefault="00E751D2" w:rsidP="00E751D2">
      <w:pPr>
        <w:spacing w:line="360" w:lineRule="auto"/>
        <w:ind w:firstLine="720"/>
        <w:jc w:val="both"/>
      </w:pPr>
      <w:r w:rsidRPr="000E034B">
        <w:t>Использование лесов для строительства, реконструкции, эксплуатации, в том числе при капитальных и текущих ремонтах линейных объектов, осуществляется без предоста</w:t>
      </w:r>
      <w:r w:rsidRPr="000E034B">
        <w:t>в</w:t>
      </w:r>
      <w:r w:rsidRPr="000E034B">
        <w:lastRenderedPageBreak/>
        <w:t>ления лесных участков, установления сервитута, публичного сервитута в следующих сл</w:t>
      </w:r>
      <w:r w:rsidRPr="000E034B">
        <w:t>у</w:t>
      </w:r>
      <w:r w:rsidRPr="000E034B">
        <w:t>чаях:</w:t>
      </w:r>
    </w:p>
    <w:p w:rsidR="00E751D2" w:rsidRPr="000E034B" w:rsidRDefault="00E751D2" w:rsidP="00E751D2">
      <w:pPr>
        <w:spacing w:line="360" w:lineRule="auto"/>
        <w:ind w:firstLine="720"/>
        <w:jc w:val="both"/>
      </w:pPr>
      <w:r w:rsidRPr="000E034B">
        <w:t>а) проведение выборочных рубок и сплошных рубок деревьев, кустарников, лиан в целях обеспечения безопасности граждан и создания необходимых условий для эксплу</w:t>
      </w:r>
      <w:r w:rsidRPr="000E034B">
        <w:t>а</w:t>
      </w:r>
      <w:r w:rsidRPr="000E034B">
        <w:t>тации линейных объектов, в том числе в охранных зонах линейных объектов.</w:t>
      </w:r>
    </w:p>
    <w:p w:rsidR="00E751D2" w:rsidRPr="000E034B" w:rsidRDefault="00E751D2" w:rsidP="00E751D2">
      <w:pPr>
        <w:spacing w:line="360" w:lineRule="auto"/>
        <w:ind w:firstLine="720"/>
        <w:jc w:val="both"/>
      </w:pPr>
      <w:r w:rsidRPr="000E034B">
        <w:t>б) проведение инженерных изысканий для линейных объектов;</w:t>
      </w:r>
    </w:p>
    <w:p w:rsidR="00E751D2" w:rsidRPr="000E034B" w:rsidRDefault="00E751D2" w:rsidP="00E751D2">
      <w:pPr>
        <w:spacing w:line="360" w:lineRule="auto"/>
        <w:ind w:firstLine="720"/>
        <w:jc w:val="both"/>
      </w:pPr>
      <w:r w:rsidRPr="000E034B">
        <w:t>в) капитальный или текущий ремонт линейного объекта;</w:t>
      </w:r>
    </w:p>
    <w:p w:rsidR="00E751D2" w:rsidRPr="000E034B" w:rsidRDefault="00E751D2" w:rsidP="00E751D2">
      <w:pPr>
        <w:spacing w:line="360" w:lineRule="auto"/>
        <w:ind w:firstLine="720"/>
        <w:jc w:val="both"/>
      </w:pPr>
      <w:r w:rsidRPr="000E034B">
        <w:t>г) строительство временных или вспомогательных сооружений (включая огражд</w:t>
      </w:r>
      <w:r w:rsidRPr="000E034B">
        <w:t>е</w:t>
      </w:r>
      <w:r w:rsidRPr="000E034B">
        <w:t>ния, бытовки, навесы), складирование строительных и иных материалов, техники для обеспечения строительства, реконструкции линейных объектов федерального, регионал</w:t>
      </w:r>
      <w:r w:rsidRPr="000E034B">
        <w:t>ь</w:t>
      </w:r>
      <w:r w:rsidRPr="000E034B">
        <w:t>ного или местного значения.</w:t>
      </w:r>
    </w:p>
    <w:p w:rsidR="00E751D2" w:rsidRPr="000E034B" w:rsidRDefault="00E751D2" w:rsidP="00E751D2">
      <w:pPr>
        <w:spacing w:line="360" w:lineRule="auto"/>
        <w:ind w:firstLine="709"/>
        <w:jc w:val="both"/>
        <w:rPr>
          <w:rFonts w:cs="Arial"/>
        </w:rPr>
      </w:pPr>
      <w:r w:rsidRPr="000E034B">
        <w:rPr>
          <w:rFonts w:cs="Arial"/>
        </w:rPr>
        <w:t xml:space="preserve">Нормативы и параметры при строительстве линейных объектов определяются СП 36.13330.2012 </w:t>
      </w:r>
      <w:r w:rsidRPr="000E034B">
        <w:t xml:space="preserve">Свод правил. Магистральные трубопроводы. Актуализированная редакция СНиП 2.05.06-85, </w:t>
      </w:r>
      <w:r w:rsidRPr="000E034B">
        <w:rPr>
          <w:rFonts w:cs="Arial"/>
        </w:rPr>
        <w:t>ВСН № 14278 тм-т1 «Нормы отвода земель для электрических сетей напряжением 0,38-750 кВ», ВСН 004-88 «Строительство магистральных трубопроводов. Технология и организация», СанПиН 2.2.1/2.1.1.1200-03 «Санитарно-защитные зоны и с</w:t>
      </w:r>
      <w:r w:rsidRPr="000E034B">
        <w:rPr>
          <w:rFonts w:cs="Arial"/>
        </w:rPr>
        <w:t>а</w:t>
      </w:r>
      <w:r w:rsidRPr="000E034B">
        <w:rPr>
          <w:rFonts w:cs="Arial"/>
        </w:rPr>
        <w:t xml:space="preserve">нитарная классификация предприятий, сооружений и иных объектов». </w:t>
      </w:r>
    </w:p>
    <w:p w:rsidR="00E751D2" w:rsidRPr="000E034B" w:rsidRDefault="00E751D2" w:rsidP="00E751D2">
      <w:pPr>
        <w:spacing w:line="360" w:lineRule="auto"/>
        <w:ind w:firstLine="709"/>
        <w:jc w:val="both"/>
        <w:rPr>
          <w:rFonts w:cs="Arial"/>
        </w:rPr>
      </w:pPr>
      <w:r w:rsidRPr="000E034B">
        <w:rPr>
          <w:rFonts w:cs="Arial"/>
        </w:rPr>
        <w:t>Сроки разрешенного использования лесов для строительства, реконструкции, эк</w:t>
      </w:r>
      <w:r w:rsidRPr="000E034B">
        <w:rPr>
          <w:rFonts w:cs="Arial"/>
        </w:rPr>
        <w:t>с</w:t>
      </w:r>
      <w:r w:rsidRPr="000E034B">
        <w:rPr>
          <w:rFonts w:cs="Arial"/>
        </w:rPr>
        <w:t xml:space="preserve">плуатации линейных объектов указываются в технической документации на производство указанных работ и договоре аренды. </w:t>
      </w:r>
    </w:p>
    <w:p w:rsidR="00E751D2" w:rsidRPr="000E034B" w:rsidRDefault="00E751D2" w:rsidP="00E751D2">
      <w:pPr>
        <w:spacing w:line="360" w:lineRule="auto"/>
        <w:ind w:firstLine="709"/>
        <w:jc w:val="both"/>
        <w:rPr>
          <w:rFonts w:cs="Arial"/>
        </w:rPr>
      </w:pPr>
      <w:r w:rsidRPr="000E034B">
        <w:rPr>
          <w:rFonts w:cs="Arial"/>
        </w:rPr>
        <w:t xml:space="preserve">Определение размеров земельных участков для размещения ЛЭП производится в соответствии с постановлением Правительства РФ от 11 августа 2003 г. № 486 </w:t>
      </w:r>
      <w:r w:rsidRPr="000E034B">
        <w:rPr>
          <w:rFonts w:cs="Arial"/>
        </w:rPr>
        <w:br/>
        <w:t xml:space="preserve">«Об утверждении Правил определения размеров земельных участков для размещения </w:t>
      </w:r>
      <w:r w:rsidRPr="000E034B">
        <w:rPr>
          <w:rFonts w:cs="Arial"/>
        </w:rPr>
        <w:br/>
        <w:t>воздушных линий электропередачи и опор линий связи, обслуживающих электрические сети».</w:t>
      </w:r>
    </w:p>
    <w:p w:rsidR="00E751D2" w:rsidRPr="000E034B" w:rsidRDefault="00E751D2" w:rsidP="00E751D2">
      <w:pPr>
        <w:spacing w:after="120" w:line="360" w:lineRule="auto"/>
        <w:ind w:firstLine="851"/>
        <w:jc w:val="both"/>
      </w:pPr>
      <w:r w:rsidRPr="000E034B">
        <w:rPr>
          <w:rFonts w:cs="Arial"/>
        </w:rPr>
        <w:t>В соответствии с ВСН № 14278 тм-т1 «Нормы отвода земель для электрических сетей напряжением 0,38-750 кВ» ш</w:t>
      </w:r>
      <w:r w:rsidRPr="000E034B">
        <w:t>ирина полос земель, предоставляемых на период стр</w:t>
      </w:r>
      <w:r w:rsidRPr="000E034B">
        <w:t>о</w:t>
      </w:r>
      <w:r w:rsidRPr="000E034B">
        <w:t>ительства воздушных линий электропередачи, сооружаемых на унифицированных и тип</w:t>
      </w:r>
      <w:r w:rsidRPr="000E034B">
        <w:t>о</w:t>
      </w:r>
      <w:r w:rsidRPr="000E034B">
        <w:t>вых опорах, должна быть не более величин.</w:t>
      </w:r>
    </w:p>
    <w:p w:rsidR="00AC470C" w:rsidRPr="000E034B" w:rsidRDefault="00AC470C" w:rsidP="008D26E1">
      <w:pPr>
        <w:spacing w:after="120"/>
        <w:ind w:left="2410" w:hanging="1701"/>
        <w:jc w:val="both"/>
        <w:rPr>
          <w:rFonts w:cs="Arial"/>
        </w:rPr>
      </w:pPr>
      <w:r w:rsidRPr="000E034B">
        <w:rPr>
          <w:rFonts w:cs="Arial"/>
        </w:rPr>
        <w:t>Таблица 2.2</w:t>
      </w:r>
      <w:r w:rsidR="004502A1" w:rsidRPr="000E034B">
        <w:rPr>
          <w:rFonts w:cs="Arial"/>
        </w:rPr>
        <w:t>7</w:t>
      </w:r>
      <w:r w:rsidRPr="000E034B">
        <w:rPr>
          <w:rFonts w:cs="Arial"/>
        </w:rPr>
        <w:t xml:space="preserve"> – </w:t>
      </w:r>
      <w:r w:rsidR="009D33E2" w:rsidRPr="000E034B">
        <w:t>Ширина полос земель, предоставляемых на период строительства воздушных линий электропередачи</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92"/>
        <w:gridCol w:w="893"/>
        <w:gridCol w:w="891"/>
        <w:gridCol w:w="891"/>
        <w:gridCol w:w="891"/>
        <w:gridCol w:w="891"/>
        <w:gridCol w:w="891"/>
        <w:gridCol w:w="816"/>
      </w:tblGrid>
      <w:tr w:rsidR="00EF4780" w:rsidRPr="000E034B" w:rsidTr="00EF4780">
        <w:tc>
          <w:tcPr>
            <w:tcW w:w="3192" w:type="dxa"/>
            <w:vMerge w:val="restart"/>
          </w:tcPr>
          <w:p w:rsidR="00EF4780" w:rsidRPr="000E034B" w:rsidRDefault="00EF4780" w:rsidP="008D26E1">
            <w:pPr>
              <w:jc w:val="center"/>
              <w:rPr>
                <w:rFonts w:cs="Arial"/>
              </w:rPr>
            </w:pPr>
            <w:r w:rsidRPr="000E034B">
              <w:rPr>
                <w:rFonts w:cs="Arial"/>
              </w:rPr>
              <w:t>Опоры воздушных линий электропередачи</w:t>
            </w:r>
          </w:p>
        </w:tc>
        <w:tc>
          <w:tcPr>
            <w:tcW w:w="6164" w:type="dxa"/>
            <w:gridSpan w:val="7"/>
          </w:tcPr>
          <w:p w:rsidR="00EF4780" w:rsidRPr="000E034B" w:rsidRDefault="00EF4780" w:rsidP="008D26E1">
            <w:pPr>
              <w:jc w:val="center"/>
              <w:rPr>
                <w:rFonts w:cs="Arial"/>
              </w:rPr>
            </w:pPr>
            <w:r w:rsidRPr="000E034B">
              <w:rPr>
                <w:rFonts w:cs="Arial"/>
              </w:rPr>
              <w:t xml:space="preserve">Ширина полос предоставляемых земель (м), </w:t>
            </w:r>
          </w:p>
          <w:p w:rsidR="00EF4780" w:rsidRPr="000E034B" w:rsidRDefault="00EF4780" w:rsidP="008D26E1">
            <w:pPr>
              <w:jc w:val="center"/>
              <w:rPr>
                <w:rFonts w:cs="Arial"/>
              </w:rPr>
            </w:pPr>
            <w:r w:rsidRPr="000E034B">
              <w:rPr>
                <w:rFonts w:cs="Arial"/>
              </w:rPr>
              <w:t>при напряжении линии (кВ)</w:t>
            </w:r>
          </w:p>
        </w:tc>
      </w:tr>
      <w:tr w:rsidR="00EF4780" w:rsidRPr="000E034B" w:rsidTr="00EF4780">
        <w:tc>
          <w:tcPr>
            <w:tcW w:w="3192" w:type="dxa"/>
            <w:vMerge/>
          </w:tcPr>
          <w:p w:rsidR="00EF4780" w:rsidRPr="000E034B" w:rsidRDefault="00EF4780" w:rsidP="008D26E1">
            <w:pPr>
              <w:jc w:val="both"/>
              <w:rPr>
                <w:rFonts w:cs="Arial"/>
              </w:rPr>
            </w:pPr>
          </w:p>
        </w:tc>
        <w:tc>
          <w:tcPr>
            <w:tcW w:w="893" w:type="dxa"/>
          </w:tcPr>
          <w:p w:rsidR="00EF4780" w:rsidRPr="000E034B" w:rsidRDefault="00EF4780" w:rsidP="008D26E1">
            <w:pPr>
              <w:jc w:val="center"/>
              <w:rPr>
                <w:rFonts w:cs="Arial"/>
                <w:sz w:val="20"/>
                <w:szCs w:val="20"/>
              </w:rPr>
            </w:pPr>
            <w:r w:rsidRPr="000E034B">
              <w:rPr>
                <w:rFonts w:cs="Arial"/>
                <w:sz w:val="20"/>
                <w:szCs w:val="20"/>
              </w:rPr>
              <w:t>0,38-20</w:t>
            </w:r>
          </w:p>
        </w:tc>
        <w:tc>
          <w:tcPr>
            <w:tcW w:w="891" w:type="dxa"/>
          </w:tcPr>
          <w:p w:rsidR="00EF4780" w:rsidRPr="000E034B" w:rsidRDefault="00EF4780" w:rsidP="008D26E1">
            <w:pPr>
              <w:jc w:val="center"/>
              <w:rPr>
                <w:rFonts w:cs="Arial"/>
                <w:sz w:val="20"/>
                <w:szCs w:val="20"/>
              </w:rPr>
            </w:pPr>
            <w:r w:rsidRPr="000E034B">
              <w:rPr>
                <w:rFonts w:cs="Arial"/>
                <w:sz w:val="20"/>
                <w:szCs w:val="20"/>
              </w:rPr>
              <w:t>35</w:t>
            </w:r>
          </w:p>
        </w:tc>
        <w:tc>
          <w:tcPr>
            <w:tcW w:w="891" w:type="dxa"/>
          </w:tcPr>
          <w:p w:rsidR="00EF4780" w:rsidRPr="000E034B" w:rsidRDefault="00EF4780" w:rsidP="008D26E1">
            <w:pPr>
              <w:jc w:val="center"/>
              <w:rPr>
                <w:rFonts w:cs="Arial"/>
                <w:sz w:val="20"/>
                <w:szCs w:val="20"/>
              </w:rPr>
            </w:pPr>
            <w:r w:rsidRPr="000E034B">
              <w:rPr>
                <w:rFonts w:cs="Arial"/>
                <w:sz w:val="20"/>
                <w:szCs w:val="20"/>
              </w:rPr>
              <w:t>110</w:t>
            </w:r>
          </w:p>
        </w:tc>
        <w:tc>
          <w:tcPr>
            <w:tcW w:w="891" w:type="dxa"/>
          </w:tcPr>
          <w:p w:rsidR="00EF4780" w:rsidRPr="000E034B" w:rsidRDefault="00EF4780" w:rsidP="008D26E1">
            <w:pPr>
              <w:jc w:val="center"/>
              <w:rPr>
                <w:rFonts w:cs="Arial"/>
                <w:sz w:val="20"/>
                <w:szCs w:val="20"/>
              </w:rPr>
            </w:pPr>
            <w:r w:rsidRPr="000E034B">
              <w:rPr>
                <w:rFonts w:cs="Arial"/>
                <w:sz w:val="20"/>
                <w:szCs w:val="20"/>
              </w:rPr>
              <w:t>150-220</w:t>
            </w:r>
          </w:p>
        </w:tc>
        <w:tc>
          <w:tcPr>
            <w:tcW w:w="891" w:type="dxa"/>
          </w:tcPr>
          <w:p w:rsidR="00EF4780" w:rsidRPr="000E034B" w:rsidRDefault="00EF4780" w:rsidP="008D26E1">
            <w:pPr>
              <w:jc w:val="center"/>
              <w:rPr>
                <w:rFonts w:cs="Arial"/>
                <w:sz w:val="20"/>
                <w:szCs w:val="20"/>
              </w:rPr>
            </w:pPr>
            <w:r w:rsidRPr="000E034B">
              <w:rPr>
                <w:rFonts w:cs="Arial"/>
                <w:sz w:val="20"/>
                <w:szCs w:val="20"/>
              </w:rPr>
              <w:t>330</w:t>
            </w:r>
          </w:p>
        </w:tc>
        <w:tc>
          <w:tcPr>
            <w:tcW w:w="891" w:type="dxa"/>
          </w:tcPr>
          <w:p w:rsidR="00EF4780" w:rsidRPr="000E034B" w:rsidRDefault="00EF4780" w:rsidP="008D26E1">
            <w:pPr>
              <w:jc w:val="center"/>
              <w:rPr>
                <w:rFonts w:cs="Arial"/>
                <w:sz w:val="20"/>
                <w:szCs w:val="20"/>
              </w:rPr>
            </w:pPr>
            <w:r w:rsidRPr="000E034B">
              <w:rPr>
                <w:rFonts w:cs="Arial"/>
                <w:sz w:val="20"/>
                <w:szCs w:val="20"/>
              </w:rPr>
              <w:t>500</w:t>
            </w:r>
          </w:p>
        </w:tc>
        <w:tc>
          <w:tcPr>
            <w:tcW w:w="816" w:type="dxa"/>
          </w:tcPr>
          <w:p w:rsidR="00EF4780" w:rsidRPr="000E034B" w:rsidRDefault="00EF4780" w:rsidP="008D26E1">
            <w:pPr>
              <w:jc w:val="center"/>
              <w:rPr>
                <w:rFonts w:cs="Arial"/>
                <w:sz w:val="20"/>
                <w:szCs w:val="20"/>
              </w:rPr>
            </w:pPr>
            <w:r w:rsidRPr="000E034B">
              <w:rPr>
                <w:rFonts w:cs="Arial"/>
                <w:sz w:val="20"/>
                <w:szCs w:val="20"/>
              </w:rPr>
              <w:t>750</w:t>
            </w:r>
          </w:p>
        </w:tc>
      </w:tr>
      <w:tr w:rsidR="00EF4780" w:rsidRPr="000E034B" w:rsidTr="00EF4780">
        <w:tc>
          <w:tcPr>
            <w:tcW w:w="3192" w:type="dxa"/>
          </w:tcPr>
          <w:p w:rsidR="00EF4780" w:rsidRPr="000E034B" w:rsidRDefault="00EF4780" w:rsidP="008D26E1">
            <w:pPr>
              <w:jc w:val="both"/>
              <w:rPr>
                <w:rFonts w:cs="Arial"/>
              </w:rPr>
            </w:pPr>
            <w:r w:rsidRPr="000E034B">
              <w:rPr>
                <w:rFonts w:cs="Arial"/>
              </w:rPr>
              <w:t>1. Железобетонные</w:t>
            </w:r>
          </w:p>
        </w:tc>
        <w:tc>
          <w:tcPr>
            <w:tcW w:w="893" w:type="dxa"/>
          </w:tcPr>
          <w:p w:rsidR="00EF4780" w:rsidRPr="000E034B" w:rsidRDefault="00EF4780" w:rsidP="008D26E1">
            <w:pPr>
              <w:jc w:val="center"/>
              <w:rPr>
                <w:rFonts w:cs="Arial"/>
                <w:sz w:val="20"/>
                <w:szCs w:val="20"/>
              </w:rPr>
            </w:pPr>
          </w:p>
        </w:tc>
        <w:tc>
          <w:tcPr>
            <w:tcW w:w="891" w:type="dxa"/>
          </w:tcPr>
          <w:p w:rsidR="00EF4780" w:rsidRPr="000E034B" w:rsidRDefault="00EF4780" w:rsidP="008D26E1">
            <w:pPr>
              <w:jc w:val="center"/>
              <w:rPr>
                <w:rFonts w:cs="Arial"/>
                <w:sz w:val="20"/>
                <w:szCs w:val="20"/>
              </w:rPr>
            </w:pPr>
          </w:p>
        </w:tc>
        <w:tc>
          <w:tcPr>
            <w:tcW w:w="891" w:type="dxa"/>
          </w:tcPr>
          <w:p w:rsidR="00EF4780" w:rsidRPr="000E034B" w:rsidRDefault="00EF4780" w:rsidP="008D26E1">
            <w:pPr>
              <w:jc w:val="center"/>
              <w:rPr>
                <w:rFonts w:cs="Arial"/>
                <w:sz w:val="20"/>
                <w:szCs w:val="20"/>
              </w:rPr>
            </w:pPr>
          </w:p>
        </w:tc>
        <w:tc>
          <w:tcPr>
            <w:tcW w:w="891" w:type="dxa"/>
          </w:tcPr>
          <w:p w:rsidR="00EF4780" w:rsidRPr="000E034B" w:rsidRDefault="00EF4780" w:rsidP="008D26E1">
            <w:pPr>
              <w:jc w:val="center"/>
              <w:rPr>
                <w:rFonts w:cs="Arial"/>
                <w:sz w:val="20"/>
                <w:szCs w:val="20"/>
              </w:rPr>
            </w:pPr>
          </w:p>
        </w:tc>
        <w:tc>
          <w:tcPr>
            <w:tcW w:w="891" w:type="dxa"/>
          </w:tcPr>
          <w:p w:rsidR="00EF4780" w:rsidRPr="000E034B" w:rsidRDefault="00EF4780" w:rsidP="008D26E1">
            <w:pPr>
              <w:jc w:val="center"/>
              <w:rPr>
                <w:rFonts w:cs="Arial"/>
                <w:sz w:val="20"/>
                <w:szCs w:val="20"/>
              </w:rPr>
            </w:pPr>
          </w:p>
        </w:tc>
        <w:tc>
          <w:tcPr>
            <w:tcW w:w="891" w:type="dxa"/>
          </w:tcPr>
          <w:p w:rsidR="00EF4780" w:rsidRPr="000E034B" w:rsidRDefault="00EF4780" w:rsidP="008D26E1">
            <w:pPr>
              <w:jc w:val="center"/>
              <w:rPr>
                <w:rFonts w:cs="Arial"/>
                <w:sz w:val="20"/>
                <w:szCs w:val="20"/>
              </w:rPr>
            </w:pPr>
          </w:p>
        </w:tc>
        <w:tc>
          <w:tcPr>
            <w:tcW w:w="816" w:type="dxa"/>
          </w:tcPr>
          <w:p w:rsidR="00EF4780" w:rsidRPr="000E034B" w:rsidRDefault="00EF4780" w:rsidP="008D26E1">
            <w:pPr>
              <w:jc w:val="center"/>
              <w:rPr>
                <w:rFonts w:cs="Arial"/>
                <w:sz w:val="20"/>
                <w:szCs w:val="20"/>
              </w:rPr>
            </w:pPr>
          </w:p>
        </w:tc>
      </w:tr>
      <w:tr w:rsidR="00EF4780" w:rsidRPr="000E034B" w:rsidTr="00EF4780">
        <w:tc>
          <w:tcPr>
            <w:tcW w:w="3192" w:type="dxa"/>
          </w:tcPr>
          <w:p w:rsidR="00EF4780" w:rsidRPr="000E034B" w:rsidRDefault="00EF4780" w:rsidP="008D26E1">
            <w:pPr>
              <w:jc w:val="both"/>
              <w:rPr>
                <w:rFonts w:cs="Arial"/>
              </w:rPr>
            </w:pPr>
            <w:r w:rsidRPr="000E034B">
              <w:rPr>
                <w:rFonts w:cs="Arial"/>
              </w:rPr>
              <w:t>1.1. Одноцепные</w:t>
            </w:r>
          </w:p>
        </w:tc>
        <w:tc>
          <w:tcPr>
            <w:tcW w:w="893" w:type="dxa"/>
          </w:tcPr>
          <w:p w:rsidR="00EF4780" w:rsidRPr="000E034B" w:rsidRDefault="00EF4780" w:rsidP="00E751D2">
            <w:pPr>
              <w:jc w:val="center"/>
              <w:rPr>
                <w:rFonts w:cs="Arial"/>
              </w:rPr>
            </w:pPr>
            <w:r w:rsidRPr="000E034B">
              <w:rPr>
                <w:rFonts w:cs="Arial"/>
              </w:rPr>
              <w:t>8</w:t>
            </w:r>
          </w:p>
        </w:tc>
        <w:tc>
          <w:tcPr>
            <w:tcW w:w="891" w:type="dxa"/>
          </w:tcPr>
          <w:p w:rsidR="00EF4780" w:rsidRPr="000E034B" w:rsidRDefault="00EF4780" w:rsidP="00E751D2">
            <w:pPr>
              <w:jc w:val="center"/>
              <w:rPr>
                <w:rFonts w:cs="Arial"/>
              </w:rPr>
            </w:pPr>
            <w:r w:rsidRPr="000E034B">
              <w:rPr>
                <w:rFonts w:cs="Arial"/>
              </w:rPr>
              <w:t>9(11)</w:t>
            </w:r>
          </w:p>
        </w:tc>
        <w:tc>
          <w:tcPr>
            <w:tcW w:w="891" w:type="dxa"/>
          </w:tcPr>
          <w:p w:rsidR="00EF4780" w:rsidRPr="000E034B" w:rsidRDefault="00EF4780" w:rsidP="00E751D2">
            <w:pPr>
              <w:jc w:val="center"/>
              <w:rPr>
                <w:rFonts w:cs="Arial"/>
              </w:rPr>
            </w:pPr>
            <w:r w:rsidRPr="000E034B">
              <w:rPr>
                <w:rFonts w:cs="Arial"/>
              </w:rPr>
              <w:t>10(12)</w:t>
            </w:r>
          </w:p>
        </w:tc>
        <w:tc>
          <w:tcPr>
            <w:tcW w:w="891" w:type="dxa"/>
          </w:tcPr>
          <w:p w:rsidR="00EF4780" w:rsidRPr="000E034B" w:rsidRDefault="00EF4780" w:rsidP="00E751D2">
            <w:pPr>
              <w:jc w:val="center"/>
              <w:rPr>
                <w:rFonts w:cs="Arial"/>
              </w:rPr>
            </w:pPr>
            <w:r w:rsidRPr="000E034B">
              <w:rPr>
                <w:rFonts w:cs="Arial"/>
              </w:rPr>
              <w:t>12(16)</w:t>
            </w:r>
          </w:p>
        </w:tc>
        <w:tc>
          <w:tcPr>
            <w:tcW w:w="891" w:type="dxa"/>
          </w:tcPr>
          <w:p w:rsidR="00EF4780" w:rsidRPr="000E034B" w:rsidRDefault="00EF4780" w:rsidP="00E751D2">
            <w:pPr>
              <w:jc w:val="center"/>
              <w:rPr>
                <w:rFonts w:cs="Arial"/>
              </w:rPr>
            </w:pPr>
            <w:r w:rsidRPr="000E034B">
              <w:rPr>
                <w:rFonts w:cs="Arial"/>
              </w:rPr>
              <w:t>(21)</w:t>
            </w:r>
          </w:p>
        </w:tc>
        <w:tc>
          <w:tcPr>
            <w:tcW w:w="891" w:type="dxa"/>
          </w:tcPr>
          <w:p w:rsidR="00EF4780" w:rsidRPr="000E034B" w:rsidRDefault="00EF4780" w:rsidP="00E751D2">
            <w:pPr>
              <w:jc w:val="center"/>
              <w:rPr>
                <w:rFonts w:cs="Arial"/>
              </w:rPr>
            </w:pPr>
            <w:r w:rsidRPr="000E034B">
              <w:rPr>
                <w:rFonts w:cs="Arial"/>
              </w:rPr>
              <w:t>15</w:t>
            </w:r>
          </w:p>
        </w:tc>
        <w:tc>
          <w:tcPr>
            <w:tcW w:w="816" w:type="dxa"/>
          </w:tcPr>
          <w:p w:rsidR="00EF4780" w:rsidRPr="000E034B" w:rsidRDefault="00EF4780" w:rsidP="00E751D2">
            <w:pPr>
              <w:jc w:val="center"/>
              <w:rPr>
                <w:rFonts w:cs="Arial"/>
              </w:rPr>
            </w:pPr>
            <w:r w:rsidRPr="000E034B">
              <w:rPr>
                <w:rFonts w:cs="Arial"/>
              </w:rPr>
              <w:t>15</w:t>
            </w:r>
          </w:p>
        </w:tc>
      </w:tr>
      <w:tr w:rsidR="00EF4780" w:rsidRPr="000E034B" w:rsidTr="00EF4780">
        <w:tc>
          <w:tcPr>
            <w:tcW w:w="3192" w:type="dxa"/>
          </w:tcPr>
          <w:p w:rsidR="00EF4780" w:rsidRPr="000E034B" w:rsidRDefault="00EF4780" w:rsidP="008D26E1">
            <w:pPr>
              <w:jc w:val="both"/>
              <w:rPr>
                <w:rFonts w:cs="Arial"/>
              </w:rPr>
            </w:pPr>
            <w:r w:rsidRPr="000E034B">
              <w:rPr>
                <w:rFonts w:cs="Arial"/>
              </w:rPr>
              <w:t>1.2. Двухцепные</w:t>
            </w:r>
          </w:p>
        </w:tc>
        <w:tc>
          <w:tcPr>
            <w:tcW w:w="893" w:type="dxa"/>
          </w:tcPr>
          <w:p w:rsidR="00EF4780" w:rsidRPr="000E034B" w:rsidRDefault="00EF4780" w:rsidP="00E751D2">
            <w:pPr>
              <w:jc w:val="center"/>
              <w:rPr>
                <w:rFonts w:cs="Arial"/>
              </w:rPr>
            </w:pPr>
            <w:r w:rsidRPr="000E034B">
              <w:rPr>
                <w:rFonts w:cs="Arial"/>
              </w:rPr>
              <w:t>8</w:t>
            </w:r>
          </w:p>
        </w:tc>
        <w:tc>
          <w:tcPr>
            <w:tcW w:w="891" w:type="dxa"/>
          </w:tcPr>
          <w:p w:rsidR="00EF4780" w:rsidRPr="000E034B" w:rsidRDefault="00EF4780" w:rsidP="00E751D2">
            <w:pPr>
              <w:jc w:val="center"/>
              <w:rPr>
                <w:rFonts w:cs="Arial"/>
              </w:rPr>
            </w:pPr>
            <w:r w:rsidRPr="000E034B">
              <w:rPr>
                <w:rFonts w:cs="Arial"/>
              </w:rPr>
              <w:t>10</w:t>
            </w:r>
          </w:p>
        </w:tc>
        <w:tc>
          <w:tcPr>
            <w:tcW w:w="891" w:type="dxa"/>
          </w:tcPr>
          <w:p w:rsidR="00EF4780" w:rsidRPr="000E034B" w:rsidRDefault="00EF4780" w:rsidP="00E751D2">
            <w:pPr>
              <w:jc w:val="center"/>
              <w:rPr>
                <w:rFonts w:cs="Arial"/>
              </w:rPr>
            </w:pPr>
            <w:r w:rsidRPr="000E034B">
              <w:rPr>
                <w:rFonts w:cs="Arial"/>
              </w:rPr>
              <w:t>12</w:t>
            </w:r>
          </w:p>
        </w:tc>
        <w:tc>
          <w:tcPr>
            <w:tcW w:w="891" w:type="dxa"/>
          </w:tcPr>
          <w:p w:rsidR="00EF4780" w:rsidRPr="000E034B" w:rsidRDefault="00EF4780" w:rsidP="00E751D2">
            <w:pPr>
              <w:jc w:val="center"/>
              <w:rPr>
                <w:rFonts w:cs="Arial"/>
              </w:rPr>
            </w:pPr>
            <w:r w:rsidRPr="000E034B">
              <w:rPr>
                <w:rFonts w:cs="Arial"/>
              </w:rPr>
              <w:t>24(32)</w:t>
            </w:r>
          </w:p>
        </w:tc>
        <w:tc>
          <w:tcPr>
            <w:tcW w:w="891" w:type="dxa"/>
          </w:tcPr>
          <w:p w:rsidR="00EF4780" w:rsidRPr="000E034B" w:rsidRDefault="00EF4780" w:rsidP="00E751D2">
            <w:pPr>
              <w:jc w:val="center"/>
              <w:rPr>
                <w:rFonts w:cs="Arial"/>
              </w:rPr>
            </w:pPr>
            <w:r w:rsidRPr="000E034B">
              <w:rPr>
                <w:rFonts w:cs="Arial"/>
              </w:rPr>
              <w:t>28</w:t>
            </w:r>
          </w:p>
        </w:tc>
        <w:tc>
          <w:tcPr>
            <w:tcW w:w="891" w:type="dxa"/>
          </w:tcPr>
          <w:p w:rsidR="00EF4780" w:rsidRPr="000E034B" w:rsidRDefault="00EF4780" w:rsidP="00E751D2">
            <w:pPr>
              <w:jc w:val="center"/>
              <w:rPr>
                <w:rFonts w:cs="Arial"/>
              </w:rPr>
            </w:pPr>
            <w:r w:rsidRPr="000E034B">
              <w:rPr>
                <w:rFonts w:cs="Arial"/>
              </w:rPr>
              <w:t>–</w:t>
            </w:r>
          </w:p>
        </w:tc>
        <w:tc>
          <w:tcPr>
            <w:tcW w:w="816" w:type="dxa"/>
          </w:tcPr>
          <w:p w:rsidR="00EF4780" w:rsidRPr="000E034B" w:rsidRDefault="00EF4780" w:rsidP="00E751D2">
            <w:pPr>
              <w:jc w:val="center"/>
              <w:rPr>
                <w:rFonts w:cs="Arial"/>
              </w:rPr>
            </w:pPr>
            <w:r w:rsidRPr="000E034B">
              <w:rPr>
                <w:rFonts w:cs="Arial"/>
              </w:rPr>
              <w:t>–</w:t>
            </w:r>
          </w:p>
        </w:tc>
      </w:tr>
      <w:tr w:rsidR="00EF4780" w:rsidRPr="000E034B" w:rsidTr="00EF4780">
        <w:tc>
          <w:tcPr>
            <w:tcW w:w="3192" w:type="dxa"/>
          </w:tcPr>
          <w:p w:rsidR="00EF4780" w:rsidRPr="000E034B" w:rsidRDefault="00EF4780" w:rsidP="008D26E1">
            <w:pPr>
              <w:jc w:val="both"/>
              <w:rPr>
                <w:rFonts w:cs="Arial"/>
              </w:rPr>
            </w:pPr>
            <w:r w:rsidRPr="000E034B">
              <w:rPr>
                <w:rFonts w:cs="Arial"/>
              </w:rPr>
              <w:lastRenderedPageBreak/>
              <w:t>2. Стальные</w:t>
            </w:r>
          </w:p>
        </w:tc>
        <w:tc>
          <w:tcPr>
            <w:tcW w:w="893" w:type="dxa"/>
          </w:tcPr>
          <w:p w:rsidR="00EF4780" w:rsidRPr="000E034B" w:rsidRDefault="00EF4780" w:rsidP="00E751D2">
            <w:pPr>
              <w:jc w:val="center"/>
              <w:rPr>
                <w:rFonts w:cs="Arial"/>
              </w:rPr>
            </w:pPr>
          </w:p>
        </w:tc>
        <w:tc>
          <w:tcPr>
            <w:tcW w:w="891" w:type="dxa"/>
          </w:tcPr>
          <w:p w:rsidR="00EF4780" w:rsidRPr="000E034B" w:rsidRDefault="00EF4780" w:rsidP="00E751D2">
            <w:pPr>
              <w:jc w:val="center"/>
              <w:rPr>
                <w:rFonts w:cs="Arial"/>
              </w:rPr>
            </w:pPr>
          </w:p>
        </w:tc>
        <w:tc>
          <w:tcPr>
            <w:tcW w:w="891" w:type="dxa"/>
          </w:tcPr>
          <w:p w:rsidR="00EF4780" w:rsidRPr="000E034B" w:rsidRDefault="00EF4780" w:rsidP="00E751D2">
            <w:pPr>
              <w:jc w:val="center"/>
              <w:rPr>
                <w:rFonts w:cs="Arial"/>
              </w:rPr>
            </w:pPr>
          </w:p>
        </w:tc>
        <w:tc>
          <w:tcPr>
            <w:tcW w:w="891" w:type="dxa"/>
          </w:tcPr>
          <w:p w:rsidR="00EF4780" w:rsidRPr="000E034B" w:rsidRDefault="00EF4780" w:rsidP="00E751D2">
            <w:pPr>
              <w:jc w:val="center"/>
              <w:rPr>
                <w:rFonts w:cs="Arial"/>
              </w:rPr>
            </w:pPr>
          </w:p>
        </w:tc>
        <w:tc>
          <w:tcPr>
            <w:tcW w:w="891" w:type="dxa"/>
          </w:tcPr>
          <w:p w:rsidR="00EF4780" w:rsidRPr="000E034B" w:rsidRDefault="00EF4780" w:rsidP="00E751D2">
            <w:pPr>
              <w:jc w:val="center"/>
              <w:rPr>
                <w:rFonts w:cs="Arial"/>
              </w:rPr>
            </w:pPr>
          </w:p>
        </w:tc>
        <w:tc>
          <w:tcPr>
            <w:tcW w:w="891" w:type="dxa"/>
          </w:tcPr>
          <w:p w:rsidR="00EF4780" w:rsidRPr="000E034B" w:rsidRDefault="00EF4780" w:rsidP="00E751D2">
            <w:pPr>
              <w:jc w:val="center"/>
              <w:rPr>
                <w:rFonts w:cs="Arial"/>
              </w:rPr>
            </w:pPr>
          </w:p>
        </w:tc>
        <w:tc>
          <w:tcPr>
            <w:tcW w:w="816" w:type="dxa"/>
          </w:tcPr>
          <w:p w:rsidR="00EF4780" w:rsidRPr="000E034B" w:rsidRDefault="00EF4780" w:rsidP="00E751D2">
            <w:pPr>
              <w:jc w:val="center"/>
              <w:rPr>
                <w:rFonts w:cs="Arial"/>
              </w:rPr>
            </w:pPr>
          </w:p>
        </w:tc>
      </w:tr>
      <w:tr w:rsidR="00EF4780" w:rsidRPr="000E034B" w:rsidTr="00EF4780">
        <w:tc>
          <w:tcPr>
            <w:tcW w:w="3192" w:type="dxa"/>
          </w:tcPr>
          <w:p w:rsidR="00EF4780" w:rsidRPr="000E034B" w:rsidRDefault="00EF4780" w:rsidP="008D26E1">
            <w:pPr>
              <w:jc w:val="both"/>
              <w:rPr>
                <w:rFonts w:cs="Arial"/>
              </w:rPr>
            </w:pPr>
            <w:r w:rsidRPr="000E034B">
              <w:rPr>
                <w:rFonts w:cs="Arial"/>
              </w:rPr>
              <w:t>2.1. Одноцепные</w:t>
            </w:r>
          </w:p>
        </w:tc>
        <w:tc>
          <w:tcPr>
            <w:tcW w:w="893" w:type="dxa"/>
          </w:tcPr>
          <w:p w:rsidR="00EF4780" w:rsidRPr="000E034B" w:rsidRDefault="00EF4780" w:rsidP="00E751D2">
            <w:pPr>
              <w:jc w:val="center"/>
              <w:rPr>
                <w:rFonts w:cs="Arial"/>
              </w:rPr>
            </w:pPr>
            <w:r w:rsidRPr="000E034B">
              <w:rPr>
                <w:rFonts w:cs="Arial"/>
              </w:rPr>
              <w:t>8</w:t>
            </w:r>
          </w:p>
        </w:tc>
        <w:tc>
          <w:tcPr>
            <w:tcW w:w="891" w:type="dxa"/>
          </w:tcPr>
          <w:p w:rsidR="00EF4780" w:rsidRPr="000E034B" w:rsidRDefault="00EF4780" w:rsidP="00E751D2">
            <w:pPr>
              <w:jc w:val="center"/>
              <w:rPr>
                <w:rFonts w:cs="Arial"/>
              </w:rPr>
            </w:pPr>
            <w:r w:rsidRPr="000E034B">
              <w:rPr>
                <w:rFonts w:cs="Arial"/>
              </w:rPr>
              <w:t>11</w:t>
            </w:r>
          </w:p>
        </w:tc>
        <w:tc>
          <w:tcPr>
            <w:tcW w:w="891" w:type="dxa"/>
          </w:tcPr>
          <w:p w:rsidR="00EF4780" w:rsidRPr="000E034B" w:rsidRDefault="00EF4780" w:rsidP="00E751D2">
            <w:pPr>
              <w:jc w:val="center"/>
              <w:rPr>
                <w:rFonts w:cs="Arial"/>
              </w:rPr>
            </w:pPr>
            <w:r w:rsidRPr="000E034B">
              <w:rPr>
                <w:rFonts w:cs="Arial"/>
              </w:rPr>
              <w:t>12</w:t>
            </w:r>
          </w:p>
        </w:tc>
        <w:tc>
          <w:tcPr>
            <w:tcW w:w="891" w:type="dxa"/>
          </w:tcPr>
          <w:p w:rsidR="00EF4780" w:rsidRPr="000E034B" w:rsidRDefault="00EF4780" w:rsidP="00E751D2">
            <w:pPr>
              <w:jc w:val="center"/>
              <w:rPr>
                <w:rFonts w:cs="Arial"/>
              </w:rPr>
            </w:pPr>
            <w:r w:rsidRPr="000E034B">
              <w:rPr>
                <w:rFonts w:cs="Arial"/>
              </w:rPr>
              <w:t>15</w:t>
            </w:r>
          </w:p>
        </w:tc>
        <w:tc>
          <w:tcPr>
            <w:tcW w:w="891" w:type="dxa"/>
          </w:tcPr>
          <w:p w:rsidR="00EF4780" w:rsidRPr="000E034B" w:rsidRDefault="00EF4780" w:rsidP="00E751D2">
            <w:pPr>
              <w:jc w:val="center"/>
              <w:rPr>
                <w:rFonts w:cs="Arial"/>
              </w:rPr>
            </w:pPr>
            <w:r w:rsidRPr="000E034B">
              <w:rPr>
                <w:rFonts w:cs="Arial"/>
              </w:rPr>
              <w:t>18(21)</w:t>
            </w:r>
          </w:p>
        </w:tc>
        <w:tc>
          <w:tcPr>
            <w:tcW w:w="891" w:type="dxa"/>
          </w:tcPr>
          <w:p w:rsidR="00EF4780" w:rsidRPr="000E034B" w:rsidRDefault="00EF4780" w:rsidP="00E751D2">
            <w:pPr>
              <w:jc w:val="center"/>
              <w:rPr>
                <w:rFonts w:cs="Arial"/>
              </w:rPr>
            </w:pPr>
            <w:r w:rsidRPr="000E034B">
              <w:rPr>
                <w:rFonts w:cs="Arial"/>
              </w:rPr>
              <w:t>15</w:t>
            </w:r>
          </w:p>
        </w:tc>
        <w:tc>
          <w:tcPr>
            <w:tcW w:w="816" w:type="dxa"/>
          </w:tcPr>
          <w:p w:rsidR="00EF4780" w:rsidRPr="000E034B" w:rsidRDefault="00EF4780" w:rsidP="00E751D2">
            <w:pPr>
              <w:jc w:val="center"/>
              <w:rPr>
                <w:rFonts w:cs="Arial"/>
              </w:rPr>
            </w:pPr>
            <w:r w:rsidRPr="000E034B">
              <w:rPr>
                <w:rFonts w:cs="Arial"/>
              </w:rPr>
              <w:t>15</w:t>
            </w:r>
          </w:p>
        </w:tc>
      </w:tr>
      <w:tr w:rsidR="00EF4780" w:rsidRPr="000E034B" w:rsidTr="00EF4780">
        <w:tc>
          <w:tcPr>
            <w:tcW w:w="3192" w:type="dxa"/>
          </w:tcPr>
          <w:p w:rsidR="00EF4780" w:rsidRPr="000E034B" w:rsidRDefault="00EF4780" w:rsidP="008D26E1">
            <w:pPr>
              <w:jc w:val="both"/>
              <w:rPr>
                <w:rFonts w:cs="Arial"/>
              </w:rPr>
            </w:pPr>
            <w:r w:rsidRPr="000E034B">
              <w:rPr>
                <w:rFonts w:cs="Arial"/>
              </w:rPr>
              <w:t>2.2. Двухцепные</w:t>
            </w:r>
          </w:p>
        </w:tc>
        <w:tc>
          <w:tcPr>
            <w:tcW w:w="893" w:type="dxa"/>
          </w:tcPr>
          <w:p w:rsidR="00EF4780" w:rsidRPr="000E034B" w:rsidRDefault="00EF4780" w:rsidP="00E751D2">
            <w:pPr>
              <w:jc w:val="center"/>
              <w:rPr>
                <w:rFonts w:cs="Arial"/>
              </w:rPr>
            </w:pPr>
            <w:r w:rsidRPr="000E034B">
              <w:rPr>
                <w:rFonts w:cs="Arial"/>
              </w:rPr>
              <w:t>8</w:t>
            </w:r>
          </w:p>
        </w:tc>
        <w:tc>
          <w:tcPr>
            <w:tcW w:w="891" w:type="dxa"/>
          </w:tcPr>
          <w:p w:rsidR="00EF4780" w:rsidRPr="000E034B" w:rsidRDefault="00EF4780" w:rsidP="00E751D2">
            <w:pPr>
              <w:jc w:val="center"/>
              <w:rPr>
                <w:rFonts w:cs="Arial"/>
              </w:rPr>
            </w:pPr>
            <w:r w:rsidRPr="000E034B">
              <w:rPr>
                <w:rFonts w:cs="Arial"/>
              </w:rPr>
              <w:t>11</w:t>
            </w:r>
          </w:p>
        </w:tc>
        <w:tc>
          <w:tcPr>
            <w:tcW w:w="891" w:type="dxa"/>
          </w:tcPr>
          <w:p w:rsidR="00EF4780" w:rsidRPr="000E034B" w:rsidRDefault="00EF4780" w:rsidP="00E751D2">
            <w:pPr>
              <w:jc w:val="center"/>
              <w:rPr>
                <w:rFonts w:cs="Arial"/>
              </w:rPr>
            </w:pPr>
            <w:r w:rsidRPr="000E034B">
              <w:rPr>
                <w:rFonts w:cs="Arial"/>
              </w:rPr>
              <w:t>14</w:t>
            </w:r>
          </w:p>
        </w:tc>
        <w:tc>
          <w:tcPr>
            <w:tcW w:w="891" w:type="dxa"/>
          </w:tcPr>
          <w:p w:rsidR="00EF4780" w:rsidRPr="000E034B" w:rsidRDefault="00EF4780" w:rsidP="00E751D2">
            <w:pPr>
              <w:jc w:val="center"/>
              <w:rPr>
                <w:rFonts w:cs="Arial"/>
              </w:rPr>
            </w:pPr>
            <w:r w:rsidRPr="000E034B">
              <w:rPr>
                <w:rFonts w:cs="Arial"/>
              </w:rPr>
              <w:t>18</w:t>
            </w:r>
          </w:p>
        </w:tc>
        <w:tc>
          <w:tcPr>
            <w:tcW w:w="891" w:type="dxa"/>
          </w:tcPr>
          <w:p w:rsidR="00EF4780" w:rsidRPr="000E034B" w:rsidRDefault="00EF4780" w:rsidP="00E751D2">
            <w:pPr>
              <w:jc w:val="center"/>
              <w:rPr>
                <w:rFonts w:cs="Arial"/>
              </w:rPr>
            </w:pPr>
            <w:r w:rsidRPr="000E034B">
              <w:rPr>
                <w:rFonts w:cs="Arial"/>
              </w:rPr>
              <w:t>22</w:t>
            </w:r>
          </w:p>
        </w:tc>
        <w:tc>
          <w:tcPr>
            <w:tcW w:w="891" w:type="dxa"/>
          </w:tcPr>
          <w:p w:rsidR="00EF4780" w:rsidRPr="000E034B" w:rsidRDefault="00EF4780" w:rsidP="00E751D2">
            <w:pPr>
              <w:jc w:val="center"/>
              <w:rPr>
                <w:rFonts w:cs="Arial"/>
              </w:rPr>
            </w:pPr>
            <w:r w:rsidRPr="000E034B">
              <w:rPr>
                <w:rFonts w:cs="Arial"/>
              </w:rPr>
              <w:t>–</w:t>
            </w:r>
          </w:p>
        </w:tc>
        <w:tc>
          <w:tcPr>
            <w:tcW w:w="816" w:type="dxa"/>
          </w:tcPr>
          <w:p w:rsidR="00EF4780" w:rsidRPr="000E034B" w:rsidRDefault="00EF4780" w:rsidP="00E751D2">
            <w:pPr>
              <w:jc w:val="center"/>
              <w:rPr>
                <w:rFonts w:cs="Arial"/>
              </w:rPr>
            </w:pPr>
            <w:r w:rsidRPr="000E034B">
              <w:rPr>
                <w:rFonts w:cs="Arial"/>
              </w:rPr>
              <w:t>–</w:t>
            </w:r>
          </w:p>
        </w:tc>
      </w:tr>
      <w:tr w:rsidR="00EF4780" w:rsidRPr="000E034B" w:rsidTr="00EF4780">
        <w:tc>
          <w:tcPr>
            <w:tcW w:w="3192" w:type="dxa"/>
          </w:tcPr>
          <w:p w:rsidR="00EF4780" w:rsidRPr="000E034B" w:rsidRDefault="00EF4780" w:rsidP="008D26E1">
            <w:pPr>
              <w:jc w:val="both"/>
              <w:rPr>
                <w:rFonts w:cs="Arial"/>
              </w:rPr>
            </w:pPr>
            <w:r w:rsidRPr="000E034B">
              <w:rPr>
                <w:rFonts w:cs="Arial"/>
              </w:rPr>
              <w:t>3. Деревянные</w:t>
            </w:r>
          </w:p>
        </w:tc>
        <w:tc>
          <w:tcPr>
            <w:tcW w:w="893" w:type="dxa"/>
          </w:tcPr>
          <w:p w:rsidR="00EF4780" w:rsidRPr="000E034B" w:rsidRDefault="00EF4780" w:rsidP="00E751D2">
            <w:pPr>
              <w:jc w:val="center"/>
              <w:rPr>
                <w:rFonts w:cs="Arial"/>
              </w:rPr>
            </w:pPr>
          </w:p>
        </w:tc>
        <w:tc>
          <w:tcPr>
            <w:tcW w:w="891" w:type="dxa"/>
          </w:tcPr>
          <w:p w:rsidR="00EF4780" w:rsidRPr="000E034B" w:rsidRDefault="00EF4780" w:rsidP="00E751D2">
            <w:pPr>
              <w:jc w:val="center"/>
              <w:rPr>
                <w:rFonts w:cs="Arial"/>
              </w:rPr>
            </w:pPr>
          </w:p>
        </w:tc>
        <w:tc>
          <w:tcPr>
            <w:tcW w:w="891" w:type="dxa"/>
          </w:tcPr>
          <w:p w:rsidR="00EF4780" w:rsidRPr="000E034B" w:rsidRDefault="00EF4780" w:rsidP="00E751D2">
            <w:pPr>
              <w:jc w:val="center"/>
              <w:rPr>
                <w:rFonts w:cs="Arial"/>
              </w:rPr>
            </w:pPr>
          </w:p>
        </w:tc>
        <w:tc>
          <w:tcPr>
            <w:tcW w:w="891" w:type="dxa"/>
          </w:tcPr>
          <w:p w:rsidR="00EF4780" w:rsidRPr="000E034B" w:rsidRDefault="00EF4780" w:rsidP="00E751D2">
            <w:pPr>
              <w:jc w:val="center"/>
              <w:rPr>
                <w:rFonts w:cs="Arial"/>
              </w:rPr>
            </w:pPr>
          </w:p>
        </w:tc>
        <w:tc>
          <w:tcPr>
            <w:tcW w:w="891" w:type="dxa"/>
          </w:tcPr>
          <w:p w:rsidR="00EF4780" w:rsidRPr="000E034B" w:rsidRDefault="00EF4780" w:rsidP="00E751D2">
            <w:pPr>
              <w:jc w:val="center"/>
              <w:rPr>
                <w:rFonts w:cs="Arial"/>
              </w:rPr>
            </w:pPr>
          </w:p>
        </w:tc>
        <w:tc>
          <w:tcPr>
            <w:tcW w:w="891" w:type="dxa"/>
          </w:tcPr>
          <w:p w:rsidR="00EF4780" w:rsidRPr="000E034B" w:rsidRDefault="00EF4780" w:rsidP="00E751D2">
            <w:pPr>
              <w:jc w:val="center"/>
              <w:rPr>
                <w:rFonts w:cs="Arial"/>
              </w:rPr>
            </w:pPr>
          </w:p>
        </w:tc>
        <w:tc>
          <w:tcPr>
            <w:tcW w:w="816" w:type="dxa"/>
          </w:tcPr>
          <w:p w:rsidR="00EF4780" w:rsidRPr="000E034B" w:rsidRDefault="00EF4780" w:rsidP="00E751D2">
            <w:pPr>
              <w:jc w:val="center"/>
              <w:rPr>
                <w:rFonts w:cs="Arial"/>
              </w:rPr>
            </w:pPr>
          </w:p>
        </w:tc>
      </w:tr>
      <w:tr w:rsidR="00EF4780" w:rsidRPr="000E034B" w:rsidTr="00EF4780">
        <w:tc>
          <w:tcPr>
            <w:tcW w:w="3192" w:type="dxa"/>
          </w:tcPr>
          <w:p w:rsidR="00EF4780" w:rsidRPr="000E034B" w:rsidRDefault="00EF4780" w:rsidP="008D26E1">
            <w:pPr>
              <w:jc w:val="both"/>
              <w:rPr>
                <w:rFonts w:cs="Arial"/>
              </w:rPr>
            </w:pPr>
            <w:r w:rsidRPr="000E034B">
              <w:rPr>
                <w:rFonts w:cs="Arial"/>
              </w:rPr>
              <w:t>3.1. Одноцепные</w:t>
            </w:r>
          </w:p>
        </w:tc>
        <w:tc>
          <w:tcPr>
            <w:tcW w:w="893" w:type="dxa"/>
          </w:tcPr>
          <w:p w:rsidR="00EF4780" w:rsidRPr="000E034B" w:rsidRDefault="00EF4780" w:rsidP="00E751D2">
            <w:pPr>
              <w:jc w:val="center"/>
              <w:rPr>
                <w:rFonts w:cs="Arial"/>
              </w:rPr>
            </w:pPr>
            <w:r w:rsidRPr="000E034B">
              <w:rPr>
                <w:rFonts w:cs="Arial"/>
              </w:rPr>
              <w:t>8</w:t>
            </w:r>
          </w:p>
        </w:tc>
        <w:tc>
          <w:tcPr>
            <w:tcW w:w="891" w:type="dxa"/>
          </w:tcPr>
          <w:p w:rsidR="00EF4780" w:rsidRPr="000E034B" w:rsidRDefault="00EF4780" w:rsidP="00E751D2">
            <w:pPr>
              <w:jc w:val="center"/>
              <w:rPr>
                <w:rFonts w:cs="Arial"/>
              </w:rPr>
            </w:pPr>
            <w:r w:rsidRPr="000E034B">
              <w:rPr>
                <w:rFonts w:cs="Arial"/>
              </w:rPr>
              <w:t>10</w:t>
            </w:r>
          </w:p>
        </w:tc>
        <w:tc>
          <w:tcPr>
            <w:tcW w:w="891" w:type="dxa"/>
          </w:tcPr>
          <w:p w:rsidR="00EF4780" w:rsidRPr="000E034B" w:rsidRDefault="00EF4780" w:rsidP="00E751D2">
            <w:pPr>
              <w:jc w:val="center"/>
              <w:rPr>
                <w:rFonts w:cs="Arial"/>
              </w:rPr>
            </w:pPr>
            <w:r w:rsidRPr="000E034B">
              <w:rPr>
                <w:rFonts w:cs="Arial"/>
              </w:rPr>
              <w:t>12</w:t>
            </w:r>
          </w:p>
        </w:tc>
        <w:tc>
          <w:tcPr>
            <w:tcW w:w="891" w:type="dxa"/>
          </w:tcPr>
          <w:p w:rsidR="00EF4780" w:rsidRPr="000E034B" w:rsidRDefault="00EF4780" w:rsidP="00E751D2">
            <w:pPr>
              <w:jc w:val="center"/>
              <w:rPr>
                <w:rFonts w:cs="Arial"/>
              </w:rPr>
            </w:pPr>
            <w:r w:rsidRPr="000E034B">
              <w:rPr>
                <w:rFonts w:cs="Arial"/>
              </w:rPr>
              <w:t>15</w:t>
            </w:r>
          </w:p>
        </w:tc>
        <w:tc>
          <w:tcPr>
            <w:tcW w:w="891" w:type="dxa"/>
          </w:tcPr>
          <w:p w:rsidR="00EF4780" w:rsidRPr="000E034B" w:rsidRDefault="00EF4780" w:rsidP="00E751D2">
            <w:pPr>
              <w:jc w:val="center"/>
              <w:rPr>
                <w:rFonts w:cs="Arial"/>
              </w:rPr>
            </w:pPr>
            <w:r w:rsidRPr="000E034B">
              <w:rPr>
                <w:rFonts w:cs="Arial"/>
              </w:rPr>
              <w:t>–</w:t>
            </w:r>
          </w:p>
        </w:tc>
        <w:tc>
          <w:tcPr>
            <w:tcW w:w="891" w:type="dxa"/>
          </w:tcPr>
          <w:p w:rsidR="00EF4780" w:rsidRPr="000E034B" w:rsidRDefault="00EF4780" w:rsidP="00E751D2">
            <w:pPr>
              <w:jc w:val="center"/>
              <w:rPr>
                <w:rFonts w:cs="Arial"/>
              </w:rPr>
            </w:pPr>
            <w:r w:rsidRPr="000E034B">
              <w:rPr>
                <w:rFonts w:cs="Arial"/>
              </w:rPr>
              <w:t>–</w:t>
            </w:r>
          </w:p>
        </w:tc>
        <w:tc>
          <w:tcPr>
            <w:tcW w:w="816" w:type="dxa"/>
          </w:tcPr>
          <w:p w:rsidR="00EF4780" w:rsidRPr="000E034B" w:rsidRDefault="00EF4780" w:rsidP="00E751D2">
            <w:pPr>
              <w:jc w:val="center"/>
              <w:rPr>
                <w:rFonts w:cs="Arial"/>
              </w:rPr>
            </w:pPr>
            <w:r w:rsidRPr="000E034B">
              <w:rPr>
                <w:rFonts w:cs="Arial"/>
              </w:rPr>
              <w:t>–</w:t>
            </w:r>
          </w:p>
        </w:tc>
      </w:tr>
      <w:tr w:rsidR="00EF4780" w:rsidRPr="000E034B" w:rsidTr="00EF4780">
        <w:tc>
          <w:tcPr>
            <w:tcW w:w="3192" w:type="dxa"/>
          </w:tcPr>
          <w:p w:rsidR="00EF4780" w:rsidRPr="000E034B" w:rsidRDefault="00EF4780" w:rsidP="008D26E1">
            <w:pPr>
              <w:jc w:val="both"/>
              <w:rPr>
                <w:rFonts w:cs="Arial"/>
              </w:rPr>
            </w:pPr>
            <w:r w:rsidRPr="000E034B">
              <w:rPr>
                <w:rFonts w:cs="Arial"/>
              </w:rPr>
              <w:t>3.2. Двухцепные</w:t>
            </w:r>
          </w:p>
        </w:tc>
        <w:tc>
          <w:tcPr>
            <w:tcW w:w="893" w:type="dxa"/>
          </w:tcPr>
          <w:p w:rsidR="00EF4780" w:rsidRPr="000E034B" w:rsidRDefault="00EF4780" w:rsidP="00E751D2">
            <w:pPr>
              <w:jc w:val="center"/>
              <w:rPr>
                <w:rFonts w:cs="Arial"/>
              </w:rPr>
            </w:pPr>
            <w:r w:rsidRPr="000E034B">
              <w:rPr>
                <w:rFonts w:cs="Arial"/>
              </w:rPr>
              <w:t>8</w:t>
            </w:r>
          </w:p>
        </w:tc>
        <w:tc>
          <w:tcPr>
            <w:tcW w:w="891" w:type="dxa"/>
          </w:tcPr>
          <w:p w:rsidR="00EF4780" w:rsidRPr="000E034B" w:rsidRDefault="00EF4780" w:rsidP="00E751D2">
            <w:pPr>
              <w:jc w:val="center"/>
              <w:rPr>
                <w:rFonts w:cs="Arial"/>
              </w:rPr>
            </w:pPr>
            <w:r w:rsidRPr="000E034B">
              <w:rPr>
                <w:rFonts w:cs="Arial"/>
              </w:rPr>
              <w:t>–</w:t>
            </w:r>
          </w:p>
        </w:tc>
        <w:tc>
          <w:tcPr>
            <w:tcW w:w="891" w:type="dxa"/>
          </w:tcPr>
          <w:p w:rsidR="00EF4780" w:rsidRPr="000E034B" w:rsidRDefault="00EF4780" w:rsidP="00E751D2">
            <w:pPr>
              <w:jc w:val="center"/>
              <w:rPr>
                <w:rFonts w:cs="Arial"/>
              </w:rPr>
            </w:pPr>
            <w:r w:rsidRPr="000E034B">
              <w:rPr>
                <w:rFonts w:cs="Arial"/>
              </w:rPr>
              <w:t>–</w:t>
            </w:r>
          </w:p>
        </w:tc>
        <w:tc>
          <w:tcPr>
            <w:tcW w:w="891" w:type="dxa"/>
          </w:tcPr>
          <w:p w:rsidR="00EF4780" w:rsidRPr="000E034B" w:rsidRDefault="00EF4780" w:rsidP="00E751D2">
            <w:pPr>
              <w:jc w:val="center"/>
              <w:rPr>
                <w:rFonts w:cs="Arial"/>
              </w:rPr>
            </w:pPr>
            <w:r w:rsidRPr="000E034B">
              <w:rPr>
                <w:rFonts w:cs="Arial"/>
              </w:rPr>
              <w:t>–</w:t>
            </w:r>
          </w:p>
        </w:tc>
        <w:tc>
          <w:tcPr>
            <w:tcW w:w="891" w:type="dxa"/>
          </w:tcPr>
          <w:p w:rsidR="00EF4780" w:rsidRPr="000E034B" w:rsidRDefault="00EF4780" w:rsidP="00E751D2">
            <w:pPr>
              <w:jc w:val="center"/>
              <w:rPr>
                <w:rFonts w:cs="Arial"/>
              </w:rPr>
            </w:pPr>
            <w:r w:rsidRPr="000E034B">
              <w:rPr>
                <w:rFonts w:cs="Arial"/>
              </w:rPr>
              <w:t>–</w:t>
            </w:r>
          </w:p>
        </w:tc>
        <w:tc>
          <w:tcPr>
            <w:tcW w:w="891" w:type="dxa"/>
          </w:tcPr>
          <w:p w:rsidR="00EF4780" w:rsidRPr="000E034B" w:rsidRDefault="00EF4780" w:rsidP="00E751D2">
            <w:pPr>
              <w:jc w:val="center"/>
              <w:rPr>
                <w:rFonts w:cs="Arial"/>
              </w:rPr>
            </w:pPr>
            <w:r w:rsidRPr="000E034B">
              <w:rPr>
                <w:rFonts w:cs="Arial"/>
              </w:rPr>
              <w:t>–</w:t>
            </w:r>
          </w:p>
        </w:tc>
        <w:tc>
          <w:tcPr>
            <w:tcW w:w="816" w:type="dxa"/>
          </w:tcPr>
          <w:p w:rsidR="00EF4780" w:rsidRPr="000E034B" w:rsidRDefault="00EF4780" w:rsidP="00E751D2">
            <w:pPr>
              <w:jc w:val="center"/>
              <w:rPr>
                <w:rFonts w:cs="Arial"/>
              </w:rPr>
            </w:pPr>
            <w:r w:rsidRPr="000E034B">
              <w:rPr>
                <w:rFonts w:cs="Arial"/>
              </w:rPr>
              <w:t>–</w:t>
            </w:r>
          </w:p>
        </w:tc>
      </w:tr>
    </w:tbl>
    <w:p w:rsidR="00AC470C" w:rsidRPr="000E034B" w:rsidRDefault="00AC470C" w:rsidP="004502A1">
      <w:pPr>
        <w:spacing w:before="120"/>
        <w:jc w:val="both"/>
        <w:rPr>
          <w:rFonts w:cs="Arial"/>
          <w:sz w:val="22"/>
          <w:szCs w:val="22"/>
        </w:rPr>
      </w:pPr>
      <w:r w:rsidRPr="000E034B">
        <w:rPr>
          <w:rFonts w:cs="Arial"/>
          <w:sz w:val="22"/>
          <w:szCs w:val="22"/>
        </w:rPr>
        <w:t>Примечания</w:t>
      </w:r>
    </w:p>
    <w:p w:rsidR="00AC470C" w:rsidRPr="000E034B" w:rsidRDefault="00AC470C" w:rsidP="008D26E1">
      <w:pPr>
        <w:ind w:firstLine="709"/>
        <w:jc w:val="both"/>
        <w:rPr>
          <w:rFonts w:cs="Arial"/>
          <w:sz w:val="22"/>
          <w:szCs w:val="22"/>
        </w:rPr>
      </w:pPr>
      <w:r w:rsidRPr="000E034B">
        <w:rPr>
          <w:rFonts w:cs="Arial"/>
          <w:sz w:val="22"/>
          <w:szCs w:val="22"/>
        </w:rPr>
        <w:t>1. В скобках указана ширина полос земель для опор с горизонтальным расположением проводов.</w:t>
      </w:r>
    </w:p>
    <w:p w:rsidR="00AC470C" w:rsidRPr="000E034B" w:rsidRDefault="00AC470C" w:rsidP="008D26E1">
      <w:pPr>
        <w:ind w:left="900" w:hanging="191"/>
        <w:jc w:val="both"/>
        <w:rPr>
          <w:rFonts w:cs="Arial"/>
          <w:sz w:val="22"/>
          <w:szCs w:val="22"/>
        </w:rPr>
      </w:pPr>
      <w:r w:rsidRPr="000E034B">
        <w:rPr>
          <w:rFonts w:cs="Arial"/>
          <w:sz w:val="22"/>
          <w:szCs w:val="22"/>
        </w:rPr>
        <w:t>2. Для ВЛ 500 кВ и 750 кВ ширина полосы 15 м является суммарной шириной трёх ра</w:t>
      </w:r>
      <w:r w:rsidRPr="000E034B">
        <w:rPr>
          <w:rFonts w:cs="Arial"/>
          <w:sz w:val="22"/>
          <w:szCs w:val="22"/>
        </w:rPr>
        <w:t>з</w:t>
      </w:r>
      <w:r w:rsidRPr="000E034B">
        <w:rPr>
          <w:rFonts w:cs="Arial"/>
          <w:sz w:val="22"/>
          <w:szCs w:val="22"/>
        </w:rPr>
        <w:t>дельных полос по 5 м.</w:t>
      </w:r>
    </w:p>
    <w:p w:rsidR="00AC470C" w:rsidRPr="000E034B" w:rsidRDefault="00AC470C" w:rsidP="006341DC">
      <w:pPr>
        <w:spacing w:before="120" w:line="360" w:lineRule="auto"/>
        <w:ind w:firstLine="709"/>
        <w:jc w:val="both"/>
        <w:rPr>
          <w:rFonts w:cs="Arial"/>
        </w:rPr>
      </w:pPr>
      <w:r w:rsidRPr="000E034B">
        <w:rPr>
          <w:rFonts w:cs="Arial"/>
        </w:rPr>
        <w:t>Ширина полос земель, предоставляемых во временное пользование для кабельных линий электропередачи на период строительства, должна приниматься для линий напр</w:t>
      </w:r>
      <w:r w:rsidRPr="000E034B">
        <w:rPr>
          <w:rFonts w:cs="Arial"/>
        </w:rPr>
        <w:t>я</w:t>
      </w:r>
      <w:r w:rsidRPr="000E034B">
        <w:rPr>
          <w:rFonts w:cs="Arial"/>
        </w:rPr>
        <w:t xml:space="preserve">жением до 35 кВ не более 6 м, для линий напряжением 110 кВ и выше – не более 10 м. </w:t>
      </w:r>
    </w:p>
    <w:p w:rsidR="00AC470C" w:rsidRPr="000E034B" w:rsidRDefault="00AC470C" w:rsidP="008D26E1">
      <w:pPr>
        <w:spacing w:line="360" w:lineRule="auto"/>
        <w:ind w:firstLine="709"/>
        <w:jc w:val="both"/>
        <w:rPr>
          <w:rFonts w:cs="Arial"/>
        </w:rPr>
      </w:pPr>
      <w:r w:rsidRPr="000E034B">
        <w:rPr>
          <w:rFonts w:cs="Arial"/>
        </w:rPr>
        <w:t>Площадки земельных участков, предоставляемых во временное пользование для монтажных унифицированных и типовых опор (нормальной высоты) воздушных линий электропередачи в местах их размещения приведены ниже.</w:t>
      </w:r>
    </w:p>
    <w:p w:rsidR="00D371F1" w:rsidRDefault="00D371F1" w:rsidP="008D26E1">
      <w:pPr>
        <w:spacing w:line="360" w:lineRule="auto"/>
        <w:ind w:firstLine="709"/>
        <w:jc w:val="both"/>
        <w:rPr>
          <w:rFonts w:cs="Arial"/>
        </w:rPr>
      </w:pPr>
    </w:p>
    <w:p w:rsidR="00D371F1" w:rsidRDefault="00D371F1" w:rsidP="008D26E1">
      <w:pPr>
        <w:spacing w:line="360" w:lineRule="auto"/>
        <w:ind w:firstLine="709"/>
        <w:jc w:val="both"/>
        <w:rPr>
          <w:rFonts w:cs="Arial"/>
        </w:rPr>
      </w:pPr>
    </w:p>
    <w:p w:rsidR="00D371F1" w:rsidRDefault="00D371F1" w:rsidP="008D26E1">
      <w:pPr>
        <w:spacing w:line="360" w:lineRule="auto"/>
        <w:ind w:firstLine="709"/>
        <w:jc w:val="both"/>
        <w:rPr>
          <w:rFonts w:cs="Arial"/>
        </w:rPr>
      </w:pPr>
    </w:p>
    <w:p w:rsidR="00AC470C" w:rsidRPr="000E034B" w:rsidRDefault="00AC470C" w:rsidP="008D26E1">
      <w:pPr>
        <w:spacing w:line="360" w:lineRule="auto"/>
        <w:ind w:firstLine="709"/>
        <w:jc w:val="both"/>
        <w:rPr>
          <w:rFonts w:cs="Arial"/>
        </w:rPr>
      </w:pPr>
      <w:r w:rsidRPr="000E034B">
        <w:rPr>
          <w:rFonts w:cs="Arial"/>
        </w:rPr>
        <w:t>Таблица 2.2</w:t>
      </w:r>
      <w:r w:rsidR="004502A1" w:rsidRPr="000E034B">
        <w:rPr>
          <w:rFonts w:cs="Arial"/>
        </w:rPr>
        <w:t>8</w:t>
      </w:r>
      <w:r w:rsidRPr="000E034B">
        <w:rPr>
          <w:rFonts w:cs="Arial"/>
        </w:rPr>
        <w:t xml:space="preserve"> – Площадки земельных отводов под ЛЭП</w:t>
      </w:r>
    </w:p>
    <w:tbl>
      <w:tblPr>
        <w:tblW w:w="49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54"/>
        <w:gridCol w:w="907"/>
        <w:gridCol w:w="587"/>
        <w:gridCol w:w="730"/>
        <w:gridCol w:w="855"/>
        <w:gridCol w:w="705"/>
        <w:gridCol w:w="735"/>
        <w:gridCol w:w="707"/>
      </w:tblGrid>
      <w:tr w:rsidR="00AC470C" w:rsidRPr="000E034B" w:rsidTr="00960C2F">
        <w:trPr>
          <w:cantSplit/>
          <w:tblHeader/>
        </w:trPr>
        <w:tc>
          <w:tcPr>
            <w:tcW w:w="2214" w:type="pct"/>
            <w:vMerge w:val="restart"/>
            <w:vAlign w:val="center"/>
          </w:tcPr>
          <w:p w:rsidR="00AC470C" w:rsidRPr="000E034B" w:rsidRDefault="00AC470C" w:rsidP="008D26E1">
            <w:pPr>
              <w:jc w:val="center"/>
              <w:rPr>
                <w:sz w:val="22"/>
                <w:szCs w:val="22"/>
              </w:rPr>
            </w:pPr>
            <w:r w:rsidRPr="000E034B">
              <w:rPr>
                <w:sz w:val="22"/>
                <w:szCs w:val="22"/>
              </w:rPr>
              <w:t xml:space="preserve">Опоры воздушных линий </w:t>
            </w:r>
          </w:p>
          <w:p w:rsidR="00AC470C" w:rsidRPr="000E034B" w:rsidRDefault="00AC470C" w:rsidP="008D26E1">
            <w:pPr>
              <w:jc w:val="center"/>
              <w:rPr>
                <w:sz w:val="22"/>
                <w:szCs w:val="22"/>
              </w:rPr>
            </w:pPr>
            <w:r w:rsidRPr="000E034B">
              <w:rPr>
                <w:sz w:val="22"/>
                <w:szCs w:val="22"/>
              </w:rPr>
              <w:t>электроп</w:t>
            </w:r>
            <w:r w:rsidR="00243B63" w:rsidRPr="000E034B">
              <w:rPr>
                <w:sz w:val="22"/>
                <w:szCs w:val="22"/>
              </w:rPr>
              <w:t>е</w:t>
            </w:r>
            <w:r w:rsidRPr="000E034B">
              <w:rPr>
                <w:sz w:val="22"/>
                <w:szCs w:val="22"/>
              </w:rPr>
              <w:t>редачи</w:t>
            </w:r>
          </w:p>
        </w:tc>
        <w:tc>
          <w:tcPr>
            <w:tcW w:w="2786" w:type="pct"/>
            <w:gridSpan w:val="7"/>
            <w:vAlign w:val="center"/>
          </w:tcPr>
          <w:p w:rsidR="00AC470C" w:rsidRPr="000E034B" w:rsidRDefault="00AC470C" w:rsidP="008D26E1">
            <w:pPr>
              <w:jc w:val="center"/>
              <w:rPr>
                <w:sz w:val="22"/>
                <w:szCs w:val="22"/>
              </w:rPr>
            </w:pPr>
            <w:r w:rsidRPr="000E034B">
              <w:rPr>
                <w:sz w:val="22"/>
                <w:szCs w:val="22"/>
              </w:rPr>
              <w:t>Площадки земельных участков в м</w:t>
            </w:r>
            <w:r w:rsidRPr="000E034B">
              <w:rPr>
                <w:sz w:val="22"/>
                <w:szCs w:val="22"/>
                <w:vertAlign w:val="superscript"/>
              </w:rPr>
              <w:t>2</w:t>
            </w:r>
            <w:r w:rsidRPr="000E034B">
              <w:rPr>
                <w:sz w:val="22"/>
                <w:szCs w:val="22"/>
              </w:rPr>
              <w:t>, предоставля</w:t>
            </w:r>
            <w:r w:rsidRPr="000E034B">
              <w:rPr>
                <w:sz w:val="22"/>
                <w:szCs w:val="22"/>
              </w:rPr>
              <w:t>е</w:t>
            </w:r>
            <w:r w:rsidRPr="000E034B">
              <w:rPr>
                <w:sz w:val="22"/>
                <w:szCs w:val="22"/>
              </w:rPr>
              <w:t>мых для монтажных опор при напряжении линий, кВ</w:t>
            </w:r>
          </w:p>
        </w:tc>
      </w:tr>
      <w:tr w:rsidR="00AC470C" w:rsidRPr="000E034B" w:rsidTr="00960C2F">
        <w:trPr>
          <w:cantSplit/>
          <w:tblHeader/>
        </w:trPr>
        <w:tc>
          <w:tcPr>
            <w:tcW w:w="2214" w:type="pct"/>
            <w:vMerge/>
          </w:tcPr>
          <w:p w:rsidR="00AC470C" w:rsidRPr="000E034B" w:rsidRDefault="00AC470C" w:rsidP="008D26E1">
            <w:pPr>
              <w:jc w:val="both"/>
              <w:rPr>
                <w:b/>
                <w:sz w:val="22"/>
                <w:szCs w:val="22"/>
              </w:rPr>
            </w:pPr>
          </w:p>
        </w:tc>
        <w:tc>
          <w:tcPr>
            <w:tcW w:w="483" w:type="pct"/>
            <w:vAlign w:val="center"/>
          </w:tcPr>
          <w:p w:rsidR="00AC470C" w:rsidRPr="000E034B" w:rsidRDefault="00AC470C" w:rsidP="008D26E1">
            <w:pPr>
              <w:jc w:val="center"/>
              <w:rPr>
                <w:sz w:val="22"/>
                <w:szCs w:val="22"/>
              </w:rPr>
            </w:pPr>
            <w:r w:rsidRPr="000E034B">
              <w:rPr>
                <w:sz w:val="22"/>
                <w:szCs w:val="22"/>
              </w:rPr>
              <w:t>0,38-20</w:t>
            </w:r>
          </w:p>
        </w:tc>
        <w:tc>
          <w:tcPr>
            <w:tcW w:w="313" w:type="pct"/>
            <w:vAlign w:val="center"/>
          </w:tcPr>
          <w:p w:rsidR="00AC470C" w:rsidRPr="000E034B" w:rsidRDefault="00AC470C" w:rsidP="008D26E1">
            <w:pPr>
              <w:jc w:val="center"/>
              <w:rPr>
                <w:sz w:val="22"/>
                <w:szCs w:val="22"/>
              </w:rPr>
            </w:pPr>
            <w:r w:rsidRPr="000E034B">
              <w:rPr>
                <w:sz w:val="22"/>
                <w:szCs w:val="22"/>
              </w:rPr>
              <w:t>35</w:t>
            </w:r>
          </w:p>
        </w:tc>
        <w:tc>
          <w:tcPr>
            <w:tcW w:w="389" w:type="pct"/>
            <w:vAlign w:val="center"/>
          </w:tcPr>
          <w:p w:rsidR="00AC470C" w:rsidRPr="000E034B" w:rsidRDefault="00AC470C" w:rsidP="008D26E1">
            <w:pPr>
              <w:jc w:val="center"/>
              <w:rPr>
                <w:sz w:val="22"/>
                <w:szCs w:val="22"/>
              </w:rPr>
            </w:pPr>
            <w:r w:rsidRPr="000E034B">
              <w:rPr>
                <w:sz w:val="22"/>
                <w:szCs w:val="22"/>
              </w:rPr>
              <w:t>110</w:t>
            </w:r>
          </w:p>
        </w:tc>
        <w:tc>
          <w:tcPr>
            <w:tcW w:w="456" w:type="pct"/>
            <w:vAlign w:val="center"/>
          </w:tcPr>
          <w:p w:rsidR="00AC470C" w:rsidRPr="000E034B" w:rsidRDefault="00AC470C" w:rsidP="008D26E1">
            <w:pPr>
              <w:jc w:val="center"/>
              <w:rPr>
                <w:sz w:val="22"/>
                <w:szCs w:val="22"/>
              </w:rPr>
            </w:pPr>
            <w:r w:rsidRPr="000E034B">
              <w:rPr>
                <w:sz w:val="22"/>
                <w:szCs w:val="22"/>
              </w:rPr>
              <w:t>150-220</w:t>
            </w:r>
          </w:p>
        </w:tc>
        <w:tc>
          <w:tcPr>
            <w:tcW w:w="376" w:type="pct"/>
            <w:vAlign w:val="center"/>
          </w:tcPr>
          <w:p w:rsidR="00AC470C" w:rsidRPr="000E034B" w:rsidRDefault="00AC470C" w:rsidP="008D26E1">
            <w:pPr>
              <w:jc w:val="center"/>
              <w:rPr>
                <w:sz w:val="22"/>
                <w:szCs w:val="22"/>
              </w:rPr>
            </w:pPr>
            <w:r w:rsidRPr="000E034B">
              <w:rPr>
                <w:sz w:val="22"/>
                <w:szCs w:val="22"/>
              </w:rPr>
              <w:t>330</w:t>
            </w:r>
          </w:p>
        </w:tc>
        <w:tc>
          <w:tcPr>
            <w:tcW w:w="392" w:type="pct"/>
            <w:vAlign w:val="center"/>
          </w:tcPr>
          <w:p w:rsidR="00AC470C" w:rsidRPr="000E034B" w:rsidRDefault="00AC470C" w:rsidP="008D26E1">
            <w:pPr>
              <w:jc w:val="center"/>
              <w:rPr>
                <w:sz w:val="22"/>
                <w:szCs w:val="22"/>
              </w:rPr>
            </w:pPr>
            <w:r w:rsidRPr="000E034B">
              <w:rPr>
                <w:sz w:val="22"/>
                <w:szCs w:val="22"/>
              </w:rPr>
              <w:t>500</w:t>
            </w:r>
          </w:p>
        </w:tc>
        <w:tc>
          <w:tcPr>
            <w:tcW w:w="377" w:type="pct"/>
            <w:vAlign w:val="center"/>
          </w:tcPr>
          <w:p w:rsidR="00AC470C" w:rsidRPr="000E034B" w:rsidRDefault="00AC470C" w:rsidP="008D26E1">
            <w:pPr>
              <w:jc w:val="center"/>
              <w:rPr>
                <w:sz w:val="22"/>
                <w:szCs w:val="22"/>
              </w:rPr>
            </w:pPr>
            <w:r w:rsidRPr="000E034B">
              <w:rPr>
                <w:sz w:val="22"/>
                <w:szCs w:val="22"/>
              </w:rPr>
              <w:t>750</w:t>
            </w:r>
          </w:p>
        </w:tc>
      </w:tr>
      <w:tr w:rsidR="00AC470C" w:rsidRPr="000E034B" w:rsidTr="00432F32">
        <w:tc>
          <w:tcPr>
            <w:tcW w:w="2214" w:type="pct"/>
          </w:tcPr>
          <w:p w:rsidR="00AC470C" w:rsidRPr="000E034B" w:rsidRDefault="00AC470C" w:rsidP="008D26E1">
            <w:pPr>
              <w:jc w:val="both"/>
              <w:rPr>
                <w:sz w:val="22"/>
                <w:szCs w:val="22"/>
              </w:rPr>
            </w:pPr>
            <w:r w:rsidRPr="000E034B">
              <w:rPr>
                <w:sz w:val="22"/>
                <w:szCs w:val="22"/>
              </w:rPr>
              <w:t>1. Железобетонные</w:t>
            </w:r>
          </w:p>
        </w:tc>
        <w:tc>
          <w:tcPr>
            <w:tcW w:w="483" w:type="pct"/>
            <w:vAlign w:val="center"/>
          </w:tcPr>
          <w:p w:rsidR="00AC470C" w:rsidRPr="000E034B" w:rsidRDefault="00AC470C" w:rsidP="008D26E1">
            <w:pPr>
              <w:jc w:val="center"/>
              <w:rPr>
                <w:sz w:val="22"/>
                <w:szCs w:val="22"/>
              </w:rPr>
            </w:pPr>
          </w:p>
        </w:tc>
        <w:tc>
          <w:tcPr>
            <w:tcW w:w="313" w:type="pct"/>
            <w:vAlign w:val="center"/>
          </w:tcPr>
          <w:p w:rsidR="00AC470C" w:rsidRPr="000E034B" w:rsidRDefault="00AC470C" w:rsidP="008D26E1">
            <w:pPr>
              <w:jc w:val="center"/>
              <w:rPr>
                <w:sz w:val="22"/>
                <w:szCs w:val="22"/>
              </w:rPr>
            </w:pPr>
          </w:p>
        </w:tc>
        <w:tc>
          <w:tcPr>
            <w:tcW w:w="389" w:type="pct"/>
            <w:vAlign w:val="center"/>
          </w:tcPr>
          <w:p w:rsidR="00AC470C" w:rsidRPr="000E034B" w:rsidRDefault="00AC470C" w:rsidP="008D26E1">
            <w:pPr>
              <w:jc w:val="center"/>
              <w:rPr>
                <w:sz w:val="22"/>
                <w:szCs w:val="22"/>
              </w:rPr>
            </w:pPr>
          </w:p>
        </w:tc>
        <w:tc>
          <w:tcPr>
            <w:tcW w:w="456" w:type="pct"/>
            <w:vAlign w:val="center"/>
          </w:tcPr>
          <w:p w:rsidR="00AC470C" w:rsidRPr="000E034B" w:rsidRDefault="00AC470C" w:rsidP="008D26E1">
            <w:pPr>
              <w:jc w:val="center"/>
              <w:rPr>
                <w:sz w:val="22"/>
                <w:szCs w:val="22"/>
              </w:rPr>
            </w:pPr>
          </w:p>
        </w:tc>
        <w:tc>
          <w:tcPr>
            <w:tcW w:w="376" w:type="pct"/>
            <w:vAlign w:val="center"/>
          </w:tcPr>
          <w:p w:rsidR="00AC470C" w:rsidRPr="000E034B" w:rsidRDefault="00AC470C" w:rsidP="008D26E1">
            <w:pPr>
              <w:jc w:val="center"/>
              <w:rPr>
                <w:sz w:val="22"/>
                <w:szCs w:val="22"/>
              </w:rPr>
            </w:pPr>
          </w:p>
        </w:tc>
        <w:tc>
          <w:tcPr>
            <w:tcW w:w="392" w:type="pct"/>
            <w:vAlign w:val="center"/>
          </w:tcPr>
          <w:p w:rsidR="00AC470C" w:rsidRPr="000E034B" w:rsidRDefault="00AC470C" w:rsidP="008D26E1">
            <w:pPr>
              <w:jc w:val="center"/>
              <w:rPr>
                <w:sz w:val="22"/>
                <w:szCs w:val="22"/>
              </w:rPr>
            </w:pPr>
          </w:p>
        </w:tc>
        <w:tc>
          <w:tcPr>
            <w:tcW w:w="377" w:type="pct"/>
            <w:vAlign w:val="center"/>
          </w:tcPr>
          <w:p w:rsidR="00AC470C" w:rsidRPr="000E034B" w:rsidRDefault="00AC470C" w:rsidP="008D26E1">
            <w:pPr>
              <w:jc w:val="center"/>
              <w:rPr>
                <w:sz w:val="22"/>
                <w:szCs w:val="22"/>
              </w:rPr>
            </w:pPr>
          </w:p>
        </w:tc>
      </w:tr>
      <w:tr w:rsidR="00AC470C" w:rsidRPr="000E034B" w:rsidTr="00432F32">
        <w:tc>
          <w:tcPr>
            <w:tcW w:w="2214" w:type="pct"/>
          </w:tcPr>
          <w:p w:rsidR="00AC470C" w:rsidRPr="000E034B" w:rsidRDefault="00AC470C" w:rsidP="008D26E1">
            <w:pPr>
              <w:rPr>
                <w:sz w:val="22"/>
                <w:szCs w:val="22"/>
              </w:rPr>
            </w:pPr>
            <w:r w:rsidRPr="000E034B">
              <w:rPr>
                <w:sz w:val="22"/>
                <w:szCs w:val="22"/>
              </w:rPr>
              <w:t>1.1. Свободностоящие с вертикальным расположением проводов</w:t>
            </w:r>
          </w:p>
        </w:tc>
        <w:tc>
          <w:tcPr>
            <w:tcW w:w="483" w:type="pct"/>
            <w:vAlign w:val="bottom"/>
          </w:tcPr>
          <w:p w:rsidR="00AC470C" w:rsidRPr="000E034B" w:rsidRDefault="00AC470C" w:rsidP="00E751D2">
            <w:pPr>
              <w:jc w:val="center"/>
              <w:rPr>
                <w:sz w:val="22"/>
                <w:szCs w:val="22"/>
              </w:rPr>
            </w:pPr>
            <w:r w:rsidRPr="000E034B">
              <w:rPr>
                <w:sz w:val="22"/>
                <w:szCs w:val="22"/>
              </w:rPr>
              <w:t>160</w:t>
            </w:r>
          </w:p>
        </w:tc>
        <w:tc>
          <w:tcPr>
            <w:tcW w:w="313" w:type="pct"/>
            <w:vAlign w:val="bottom"/>
          </w:tcPr>
          <w:p w:rsidR="00AC470C" w:rsidRPr="000E034B" w:rsidRDefault="00AC470C" w:rsidP="00E751D2">
            <w:pPr>
              <w:jc w:val="center"/>
              <w:rPr>
                <w:sz w:val="22"/>
                <w:szCs w:val="22"/>
              </w:rPr>
            </w:pPr>
            <w:r w:rsidRPr="000E034B">
              <w:rPr>
                <w:sz w:val="22"/>
                <w:szCs w:val="22"/>
              </w:rPr>
              <w:t>220</w:t>
            </w:r>
          </w:p>
        </w:tc>
        <w:tc>
          <w:tcPr>
            <w:tcW w:w="389" w:type="pct"/>
            <w:vAlign w:val="bottom"/>
          </w:tcPr>
          <w:p w:rsidR="00AC470C" w:rsidRPr="000E034B" w:rsidRDefault="00AC470C" w:rsidP="00E751D2">
            <w:pPr>
              <w:jc w:val="center"/>
              <w:rPr>
                <w:sz w:val="22"/>
                <w:szCs w:val="22"/>
              </w:rPr>
            </w:pPr>
            <w:r w:rsidRPr="000E034B">
              <w:rPr>
                <w:sz w:val="22"/>
                <w:szCs w:val="22"/>
              </w:rPr>
              <w:t>250</w:t>
            </w:r>
          </w:p>
        </w:tc>
        <w:tc>
          <w:tcPr>
            <w:tcW w:w="456" w:type="pct"/>
            <w:vAlign w:val="bottom"/>
          </w:tcPr>
          <w:p w:rsidR="00AC470C" w:rsidRPr="000E034B" w:rsidRDefault="00AC470C" w:rsidP="00E751D2">
            <w:pPr>
              <w:jc w:val="center"/>
              <w:rPr>
                <w:sz w:val="22"/>
                <w:szCs w:val="22"/>
              </w:rPr>
            </w:pPr>
            <w:r w:rsidRPr="000E034B">
              <w:rPr>
                <w:sz w:val="22"/>
                <w:szCs w:val="22"/>
              </w:rPr>
              <w:t>400</w:t>
            </w:r>
          </w:p>
        </w:tc>
        <w:tc>
          <w:tcPr>
            <w:tcW w:w="376" w:type="pct"/>
            <w:vAlign w:val="bottom"/>
          </w:tcPr>
          <w:p w:rsidR="00AC470C" w:rsidRPr="000E034B" w:rsidRDefault="00AC470C" w:rsidP="00E751D2">
            <w:pPr>
              <w:jc w:val="center"/>
              <w:rPr>
                <w:sz w:val="22"/>
                <w:szCs w:val="22"/>
              </w:rPr>
            </w:pPr>
            <w:r w:rsidRPr="000E034B">
              <w:rPr>
                <w:sz w:val="22"/>
                <w:szCs w:val="22"/>
              </w:rPr>
              <w:t>–</w:t>
            </w:r>
          </w:p>
        </w:tc>
        <w:tc>
          <w:tcPr>
            <w:tcW w:w="392" w:type="pct"/>
            <w:vAlign w:val="bottom"/>
          </w:tcPr>
          <w:p w:rsidR="00AC470C" w:rsidRPr="000E034B" w:rsidRDefault="00AC470C" w:rsidP="00E751D2">
            <w:pPr>
              <w:jc w:val="center"/>
              <w:rPr>
                <w:sz w:val="22"/>
                <w:szCs w:val="22"/>
              </w:rPr>
            </w:pPr>
            <w:r w:rsidRPr="000E034B">
              <w:rPr>
                <w:sz w:val="22"/>
                <w:szCs w:val="22"/>
              </w:rPr>
              <w:t>–</w:t>
            </w:r>
          </w:p>
        </w:tc>
        <w:tc>
          <w:tcPr>
            <w:tcW w:w="377" w:type="pct"/>
            <w:vAlign w:val="bottom"/>
          </w:tcPr>
          <w:p w:rsidR="00AC470C" w:rsidRPr="000E034B" w:rsidRDefault="00AC470C" w:rsidP="00E751D2">
            <w:pPr>
              <w:jc w:val="center"/>
              <w:rPr>
                <w:sz w:val="22"/>
                <w:szCs w:val="22"/>
              </w:rPr>
            </w:pPr>
            <w:r w:rsidRPr="000E034B">
              <w:rPr>
                <w:sz w:val="22"/>
                <w:szCs w:val="22"/>
              </w:rPr>
              <w:t>–</w:t>
            </w:r>
          </w:p>
        </w:tc>
      </w:tr>
      <w:tr w:rsidR="00AC470C" w:rsidRPr="000E034B" w:rsidTr="00432F32">
        <w:tc>
          <w:tcPr>
            <w:tcW w:w="2214" w:type="pct"/>
          </w:tcPr>
          <w:p w:rsidR="00AC470C" w:rsidRPr="000E034B" w:rsidRDefault="00AC470C" w:rsidP="008D26E1">
            <w:pPr>
              <w:rPr>
                <w:sz w:val="22"/>
                <w:szCs w:val="22"/>
              </w:rPr>
            </w:pPr>
            <w:r w:rsidRPr="000E034B">
              <w:rPr>
                <w:sz w:val="22"/>
                <w:szCs w:val="22"/>
              </w:rPr>
              <w:t>1.2. Свободностоящие с горизонтальным расположением проводов</w:t>
            </w:r>
          </w:p>
        </w:tc>
        <w:tc>
          <w:tcPr>
            <w:tcW w:w="483" w:type="pct"/>
            <w:vAlign w:val="bottom"/>
          </w:tcPr>
          <w:p w:rsidR="00AC470C" w:rsidRPr="000E034B" w:rsidRDefault="00AC470C" w:rsidP="00E751D2">
            <w:pPr>
              <w:jc w:val="center"/>
              <w:rPr>
                <w:sz w:val="22"/>
                <w:szCs w:val="22"/>
              </w:rPr>
            </w:pPr>
            <w:r w:rsidRPr="000E034B">
              <w:rPr>
                <w:sz w:val="22"/>
                <w:szCs w:val="22"/>
              </w:rPr>
              <w:t>–</w:t>
            </w:r>
          </w:p>
        </w:tc>
        <w:tc>
          <w:tcPr>
            <w:tcW w:w="313" w:type="pct"/>
            <w:vAlign w:val="bottom"/>
          </w:tcPr>
          <w:p w:rsidR="00AC470C" w:rsidRPr="000E034B" w:rsidRDefault="00AC470C" w:rsidP="00E751D2">
            <w:pPr>
              <w:jc w:val="center"/>
              <w:rPr>
                <w:sz w:val="22"/>
                <w:szCs w:val="22"/>
              </w:rPr>
            </w:pPr>
            <w:r w:rsidRPr="000E034B">
              <w:rPr>
                <w:sz w:val="22"/>
                <w:szCs w:val="22"/>
              </w:rPr>
              <w:t>–</w:t>
            </w:r>
          </w:p>
        </w:tc>
        <w:tc>
          <w:tcPr>
            <w:tcW w:w="389" w:type="pct"/>
            <w:vAlign w:val="bottom"/>
          </w:tcPr>
          <w:p w:rsidR="00AC470C" w:rsidRPr="000E034B" w:rsidRDefault="00AC470C" w:rsidP="00E751D2">
            <w:pPr>
              <w:jc w:val="center"/>
              <w:rPr>
                <w:sz w:val="22"/>
                <w:szCs w:val="22"/>
              </w:rPr>
            </w:pPr>
            <w:r w:rsidRPr="000E034B">
              <w:rPr>
                <w:sz w:val="22"/>
                <w:szCs w:val="22"/>
              </w:rPr>
              <w:t>400</w:t>
            </w:r>
          </w:p>
        </w:tc>
        <w:tc>
          <w:tcPr>
            <w:tcW w:w="456" w:type="pct"/>
            <w:vAlign w:val="bottom"/>
          </w:tcPr>
          <w:p w:rsidR="00AC470C" w:rsidRPr="000E034B" w:rsidRDefault="00AC470C" w:rsidP="00E751D2">
            <w:pPr>
              <w:jc w:val="center"/>
              <w:rPr>
                <w:sz w:val="22"/>
                <w:szCs w:val="22"/>
              </w:rPr>
            </w:pPr>
            <w:r w:rsidRPr="000E034B">
              <w:rPr>
                <w:sz w:val="22"/>
                <w:szCs w:val="22"/>
              </w:rPr>
              <w:t>600</w:t>
            </w:r>
          </w:p>
        </w:tc>
        <w:tc>
          <w:tcPr>
            <w:tcW w:w="376" w:type="pct"/>
            <w:vAlign w:val="bottom"/>
          </w:tcPr>
          <w:p w:rsidR="00AC470C" w:rsidRPr="000E034B" w:rsidRDefault="00AC470C" w:rsidP="00E751D2">
            <w:pPr>
              <w:jc w:val="center"/>
              <w:rPr>
                <w:sz w:val="22"/>
                <w:szCs w:val="22"/>
              </w:rPr>
            </w:pPr>
            <w:r w:rsidRPr="000E034B">
              <w:rPr>
                <w:sz w:val="22"/>
                <w:szCs w:val="22"/>
              </w:rPr>
              <w:t>600</w:t>
            </w:r>
          </w:p>
        </w:tc>
        <w:tc>
          <w:tcPr>
            <w:tcW w:w="392" w:type="pct"/>
            <w:vAlign w:val="bottom"/>
          </w:tcPr>
          <w:p w:rsidR="00AC470C" w:rsidRPr="000E034B" w:rsidRDefault="00AC470C" w:rsidP="00E751D2">
            <w:pPr>
              <w:jc w:val="center"/>
              <w:rPr>
                <w:sz w:val="22"/>
                <w:szCs w:val="22"/>
              </w:rPr>
            </w:pPr>
            <w:r w:rsidRPr="000E034B">
              <w:rPr>
                <w:sz w:val="22"/>
                <w:szCs w:val="22"/>
              </w:rPr>
              <w:t>800</w:t>
            </w:r>
          </w:p>
        </w:tc>
        <w:tc>
          <w:tcPr>
            <w:tcW w:w="377" w:type="pct"/>
            <w:vAlign w:val="bottom"/>
          </w:tcPr>
          <w:p w:rsidR="00AC470C" w:rsidRPr="000E034B" w:rsidRDefault="00AC470C" w:rsidP="00E751D2">
            <w:pPr>
              <w:jc w:val="center"/>
              <w:rPr>
                <w:sz w:val="22"/>
                <w:szCs w:val="22"/>
              </w:rPr>
            </w:pPr>
            <w:r w:rsidRPr="000E034B">
              <w:rPr>
                <w:sz w:val="22"/>
                <w:szCs w:val="22"/>
              </w:rPr>
              <w:t>1200</w:t>
            </w:r>
          </w:p>
        </w:tc>
      </w:tr>
      <w:tr w:rsidR="00AC470C" w:rsidRPr="000E034B" w:rsidTr="00432F32">
        <w:tc>
          <w:tcPr>
            <w:tcW w:w="2214" w:type="pct"/>
          </w:tcPr>
          <w:p w:rsidR="00AC470C" w:rsidRPr="000E034B" w:rsidRDefault="00AC470C" w:rsidP="008D26E1">
            <w:pPr>
              <w:rPr>
                <w:sz w:val="22"/>
                <w:szCs w:val="22"/>
              </w:rPr>
            </w:pPr>
            <w:r w:rsidRPr="000E034B">
              <w:rPr>
                <w:sz w:val="22"/>
                <w:szCs w:val="22"/>
              </w:rPr>
              <w:t>1.3. Свободно стоящие многостоечные</w:t>
            </w:r>
          </w:p>
        </w:tc>
        <w:tc>
          <w:tcPr>
            <w:tcW w:w="483" w:type="pct"/>
            <w:vAlign w:val="bottom"/>
          </w:tcPr>
          <w:p w:rsidR="00AC470C" w:rsidRPr="000E034B" w:rsidRDefault="00AC470C" w:rsidP="00E751D2">
            <w:pPr>
              <w:jc w:val="center"/>
              <w:rPr>
                <w:sz w:val="22"/>
                <w:szCs w:val="22"/>
              </w:rPr>
            </w:pPr>
            <w:r w:rsidRPr="000E034B">
              <w:rPr>
                <w:sz w:val="22"/>
                <w:szCs w:val="22"/>
              </w:rPr>
              <w:t>–</w:t>
            </w:r>
          </w:p>
        </w:tc>
        <w:tc>
          <w:tcPr>
            <w:tcW w:w="313" w:type="pct"/>
            <w:vAlign w:val="bottom"/>
          </w:tcPr>
          <w:p w:rsidR="00AC470C" w:rsidRPr="000E034B" w:rsidRDefault="00AC470C" w:rsidP="00E751D2">
            <w:pPr>
              <w:jc w:val="center"/>
              <w:rPr>
                <w:sz w:val="22"/>
                <w:szCs w:val="22"/>
              </w:rPr>
            </w:pPr>
            <w:r w:rsidRPr="000E034B">
              <w:rPr>
                <w:sz w:val="22"/>
                <w:szCs w:val="22"/>
              </w:rPr>
              <w:t>–</w:t>
            </w:r>
          </w:p>
        </w:tc>
        <w:tc>
          <w:tcPr>
            <w:tcW w:w="389" w:type="pct"/>
            <w:vAlign w:val="center"/>
          </w:tcPr>
          <w:p w:rsidR="00AC470C" w:rsidRPr="000E034B" w:rsidRDefault="00AC470C" w:rsidP="00E751D2">
            <w:pPr>
              <w:jc w:val="center"/>
              <w:rPr>
                <w:sz w:val="22"/>
                <w:szCs w:val="22"/>
              </w:rPr>
            </w:pPr>
            <w:r w:rsidRPr="000E034B">
              <w:rPr>
                <w:sz w:val="22"/>
                <w:szCs w:val="22"/>
              </w:rPr>
              <w:t>–</w:t>
            </w:r>
          </w:p>
        </w:tc>
        <w:tc>
          <w:tcPr>
            <w:tcW w:w="456" w:type="pct"/>
            <w:vAlign w:val="center"/>
          </w:tcPr>
          <w:p w:rsidR="00AC470C" w:rsidRPr="000E034B" w:rsidRDefault="00AC470C" w:rsidP="00E751D2">
            <w:pPr>
              <w:jc w:val="center"/>
              <w:rPr>
                <w:sz w:val="22"/>
                <w:szCs w:val="22"/>
              </w:rPr>
            </w:pPr>
            <w:r w:rsidRPr="000E034B">
              <w:rPr>
                <w:sz w:val="22"/>
                <w:szCs w:val="22"/>
              </w:rPr>
              <w:t>400</w:t>
            </w:r>
          </w:p>
        </w:tc>
        <w:tc>
          <w:tcPr>
            <w:tcW w:w="376" w:type="pct"/>
            <w:vAlign w:val="center"/>
          </w:tcPr>
          <w:p w:rsidR="00AC470C" w:rsidRPr="000E034B" w:rsidRDefault="00AC470C" w:rsidP="00E751D2">
            <w:pPr>
              <w:jc w:val="center"/>
              <w:rPr>
                <w:sz w:val="22"/>
                <w:szCs w:val="22"/>
              </w:rPr>
            </w:pPr>
            <w:r w:rsidRPr="000E034B">
              <w:rPr>
                <w:sz w:val="22"/>
                <w:szCs w:val="22"/>
              </w:rPr>
              <w:t>800</w:t>
            </w:r>
          </w:p>
        </w:tc>
        <w:tc>
          <w:tcPr>
            <w:tcW w:w="392" w:type="pct"/>
            <w:vAlign w:val="center"/>
          </w:tcPr>
          <w:p w:rsidR="00AC470C" w:rsidRPr="000E034B" w:rsidRDefault="00AC470C" w:rsidP="00E751D2">
            <w:pPr>
              <w:jc w:val="center"/>
              <w:rPr>
                <w:sz w:val="22"/>
                <w:szCs w:val="22"/>
              </w:rPr>
            </w:pPr>
            <w:r w:rsidRPr="000E034B">
              <w:rPr>
                <w:sz w:val="22"/>
                <w:szCs w:val="22"/>
              </w:rPr>
              <w:t>1000</w:t>
            </w:r>
          </w:p>
        </w:tc>
        <w:tc>
          <w:tcPr>
            <w:tcW w:w="377" w:type="pct"/>
            <w:vAlign w:val="bottom"/>
          </w:tcPr>
          <w:p w:rsidR="00AC470C" w:rsidRPr="000E034B" w:rsidRDefault="00AC470C" w:rsidP="00E751D2">
            <w:pPr>
              <w:jc w:val="center"/>
              <w:rPr>
                <w:sz w:val="22"/>
                <w:szCs w:val="22"/>
              </w:rPr>
            </w:pPr>
            <w:r w:rsidRPr="000E034B">
              <w:rPr>
                <w:sz w:val="22"/>
                <w:szCs w:val="22"/>
              </w:rPr>
              <w:t>–</w:t>
            </w:r>
          </w:p>
        </w:tc>
      </w:tr>
      <w:tr w:rsidR="00AC470C" w:rsidRPr="000E034B" w:rsidTr="00432F32">
        <w:tc>
          <w:tcPr>
            <w:tcW w:w="2214" w:type="pct"/>
          </w:tcPr>
          <w:p w:rsidR="00AC470C" w:rsidRPr="000E034B" w:rsidRDefault="00AC470C" w:rsidP="008D26E1">
            <w:pPr>
              <w:rPr>
                <w:sz w:val="22"/>
                <w:szCs w:val="22"/>
              </w:rPr>
            </w:pPr>
            <w:r w:rsidRPr="000E034B">
              <w:rPr>
                <w:sz w:val="22"/>
                <w:szCs w:val="22"/>
              </w:rPr>
              <w:t>1.4. На стяжках (с 1 оттяжкой)</w:t>
            </w:r>
          </w:p>
        </w:tc>
        <w:tc>
          <w:tcPr>
            <w:tcW w:w="483" w:type="pct"/>
            <w:vAlign w:val="bottom"/>
          </w:tcPr>
          <w:p w:rsidR="00AC470C" w:rsidRPr="000E034B" w:rsidRDefault="00AC470C" w:rsidP="00E751D2">
            <w:pPr>
              <w:jc w:val="center"/>
              <w:rPr>
                <w:sz w:val="22"/>
                <w:szCs w:val="22"/>
              </w:rPr>
            </w:pPr>
            <w:r w:rsidRPr="000E034B">
              <w:rPr>
                <w:sz w:val="22"/>
                <w:szCs w:val="22"/>
              </w:rPr>
              <w:t>–</w:t>
            </w:r>
          </w:p>
        </w:tc>
        <w:tc>
          <w:tcPr>
            <w:tcW w:w="313" w:type="pct"/>
            <w:vAlign w:val="center"/>
          </w:tcPr>
          <w:p w:rsidR="00AC470C" w:rsidRPr="000E034B" w:rsidRDefault="00AC470C" w:rsidP="00E751D2">
            <w:pPr>
              <w:jc w:val="center"/>
              <w:rPr>
                <w:sz w:val="22"/>
                <w:szCs w:val="22"/>
              </w:rPr>
            </w:pPr>
            <w:r w:rsidRPr="000E034B">
              <w:rPr>
                <w:sz w:val="22"/>
                <w:szCs w:val="22"/>
              </w:rPr>
              <w:t>500</w:t>
            </w:r>
          </w:p>
        </w:tc>
        <w:tc>
          <w:tcPr>
            <w:tcW w:w="389" w:type="pct"/>
            <w:vAlign w:val="center"/>
          </w:tcPr>
          <w:p w:rsidR="00AC470C" w:rsidRPr="000E034B" w:rsidRDefault="00AC470C" w:rsidP="00E751D2">
            <w:pPr>
              <w:jc w:val="center"/>
              <w:rPr>
                <w:sz w:val="22"/>
                <w:szCs w:val="22"/>
              </w:rPr>
            </w:pPr>
            <w:r w:rsidRPr="000E034B">
              <w:rPr>
                <w:sz w:val="22"/>
                <w:szCs w:val="22"/>
              </w:rPr>
              <w:t>550</w:t>
            </w:r>
          </w:p>
        </w:tc>
        <w:tc>
          <w:tcPr>
            <w:tcW w:w="456" w:type="pct"/>
            <w:vAlign w:val="center"/>
          </w:tcPr>
          <w:p w:rsidR="00AC470C" w:rsidRPr="000E034B" w:rsidRDefault="00AC470C" w:rsidP="00E751D2">
            <w:pPr>
              <w:jc w:val="center"/>
              <w:rPr>
                <w:sz w:val="22"/>
                <w:szCs w:val="22"/>
              </w:rPr>
            </w:pPr>
            <w:r w:rsidRPr="000E034B">
              <w:rPr>
                <w:sz w:val="22"/>
                <w:szCs w:val="22"/>
              </w:rPr>
              <w:t>300</w:t>
            </w:r>
          </w:p>
        </w:tc>
        <w:tc>
          <w:tcPr>
            <w:tcW w:w="376" w:type="pct"/>
            <w:vAlign w:val="bottom"/>
          </w:tcPr>
          <w:p w:rsidR="00AC470C" w:rsidRPr="000E034B" w:rsidRDefault="00AC470C" w:rsidP="00E751D2">
            <w:pPr>
              <w:jc w:val="center"/>
              <w:rPr>
                <w:sz w:val="22"/>
                <w:szCs w:val="22"/>
              </w:rPr>
            </w:pPr>
            <w:r w:rsidRPr="000E034B">
              <w:rPr>
                <w:sz w:val="22"/>
                <w:szCs w:val="22"/>
              </w:rPr>
              <w:t>–</w:t>
            </w:r>
          </w:p>
        </w:tc>
        <w:tc>
          <w:tcPr>
            <w:tcW w:w="392" w:type="pct"/>
            <w:vAlign w:val="bottom"/>
          </w:tcPr>
          <w:p w:rsidR="00AC470C" w:rsidRPr="000E034B" w:rsidRDefault="00AC470C" w:rsidP="00E751D2">
            <w:pPr>
              <w:jc w:val="center"/>
              <w:rPr>
                <w:sz w:val="22"/>
                <w:szCs w:val="22"/>
              </w:rPr>
            </w:pPr>
            <w:r w:rsidRPr="000E034B">
              <w:rPr>
                <w:sz w:val="22"/>
                <w:szCs w:val="22"/>
              </w:rPr>
              <w:t>–</w:t>
            </w:r>
          </w:p>
        </w:tc>
        <w:tc>
          <w:tcPr>
            <w:tcW w:w="377" w:type="pct"/>
            <w:vAlign w:val="bottom"/>
          </w:tcPr>
          <w:p w:rsidR="00AC470C" w:rsidRPr="000E034B" w:rsidRDefault="00AC470C" w:rsidP="00E751D2">
            <w:pPr>
              <w:jc w:val="center"/>
              <w:rPr>
                <w:sz w:val="22"/>
                <w:szCs w:val="22"/>
              </w:rPr>
            </w:pPr>
            <w:r w:rsidRPr="000E034B">
              <w:rPr>
                <w:sz w:val="22"/>
                <w:szCs w:val="22"/>
              </w:rPr>
              <w:t>–</w:t>
            </w:r>
          </w:p>
        </w:tc>
      </w:tr>
      <w:tr w:rsidR="00AC470C" w:rsidRPr="000E034B" w:rsidTr="00432F32">
        <w:tc>
          <w:tcPr>
            <w:tcW w:w="2214" w:type="pct"/>
          </w:tcPr>
          <w:p w:rsidR="00AC470C" w:rsidRPr="000E034B" w:rsidRDefault="00AC470C" w:rsidP="008D26E1">
            <w:pPr>
              <w:rPr>
                <w:sz w:val="22"/>
                <w:szCs w:val="22"/>
              </w:rPr>
            </w:pPr>
            <w:r w:rsidRPr="000E034B">
              <w:rPr>
                <w:sz w:val="22"/>
                <w:szCs w:val="22"/>
              </w:rPr>
              <w:t>1.5. На оттяжках (с 5 оттяжками)</w:t>
            </w:r>
          </w:p>
        </w:tc>
        <w:tc>
          <w:tcPr>
            <w:tcW w:w="483" w:type="pct"/>
            <w:vAlign w:val="bottom"/>
          </w:tcPr>
          <w:p w:rsidR="00AC470C" w:rsidRPr="000E034B" w:rsidRDefault="00AC470C" w:rsidP="00E751D2">
            <w:pPr>
              <w:jc w:val="center"/>
              <w:rPr>
                <w:sz w:val="22"/>
                <w:szCs w:val="22"/>
              </w:rPr>
            </w:pPr>
            <w:r w:rsidRPr="000E034B">
              <w:rPr>
                <w:sz w:val="22"/>
                <w:szCs w:val="22"/>
              </w:rPr>
              <w:t>–</w:t>
            </w:r>
          </w:p>
        </w:tc>
        <w:tc>
          <w:tcPr>
            <w:tcW w:w="313" w:type="pct"/>
            <w:vAlign w:val="center"/>
          </w:tcPr>
          <w:p w:rsidR="00AC470C" w:rsidRPr="000E034B" w:rsidRDefault="00AC470C" w:rsidP="00E751D2">
            <w:pPr>
              <w:jc w:val="center"/>
              <w:rPr>
                <w:sz w:val="22"/>
                <w:szCs w:val="22"/>
              </w:rPr>
            </w:pPr>
            <w:r w:rsidRPr="000E034B">
              <w:rPr>
                <w:sz w:val="22"/>
                <w:szCs w:val="22"/>
              </w:rPr>
              <w:t>–</w:t>
            </w:r>
          </w:p>
        </w:tc>
        <w:tc>
          <w:tcPr>
            <w:tcW w:w="389" w:type="pct"/>
            <w:vAlign w:val="center"/>
          </w:tcPr>
          <w:p w:rsidR="00AC470C" w:rsidRPr="000E034B" w:rsidRDefault="00AC470C" w:rsidP="00E751D2">
            <w:pPr>
              <w:jc w:val="center"/>
              <w:rPr>
                <w:sz w:val="22"/>
                <w:szCs w:val="22"/>
              </w:rPr>
            </w:pPr>
            <w:r w:rsidRPr="000E034B">
              <w:rPr>
                <w:sz w:val="22"/>
                <w:szCs w:val="22"/>
              </w:rPr>
              <w:t>1400</w:t>
            </w:r>
          </w:p>
        </w:tc>
        <w:tc>
          <w:tcPr>
            <w:tcW w:w="456" w:type="pct"/>
            <w:vAlign w:val="center"/>
          </w:tcPr>
          <w:p w:rsidR="00AC470C" w:rsidRPr="000E034B" w:rsidRDefault="00AC470C" w:rsidP="00E751D2">
            <w:pPr>
              <w:jc w:val="center"/>
              <w:rPr>
                <w:sz w:val="22"/>
                <w:szCs w:val="22"/>
              </w:rPr>
            </w:pPr>
            <w:r w:rsidRPr="000E034B">
              <w:rPr>
                <w:sz w:val="22"/>
                <w:szCs w:val="22"/>
              </w:rPr>
              <w:t>2100</w:t>
            </w:r>
          </w:p>
        </w:tc>
        <w:tc>
          <w:tcPr>
            <w:tcW w:w="376" w:type="pct"/>
            <w:vAlign w:val="bottom"/>
          </w:tcPr>
          <w:p w:rsidR="00AC470C" w:rsidRPr="000E034B" w:rsidRDefault="00AC470C" w:rsidP="00E751D2">
            <w:pPr>
              <w:jc w:val="center"/>
              <w:rPr>
                <w:sz w:val="22"/>
                <w:szCs w:val="22"/>
              </w:rPr>
            </w:pPr>
            <w:r w:rsidRPr="000E034B">
              <w:rPr>
                <w:sz w:val="22"/>
                <w:szCs w:val="22"/>
              </w:rPr>
              <w:t>–</w:t>
            </w:r>
          </w:p>
        </w:tc>
        <w:tc>
          <w:tcPr>
            <w:tcW w:w="392" w:type="pct"/>
            <w:vAlign w:val="bottom"/>
          </w:tcPr>
          <w:p w:rsidR="00AC470C" w:rsidRPr="000E034B" w:rsidRDefault="00AC470C" w:rsidP="00E751D2">
            <w:pPr>
              <w:jc w:val="center"/>
              <w:rPr>
                <w:sz w:val="22"/>
                <w:szCs w:val="22"/>
              </w:rPr>
            </w:pPr>
            <w:r w:rsidRPr="000E034B">
              <w:rPr>
                <w:sz w:val="22"/>
                <w:szCs w:val="22"/>
              </w:rPr>
              <w:t>–</w:t>
            </w:r>
          </w:p>
        </w:tc>
        <w:tc>
          <w:tcPr>
            <w:tcW w:w="377" w:type="pct"/>
            <w:vAlign w:val="bottom"/>
          </w:tcPr>
          <w:p w:rsidR="00AC470C" w:rsidRPr="000E034B" w:rsidRDefault="00AC470C" w:rsidP="00E751D2">
            <w:pPr>
              <w:jc w:val="center"/>
              <w:rPr>
                <w:sz w:val="22"/>
                <w:szCs w:val="22"/>
              </w:rPr>
            </w:pPr>
            <w:r w:rsidRPr="000E034B">
              <w:rPr>
                <w:sz w:val="22"/>
                <w:szCs w:val="22"/>
              </w:rPr>
              <w:t>–</w:t>
            </w:r>
          </w:p>
        </w:tc>
      </w:tr>
      <w:tr w:rsidR="00AC470C" w:rsidRPr="000E034B" w:rsidTr="00432F32">
        <w:tc>
          <w:tcPr>
            <w:tcW w:w="2214" w:type="pct"/>
          </w:tcPr>
          <w:p w:rsidR="00AC470C" w:rsidRPr="000E034B" w:rsidRDefault="00AC470C" w:rsidP="008D26E1">
            <w:pPr>
              <w:rPr>
                <w:sz w:val="22"/>
                <w:szCs w:val="22"/>
              </w:rPr>
            </w:pPr>
            <w:r w:rsidRPr="000E034B">
              <w:rPr>
                <w:sz w:val="22"/>
                <w:szCs w:val="22"/>
              </w:rPr>
              <w:t>2. Стальные</w:t>
            </w:r>
          </w:p>
        </w:tc>
        <w:tc>
          <w:tcPr>
            <w:tcW w:w="483" w:type="pct"/>
            <w:vAlign w:val="center"/>
          </w:tcPr>
          <w:p w:rsidR="00AC470C" w:rsidRPr="000E034B" w:rsidRDefault="00AC470C" w:rsidP="00E751D2">
            <w:pPr>
              <w:jc w:val="center"/>
              <w:rPr>
                <w:sz w:val="22"/>
                <w:szCs w:val="22"/>
              </w:rPr>
            </w:pPr>
          </w:p>
        </w:tc>
        <w:tc>
          <w:tcPr>
            <w:tcW w:w="313" w:type="pct"/>
            <w:vAlign w:val="center"/>
          </w:tcPr>
          <w:p w:rsidR="00AC470C" w:rsidRPr="000E034B" w:rsidRDefault="00AC470C" w:rsidP="00E751D2">
            <w:pPr>
              <w:jc w:val="center"/>
              <w:rPr>
                <w:sz w:val="22"/>
                <w:szCs w:val="22"/>
              </w:rPr>
            </w:pPr>
          </w:p>
        </w:tc>
        <w:tc>
          <w:tcPr>
            <w:tcW w:w="389" w:type="pct"/>
            <w:vAlign w:val="center"/>
          </w:tcPr>
          <w:p w:rsidR="00AC470C" w:rsidRPr="000E034B" w:rsidRDefault="00AC470C" w:rsidP="00E751D2">
            <w:pPr>
              <w:jc w:val="center"/>
              <w:rPr>
                <w:sz w:val="22"/>
                <w:szCs w:val="22"/>
              </w:rPr>
            </w:pPr>
          </w:p>
        </w:tc>
        <w:tc>
          <w:tcPr>
            <w:tcW w:w="456" w:type="pct"/>
            <w:vAlign w:val="center"/>
          </w:tcPr>
          <w:p w:rsidR="00AC470C" w:rsidRPr="000E034B" w:rsidRDefault="00AC470C" w:rsidP="00E751D2">
            <w:pPr>
              <w:jc w:val="center"/>
              <w:rPr>
                <w:sz w:val="22"/>
                <w:szCs w:val="22"/>
              </w:rPr>
            </w:pPr>
          </w:p>
        </w:tc>
        <w:tc>
          <w:tcPr>
            <w:tcW w:w="376" w:type="pct"/>
            <w:vAlign w:val="center"/>
          </w:tcPr>
          <w:p w:rsidR="00AC470C" w:rsidRPr="000E034B" w:rsidRDefault="00AC470C" w:rsidP="00E751D2">
            <w:pPr>
              <w:jc w:val="center"/>
              <w:rPr>
                <w:sz w:val="22"/>
                <w:szCs w:val="22"/>
              </w:rPr>
            </w:pPr>
          </w:p>
        </w:tc>
        <w:tc>
          <w:tcPr>
            <w:tcW w:w="392" w:type="pct"/>
            <w:vAlign w:val="center"/>
          </w:tcPr>
          <w:p w:rsidR="00AC470C" w:rsidRPr="000E034B" w:rsidRDefault="00AC470C" w:rsidP="00E751D2">
            <w:pPr>
              <w:jc w:val="center"/>
              <w:rPr>
                <w:sz w:val="22"/>
                <w:szCs w:val="22"/>
              </w:rPr>
            </w:pPr>
          </w:p>
        </w:tc>
        <w:tc>
          <w:tcPr>
            <w:tcW w:w="377" w:type="pct"/>
            <w:vAlign w:val="center"/>
          </w:tcPr>
          <w:p w:rsidR="00AC470C" w:rsidRPr="000E034B" w:rsidRDefault="00AC470C" w:rsidP="00E751D2">
            <w:pPr>
              <w:jc w:val="center"/>
              <w:rPr>
                <w:sz w:val="22"/>
                <w:szCs w:val="22"/>
              </w:rPr>
            </w:pPr>
          </w:p>
        </w:tc>
      </w:tr>
      <w:tr w:rsidR="00AC470C" w:rsidRPr="000E034B" w:rsidTr="00432F32">
        <w:tc>
          <w:tcPr>
            <w:tcW w:w="2214" w:type="pct"/>
          </w:tcPr>
          <w:p w:rsidR="00AC470C" w:rsidRPr="000E034B" w:rsidRDefault="00AC470C" w:rsidP="008D26E1">
            <w:pPr>
              <w:rPr>
                <w:sz w:val="22"/>
                <w:szCs w:val="22"/>
              </w:rPr>
            </w:pPr>
            <w:r w:rsidRPr="000E034B">
              <w:rPr>
                <w:sz w:val="22"/>
                <w:szCs w:val="22"/>
              </w:rPr>
              <w:t>2.1. Свободностоящие промежуточные</w:t>
            </w:r>
          </w:p>
        </w:tc>
        <w:tc>
          <w:tcPr>
            <w:tcW w:w="483" w:type="pct"/>
            <w:vAlign w:val="bottom"/>
          </w:tcPr>
          <w:p w:rsidR="00AC470C" w:rsidRPr="000E034B" w:rsidRDefault="00AC470C" w:rsidP="00E751D2">
            <w:pPr>
              <w:jc w:val="center"/>
              <w:rPr>
                <w:sz w:val="22"/>
                <w:szCs w:val="22"/>
              </w:rPr>
            </w:pPr>
            <w:r w:rsidRPr="000E034B">
              <w:rPr>
                <w:sz w:val="22"/>
                <w:szCs w:val="22"/>
              </w:rPr>
              <w:t>150</w:t>
            </w:r>
          </w:p>
        </w:tc>
        <w:tc>
          <w:tcPr>
            <w:tcW w:w="313" w:type="pct"/>
            <w:vAlign w:val="bottom"/>
          </w:tcPr>
          <w:p w:rsidR="00AC470C" w:rsidRPr="000E034B" w:rsidRDefault="00AC470C" w:rsidP="00E751D2">
            <w:pPr>
              <w:jc w:val="center"/>
              <w:rPr>
                <w:sz w:val="22"/>
                <w:szCs w:val="22"/>
              </w:rPr>
            </w:pPr>
            <w:r w:rsidRPr="000E034B">
              <w:rPr>
                <w:sz w:val="22"/>
                <w:szCs w:val="22"/>
              </w:rPr>
              <w:t>300</w:t>
            </w:r>
          </w:p>
        </w:tc>
        <w:tc>
          <w:tcPr>
            <w:tcW w:w="389" w:type="pct"/>
            <w:vAlign w:val="bottom"/>
          </w:tcPr>
          <w:p w:rsidR="00AC470C" w:rsidRPr="000E034B" w:rsidRDefault="00AC470C" w:rsidP="00E751D2">
            <w:pPr>
              <w:jc w:val="center"/>
              <w:rPr>
                <w:sz w:val="22"/>
                <w:szCs w:val="22"/>
              </w:rPr>
            </w:pPr>
            <w:r w:rsidRPr="000E034B">
              <w:rPr>
                <w:sz w:val="22"/>
                <w:szCs w:val="22"/>
              </w:rPr>
              <w:t>560</w:t>
            </w:r>
          </w:p>
        </w:tc>
        <w:tc>
          <w:tcPr>
            <w:tcW w:w="456" w:type="pct"/>
            <w:vAlign w:val="bottom"/>
          </w:tcPr>
          <w:p w:rsidR="00AC470C" w:rsidRPr="000E034B" w:rsidRDefault="00AC470C" w:rsidP="00E751D2">
            <w:pPr>
              <w:jc w:val="center"/>
              <w:rPr>
                <w:sz w:val="22"/>
                <w:szCs w:val="22"/>
              </w:rPr>
            </w:pPr>
            <w:r w:rsidRPr="000E034B">
              <w:rPr>
                <w:sz w:val="22"/>
                <w:szCs w:val="22"/>
              </w:rPr>
              <w:t>560</w:t>
            </w:r>
          </w:p>
        </w:tc>
        <w:tc>
          <w:tcPr>
            <w:tcW w:w="376" w:type="pct"/>
            <w:vAlign w:val="bottom"/>
          </w:tcPr>
          <w:p w:rsidR="00AC470C" w:rsidRPr="000E034B" w:rsidRDefault="00AC470C" w:rsidP="00E751D2">
            <w:pPr>
              <w:jc w:val="center"/>
              <w:rPr>
                <w:sz w:val="22"/>
                <w:szCs w:val="22"/>
              </w:rPr>
            </w:pPr>
            <w:r w:rsidRPr="000E034B">
              <w:rPr>
                <w:sz w:val="22"/>
                <w:szCs w:val="22"/>
              </w:rPr>
              <w:t>500</w:t>
            </w:r>
          </w:p>
        </w:tc>
        <w:tc>
          <w:tcPr>
            <w:tcW w:w="392" w:type="pct"/>
            <w:vAlign w:val="bottom"/>
          </w:tcPr>
          <w:p w:rsidR="00AC470C" w:rsidRPr="000E034B" w:rsidRDefault="00AC470C" w:rsidP="00E751D2">
            <w:pPr>
              <w:jc w:val="center"/>
              <w:rPr>
                <w:sz w:val="22"/>
                <w:szCs w:val="22"/>
              </w:rPr>
            </w:pPr>
            <w:r w:rsidRPr="000E034B">
              <w:rPr>
                <w:sz w:val="22"/>
                <w:szCs w:val="22"/>
              </w:rPr>
              <w:t>1200</w:t>
            </w:r>
          </w:p>
        </w:tc>
        <w:tc>
          <w:tcPr>
            <w:tcW w:w="377" w:type="pct"/>
            <w:vAlign w:val="bottom"/>
          </w:tcPr>
          <w:p w:rsidR="00AC470C" w:rsidRPr="000E034B" w:rsidRDefault="00AC470C" w:rsidP="00E751D2">
            <w:pPr>
              <w:jc w:val="center"/>
              <w:rPr>
                <w:sz w:val="22"/>
                <w:szCs w:val="22"/>
              </w:rPr>
            </w:pPr>
            <w:r w:rsidRPr="000E034B">
              <w:rPr>
                <w:sz w:val="22"/>
                <w:szCs w:val="22"/>
              </w:rPr>
              <w:t>2400</w:t>
            </w:r>
          </w:p>
        </w:tc>
      </w:tr>
      <w:tr w:rsidR="00AC470C" w:rsidRPr="000E034B" w:rsidTr="00432F32">
        <w:tc>
          <w:tcPr>
            <w:tcW w:w="2214" w:type="pct"/>
          </w:tcPr>
          <w:p w:rsidR="00AC470C" w:rsidRPr="000E034B" w:rsidRDefault="00AC470C" w:rsidP="008D26E1">
            <w:pPr>
              <w:rPr>
                <w:sz w:val="22"/>
                <w:szCs w:val="22"/>
              </w:rPr>
            </w:pPr>
            <w:r w:rsidRPr="000E034B">
              <w:rPr>
                <w:sz w:val="22"/>
                <w:szCs w:val="22"/>
              </w:rPr>
              <w:t>2.2. Свободностоящие анкерно-угловые</w:t>
            </w:r>
          </w:p>
        </w:tc>
        <w:tc>
          <w:tcPr>
            <w:tcW w:w="483" w:type="pct"/>
            <w:vAlign w:val="bottom"/>
          </w:tcPr>
          <w:p w:rsidR="00AC470C" w:rsidRPr="000E034B" w:rsidRDefault="00AC470C" w:rsidP="00E751D2">
            <w:pPr>
              <w:jc w:val="center"/>
              <w:rPr>
                <w:sz w:val="22"/>
                <w:szCs w:val="22"/>
              </w:rPr>
            </w:pPr>
            <w:r w:rsidRPr="000E034B">
              <w:rPr>
                <w:sz w:val="22"/>
                <w:szCs w:val="22"/>
              </w:rPr>
              <w:t>150</w:t>
            </w:r>
          </w:p>
        </w:tc>
        <w:tc>
          <w:tcPr>
            <w:tcW w:w="313" w:type="pct"/>
            <w:vAlign w:val="bottom"/>
          </w:tcPr>
          <w:p w:rsidR="00AC470C" w:rsidRPr="000E034B" w:rsidRDefault="00AC470C" w:rsidP="00E751D2">
            <w:pPr>
              <w:jc w:val="center"/>
              <w:rPr>
                <w:sz w:val="22"/>
                <w:szCs w:val="22"/>
              </w:rPr>
            </w:pPr>
            <w:r w:rsidRPr="000E034B">
              <w:rPr>
                <w:sz w:val="22"/>
                <w:szCs w:val="22"/>
              </w:rPr>
              <w:t>400</w:t>
            </w:r>
          </w:p>
        </w:tc>
        <w:tc>
          <w:tcPr>
            <w:tcW w:w="389" w:type="pct"/>
            <w:vAlign w:val="bottom"/>
          </w:tcPr>
          <w:p w:rsidR="00AC470C" w:rsidRPr="000E034B" w:rsidRDefault="00AC470C" w:rsidP="00E751D2">
            <w:pPr>
              <w:jc w:val="center"/>
              <w:rPr>
                <w:sz w:val="22"/>
                <w:szCs w:val="22"/>
              </w:rPr>
            </w:pPr>
            <w:r w:rsidRPr="000E034B">
              <w:rPr>
                <w:sz w:val="22"/>
                <w:szCs w:val="22"/>
              </w:rPr>
              <w:t>800</w:t>
            </w:r>
          </w:p>
        </w:tc>
        <w:tc>
          <w:tcPr>
            <w:tcW w:w="456" w:type="pct"/>
            <w:vAlign w:val="bottom"/>
          </w:tcPr>
          <w:p w:rsidR="00AC470C" w:rsidRPr="000E034B" w:rsidRDefault="00AC470C" w:rsidP="00E751D2">
            <w:pPr>
              <w:jc w:val="center"/>
              <w:rPr>
                <w:sz w:val="22"/>
                <w:szCs w:val="22"/>
              </w:rPr>
            </w:pPr>
            <w:r w:rsidRPr="000E034B">
              <w:rPr>
                <w:sz w:val="22"/>
                <w:szCs w:val="22"/>
              </w:rPr>
              <w:t>700</w:t>
            </w:r>
          </w:p>
        </w:tc>
        <w:tc>
          <w:tcPr>
            <w:tcW w:w="376" w:type="pct"/>
            <w:vAlign w:val="bottom"/>
          </w:tcPr>
          <w:p w:rsidR="00AC470C" w:rsidRPr="000E034B" w:rsidRDefault="00AC470C" w:rsidP="00E751D2">
            <w:pPr>
              <w:jc w:val="center"/>
              <w:rPr>
                <w:sz w:val="22"/>
                <w:szCs w:val="22"/>
              </w:rPr>
            </w:pPr>
            <w:r w:rsidRPr="000E034B">
              <w:rPr>
                <w:sz w:val="22"/>
                <w:szCs w:val="22"/>
              </w:rPr>
              <w:t>630</w:t>
            </w:r>
          </w:p>
        </w:tc>
        <w:tc>
          <w:tcPr>
            <w:tcW w:w="392" w:type="pct"/>
            <w:vAlign w:val="bottom"/>
          </w:tcPr>
          <w:p w:rsidR="00AC470C" w:rsidRPr="000E034B" w:rsidRDefault="00AC470C" w:rsidP="00E751D2">
            <w:pPr>
              <w:jc w:val="center"/>
              <w:rPr>
                <w:sz w:val="22"/>
                <w:szCs w:val="22"/>
              </w:rPr>
            </w:pPr>
            <w:r w:rsidRPr="000E034B">
              <w:rPr>
                <w:sz w:val="22"/>
                <w:szCs w:val="22"/>
              </w:rPr>
              <w:t>2000</w:t>
            </w:r>
          </w:p>
        </w:tc>
        <w:tc>
          <w:tcPr>
            <w:tcW w:w="377" w:type="pct"/>
            <w:vAlign w:val="bottom"/>
          </w:tcPr>
          <w:p w:rsidR="00AC470C" w:rsidRPr="000E034B" w:rsidRDefault="00AC470C" w:rsidP="00E751D2">
            <w:pPr>
              <w:jc w:val="center"/>
              <w:rPr>
                <w:sz w:val="22"/>
                <w:szCs w:val="22"/>
              </w:rPr>
            </w:pPr>
            <w:r w:rsidRPr="000E034B">
              <w:rPr>
                <w:sz w:val="22"/>
                <w:szCs w:val="22"/>
              </w:rPr>
              <w:t>3800</w:t>
            </w:r>
          </w:p>
        </w:tc>
      </w:tr>
      <w:tr w:rsidR="00AC470C" w:rsidRPr="000E034B" w:rsidTr="00432F32">
        <w:tc>
          <w:tcPr>
            <w:tcW w:w="2214" w:type="pct"/>
          </w:tcPr>
          <w:p w:rsidR="00AC470C" w:rsidRPr="000E034B" w:rsidRDefault="00AC470C" w:rsidP="008D26E1">
            <w:pPr>
              <w:rPr>
                <w:sz w:val="22"/>
                <w:szCs w:val="22"/>
              </w:rPr>
            </w:pPr>
            <w:r w:rsidRPr="000E034B">
              <w:rPr>
                <w:sz w:val="22"/>
                <w:szCs w:val="22"/>
              </w:rPr>
              <w:t>2.3. На оттяжках промежуточные</w:t>
            </w:r>
          </w:p>
        </w:tc>
        <w:tc>
          <w:tcPr>
            <w:tcW w:w="483" w:type="pct"/>
            <w:vAlign w:val="bottom"/>
          </w:tcPr>
          <w:p w:rsidR="00AC470C" w:rsidRPr="000E034B" w:rsidRDefault="00AC470C" w:rsidP="00E751D2">
            <w:pPr>
              <w:jc w:val="center"/>
              <w:rPr>
                <w:sz w:val="22"/>
                <w:szCs w:val="22"/>
              </w:rPr>
            </w:pPr>
            <w:r w:rsidRPr="000E034B">
              <w:rPr>
                <w:sz w:val="22"/>
                <w:szCs w:val="22"/>
              </w:rPr>
              <w:t>–</w:t>
            </w:r>
          </w:p>
        </w:tc>
        <w:tc>
          <w:tcPr>
            <w:tcW w:w="313" w:type="pct"/>
            <w:vAlign w:val="bottom"/>
          </w:tcPr>
          <w:p w:rsidR="00AC470C" w:rsidRPr="000E034B" w:rsidRDefault="00AC470C" w:rsidP="00E751D2">
            <w:pPr>
              <w:jc w:val="center"/>
              <w:rPr>
                <w:sz w:val="22"/>
                <w:szCs w:val="22"/>
              </w:rPr>
            </w:pPr>
            <w:r w:rsidRPr="000E034B">
              <w:rPr>
                <w:sz w:val="22"/>
                <w:szCs w:val="22"/>
              </w:rPr>
              <w:t>–</w:t>
            </w:r>
          </w:p>
        </w:tc>
        <w:tc>
          <w:tcPr>
            <w:tcW w:w="389" w:type="pct"/>
            <w:vAlign w:val="center"/>
          </w:tcPr>
          <w:p w:rsidR="00AC470C" w:rsidRPr="000E034B" w:rsidRDefault="00AC470C" w:rsidP="00E751D2">
            <w:pPr>
              <w:jc w:val="center"/>
              <w:rPr>
                <w:sz w:val="22"/>
                <w:szCs w:val="22"/>
              </w:rPr>
            </w:pPr>
            <w:r w:rsidRPr="000E034B">
              <w:rPr>
                <w:sz w:val="22"/>
                <w:szCs w:val="22"/>
              </w:rPr>
              <w:t>2000</w:t>
            </w:r>
          </w:p>
        </w:tc>
        <w:tc>
          <w:tcPr>
            <w:tcW w:w="456" w:type="pct"/>
            <w:vAlign w:val="center"/>
          </w:tcPr>
          <w:p w:rsidR="00AC470C" w:rsidRPr="000E034B" w:rsidRDefault="00AC470C" w:rsidP="00E751D2">
            <w:pPr>
              <w:jc w:val="center"/>
              <w:rPr>
                <w:sz w:val="22"/>
                <w:szCs w:val="22"/>
              </w:rPr>
            </w:pPr>
            <w:r w:rsidRPr="000E034B">
              <w:rPr>
                <w:sz w:val="22"/>
                <w:szCs w:val="22"/>
              </w:rPr>
              <w:t>1900</w:t>
            </w:r>
          </w:p>
        </w:tc>
        <w:tc>
          <w:tcPr>
            <w:tcW w:w="376" w:type="pct"/>
            <w:vAlign w:val="center"/>
          </w:tcPr>
          <w:p w:rsidR="00AC470C" w:rsidRPr="000E034B" w:rsidRDefault="00AC470C" w:rsidP="00E751D2">
            <w:pPr>
              <w:jc w:val="center"/>
              <w:rPr>
                <w:sz w:val="22"/>
                <w:szCs w:val="22"/>
              </w:rPr>
            </w:pPr>
            <w:r w:rsidRPr="000E034B">
              <w:rPr>
                <w:sz w:val="22"/>
                <w:szCs w:val="22"/>
              </w:rPr>
              <w:t>2300</w:t>
            </w:r>
          </w:p>
        </w:tc>
        <w:tc>
          <w:tcPr>
            <w:tcW w:w="392" w:type="pct"/>
            <w:vAlign w:val="center"/>
          </w:tcPr>
          <w:p w:rsidR="00AC470C" w:rsidRPr="000E034B" w:rsidRDefault="00AC470C" w:rsidP="00E751D2">
            <w:pPr>
              <w:jc w:val="center"/>
              <w:rPr>
                <w:sz w:val="22"/>
                <w:szCs w:val="22"/>
              </w:rPr>
            </w:pPr>
            <w:r w:rsidRPr="000E034B">
              <w:rPr>
                <w:sz w:val="22"/>
                <w:szCs w:val="22"/>
              </w:rPr>
              <w:t>2500</w:t>
            </w:r>
          </w:p>
        </w:tc>
        <w:tc>
          <w:tcPr>
            <w:tcW w:w="377" w:type="pct"/>
            <w:vAlign w:val="center"/>
          </w:tcPr>
          <w:p w:rsidR="00AC470C" w:rsidRPr="000E034B" w:rsidRDefault="00AC470C" w:rsidP="00E751D2">
            <w:pPr>
              <w:jc w:val="center"/>
              <w:rPr>
                <w:sz w:val="22"/>
                <w:szCs w:val="22"/>
              </w:rPr>
            </w:pPr>
            <w:r w:rsidRPr="000E034B">
              <w:rPr>
                <w:sz w:val="22"/>
                <w:szCs w:val="22"/>
              </w:rPr>
              <w:t>3000</w:t>
            </w:r>
          </w:p>
        </w:tc>
      </w:tr>
      <w:tr w:rsidR="00AC470C" w:rsidRPr="000E034B" w:rsidTr="00432F32">
        <w:tc>
          <w:tcPr>
            <w:tcW w:w="2214" w:type="pct"/>
          </w:tcPr>
          <w:p w:rsidR="00AC470C" w:rsidRPr="000E034B" w:rsidRDefault="00AC470C" w:rsidP="008D26E1">
            <w:pPr>
              <w:rPr>
                <w:sz w:val="22"/>
                <w:szCs w:val="22"/>
              </w:rPr>
            </w:pPr>
            <w:r w:rsidRPr="000E034B">
              <w:rPr>
                <w:sz w:val="22"/>
                <w:szCs w:val="22"/>
              </w:rPr>
              <w:t>2.4. На оттяжках анкерно-угловые</w:t>
            </w:r>
          </w:p>
        </w:tc>
        <w:tc>
          <w:tcPr>
            <w:tcW w:w="483" w:type="pct"/>
            <w:vAlign w:val="bottom"/>
          </w:tcPr>
          <w:p w:rsidR="00AC470C" w:rsidRPr="000E034B" w:rsidRDefault="00AC470C" w:rsidP="00E751D2">
            <w:pPr>
              <w:jc w:val="center"/>
              <w:rPr>
                <w:sz w:val="22"/>
                <w:szCs w:val="22"/>
              </w:rPr>
            </w:pPr>
            <w:r w:rsidRPr="000E034B">
              <w:rPr>
                <w:sz w:val="22"/>
                <w:szCs w:val="22"/>
              </w:rPr>
              <w:t>–</w:t>
            </w:r>
          </w:p>
        </w:tc>
        <w:tc>
          <w:tcPr>
            <w:tcW w:w="313" w:type="pct"/>
            <w:vAlign w:val="bottom"/>
          </w:tcPr>
          <w:p w:rsidR="00AC470C" w:rsidRPr="000E034B" w:rsidRDefault="00AC470C" w:rsidP="00E751D2">
            <w:pPr>
              <w:jc w:val="center"/>
              <w:rPr>
                <w:sz w:val="22"/>
                <w:szCs w:val="22"/>
              </w:rPr>
            </w:pPr>
            <w:r w:rsidRPr="000E034B">
              <w:rPr>
                <w:sz w:val="22"/>
                <w:szCs w:val="22"/>
              </w:rPr>
              <w:t>–</w:t>
            </w:r>
          </w:p>
        </w:tc>
        <w:tc>
          <w:tcPr>
            <w:tcW w:w="389" w:type="pct"/>
            <w:vAlign w:val="bottom"/>
          </w:tcPr>
          <w:p w:rsidR="00AC470C" w:rsidRPr="000E034B" w:rsidRDefault="00AC470C" w:rsidP="00E751D2">
            <w:pPr>
              <w:jc w:val="center"/>
              <w:rPr>
                <w:sz w:val="22"/>
                <w:szCs w:val="22"/>
              </w:rPr>
            </w:pPr>
            <w:r w:rsidRPr="000E034B">
              <w:rPr>
                <w:sz w:val="22"/>
                <w:szCs w:val="22"/>
              </w:rPr>
              <w:t>–</w:t>
            </w:r>
          </w:p>
        </w:tc>
        <w:tc>
          <w:tcPr>
            <w:tcW w:w="456" w:type="pct"/>
            <w:vAlign w:val="bottom"/>
          </w:tcPr>
          <w:p w:rsidR="00AC470C" w:rsidRPr="000E034B" w:rsidRDefault="00AC470C" w:rsidP="00E751D2">
            <w:pPr>
              <w:jc w:val="center"/>
              <w:rPr>
                <w:sz w:val="22"/>
                <w:szCs w:val="22"/>
              </w:rPr>
            </w:pPr>
            <w:r w:rsidRPr="000E034B">
              <w:rPr>
                <w:sz w:val="22"/>
                <w:szCs w:val="22"/>
              </w:rPr>
              <w:t>–</w:t>
            </w:r>
          </w:p>
        </w:tc>
        <w:tc>
          <w:tcPr>
            <w:tcW w:w="376" w:type="pct"/>
            <w:vAlign w:val="bottom"/>
          </w:tcPr>
          <w:p w:rsidR="00AC470C" w:rsidRPr="000E034B" w:rsidRDefault="00AC470C" w:rsidP="00E751D2">
            <w:pPr>
              <w:jc w:val="center"/>
              <w:rPr>
                <w:sz w:val="22"/>
                <w:szCs w:val="22"/>
              </w:rPr>
            </w:pPr>
            <w:r w:rsidRPr="000E034B">
              <w:rPr>
                <w:sz w:val="22"/>
                <w:szCs w:val="22"/>
              </w:rPr>
              <w:t>–</w:t>
            </w:r>
          </w:p>
        </w:tc>
        <w:tc>
          <w:tcPr>
            <w:tcW w:w="392" w:type="pct"/>
            <w:vAlign w:val="center"/>
          </w:tcPr>
          <w:p w:rsidR="00AC470C" w:rsidRPr="000E034B" w:rsidRDefault="00AC470C" w:rsidP="00E751D2">
            <w:pPr>
              <w:jc w:val="center"/>
              <w:rPr>
                <w:sz w:val="22"/>
                <w:szCs w:val="22"/>
              </w:rPr>
            </w:pPr>
            <w:r w:rsidRPr="000E034B">
              <w:rPr>
                <w:sz w:val="22"/>
                <w:szCs w:val="22"/>
              </w:rPr>
              <w:t>4000</w:t>
            </w:r>
          </w:p>
        </w:tc>
        <w:tc>
          <w:tcPr>
            <w:tcW w:w="377" w:type="pct"/>
            <w:vAlign w:val="center"/>
          </w:tcPr>
          <w:p w:rsidR="00AC470C" w:rsidRPr="000E034B" w:rsidRDefault="00AC470C" w:rsidP="00E751D2">
            <w:pPr>
              <w:jc w:val="center"/>
              <w:rPr>
                <w:sz w:val="22"/>
                <w:szCs w:val="22"/>
              </w:rPr>
            </w:pPr>
            <w:r w:rsidRPr="000E034B">
              <w:rPr>
                <w:sz w:val="22"/>
                <w:szCs w:val="22"/>
              </w:rPr>
              <w:t>–</w:t>
            </w:r>
          </w:p>
        </w:tc>
      </w:tr>
      <w:tr w:rsidR="00AC470C" w:rsidRPr="000E034B" w:rsidTr="00432F32">
        <w:tc>
          <w:tcPr>
            <w:tcW w:w="2214" w:type="pct"/>
          </w:tcPr>
          <w:p w:rsidR="00AC470C" w:rsidRPr="000E034B" w:rsidRDefault="00AC470C" w:rsidP="008D26E1">
            <w:pPr>
              <w:rPr>
                <w:sz w:val="22"/>
                <w:szCs w:val="22"/>
              </w:rPr>
            </w:pPr>
            <w:r w:rsidRPr="000E034B">
              <w:rPr>
                <w:sz w:val="22"/>
                <w:szCs w:val="22"/>
              </w:rPr>
              <w:t>3. Деревянные</w:t>
            </w:r>
          </w:p>
        </w:tc>
        <w:tc>
          <w:tcPr>
            <w:tcW w:w="483" w:type="pct"/>
            <w:vAlign w:val="center"/>
          </w:tcPr>
          <w:p w:rsidR="00AC470C" w:rsidRPr="000E034B" w:rsidRDefault="00AC470C" w:rsidP="00E751D2">
            <w:pPr>
              <w:jc w:val="center"/>
              <w:rPr>
                <w:sz w:val="22"/>
                <w:szCs w:val="22"/>
              </w:rPr>
            </w:pPr>
            <w:r w:rsidRPr="000E034B">
              <w:rPr>
                <w:sz w:val="22"/>
                <w:szCs w:val="22"/>
              </w:rPr>
              <w:t>150</w:t>
            </w:r>
          </w:p>
        </w:tc>
        <w:tc>
          <w:tcPr>
            <w:tcW w:w="313" w:type="pct"/>
            <w:vAlign w:val="center"/>
          </w:tcPr>
          <w:p w:rsidR="00AC470C" w:rsidRPr="000E034B" w:rsidRDefault="00AC470C" w:rsidP="00E751D2">
            <w:pPr>
              <w:jc w:val="center"/>
              <w:rPr>
                <w:sz w:val="22"/>
                <w:szCs w:val="22"/>
              </w:rPr>
            </w:pPr>
            <w:r w:rsidRPr="000E034B">
              <w:rPr>
                <w:sz w:val="22"/>
                <w:szCs w:val="22"/>
              </w:rPr>
              <w:t>450</w:t>
            </w:r>
          </w:p>
        </w:tc>
        <w:tc>
          <w:tcPr>
            <w:tcW w:w="389" w:type="pct"/>
            <w:vAlign w:val="center"/>
          </w:tcPr>
          <w:p w:rsidR="00AC470C" w:rsidRPr="000E034B" w:rsidRDefault="00AC470C" w:rsidP="00E751D2">
            <w:pPr>
              <w:jc w:val="center"/>
              <w:rPr>
                <w:sz w:val="22"/>
                <w:szCs w:val="22"/>
              </w:rPr>
            </w:pPr>
            <w:r w:rsidRPr="000E034B">
              <w:rPr>
                <w:sz w:val="22"/>
                <w:szCs w:val="22"/>
              </w:rPr>
              <w:t>450</w:t>
            </w:r>
          </w:p>
        </w:tc>
        <w:tc>
          <w:tcPr>
            <w:tcW w:w="456" w:type="pct"/>
            <w:vAlign w:val="center"/>
          </w:tcPr>
          <w:p w:rsidR="00AC470C" w:rsidRPr="000E034B" w:rsidRDefault="00AC470C" w:rsidP="00E751D2">
            <w:pPr>
              <w:jc w:val="center"/>
              <w:rPr>
                <w:sz w:val="22"/>
                <w:szCs w:val="22"/>
              </w:rPr>
            </w:pPr>
            <w:r w:rsidRPr="000E034B">
              <w:rPr>
                <w:sz w:val="22"/>
                <w:szCs w:val="22"/>
              </w:rPr>
              <w:t>450</w:t>
            </w:r>
          </w:p>
        </w:tc>
        <w:tc>
          <w:tcPr>
            <w:tcW w:w="376" w:type="pct"/>
            <w:vAlign w:val="bottom"/>
          </w:tcPr>
          <w:p w:rsidR="00AC470C" w:rsidRPr="000E034B" w:rsidRDefault="00AC470C" w:rsidP="00E751D2">
            <w:pPr>
              <w:jc w:val="center"/>
              <w:rPr>
                <w:sz w:val="22"/>
                <w:szCs w:val="22"/>
              </w:rPr>
            </w:pPr>
            <w:r w:rsidRPr="000E034B">
              <w:rPr>
                <w:sz w:val="22"/>
                <w:szCs w:val="22"/>
              </w:rPr>
              <w:t>–</w:t>
            </w:r>
          </w:p>
        </w:tc>
        <w:tc>
          <w:tcPr>
            <w:tcW w:w="392" w:type="pct"/>
            <w:vAlign w:val="bottom"/>
          </w:tcPr>
          <w:p w:rsidR="00AC470C" w:rsidRPr="000E034B" w:rsidRDefault="00AC470C" w:rsidP="00E751D2">
            <w:pPr>
              <w:jc w:val="center"/>
              <w:rPr>
                <w:sz w:val="22"/>
                <w:szCs w:val="22"/>
              </w:rPr>
            </w:pPr>
            <w:r w:rsidRPr="000E034B">
              <w:rPr>
                <w:sz w:val="22"/>
                <w:szCs w:val="22"/>
              </w:rPr>
              <w:t>–</w:t>
            </w:r>
          </w:p>
        </w:tc>
        <w:tc>
          <w:tcPr>
            <w:tcW w:w="377" w:type="pct"/>
            <w:vAlign w:val="bottom"/>
          </w:tcPr>
          <w:p w:rsidR="00AC470C" w:rsidRPr="000E034B" w:rsidRDefault="00AC470C" w:rsidP="00E751D2">
            <w:pPr>
              <w:jc w:val="center"/>
              <w:rPr>
                <w:sz w:val="22"/>
                <w:szCs w:val="22"/>
              </w:rPr>
            </w:pPr>
            <w:r w:rsidRPr="000E034B">
              <w:rPr>
                <w:sz w:val="22"/>
                <w:szCs w:val="22"/>
              </w:rPr>
              <w:t>–</w:t>
            </w:r>
          </w:p>
        </w:tc>
      </w:tr>
    </w:tbl>
    <w:p w:rsidR="004502A1" w:rsidRPr="000E034B" w:rsidRDefault="004502A1" w:rsidP="004502A1">
      <w:pPr>
        <w:spacing w:before="120" w:line="360" w:lineRule="auto"/>
        <w:ind w:firstLine="709"/>
        <w:jc w:val="both"/>
        <w:rPr>
          <w:rFonts w:cs="Arial"/>
        </w:rPr>
      </w:pPr>
      <w:bookmarkStart w:id="250" w:name="sub_1074"/>
      <w:r w:rsidRPr="000E034B">
        <w:rPr>
          <w:rFonts w:cs="Arial"/>
        </w:rPr>
        <w:t>Вдоль линейных объектов устанавливаются охранные зоны в порядке, определе</w:t>
      </w:r>
      <w:r w:rsidRPr="000E034B">
        <w:rPr>
          <w:rFonts w:cs="Arial"/>
        </w:rPr>
        <w:t>н</w:t>
      </w:r>
      <w:r w:rsidRPr="000E034B">
        <w:rPr>
          <w:rFonts w:cs="Arial"/>
        </w:rPr>
        <w:t>ном Правительством Российской Федерации. Эти требования установлены  в Федерал</w:t>
      </w:r>
      <w:r w:rsidRPr="000E034B">
        <w:rPr>
          <w:rFonts w:cs="Arial"/>
        </w:rPr>
        <w:t>ь</w:t>
      </w:r>
      <w:r w:rsidRPr="000E034B">
        <w:rPr>
          <w:rFonts w:cs="Arial"/>
        </w:rPr>
        <w:t>ных законах от 7 июля 2003 г. № 126-ФЗ «О связи», от 31 марта 1999 г. № 69-ФЗ «О газ</w:t>
      </w:r>
      <w:r w:rsidRPr="000E034B">
        <w:rPr>
          <w:rFonts w:cs="Arial"/>
        </w:rPr>
        <w:t>о</w:t>
      </w:r>
      <w:r w:rsidRPr="000E034B">
        <w:rPr>
          <w:rFonts w:cs="Arial"/>
        </w:rPr>
        <w:t xml:space="preserve">снабжении в Российской Федерации», от 10 января 2003 г. № 17-ФЗ «О железнодорожном транспорте в Российской Федерации» и других, а также в постановлениях Правительства </w:t>
      </w:r>
      <w:r w:rsidRPr="000E034B">
        <w:rPr>
          <w:rFonts w:cs="Arial"/>
        </w:rPr>
        <w:lastRenderedPageBreak/>
        <w:t>РФ от 11 августа 2003 г. № 486 «Об утверждении Правил определения размеров земел</w:t>
      </w:r>
      <w:r w:rsidRPr="000E034B">
        <w:rPr>
          <w:rFonts w:cs="Arial"/>
        </w:rPr>
        <w:t>ь</w:t>
      </w:r>
      <w:r w:rsidRPr="000E034B">
        <w:rPr>
          <w:rFonts w:cs="Arial"/>
        </w:rPr>
        <w:t>ных участков для размещения воздушных линий электропередачи и опор линий связи, о</w:t>
      </w:r>
      <w:r w:rsidRPr="000E034B">
        <w:rPr>
          <w:rFonts w:cs="Arial"/>
        </w:rPr>
        <w:t>б</w:t>
      </w:r>
      <w:r w:rsidRPr="000E034B">
        <w:rPr>
          <w:rFonts w:cs="Arial"/>
        </w:rPr>
        <w:t>служивающих электрические сети» и от 12 октября 2006 г. № 611 «Об утверждении Пр</w:t>
      </w:r>
      <w:r w:rsidRPr="000E034B">
        <w:rPr>
          <w:rFonts w:cs="Arial"/>
        </w:rPr>
        <w:t>а</w:t>
      </w:r>
      <w:r w:rsidRPr="000E034B">
        <w:rPr>
          <w:rFonts w:cs="Arial"/>
        </w:rPr>
        <w:t xml:space="preserve">вил установления и использования полос отвода и охранных зон железных дорог». </w:t>
      </w:r>
    </w:p>
    <w:p w:rsidR="00C57C71" w:rsidRPr="000E034B" w:rsidRDefault="00C57C71" w:rsidP="008D26E1">
      <w:pPr>
        <w:spacing w:line="360" w:lineRule="auto"/>
        <w:ind w:firstLine="709"/>
        <w:jc w:val="both"/>
      </w:pPr>
      <w:r w:rsidRPr="000E034B">
        <w:t xml:space="preserve">В соответствии с </w:t>
      </w:r>
      <w:r w:rsidR="00737212" w:rsidRPr="000E034B">
        <w:t>постановлением Правительства РФ от 24 февраля 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в</w:t>
      </w:r>
      <w:r w:rsidRPr="000E034B">
        <w:t xml:space="preserve">доль воздушных линий электропередачи </w:t>
      </w:r>
      <w:r w:rsidR="00BB0E70" w:rsidRPr="000E034B">
        <w:t xml:space="preserve">охранные зоны устанавливаются </w:t>
      </w:r>
      <w:r w:rsidRPr="000E034B">
        <w:t xml:space="preserve">в виде </w:t>
      </w:r>
      <w:r w:rsidR="006A3CEE" w:rsidRPr="000E034B">
        <w:t>части повер</w:t>
      </w:r>
      <w:r w:rsidR="006A3CEE" w:rsidRPr="000E034B">
        <w:t>х</w:t>
      </w:r>
      <w:r w:rsidR="006A3CEE" w:rsidRPr="000E034B">
        <w:t xml:space="preserve">ности </w:t>
      </w:r>
      <w:r w:rsidRPr="000E034B">
        <w:t>участка</w:t>
      </w:r>
      <w:r w:rsidR="006A3CEE" w:rsidRPr="000E034B">
        <w:t xml:space="preserve"> земли и воздушного пространства</w:t>
      </w:r>
      <w:r w:rsidRPr="000E034B">
        <w:t>, ограниченно</w:t>
      </w:r>
      <w:r w:rsidR="006A3CEE" w:rsidRPr="000E034B">
        <w:t>й</w:t>
      </w:r>
      <w:r w:rsidRPr="000E034B">
        <w:t xml:space="preserve"> вертикальными плоск</w:t>
      </w:r>
      <w:r w:rsidRPr="000E034B">
        <w:t>о</w:t>
      </w:r>
      <w:r w:rsidRPr="000E034B">
        <w:t>стями, отстоящими по обе стороны лини</w:t>
      </w:r>
      <w:r w:rsidR="006A3CEE" w:rsidRPr="000E034B">
        <w:t>и электропередачи</w:t>
      </w:r>
      <w:r w:rsidRPr="000E034B">
        <w:t xml:space="preserve"> от крайних проводов при неотклоненном их положении на расстоянии, указанном в таблице 2.2</w:t>
      </w:r>
      <w:r w:rsidR="00247BEB" w:rsidRPr="000E034B">
        <w:t>9</w:t>
      </w:r>
      <w:r w:rsidRPr="000E034B">
        <w:t xml:space="preserve">.    </w:t>
      </w:r>
    </w:p>
    <w:bookmarkEnd w:id="250"/>
    <w:p w:rsidR="00275FB8" w:rsidRPr="000E034B" w:rsidRDefault="00275FB8" w:rsidP="008D26E1">
      <w:pPr>
        <w:tabs>
          <w:tab w:val="left" w:pos="2410"/>
        </w:tabs>
        <w:spacing w:after="120"/>
        <w:ind w:left="2410" w:right="283" w:hanging="1690"/>
      </w:pPr>
      <w:r w:rsidRPr="000E034B">
        <w:t>Таблица 2.2</w:t>
      </w:r>
      <w:r w:rsidR="004502A1" w:rsidRPr="000E034B">
        <w:t>9</w:t>
      </w:r>
      <w:r w:rsidRPr="000E034B">
        <w:t xml:space="preserve"> – Требования к границам установления охранных зон объектов    электросетевого хозяйства.</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89"/>
        <w:gridCol w:w="6468"/>
      </w:tblGrid>
      <w:tr w:rsidR="00275FB8" w:rsidRPr="000E034B" w:rsidTr="00960C2F">
        <w:trPr>
          <w:tblHeader/>
        </w:trPr>
        <w:tc>
          <w:tcPr>
            <w:tcW w:w="1544" w:type="pct"/>
            <w:vAlign w:val="center"/>
          </w:tcPr>
          <w:p w:rsidR="00275FB8" w:rsidRPr="000E034B" w:rsidRDefault="00275FB8" w:rsidP="008D26E1">
            <w:pPr>
              <w:tabs>
                <w:tab w:val="left" w:pos="4966"/>
              </w:tabs>
              <w:jc w:val="center"/>
              <w:rPr>
                <w:sz w:val="22"/>
                <w:szCs w:val="22"/>
              </w:rPr>
            </w:pPr>
            <w:r w:rsidRPr="000E034B">
              <w:rPr>
                <w:sz w:val="22"/>
                <w:szCs w:val="22"/>
              </w:rPr>
              <w:t>Проектный номинальный класс напряжения, кВ</w:t>
            </w:r>
          </w:p>
        </w:tc>
        <w:tc>
          <w:tcPr>
            <w:tcW w:w="3456" w:type="pct"/>
            <w:vAlign w:val="center"/>
          </w:tcPr>
          <w:p w:rsidR="00275FB8" w:rsidRPr="000E034B" w:rsidRDefault="00275FB8" w:rsidP="008D26E1">
            <w:pPr>
              <w:tabs>
                <w:tab w:val="left" w:pos="4966"/>
              </w:tabs>
              <w:jc w:val="center"/>
              <w:rPr>
                <w:sz w:val="22"/>
                <w:szCs w:val="22"/>
              </w:rPr>
            </w:pPr>
            <w:r w:rsidRPr="000E034B">
              <w:rPr>
                <w:sz w:val="22"/>
                <w:szCs w:val="22"/>
              </w:rPr>
              <w:t>Расстояние, м</w:t>
            </w:r>
          </w:p>
        </w:tc>
      </w:tr>
      <w:tr w:rsidR="00275FB8" w:rsidRPr="000E034B" w:rsidTr="00275FB8">
        <w:tc>
          <w:tcPr>
            <w:tcW w:w="1544" w:type="pct"/>
            <w:vAlign w:val="center"/>
          </w:tcPr>
          <w:p w:rsidR="00275FB8" w:rsidRPr="000E034B" w:rsidRDefault="00275FB8" w:rsidP="008D26E1">
            <w:pPr>
              <w:tabs>
                <w:tab w:val="left" w:pos="4966"/>
              </w:tabs>
              <w:jc w:val="center"/>
              <w:rPr>
                <w:sz w:val="22"/>
                <w:szCs w:val="22"/>
              </w:rPr>
            </w:pPr>
            <w:r w:rsidRPr="000E034B">
              <w:rPr>
                <w:sz w:val="22"/>
                <w:szCs w:val="22"/>
              </w:rPr>
              <w:t>до 1</w:t>
            </w:r>
          </w:p>
        </w:tc>
        <w:tc>
          <w:tcPr>
            <w:tcW w:w="3456" w:type="pct"/>
            <w:vAlign w:val="center"/>
          </w:tcPr>
          <w:p w:rsidR="00275FB8" w:rsidRPr="000E034B" w:rsidRDefault="00275FB8" w:rsidP="00861A9C">
            <w:pPr>
              <w:tabs>
                <w:tab w:val="left" w:pos="4966"/>
              </w:tabs>
              <w:jc w:val="center"/>
              <w:rPr>
                <w:sz w:val="22"/>
                <w:szCs w:val="22"/>
              </w:rPr>
            </w:pPr>
            <w:r w:rsidRPr="000E034B">
              <w:rPr>
                <w:sz w:val="22"/>
                <w:szCs w:val="22"/>
              </w:rPr>
              <w:t>2 (для линий с самонесущими или изолированными проводами, проложенных по стенам зданий, конструкциями и т.д., охранная зона определяется в соответствии с установленными нормати</w:t>
            </w:r>
            <w:r w:rsidRPr="000E034B">
              <w:rPr>
                <w:sz w:val="22"/>
                <w:szCs w:val="22"/>
              </w:rPr>
              <w:t>в</w:t>
            </w:r>
            <w:r w:rsidRPr="000E034B">
              <w:rPr>
                <w:sz w:val="22"/>
                <w:szCs w:val="22"/>
              </w:rPr>
              <w:t>ными правовыми актами миним</w:t>
            </w:r>
            <w:r w:rsidR="00243B63" w:rsidRPr="000E034B">
              <w:rPr>
                <w:sz w:val="22"/>
                <w:szCs w:val="22"/>
              </w:rPr>
              <w:t>а</w:t>
            </w:r>
            <w:r w:rsidRPr="000E034B">
              <w:rPr>
                <w:sz w:val="22"/>
                <w:szCs w:val="22"/>
              </w:rPr>
              <w:t>льными допустимыми рассто</w:t>
            </w:r>
            <w:r w:rsidRPr="000E034B">
              <w:rPr>
                <w:sz w:val="22"/>
                <w:szCs w:val="22"/>
              </w:rPr>
              <w:t>я</w:t>
            </w:r>
            <w:r w:rsidRPr="000E034B">
              <w:rPr>
                <w:sz w:val="22"/>
                <w:szCs w:val="22"/>
              </w:rPr>
              <w:t>ниями от таких линий)</w:t>
            </w:r>
          </w:p>
        </w:tc>
      </w:tr>
      <w:tr w:rsidR="00275FB8" w:rsidRPr="000E034B" w:rsidTr="00275FB8">
        <w:tc>
          <w:tcPr>
            <w:tcW w:w="1544" w:type="pct"/>
            <w:vAlign w:val="center"/>
          </w:tcPr>
          <w:p w:rsidR="00275FB8" w:rsidRPr="000E034B" w:rsidRDefault="00275FB8" w:rsidP="008D26E1">
            <w:pPr>
              <w:tabs>
                <w:tab w:val="left" w:pos="4966"/>
              </w:tabs>
              <w:jc w:val="center"/>
              <w:rPr>
                <w:sz w:val="22"/>
                <w:szCs w:val="22"/>
              </w:rPr>
            </w:pPr>
            <w:r w:rsidRPr="000E034B">
              <w:rPr>
                <w:sz w:val="22"/>
                <w:szCs w:val="22"/>
              </w:rPr>
              <w:t>1-20</w:t>
            </w:r>
          </w:p>
        </w:tc>
        <w:tc>
          <w:tcPr>
            <w:tcW w:w="3456" w:type="pct"/>
            <w:vAlign w:val="center"/>
          </w:tcPr>
          <w:p w:rsidR="00275FB8" w:rsidRPr="000E034B" w:rsidRDefault="00275FB8" w:rsidP="008D26E1">
            <w:pPr>
              <w:tabs>
                <w:tab w:val="left" w:pos="4966"/>
              </w:tabs>
              <w:jc w:val="center"/>
              <w:rPr>
                <w:sz w:val="22"/>
                <w:szCs w:val="22"/>
              </w:rPr>
            </w:pPr>
            <w:r w:rsidRPr="000E034B">
              <w:rPr>
                <w:sz w:val="22"/>
                <w:szCs w:val="22"/>
              </w:rPr>
              <w:t>10 (5- для линий с самонесущими или изолированными провод</w:t>
            </w:r>
            <w:r w:rsidRPr="000E034B">
              <w:rPr>
                <w:sz w:val="22"/>
                <w:szCs w:val="22"/>
              </w:rPr>
              <w:t>а</w:t>
            </w:r>
            <w:r w:rsidRPr="000E034B">
              <w:rPr>
                <w:sz w:val="22"/>
                <w:szCs w:val="22"/>
              </w:rPr>
              <w:t>ми, размещенных в границах населенных пунктов)</w:t>
            </w:r>
          </w:p>
        </w:tc>
      </w:tr>
      <w:tr w:rsidR="00275FB8" w:rsidRPr="000E034B" w:rsidTr="00275FB8">
        <w:tc>
          <w:tcPr>
            <w:tcW w:w="1544" w:type="pct"/>
            <w:vAlign w:val="center"/>
          </w:tcPr>
          <w:p w:rsidR="00275FB8" w:rsidRPr="000E034B" w:rsidRDefault="00275FB8" w:rsidP="008D26E1">
            <w:pPr>
              <w:tabs>
                <w:tab w:val="left" w:pos="4966"/>
              </w:tabs>
              <w:jc w:val="center"/>
              <w:rPr>
                <w:sz w:val="22"/>
                <w:szCs w:val="22"/>
              </w:rPr>
            </w:pPr>
            <w:r w:rsidRPr="000E034B">
              <w:rPr>
                <w:sz w:val="22"/>
                <w:szCs w:val="22"/>
              </w:rPr>
              <w:t>35</w:t>
            </w:r>
          </w:p>
        </w:tc>
        <w:tc>
          <w:tcPr>
            <w:tcW w:w="3456" w:type="pct"/>
            <w:vAlign w:val="center"/>
          </w:tcPr>
          <w:p w:rsidR="00275FB8" w:rsidRPr="000E034B" w:rsidRDefault="00275FB8" w:rsidP="008D26E1">
            <w:pPr>
              <w:tabs>
                <w:tab w:val="left" w:pos="4966"/>
              </w:tabs>
              <w:jc w:val="center"/>
              <w:rPr>
                <w:sz w:val="22"/>
                <w:szCs w:val="22"/>
              </w:rPr>
            </w:pPr>
            <w:r w:rsidRPr="000E034B">
              <w:rPr>
                <w:sz w:val="22"/>
                <w:szCs w:val="22"/>
              </w:rPr>
              <w:t>15</w:t>
            </w:r>
          </w:p>
        </w:tc>
      </w:tr>
      <w:tr w:rsidR="00275FB8" w:rsidRPr="000E034B" w:rsidTr="00275FB8">
        <w:tc>
          <w:tcPr>
            <w:tcW w:w="1544" w:type="pct"/>
            <w:vAlign w:val="center"/>
          </w:tcPr>
          <w:p w:rsidR="00275FB8" w:rsidRPr="000E034B" w:rsidRDefault="00275FB8" w:rsidP="008D26E1">
            <w:pPr>
              <w:tabs>
                <w:tab w:val="left" w:pos="4966"/>
              </w:tabs>
              <w:jc w:val="center"/>
              <w:rPr>
                <w:sz w:val="22"/>
                <w:szCs w:val="22"/>
              </w:rPr>
            </w:pPr>
            <w:r w:rsidRPr="000E034B">
              <w:rPr>
                <w:sz w:val="22"/>
                <w:szCs w:val="22"/>
              </w:rPr>
              <w:t>110</w:t>
            </w:r>
          </w:p>
        </w:tc>
        <w:tc>
          <w:tcPr>
            <w:tcW w:w="3456" w:type="pct"/>
            <w:vAlign w:val="center"/>
          </w:tcPr>
          <w:p w:rsidR="00275FB8" w:rsidRPr="000E034B" w:rsidRDefault="00275FB8" w:rsidP="008D26E1">
            <w:pPr>
              <w:tabs>
                <w:tab w:val="left" w:pos="4966"/>
              </w:tabs>
              <w:jc w:val="center"/>
              <w:rPr>
                <w:sz w:val="22"/>
                <w:szCs w:val="22"/>
              </w:rPr>
            </w:pPr>
            <w:r w:rsidRPr="000E034B">
              <w:rPr>
                <w:sz w:val="22"/>
                <w:szCs w:val="22"/>
              </w:rPr>
              <w:t>20</w:t>
            </w:r>
          </w:p>
        </w:tc>
      </w:tr>
      <w:tr w:rsidR="00275FB8" w:rsidRPr="000E034B" w:rsidTr="00275FB8">
        <w:tc>
          <w:tcPr>
            <w:tcW w:w="1544" w:type="pct"/>
            <w:vAlign w:val="center"/>
          </w:tcPr>
          <w:p w:rsidR="00275FB8" w:rsidRPr="000E034B" w:rsidRDefault="00275FB8" w:rsidP="008D26E1">
            <w:pPr>
              <w:tabs>
                <w:tab w:val="left" w:pos="4966"/>
              </w:tabs>
              <w:jc w:val="center"/>
              <w:rPr>
                <w:sz w:val="22"/>
                <w:szCs w:val="22"/>
              </w:rPr>
            </w:pPr>
            <w:r w:rsidRPr="000E034B">
              <w:rPr>
                <w:sz w:val="22"/>
                <w:szCs w:val="22"/>
              </w:rPr>
              <w:t>150, 220</w:t>
            </w:r>
          </w:p>
        </w:tc>
        <w:tc>
          <w:tcPr>
            <w:tcW w:w="3456" w:type="pct"/>
            <w:vAlign w:val="center"/>
          </w:tcPr>
          <w:p w:rsidR="00275FB8" w:rsidRPr="000E034B" w:rsidRDefault="00275FB8" w:rsidP="008D26E1">
            <w:pPr>
              <w:tabs>
                <w:tab w:val="left" w:pos="4966"/>
              </w:tabs>
              <w:jc w:val="center"/>
              <w:rPr>
                <w:sz w:val="22"/>
                <w:szCs w:val="22"/>
              </w:rPr>
            </w:pPr>
            <w:r w:rsidRPr="000E034B">
              <w:rPr>
                <w:sz w:val="22"/>
                <w:szCs w:val="22"/>
              </w:rPr>
              <w:t>25</w:t>
            </w:r>
          </w:p>
        </w:tc>
      </w:tr>
      <w:tr w:rsidR="00275FB8" w:rsidRPr="000E034B" w:rsidTr="00275FB8">
        <w:tc>
          <w:tcPr>
            <w:tcW w:w="1544" w:type="pct"/>
            <w:vAlign w:val="center"/>
          </w:tcPr>
          <w:p w:rsidR="00275FB8" w:rsidRPr="000E034B" w:rsidRDefault="00275FB8" w:rsidP="008D26E1">
            <w:pPr>
              <w:tabs>
                <w:tab w:val="left" w:pos="4966"/>
              </w:tabs>
              <w:jc w:val="center"/>
              <w:rPr>
                <w:sz w:val="22"/>
                <w:szCs w:val="22"/>
              </w:rPr>
            </w:pPr>
            <w:r w:rsidRPr="000E034B">
              <w:rPr>
                <w:sz w:val="22"/>
                <w:szCs w:val="22"/>
              </w:rPr>
              <w:t>330, 500, +</w:t>
            </w:r>
            <w:r w:rsidR="00B12A10" w:rsidRPr="000E034B">
              <w:rPr>
                <w:sz w:val="22"/>
                <w:szCs w:val="22"/>
                <w:lang w:val="en-US"/>
              </w:rPr>
              <w:t>/</w:t>
            </w:r>
            <w:r w:rsidRPr="000E034B">
              <w:rPr>
                <w:sz w:val="22"/>
                <w:szCs w:val="22"/>
              </w:rPr>
              <w:t>– 400</w:t>
            </w:r>
          </w:p>
        </w:tc>
        <w:tc>
          <w:tcPr>
            <w:tcW w:w="3456" w:type="pct"/>
            <w:vAlign w:val="center"/>
          </w:tcPr>
          <w:p w:rsidR="00275FB8" w:rsidRPr="000E034B" w:rsidRDefault="00275FB8" w:rsidP="008D26E1">
            <w:pPr>
              <w:tabs>
                <w:tab w:val="left" w:pos="4966"/>
              </w:tabs>
              <w:jc w:val="center"/>
              <w:rPr>
                <w:sz w:val="22"/>
                <w:szCs w:val="22"/>
              </w:rPr>
            </w:pPr>
            <w:r w:rsidRPr="000E034B">
              <w:rPr>
                <w:sz w:val="22"/>
                <w:szCs w:val="22"/>
              </w:rPr>
              <w:t>30</w:t>
            </w:r>
          </w:p>
        </w:tc>
      </w:tr>
      <w:tr w:rsidR="00275FB8" w:rsidRPr="000E034B" w:rsidTr="00275FB8">
        <w:tc>
          <w:tcPr>
            <w:tcW w:w="1544" w:type="pct"/>
            <w:vAlign w:val="center"/>
          </w:tcPr>
          <w:p w:rsidR="00275FB8" w:rsidRPr="000E034B" w:rsidRDefault="00275FB8" w:rsidP="008D26E1">
            <w:pPr>
              <w:tabs>
                <w:tab w:val="left" w:pos="4966"/>
              </w:tabs>
              <w:jc w:val="center"/>
              <w:rPr>
                <w:sz w:val="22"/>
                <w:szCs w:val="22"/>
              </w:rPr>
            </w:pPr>
            <w:r w:rsidRPr="000E034B">
              <w:rPr>
                <w:sz w:val="22"/>
                <w:szCs w:val="22"/>
              </w:rPr>
              <w:t>750, +</w:t>
            </w:r>
            <w:r w:rsidR="00B12A10" w:rsidRPr="000E034B">
              <w:rPr>
                <w:sz w:val="22"/>
                <w:szCs w:val="22"/>
                <w:lang w:val="en-US"/>
              </w:rPr>
              <w:t>/</w:t>
            </w:r>
            <w:r w:rsidRPr="000E034B">
              <w:rPr>
                <w:sz w:val="22"/>
                <w:szCs w:val="22"/>
              </w:rPr>
              <w:t>– 750</w:t>
            </w:r>
          </w:p>
        </w:tc>
        <w:tc>
          <w:tcPr>
            <w:tcW w:w="3456" w:type="pct"/>
            <w:vAlign w:val="center"/>
          </w:tcPr>
          <w:p w:rsidR="00275FB8" w:rsidRPr="000E034B" w:rsidRDefault="00275FB8" w:rsidP="008D26E1">
            <w:pPr>
              <w:tabs>
                <w:tab w:val="left" w:pos="4966"/>
              </w:tabs>
              <w:jc w:val="center"/>
              <w:rPr>
                <w:sz w:val="22"/>
                <w:szCs w:val="22"/>
              </w:rPr>
            </w:pPr>
            <w:r w:rsidRPr="000E034B">
              <w:rPr>
                <w:sz w:val="22"/>
                <w:szCs w:val="22"/>
              </w:rPr>
              <w:t>40</w:t>
            </w:r>
          </w:p>
        </w:tc>
      </w:tr>
      <w:tr w:rsidR="00275FB8" w:rsidRPr="000E034B" w:rsidTr="00275FB8">
        <w:trPr>
          <w:trHeight w:val="70"/>
        </w:trPr>
        <w:tc>
          <w:tcPr>
            <w:tcW w:w="1544" w:type="pct"/>
            <w:vAlign w:val="center"/>
          </w:tcPr>
          <w:p w:rsidR="00275FB8" w:rsidRPr="000E034B" w:rsidRDefault="00275FB8" w:rsidP="008D26E1">
            <w:pPr>
              <w:tabs>
                <w:tab w:val="left" w:pos="4966"/>
              </w:tabs>
              <w:jc w:val="center"/>
              <w:rPr>
                <w:sz w:val="22"/>
                <w:szCs w:val="22"/>
              </w:rPr>
            </w:pPr>
            <w:r w:rsidRPr="000E034B">
              <w:rPr>
                <w:sz w:val="22"/>
                <w:szCs w:val="22"/>
              </w:rPr>
              <w:t>1150</w:t>
            </w:r>
          </w:p>
        </w:tc>
        <w:tc>
          <w:tcPr>
            <w:tcW w:w="3456" w:type="pct"/>
            <w:vAlign w:val="center"/>
          </w:tcPr>
          <w:p w:rsidR="00275FB8" w:rsidRPr="000E034B" w:rsidRDefault="00275FB8" w:rsidP="008D26E1">
            <w:pPr>
              <w:tabs>
                <w:tab w:val="left" w:pos="4966"/>
              </w:tabs>
              <w:jc w:val="center"/>
              <w:rPr>
                <w:sz w:val="22"/>
                <w:szCs w:val="22"/>
              </w:rPr>
            </w:pPr>
            <w:r w:rsidRPr="000E034B">
              <w:rPr>
                <w:sz w:val="22"/>
                <w:szCs w:val="22"/>
              </w:rPr>
              <w:t>55</w:t>
            </w:r>
          </w:p>
        </w:tc>
      </w:tr>
    </w:tbl>
    <w:p w:rsidR="00E56989" w:rsidRPr="000E034B" w:rsidRDefault="00816547" w:rsidP="008D26E1">
      <w:pPr>
        <w:pStyle w:val="affa"/>
        <w:spacing w:before="120" w:line="360" w:lineRule="auto"/>
      </w:pPr>
      <w:r w:rsidRPr="000E034B">
        <w:rPr>
          <w:szCs w:val="24"/>
        </w:rPr>
        <w:t xml:space="preserve">Вдоль подземных кабельных линий электропередачи </w:t>
      </w:r>
      <w:r w:rsidRPr="000E034B">
        <w:t xml:space="preserve">охранная зона выделяется </w:t>
      </w:r>
      <w:r w:rsidRPr="000E034B">
        <w:rPr>
          <w:szCs w:val="24"/>
        </w:rPr>
        <w:t>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w:t>
      </w:r>
      <w:r w:rsidRPr="000E034B">
        <w:rPr>
          <w:szCs w:val="24"/>
        </w:rPr>
        <w:t>о</w:t>
      </w:r>
      <w:r w:rsidRPr="000E034B">
        <w:rPr>
          <w:szCs w:val="24"/>
        </w:rPr>
        <w:t>передачи от крайних кабелей на расстоянии 1 метра.</w:t>
      </w:r>
    </w:p>
    <w:p w:rsidR="0074527A" w:rsidRPr="000E034B" w:rsidRDefault="0074527A" w:rsidP="008D26E1">
      <w:pPr>
        <w:spacing w:line="360" w:lineRule="auto"/>
        <w:ind w:firstLine="720"/>
        <w:jc w:val="both"/>
      </w:pPr>
      <w:bookmarkStart w:id="251" w:name="sub_11"/>
      <w:r w:rsidRPr="000E034B">
        <w:t>В пределах охранных зон без письменного решения о согласовании сетевых орг</w:t>
      </w:r>
      <w:r w:rsidRPr="000E034B">
        <w:t>а</w:t>
      </w:r>
      <w:r w:rsidRPr="000E034B">
        <w:t>низаций юридическим и физическим лицам запрещаются:</w:t>
      </w:r>
    </w:p>
    <w:p w:rsidR="0074527A" w:rsidRPr="000E034B" w:rsidRDefault="0074527A" w:rsidP="008D26E1">
      <w:pPr>
        <w:spacing w:line="360" w:lineRule="auto"/>
        <w:ind w:firstLine="720"/>
        <w:jc w:val="both"/>
      </w:pPr>
      <w:bookmarkStart w:id="252" w:name="sub_10101"/>
      <w:r w:rsidRPr="000E034B">
        <w:t>- строительство, капитальный ремонт, реконструкция или снос зданий и сооруж</w:t>
      </w:r>
      <w:r w:rsidRPr="000E034B">
        <w:t>е</w:t>
      </w:r>
      <w:r w:rsidRPr="000E034B">
        <w:t>ний;</w:t>
      </w:r>
    </w:p>
    <w:p w:rsidR="0074527A" w:rsidRPr="000E034B" w:rsidRDefault="0074527A" w:rsidP="008D26E1">
      <w:pPr>
        <w:spacing w:line="360" w:lineRule="auto"/>
        <w:ind w:firstLine="720"/>
        <w:jc w:val="both"/>
      </w:pPr>
      <w:bookmarkStart w:id="253" w:name="sub_10102"/>
      <w:bookmarkEnd w:id="252"/>
      <w:r w:rsidRPr="000E034B">
        <w:t>- горные, взрывные, мелиоративные работы, в том числе связанные с временным затоплением земель;</w:t>
      </w:r>
    </w:p>
    <w:p w:rsidR="0074527A" w:rsidRPr="000E034B" w:rsidRDefault="0074527A" w:rsidP="008D26E1">
      <w:pPr>
        <w:spacing w:line="360" w:lineRule="auto"/>
        <w:ind w:firstLine="720"/>
        <w:jc w:val="both"/>
      </w:pPr>
      <w:bookmarkStart w:id="254" w:name="sub_10103"/>
      <w:bookmarkEnd w:id="253"/>
      <w:r w:rsidRPr="000E034B">
        <w:t>- посадка и вырубка деревьев и кустарников;</w:t>
      </w:r>
    </w:p>
    <w:p w:rsidR="0074527A" w:rsidRPr="000E034B" w:rsidRDefault="0074527A" w:rsidP="008D26E1">
      <w:pPr>
        <w:spacing w:line="360" w:lineRule="auto"/>
        <w:ind w:firstLine="720"/>
        <w:jc w:val="both"/>
      </w:pPr>
      <w:bookmarkStart w:id="255" w:name="sub_10104"/>
      <w:bookmarkEnd w:id="254"/>
      <w:r w:rsidRPr="000E034B">
        <w:lastRenderedPageBreak/>
        <w:t>-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w:t>
      </w:r>
      <w:r w:rsidRPr="000E034B">
        <w:t>о</w:t>
      </w:r>
      <w:r w:rsidRPr="000E034B">
        <w:t>допоев, колка и заготовка льда (в охранных зонах подводных кабельных линий электроп</w:t>
      </w:r>
      <w:r w:rsidRPr="000E034B">
        <w:t>е</w:t>
      </w:r>
      <w:r w:rsidRPr="000E034B">
        <w:t>редачи);</w:t>
      </w:r>
    </w:p>
    <w:p w:rsidR="0074527A" w:rsidRPr="000E034B" w:rsidRDefault="0074527A" w:rsidP="008D26E1">
      <w:pPr>
        <w:spacing w:line="360" w:lineRule="auto"/>
        <w:ind w:firstLine="720"/>
        <w:jc w:val="both"/>
      </w:pPr>
      <w:bookmarkStart w:id="256" w:name="sub_10105"/>
      <w:bookmarkEnd w:id="255"/>
      <w:r w:rsidRPr="000E034B">
        <w:t>- проход судов, у которых расстояние по вертикали от верхнего крайнего габарита грузом или без груза до нижней точки провеса проводов переходов воздушных линий электропередачи через водоемы менее минимально допустимого расстояния, в том числе с учетом максимального уровня подъема воды при паводке;</w:t>
      </w:r>
    </w:p>
    <w:p w:rsidR="0074527A" w:rsidRPr="000E034B" w:rsidRDefault="0074527A" w:rsidP="008D26E1">
      <w:pPr>
        <w:spacing w:line="360" w:lineRule="auto"/>
        <w:ind w:firstLine="720"/>
        <w:jc w:val="both"/>
      </w:pPr>
      <w:bookmarkStart w:id="257" w:name="sub_10106"/>
      <w:bookmarkEnd w:id="256"/>
      <w:r w:rsidRPr="000E034B">
        <w:t>-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w:t>
      </w:r>
      <w:r w:rsidRPr="000E034B">
        <w:t>а</w:t>
      </w:r>
      <w:r w:rsidRPr="000E034B">
        <w:t>чи);</w:t>
      </w:r>
    </w:p>
    <w:p w:rsidR="0074527A" w:rsidRPr="000E034B" w:rsidRDefault="0074527A" w:rsidP="008D26E1">
      <w:pPr>
        <w:spacing w:line="360" w:lineRule="auto"/>
        <w:ind w:firstLine="720"/>
        <w:jc w:val="both"/>
      </w:pPr>
      <w:bookmarkStart w:id="258" w:name="sub_10107"/>
      <w:bookmarkEnd w:id="257"/>
      <w:r w:rsidRPr="000E034B">
        <w:t>-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bookmarkEnd w:id="251"/>
    <w:bookmarkEnd w:id="258"/>
    <w:p w:rsidR="00313B59" w:rsidRPr="000E034B" w:rsidRDefault="00313B59" w:rsidP="008D26E1">
      <w:pPr>
        <w:spacing w:line="360" w:lineRule="auto"/>
        <w:ind w:firstLine="720"/>
        <w:jc w:val="both"/>
      </w:pPr>
      <w:r w:rsidRPr="000E034B">
        <w:t>Юридические и физические лица, получившие решение о согласовании осущест</w:t>
      </w:r>
      <w:r w:rsidRPr="000E034B">
        <w:t>в</w:t>
      </w:r>
      <w:r w:rsidRPr="000E034B">
        <w:t>ления действий в охранных зонах, обязаны осуществлять их с соблюдением условий, обеспечивающих сохранность объектов электросетевого хозяйства.</w:t>
      </w:r>
    </w:p>
    <w:p w:rsidR="00313B59" w:rsidRPr="000E034B" w:rsidRDefault="00313B59" w:rsidP="008D26E1">
      <w:pPr>
        <w:spacing w:line="360" w:lineRule="auto"/>
        <w:ind w:firstLine="720"/>
        <w:jc w:val="both"/>
      </w:pPr>
      <w:r w:rsidRPr="000E034B">
        <w:t>Письменное решение о согласовании производства взрывных работ в охранных з</w:t>
      </w:r>
      <w:r w:rsidRPr="000E034B">
        <w:t>о</w:t>
      </w:r>
      <w:r w:rsidRPr="000E034B">
        <w:t>нах выдается только после представления лицами, производящими эти работы, офор</w:t>
      </w:r>
      <w:r w:rsidRPr="000E034B">
        <w:t>м</w:t>
      </w:r>
      <w:r w:rsidRPr="000E034B">
        <w:t>ленной в установленном порядке технической документации (проекты, паспорта и т.п.), предусмотренной правилами безопасности при взрывных работах, установленными но</w:t>
      </w:r>
      <w:r w:rsidRPr="000E034B">
        <w:t>р</w:t>
      </w:r>
      <w:r w:rsidRPr="000E034B">
        <w:t>мативными правовыми актами.</w:t>
      </w:r>
    </w:p>
    <w:p w:rsidR="00DE6A34" w:rsidRPr="000E034B" w:rsidRDefault="00DE6A34" w:rsidP="008D26E1">
      <w:pPr>
        <w:spacing w:line="360" w:lineRule="auto"/>
        <w:ind w:firstLine="720"/>
        <w:jc w:val="both"/>
      </w:pPr>
      <w:r w:rsidRPr="000E034B">
        <w:t>Для обеспечения безаварийного функционирования и эксплуатации объектов эле</w:t>
      </w:r>
      <w:r w:rsidRPr="000E034B">
        <w:t>к</w:t>
      </w:r>
      <w:r w:rsidRPr="000E034B">
        <w:t>тросетевого хозяйства в охранных зонах сетевыми организациями или организациями, действующими на основании соответствующих договоров с сетевыми организациями, осуществляются:</w:t>
      </w:r>
    </w:p>
    <w:p w:rsidR="00DE6A34" w:rsidRPr="000E034B" w:rsidRDefault="00DE6A34" w:rsidP="008D26E1">
      <w:pPr>
        <w:spacing w:line="360" w:lineRule="auto"/>
        <w:ind w:firstLine="720"/>
        <w:jc w:val="both"/>
      </w:pPr>
      <w:bookmarkStart w:id="259" w:name="sub_10211"/>
      <w:r w:rsidRPr="000E034B">
        <w:t>- прокладка и содержание просек вдоль воздушных линий электропередачи и по периметру подстанций и распределительных устройств в случае, если указанные зоны расположены в лесных массивах и зеленых насаждениях;</w:t>
      </w:r>
    </w:p>
    <w:p w:rsidR="00DE6A34" w:rsidRPr="000E034B" w:rsidRDefault="00DE6A34" w:rsidP="008D26E1">
      <w:pPr>
        <w:spacing w:line="360" w:lineRule="auto"/>
        <w:ind w:firstLine="720"/>
        <w:jc w:val="both"/>
      </w:pPr>
      <w:bookmarkStart w:id="260" w:name="sub_10212"/>
      <w:bookmarkEnd w:id="259"/>
      <w:r w:rsidRPr="000E034B">
        <w:t>- вырубка и опиловка деревьев и кустарников в пределах минимально допустимых расстояний до их крон, а также вырубка деревьев, угрожающих падением.</w:t>
      </w:r>
    </w:p>
    <w:bookmarkEnd w:id="260"/>
    <w:p w:rsidR="00DE6A34" w:rsidRPr="000E034B" w:rsidRDefault="00DE6A34" w:rsidP="008D26E1">
      <w:pPr>
        <w:spacing w:line="360" w:lineRule="auto"/>
        <w:ind w:firstLine="720"/>
        <w:jc w:val="both"/>
      </w:pPr>
      <w:r w:rsidRPr="000E034B">
        <w:t>Необходимая ширина просек, прокладываемых в соответствии с указанным выше постановлением, расстояния, в пределах которых осуществляется вырубка отдельно ст</w:t>
      </w:r>
      <w:r w:rsidRPr="000E034B">
        <w:t>о</w:t>
      </w:r>
      <w:r w:rsidRPr="000E034B">
        <w:t xml:space="preserve">ящих (групп) деревьев (лесных насаждений), а также минимально допустимые расстояния до крон деревьев определяются в соответствии с </w:t>
      </w:r>
      <w:hyperlink r:id="rId92" w:history="1">
        <w:r w:rsidRPr="000E034B">
          <w:rPr>
            <w:rStyle w:val="aff"/>
            <w:color w:val="auto"/>
            <w:sz w:val="24"/>
            <w:szCs w:val="24"/>
            <w:u w:val="none"/>
          </w:rPr>
          <w:t>лесным законодательством</w:t>
        </w:r>
      </w:hyperlink>
      <w:r w:rsidRPr="000E034B">
        <w:t>.</w:t>
      </w:r>
    </w:p>
    <w:p w:rsidR="00DE6A34" w:rsidRPr="000E034B" w:rsidRDefault="00DE6A34" w:rsidP="008D26E1">
      <w:pPr>
        <w:spacing w:line="360" w:lineRule="auto"/>
        <w:ind w:firstLine="720"/>
        <w:jc w:val="both"/>
      </w:pPr>
      <w:r w:rsidRPr="000E034B">
        <w:lastRenderedPageBreak/>
        <w:t>Сетевые организации при содержании просек обязаны обеспечивать:</w:t>
      </w:r>
    </w:p>
    <w:p w:rsidR="00DE6A34" w:rsidRPr="000E034B" w:rsidRDefault="00DE6A34" w:rsidP="008D26E1">
      <w:pPr>
        <w:spacing w:line="360" w:lineRule="auto"/>
        <w:ind w:firstLine="720"/>
        <w:jc w:val="both"/>
      </w:pPr>
      <w:bookmarkStart w:id="261" w:name="sub_10231"/>
      <w:r w:rsidRPr="000E034B">
        <w:t>- содержание просеки в пожаробезопасном состоянии в соответствии с требован</w:t>
      </w:r>
      <w:r w:rsidRPr="000E034B">
        <w:t>и</w:t>
      </w:r>
      <w:r w:rsidRPr="000E034B">
        <w:t xml:space="preserve">ями </w:t>
      </w:r>
      <w:hyperlink r:id="rId93" w:history="1">
        <w:r w:rsidRPr="000E034B">
          <w:rPr>
            <w:rStyle w:val="aff"/>
            <w:color w:val="auto"/>
            <w:sz w:val="24"/>
            <w:szCs w:val="24"/>
            <w:u w:val="none"/>
          </w:rPr>
          <w:t>правил</w:t>
        </w:r>
      </w:hyperlink>
      <w:r w:rsidRPr="000E034B">
        <w:t xml:space="preserve"> пожарной безопасности в лесах;</w:t>
      </w:r>
    </w:p>
    <w:p w:rsidR="00DE6A34" w:rsidRPr="000E034B" w:rsidRDefault="00DE6A34" w:rsidP="008D26E1">
      <w:pPr>
        <w:spacing w:line="360" w:lineRule="auto"/>
        <w:ind w:firstLine="720"/>
        <w:jc w:val="both"/>
      </w:pPr>
      <w:bookmarkStart w:id="262" w:name="sub_10232"/>
      <w:bookmarkEnd w:id="261"/>
      <w:r w:rsidRPr="000E034B">
        <w:t>- поддержание ширины просек в размерах, предусмотренных проектами строител</w:t>
      </w:r>
      <w:r w:rsidRPr="000E034B">
        <w:t>ь</w:t>
      </w:r>
      <w:r w:rsidRPr="000E034B">
        <w:t>ства объектов электросетевого хозяйства и требованиями, определяемыми в порядке, установленном законодательством Российской Федерации, путем вырубки, обрезки крон деревьев (кустарников) и иными способами;</w:t>
      </w:r>
    </w:p>
    <w:p w:rsidR="00DE6A34" w:rsidRPr="000E034B" w:rsidRDefault="00DE6A34" w:rsidP="008D26E1">
      <w:pPr>
        <w:spacing w:line="360" w:lineRule="auto"/>
        <w:ind w:firstLine="720"/>
        <w:jc w:val="both"/>
      </w:pPr>
      <w:bookmarkStart w:id="263" w:name="sub_10233"/>
      <w:bookmarkEnd w:id="262"/>
      <w:r w:rsidRPr="000E034B">
        <w:t>- вырубку или обрезку крон деревьев (лесных насаждений), произрастающих на просеках, высота которых превышает 4 метра</w:t>
      </w:r>
      <w:r w:rsidR="007430F4" w:rsidRPr="000E034B">
        <w:t>;</w:t>
      </w:r>
    </w:p>
    <w:bookmarkEnd w:id="263"/>
    <w:p w:rsidR="003B5E3D" w:rsidRPr="000E034B" w:rsidRDefault="007430F4" w:rsidP="008D26E1">
      <w:pPr>
        <w:spacing w:line="360" w:lineRule="auto"/>
        <w:ind w:firstLine="720"/>
        <w:jc w:val="both"/>
      </w:pPr>
      <w:r w:rsidRPr="000E034B">
        <w:t>- уведомление в орган государственной власти (Комитет по природным ресурсам Ленинградской области) о расчистке существующих трасс линейных объектов без пред</w:t>
      </w:r>
      <w:r w:rsidRPr="000E034B">
        <w:t>о</w:t>
      </w:r>
      <w:r w:rsidRPr="000E034B">
        <w:t>ставления лесных участков (неликви</w:t>
      </w:r>
      <w:r w:rsidR="00E14100" w:rsidRPr="000E034B">
        <w:t>дная древесина</w:t>
      </w:r>
      <w:r w:rsidR="00D371F1" w:rsidRPr="000E034B">
        <w:t>). Форма</w:t>
      </w:r>
      <w:r w:rsidR="003B5E3D" w:rsidRPr="000E034B">
        <w:t xml:space="preserve"> уведомления указана в пр</w:t>
      </w:r>
      <w:r w:rsidR="003B5E3D" w:rsidRPr="000E034B">
        <w:t>и</w:t>
      </w:r>
      <w:r w:rsidR="003B5E3D" w:rsidRPr="000E034B">
        <w:t xml:space="preserve">ложении </w:t>
      </w:r>
      <w:r w:rsidR="00DD33C9" w:rsidRPr="000E034B">
        <w:t>8</w:t>
      </w:r>
      <w:r w:rsidR="003B5E3D" w:rsidRPr="000E034B">
        <w:t xml:space="preserve"> к лесохозяйственному регламенту.</w:t>
      </w:r>
    </w:p>
    <w:p w:rsidR="00E56989" w:rsidRPr="000E034B" w:rsidRDefault="00E56989" w:rsidP="008D26E1">
      <w:pPr>
        <w:pStyle w:val="affa"/>
        <w:spacing w:line="360" w:lineRule="auto"/>
      </w:pPr>
      <w:r w:rsidRPr="000E034B">
        <w:t>Для исключения возможности повреждения трубопроводов (при любом виде их прокладки) устанавливаются охранные зоны:</w:t>
      </w:r>
    </w:p>
    <w:p w:rsidR="00E56989" w:rsidRPr="000E034B" w:rsidRDefault="00F36B68" w:rsidP="008D26E1">
      <w:pPr>
        <w:pStyle w:val="affa"/>
        <w:spacing w:line="360" w:lineRule="auto"/>
      </w:pPr>
      <w:r w:rsidRPr="000E034B">
        <w:t xml:space="preserve">- </w:t>
      </w:r>
      <w:r w:rsidR="00E56989" w:rsidRPr="000E034B">
        <w:t>вдоль трасс трубопроводов, транспортирующих нефть, природный газ, нефтепр</w:t>
      </w:r>
      <w:r w:rsidR="00E56989" w:rsidRPr="000E034B">
        <w:t>о</w:t>
      </w:r>
      <w:r w:rsidR="00E56989" w:rsidRPr="000E034B">
        <w:t>дукты, нефтяной и искусственный углеводородные газы,</w:t>
      </w:r>
      <w:r w:rsidRPr="000E034B">
        <w:t xml:space="preserve"> – </w:t>
      </w:r>
      <w:r w:rsidR="00E56989" w:rsidRPr="000E034B">
        <w:t>в виде участка земли, огран</w:t>
      </w:r>
      <w:r w:rsidR="00E56989" w:rsidRPr="000E034B">
        <w:t>и</w:t>
      </w:r>
      <w:r w:rsidR="00E56989" w:rsidRPr="000E034B">
        <w:t>ченного условными линиями, проходящими в 25 м от оси трубопровода с каждой стор</w:t>
      </w:r>
      <w:r w:rsidR="00E56989" w:rsidRPr="000E034B">
        <w:t>о</w:t>
      </w:r>
      <w:r w:rsidR="00E56989" w:rsidRPr="000E034B">
        <w:t>ны;</w:t>
      </w:r>
    </w:p>
    <w:p w:rsidR="00E56989" w:rsidRPr="000E034B" w:rsidRDefault="00F36B68" w:rsidP="008D26E1">
      <w:pPr>
        <w:pStyle w:val="affa"/>
        <w:spacing w:line="360" w:lineRule="auto"/>
      </w:pPr>
      <w:r w:rsidRPr="000E034B">
        <w:t xml:space="preserve">- </w:t>
      </w:r>
      <w:r w:rsidR="00E56989" w:rsidRPr="000E034B">
        <w:t>вдоль трасс трубопроводов, транспортирующих сжиженные углеводородные г</w:t>
      </w:r>
      <w:r w:rsidR="00E56989" w:rsidRPr="000E034B">
        <w:t>а</w:t>
      </w:r>
      <w:r w:rsidR="00E56989" w:rsidRPr="000E034B">
        <w:t>зы, нестабильные бензин и конденсат,</w:t>
      </w:r>
      <w:r w:rsidRPr="000E034B">
        <w:t xml:space="preserve"> – </w:t>
      </w:r>
      <w:r w:rsidR="00E56989" w:rsidRPr="000E034B">
        <w:t>в виде участка земли, ограниченного условными линиями, проходящими в 100 м от оси трубопровода с каждой стороны;</w:t>
      </w:r>
    </w:p>
    <w:p w:rsidR="00E56989" w:rsidRPr="000E034B" w:rsidRDefault="00F36B68" w:rsidP="008D26E1">
      <w:pPr>
        <w:pStyle w:val="affa"/>
        <w:spacing w:line="360" w:lineRule="auto"/>
      </w:pPr>
      <w:r w:rsidRPr="000E034B">
        <w:t xml:space="preserve">- </w:t>
      </w:r>
      <w:r w:rsidR="00E56989" w:rsidRPr="000E034B">
        <w:t>вдоль трасс многониточных трубопроводов</w:t>
      </w:r>
      <w:r w:rsidRPr="000E034B">
        <w:t xml:space="preserve"> – </w:t>
      </w:r>
      <w:r w:rsidR="00E56989" w:rsidRPr="000E034B">
        <w:t>в виде участка земли, ограниченн</w:t>
      </w:r>
      <w:r w:rsidR="00E56989" w:rsidRPr="000E034B">
        <w:t>о</w:t>
      </w:r>
      <w:r w:rsidR="00E56989" w:rsidRPr="000E034B">
        <w:t>го условными линиями, проходящими на указанных выше расстояниях от осей крайних трубопроводов;</w:t>
      </w:r>
    </w:p>
    <w:p w:rsidR="00E56989" w:rsidRPr="000E034B" w:rsidRDefault="00F36B68" w:rsidP="008D26E1">
      <w:pPr>
        <w:pStyle w:val="affa"/>
        <w:spacing w:line="360" w:lineRule="auto"/>
      </w:pPr>
      <w:r w:rsidRPr="000E034B">
        <w:t xml:space="preserve">- </w:t>
      </w:r>
      <w:r w:rsidR="00E56989" w:rsidRPr="000E034B">
        <w:t>вдоль подводных переходов</w:t>
      </w:r>
      <w:r w:rsidRPr="000E034B">
        <w:t xml:space="preserve"> – </w:t>
      </w:r>
      <w:r w:rsidR="00E56989" w:rsidRPr="000E034B">
        <w:t>в виде участка водного пространства от водной п</w:t>
      </w:r>
      <w:r w:rsidR="00E56989" w:rsidRPr="000E034B">
        <w:t>о</w:t>
      </w:r>
      <w:r w:rsidR="00E56989" w:rsidRPr="000E034B">
        <w:t>верхности до дна, заключенного между параллельными плоскостями, отстоящими от осей крайних ниток переходов на 100 м с каждой стороны;</w:t>
      </w:r>
    </w:p>
    <w:p w:rsidR="00E56989" w:rsidRPr="000E034B" w:rsidRDefault="00F36B68" w:rsidP="008D26E1">
      <w:pPr>
        <w:pStyle w:val="affa"/>
        <w:spacing w:line="360" w:lineRule="auto"/>
      </w:pPr>
      <w:r w:rsidRPr="000E034B">
        <w:t xml:space="preserve">- </w:t>
      </w:r>
      <w:r w:rsidR="00E56989" w:rsidRPr="000E034B">
        <w:t>вокруг емкостей для хранения и разгазирования конденсата, земляных амбаров для аварийного выпуска продукции</w:t>
      </w:r>
      <w:r w:rsidRPr="000E034B">
        <w:t xml:space="preserve"> – </w:t>
      </w:r>
      <w:r w:rsidR="00E56989" w:rsidRPr="000E034B">
        <w:t>в виде участка земли, ограниченного замкнутой л</w:t>
      </w:r>
      <w:r w:rsidR="00E56989" w:rsidRPr="000E034B">
        <w:t>и</w:t>
      </w:r>
      <w:r w:rsidR="00E56989" w:rsidRPr="000E034B">
        <w:t>нией, отстоящей от границ территорий указанных объектов на 50 м во все стороны;</w:t>
      </w:r>
    </w:p>
    <w:p w:rsidR="00BC69A6" w:rsidRPr="000E034B" w:rsidRDefault="00F36B68" w:rsidP="008D26E1">
      <w:pPr>
        <w:pStyle w:val="affa"/>
        <w:spacing w:line="360" w:lineRule="auto"/>
      </w:pPr>
      <w:r w:rsidRPr="000E034B">
        <w:t xml:space="preserve">- </w:t>
      </w:r>
      <w:r w:rsidR="00E56989" w:rsidRPr="000E034B">
        <w:t>вокруг технологических установок подготовки продукции к транспорту, головных и промежуточных перекачивающих и наливных насосных станций, резервуарных парков, компрессорных и газораспределительных станций, узлов измерения продукции, наливных и сливных эстакад, станций подземного хранения газа, пунктов подогрева нефти, нефт</w:t>
      </w:r>
      <w:r w:rsidR="00E56989" w:rsidRPr="000E034B">
        <w:t>е</w:t>
      </w:r>
      <w:r w:rsidR="00E56989" w:rsidRPr="000E034B">
        <w:lastRenderedPageBreak/>
        <w:t>продуктов</w:t>
      </w:r>
      <w:r w:rsidRPr="000E034B">
        <w:t xml:space="preserve"> – в</w:t>
      </w:r>
      <w:r w:rsidR="00E56989" w:rsidRPr="000E034B">
        <w:t xml:space="preserve"> виде участка земли, ограниченного замкнутой линией, отстоящей от границ территорий указанных объектов на 100 м во все стороны. </w:t>
      </w:r>
    </w:p>
    <w:p w:rsidR="00E56989" w:rsidRPr="000E034B" w:rsidRDefault="00D623CD" w:rsidP="008D26E1">
      <w:pPr>
        <w:spacing w:line="360" w:lineRule="auto"/>
        <w:ind w:firstLine="709"/>
        <w:jc w:val="both"/>
        <w:rPr>
          <w:rFonts w:cs="Arial"/>
        </w:rPr>
      </w:pPr>
      <w:r w:rsidRPr="000E034B">
        <w:rPr>
          <w:rFonts w:cs="Arial"/>
        </w:rPr>
        <w:t>(</w:t>
      </w:r>
      <w:r w:rsidR="00E56989" w:rsidRPr="000E034B">
        <w:rPr>
          <w:rFonts w:cs="Arial"/>
        </w:rPr>
        <w:t>Правила охраны магистральных трубопроводов</w:t>
      </w:r>
      <w:proofErr w:type="gramStart"/>
      <w:r w:rsidR="00A451D8" w:rsidRPr="000E034B">
        <w:rPr>
          <w:rFonts w:cs="Arial"/>
        </w:rPr>
        <w:t>.У</w:t>
      </w:r>
      <w:proofErr w:type="gramEnd"/>
      <w:r w:rsidR="00E56989" w:rsidRPr="000E034B">
        <w:rPr>
          <w:rFonts w:cs="Arial"/>
        </w:rPr>
        <w:t>тв</w:t>
      </w:r>
      <w:r w:rsidR="00BC69A6" w:rsidRPr="000E034B">
        <w:rPr>
          <w:rFonts w:cs="Arial"/>
        </w:rPr>
        <w:t>ерждены</w:t>
      </w:r>
      <w:r w:rsidR="00E56989" w:rsidRPr="000E034B">
        <w:rPr>
          <w:rFonts w:cs="Arial"/>
        </w:rPr>
        <w:t xml:space="preserve"> постановлением Го</w:t>
      </w:r>
      <w:r w:rsidR="00E56989" w:rsidRPr="000E034B">
        <w:rPr>
          <w:rFonts w:cs="Arial"/>
        </w:rPr>
        <w:t>с</w:t>
      </w:r>
      <w:r w:rsidR="00E56989" w:rsidRPr="000E034B">
        <w:rPr>
          <w:rFonts w:cs="Arial"/>
        </w:rPr>
        <w:t>гортехнадзора РФ от 24 апреля 1992 </w:t>
      </w:r>
      <w:r w:rsidRPr="000E034B">
        <w:rPr>
          <w:rFonts w:cs="Arial"/>
        </w:rPr>
        <w:t>г</w:t>
      </w:r>
      <w:r w:rsidR="00E56989" w:rsidRPr="000E034B">
        <w:rPr>
          <w:rFonts w:cs="Arial"/>
        </w:rPr>
        <w:t>. №</w:t>
      </w:r>
      <w:r w:rsidR="00202E47">
        <w:rPr>
          <w:rFonts w:cs="Arial"/>
        </w:rPr>
        <w:t xml:space="preserve"> </w:t>
      </w:r>
      <w:r w:rsidR="00D371F1" w:rsidRPr="000E034B">
        <w:rPr>
          <w:rFonts w:cs="Arial"/>
        </w:rPr>
        <w:t>9, утверждены</w:t>
      </w:r>
      <w:r w:rsidR="00E56989" w:rsidRPr="000E034B">
        <w:rPr>
          <w:rFonts w:cs="Arial"/>
        </w:rPr>
        <w:t xml:space="preserve"> Заместителем Министра топлива и энергетики 29 апреля 1992 г.) </w:t>
      </w:r>
    </w:p>
    <w:p w:rsidR="00003B8C" w:rsidRPr="000E034B" w:rsidRDefault="00003B8C" w:rsidP="00003B8C">
      <w:pPr>
        <w:spacing w:line="360" w:lineRule="auto"/>
        <w:ind w:firstLine="709"/>
        <w:jc w:val="both"/>
        <w:rPr>
          <w:rFonts w:cs="Arial"/>
        </w:rPr>
      </w:pPr>
      <w:bookmarkStart w:id="264" w:name="sub_231"/>
      <w:r w:rsidRPr="000E034B">
        <w:rPr>
          <w:rFonts w:cs="Arial"/>
        </w:rPr>
        <w:t>Нормативы и параметры при строительстве автодорог должны соответствовать требованиям СНиП 2.05.02-85 «Автомобильные дороги», СН 467-74 «Нормы отвода з</w:t>
      </w:r>
      <w:r w:rsidRPr="000E034B">
        <w:rPr>
          <w:rFonts w:cs="Arial"/>
        </w:rPr>
        <w:t>е</w:t>
      </w:r>
      <w:r w:rsidRPr="000E034B">
        <w:rPr>
          <w:rFonts w:cs="Arial"/>
        </w:rPr>
        <w:t>мель для автомобильных дорог», ВСН 7-89 «Указания по строительству, ремонту и с</w:t>
      </w:r>
      <w:r w:rsidRPr="000E034B">
        <w:rPr>
          <w:rFonts w:cs="Arial"/>
        </w:rPr>
        <w:t>о</w:t>
      </w:r>
      <w:r w:rsidRPr="000E034B">
        <w:rPr>
          <w:rFonts w:cs="Arial"/>
        </w:rPr>
        <w:t xml:space="preserve">держанию гравийных дорог», </w:t>
      </w:r>
      <w:r w:rsidRPr="000E034B">
        <w:t>Методическим рекомендациям по ремонту и содержанию автомобильных дорог общего пользования (письмо Росавтодора от 17 марта 2004 г. № ОС-28/1270-ис)</w:t>
      </w:r>
      <w:r w:rsidRPr="000E034B">
        <w:rPr>
          <w:rFonts w:cs="Arial"/>
        </w:rPr>
        <w:t xml:space="preserve">, ГОСТ 17.5.3.06-85 «Охрана природы. Земли. Требования к определению норм снятия плодородного слоя почвы при производстве земляных работ», Инструкции по охране природной среды при строительстве, ремонте и содержании автомобильных дорог, утвержденной Минавтодором РСФСР от 4 сентября 1989 г. № НА-17/315 </w:t>
      </w:r>
      <w:r w:rsidRPr="000E034B">
        <w:t>и ОДМ 218.3.031-2013 Методические рекомендации по охране окружающей среды при стро</w:t>
      </w:r>
      <w:r w:rsidRPr="000E034B">
        <w:t>и</w:t>
      </w:r>
      <w:r w:rsidRPr="000E034B">
        <w:t>тельстве, ремонте и содержании автомобильных дорог</w:t>
      </w:r>
      <w:r w:rsidRPr="000E034B">
        <w:rPr>
          <w:rFonts w:cs="Arial"/>
        </w:rPr>
        <w:t>.</w:t>
      </w:r>
    </w:p>
    <w:p w:rsidR="004502A1" w:rsidRPr="000E034B" w:rsidRDefault="004502A1" w:rsidP="004502A1">
      <w:pPr>
        <w:spacing w:line="360" w:lineRule="auto"/>
        <w:ind w:firstLine="709"/>
        <w:jc w:val="both"/>
        <w:rPr>
          <w:rFonts w:cs="Arial"/>
        </w:rPr>
      </w:pPr>
      <w:r w:rsidRPr="000E034B">
        <w:rPr>
          <w:rFonts w:cs="Arial"/>
        </w:rPr>
        <w:t>Методическими рекомендациями предусматривается ряд требований к охране пр</w:t>
      </w:r>
      <w:r w:rsidRPr="000E034B">
        <w:rPr>
          <w:rFonts w:cs="Arial"/>
        </w:rPr>
        <w:t>и</w:t>
      </w:r>
      <w:r w:rsidRPr="000E034B">
        <w:rPr>
          <w:rFonts w:cs="Arial"/>
        </w:rPr>
        <w:t>родной среды, указанных ниже.</w:t>
      </w:r>
    </w:p>
    <w:p w:rsidR="00AF3C69" w:rsidRPr="000E034B" w:rsidRDefault="00AF3C69" w:rsidP="00AF3C69">
      <w:pPr>
        <w:spacing w:line="360" w:lineRule="auto"/>
        <w:ind w:firstLine="709"/>
        <w:jc w:val="both"/>
      </w:pPr>
      <w:bookmarkStart w:id="265" w:name="sub_235"/>
      <w:bookmarkEnd w:id="264"/>
      <w:r w:rsidRPr="000E034B">
        <w:t>При строительстве автомобильных дорог разрабатываются и осуществляются м</w:t>
      </w:r>
      <w:r w:rsidRPr="000E034B">
        <w:t>е</w:t>
      </w:r>
      <w:r w:rsidRPr="000E034B">
        <w:t>роприятия, обеспечивающие сохранение путей миграции объектов животного мира и мест их постоянной концентрации, в том числе в период размножения и зимовки. При необх</w:t>
      </w:r>
      <w:r w:rsidRPr="000E034B">
        <w:t>о</w:t>
      </w:r>
      <w:r w:rsidRPr="000E034B">
        <w:t>димости осуществляется строительство ограждений от попадания диких животных на а</w:t>
      </w:r>
      <w:r w:rsidRPr="000E034B">
        <w:t>в</w:t>
      </w:r>
      <w:r w:rsidRPr="000E034B">
        <w:t>томобильную дорогу или строятся переходы для животных через автомобильную дорогу.</w:t>
      </w:r>
    </w:p>
    <w:p w:rsidR="00AF3C69" w:rsidRPr="000E034B" w:rsidRDefault="00AF3C69" w:rsidP="00AF3C69">
      <w:pPr>
        <w:spacing w:line="360" w:lineRule="auto"/>
        <w:ind w:firstLine="709"/>
        <w:jc w:val="both"/>
      </w:pPr>
      <w:r w:rsidRPr="000E034B">
        <w:t>Независимо от видов особо охраняемых природных территорий, в целях охраны мест обитания редких, находящихся под угрозой исчезновения и ценных в хозяйственном и научном отношении объектов животного мира, выделяются защитные участки террит</w:t>
      </w:r>
      <w:r w:rsidRPr="000E034B">
        <w:t>о</w:t>
      </w:r>
      <w:r w:rsidRPr="000E034B">
        <w:t>рий и акваторий, имеющие местное значение, но необходимые для осуществления их жизненных циклов (размножения, выращивания молодняка, нагула, отдыха и миграции и других).</w:t>
      </w:r>
    </w:p>
    <w:p w:rsidR="00AF3C69" w:rsidRPr="000E034B" w:rsidRDefault="00AF3C69" w:rsidP="00AF3C69">
      <w:pPr>
        <w:spacing w:line="360" w:lineRule="auto"/>
        <w:ind w:firstLine="709"/>
        <w:jc w:val="both"/>
      </w:pPr>
      <w:r w:rsidRPr="000E034B">
        <w:t>На особо охраняемых природных территориях разрешается строительство автом</w:t>
      </w:r>
      <w:r w:rsidRPr="000E034B">
        <w:t>о</w:t>
      </w:r>
      <w:r w:rsidRPr="000E034B">
        <w:t>бильных дорог, только после проведения расчетов экологического воздействия и если они не нарушают жизненные циклы объектов животного мира.</w:t>
      </w:r>
    </w:p>
    <w:p w:rsidR="00AF3C69" w:rsidRPr="000E034B" w:rsidRDefault="00AF3C69" w:rsidP="00AF3C69">
      <w:pPr>
        <w:spacing w:line="360" w:lineRule="auto"/>
        <w:ind w:firstLine="709"/>
        <w:jc w:val="both"/>
      </w:pPr>
      <w:r w:rsidRPr="000E034B">
        <w:t>Строительство дорог и дорожных сооружений в лесах, а также на землях лесного фонда, производится по согласованным проектам, в пределах отведенных участков. Раб</w:t>
      </w:r>
      <w:r w:rsidRPr="000E034B">
        <w:t>о</w:t>
      </w:r>
      <w:r w:rsidRPr="000E034B">
        <w:lastRenderedPageBreak/>
        <w:t>ты при этом должны выполняться способами, не вызывающими ухудшения противоп</w:t>
      </w:r>
      <w:r w:rsidRPr="000E034B">
        <w:t>о</w:t>
      </w:r>
      <w:r w:rsidRPr="000E034B">
        <w:t>жарного и санитарного состояния лесов и условий их воспроизводства.</w:t>
      </w:r>
    </w:p>
    <w:p w:rsidR="00AF3C69" w:rsidRPr="000E034B" w:rsidRDefault="00AF3C69" w:rsidP="00AF3C69">
      <w:pPr>
        <w:spacing w:line="360" w:lineRule="auto"/>
        <w:ind w:firstLine="709"/>
        <w:jc w:val="both"/>
      </w:pPr>
      <w:r w:rsidRPr="000E034B">
        <w:t>При вырубке леса трелевочные волоки и лесосечные склады должны размещаться в пределах отведенной для дороги полосы, а в случае невозможности, - в местах, опред</w:t>
      </w:r>
      <w:r w:rsidRPr="000E034B">
        <w:t>е</w:t>
      </w:r>
      <w:r w:rsidRPr="000E034B">
        <w:t>ленных проектом, с соответствующим оформлением временного отвода.</w:t>
      </w:r>
    </w:p>
    <w:p w:rsidR="00AF3C69" w:rsidRPr="000E034B" w:rsidRDefault="00AF3C69" w:rsidP="00AF3C69">
      <w:pPr>
        <w:spacing w:line="360" w:lineRule="auto"/>
        <w:ind w:firstLine="709"/>
        <w:jc w:val="both"/>
      </w:pPr>
      <w:r w:rsidRPr="000E034B">
        <w:t>Вывоз древесины и отходов производится по временным дорогам, проложенным в пределах полосы отвода или по установленным проектом маршрутам с использованием сети местных дорог или автозимников, а также по специально прокладываемым време</w:t>
      </w:r>
      <w:r w:rsidRPr="000E034B">
        <w:t>н</w:t>
      </w:r>
      <w:r w:rsidRPr="000E034B">
        <w:t>ным дорогам, предусмотренным проектом.</w:t>
      </w:r>
    </w:p>
    <w:p w:rsidR="00AF3C69" w:rsidRPr="000E034B" w:rsidRDefault="00AF3C69" w:rsidP="00AF3C69">
      <w:pPr>
        <w:spacing w:line="360" w:lineRule="auto"/>
        <w:ind w:firstLine="709"/>
        <w:jc w:val="both"/>
      </w:pPr>
      <w:r w:rsidRPr="000E034B">
        <w:t>Деловая древесина и отходы расчистки, включая выкорчеванные пни, должны быть полностью вывезены в установленные места до начала земляных работ. Оставлять отходы очистки на границе полосы отвода не допускается.</w:t>
      </w:r>
    </w:p>
    <w:p w:rsidR="00AF3C69" w:rsidRPr="000E034B" w:rsidRDefault="00AF3C69" w:rsidP="00AF3C69">
      <w:pPr>
        <w:spacing w:line="360" w:lineRule="auto"/>
        <w:ind w:firstLine="709"/>
        <w:jc w:val="both"/>
      </w:pPr>
      <w:r w:rsidRPr="000E034B">
        <w:t>При невозможности использования порубочных остатков и неделовой древесины, по согласованию с природоохранными органами, допускается их ликвидация путем зах</w:t>
      </w:r>
      <w:r w:rsidRPr="000E034B">
        <w:t>о</w:t>
      </w:r>
      <w:r w:rsidRPr="000E034B">
        <w:t>ронения или сжигания в специально отведенных местах.</w:t>
      </w:r>
    </w:p>
    <w:p w:rsidR="00AF3C69" w:rsidRPr="000E034B" w:rsidRDefault="00AF3C69" w:rsidP="00AF3C69">
      <w:pPr>
        <w:spacing w:line="360" w:lineRule="auto"/>
        <w:ind w:firstLine="709"/>
        <w:jc w:val="both"/>
      </w:pPr>
      <w:r w:rsidRPr="000E034B">
        <w:t>Должностные лица и граждане несут уголовную, административную и материал</w:t>
      </w:r>
      <w:r w:rsidRPr="000E034B">
        <w:t>ь</w:t>
      </w:r>
      <w:r w:rsidRPr="000E034B">
        <w:t>ную ответственность за незаконные порубки и другие лесонарушения.</w:t>
      </w:r>
    </w:p>
    <w:p w:rsidR="00003B8C" w:rsidRPr="000E034B" w:rsidRDefault="00003B8C" w:rsidP="00003B8C">
      <w:pPr>
        <w:spacing w:line="360" w:lineRule="auto"/>
        <w:ind w:firstLine="709"/>
        <w:jc w:val="both"/>
      </w:pPr>
      <w:bookmarkStart w:id="266" w:name="sub_233"/>
      <w:r w:rsidRPr="000E034B">
        <w:t>Ущерб, причиненный предприятиями и организациями незаконной порубкой или повреждением растущих деревьев и кустарников до степени прекращения роста, возмещ</w:t>
      </w:r>
      <w:r w:rsidRPr="000E034B">
        <w:t>а</w:t>
      </w:r>
      <w:r w:rsidRPr="000E034B">
        <w:t>ется в размере, предусмотренном «Особенностями исчисления вреда, причиненного лесам и находящихся в ним природным объектам вследствие нарушения лесного законодател</w:t>
      </w:r>
      <w:r w:rsidRPr="000E034B">
        <w:t>ь</w:t>
      </w:r>
      <w:r w:rsidRPr="000E034B">
        <w:t>ства» утвержденными постановлением Правительства РФ от 29 декабря 2018 г. № 1730 с изменениями, внесенными Постановлением Правительства РФ от 18.12.2020 № 2164 «О внесении изменений в приложение № 4 к особенностям возмещения вреда, причиненного лесам и находящимся в них природным объектам вследствие нарушения лесного закон</w:t>
      </w:r>
      <w:r w:rsidRPr="000E034B">
        <w:t>о</w:t>
      </w:r>
      <w:r w:rsidRPr="000E034B">
        <w:t>дательства».</w:t>
      </w:r>
    </w:p>
    <w:p w:rsidR="00AF3C69" w:rsidRPr="000E034B" w:rsidRDefault="00AF3C69" w:rsidP="00AF3C69">
      <w:pPr>
        <w:spacing w:line="360" w:lineRule="auto"/>
        <w:ind w:firstLine="709"/>
        <w:jc w:val="both"/>
      </w:pPr>
      <w:r w:rsidRPr="000E034B">
        <w:t>При строительстве и эксплуатации дорог и дорожных сооружений следует собл</w:t>
      </w:r>
      <w:r w:rsidRPr="000E034B">
        <w:t>ю</w:t>
      </w:r>
      <w:r w:rsidRPr="000E034B">
        <w:t>дать требования Федерального закона от 24 апреля 1995 г. № 52-ФЗ «О животном мире» и постановления Правительства РФ от 13 августа 1996 г. № 997 «Об утверждении Требов</w:t>
      </w:r>
      <w:r w:rsidRPr="000E034B">
        <w:t>а</w:t>
      </w:r>
      <w:r w:rsidRPr="000E034B">
        <w:t>ний по предотвращению гибели объектов животного мира при осуществлении произво</w:t>
      </w:r>
      <w:r w:rsidRPr="000E034B">
        <w:t>д</w:t>
      </w:r>
      <w:r w:rsidRPr="000E034B">
        <w:t>ственных процессов, а также при эксплуатации транспортных магистралей, трубопров</w:t>
      </w:r>
      <w:r w:rsidRPr="000E034B">
        <w:t>о</w:t>
      </w:r>
      <w:r w:rsidRPr="000E034B">
        <w:t>дов, линий связи и электропередачи».</w:t>
      </w:r>
      <w:bookmarkEnd w:id="266"/>
      <w:r w:rsidRPr="000E034B">
        <w:t>При производстве строительных и ремонтных работ на путях миграции для защиты животных в необходимых случаях следует устраивать ограждения, как правило, оборудованные отпугивающими устройствами (катафотами, сигнальными лампами, звуковыми сигналами и др.).</w:t>
      </w:r>
    </w:p>
    <w:p w:rsidR="00AF3C69" w:rsidRPr="000E034B" w:rsidRDefault="00AF3C69" w:rsidP="00AF3C69">
      <w:pPr>
        <w:spacing w:line="360" w:lineRule="auto"/>
        <w:ind w:firstLine="709"/>
        <w:jc w:val="both"/>
      </w:pPr>
      <w:bookmarkStart w:id="267" w:name="sub_222"/>
      <w:bookmarkStart w:id="268" w:name="sub_234"/>
      <w:r w:rsidRPr="000E034B">
        <w:lastRenderedPageBreak/>
        <w:t>При размещении, проектировании и строительстве населенных пунктов, предпри</w:t>
      </w:r>
      <w:r w:rsidRPr="000E034B">
        <w:t>я</w:t>
      </w:r>
      <w:r w:rsidRPr="000E034B">
        <w:t>тий, сооружений и других объектов, совершенствовании существующих и внедрении н</w:t>
      </w:r>
      <w:r w:rsidRPr="000E034B">
        <w:t>о</w:t>
      </w:r>
      <w:r w:rsidRPr="000E034B">
        <w:t>вых технологических процессов, введении в хозяйственный оборот целинных земель з</w:t>
      </w:r>
      <w:r w:rsidRPr="000E034B">
        <w:t>а</w:t>
      </w:r>
      <w:r w:rsidRPr="000E034B">
        <w:t>болоченных, прибрежных и занятых кустарниками территорий, мелиорации земель, и</w:t>
      </w:r>
      <w:r w:rsidRPr="000E034B">
        <w:t>с</w:t>
      </w:r>
      <w:r w:rsidRPr="000E034B">
        <w:t>пользовании лесов, проведении геологоразведочных работ, добыче полезных ископаемых, определении мест выпаса и прогона сельскохозяйственных животных, разработке тур</w:t>
      </w:r>
      <w:r w:rsidRPr="000E034B">
        <w:t>и</w:t>
      </w:r>
      <w:r w:rsidRPr="000E034B">
        <w:t>стических маршрутов и организации мест массового отдыха населения и осуществлении других видов хозяйственной деятельности должны предусматриваться и проводиться м</w:t>
      </w:r>
      <w:r w:rsidRPr="000E034B">
        <w:t>е</w:t>
      </w:r>
      <w:r w:rsidRPr="000E034B">
        <w:t xml:space="preserve">роприятия по сохранению </w:t>
      </w:r>
      <w:hyperlink w:anchor="sub_1008" w:history="1">
        <w:r w:rsidRPr="000E034B">
          <w:t>среды обитания</w:t>
        </w:r>
      </w:hyperlink>
      <w:r w:rsidRPr="000E034B">
        <w:t xml:space="preserve"> объектов животного мира и условий их ра</w:t>
      </w:r>
      <w:r w:rsidRPr="000E034B">
        <w:t>з</w:t>
      </w:r>
      <w:r w:rsidRPr="000E034B">
        <w:t>множения, нагула, отдыха и путей миграции, а также по обеспечению неприкосновенн</w:t>
      </w:r>
      <w:r w:rsidRPr="000E034B">
        <w:t>о</w:t>
      </w:r>
      <w:r w:rsidRPr="000E034B">
        <w:t>сти защитных участков территорий и акваторий.</w:t>
      </w:r>
    </w:p>
    <w:bookmarkEnd w:id="267"/>
    <w:p w:rsidR="00AF3C69" w:rsidRPr="000E034B" w:rsidRDefault="00AF3C69" w:rsidP="00AF3C69">
      <w:pPr>
        <w:spacing w:line="360" w:lineRule="auto"/>
        <w:ind w:firstLine="709"/>
        <w:jc w:val="both"/>
      </w:pPr>
      <w:r w:rsidRPr="000E034B">
        <w:t>При размещении, проектировании и строительстве аэродромов, железнодорожных, шоссейных, трубопроводных и других транспортных магистралей, линий электропередачи и связи, а также каналов, плотин и иных гидротехнических сооружений должны разраб</w:t>
      </w:r>
      <w:r w:rsidRPr="000E034B">
        <w:t>а</w:t>
      </w:r>
      <w:r w:rsidRPr="000E034B">
        <w:t>тываться и осуществляться мероприятия, обеспечивающие сохранение путей миграции объектов животного мира и мест их постоянной концентрации, в том числе в период ра</w:t>
      </w:r>
      <w:r w:rsidRPr="000E034B">
        <w:t>з</w:t>
      </w:r>
      <w:r w:rsidRPr="000E034B">
        <w:t>множения и зимовки.</w:t>
      </w:r>
    </w:p>
    <w:p w:rsidR="00AF3C69" w:rsidRPr="000E034B" w:rsidRDefault="00AF3C69" w:rsidP="00AF3C69">
      <w:pPr>
        <w:spacing w:line="360" w:lineRule="auto"/>
        <w:ind w:firstLine="709"/>
        <w:jc w:val="both"/>
      </w:pPr>
      <w:r w:rsidRPr="000E034B">
        <w:t>Независимо от видов особо охраняемых природных территорий в целях охраны мест обитания редких, находящихся под угрозой исчезновения и ценных в хозяйственном и научном отношении объектов животного мира выделяются защитные участки террит</w:t>
      </w:r>
      <w:r w:rsidRPr="000E034B">
        <w:t>о</w:t>
      </w:r>
      <w:r w:rsidRPr="000E034B">
        <w:t>рий и акваторий, имеющие местное значение, но необходимые для осуществления их жизненных циклов (размножения, выращивания молодняка, нагула, отдыха, миграции и других). На защитных участках территорий и акваторий запрещаются отдельные виды х</w:t>
      </w:r>
      <w:r w:rsidRPr="000E034B">
        <w:t>о</w:t>
      </w:r>
      <w:r w:rsidRPr="000E034B">
        <w:t xml:space="preserve">зяйственной деятельности или регламентируются сроки и технологии их проведения, если они нарушают жизненные циклы </w:t>
      </w:r>
      <w:hyperlink w:anchor="sub_1002" w:history="1">
        <w:r w:rsidRPr="000E034B">
          <w:t>объектов животного мира</w:t>
        </w:r>
      </w:hyperlink>
      <w:r w:rsidRPr="000E034B">
        <w:t>.</w:t>
      </w:r>
    </w:p>
    <w:p w:rsidR="00AF3C69" w:rsidRPr="000E034B" w:rsidRDefault="00AF3C69" w:rsidP="00AF3C69">
      <w:pPr>
        <w:spacing w:line="360" w:lineRule="auto"/>
        <w:ind w:firstLine="709"/>
        <w:jc w:val="both"/>
      </w:pPr>
      <w:bookmarkStart w:id="269" w:name="sub_226"/>
      <w:r w:rsidRPr="000E034B">
        <w:t>При выделении защитных участков территории с ограничением хозяйственной де</w:t>
      </w:r>
      <w:r w:rsidRPr="000E034B">
        <w:t>я</w:t>
      </w:r>
      <w:r w:rsidRPr="000E034B">
        <w:t>тельности на них собственнику, владельцу или арендатору этих участков выплачивается компенсация в соответствии с законодательством Российской Федерации и законодател</w:t>
      </w:r>
      <w:r w:rsidRPr="000E034B">
        <w:t>ь</w:t>
      </w:r>
      <w:r w:rsidRPr="000E034B">
        <w:t xml:space="preserve">ством субъектов Российской Федерации. </w:t>
      </w:r>
    </w:p>
    <w:bookmarkEnd w:id="268"/>
    <w:bookmarkEnd w:id="269"/>
    <w:p w:rsidR="00AF3C69" w:rsidRPr="000E034B" w:rsidRDefault="00AF3C69" w:rsidP="00AF3C69">
      <w:pPr>
        <w:spacing w:line="360" w:lineRule="auto"/>
        <w:ind w:firstLine="709"/>
        <w:jc w:val="both"/>
      </w:pPr>
      <w:r w:rsidRPr="000E034B">
        <w:t>При производстве работ запрещается проезд машин и механизмов ближе 1 м от</w:t>
      </w:r>
      <w:r w:rsidRPr="000E034B">
        <w:rPr>
          <w:lang w:val="en-US"/>
        </w:rPr>
        <w:t> </w:t>
      </w:r>
      <w:r w:rsidRPr="000E034B">
        <w:t>кроны деревьев, не попадающих в полосу расчистки. При невозможности выполнения этого требования в пределах установленной зоны должно быть уложено специальное з</w:t>
      </w:r>
      <w:r w:rsidRPr="000E034B">
        <w:t>а</w:t>
      </w:r>
      <w:r w:rsidRPr="000E034B">
        <w:t>щитное покрытие.</w:t>
      </w:r>
    </w:p>
    <w:p w:rsidR="00AF3C69" w:rsidRPr="000E034B" w:rsidRDefault="00AF3C69" w:rsidP="00AF3C69">
      <w:pPr>
        <w:spacing w:line="360" w:lineRule="auto"/>
        <w:ind w:firstLine="709"/>
        <w:jc w:val="both"/>
      </w:pPr>
      <w:r w:rsidRPr="000E034B">
        <w:lastRenderedPageBreak/>
        <w:t>При необходимости устройства засыпки поверхности земли у деревьев с целью з</w:t>
      </w:r>
      <w:r w:rsidRPr="000E034B">
        <w:t>а</w:t>
      </w:r>
      <w:r w:rsidRPr="000E034B">
        <w:t>щиты корневой системы или повышения отметки земляного полотна следует учитывать следующие требования.</w:t>
      </w:r>
    </w:p>
    <w:p w:rsidR="00384576" w:rsidRPr="000E034B" w:rsidRDefault="00833E57" w:rsidP="008D26E1">
      <w:pPr>
        <w:ind w:left="2342" w:hanging="1631"/>
        <w:jc w:val="both"/>
      </w:pPr>
      <w:r w:rsidRPr="000E034B">
        <w:t>Таблица</w:t>
      </w:r>
      <w:r w:rsidR="00144B35" w:rsidRPr="000E034B">
        <w:t xml:space="preserve"> 2.</w:t>
      </w:r>
      <w:r w:rsidR="00AF3C69" w:rsidRPr="000E034B">
        <w:t>30</w:t>
      </w:r>
      <w:r w:rsidR="00144B35" w:rsidRPr="000E034B">
        <w:t xml:space="preserve"> – </w:t>
      </w:r>
      <w:r w:rsidRPr="000E034B">
        <w:t xml:space="preserve">Нормативы защиты корневой системы деревьев </w:t>
      </w:r>
    </w:p>
    <w:p w:rsidR="00833E57" w:rsidRPr="000E034B" w:rsidRDefault="00384576" w:rsidP="008D26E1">
      <w:pPr>
        <w:spacing w:after="120"/>
        <w:ind w:left="2342" w:hanging="1631"/>
        <w:jc w:val="both"/>
      </w:pPr>
      <w:r w:rsidRPr="000E034B">
        <w:t xml:space="preserve">                           п</w:t>
      </w:r>
      <w:r w:rsidR="00833E57" w:rsidRPr="000E034B">
        <w:t>ри</w:t>
      </w:r>
      <w:r w:rsidR="00F4100F" w:rsidRPr="000E034B">
        <w:t>с</w:t>
      </w:r>
      <w:r w:rsidR="00833E57" w:rsidRPr="000E034B">
        <w:t>троительстве дорог</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60"/>
        <w:gridCol w:w="4500"/>
      </w:tblGrid>
      <w:tr w:rsidR="000971F3" w:rsidRPr="000E034B" w:rsidTr="0032778D">
        <w:tc>
          <w:tcPr>
            <w:tcW w:w="4860" w:type="dxa"/>
          </w:tcPr>
          <w:p w:rsidR="000971F3" w:rsidRPr="000E034B" w:rsidRDefault="000971F3" w:rsidP="008D26E1">
            <w:pPr>
              <w:jc w:val="center"/>
            </w:pPr>
            <w:r w:rsidRPr="000E034B">
              <w:t>Виды деревьев</w:t>
            </w:r>
          </w:p>
        </w:tc>
        <w:tc>
          <w:tcPr>
            <w:tcW w:w="4500" w:type="dxa"/>
          </w:tcPr>
          <w:p w:rsidR="000971F3" w:rsidRPr="000E034B" w:rsidRDefault="000971F3" w:rsidP="008D26E1">
            <w:pPr>
              <w:jc w:val="center"/>
            </w:pPr>
            <w:r w:rsidRPr="000E034B">
              <w:t>Допустимая толщина засыпки, м</w:t>
            </w:r>
          </w:p>
        </w:tc>
      </w:tr>
      <w:tr w:rsidR="000971F3" w:rsidRPr="000E034B" w:rsidTr="0032778D">
        <w:tc>
          <w:tcPr>
            <w:tcW w:w="4860" w:type="dxa"/>
          </w:tcPr>
          <w:p w:rsidR="000971F3" w:rsidRPr="000E034B" w:rsidRDefault="000971F3" w:rsidP="008D26E1">
            <w:pPr>
              <w:jc w:val="both"/>
            </w:pPr>
            <w:r w:rsidRPr="000E034B">
              <w:t>Сосна, ель, береза</w:t>
            </w:r>
            <w:r w:rsidR="003179E6" w:rsidRPr="000E034B">
              <w:t xml:space="preserve">, липа, клен, дуб </w:t>
            </w:r>
          </w:p>
        </w:tc>
        <w:tc>
          <w:tcPr>
            <w:tcW w:w="4500" w:type="dxa"/>
          </w:tcPr>
          <w:p w:rsidR="000971F3" w:rsidRPr="000E034B" w:rsidRDefault="003179E6" w:rsidP="008D26E1">
            <w:pPr>
              <w:jc w:val="center"/>
            </w:pPr>
            <w:r w:rsidRPr="000E034B">
              <w:t>0</w:t>
            </w:r>
          </w:p>
        </w:tc>
      </w:tr>
      <w:tr w:rsidR="000971F3" w:rsidRPr="000E034B" w:rsidTr="0032778D">
        <w:tc>
          <w:tcPr>
            <w:tcW w:w="4860" w:type="dxa"/>
          </w:tcPr>
          <w:p w:rsidR="000971F3" w:rsidRPr="000E034B" w:rsidRDefault="003179E6" w:rsidP="008D26E1">
            <w:pPr>
              <w:jc w:val="both"/>
            </w:pPr>
            <w:r w:rsidRPr="000E034B">
              <w:t>Лиственница</w:t>
            </w:r>
          </w:p>
        </w:tc>
        <w:tc>
          <w:tcPr>
            <w:tcW w:w="4500" w:type="dxa"/>
          </w:tcPr>
          <w:p w:rsidR="000971F3" w:rsidRPr="000E034B" w:rsidRDefault="00833E57" w:rsidP="008D26E1">
            <w:pPr>
              <w:jc w:val="center"/>
            </w:pPr>
            <w:r w:rsidRPr="000E034B">
              <w:t>д</w:t>
            </w:r>
            <w:r w:rsidR="003179E6" w:rsidRPr="000E034B">
              <w:t>о 0,5</w:t>
            </w:r>
          </w:p>
        </w:tc>
      </w:tr>
      <w:tr w:rsidR="000971F3" w:rsidRPr="000E034B" w:rsidTr="0032778D">
        <w:tc>
          <w:tcPr>
            <w:tcW w:w="4860" w:type="dxa"/>
          </w:tcPr>
          <w:p w:rsidR="000971F3" w:rsidRPr="000E034B" w:rsidRDefault="003179E6" w:rsidP="008D26E1">
            <w:pPr>
              <w:jc w:val="both"/>
            </w:pPr>
            <w:r w:rsidRPr="000E034B">
              <w:t>Ольха, тополь, ива</w:t>
            </w:r>
          </w:p>
        </w:tc>
        <w:tc>
          <w:tcPr>
            <w:tcW w:w="4500" w:type="dxa"/>
          </w:tcPr>
          <w:p w:rsidR="000971F3" w:rsidRPr="000E034B" w:rsidRDefault="00833E57" w:rsidP="008D26E1">
            <w:pPr>
              <w:jc w:val="center"/>
            </w:pPr>
            <w:r w:rsidRPr="000E034B">
              <w:t>д</w:t>
            </w:r>
            <w:r w:rsidR="003179E6" w:rsidRPr="000E034B">
              <w:t>о 1,0</w:t>
            </w:r>
          </w:p>
        </w:tc>
      </w:tr>
    </w:tbl>
    <w:bookmarkEnd w:id="265"/>
    <w:p w:rsidR="00263AC6" w:rsidRPr="000E034B" w:rsidRDefault="00263AC6" w:rsidP="008D26E1">
      <w:pPr>
        <w:spacing w:before="100" w:beforeAutospacing="1" w:line="360" w:lineRule="auto"/>
        <w:ind w:firstLine="709"/>
        <w:jc w:val="both"/>
      </w:pPr>
      <w:r w:rsidRPr="000E034B">
        <w:t>Для засыпки пригодны крупнозернистый песок</w:t>
      </w:r>
      <w:r w:rsidR="00144B35" w:rsidRPr="000E034B">
        <w:t xml:space="preserve"> и</w:t>
      </w:r>
      <w:r w:rsidRPr="000E034B">
        <w:t>ли щебенистые грунты без вре</w:t>
      </w:r>
      <w:r w:rsidRPr="000E034B">
        <w:t>д</w:t>
      </w:r>
      <w:r w:rsidRPr="000E034B">
        <w:t>ных примесей. Не допускается укладка в пределах корневой системы недренирующих грунтов или слоев недренирующих материалов любой толщины.</w:t>
      </w:r>
    </w:p>
    <w:p w:rsidR="00263AC6" w:rsidRPr="000E034B" w:rsidRDefault="00263AC6" w:rsidP="008D26E1">
      <w:pPr>
        <w:spacing w:line="360" w:lineRule="auto"/>
        <w:ind w:firstLine="709"/>
        <w:jc w:val="both"/>
      </w:pPr>
      <w:r w:rsidRPr="000E034B">
        <w:t>Снятие грунта над корнями не допускается.</w:t>
      </w:r>
    </w:p>
    <w:p w:rsidR="00263AC6" w:rsidRPr="000E034B" w:rsidRDefault="00263AC6" w:rsidP="008D26E1">
      <w:pPr>
        <w:spacing w:line="360" w:lineRule="auto"/>
        <w:ind w:firstLine="709"/>
        <w:jc w:val="both"/>
      </w:pPr>
      <w:bookmarkStart w:id="270" w:name="sub_236"/>
      <w:r w:rsidRPr="000E034B">
        <w:t>Разработку траншей, котлованов и выемок допускается производить не ближе 2 м от ствола взрослого дерева, причем откос выработки в зоне корневой системы должен быть закреплен от обрушения. Корни обрезают в 0,2-0,3 м от края откоса и образовавше</w:t>
      </w:r>
      <w:r w:rsidRPr="000E034B">
        <w:t>е</w:t>
      </w:r>
      <w:r w:rsidRPr="000E034B">
        <w:t>ся пространство заполняют плодородной почвой с уплотнением.</w:t>
      </w:r>
    </w:p>
    <w:bookmarkEnd w:id="270"/>
    <w:p w:rsidR="00263AC6" w:rsidRPr="000E034B" w:rsidRDefault="00263AC6" w:rsidP="008D26E1">
      <w:pPr>
        <w:spacing w:line="360" w:lineRule="auto"/>
        <w:ind w:firstLine="709"/>
        <w:jc w:val="both"/>
      </w:pPr>
      <w:r w:rsidRPr="000E034B">
        <w:t>Срезы ветвей производят в случае необходимости вблизи ствола. Поверхности ср</w:t>
      </w:r>
      <w:r w:rsidRPr="000E034B">
        <w:t>е</w:t>
      </w:r>
      <w:r w:rsidRPr="000E034B">
        <w:t>за ветвей, а также корней, должны быть обработаны специальными составами против з</w:t>
      </w:r>
      <w:r w:rsidRPr="000E034B">
        <w:t>а</w:t>
      </w:r>
      <w:r w:rsidRPr="000E034B">
        <w:t>ражения.</w:t>
      </w:r>
    </w:p>
    <w:p w:rsidR="00263AC6" w:rsidRPr="000E034B" w:rsidRDefault="00263AC6" w:rsidP="008D26E1">
      <w:pPr>
        <w:spacing w:line="360" w:lineRule="auto"/>
        <w:ind w:firstLine="709"/>
        <w:jc w:val="both"/>
      </w:pPr>
      <w:r w:rsidRPr="000E034B">
        <w:t>При прохождении коммуникаций ближе 2 м от ствола прокладку в пределах прое</w:t>
      </w:r>
      <w:r w:rsidRPr="000E034B">
        <w:t>к</w:t>
      </w:r>
      <w:r w:rsidRPr="000E034B">
        <w:t>ции на поверхность земли кроны дерева следует производить закрытым способом в а</w:t>
      </w:r>
      <w:r w:rsidRPr="000E034B">
        <w:t>с</w:t>
      </w:r>
      <w:r w:rsidRPr="000E034B">
        <w:t>боцементных или бетонных трубах-кожухах.</w:t>
      </w:r>
    </w:p>
    <w:p w:rsidR="00263AC6" w:rsidRPr="000E034B" w:rsidRDefault="00263AC6" w:rsidP="008D26E1">
      <w:pPr>
        <w:spacing w:line="360" w:lineRule="auto"/>
        <w:ind w:firstLine="709"/>
        <w:jc w:val="both"/>
      </w:pPr>
      <w:bookmarkStart w:id="271" w:name="sub_237"/>
      <w:r w:rsidRPr="000E034B">
        <w:t>Для сохранения деревьев на площадках, занятых дорожным покрытием (стоянки, смотровые площадки, площадки отдыха и т.п.) следует устраивать вокруг стволов дрен</w:t>
      </w:r>
      <w:r w:rsidRPr="000E034B">
        <w:t>и</w:t>
      </w:r>
      <w:r w:rsidRPr="000E034B">
        <w:t>рующие конструкции.</w:t>
      </w:r>
    </w:p>
    <w:bookmarkEnd w:id="271"/>
    <w:p w:rsidR="00263AC6" w:rsidRPr="000E034B" w:rsidRDefault="00263AC6" w:rsidP="008D26E1">
      <w:pPr>
        <w:spacing w:line="360" w:lineRule="auto"/>
        <w:ind w:firstLine="709"/>
        <w:jc w:val="both"/>
      </w:pPr>
      <w:r w:rsidRPr="000E034B">
        <w:t>В целях сохранения деревьев в зоне производства работ не допускается: забивать в стволы деревьев гвозди, штыри и др. для крепления знаков, ограждений, проводов и т.п.; привязывать к стволам или ветвям проволоку для различных целей; закапывать или заб</w:t>
      </w:r>
      <w:r w:rsidRPr="000E034B">
        <w:t>и</w:t>
      </w:r>
      <w:r w:rsidRPr="000E034B">
        <w:t>вать столбы, колья, сваи в зоне активного развития деревьев; складывать под кроной дер</w:t>
      </w:r>
      <w:r w:rsidRPr="000E034B">
        <w:t>е</w:t>
      </w:r>
      <w:r w:rsidRPr="000E034B">
        <w:t>ва материалы, конструкции, ставить строительные машины и грузовые автомобили.</w:t>
      </w:r>
    </w:p>
    <w:p w:rsidR="00263AC6" w:rsidRPr="000E034B" w:rsidRDefault="00263AC6" w:rsidP="008D26E1">
      <w:pPr>
        <w:spacing w:line="360" w:lineRule="auto"/>
        <w:ind w:firstLine="709"/>
        <w:jc w:val="both"/>
      </w:pPr>
      <w:r w:rsidRPr="000E034B">
        <w:t>В зоне с радиусом 10 м от ствола не допускается: сливать горюче-смазочные мат</w:t>
      </w:r>
      <w:r w:rsidRPr="000E034B">
        <w:t>е</w:t>
      </w:r>
      <w:r w:rsidRPr="000E034B">
        <w:t>риалы; устанавливать работающие машины; складировать на земле химически активные вещества (соли, удобрения, ядохимикаты).</w:t>
      </w:r>
    </w:p>
    <w:p w:rsidR="003B5E3D" w:rsidRPr="000E034B" w:rsidRDefault="003B5E3D" w:rsidP="008D26E1">
      <w:pPr>
        <w:spacing w:line="360" w:lineRule="auto"/>
        <w:ind w:firstLine="709"/>
        <w:jc w:val="both"/>
      </w:pPr>
      <w:r w:rsidRPr="000E034B">
        <w:lastRenderedPageBreak/>
        <w:t>Ремонт и содержание автодорог регулируется приказом Министерства транспорта РФ от 16 ноября 2012 г. № 402 "Об утверждении Классификации работ по капитальному ремонту, ремонту и содержанию автомобильных дорог" (с изменениями и дополнениями).</w:t>
      </w:r>
    </w:p>
    <w:p w:rsidR="00D43FB5" w:rsidRPr="000E034B" w:rsidRDefault="00D43FB5" w:rsidP="00F3632F">
      <w:pPr>
        <w:pStyle w:val="a3"/>
        <w:spacing w:line="360" w:lineRule="auto"/>
        <w:ind w:right="-1" w:firstLine="709"/>
        <w:jc w:val="both"/>
      </w:pPr>
      <w:r w:rsidRPr="00F3632F">
        <w:t xml:space="preserve">Перечень </w:t>
      </w:r>
      <w:r w:rsidR="00F3632F" w:rsidRPr="00F3632F">
        <w:t xml:space="preserve">капитальных </w:t>
      </w:r>
      <w:r w:rsidRPr="00F3632F">
        <w:t>объектов, не связанных с созданием лесной инфраструкт</w:t>
      </w:r>
      <w:r w:rsidRPr="00F3632F">
        <w:t>у</w:t>
      </w:r>
      <w:r w:rsidRPr="00F3632F">
        <w:t>ры, при использовании лесов для строительства, реконструкции и эксплуатации л</w:t>
      </w:r>
      <w:r w:rsidRPr="00F3632F">
        <w:t>и</w:t>
      </w:r>
      <w:r w:rsidRPr="00F3632F">
        <w:t xml:space="preserve">нейных объектов указан в </w:t>
      </w:r>
      <w:r w:rsidR="00F3632F" w:rsidRPr="00F3632F">
        <w:t>Распоряжение Правительства РФ от 30.04.2022 № 1084-р «Об утве</w:t>
      </w:r>
      <w:r w:rsidR="00F3632F" w:rsidRPr="00F3632F">
        <w:t>р</w:t>
      </w:r>
      <w:r w:rsidR="00F3632F" w:rsidRPr="00F3632F">
        <w:t>ждении перечня объектов капитального строительства, не связанных с созд</w:t>
      </w:r>
      <w:r w:rsidR="00F3632F" w:rsidRPr="00F3632F">
        <w:t>а</w:t>
      </w:r>
      <w:r w:rsidR="00F3632F" w:rsidRPr="00F3632F">
        <w:t>нием лесной инфраструктуры, для защитных лесов, эксплуатационных лесов, резер</w:t>
      </w:r>
      <w:r w:rsidR="00F3632F" w:rsidRPr="00F3632F">
        <w:t>в</w:t>
      </w:r>
      <w:r w:rsidR="00F3632F" w:rsidRPr="00F3632F">
        <w:t>ных лесов»</w:t>
      </w:r>
      <w:r w:rsidRPr="00F3632F">
        <w:t>.</w:t>
      </w:r>
    </w:p>
    <w:p w:rsidR="00543CA2" w:rsidRPr="000E034B" w:rsidRDefault="006C4CC7" w:rsidP="008D26E1">
      <w:pPr>
        <w:spacing w:line="360" w:lineRule="auto"/>
        <w:ind w:firstLine="709"/>
        <w:jc w:val="both"/>
        <w:rPr>
          <w:rFonts w:cs="Arial"/>
        </w:rPr>
      </w:pPr>
      <w:r w:rsidRPr="000E034B">
        <w:rPr>
          <w:rFonts w:cs="Arial"/>
        </w:rPr>
        <w:t>З</w:t>
      </w:r>
      <w:r w:rsidR="00543CA2" w:rsidRPr="000E034B">
        <w:rPr>
          <w:rFonts w:cs="Arial"/>
        </w:rPr>
        <w:t xml:space="preserve">емли, нарушенные или загрязненные при использовании лесов для строительства, реконструкции и эксплуатации линейных объектов, подлежат рекультивации в </w:t>
      </w:r>
      <w:r w:rsidR="00046E94" w:rsidRPr="000E034B">
        <w:rPr>
          <w:rFonts w:cs="Arial"/>
        </w:rPr>
        <w:t>соотве</w:t>
      </w:r>
      <w:r w:rsidR="00046E94" w:rsidRPr="000E034B">
        <w:rPr>
          <w:rFonts w:cs="Arial"/>
        </w:rPr>
        <w:t>т</w:t>
      </w:r>
      <w:r w:rsidR="00046E94" w:rsidRPr="000E034B">
        <w:rPr>
          <w:rFonts w:cs="Arial"/>
        </w:rPr>
        <w:t>ствии с требованиями законодательства Российской Федерации</w:t>
      </w:r>
      <w:r w:rsidR="00543CA2" w:rsidRPr="000E034B">
        <w:rPr>
          <w:rFonts w:cs="Arial"/>
        </w:rPr>
        <w:t>.</w:t>
      </w:r>
    </w:p>
    <w:p w:rsidR="004F23B8" w:rsidRPr="000E034B" w:rsidRDefault="004F23B8" w:rsidP="008D26E1">
      <w:pPr>
        <w:spacing w:line="360" w:lineRule="auto"/>
        <w:ind w:firstLine="709"/>
        <w:jc w:val="both"/>
        <w:rPr>
          <w:rFonts w:cs="Arial"/>
        </w:rPr>
      </w:pPr>
      <w:r w:rsidRPr="000E034B">
        <w:t>Сведения о лесных участках, пред</w:t>
      </w:r>
      <w:r w:rsidR="00170905" w:rsidRPr="000E034B">
        <w:t>оставленных</w:t>
      </w:r>
      <w:r w:rsidRPr="000E034B">
        <w:t xml:space="preserve"> в аренду для строительства</w:t>
      </w:r>
      <w:r w:rsidR="009B6916" w:rsidRPr="000E034B">
        <w:t>, реко</w:t>
      </w:r>
      <w:r w:rsidR="009B6916" w:rsidRPr="000E034B">
        <w:t>н</w:t>
      </w:r>
      <w:r w:rsidR="009B6916" w:rsidRPr="000E034B">
        <w:t>струкции</w:t>
      </w:r>
      <w:r w:rsidR="00170905" w:rsidRPr="000E034B">
        <w:t>,</w:t>
      </w:r>
      <w:r w:rsidRPr="000E034B">
        <w:t xml:space="preserve"> эксплуатации </w:t>
      </w:r>
      <w:r w:rsidR="009B6916" w:rsidRPr="000E034B">
        <w:t xml:space="preserve">линейных </w:t>
      </w:r>
      <w:r w:rsidR="00D371F1" w:rsidRPr="000E034B">
        <w:t>объектов, приведены</w:t>
      </w:r>
      <w:r w:rsidRPr="000E034B">
        <w:t xml:space="preserve"> в приложении </w:t>
      </w:r>
      <w:r w:rsidR="00E91F6A" w:rsidRPr="000E034B">
        <w:t>2</w:t>
      </w:r>
      <w:r w:rsidRPr="000E034B">
        <w:t>.</w:t>
      </w:r>
    </w:p>
    <w:p w:rsidR="00A745E8" w:rsidRPr="000E034B" w:rsidRDefault="00A745E8" w:rsidP="008D26E1">
      <w:pPr>
        <w:pStyle w:val="2"/>
        <w:spacing w:before="120" w:after="120"/>
        <w:ind w:left="0"/>
        <w:jc w:val="center"/>
        <w:rPr>
          <w:bCs/>
        </w:rPr>
      </w:pPr>
      <w:bookmarkStart w:id="272" w:name="_Toc480818504"/>
      <w:bookmarkStart w:id="273" w:name="_Toc527992833"/>
      <w:bookmarkStart w:id="274" w:name="_Toc527994540"/>
      <w:bookmarkStart w:id="275" w:name="_Toc90476414"/>
      <w:r w:rsidRPr="000E034B">
        <w:rPr>
          <w:bCs/>
        </w:rPr>
        <w:t>2.1</w:t>
      </w:r>
      <w:r w:rsidR="00D05263" w:rsidRPr="000E034B">
        <w:rPr>
          <w:bCs/>
        </w:rPr>
        <w:t>5</w:t>
      </w:r>
      <w:r w:rsidR="0084768D" w:rsidRPr="000E034B">
        <w:rPr>
          <w:bCs/>
        </w:rPr>
        <w:t>.</w:t>
      </w:r>
      <w:r w:rsidRPr="000E034B">
        <w:rPr>
          <w:bCs/>
        </w:rPr>
        <w:t xml:space="preserve"> Нормативы, параметры и сроки использования лесов для переработки</w:t>
      </w:r>
      <w:r w:rsidR="006419FE" w:rsidRPr="000E034B">
        <w:rPr>
          <w:bCs/>
        </w:rPr>
        <w:br/>
      </w:r>
      <w:r w:rsidRPr="000E034B">
        <w:rPr>
          <w:bCs/>
        </w:rPr>
        <w:t xml:space="preserve"> древесины и иных лесных ресурсов</w:t>
      </w:r>
      <w:bookmarkEnd w:id="272"/>
      <w:bookmarkEnd w:id="273"/>
      <w:bookmarkEnd w:id="274"/>
      <w:bookmarkEnd w:id="275"/>
    </w:p>
    <w:p w:rsidR="00AF3C69" w:rsidRPr="000E034B" w:rsidRDefault="00AF3C69" w:rsidP="00AF3C69">
      <w:pPr>
        <w:spacing w:line="360" w:lineRule="auto"/>
        <w:ind w:firstLine="709"/>
        <w:jc w:val="both"/>
      </w:pPr>
      <w:r w:rsidRPr="000E034B">
        <w:t>Использование лесов для переработки древесины и иных лесных ресурсов пре</w:t>
      </w:r>
      <w:r w:rsidRPr="000E034B">
        <w:t>д</w:t>
      </w:r>
      <w:r w:rsidRPr="000E034B">
        <w:t>ставляет собой предпринимательскую деятельность, связанную с производством лесом</w:t>
      </w:r>
      <w:r w:rsidRPr="000E034B">
        <w:t>а</w:t>
      </w:r>
      <w:r w:rsidRPr="000E034B">
        <w:t>териалов и иной продукции такой переработки, и осуществляется в соответствии со стат</w:t>
      </w:r>
      <w:r w:rsidRPr="000E034B">
        <w:t>ь</w:t>
      </w:r>
      <w:r w:rsidRPr="000E034B">
        <w:t>ёй 14 Лесного кодекса Российской Федерации и приказом Министерства природных р</w:t>
      </w:r>
      <w:r w:rsidRPr="000E034B">
        <w:t>е</w:t>
      </w:r>
      <w:r w:rsidRPr="000E034B">
        <w:t>сурсов и экологии РФ от 28.07.2020 № 495 «Об утверждении Правил использования лесов для переработки древесины и иных лесных ресурсов».</w:t>
      </w:r>
    </w:p>
    <w:p w:rsidR="00FB41C8" w:rsidRPr="000E034B" w:rsidRDefault="00FB41C8" w:rsidP="008D26E1">
      <w:pPr>
        <w:spacing w:line="360" w:lineRule="auto"/>
        <w:ind w:firstLine="720"/>
        <w:jc w:val="both"/>
      </w:pPr>
      <w:r w:rsidRPr="000E034B">
        <w:t xml:space="preserve">В соответствии с </w:t>
      </w:r>
      <w:hyperlink r:id="rId94" w:history="1">
        <w:r w:rsidRPr="000E034B">
          <w:rPr>
            <w:rStyle w:val="aff"/>
            <w:color w:val="auto"/>
            <w:sz w:val="24"/>
            <w:szCs w:val="24"/>
            <w:u w:val="none"/>
          </w:rPr>
          <w:t>ч</w:t>
        </w:r>
        <w:r w:rsidR="004A19FC" w:rsidRPr="000E034B">
          <w:rPr>
            <w:rStyle w:val="aff"/>
            <w:color w:val="auto"/>
            <w:sz w:val="24"/>
            <w:szCs w:val="24"/>
            <w:u w:val="none"/>
          </w:rPr>
          <w:t>астью</w:t>
        </w:r>
        <w:r w:rsidRPr="000E034B">
          <w:rPr>
            <w:rStyle w:val="aff"/>
            <w:color w:val="auto"/>
            <w:sz w:val="24"/>
            <w:szCs w:val="24"/>
            <w:u w:val="none"/>
          </w:rPr>
          <w:t xml:space="preserve"> 2 ст</w:t>
        </w:r>
        <w:r w:rsidR="004A19FC" w:rsidRPr="000E034B">
          <w:rPr>
            <w:rStyle w:val="aff"/>
            <w:color w:val="auto"/>
            <w:sz w:val="24"/>
            <w:szCs w:val="24"/>
            <w:u w:val="none"/>
          </w:rPr>
          <w:t>атьи</w:t>
        </w:r>
        <w:r w:rsidRPr="000E034B">
          <w:rPr>
            <w:rStyle w:val="aff"/>
            <w:color w:val="auto"/>
            <w:sz w:val="24"/>
            <w:szCs w:val="24"/>
            <w:u w:val="none"/>
          </w:rPr>
          <w:t xml:space="preserve"> 46</w:t>
        </w:r>
      </w:hyperlink>
      <w:r w:rsidRPr="000E034B">
        <w:t xml:space="preserve"> Лесного кодекса Российской Федерации для переработки древесины и иных лесных ресурсов лесные участки, находящиеся в госуда</w:t>
      </w:r>
      <w:r w:rsidRPr="000E034B">
        <w:t>р</w:t>
      </w:r>
      <w:r w:rsidRPr="000E034B">
        <w:t>ственной или муниципальной собственности, предоставляются гражданам и юридическим лицам в аренду.</w:t>
      </w:r>
    </w:p>
    <w:p w:rsidR="00FB41C8" w:rsidRPr="000E034B" w:rsidRDefault="00FB41C8" w:rsidP="008D26E1">
      <w:pPr>
        <w:spacing w:line="360" w:lineRule="auto"/>
        <w:ind w:firstLine="720"/>
        <w:jc w:val="both"/>
      </w:pPr>
      <w:r w:rsidRPr="000E034B">
        <w:t>В случае если федеральными законами допускается осуществление переработки древесины и иных лесных ресурсов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указанной цели в постоянное (бессрочное) пользование.</w:t>
      </w:r>
    </w:p>
    <w:p w:rsidR="00FB41C8" w:rsidRPr="000E034B" w:rsidRDefault="00FB41C8" w:rsidP="008D26E1">
      <w:pPr>
        <w:spacing w:line="360" w:lineRule="auto"/>
        <w:ind w:firstLine="720"/>
        <w:jc w:val="both"/>
      </w:pPr>
      <w:r w:rsidRPr="000E034B">
        <w:t>Для переработки древесины и иных лесных ресурсов, создается лесоперерабат</w:t>
      </w:r>
      <w:r w:rsidRPr="000E034B">
        <w:t>ы</w:t>
      </w:r>
      <w:r w:rsidRPr="000E034B">
        <w:t>вающая инфраструктура (объекты переработки заготовленной древесины, биоэнергетич</w:t>
      </w:r>
      <w:r w:rsidRPr="000E034B">
        <w:t>е</w:t>
      </w:r>
      <w:r w:rsidRPr="000E034B">
        <w:t>ские объекты и др.).</w:t>
      </w:r>
    </w:p>
    <w:p w:rsidR="00FB41C8" w:rsidRPr="000E034B" w:rsidRDefault="00FB41C8" w:rsidP="008D26E1">
      <w:pPr>
        <w:spacing w:line="360" w:lineRule="auto"/>
        <w:ind w:firstLine="720"/>
        <w:jc w:val="both"/>
      </w:pPr>
      <w:bookmarkStart w:id="276" w:name="sub_1004"/>
      <w:r w:rsidRPr="000E034B">
        <w:t>В целях размещения объектов лесоперерабатывающей инфраструктуры использ</w:t>
      </w:r>
      <w:r w:rsidRPr="000E034B">
        <w:t>у</w:t>
      </w:r>
      <w:r w:rsidRPr="000E034B">
        <w:t xml:space="preserve">ются, прежде всего, нелесные земли, а при отсутствии на лесном участке таких земель - </w:t>
      </w:r>
      <w:r w:rsidRPr="000E034B">
        <w:lastRenderedPageBreak/>
        <w:t>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bookmarkEnd w:id="276"/>
    <w:p w:rsidR="00FB41C8" w:rsidRPr="000E034B" w:rsidRDefault="00FB41C8" w:rsidP="008D26E1">
      <w:pPr>
        <w:spacing w:line="360" w:lineRule="auto"/>
        <w:ind w:firstLine="720"/>
        <w:jc w:val="both"/>
      </w:pPr>
      <w:r w:rsidRPr="000E034B">
        <w:t>Использование иных лесных участков для указанных целей допускается в случае отсутствия других вариантов возможного размещения указанных объектов.</w:t>
      </w:r>
    </w:p>
    <w:p w:rsidR="00003B8C" w:rsidRPr="000E034B" w:rsidRDefault="00003B8C" w:rsidP="00003B8C">
      <w:pPr>
        <w:spacing w:line="360" w:lineRule="auto"/>
        <w:ind w:firstLine="709"/>
        <w:jc w:val="both"/>
      </w:pPr>
      <w:bookmarkStart w:id="277" w:name="sub_1005"/>
      <w:r w:rsidRPr="000E034B">
        <w:t xml:space="preserve">Создание лесоперерабатывающей инфраструктуры запрещается в защитных лесах, а также в иных предусмотренных </w:t>
      </w:r>
      <w:hyperlink r:id="rId95" w:history="1">
        <w:r w:rsidRPr="00202E47">
          <w:rPr>
            <w:rStyle w:val="aff"/>
            <w:color w:val="auto"/>
            <w:sz w:val="24"/>
            <w:szCs w:val="24"/>
            <w:u w:val="none"/>
          </w:rPr>
          <w:t>Лесным кодексом</w:t>
        </w:r>
      </w:hyperlink>
      <w:r w:rsidRPr="000E034B">
        <w:t xml:space="preserve"> Российской Федерации и другими ф</w:t>
      </w:r>
      <w:r w:rsidRPr="000E034B">
        <w:t>е</w:t>
      </w:r>
      <w:r w:rsidRPr="000E034B">
        <w:t xml:space="preserve">деральными законами случаях в соответствии с </w:t>
      </w:r>
      <w:hyperlink r:id="rId96" w:history="1">
        <w:r w:rsidRPr="000E034B">
          <w:t>частью 2 статьи 14</w:t>
        </w:r>
      </w:hyperlink>
      <w:r w:rsidRPr="000E034B">
        <w:t xml:space="preserve"> Лесного кодекса Ро</w:t>
      </w:r>
      <w:r w:rsidRPr="000E034B">
        <w:t>с</w:t>
      </w:r>
      <w:r w:rsidRPr="000E034B">
        <w:t>сийской Федерации.</w:t>
      </w:r>
    </w:p>
    <w:p w:rsidR="00003B8C" w:rsidRPr="000E034B" w:rsidRDefault="00003B8C" w:rsidP="00003B8C">
      <w:pPr>
        <w:spacing w:line="360" w:lineRule="auto"/>
        <w:ind w:firstLine="709"/>
        <w:jc w:val="both"/>
      </w:pPr>
      <w:bookmarkStart w:id="278" w:name="sub_1007"/>
      <w:bookmarkEnd w:id="277"/>
      <w:r w:rsidRPr="000E034B">
        <w:t>Граждане, юридические лица, использующие леса для переработки древесины и иных лесных ресурсов, имеют право:</w:t>
      </w:r>
    </w:p>
    <w:bookmarkEnd w:id="278"/>
    <w:p w:rsidR="00FB41C8" w:rsidRPr="000E034B" w:rsidRDefault="00505CE3" w:rsidP="008D26E1">
      <w:pPr>
        <w:spacing w:line="360" w:lineRule="auto"/>
        <w:ind w:firstLine="720"/>
        <w:jc w:val="both"/>
      </w:pPr>
      <w:r w:rsidRPr="000E034B">
        <w:t xml:space="preserve">- </w:t>
      </w:r>
      <w:r w:rsidR="00FB41C8" w:rsidRPr="000E034B">
        <w:t>осуществлять использование лесов в соответствии с условиями договора аренды лесного участка;</w:t>
      </w:r>
    </w:p>
    <w:p w:rsidR="00FB41C8" w:rsidRPr="000E034B" w:rsidRDefault="00505CE3" w:rsidP="008D26E1">
      <w:pPr>
        <w:spacing w:line="360" w:lineRule="auto"/>
        <w:ind w:firstLine="720"/>
        <w:jc w:val="both"/>
      </w:pPr>
      <w:r w:rsidRPr="000E034B">
        <w:t xml:space="preserve">- </w:t>
      </w:r>
      <w:r w:rsidR="00FB41C8" w:rsidRPr="000E034B">
        <w:t xml:space="preserve">создавать согласно </w:t>
      </w:r>
      <w:hyperlink r:id="rId97" w:history="1">
        <w:r w:rsidR="00FB41C8" w:rsidRPr="000E034B">
          <w:rPr>
            <w:rStyle w:val="aff"/>
            <w:color w:val="auto"/>
            <w:sz w:val="24"/>
            <w:szCs w:val="24"/>
            <w:u w:val="none"/>
          </w:rPr>
          <w:t>ч</w:t>
        </w:r>
        <w:r w:rsidR="004A19FC" w:rsidRPr="000E034B">
          <w:rPr>
            <w:rStyle w:val="aff"/>
            <w:color w:val="auto"/>
            <w:sz w:val="24"/>
            <w:szCs w:val="24"/>
            <w:u w:val="none"/>
          </w:rPr>
          <w:t>асти</w:t>
        </w:r>
        <w:r w:rsidR="00FB41C8" w:rsidRPr="000E034B">
          <w:rPr>
            <w:rStyle w:val="aff"/>
            <w:color w:val="auto"/>
            <w:sz w:val="24"/>
            <w:szCs w:val="24"/>
            <w:u w:val="none"/>
          </w:rPr>
          <w:t xml:space="preserve"> 1 ст</w:t>
        </w:r>
        <w:r w:rsidR="004A19FC" w:rsidRPr="000E034B">
          <w:rPr>
            <w:rStyle w:val="aff"/>
            <w:color w:val="auto"/>
            <w:sz w:val="24"/>
            <w:szCs w:val="24"/>
            <w:u w:val="none"/>
          </w:rPr>
          <w:t>атьи</w:t>
        </w:r>
        <w:r w:rsidR="00FB41C8" w:rsidRPr="000E034B">
          <w:rPr>
            <w:rStyle w:val="aff"/>
            <w:color w:val="auto"/>
            <w:sz w:val="24"/>
            <w:szCs w:val="24"/>
            <w:u w:val="none"/>
          </w:rPr>
          <w:t xml:space="preserve"> 13</w:t>
        </w:r>
      </w:hyperlink>
      <w:r w:rsidR="00FB41C8" w:rsidRPr="000E034B">
        <w:t xml:space="preserve"> Лесного кодекса Российской Федерации лесную инфраструктуру (лесные дороги, лесные склады и др.);</w:t>
      </w:r>
    </w:p>
    <w:p w:rsidR="00FB41C8" w:rsidRPr="000E034B" w:rsidRDefault="00505CE3" w:rsidP="008D26E1">
      <w:pPr>
        <w:spacing w:line="360" w:lineRule="auto"/>
        <w:ind w:firstLine="720"/>
        <w:jc w:val="both"/>
      </w:pPr>
      <w:r w:rsidRPr="000E034B">
        <w:t xml:space="preserve">- </w:t>
      </w:r>
      <w:r w:rsidR="00FB41C8" w:rsidRPr="000E034B">
        <w:t xml:space="preserve">создавать согласно </w:t>
      </w:r>
      <w:hyperlink r:id="rId98" w:history="1">
        <w:r w:rsidR="00FB41C8" w:rsidRPr="000E034B">
          <w:rPr>
            <w:rStyle w:val="aff"/>
            <w:color w:val="auto"/>
            <w:sz w:val="24"/>
            <w:szCs w:val="24"/>
            <w:u w:val="none"/>
          </w:rPr>
          <w:t>ч</w:t>
        </w:r>
        <w:r w:rsidR="004A19FC" w:rsidRPr="000E034B">
          <w:rPr>
            <w:rStyle w:val="aff"/>
            <w:color w:val="auto"/>
            <w:sz w:val="24"/>
            <w:szCs w:val="24"/>
            <w:u w:val="none"/>
          </w:rPr>
          <w:t>асти</w:t>
        </w:r>
        <w:r w:rsidR="00FB41C8" w:rsidRPr="000E034B">
          <w:rPr>
            <w:rStyle w:val="aff"/>
            <w:color w:val="auto"/>
            <w:sz w:val="24"/>
            <w:szCs w:val="24"/>
            <w:u w:val="none"/>
          </w:rPr>
          <w:t xml:space="preserve"> 1 ст</w:t>
        </w:r>
        <w:r w:rsidR="004A19FC" w:rsidRPr="000E034B">
          <w:rPr>
            <w:rStyle w:val="aff"/>
            <w:color w:val="auto"/>
            <w:sz w:val="24"/>
            <w:szCs w:val="24"/>
            <w:u w:val="none"/>
          </w:rPr>
          <w:t>атьи</w:t>
        </w:r>
        <w:r w:rsidR="00FB41C8" w:rsidRPr="000E034B">
          <w:rPr>
            <w:rStyle w:val="aff"/>
            <w:color w:val="auto"/>
            <w:sz w:val="24"/>
            <w:szCs w:val="24"/>
            <w:u w:val="none"/>
          </w:rPr>
          <w:t xml:space="preserve"> 14</w:t>
        </w:r>
      </w:hyperlink>
      <w:r w:rsidR="00FB41C8" w:rsidRPr="000E034B">
        <w:t xml:space="preserve"> Лесного кодекса Российской Федерации л</w:t>
      </w:r>
      <w:r w:rsidR="00FB41C8" w:rsidRPr="000E034B">
        <w:t>е</w:t>
      </w:r>
      <w:r w:rsidR="00FB41C8" w:rsidRPr="000E034B">
        <w:t>соперерабатывающую инфраструктуру (объекты переработки заготовленной древесины, биоэнергетические объекты и др.);</w:t>
      </w:r>
    </w:p>
    <w:p w:rsidR="00FB41C8" w:rsidRPr="000E034B" w:rsidRDefault="00505CE3" w:rsidP="00F3632F">
      <w:pPr>
        <w:spacing w:line="360" w:lineRule="auto"/>
        <w:ind w:firstLine="720"/>
        <w:jc w:val="both"/>
      </w:pPr>
      <w:proofErr w:type="gramStart"/>
      <w:r w:rsidRPr="000E034B">
        <w:t xml:space="preserve">- </w:t>
      </w:r>
      <w:r w:rsidR="00FB41C8" w:rsidRPr="00F3632F">
        <w:t xml:space="preserve">осуществлять согласно </w:t>
      </w:r>
      <w:hyperlink r:id="rId99" w:history="1">
        <w:r w:rsidR="00FB41C8" w:rsidRPr="00F3632F">
          <w:rPr>
            <w:rStyle w:val="aff"/>
            <w:color w:val="auto"/>
            <w:sz w:val="24"/>
            <w:szCs w:val="24"/>
            <w:u w:val="none"/>
          </w:rPr>
          <w:t>ч</w:t>
        </w:r>
        <w:r w:rsidR="004A19FC" w:rsidRPr="00F3632F">
          <w:rPr>
            <w:rStyle w:val="aff"/>
            <w:color w:val="auto"/>
            <w:sz w:val="24"/>
            <w:szCs w:val="24"/>
            <w:u w:val="none"/>
          </w:rPr>
          <w:t>асти</w:t>
        </w:r>
        <w:r w:rsidR="00F3632F">
          <w:rPr>
            <w:rStyle w:val="aff"/>
            <w:color w:val="auto"/>
            <w:sz w:val="24"/>
            <w:szCs w:val="24"/>
            <w:u w:val="none"/>
          </w:rPr>
          <w:t xml:space="preserve"> </w:t>
        </w:r>
        <w:r w:rsidR="00FB41C8" w:rsidRPr="00F3632F">
          <w:rPr>
            <w:rStyle w:val="aff"/>
            <w:color w:val="auto"/>
            <w:sz w:val="24"/>
            <w:szCs w:val="24"/>
            <w:u w:val="none"/>
          </w:rPr>
          <w:t>1 ст</w:t>
        </w:r>
        <w:r w:rsidR="004A19FC" w:rsidRPr="00F3632F">
          <w:rPr>
            <w:rStyle w:val="aff"/>
            <w:color w:val="auto"/>
            <w:sz w:val="24"/>
            <w:szCs w:val="24"/>
            <w:u w:val="none"/>
          </w:rPr>
          <w:t>атьи</w:t>
        </w:r>
        <w:r w:rsidR="00FB41C8" w:rsidRPr="00F3632F">
          <w:rPr>
            <w:rStyle w:val="aff"/>
            <w:color w:val="auto"/>
            <w:sz w:val="24"/>
            <w:szCs w:val="24"/>
            <w:u w:val="none"/>
          </w:rPr>
          <w:t xml:space="preserve"> 21</w:t>
        </w:r>
      </w:hyperlink>
      <w:r w:rsidR="00FB41C8" w:rsidRPr="00F3632F">
        <w:t xml:space="preserve"> Лесного кодекса Российской Федерации</w:t>
      </w:r>
      <w:r w:rsidR="008223D1" w:rsidRPr="00F3632F">
        <w:t xml:space="preserve"> и </w:t>
      </w:r>
      <w:r w:rsidR="00F3632F" w:rsidRPr="00F3632F">
        <w:t>Распоряжение Правительства РФ от 30.04.2022 № 1084-р «Об утверждении перечня об</w:t>
      </w:r>
      <w:r w:rsidR="00F3632F" w:rsidRPr="00F3632F">
        <w:t>ъ</w:t>
      </w:r>
      <w:r w:rsidR="00F3632F" w:rsidRPr="00F3632F">
        <w:t>ектов капитального строительства, не связанных с созданием лесной инфраструктуры, для защитных лесов, эксплуатационных лесов, резервных лесов»,</w:t>
      </w:r>
      <w:r w:rsidR="008223D1" w:rsidRPr="00F3632F">
        <w:t xml:space="preserve"> </w:t>
      </w:r>
      <w:r w:rsidR="00FB41C8" w:rsidRPr="00F3632F">
        <w:t xml:space="preserve">на землях лесного фонда строительство, реконструкцию и эксплуатацию </w:t>
      </w:r>
      <w:r w:rsidR="00F3632F">
        <w:t xml:space="preserve">капитальных </w:t>
      </w:r>
      <w:r w:rsidR="00FB41C8" w:rsidRPr="00F3632F">
        <w:t>объектов, не связанных с с</w:t>
      </w:r>
      <w:r w:rsidR="00FB41C8" w:rsidRPr="00F3632F">
        <w:t>о</w:t>
      </w:r>
      <w:r w:rsidR="00FB41C8" w:rsidRPr="00F3632F">
        <w:t>зданием лесной инфраструктуры;</w:t>
      </w:r>
      <w:proofErr w:type="gramEnd"/>
    </w:p>
    <w:p w:rsidR="00FB41C8" w:rsidRPr="000E034B" w:rsidRDefault="00505CE3" w:rsidP="008D26E1">
      <w:pPr>
        <w:spacing w:line="360" w:lineRule="auto"/>
        <w:ind w:firstLine="720"/>
        <w:jc w:val="both"/>
      </w:pPr>
      <w:r w:rsidRPr="000E034B">
        <w:t xml:space="preserve">- </w:t>
      </w:r>
      <w:r w:rsidR="00FB41C8" w:rsidRPr="000E034B">
        <w:t>иметь другие права, если их реализация не противоречит требованиям законод</w:t>
      </w:r>
      <w:r w:rsidR="00FB41C8" w:rsidRPr="000E034B">
        <w:t>а</w:t>
      </w:r>
      <w:r w:rsidR="00FB41C8" w:rsidRPr="000E034B">
        <w:t>тельства Российской Федерации.</w:t>
      </w:r>
    </w:p>
    <w:p w:rsidR="00003B8C" w:rsidRPr="000E034B" w:rsidRDefault="00003B8C" w:rsidP="00003B8C">
      <w:pPr>
        <w:spacing w:line="360" w:lineRule="auto"/>
        <w:ind w:firstLine="709"/>
        <w:jc w:val="both"/>
      </w:pPr>
      <w:r w:rsidRPr="000E034B">
        <w:t>Граждане, юридические лица, использующие леса для переработки древесины и иных лесных ресурсов, обязаны:</w:t>
      </w:r>
    </w:p>
    <w:p w:rsidR="00003B8C" w:rsidRPr="000E034B" w:rsidRDefault="00003B8C" w:rsidP="00003B8C">
      <w:pPr>
        <w:spacing w:line="360" w:lineRule="auto"/>
        <w:ind w:firstLine="709"/>
        <w:jc w:val="both"/>
      </w:pPr>
      <w:r w:rsidRPr="000E034B">
        <w:t>- соблюдать условия договора аренды лесного участка или решения о предоставл</w:t>
      </w:r>
      <w:r w:rsidRPr="000E034B">
        <w:t>е</w:t>
      </w:r>
      <w:r w:rsidRPr="000E034B">
        <w:t xml:space="preserve">нии лесного участка в постоянное (бессрочное) пользование в соответствии со </w:t>
      </w:r>
      <w:hyperlink r:id="rId100" w:history="1">
        <w:r w:rsidRPr="000E034B">
          <w:t>статьей 46</w:t>
        </w:r>
      </w:hyperlink>
      <w:r w:rsidRPr="000E034B">
        <w:t xml:space="preserve"> Лесного кодекса Российской Федерации;</w:t>
      </w:r>
    </w:p>
    <w:p w:rsidR="00003B8C" w:rsidRPr="000E034B" w:rsidRDefault="00003B8C" w:rsidP="00003B8C">
      <w:pPr>
        <w:spacing w:line="360" w:lineRule="auto"/>
        <w:ind w:firstLine="709"/>
        <w:jc w:val="both"/>
      </w:pPr>
      <w:r w:rsidRPr="000E034B">
        <w:t xml:space="preserve">- составлять проект освоения лесов в соответствии </w:t>
      </w:r>
      <w:r w:rsidRPr="00D371F1">
        <w:t xml:space="preserve">с </w:t>
      </w:r>
      <w:hyperlink r:id="rId101" w:history="1">
        <w:r w:rsidRPr="00D371F1">
          <w:rPr>
            <w:rStyle w:val="aff"/>
            <w:color w:val="auto"/>
            <w:sz w:val="24"/>
            <w:szCs w:val="24"/>
            <w:u w:val="none"/>
          </w:rPr>
          <w:t>частью 1 статьи 88</w:t>
        </w:r>
      </w:hyperlink>
      <w:r w:rsidRPr="00D371F1">
        <w:t xml:space="preserve"> Лесного</w:t>
      </w:r>
      <w:r w:rsidRPr="000E034B">
        <w:t xml:space="preserve"> кодекса Российской Федерации;</w:t>
      </w:r>
    </w:p>
    <w:p w:rsidR="00003B8C" w:rsidRPr="000E034B" w:rsidRDefault="00003B8C" w:rsidP="00003B8C">
      <w:pPr>
        <w:spacing w:line="360" w:lineRule="auto"/>
        <w:ind w:firstLine="709"/>
        <w:jc w:val="both"/>
      </w:pPr>
      <w:r w:rsidRPr="000E034B">
        <w:t>- осуществлять использование лесов в соответствии с проектом освоения лесов;</w:t>
      </w:r>
    </w:p>
    <w:p w:rsidR="00003B8C" w:rsidRPr="000E034B" w:rsidRDefault="00003B8C" w:rsidP="00003B8C">
      <w:pPr>
        <w:spacing w:line="360" w:lineRule="auto"/>
        <w:ind w:firstLine="709"/>
        <w:jc w:val="both"/>
      </w:pPr>
      <w:r w:rsidRPr="000E034B">
        <w:t xml:space="preserve">- осуществлять учет древесины, предусмотренный </w:t>
      </w:r>
      <w:hyperlink r:id="rId102" w:history="1">
        <w:r w:rsidRPr="000E034B">
          <w:t>статьей 50.1</w:t>
        </w:r>
      </w:hyperlink>
      <w:r w:rsidRPr="000E034B">
        <w:t xml:space="preserve"> Лесного кодекса Российской Федерации</w:t>
      </w:r>
    </w:p>
    <w:p w:rsidR="00003B8C" w:rsidRPr="000E034B" w:rsidRDefault="00003B8C" w:rsidP="00003B8C">
      <w:pPr>
        <w:spacing w:line="360" w:lineRule="auto"/>
        <w:ind w:firstLine="720"/>
        <w:jc w:val="both"/>
      </w:pPr>
      <w:r w:rsidRPr="000E034B">
        <w:lastRenderedPageBreak/>
        <w:t>- соблюдать требования, установленные правилами пожарной безопасности в л</w:t>
      </w:r>
      <w:r w:rsidRPr="000E034B">
        <w:t>е</w:t>
      </w:r>
      <w:r w:rsidRPr="000E034B">
        <w:t>сах, правилами санитарной безопасности в лесах, правилами ухода за лесами;</w:t>
      </w:r>
    </w:p>
    <w:p w:rsidR="00003B8C" w:rsidRPr="000E034B" w:rsidRDefault="00003B8C" w:rsidP="00003B8C">
      <w:pPr>
        <w:spacing w:line="360" w:lineRule="auto"/>
        <w:ind w:firstLine="709"/>
        <w:jc w:val="both"/>
      </w:pPr>
      <w:r w:rsidRPr="000E034B">
        <w:t>- осуществлять санитарно-оздоровительные мероприятия (вырубку погибших и п</w:t>
      </w:r>
      <w:r w:rsidRPr="000E034B">
        <w:t>о</w:t>
      </w:r>
      <w:r w:rsidRPr="000E034B">
        <w:t>врежденных лесных насаждений, очистку лесов от захламления, загрязнения и иного негативного воздействия) в соответствии с частью 2 статьи 60.7 Лесного кодекса Росси</w:t>
      </w:r>
      <w:r w:rsidRPr="000E034B">
        <w:t>й</w:t>
      </w:r>
      <w:r w:rsidRPr="000E034B">
        <w:t>ской Федерации;</w:t>
      </w:r>
    </w:p>
    <w:p w:rsidR="00003B8C" w:rsidRPr="00D371F1" w:rsidRDefault="00003B8C" w:rsidP="00003B8C">
      <w:pPr>
        <w:spacing w:line="360" w:lineRule="auto"/>
        <w:ind w:firstLine="720"/>
        <w:jc w:val="both"/>
      </w:pPr>
      <w:r w:rsidRPr="000E034B">
        <w:t xml:space="preserve">- </w:t>
      </w:r>
      <w:r w:rsidRPr="00D371F1">
        <w:t xml:space="preserve">соблюдать требования </w:t>
      </w:r>
      <w:hyperlink r:id="rId103" w:history="1">
        <w:r w:rsidRPr="00D371F1">
          <w:rPr>
            <w:rStyle w:val="aff"/>
            <w:rFonts w:cs="Arial"/>
            <w:color w:val="auto"/>
            <w:sz w:val="24"/>
            <w:szCs w:val="24"/>
            <w:u w:val="none"/>
          </w:rPr>
          <w:t>пунктов 12,13</w:t>
        </w:r>
      </w:hyperlink>
      <w:r w:rsidRPr="00D371F1">
        <w:t xml:space="preserve"> Правил пожарной безопасности в лесах, утвержденных </w:t>
      </w:r>
      <w:hyperlink r:id="rId104" w:history="1">
        <w:r w:rsidRPr="00D371F1">
          <w:rPr>
            <w:rStyle w:val="aff"/>
            <w:rFonts w:cs="Arial"/>
            <w:color w:val="auto"/>
            <w:sz w:val="24"/>
            <w:szCs w:val="24"/>
            <w:u w:val="none"/>
          </w:rPr>
          <w:t>постановлением</w:t>
        </w:r>
      </w:hyperlink>
      <w:r w:rsidRPr="00D371F1">
        <w:t xml:space="preserve"> Правительства Российской Федерации от 7 октября 2020 г. № 1614;</w:t>
      </w:r>
    </w:p>
    <w:p w:rsidR="00003B8C" w:rsidRPr="00D371F1" w:rsidRDefault="00003B8C" w:rsidP="00003B8C">
      <w:pPr>
        <w:spacing w:line="360" w:lineRule="auto"/>
        <w:ind w:firstLine="709"/>
        <w:jc w:val="both"/>
      </w:pPr>
      <w:r w:rsidRPr="00D371F1">
        <w:t xml:space="preserve">- в соответствии с </w:t>
      </w:r>
      <w:hyperlink r:id="rId105" w:history="1">
        <w:r w:rsidRPr="00D371F1">
          <w:rPr>
            <w:rStyle w:val="aff"/>
            <w:color w:val="auto"/>
            <w:sz w:val="24"/>
            <w:szCs w:val="24"/>
            <w:u w:val="none"/>
          </w:rPr>
          <w:t>частью 2 статьи 26</w:t>
        </w:r>
      </w:hyperlink>
      <w:r w:rsidRPr="00D371F1">
        <w:t xml:space="preserve"> Лесного кодекса Российской Федерации </w:t>
      </w:r>
      <w:r w:rsidRPr="00D371F1">
        <w:br/>
        <w:t>подавать ежегодно лесную декларацию;</w:t>
      </w:r>
    </w:p>
    <w:p w:rsidR="00003B8C" w:rsidRPr="00D371F1" w:rsidRDefault="00003B8C" w:rsidP="00003B8C">
      <w:pPr>
        <w:spacing w:line="360" w:lineRule="auto"/>
        <w:ind w:firstLine="709"/>
        <w:jc w:val="both"/>
      </w:pPr>
      <w:r w:rsidRPr="00D371F1">
        <w:t xml:space="preserve">- в соответствии с </w:t>
      </w:r>
      <w:hyperlink r:id="rId106" w:history="1">
        <w:r w:rsidRPr="00D371F1">
          <w:rPr>
            <w:rStyle w:val="aff"/>
            <w:color w:val="auto"/>
            <w:sz w:val="24"/>
            <w:szCs w:val="24"/>
            <w:u w:val="none"/>
          </w:rPr>
          <w:t>частью 1 статьи 49</w:t>
        </w:r>
      </w:hyperlink>
      <w:r w:rsidRPr="00D371F1">
        <w:t xml:space="preserve"> Лесного кодекса Российской Федерации представлять отчет об использовании лесов;</w:t>
      </w:r>
    </w:p>
    <w:p w:rsidR="00003B8C" w:rsidRPr="00D371F1" w:rsidRDefault="00003B8C" w:rsidP="00003B8C">
      <w:pPr>
        <w:spacing w:line="360" w:lineRule="auto"/>
        <w:ind w:firstLine="709"/>
        <w:jc w:val="both"/>
      </w:pPr>
      <w:r w:rsidRPr="00D371F1">
        <w:t xml:space="preserve">- в соответствии с </w:t>
      </w:r>
      <w:hyperlink r:id="rId107" w:history="1">
        <w:r w:rsidRPr="00D371F1">
          <w:rPr>
            <w:rStyle w:val="aff"/>
            <w:color w:val="auto"/>
            <w:sz w:val="24"/>
            <w:szCs w:val="24"/>
            <w:u w:val="none"/>
          </w:rPr>
          <w:t>частью 1 статьи 60</w:t>
        </w:r>
      </w:hyperlink>
      <w:r w:rsidRPr="00D371F1">
        <w:t xml:space="preserve"> и </w:t>
      </w:r>
      <w:hyperlink r:id="rId108" w:history="1">
        <w:r w:rsidRPr="00D371F1">
          <w:t>частью 1 статьи 60.11</w:t>
        </w:r>
      </w:hyperlink>
      <w:r w:rsidRPr="00D371F1">
        <w:t xml:space="preserve"> Лесного кодекса Ро</w:t>
      </w:r>
      <w:r w:rsidRPr="00D371F1">
        <w:t>с</w:t>
      </w:r>
      <w:r w:rsidRPr="00D371F1">
        <w:t>сийской Федерации представлять отчет об охране и о защите лесов;</w:t>
      </w:r>
    </w:p>
    <w:p w:rsidR="00FB41C8" w:rsidRPr="000E034B" w:rsidRDefault="008F43C9" w:rsidP="008D26E1">
      <w:pPr>
        <w:spacing w:line="360" w:lineRule="auto"/>
        <w:ind w:firstLine="720"/>
        <w:jc w:val="both"/>
      </w:pPr>
      <w:r w:rsidRPr="000E034B">
        <w:t xml:space="preserve">- </w:t>
      </w:r>
      <w:r w:rsidR="00FB41C8" w:rsidRPr="000E034B">
        <w:t xml:space="preserve">в соответствии с </w:t>
      </w:r>
      <w:hyperlink r:id="rId109" w:history="1">
        <w:r w:rsidR="00FB41C8" w:rsidRPr="000E034B">
          <w:rPr>
            <w:rStyle w:val="aff"/>
            <w:color w:val="auto"/>
            <w:sz w:val="24"/>
            <w:szCs w:val="24"/>
            <w:u w:val="none"/>
          </w:rPr>
          <w:t>ч</w:t>
        </w:r>
        <w:r w:rsidR="004A19FC" w:rsidRPr="000E034B">
          <w:rPr>
            <w:rStyle w:val="aff"/>
            <w:color w:val="auto"/>
            <w:sz w:val="24"/>
            <w:szCs w:val="24"/>
            <w:u w:val="none"/>
          </w:rPr>
          <w:t>астью</w:t>
        </w:r>
        <w:r w:rsidR="00FB41C8" w:rsidRPr="000E034B">
          <w:rPr>
            <w:rStyle w:val="aff"/>
            <w:color w:val="auto"/>
            <w:sz w:val="24"/>
            <w:szCs w:val="24"/>
            <w:u w:val="none"/>
          </w:rPr>
          <w:t xml:space="preserve"> 4 ст</w:t>
        </w:r>
        <w:r w:rsidR="004A19FC" w:rsidRPr="000E034B">
          <w:rPr>
            <w:rStyle w:val="aff"/>
            <w:color w:val="auto"/>
            <w:sz w:val="24"/>
            <w:szCs w:val="24"/>
            <w:u w:val="none"/>
          </w:rPr>
          <w:t>атьи</w:t>
        </w:r>
        <w:r w:rsidR="00FB41C8" w:rsidRPr="000E034B">
          <w:rPr>
            <w:rStyle w:val="aff"/>
            <w:color w:val="auto"/>
            <w:sz w:val="24"/>
            <w:szCs w:val="24"/>
            <w:u w:val="none"/>
          </w:rPr>
          <w:t xml:space="preserve"> 91</w:t>
        </w:r>
      </w:hyperlink>
      <w:r w:rsidR="00FB41C8" w:rsidRPr="000E034B">
        <w:t xml:space="preserve"> Лесного кодекса Российской Федерации представлять в государственный лесной реестр в установленном порядке документир</w:t>
      </w:r>
      <w:r w:rsidR="00FB41C8" w:rsidRPr="000E034B">
        <w:t>о</w:t>
      </w:r>
      <w:r w:rsidR="00FB41C8" w:rsidRPr="000E034B">
        <w:t xml:space="preserve">ванную информацию, предусмотренную </w:t>
      </w:r>
      <w:hyperlink r:id="rId110" w:history="1">
        <w:r w:rsidR="00FB41C8" w:rsidRPr="000E034B">
          <w:rPr>
            <w:rStyle w:val="aff"/>
            <w:color w:val="auto"/>
            <w:sz w:val="24"/>
            <w:szCs w:val="24"/>
            <w:u w:val="none"/>
          </w:rPr>
          <w:t>ч</w:t>
        </w:r>
        <w:r w:rsidR="00A840C7" w:rsidRPr="000E034B">
          <w:rPr>
            <w:rStyle w:val="aff"/>
            <w:color w:val="auto"/>
            <w:sz w:val="24"/>
            <w:szCs w:val="24"/>
            <w:u w:val="none"/>
          </w:rPr>
          <w:t>астью</w:t>
        </w:r>
        <w:r w:rsidR="00FB41C8" w:rsidRPr="000E034B">
          <w:rPr>
            <w:rStyle w:val="aff"/>
            <w:color w:val="auto"/>
            <w:sz w:val="24"/>
            <w:szCs w:val="24"/>
            <w:u w:val="none"/>
          </w:rPr>
          <w:t xml:space="preserve"> 2 ст</w:t>
        </w:r>
        <w:r w:rsidR="00A840C7" w:rsidRPr="000E034B">
          <w:rPr>
            <w:rStyle w:val="aff"/>
            <w:color w:val="auto"/>
            <w:sz w:val="24"/>
            <w:szCs w:val="24"/>
            <w:u w:val="none"/>
          </w:rPr>
          <w:t>атьи</w:t>
        </w:r>
        <w:r w:rsidR="00FB41C8" w:rsidRPr="000E034B">
          <w:rPr>
            <w:rStyle w:val="aff"/>
            <w:color w:val="auto"/>
            <w:sz w:val="24"/>
            <w:szCs w:val="24"/>
            <w:u w:val="none"/>
          </w:rPr>
          <w:t xml:space="preserve"> 91</w:t>
        </w:r>
      </w:hyperlink>
      <w:r w:rsidR="00FB41C8" w:rsidRPr="000E034B">
        <w:t xml:space="preserve"> Лесного кодекса Российской Федерации;</w:t>
      </w:r>
    </w:p>
    <w:p w:rsidR="00FB41C8" w:rsidRPr="000E034B" w:rsidRDefault="00B376BF" w:rsidP="008D26E1">
      <w:pPr>
        <w:spacing w:line="360" w:lineRule="auto"/>
        <w:ind w:firstLine="720"/>
        <w:jc w:val="both"/>
      </w:pPr>
      <w:r w:rsidRPr="000E034B">
        <w:t xml:space="preserve">- </w:t>
      </w:r>
      <w:r w:rsidR="00FB41C8" w:rsidRPr="000E034B">
        <w:t>выполнять другие обязанности, предусмотренные законодательством Российской Федерации.</w:t>
      </w:r>
    </w:p>
    <w:p w:rsidR="00FB41C8" w:rsidRPr="000E034B" w:rsidRDefault="00FB41C8" w:rsidP="008D26E1">
      <w:pPr>
        <w:spacing w:line="360" w:lineRule="auto"/>
        <w:ind w:firstLine="720"/>
        <w:jc w:val="both"/>
      </w:pPr>
      <w:r w:rsidRPr="000E034B">
        <w:t>Земли, которые использовались для строительства, реконструкции и (или) эксплу</w:t>
      </w:r>
      <w:r w:rsidRPr="000E034B">
        <w:t>а</w:t>
      </w:r>
      <w:r w:rsidRPr="000E034B">
        <w:t>тации объектов, не связанных с созданием лесной инфраструктуры, подлежат рекультив</w:t>
      </w:r>
      <w:r w:rsidRPr="000E034B">
        <w:t>а</w:t>
      </w:r>
      <w:r w:rsidRPr="000E034B">
        <w:t>ции.</w:t>
      </w:r>
    </w:p>
    <w:p w:rsidR="00FB41C8" w:rsidRPr="000E034B" w:rsidRDefault="00FB41C8" w:rsidP="008D26E1">
      <w:pPr>
        <w:spacing w:line="360" w:lineRule="auto"/>
        <w:ind w:firstLine="720"/>
        <w:jc w:val="both"/>
      </w:pPr>
      <w:r w:rsidRPr="000E034B">
        <w:t>На лесных участках с нарушенным почвенным покровом при угрозе развития эр</w:t>
      </w:r>
      <w:r w:rsidRPr="000E034B">
        <w:t>о</w:t>
      </w:r>
      <w:r w:rsidRPr="000E034B">
        <w:t>зии должна проводиться рекультивация земель с посевом трав и (или) посадкой кустарн</w:t>
      </w:r>
      <w:r w:rsidRPr="000E034B">
        <w:t>и</w:t>
      </w:r>
      <w:r w:rsidRPr="000E034B">
        <w:t>ков.</w:t>
      </w:r>
    </w:p>
    <w:p w:rsidR="00F87979" w:rsidRPr="000E034B" w:rsidRDefault="00F87979" w:rsidP="008D26E1">
      <w:pPr>
        <w:pStyle w:val="a3"/>
        <w:spacing w:line="360" w:lineRule="auto"/>
        <w:ind w:right="283" w:firstLine="709"/>
        <w:jc w:val="both"/>
      </w:pPr>
      <w:r w:rsidRPr="000E034B">
        <w:t>Перечень объектов, не связанных с созданием лесной инфраструктуры, при и</w:t>
      </w:r>
      <w:r w:rsidRPr="000E034B">
        <w:t>с</w:t>
      </w:r>
      <w:r w:rsidRPr="000E034B">
        <w:t>пользовании лесов для переработки древесины и иных лесных ресурсов указан в расп</w:t>
      </w:r>
      <w:r w:rsidRPr="000E034B">
        <w:t>о</w:t>
      </w:r>
      <w:r w:rsidRPr="000E034B">
        <w:t xml:space="preserve">ряжении Правительства РФ от 27 мая 2013 г. № 849-р </w:t>
      </w:r>
      <w:r w:rsidR="00AE58B6" w:rsidRPr="000E034B">
        <w:t>о</w:t>
      </w:r>
      <w:r w:rsidRPr="000E034B">
        <w:t xml:space="preserve">б утверждении </w:t>
      </w:r>
      <w:r w:rsidR="00AE58B6" w:rsidRPr="000E034B">
        <w:t>«</w:t>
      </w:r>
      <w:r w:rsidRPr="000E034B">
        <w:t>Перечня объе</w:t>
      </w:r>
      <w:r w:rsidRPr="000E034B">
        <w:t>к</w:t>
      </w:r>
      <w:r w:rsidRPr="000E034B">
        <w:t>тов, не связанных с созданием лесной инфраструктуры, для защитных лесов, эксплу</w:t>
      </w:r>
      <w:r w:rsidRPr="000E034B">
        <w:t>а</w:t>
      </w:r>
      <w:r w:rsidRPr="000E034B">
        <w:t>тационных лесов, резервных лесов».</w:t>
      </w:r>
    </w:p>
    <w:p w:rsidR="00AF3C69" w:rsidRPr="000E034B" w:rsidRDefault="00AF3C69" w:rsidP="00AF3C69">
      <w:pPr>
        <w:pStyle w:val="a3"/>
        <w:spacing w:line="360" w:lineRule="auto"/>
        <w:ind w:firstLine="709"/>
        <w:jc w:val="both"/>
      </w:pPr>
      <w:bookmarkStart w:id="279" w:name="_Toc480818505"/>
      <w:bookmarkStart w:id="280" w:name="_Toc527992834"/>
      <w:bookmarkStart w:id="281" w:name="_Toc527994541"/>
      <w:r w:rsidRPr="000E034B">
        <w:t>Использование лесов для переработки древесины и иных лесных ресурсов в лесн</w:t>
      </w:r>
      <w:r w:rsidRPr="000E034B">
        <w:t>и</w:t>
      </w:r>
      <w:r w:rsidRPr="000E034B">
        <w:t>честве не производится и документами территориального планирования не предусматр</w:t>
      </w:r>
      <w:r w:rsidRPr="000E034B">
        <w:t>и</w:t>
      </w:r>
      <w:r w:rsidRPr="000E034B">
        <w:lastRenderedPageBreak/>
        <w:t>вается. Размещение перерабатывающих предприятий предусмотрено за пределами лесн</w:t>
      </w:r>
      <w:r w:rsidRPr="000E034B">
        <w:t>о</w:t>
      </w:r>
      <w:r w:rsidRPr="000E034B">
        <w:t xml:space="preserve">го фонда. </w:t>
      </w:r>
    </w:p>
    <w:p w:rsidR="00B54FF5" w:rsidRPr="000E034B" w:rsidRDefault="00B54FF5" w:rsidP="008D26E1">
      <w:pPr>
        <w:pStyle w:val="2"/>
        <w:spacing w:before="120"/>
        <w:ind w:left="0"/>
        <w:jc w:val="center"/>
        <w:rPr>
          <w:bCs/>
        </w:rPr>
      </w:pPr>
      <w:bookmarkStart w:id="282" w:name="_Toc90476415"/>
      <w:r w:rsidRPr="000E034B">
        <w:rPr>
          <w:bCs/>
        </w:rPr>
        <w:t>2.1</w:t>
      </w:r>
      <w:r w:rsidR="00C57299" w:rsidRPr="000E034B">
        <w:rPr>
          <w:bCs/>
        </w:rPr>
        <w:t>6</w:t>
      </w:r>
      <w:r w:rsidR="0084768D" w:rsidRPr="000E034B">
        <w:rPr>
          <w:bCs/>
        </w:rPr>
        <w:t>.</w:t>
      </w:r>
      <w:r w:rsidRPr="000E034B">
        <w:rPr>
          <w:bCs/>
        </w:rPr>
        <w:t xml:space="preserve"> Нормативы, параметры и сроки использования лесовдля</w:t>
      </w:r>
      <w:r w:rsidR="006419FE" w:rsidRPr="000E034B">
        <w:rPr>
          <w:bCs/>
        </w:rPr>
        <w:br/>
      </w:r>
      <w:r w:rsidRPr="000E034B">
        <w:rPr>
          <w:bCs/>
        </w:rPr>
        <w:t xml:space="preserve"> религиозной деятельности</w:t>
      </w:r>
      <w:bookmarkEnd w:id="279"/>
      <w:bookmarkEnd w:id="280"/>
      <w:bookmarkEnd w:id="281"/>
      <w:bookmarkEnd w:id="282"/>
    </w:p>
    <w:p w:rsidR="00634B56" w:rsidRPr="000E034B" w:rsidRDefault="00B54FF5" w:rsidP="008D26E1">
      <w:pPr>
        <w:pStyle w:val="a3"/>
        <w:spacing w:before="120" w:line="360" w:lineRule="auto"/>
        <w:ind w:firstLine="709"/>
        <w:jc w:val="both"/>
      </w:pPr>
      <w:r w:rsidRPr="000E034B">
        <w:t>Использование лесов для религиозной деятельности осуществляется в соотве</w:t>
      </w:r>
      <w:r w:rsidRPr="000E034B">
        <w:t>т</w:t>
      </w:r>
      <w:r w:rsidRPr="000E034B">
        <w:t>ствии с Федеральным законом от 26</w:t>
      </w:r>
      <w:r w:rsidR="00616268" w:rsidRPr="000E034B">
        <w:t xml:space="preserve"> сентября </w:t>
      </w:r>
      <w:r w:rsidRPr="000E034B">
        <w:t>1997</w:t>
      </w:r>
      <w:r w:rsidR="00616268" w:rsidRPr="000E034B">
        <w:t xml:space="preserve"> г.</w:t>
      </w:r>
      <w:r w:rsidRPr="000E034B">
        <w:t xml:space="preserve"> № 125-ФЗ «О свободе совести и о религиозных объединениях».</w:t>
      </w:r>
      <w:r w:rsidR="00ED7F64" w:rsidRPr="000E034B">
        <w:t xml:space="preserve"> Рассматриваемое использование лесов осуществляется с предоставлением лесных участков, но без изъятия лесных ресурсов (ст</w:t>
      </w:r>
      <w:r w:rsidR="00A840C7" w:rsidRPr="000E034B">
        <w:t>атья</w:t>
      </w:r>
      <w:r w:rsidR="00ED7F64" w:rsidRPr="000E034B">
        <w:t xml:space="preserve"> 24 Л</w:t>
      </w:r>
      <w:r w:rsidR="00525DB0" w:rsidRPr="000E034B">
        <w:t>есного к</w:t>
      </w:r>
      <w:r w:rsidR="00525DB0" w:rsidRPr="000E034B">
        <w:t>о</w:t>
      </w:r>
      <w:r w:rsidR="00525DB0" w:rsidRPr="000E034B">
        <w:t xml:space="preserve">декса </w:t>
      </w:r>
      <w:r w:rsidR="00ED7F64" w:rsidRPr="000E034B">
        <w:t>Р</w:t>
      </w:r>
      <w:r w:rsidR="004E347E" w:rsidRPr="000E034B">
        <w:t xml:space="preserve">оссийской </w:t>
      </w:r>
      <w:r w:rsidR="00ED7F64" w:rsidRPr="000E034B">
        <w:t>Ф</w:t>
      </w:r>
      <w:r w:rsidR="004E347E" w:rsidRPr="000E034B">
        <w:t>едерации</w:t>
      </w:r>
      <w:r w:rsidR="00ED7F64" w:rsidRPr="000E034B">
        <w:t>).</w:t>
      </w:r>
    </w:p>
    <w:p w:rsidR="00634B56" w:rsidRPr="000E034B" w:rsidRDefault="00B54FF5" w:rsidP="008D26E1">
      <w:pPr>
        <w:pStyle w:val="a3"/>
        <w:spacing w:line="360" w:lineRule="auto"/>
        <w:ind w:firstLine="709"/>
        <w:jc w:val="both"/>
      </w:pPr>
      <w:r w:rsidRPr="000E034B">
        <w:t>На лесных участках, предоставленных для осуществления религиозной деятельн</w:t>
      </w:r>
      <w:r w:rsidRPr="000E034B">
        <w:t>о</w:t>
      </w:r>
      <w:r w:rsidRPr="000E034B">
        <w:t>сти, допускается возведение зданий, строений, сооружений религиозного и благотвор</w:t>
      </w:r>
      <w:r w:rsidRPr="000E034B">
        <w:t>и</w:t>
      </w:r>
      <w:r w:rsidRPr="000E034B">
        <w:t>тельного назначения</w:t>
      </w:r>
      <w:r w:rsidR="00634B56" w:rsidRPr="000E034B">
        <w:t xml:space="preserve">. </w:t>
      </w:r>
    </w:p>
    <w:p w:rsidR="007D6CE4" w:rsidRPr="000E034B" w:rsidRDefault="00634B56" w:rsidP="008D26E1">
      <w:pPr>
        <w:pStyle w:val="a3"/>
        <w:spacing w:line="360" w:lineRule="auto"/>
        <w:ind w:firstLine="709"/>
        <w:jc w:val="both"/>
      </w:pPr>
      <w:r w:rsidRPr="000E034B">
        <w:t>Лесные участки, находящиеся в государственной или муниципальной собственн</w:t>
      </w:r>
      <w:r w:rsidRPr="000E034B">
        <w:t>о</w:t>
      </w:r>
      <w:r w:rsidRPr="000E034B">
        <w:t>сти, предоставляются религиозным организациям в безвозмездное срочное пользование для осуществления религиозной деятельности.</w:t>
      </w:r>
    </w:p>
    <w:p w:rsidR="0090403A" w:rsidRPr="000E034B" w:rsidRDefault="00821778" w:rsidP="008D26E1">
      <w:pPr>
        <w:pStyle w:val="a3"/>
        <w:spacing w:line="360" w:lineRule="auto"/>
        <w:ind w:firstLine="709"/>
        <w:jc w:val="both"/>
      </w:pPr>
      <w:r w:rsidRPr="000E034B">
        <w:t>Конкретные лесные участки и с</w:t>
      </w:r>
      <w:r w:rsidR="007D6CE4" w:rsidRPr="000E034B">
        <w:t>роки использования лесов для осуществления рел</w:t>
      </w:r>
      <w:r w:rsidR="007D6CE4" w:rsidRPr="000E034B">
        <w:t>и</w:t>
      </w:r>
      <w:r w:rsidR="007D6CE4" w:rsidRPr="000E034B">
        <w:t xml:space="preserve">гиозной деятельности </w:t>
      </w:r>
      <w:r w:rsidRPr="000E034B">
        <w:t>определяются</w:t>
      </w:r>
      <w:r w:rsidR="007D6CE4" w:rsidRPr="000E034B">
        <w:t xml:space="preserve"> в договоре аренды.</w:t>
      </w:r>
    </w:p>
    <w:p w:rsidR="00B46A00" w:rsidRPr="000E034B" w:rsidRDefault="00B46A00" w:rsidP="00B53E02">
      <w:pPr>
        <w:pStyle w:val="a3"/>
        <w:tabs>
          <w:tab w:val="left" w:pos="9355"/>
        </w:tabs>
        <w:spacing w:line="360" w:lineRule="auto"/>
        <w:ind w:right="-1" w:firstLine="709"/>
        <w:jc w:val="both"/>
      </w:pPr>
      <w:r w:rsidRPr="00B53E02">
        <w:t>Перечень объектов, не связанных с созданием лесной инфраструктуры, при испол</w:t>
      </w:r>
      <w:r w:rsidRPr="00B53E02">
        <w:t>ь</w:t>
      </w:r>
      <w:r w:rsidRPr="00B53E02">
        <w:t xml:space="preserve">зовании лесов для осуществления религиозной деятельности указан в </w:t>
      </w:r>
      <w:r w:rsidR="00B53E02" w:rsidRPr="00B53E02">
        <w:t>Распоряжение Пр</w:t>
      </w:r>
      <w:r w:rsidR="00B53E02" w:rsidRPr="00B53E02">
        <w:t>а</w:t>
      </w:r>
      <w:r w:rsidR="00B53E02" w:rsidRPr="00B53E02">
        <w:t xml:space="preserve">вительства РФ от 30.04.2022 </w:t>
      </w:r>
      <w:r w:rsidR="00B53E02" w:rsidRPr="00B53E02">
        <w:t>№</w:t>
      </w:r>
      <w:r w:rsidR="00B53E02" w:rsidRPr="00B53E02">
        <w:t xml:space="preserve"> 1084-р</w:t>
      </w:r>
      <w:r w:rsidR="00B53E02" w:rsidRPr="00B53E02">
        <w:t xml:space="preserve"> «</w:t>
      </w:r>
      <w:r w:rsidR="00B53E02" w:rsidRPr="00B53E02">
        <w:t>Об утверждении перечня объектов капитального строительства, не связанных с созданием лесной инфраструктуры, для защитных лесов, эксплуатационных лесов, р</w:t>
      </w:r>
      <w:r w:rsidR="00B53E02" w:rsidRPr="00B53E02">
        <w:t>е</w:t>
      </w:r>
      <w:r w:rsidR="00B53E02" w:rsidRPr="00B53E02">
        <w:t>зервных лесов</w:t>
      </w:r>
      <w:r w:rsidR="00B53E02" w:rsidRPr="00B53E02">
        <w:t>»</w:t>
      </w:r>
      <w:r w:rsidRPr="00B53E02">
        <w:t>.</w:t>
      </w:r>
    </w:p>
    <w:p w:rsidR="00D47744" w:rsidRPr="000E034B" w:rsidRDefault="00D47744" w:rsidP="00D47744">
      <w:pPr>
        <w:spacing w:line="360" w:lineRule="auto"/>
        <w:ind w:firstLine="709"/>
        <w:jc w:val="both"/>
      </w:pPr>
      <w:bookmarkStart w:id="283" w:name="_Toc363812008"/>
      <w:bookmarkStart w:id="284" w:name="_Toc479168312"/>
      <w:bookmarkStart w:id="285" w:name="_Toc480818506"/>
      <w:bookmarkStart w:id="286" w:name="_Toc527992835"/>
      <w:bookmarkStart w:id="287" w:name="_Toc527994542"/>
      <w:r w:rsidRPr="000E034B">
        <w:t>В лесничестве отсутствуют участки, предоставленные в аренду для религиозной деятельности.</w:t>
      </w:r>
    </w:p>
    <w:p w:rsidR="00003B8C" w:rsidRPr="000E034B" w:rsidRDefault="00003B8C" w:rsidP="00BB3ADC">
      <w:pPr>
        <w:pStyle w:val="2"/>
        <w:jc w:val="center"/>
      </w:pPr>
      <w:bookmarkStart w:id="288" w:name="_Toc86070874"/>
      <w:bookmarkStart w:id="289" w:name="_Toc90476416"/>
      <w:bookmarkEnd w:id="283"/>
      <w:bookmarkEnd w:id="284"/>
      <w:bookmarkEnd w:id="285"/>
      <w:bookmarkEnd w:id="286"/>
      <w:bookmarkEnd w:id="287"/>
      <w:r w:rsidRPr="000E034B">
        <w:rPr>
          <w:bCs/>
        </w:rPr>
        <w:t>2.17. Требования к охране, защите и воспроизводству лесов</w:t>
      </w:r>
      <w:bookmarkEnd w:id="288"/>
      <w:bookmarkEnd w:id="289"/>
    </w:p>
    <w:p w:rsidR="00003B8C" w:rsidRPr="000E034B" w:rsidRDefault="00003B8C" w:rsidP="00003B8C">
      <w:pPr>
        <w:pStyle w:val="2"/>
        <w:ind w:left="0"/>
        <w:contextualSpacing/>
        <w:jc w:val="center"/>
        <w:rPr>
          <w:bCs/>
        </w:rPr>
      </w:pPr>
      <w:bookmarkStart w:id="290" w:name="_Toc480818507"/>
      <w:bookmarkStart w:id="291" w:name="_Toc86070875"/>
      <w:bookmarkStart w:id="292" w:name="_Toc90476417"/>
      <w:r w:rsidRPr="000E034B">
        <w:rPr>
          <w:bCs/>
        </w:rPr>
        <w:t>2.17.1.</w:t>
      </w:r>
      <w:r w:rsidR="00E751D2" w:rsidRPr="000E034B">
        <w:rPr>
          <w:bCs/>
        </w:rPr>
        <w:t xml:space="preserve"> </w:t>
      </w:r>
      <w:r w:rsidRPr="000E034B">
        <w:rPr>
          <w:bCs/>
        </w:rPr>
        <w:t>Требованиякмерам пожарной безопасности в лесах, охране лесов от загрязн</w:t>
      </w:r>
      <w:r w:rsidRPr="000E034B">
        <w:rPr>
          <w:bCs/>
        </w:rPr>
        <w:t>е</w:t>
      </w:r>
      <w:r w:rsidRPr="000E034B">
        <w:rPr>
          <w:bCs/>
        </w:rPr>
        <w:t>ния радиоактивными веществами и иного негативноговоздействия</w:t>
      </w:r>
      <w:bookmarkEnd w:id="290"/>
      <w:bookmarkEnd w:id="291"/>
      <w:bookmarkEnd w:id="292"/>
    </w:p>
    <w:p w:rsidR="00003B8C" w:rsidRPr="000E034B" w:rsidRDefault="00003B8C" w:rsidP="00003B8C">
      <w:pPr>
        <w:spacing w:line="360" w:lineRule="auto"/>
        <w:contextualSpacing/>
        <w:jc w:val="center"/>
        <w:rPr>
          <w:b/>
        </w:rPr>
      </w:pPr>
      <w:r w:rsidRPr="000E034B">
        <w:rPr>
          <w:b/>
          <w:bCs/>
          <w:szCs w:val="20"/>
        </w:rPr>
        <w:t>2.17.1.1.</w:t>
      </w:r>
      <w:r w:rsidR="00E751D2" w:rsidRPr="000E034B">
        <w:rPr>
          <w:b/>
          <w:bCs/>
          <w:szCs w:val="20"/>
        </w:rPr>
        <w:t xml:space="preserve"> </w:t>
      </w:r>
      <w:r w:rsidRPr="000E034B">
        <w:rPr>
          <w:b/>
        </w:rPr>
        <w:t>Общие положения</w:t>
      </w:r>
    </w:p>
    <w:p w:rsidR="00003B8C" w:rsidRPr="000E034B" w:rsidRDefault="00003B8C" w:rsidP="00003B8C">
      <w:pPr>
        <w:spacing w:line="360" w:lineRule="auto"/>
        <w:ind w:firstLine="709"/>
        <w:jc w:val="both"/>
      </w:pPr>
      <w:r w:rsidRPr="000E034B">
        <w:t xml:space="preserve">Охрана лесов от пожаров, загрязнения и иного негативного воздействия должна осуществляться в соответствии с Федеральными законами от 21 декабря 1994 года </w:t>
      </w:r>
      <w:r w:rsidRPr="000E034B">
        <w:br/>
        <w:t xml:space="preserve">№ 68-ФЗ «О защите населения и территорий от чрезвычайных ситуаций природного и техногенного характера», 21 декабря 1994 г. № 69-ФЗ «О пожарной безопасности» и </w:t>
      </w:r>
      <w:r w:rsidRPr="000E034B">
        <w:br/>
        <w:t>от 10 января 2002 г. № 7-ФЗ «Об охране окружающей среды», Лесным кодексом Росси</w:t>
      </w:r>
      <w:r w:rsidRPr="000E034B">
        <w:t>й</w:t>
      </w:r>
      <w:r w:rsidRPr="000E034B">
        <w:t>ской Федерации (статьи 51, 53, 53.1-53.8), постановлением Правительства Российской от 7 октября 2020 г. № 1614 «Об утверждении Правил пожарной безопасности в лесах», прик</w:t>
      </w:r>
      <w:r w:rsidRPr="000E034B">
        <w:t>а</w:t>
      </w:r>
      <w:r w:rsidRPr="000E034B">
        <w:t xml:space="preserve">зом Министерства природных ресурсов и экологии РФ от 28 марта 2014 г. № 161 «Об </w:t>
      </w:r>
      <w:r w:rsidRPr="000E034B">
        <w:lastRenderedPageBreak/>
        <w:t xml:space="preserve">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 </w:t>
      </w:r>
      <w:r w:rsidRPr="000E034B">
        <w:rPr>
          <w:bCs/>
        </w:rPr>
        <w:t xml:space="preserve">(с изменениямии дополнениями </w:t>
      </w:r>
      <w:r w:rsidRPr="000E034B">
        <w:t xml:space="preserve">в ред. </w:t>
      </w:r>
      <w:hyperlink r:id="rId111" w:history="1">
        <w:r w:rsidRPr="000E034B">
          <w:t>Приказа</w:t>
        </w:r>
      </w:hyperlink>
      <w:r w:rsidRPr="000E034B">
        <w:t xml:space="preserve"> Минприроды России от 15.07.2015 № 321</w:t>
      </w:r>
      <w:r w:rsidRPr="000E034B">
        <w:rPr>
          <w:bCs/>
        </w:rPr>
        <w:t>)</w:t>
      </w:r>
      <w:r w:rsidRPr="000E034B">
        <w:t>, приказом Мин</w:t>
      </w:r>
      <w:r w:rsidRPr="000E034B">
        <w:t>и</w:t>
      </w:r>
      <w:r w:rsidRPr="000E034B">
        <w:t>стерства природных ресурсов и экологии РФ от 23 июня 2014 г. № 276 «Об утверждении Порядка осуществления мониторинга пожарной опасности в лесах и лесных пожаров», приказом  Министерства природных ресурсов и экологии РФ от 8 июля 2014 г. № 313 «Об утверждении Правил тушения лесных пожаров», приказом Рослесхоза от 06 сентября 2016г. № 457 «Об утверждении порядка ограничения пребывания граждан в лесах и въе</w:t>
      </w:r>
      <w:r w:rsidRPr="000E034B">
        <w:t>з</w:t>
      </w:r>
      <w:r w:rsidRPr="000E034B">
        <w:t>да в них транспортных средств, проведения в лесах определенных видов работ в целях обеспечения пожарной безопасности в лесах и порядка ограничения пребывания граждан в лесах и въезда в них транспортных средств, проведения в лесах определенных видов р</w:t>
      </w:r>
      <w:r w:rsidRPr="000E034B">
        <w:t>а</w:t>
      </w:r>
      <w:r w:rsidRPr="000E034B">
        <w:t>бот в целях обеспечения санитарной безопасности в лесах».</w:t>
      </w:r>
    </w:p>
    <w:p w:rsidR="00AF3C69" w:rsidRPr="000E034B" w:rsidRDefault="00AF3C69" w:rsidP="00AF3C69">
      <w:pPr>
        <w:spacing w:line="360" w:lineRule="auto"/>
        <w:ind w:firstLine="709"/>
        <w:jc w:val="both"/>
      </w:pPr>
      <w:bookmarkStart w:id="293" w:name="sub_3001"/>
      <w:bookmarkStart w:id="294" w:name="_Toc508534086"/>
      <w:r w:rsidRPr="000E034B">
        <w:t xml:space="preserve">На территории Ленинградской области действуют Законы Ленинградской области от 25 декабря 2006 г. № 169-оз «О пожарной безопасности Ленинградской области» и от 13 ноября 2003 г. № 93-оз «О защите населения и территорий Ленинградской области от чрезвычайных ситуаций природного и техногенного характера».  </w:t>
      </w:r>
    </w:p>
    <w:p w:rsidR="00532C4E" w:rsidRPr="000E034B" w:rsidRDefault="008A25AE" w:rsidP="008D26E1">
      <w:pPr>
        <w:spacing w:line="360" w:lineRule="auto"/>
        <w:ind w:firstLine="709"/>
        <w:jc w:val="both"/>
        <w:rPr>
          <w:b/>
        </w:rPr>
      </w:pPr>
      <w:r w:rsidRPr="000E034B">
        <w:rPr>
          <w:b/>
        </w:rPr>
        <w:t>Меры</w:t>
      </w:r>
      <w:r w:rsidR="00532C4E" w:rsidRPr="000E034B">
        <w:rPr>
          <w:b/>
        </w:rPr>
        <w:t xml:space="preserve"> пожарной безопасности в лесах </w:t>
      </w:r>
      <w:r w:rsidRPr="000E034B">
        <w:rPr>
          <w:b/>
        </w:rPr>
        <w:t>включают в себя</w:t>
      </w:r>
      <w:r w:rsidR="00532C4E" w:rsidRPr="000E034B">
        <w:rPr>
          <w:b/>
        </w:rPr>
        <w:t>:</w:t>
      </w:r>
    </w:p>
    <w:p w:rsidR="00300248" w:rsidRPr="000E034B" w:rsidRDefault="00300248" w:rsidP="008D26E1">
      <w:pPr>
        <w:spacing w:line="360" w:lineRule="auto"/>
        <w:ind w:firstLine="720"/>
        <w:jc w:val="both"/>
      </w:pPr>
      <w:bookmarkStart w:id="295" w:name="sub_5311"/>
      <w:bookmarkStart w:id="296" w:name="sub_30101"/>
      <w:bookmarkEnd w:id="293"/>
      <w:r w:rsidRPr="000E034B">
        <w:t>1) предупреждение лесных пожаров;</w:t>
      </w:r>
    </w:p>
    <w:p w:rsidR="00300248" w:rsidRPr="000E034B" w:rsidRDefault="00300248" w:rsidP="008D26E1">
      <w:pPr>
        <w:autoSpaceDE w:val="0"/>
        <w:autoSpaceDN w:val="0"/>
        <w:adjustRightInd w:val="0"/>
        <w:spacing w:line="360" w:lineRule="auto"/>
        <w:ind w:firstLine="720"/>
        <w:jc w:val="both"/>
      </w:pPr>
      <w:bookmarkStart w:id="297" w:name="sub_5312"/>
      <w:bookmarkEnd w:id="295"/>
      <w:r w:rsidRPr="000E034B">
        <w:t>2) мониторинг пожарной опасности в лесах и лесных пожаров;</w:t>
      </w:r>
    </w:p>
    <w:p w:rsidR="00300248" w:rsidRPr="000E034B" w:rsidRDefault="00300248" w:rsidP="008D26E1">
      <w:pPr>
        <w:autoSpaceDE w:val="0"/>
        <w:autoSpaceDN w:val="0"/>
        <w:adjustRightInd w:val="0"/>
        <w:spacing w:line="360" w:lineRule="auto"/>
        <w:ind w:firstLine="720"/>
        <w:jc w:val="both"/>
      </w:pPr>
      <w:bookmarkStart w:id="298" w:name="sub_5313"/>
      <w:bookmarkEnd w:id="297"/>
      <w:r w:rsidRPr="000E034B">
        <w:t>3) разработку и утверждение планов тушения лесных пожаров;</w:t>
      </w:r>
    </w:p>
    <w:p w:rsidR="00300248" w:rsidRPr="000E034B" w:rsidRDefault="00300248" w:rsidP="008D26E1">
      <w:pPr>
        <w:autoSpaceDE w:val="0"/>
        <w:autoSpaceDN w:val="0"/>
        <w:adjustRightInd w:val="0"/>
        <w:spacing w:line="360" w:lineRule="auto"/>
        <w:ind w:firstLine="720"/>
        <w:jc w:val="both"/>
      </w:pPr>
      <w:bookmarkStart w:id="299" w:name="sub_5314"/>
      <w:bookmarkEnd w:id="298"/>
      <w:r w:rsidRPr="000E034B">
        <w:t>4) иные меры пожарной безопасности в лесах.</w:t>
      </w:r>
    </w:p>
    <w:p w:rsidR="00300248" w:rsidRPr="000E034B" w:rsidRDefault="00300248" w:rsidP="008D26E1">
      <w:pPr>
        <w:autoSpaceDE w:val="0"/>
        <w:autoSpaceDN w:val="0"/>
        <w:adjustRightInd w:val="0"/>
        <w:spacing w:line="360" w:lineRule="auto"/>
        <w:ind w:firstLine="720"/>
        <w:jc w:val="both"/>
      </w:pPr>
      <w:bookmarkStart w:id="300" w:name="sub_3002"/>
      <w:bookmarkStart w:id="301" w:name="sub_53012"/>
      <w:bookmarkStart w:id="302" w:name="sub_53011"/>
      <w:bookmarkEnd w:id="296"/>
      <w:bookmarkEnd w:id="299"/>
      <w:r w:rsidRPr="000E034B">
        <w:t>Предупреждение лесных пожаров включает в себя противопожарное обустройство лесов и обеспечение средствами предупреждения и тушения лесных пожаров.</w:t>
      </w:r>
    </w:p>
    <w:p w:rsidR="0061544E" w:rsidRPr="000E034B" w:rsidRDefault="0061544E" w:rsidP="0061544E">
      <w:pPr>
        <w:spacing w:line="360" w:lineRule="auto"/>
        <w:ind w:firstLine="720"/>
        <w:jc w:val="both"/>
        <w:rPr>
          <w:b/>
        </w:rPr>
      </w:pPr>
      <w:bookmarkStart w:id="303" w:name="sub_53015"/>
      <w:bookmarkStart w:id="304" w:name="sub_3003"/>
      <w:bookmarkEnd w:id="300"/>
      <w:bookmarkEnd w:id="301"/>
      <w:bookmarkEnd w:id="302"/>
      <w:r w:rsidRPr="000E034B">
        <w:rPr>
          <w:rStyle w:val="afff0"/>
          <w:b/>
          <w:color w:val="auto"/>
        </w:rPr>
        <w:t>Меры противопожарного обустройства лесов включают в себя:</w:t>
      </w:r>
    </w:p>
    <w:p w:rsidR="0061544E" w:rsidRPr="000E034B" w:rsidRDefault="0061544E" w:rsidP="0061544E">
      <w:pPr>
        <w:spacing w:line="360" w:lineRule="auto"/>
        <w:ind w:firstLine="720"/>
        <w:jc w:val="both"/>
        <w:rPr>
          <w:rStyle w:val="afff0"/>
          <w:color w:val="auto"/>
        </w:rPr>
      </w:pPr>
      <w:bookmarkStart w:id="305" w:name="sub_53013"/>
      <w:r w:rsidRPr="000E034B">
        <w:rPr>
          <w:rStyle w:val="afff0"/>
          <w:color w:val="auto"/>
        </w:rPr>
        <w:t>1) строительство, реконструкцию и эксплуатацию лесных дорог, предназначенных для охраны лесов от пожаров;</w:t>
      </w:r>
    </w:p>
    <w:p w:rsidR="0061544E" w:rsidRPr="000E034B" w:rsidRDefault="0061544E" w:rsidP="0061544E">
      <w:pPr>
        <w:spacing w:line="360" w:lineRule="auto"/>
        <w:ind w:firstLine="720"/>
        <w:jc w:val="both"/>
        <w:rPr>
          <w:rStyle w:val="afff0"/>
          <w:color w:val="auto"/>
        </w:rPr>
      </w:pPr>
      <w:r w:rsidRPr="000E034B">
        <w:rPr>
          <w:rStyle w:val="afff0"/>
          <w:color w:val="auto"/>
        </w:rPr>
        <w:t>2) строительство, реконструкцию и эксплуатацию посадочных площадок для сам</w:t>
      </w:r>
      <w:r w:rsidRPr="000E034B">
        <w:rPr>
          <w:rStyle w:val="afff0"/>
          <w:color w:val="auto"/>
        </w:rPr>
        <w:t>о</w:t>
      </w:r>
      <w:r w:rsidRPr="000E034B">
        <w:rPr>
          <w:rStyle w:val="afff0"/>
          <w:color w:val="auto"/>
        </w:rPr>
        <w:t>летов, вертолетов, используемых в целях проведения авиационных работ по охране и з</w:t>
      </w:r>
      <w:r w:rsidRPr="000E034B">
        <w:rPr>
          <w:rStyle w:val="afff0"/>
          <w:color w:val="auto"/>
        </w:rPr>
        <w:t>а</w:t>
      </w:r>
      <w:r w:rsidRPr="000E034B">
        <w:rPr>
          <w:rStyle w:val="afff0"/>
          <w:color w:val="auto"/>
        </w:rPr>
        <w:t>щите лесов;</w:t>
      </w:r>
    </w:p>
    <w:p w:rsidR="0061544E" w:rsidRPr="000E034B" w:rsidRDefault="0061544E" w:rsidP="0061544E">
      <w:pPr>
        <w:spacing w:line="360" w:lineRule="auto"/>
        <w:ind w:firstLine="720"/>
        <w:jc w:val="both"/>
        <w:rPr>
          <w:rStyle w:val="afff0"/>
          <w:color w:val="auto"/>
        </w:rPr>
      </w:pPr>
      <w:r w:rsidRPr="000E034B">
        <w:rPr>
          <w:rStyle w:val="afff0"/>
          <w:color w:val="auto"/>
        </w:rPr>
        <w:t>3) прокладку просек, противопожарных разрывов, устройство противопожарных минерализованных полос;</w:t>
      </w:r>
    </w:p>
    <w:p w:rsidR="0061544E" w:rsidRPr="000E034B" w:rsidRDefault="0061544E" w:rsidP="0061544E">
      <w:pPr>
        <w:spacing w:line="360" w:lineRule="auto"/>
        <w:ind w:firstLine="720"/>
        <w:jc w:val="both"/>
        <w:rPr>
          <w:rStyle w:val="afff0"/>
          <w:color w:val="auto"/>
        </w:rPr>
      </w:pPr>
      <w:r w:rsidRPr="000E034B">
        <w:rPr>
          <w:rStyle w:val="afff0"/>
          <w:color w:val="auto"/>
        </w:rPr>
        <w:t>4) строительство, реконструкцию и эксплуатацию пожарных наблюдательных пунктов (вышек, мачт, павильонов и других наблюдательных пунктов), пунктов сосред</w:t>
      </w:r>
      <w:r w:rsidRPr="000E034B">
        <w:rPr>
          <w:rStyle w:val="afff0"/>
          <w:color w:val="auto"/>
        </w:rPr>
        <w:t>о</w:t>
      </w:r>
      <w:r w:rsidRPr="000E034B">
        <w:rPr>
          <w:rStyle w:val="afff0"/>
          <w:color w:val="auto"/>
        </w:rPr>
        <w:t>точения противопожарного инвентаря;</w:t>
      </w:r>
    </w:p>
    <w:p w:rsidR="0061544E" w:rsidRPr="000E034B" w:rsidRDefault="0061544E" w:rsidP="0061544E">
      <w:pPr>
        <w:spacing w:line="360" w:lineRule="auto"/>
        <w:ind w:firstLine="720"/>
        <w:jc w:val="both"/>
        <w:rPr>
          <w:rStyle w:val="afff0"/>
          <w:color w:val="auto"/>
        </w:rPr>
      </w:pPr>
      <w:r w:rsidRPr="000E034B">
        <w:rPr>
          <w:rStyle w:val="afff0"/>
          <w:color w:val="auto"/>
        </w:rPr>
        <w:lastRenderedPageBreak/>
        <w:t>5) устройство пожарных водоемов и подъездов к источникам противопожарного водоснабжения;</w:t>
      </w:r>
    </w:p>
    <w:p w:rsidR="0061544E" w:rsidRPr="000E034B" w:rsidRDefault="0061544E" w:rsidP="0061544E">
      <w:pPr>
        <w:spacing w:line="360" w:lineRule="auto"/>
        <w:ind w:firstLine="720"/>
        <w:jc w:val="both"/>
        <w:rPr>
          <w:rStyle w:val="afff0"/>
          <w:color w:val="auto"/>
        </w:rPr>
      </w:pPr>
      <w:r w:rsidRPr="000E034B">
        <w:rPr>
          <w:rStyle w:val="afff0"/>
          <w:color w:val="auto"/>
        </w:rPr>
        <w:t>6) проведение работ по гидромелиорации;</w:t>
      </w:r>
    </w:p>
    <w:p w:rsidR="0061544E" w:rsidRPr="000E034B" w:rsidRDefault="0061544E" w:rsidP="0061544E">
      <w:pPr>
        <w:spacing w:line="360" w:lineRule="auto"/>
        <w:ind w:firstLine="720"/>
        <w:jc w:val="both"/>
        <w:rPr>
          <w:rStyle w:val="afff0"/>
          <w:color w:val="auto"/>
        </w:rPr>
      </w:pPr>
      <w:r w:rsidRPr="000E034B">
        <w:rPr>
          <w:rStyle w:val="afff0"/>
          <w:color w:val="auto"/>
        </w:rPr>
        <w:t>7) снижение природной пожарной опасности лесов путем регулирования породн</w:t>
      </w:r>
      <w:r w:rsidRPr="000E034B">
        <w:rPr>
          <w:rStyle w:val="afff0"/>
          <w:color w:val="auto"/>
        </w:rPr>
        <w:t>о</w:t>
      </w:r>
      <w:r w:rsidRPr="000E034B">
        <w:rPr>
          <w:rStyle w:val="afff0"/>
          <w:color w:val="auto"/>
        </w:rPr>
        <w:t>го состава лесных насаждений;</w:t>
      </w:r>
    </w:p>
    <w:p w:rsidR="0061544E" w:rsidRPr="000E034B" w:rsidRDefault="0061544E" w:rsidP="0061544E">
      <w:pPr>
        <w:spacing w:line="360" w:lineRule="auto"/>
        <w:ind w:firstLine="720"/>
        <w:jc w:val="both"/>
        <w:rPr>
          <w:rStyle w:val="afff0"/>
          <w:color w:val="auto"/>
        </w:rPr>
      </w:pPr>
      <w:r w:rsidRPr="000E034B">
        <w:rPr>
          <w:rStyle w:val="afff0"/>
          <w:color w:val="auto"/>
        </w:rPr>
        <w:t xml:space="preserve">(в ред. Федерального </w:t>
      </w:r>
      <w:hyperlink r:id="rId112" w:history="1">
        <w:r w:rsidRPr="000E034B">
          <w:rPr>
            <w:rStyle w:val="afff0"/>
            <w:color w:val="auto"/>
          </w:rPr>
          <w:t>закона</w:t>
        </w:r>
      </w:hyperlink>
      <w:r w:rsidRPr="000E034B">
        <w:rPr>
          <w:rStyle w:val="afff0"/>
          <w:color w:val="auto"/>
        </w:rPr>
        <w:t xml:space="preserve"> от 30.12.2015 № 455-ФЗ)</w:t>
      </w:r>
    </w:p>
    <w:p w:rsidR="0061544E" w:rsidRPr="000E034B" w:rsidRDefault="0061544E" w:rsidP="0061544E">
      <w:pPr>
        <w:spacing w:line="360" w:lineRule="auto"/>
        <w:ind w:firstLine="720"/>
        <w:jc w:val="both"/>
        <w:rPr>
          <w:rStyle w:val="afff0"/>
          <w:color w:val="auto"/>
        </w:rPr>
      </w:pPr>
      <w:r w:rsidRPr="000E034B">
        <w:rPr>
          <w:rStyle w:val="afff0"/>
          <w:color w:val="auto"/>
        </w:rPr>
        <w:t>8) 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p w:rsidR="0061544E" w:rsidRPr="000E034B" w:rsidRDefault="0061544E" w:rsidP="0061544E">
      <w:pPr>
        <w:spacing w:line="360" w:lineRule="auto"/>
        <w:ind w:firstLine="720"/>
        <w:jc w:val="both"/>
        <w:rPr>
          <w:rStyle w:val="afff0"/>
          <w:color w:val="auto"/>
        </w:rPr>
      </w:pPr>
      <w:r w:rsidRPr="000E034B">
        <w:rPr>
          <w:rStyle w:val="afff0"/>
          <w:color w:val="auto"/>
        </w:rPr>
        <w:t xml:space="preserve">9) иные определенные Правительством Российской Федерации </w:t>
      </w:r>
      <w:hyperlink r:id="rId113" w:history="1">
        <w:r w:rsidRPr="000E034B">
          <w:rPr>
            <w:rStyle w:val="afff0"/>
            <w:color w:val="auto"/>
          </w:rPr>
          <w:t>меры</w:t>
        </w:r>
      </w:hyperlink>
      <w:r w:rsidRPr="000E034B">
        <w:rPr>
          <w:rStyle w:val="afff0"/>
          <w:color w:val="auto"/>
        </w:rPr>
        <w:t>.</w:t>
      </w:r>
    </w:p>
    <w:bookmarkEnd w:id="305"/>
    <w:p w:rsidR="00003B8C" w:rsidRPr="00202E47" w:rsidRDefault="00003B8C" w:rsidP="00003B8C">
      <w:pPr>
        <w:spacing w:line="360" w:lineRule="auto"/>
        <w:ind w:firstLine="709"/>
        <w:jc w:val="both"/>
        <w:rPr>
          <w:spacing w:val="2"/>
          <w:shd w:val="clear" w:color="auto" w:fill="FFFFFF"/>
        </w:rPr>
      </w:pPr>
      <w:r w:rsidRPr="000E034B">
        <w:t>В соответствии с постановлением Правительства РФ № 281 от 16.04.2011 г. «</w:t>
      </w:r>
      <w:r w:rsidRPr="000E034B">
        <w:rPr>
          <w:spacing w:val="2"/>
          <w:shd w:val="clear" w:color="auto" w:fill="FFFFFF"/>
        </w:rPr>
        <w:t>О м</w:t>
      </w:r>
      <w:r w:rsidRPr="000E034B">
        <w:rPr>
          <w:spacing w:val="2"/>
          <w:shd w:val="clear" w:color="auto" w:fill="FFFFFF"/>
        </w:rPr>
        <w:t>е</w:t>
      </w:r>
      <w:r w:rsidRPr="000E034B">
        <w:rPr>
          <w:spacing w:val="2"/>
          <w:shd w:val="clear" w:color="auto" w:fill="FFFFFF"/>
        </w:rPr>
        <w:t xml:space="preserve">рах противопожарного обустройства лесов» определено, что </w:t>
      </w:r>
      <w:r w:rsidRPr="00202E47">
        <w:rPr>
          <w:spacing w:val="2"/>
          <w:shd w:val="clear" w:color="auto" w:fill="FFFFFF"/>
        </w:rPr>
        <w:t>к мерам противопожарного обустройства лесов помимо мер, указанных в </w:t>
      </w:r>
      <w:hyperlink r:id="rId114" w:history="1">
        <w:r w:rsidRPr="00202E47">
          <w:rPr>
            <w:rStyle w:val="af4"/>
            <w:color w:val="auto"/>
            <w:spacing w:val="2"/>
            <w:u w:val="none"/>
            <w:shd w:val="clear" w:color="auto" w:fill="FFFFFF"/>
          </w:rPr>
          <w:t>части 2 статьи 53.1 Лесного кодекса Ро</w:t>
        </w:r>
        <w:r w:rsidRPr="00202E47">
          <w:rPr>
            <w:rStyle w:val="af4"/>
            <w:color w:val="auto"/>
            <w:spacing w:val="2"/>
            <w:u w:val="none"/>
            <w:shd w:val="clear" w:color="auto" w:fill="FFFFFF"/>
          </w:rPr>
          <w:t>с</w:t>
        </w:r>
        <w:r w:rsidRPr="00202E47">
          <w:rPr>
            <w:rStyle w:val="af4"/>
            <w:color w:val="auto"/>
            <w:spacing w:val="2"/>
            <w:u w:val="none"/>
            <w:shd w:val="clear" w:color="auto" w:fill="FFFFFF"/>
          </w:rPr>
          <w:t>сийской Федерации</w:t>
        </w:r>
      </w:hyperlink>
      <w:r w:rsidRPr="00202E47">
        <w:rPr>
          <w:spacing w:val="2"/>
          <w:shd w:val="clear" w:color="auto" w:fill="FFFFFF"/>
        </w:rPr>
        <w:t>, относятся:</w:t>
      </w:r>
    </w:p>
    <w:p w:rsidR="00003B8C" w:rsidRPr="000E034B" w:rsidRDefault="00003B8C" w:rsidP="00003B8C">
      <w:pPr>
        <w:spacing w:line="360" w:lineRule="auto"/>
        <w:ind w:firstLine="709"/>
        <w:jc w:val="both"/>
        <w:rPr>
          <w:spacing w:val="2"/>
          <w:shd w:val="clear" w:color="auto" w:fill="FFFFFF"/>
        </w:rPr>
      </w:pPr>
      <w:r w:rsidRPr="000E034B">
        <w:rPr>
          <w:spacing w:val="2"/>
        </w:rPr>
        <w:t xml:space="preserve">1) </w:t>
      </w:r>
      <w:r w:rsidRPr="000E034B">
        <w:rPr>
          <w:spacing w:val="2"/>
          <w:shd w:val="clear" w:color="auto" w:fill="FFFFFF"/>
        </w:rPr>
        <w:t xml:space="preserve">прочистка просек, прочистка противопожарных минерализованных полос и их обновление; </w:t>
      </w:r>
    </w:p>
    <w:p w:rsidR="00003B8C" w:rsidRPr="000E034B" w:rsidRDefault="00003B8C" w:rsidP="00003B8C">
      <w:pPr>
        <w:spacing w:line="360" w:lineRule="auto"/>
        <w:ind w:firstLine="709"/>
        <w:jc w:val="both"/>
        <w:rPr>
          <w:spacing w:val="2"/>
          <w:shd w:val="clear" w:color="auto" w:fill="FFFFFF"/>
        </w:rPr>
      </w:pPr>
      <w:r w:rsidRPr="000E034B">
        <w:rPr>
          <w:spacing w:val="2"/>
          <w:shd w:val="clear" w:color="auto" w:fill="FFFFFF"/>
        </w:rPr>
        <w:t>2) эксплуатация пожарных водоемов и подъездов к источникам водоснабжения;</w:t>
      </w:r>
    </w:p>
    <w:p w:rsidR="00003B8C" w:rsidRPr="000E034B" w:rsidRDefault="00003B8C" w:rsidP="00003B8C">
      <w:pPr>
        <w:spacing w:line="360" w:lineRule="auto"/>
        <w:ind w:firstLine="709"/>
        <w:jc w:val="both"/>
        <w:rPr>
          <w:spacing w:val="2"/>
          <w:shd w:val="clear" w:color="auto" w:fill="FFFFFF"/>
        </w:rPr>
      </w:pPr>
      <w:r w:rsidRPr="000E034B">
        <w:rPr>
          <w:spacing w:val="2"/>
          <w:shd w:val="clear" w:color="auto" w:fill="FFFFFF"/>
        </w:rPr>
        <w:t>3) благоустройство зон отдыха граждан, пребывающих в лесах в соответствии со </w:t>
      </w:r>
      <w:hyperlink r:id="rId115" w:history="1">
        <w:r w:rsidRPr="000E034B">
          <w:rPr>
            <w:rStyle w:val="af4"/>
            <w:color w:val="auto"/>
            <w:spacing w:val="2"/>
            <w:u w:val="none"/>
            <w:shd w:val="clear" w:color="auto" w:fill="FFFFFF"/>
          </w:rPr>
          <w:t>статьей 11 Лесного кодекса Российской Федерации</w:t>
        </w:r>
      </w:hyperlink>
      <w:r w:rsidRPr="000E034B">
        <w:rPr>
          <w:spacing w:val="2"/>
          <w:shd w:val="clear" w:color="auto" w:fill="FFFFFF"/>
        </w:rPr>
        <w:t>;</w:t>
      </w:r>
    </w:p>
    <w:p w:rsidR="00003B8C" w:rsidRPr="000E034B" w:rsidRDefault="00003B8C" w:rsidP="00003B8C">
      <w:pPr>
        <w:spacing w:line="360" w:lineRule="auto"/>
        <w:ind w:firstLine="709"/>
        <w:jc w:val="both"/>
        <w:rPr>
          <w:spacing w:val="2"/>
          <w:shd w:val="clear" w:color="auto" w:fill="FFFFFF"/>
        </w:rPr>
      </w:pPr>
      <w:r w:rsidRPr="000E034B">
        <w:rPr>
          <w:spacing w:val="2"/>
          <w:shd w:val="clear" w:color="auto" w:fill="FFFFFF"/>
        </w:rPr>
        <w:t>4) установка и эксплуатация шлагбаумов, устройство преград, обеспечивающих ограничение пребывания граждан в лесах в целях обеспечения пожарной безопасности;</w:t>
      </w:r>
    </w:p>
    <w:p w:rsidR="00003B8C" w:rsidRPr="000E034B" w:rsidRDefault="00003B8C" w:rsidP="00003B8C">
      <w:pPr>
        <w:spacing w:line="360" w:lineRule="auto"/>
        <w:ind w:firstLine="709"/>
        <w:jc w:val="both"/>
        <w:rPr>
          <w:spacing w:val="2"/>
          <w:shd w:val="clear" w:color="auto" w:fill="FFFFFF"/>
        </w:rPr>
      </w:pPr>
      <w:r w:rsidRPr="000E034B">
        <w:rPr>
          <w:spacing w:val="2"/>
          <w:shd w:val="clear" w:color="auto" w:fill="FFFFFF"/>
        </w:rPr>
        <w:t>5) создание и содержание противопожарных заслонов и устройство лиственных опушек;</w:t>
      </w:r>
    </w:p>
    <w:p w:rsidR="00003B8C" w:rsidRPr="000E034B" w:rsidRDefault="00003B8C" w:rsidP="00003B8C">
      <w:pPr>
        <w:spacing w:line="360" w:lineRule="auto"/>
        <w:ind w:firstLine="709"/>
        <w:jc w:val="both"/>
      </w:pPr>
      <w:r w:rsidRPr="000E034B">
        <w:rPr>
          <w:spacing w:val="2"/>
          <w:shd w:val="clear" w:color="auto" w:fill="FFFFFF"/>
        </w:rPr>
        <w:t>6) установка и размещение стендов и других знаков и указателей, содержащих информацию о мерах пожарной безопасности в лесах.</w:t>
      </w:r>
    </w:p>
    <w:p w:rsidR="00AF3C69" w:rsidRPr="000E034B" w:rsidRDefault="00AF3C69" w:rsidP="00AF3C69">
      <w:pPr>
        <w:spacing w:line="360" w:lineRule="auto"/>
        <w:ind w:firstLine="709"/>
        <w:jc w:val="both"/>
      </w:pPr>
      <w:r w:rsidRPr="000E034B">
        <w:rPr>
          <w:rStyle w:val="afff0"/>
          <w:color w:val="auto"/>
        </w:rPr>
        <w:t>Меры противопожарного обустройства лесов на лесных участках, предоставленных в постоянное (бессрочное) пользование, в аренду, осуществляются лицами, использу</w:t>
      </w:r>
      <w:r w:rsidRPr="000E034B">
        <w:rPr>
          <w:rStyle w:val="afff0"/>
          <w:color w:val="auto"/>
        </w:rPr>
        <w:t>ю</w:t>
      </w:r>
      <w:r w:rsidRPr="000E034B">
        <w:rPr>
          <w:rStyle w:val="afff0"/>
          <w:color w:val="auto"/>
        </w:rPr>
        <w:t>щими леса на основании проекта освоения лесов.</w:t>
      </w:r>
    </w:p>
    <w:p w:rsidR="00FF14CF" w:rsidRPr="000E034B" w:rsidRDefault="00FF14CF" w:rsidP="00AF3C69">
      <w:pPr>
        <w:spacing w:line="360" w:lineRule="auto"/>
        <w:ind w:firstLine="709"/>
        <w:jc w:val="both"/>
        <w:rPr>
          <w:b/>
        </w:rPr>
      </w:pPr>
      <w:r w:rsidRPr="000E034B">
        <w:rPr>
          <w:rStyle w:val="afff0"/>
          <w:b/>
          <w:color w:val="auto"/>
        </w:rPr>
        <w:t>Обеспечение средствами предупреждения и тушения лесных пожаров включ</w:t>
      </w:r>
      <w:r w:rsidRPr="000E034B">
        <w:rPr>
          <w:rStyle w:val="afff0"/>
          <w:b/>
          <w:color w:val="auto"/>
        </w:rPr>
        <w:t>а</w:t>
      </w:r>
      <w:r w:rsidRPr="000E034B">
        <w:rPr>
          <w:rStyle w:val="afff0"/>
          <w:b/>
          <w:color w:val="auto"/>
        </w:rPr>
        <w:t>ет в себя:</w:t>
      </w:r>
    </w:p>
    <w:p w:rsidR="00FF14CF" w:rsidRPr="000E034B" w:rsidRDefault="00FF14CF" w:rsidP="008D26E1">
      <w:pPr>
        <w:spacing w:line="360" w:lineRule="auto"/>
        <w:ind w:firstLine="720"/>
        <w:jc w:val="both"/>
      </w:pPr>
      <w:bookmarkStart w:id="306" w:name="sub_530151"/>
      <w:bookmarkEnd w:id="303"/>
      <w:r w:rsidRPr="000E034B">
        <w:rPr>
          <w:rStyle w:val="afff0"/>
          <w:color w:val="auto"/>
        </w:rPr>
        <w:t>1) приобретение противопожарного снаряжения и инвентаря;</w:t>
      </w:r>
    </w:p>
    <w:p w:rsidR="00FF14CF" w:rsidRPr="000E034B" w:rsidRDefault="00FF14CF" w:rsidP="008D26E1">
      <w:pPr>
        <w:spacing w:line="360" w:lineRule="auto"/>
        <w:ind w:firstLine="720"/>
        <w:jc w:val="both"/>
      </w:pPr>
      <w:bookmarkStart w:id="307" w:name="sub_530152"/>
      <w:bookmarkEnd w:id="306"/>
      <w:r w:rsidRPr="000E034B">
        <w:rPr>
          <w:rStyle w:val="afff0"/>
          <w:color w:val="auto"/>
        </w:rPr>
        <w:t>2) содержание пожарной техники и оборудования, систем связи и оповещения;</w:t>
      </w:r>
    </w:p>
    <w:bookmarkEnd w:id="307"/>
    <w:p w:rsidR="00FF14CF" w:rsidRPr="000E034B" w:rsidRDefault="00FF14CF" w:rsidP="008D26E1">
      <w:pPr>
        <w:spacing w:line="360" w:lineRule="auto"/>
        <w:ind w:firstLine="720"/>
        <w:jc w:val="both"/>
        <w:rPr>
          <w:rStyle w:val="afff0"/>
          <w:color w:val="auto"/>
        </w:rPr>
      </w:pPr>
      <w:r w:rsidRPr="000E034B">
        <w:rPr>
          <w:rStyle w:val="afff0"/>
          <w:color w:val="auto"/>
        </w:rPr>
        <w:t>3) создание резерва пожарной техники и оборудования, противопожарного снар</w:t>
      </w:r>
      <w:r w:rsidRPr="000E034B">
        <w:rPr>
          <w:rStyle w:val="afff0"/>
          <w:color w:val="auto"/>
        </w:rPr>
        <w:t>я</w:t>
      </w:r>
      <w:r w:rsidRPr="000E034B">
        <w:rPr>
          <w:rStyle w:val="afff0"/>
          <w:color w:val="auto"/>
        </w:rPr>
        <w:t>жения и инвентаря, а также горюче-смазочных материалов.</w:t>
      </w:r>
    </w:p>
    <w:p w:rsidR="00E44A5A" w:rsidRPr="000E034B" w:rsidRDefault="00E44A5A" w:rsidP="008D26E1">
      <w:pPr>
        <w:spacing w:line="360" w:lineRule="auto"/>
        <w:ind w:firstLine="709"/>
        <w:jc w:val="both"/>
        <w:rPr>
          <w:b/>
        </w:rPr>
      </w:pPr>
      <w:bookmarkStart w:id="308" w:name="sub_3004"/>
      <w:r w:rsidRPr="000E034B">
        <w:rPr>
          <w:b/>
        </w:rPr>
        <w:t>Мониторинг пожарной опасности в лесах и лесных пожарах включает:</w:t>
      </w:r>
    </w:p>
    <w:bookmarkEnd w:id="308"/>
    <w:p w:rsidR="00E44A5A" w:rsidRPr="000E034B" w:rsidRDefault="007A589B" w:rsidP="008D26E1">
      <w:pPr>
        <w:spacing w:line="360" w:lineRule="auto"/>
        <w:ind w:firstLine="709"/>
        <w:jc w:val="both"/>
      </w:pPr>
      <w:r w:rsidRPr="000E034B">
        <w:t>1)</w:t>
      </w:r>
      <w:r w:rsidR="00E44A5A" w:rsidRPr="000E034B">
        <w:t xml:space="preserve"> наблюдение и контроль за пожарной опасностью в лесах и лесными пожарами;</w:t>
      </w:r>
    </w:p>
    <w:p w:rsidR="00E44A5A" w:rsidRPr="000E034B" w:rsidRDefault="007A589B" w:rsidP="008D26E1">
      <w:pPr>
        <w:spacing w:line="360" w:lineRule="auto"/>
        <w:ind w:firstLine="709"/>
        <w:jc w:val="both"/>
      </w:pPr>
      <w:r w:rsidRPr="000E034B">
        <w:lastRenderedPageBreak/>
        <w:t>2)</w:t>
      </w:r>
      <w:r w:rsidR="00E44A5A" w:rsidRPr="000E034B">
        <w:t xml:space="preserve"> организацию системы обнаружения и учёта лесных пожаров, системы наблюд</w:t>
      </w:r>
      <w:r w:rsidR="00E44A5A" w:rsidRPr="000E034B">
        <w:t>е</w:t>
      </w:r>
      <w:r w:rsidR="00E44A5A" w:rsidRPr="000E034B">
        <w:t>ния за их развитием с использованием наземных, авиационных или космических средств;</w:t>
      </w:r>
    </w:p>
    <w:p w:rsidR="00E44A5A" w:rsidRPr="000E034B" w:rsidRDefault="007A589B" w:rsidP="008D26E1">
      <w:pPr>
        <w:spacing w:line="360" w:lineRule="auto"/>
        <w:ind w:firstLine="709"/>
        <w:jc w:val="both"/>
      </w:pPr>
      <w:r w:rsidRPr="000E034B">
        <w:t>3)</w:t>
      </w:r>
      <w:r w:rsidR="00E44A5A" w:rsidRPr="000E034B">
        <w:t xml:space="preserve"> организацию патрулирования лесов;</w:t>
      </w:r>
    </w:p>
    <w:p w:rsidR="00E44A5A" w:rsidRPr="000E034B" w:rsidRDefault="007A589B" w:rsidP="008D26E1">
      <w:pPr>
        <w:spacing w:line="360" w:lineRule="auto"/>
        <w:ind w:firstLine="709"/>
        <w:jc w:val="both"/>
      </w:pPr>
      <w:r w:rsidRPr="000E034B">
        <w:t>4)</w:t>
      </w:r>
      <w:r w:rsidR="00E44A5A" w:rsidRPr="000E034B">
        <w:t xml:space="preserve"> приём и учёт сообщений о лесных пожарах, а также оповещение населения и противопожарных служб о пожарной опасности в лесах и лесных пожарах специализир</w:t>
      </w:r>
      <w:r w:rsidR="00E44A5A" w:rsidRPr="000E034B">
        <w:t>о</w:t>
      </w:r>
      <w:r w:rsidR="00E44A5A" w:rsidRPr="000E034B">
        <w:t>ванными диспетчерскими службами.</w:t>
      </w:r>
    </w:p>
    <w:p w:rsidR="007A589B" w:rsidRPr="000E034B" w:rsidRDefault="007A589B" w:rsidP="008D26E1">
      <w:pPr>
        <w:autoSpaceDE w:val="0"/>
        <w:autoSpaceDN w:val="0"/>
        <w:adjustRightInd w:val="0"/>
        <w:spacing w:line="360" w:lineRule="auto"/>
        <w:ind w:firstLine="720"/>
        <w:jc w:val="both"/>
      </w:pPr>
      <w:bookmarkStart w:id="309" w:name="sub_53031"/>
      <w:r w:rsidRPr="000E034B">
        <w:t>Органы государственной власти в пределах своих полномочий, определенных в с</w:t>
      </w:r>
      <w:r w:rsidRPr="000E034B">
        <w:t>о</w:t>
      </w:r>
      <w:r w:rsidRPr="000E034B">
        <w:t xml:space="preserve">ответствии со </w:t>
      </w:r>
      <w:hyperlink w:anchor="sub_81" w:history="1">
        <w:r w:rsidRPr="000E034B">
          <w:t>стать</w:t>
        </w:r>
        <w:r w:rsidR="00381158" w:rsidRPr="000E034B">
          <w:t xml:space="preserve">ёй </w:t>
        </w:r>
        <w:r w:rsidRPr="000E034B">
          <w:t>83</w:t>
        </w:r>
      </w:hyperlink>
      <w:r w:rsidRPr="000E034B">
        <w:t xml:space="preserve"> Лесного кодекса</w:t>
      </w:r>
      <w:r w:rsidR="001338A8" w:rsidRPr="000E034B">
        <w:t xml:space="preserve"> Российской Федерации</w:t>
      </w:r>
      <w:r w:rsidRPr="000E034B">
        <w:t xml:space="preserve">, разрабатывают </w:t>
      </w:r>
      <w:r w:rsidRPr="000E034B">
        <w:rPr>
          <w:b/>
        </w:rPr>
        <w:t>планы тушения лесных пожаров,</w:t>
      </w:r>
      <w:r w:rsidRPr="000E034B">
        <w:t xml:space="preserve"> устанавливающие:</w:t>
      </w:r>
    </w:p>
    <w:p w:rsidR="007A589B" w:rsidRPr="000E034B" w:rsidRDefault="007A589B" w:rsidP="008D26E1">
      <w:pPr>
        <w:autoSpaceDE w:val="0"/>
        <w:autoSpaceDN w:val="0"/>
        <w:adjustRightInd w:val="0"/>
        <w:spacing w:line="360" w:lineRule="auto"/>
        <w:ind w:firstLine="720"/>
        <w:jc w:val="both"/>
      </w:pPr>
      <w:bookmarkStart w:id="310" w:name="sub_530311"/>
      <w:bookmarkEnd w:id="309"/>
      <w:r w:rsidRPr="000E034B">
        <w:t>1) перечень и состав лесопожарных формирований, пожарной техники и оборуд</w:t>
      </w:r>
      <w:r w:rsidRPr="000E034B">
        <w:t>о</w:t>
      </w:r>
      <w:r w:rsidRPr="000E034B">
        <w:t>вания, противопожарного снаряжения и инвентаря, иных средств предупреждения и т</w:t>
      </w:r>
      <w:r w:rsidRPr="000E034B">
        <w:t>у</w:t>
      </w:r>
      <w:r w:rsidRPr="000E034B">
        <w:t>шения лесных пожаров на соответствующей территории, порядок привлечения и испол</w:t>
      </w:r>
      <w:r w:rsidRPr="000E034B">
        <w:t>ь</w:t>
      </w:r>
      <w:r w:rsidRPr="000E034B">
        <w:t>зования таких средств в соответствии с уровнем пожарной опасности в лесах;</w:t>
      </w:r>
    </w:p>
    <w:p w:rsidR="007A589B" w:rsidRPr="000E034B" w:rsidRDefault="007A589B" w:rsidP="008D26E1">
      <w:pPr>
        <w:autoSpaceDE w:val="0"/>
        <w:autoSpaceDN w:val="0"/>
        <w:adjustRightInd w:val="0"/>
        <w:spacing w:line="360" w:lineRule="auto"/>
        <w:ind w:firstLine="720"/>
        <w:jc w:val="both"/>
      </w:pPr>
      <w:bookmarkStart w:id="311" w:name="sub_530312"/>
      <w:bookmarkEnd w:id="310"/>
      <w:r w:rsidRPr="000E034B">
        <w:t>2) перечень сил и средств подразделений пожарной охраны и аварийно-спасательных формирований, которые могут быть привлечены в установленном порядке к тушению лесных пожаров, и порядок привлечения таких сил и средств в соответствии с уровнем пожарной опасности в лесах;</w:t>
      </w:r>
    </w:p>
    <w:p w:rsidR="007A589B" w:rsidRPr="000E034B" w:rsidRDefault="007A589B" w:rsidP="008D26E1">
      <w:pPr>
        <w:autoSpaceDE w:val="0"/>
        <w:autoSpaceDN w:val="0"/>
        <w:adjustRightInd w:val="0"/>
        <w:spacing w:line="360" w:lineRule="auto"/>
        <w:ind w:firstLine="720"/>
        <w:jc w:val="both"/>
      </w:pPr>
      <w:bookmarkStart w:id="312" w:name="sub_530313"/>
      <w:bookmarkEnd w:id="311"/>
      <w:r w:rsidRPr="000E034B">
        <w:t>3) мероприятия по координации работ, связанных с тушением лесных пожаров;</w:t>
      </w:r>
    </w:p>
    <w:p w:rsidR="007A589B" w:rsidRPr="000E034B" w:rsidRDefault="007A589B" w:rsidP="008D26E1">
      <w:pPr>
        <w:autoSpaceDE w:val="0"/>
        <w:autoSpaceDN w:val="0"/>
        <w:adjustRightInd w:val="0"/>
        <w:spacing w:line="360" w:lineRule="auto"/>
        <w:ind w:firstLine="720"/>
        <w:jc w:val="both"/>
      </w:pPr>
      <w:bookmarkStart w:id="313" w:name="sub_530314"/>
      <w:bookmarkEnd w:id="312"/>
      <w:r w:rsidRPr="000E034B">
        <w:t>4) меры по созданию резерва пожарной техники и оборудования, противопожарн</w:t>
      </w:r>
      <w:r w:rsidRPr="000E034B">
        <w:t>о</w:t>
      </w:r>
      <w:r w:rsidRPr="000E034B">
        <w:t>го снаряжения и инвентаря, транспортных средств и горюче-смазочных материалов;</w:t>
      </w:r>
    </w:p>
    <w:p w:rsidR="007A589B" w:rsidRPr="000E034B" w:rsidRDefault="007A589B" w:rsidP="008D26E1">
      <w:pPr>
        <w:autoSpaceDE w:val="0"/>
        <w:autoSpaceDN w:val="0"/>
        <w:adjustRightInd w:val="0"/>
        <w:spacing w:line="360" w:lineRule="auto"/>
        <w:ind w:firstLine="720"/>
        <w:jc w:val="both"/>
      </w:pPr>
      <w:bookmarkStart w:id="314" w:name="sub_530315"/>
      <w:bookmarkEnd w:id="313"/>
      <w:r w:rsidRPr="000E034B">
        <w:t>5) иные мероприятия.</w:t>
      </w:r>
    </w:p>
    <w:p w:rsidR="007A589B" w:rsidRPr="000E034B" w:rsidRDefault="007A589B" w:rsidP="008D26E1">
      <w:pPr>
        <w:spacing w:line="360" w:lineRule="auto"/>
        <w:ind w:firstLine="709"/>
        <w:jc w:val="both"/>
        <w:rPr>
          <w:b/>
        </w:rPr>
      </w:pPr>
      <w:bookmarkStart w:id="315" w:name="sub_3006"/>
      <w:bookmarkEnd w:id="314"/>
      <w:r w:rsidRPr="000E034B">
        <w:rPr>
          <w:b/>
        </w:rPr>
        <w:t>Тушение лесных пожаров включает</w:t>
      </w:r>
      <w:r w:rsidR="00842474" w:rsidRPr="000E034B">
        <w:rPr>
          <w:b/>
        </w:rPr>
        <w:t xml:space="preserve"> в себя</w:t>
      </w:r>
      <w:r w:rsidRPr="000E034B">
        <w:rPr>
          <w:b/>
        </w:rPr>
        <w:t>:</w:t>
      </w:r>
    </w:p>
    <w:p w:rsidR="009B799A" w:rsidRPr="000E034B" w:rsidRDefault="009B799A" w:rsidP="008D26E1">
      <w:pPr>
        <w:spacing w:line="360" w:lineRule="auto"/>
        <w:ind w:firstLine="720"/>
        <w:jc w:val="both"/>
      </w:pPr>
      <w:bookmarkStart w:id="316" w:name="sub_530411"/>
      <w:bookmarkEnd w:id="315"/>
      <w:r w:rsidRPr="000E034B">
        <w:t>1) обследование лесного пожара с использованием наземных, авиационных или космических средств в целях уточнения вида и интенсивности лесного пожара, его гр</w:t>
      </w:r>
      <w:r w:rsidRPr="000E034B">
        <w:t>а</w:t>
      </w:r>
      <w:r w:rsidRPr="000E034B">
        <w:t>ниц, направления его движения, выявления возможных границ его распространения и л</w:t>
      </w:r>
      <w:r w:rsidRPr="000E034B">
        <w:t>о</w:t>
      </w:r>
      <w:r w:rsidRPr="000E034B">
        <w:t>кализации, источников противопожарного водоснабжения, подъездов к ним и к месту лесного пожара, а также других особенностей, определяющих тактику тушения лесного пожара;</w:t>
      </w:r>
    </w:p>
    <w:p w:rsidR="009B799A" w:rsidRPr="000E034B" w:rsidRDefault="009B799A" w:rsidP="008D26E1">
      <w:pPr>
        <w:autoSpaceDE w:val="0"/>
        <w:autoSpaceDN w:val="0"/>
        <w:adjustRightInd w:val="0"/>
        <w:spacing w:line="360" w:lineRule="auto"/>
        <w:ind w:firstLine="720"/>
        <w:jc w:val="both"/>
      </w:pPr>
      <w:bookmarkStart w:id="317" w:name="sub_530412"/>
      <w:bookmarkEnd w:id="316"/>
      <w:r w:rsidRPr="000E034B">
        <w:t>2) доставку людей и средств тушения лесных пожаров к месту тушения лесного пожара и обратно;</w:t>
      </w:r>
    </w:p>
    <w:p w:rsidR="009B799A" w:rsidRPr="000E034B" w:rsidRDefault="009B799A" w:rsidP="008D26E1">
      <w:pPr>
        <w:autoSpaceDE w:val="0"/>
        <w:autoSpaceDN w:val="0"/>
        <w:adjustRightInd w:val="0"/>
        <w:spacing w:line="360" w:lineRule="auto"/>
        <w:ind w:firstLine="720"/>
        <w:jc w:val="both"/>
      </w:pPr>
      <w:bookmarkStart w:id="318" w:name="sub_530413"/>
      <w:bookmarkEnd w:id="317"/>
      <w:r w:rsidRPr="000E034B">
        <w:t>3) локализацию лесного пожара;</w:t>
      </w:r>
    </w:p>
    <w:p w:rsidR="009B799A" w:rsidRPr="000E034B" w:rsidRDefault="009B799A" w:rsidP="008D26E1">
      <w:pPr>
        <w:autoSpaceDE w:val="0"/>
        <w:autoSpaceDN w:val="0"/>
        <w:adjustRightInd w:val="0"/>
        <w:spacing w:line="360" w:lineRule="auto"/>
        <w:ind w:firstLine="720"/>
        <w:jc w:val="both"/>
      </w:pPr>
      <w:bookmarkStart w:id="319" w:name="sub_530414"/>
      <w:bookmarkEnd w:id="318"/>
      <w:r w:rsidRPr="000E034B">
        <w:t>4) ликвидацию лесного пожара;</w:t>
      </w:r>
    </w:p>
    <w:p w:rsidR="00D57ECA" w:rsidRPr="000E034B" w:rsidRDefault="00D57ECA" w:rsidP="00D57ECA">
      <w:pPr>
        <w:autoSpaceDE w:val="0"/>
        <w:autoSpaceDN w:val="0"/>
        <w:adjustRightInd w:val="0"/>
        <w:spacing w:line="360" w:lineRule="auto"/>
        <w:ind w:firstLine="720"/>
        <w:jc w:val="both"/>
      </w:pPr>
      <w:bookmarkStart w:id="320" w:name="sub_530416"/>
      <w:bookmarkEnd w:id="319"/>
      <w:r w:rsidRPr="000E034B">
        <w:t>4.1) выполнение взрывных работ в целях локализации и ликвидации лесного пож</w:t>
      </w:r>
      <w:r w:rsidRPr="000E034B">
        <w:t>а</w:t>
      </w:r>
      <w:r w:rsidRPr="000E034B">
        <w:t xml:space="preserve">ра;(п. 4.1 введен Федеральным </w:t>
      </w:r>
      <w:hyperlink r:id="rId116" w:history="1">
        <w:r w:rsidRPr="000E034B">
          <w:t>законом</w:t>
        </w:r>
      </w:hyperlink>
      <w:r w:rsidRPr="000E034B">
        <w:t xml:space="preserve"> от 23.06.2016 № 218-ФЗ);</w:t>
      </w:r>
    </w:p>
    <w:p w:rsidR="00D57ECA" w:rsidRPr="000E034B" w:rsidRDefault="00D57ECA" w:rsidP="00D57ECA">
      <w:pPr>
        <w:autoSpaceDE w:val="0"/>
        <w:autoSpaceDN w:val="0"/>
        <w:adjustRightInd w:val="0"/>
        <w:spacing w:line="360" w:lineRule="auto"/>
        <w:ind w:firstLine="720"/>
        <w:jc w:val="both"/>
      </w:pPr>
      <w:r w:rsidRPr="000E034B">
        <w:lastRenderedPageBreak/>
        <w:t xml:space="preserve">4.2) осуществление мероприятий по искусственному вызыванию осадков в целях тушения лесного пожара; (п. 4.2 введен Федеральным </w:t>
      </w:r>
      <w:hyperlink r:id="rId117" w:history="1">
        <w:r w:rsidRPr="000E034B">
          <w:t>законом</w:t>
        </w:r>
      </w:hyperlink>
      <w:r w:rsidRPr="000E034B">
        <w:t xml:space="preserve"> от 23.06.2016 №218-ФЗ);</w:t>
      </w:r>
    </w:p>
    <w:p w:rsidR="00D57ECA" w:rsidRPr="000E034B" w:rsidRDefault="00D57ECA" w:rsidP="00D57ECA">
      <w:pPr>
        <w:autoSpaceDE w:val="0"/>
        <w:autoSpaceDN w:val="0"/>
        <w:adjustRightInd w:val="0"/>
        <w:spacing w:line="360" w:lineRule="auto"/>
        <w:ind w:firstLine="720"/>
        <w:jc w:val="both"/>
      </w:pPr>
      <w:bookmarkStart w:id="321" w:name="sub_530415"/>
      <w:r w:rsidRPr="000E034B">
        <w:t>5) наблюдение за локализованным лесным пожаром и его дотушивание;</w:t>
      </w:r>
    </w:p>
    <w:bookmarkEnd w:id="321"/>
    <w:p w:rsidR="009B799A" w:rsidRPr="000E034B" w:rsidRDefault="009B799A" w:rsidP="008D26E1">
      <w:pPr>
        <w:autoSpaceDE w:val="0"/>
        <w:autoSpaceDN w:val="0"/>
        <w:adjustRightInd w:val="0"/>
        <w:spacing w:line="360" w:lineRule="auto"/>
        <w:ind w:firstLine="720"/>
        <w:jc w:val="both"/>
      </w:pPr>
      <w:r w:rsidRPr="000E034B">
        <w:t>6) предотвращение возобновления лесного пожара.</w:t>
      </w:r>
    </w:p>
    <w:p w:rsidR="00C363B4" w:rsidRPr="000E034B" w:rsidRDefault="00C363B4" w:rsidP="008D26E1">
      <w:pPr>
        <w:autoSpaceDE w:val="0"/>
        <w:autoSpaceDN w:val="0"/>
        <w:adjustRightInd w:val="0"/>
        <w:spacing w:line="360" w:lineRule="auto"/>
        <w:ind w:firstLine="720"/>
        <w:jc w:val="both"/>
      </w:pPr>
      <w:r w:rsidRPr="000E034B">
        <w:t>Лица, использующие леса, в случае обнаружения лесного пожара на соответств</w:t>
      </w:r>
      <w:r w:rsidRPr="000E034B">
        <w:t>у</w:t>
      </w:r>
      <w:r w:rsidRPr="000E034B">
        <w:t>ющем лесном участке немедленно обязаны сообщить об этом в специализированную ди</w:t>
      </w:r>
      <w:r w:rsidRPr="000E034B">
        <w:t>с</w:t>
      </w:r>
      <w:r w:rsidRPr="000E034B">
        <w:t>петчерскую службу органов исполнительной власти субъектов Российской Федерации, уполномоченных в области лесных отношений и принять все возможные меры по нед</w:t>
      </w:r>
      <w:r w:rsidRPr="000E034B">
        <w:t>о</w:t>
      </w:r>
      <w:r w:rsidRPr="000E034B">
        <w:t>пущению распространения лесного пожара.</w:t>
      </w:r>
    </w:p>
    <w:bookmarkEnd w:id="304"/>
    <w:bookmarkEnd w:id="320"/>
    <w:p w:rsidR="008100A0" w:rsidRPr="000E034B" w:rsidRDefault="00C642A4" w:rsidP="008D26E1">
      <w:pPr>
        <w:pStyle w:val="af2"/>
        <w:spacing w:after="120" w:line="360" w:lineRule="auto"/>
        <w:jc w:val="center"/>
        <w:rPr>
          <w:b/>
          <w:sz w:val="24"/>
        </w:rPr>
      </w:pPr>
      <w:r w:rsidRPr="000E034B">
        <w:rPr>
          <w:b/>
          <w:sz w:val="24"/>
        </w:rPr>
        <w:t>2.17.1.2</w:t>
      </w:r>
      <w:r w:rsidR="0084768D" w:rsidRPr="000E034B">
        <w:rPr>
          <w:b/>
          <w:sz w:val="24"/>
        </w:rPr>
        <w:t>.</w:t>
      </w:r>
      <w:r w:rsidR="00E751D2" w:rsidRPr="000E034B">
        <w:rPr>
          <w:b/>
          <w:sz w:val="24"/>
        </w:rPr>
        <w:t xml:space="preserve"> </w:t>
      </w:r>
      <w:r w:rsidR="008100A0" w:rsidRPr="000E034B">
        <w:rPr>
          <w:b/>
          <w:sz w:val="24"/>
        </w:rPr>
        <w:t>Общие требования пожарной безопасности в лесах</w:t>
      </w:r>
    </w:p>
    <w:p w:rsidR="00AF3C69" w:rsidRPr="000E034B" w:rsidRDefault="00AF3C69" w:rsidP="00AF3C69">
      <w:pPr>
        <w:autoSpaceDE w:val="0"/>
        <w:autoSpaceDN w:val="0"/>
        <w:adjustRightInd w:val="0"/>
        <w:spacing w:line="360" w:lineRule="auto"/>
        <w:ind w:firstLine="992"/>
        <w:jc w:val="both"/>
      </w:pPr>
      <w:r w:rsidRPr="000E034B">
        <w:t>Со дня схода снежного покрова до установления устойчивой дождливой осенней погоды или образования снежного покрова в лесах запрещается:</w:t>
      </w:r>
    </w:p>
    <w:p w:rsidR="00AF3C69" w:rsidRPr="000E034B" w:rsidRDefault="00AF3C69" w:rsidP="00AF3C69">
      <w:pPr>
        <w:autoSpaceDE w:val="0"/>
        <w:autoSpaceDN w:val="0"/>
        <w:adjustRightInd w:val="0"/>
        <w:spacing w:line="360" w:lineRule="auto"/>
        <w:ind w:firstLine="992"/>
        <w:jc w:val="both"/>
      </w:pPr>
      <w:r w:rsidRPr="000E034B">
        <w:t>- использовать открытый огонь (костры, паяльные лампы, примусы, мангалы, жаровни) в хвойных молодняках, на гарях, на участках поврежденного леса, торфяниках, в местах рубок (на лесосеках), не очищенных от порубочных остатков (остатки древесины, образующиеся на лесосеке при валке и трелевке деревьев, а также при очистке стволов от сучьев, включающие вершинные части срубленных деревьев, откомлевки, сучья, хворост) и заготовленной древесины, в местах с подсохшей травой, а также под кронами деревьев. В других местах использование открытого огня допускается на площадках, отделенных противопожарной минерализованной (то есть очищенной до минерального слоя почвы) полосой шириной не менее 0,5 метра. Открытый огонь (костер, мангал, жаровня) после завершения сжигания порубочных остатков или его использования с иной целью тщ</w:t>
      </w:r>
      <w:r w:rsidRPr="000E034B">
        <w:t>а</w:t>
      </w:r>
      <w:r w:rsidRPr="000E034B">
        <w:t>тельно засыпается землей или заливается водой до полного прекращения тления;</w:t>
      </w:r>
    </w:p>
    <w:p w:rsidR="00AF3C69" w:rsidRPr="000E034B" w:rsidRDefault="00AF3C69" w:rsidP="00AF3C69">
      <w:pPr>
        <w:autoSpaceDE w:val="0"/>
        <w:autoSpaceDN w:val="0"/>
        <w:adjustRightInd w:val="0"/>
        <w:spacing w:line="360" w:lineRule="auto"/>
        <w:ind w:firstLine="992"/>
        <w:jc w:val="both"/>
      </w:pPr>
      <w:r w:rsidRPr="000E034B">
        <w:t>- бросать горящие спички, окурки и горячую золу из курительных трубок, стекло (стеклянные бутылки, банки и др.);</w:t>
      </w:r>
    </w:p>
    <w:p w:rsidR="00AF3C69" w:rsidRPr="000E034B" w:rsidRDefault="00AF3C69" w:rsidP="00AF3C69">
      <w:pPr>
        <w:autoSpaceDE w:val="0"/>
        <w:autoSpaceDN w:val="0"/>
        <w:adjustRightInd w:val="0"/>
        <w:spacing w:line="360" w:lineRule="auto"/>
        <w:ind w:firstLine="992"/>
        <w:jc w:val="both"/>
      </w:pPr>
      <w:r w:rsidRPr="000E034B">
        <w:t>- применять при охоте пыжи из горючих (способных самовозгораться, а также возгораться при воздействии источника зажигания и самостоятельно гореть после его уд</w:t>
      </w:r>
      <w:r w:rsidRPr="000E034B">
        <w:t>а</w:t>
      </w:r>
      <w:r w:rsidRPr="000E034B">
        <w:t>ления) или тлеющих материалов;</w:t>
      </w:r>
    </w:p>
    <w:p w:rsidR="00AF3C69" w:rsidRPr="000E034B" w:rsidRDefault="00AF3C69" w:rsidP="00AF3C69">
      <w:pPr>
        <w:autoSpaceDE w:val="0"/>
        <w:autoSpaceDN w:val="0"/>
        <w:adjustRightInd w:val="0"/>
        <w:spacing w:line="360" w:lineRule="auto"/>
        <w:ind w:firstLine="992"/>
        <w:jc w:val="both"/>
      </w:pPr>
      <w:r w:rsidRPr="000E034B">
        <w:t>- оставлять промасленные или пропитанные бензином, керосином или иными горючими веществами материалы (бумагу, ткань, паклю, вату и другие горючие вещества) в не предусмотренных специально для этого местах;</w:t>
      </w:r>
    </w:p>
    <w:p w:rsidR="00AF3C69" w:rsidRPr="000E034B" w:rsidRDefault="00AF3C69" w:rsidP="00AF3C69">
      <w:pPr>
        <w:autoSpaceDE w:val="0"/>
        <w:autoSpaceDN w:val="0"/>
        <w:adjustRightInd w:val="0"/>
        <w:spacing w:line="360" w:lineRule="auto"/>
        <w:ind w:firstLine="992"/>
        <w:jc w:val="both"/>
      </w:pPr>
      <w:r w:rsidRPr="000E034B">
        <w:t>- заправлять горючим топливные баки двигателей внутреннего сгорания при р</w:t>
      </w:r>
      <w:r w:rsidRPr="000E034B">
        <w:t>а</w:t>
      </w:r>
      <w:r w:rsidRPr="000E034B">
        <w:t>боте двигателя, использовать машины с неисправной системой питания двигателя, а также курить или пользоваться открытым огнем вблизи машин, заправляемых горючим;</w:t>
      </w:r>
    </w:p>
    <w:p w:rsidR="00AF3C69" w:rsidRPr="000E034B" w:rsidRDefault="00AF3C69" w:rsidP="00AF3C69">
      <w:pPr>
        <w:autoSpaceDE w:val="0"/>
        <w:autoSpaceDN w:val="0"/>
        <w:adjustRightInd w:val="0"/>
        <w:spacing w:line="360" w:lineRule="auto"/>
        <w:ind w:firstLine="992"/>
        <w:jc w:val="both"/>
      </w:pPr>
      <w:r w:rsidRPr="000E034B">
        <w:t>- выполнять работы с открытым огнем на торфяниках.</w:t>
      </w:r>
    </w:p>
    <w:p w:rsidR="00AF3C69" w:rsidRPr="000E034B" w:rsidRDefault="00AF3C69" w:rsidP="00AF3C69">
      <w:pPr>
        <w:autoSpaceDE w:val="0"/>
        <w:autoSpaceDN w:val="0"/>
        <w:adjustRightInd w:val="0"/>
        <w:spacing w:line="360" w:lineRule="auto"/>
        <w:ind w:firstLine="709"/>
        <w:jc w:val="both"/>
      </w:pPr>
      <w:r w:rsidRPr="000E034B">
        <w:lastRenderedPageBreak/>
        <w:t>Запрещается засорение леса отходами производства и потребления.</w:t>
      </w:r>
    </w:p>
    <w:p w:rsidR="00AF3C69" w:rsidRPr="000E034B" w:rsidRDefault="00AF3C69" w:rsidP="00AF3C69">
      <w:pPr>
        <w:autoSpaceDE w:val="0"/>
        <w:autoSpaceDN w:val="0"/>
        <w:adjustRightInd w:val="0"/>
        <w:spacing w:line="360" w:lineRule="auto"/>
        <w:ind w:firstLine="709"/>
        <w:jc w:val="both"/>
      </w:pPr>
      <w:r w:rsidRPr="000E034B">
        <w:t>Со дня схода снежного покрова до установления устойчивой дождливой осенней погоды или образования снежного покрова органы государственной власти, органы мес</w:t>
      </w:r>
      <w:r w:rsidRPr="000E034B">
        <w:t>т</w:t>
      </w:r>
      <w:r w:rsidRPr="000E034B">
        <w:t>ного самоуправления, учреждения, организации, иные юридические лица независимо от их организационно-правовых форм и форм собственности, крестьянские (фермерские) х</w:t>
      </w:r>
      <w:r w:rsidRPr="000E034B">
        <w:t>о</w:t>
      </w:r>
      <w:r w:rsidRPr="000E034B">
        <w:t>зяйства, общественные объединения, индивидуальные предприниматели, должностные лица, граждане Российской Федерации, иностранные граждане и лица без гражданства, владеющие, пользующиеся и (или) распоряжающиеся территорией, прилегающей клесу (покрытые лесной растительностью земли), обеспечивают их очистку от сухой травян</w:t>
      </w:r>
      <w:r w:rsidRPr="000E034B">
        <w:t>и</w:t>
      </w:r>
      <w:r w:rsidRPr="000E034B">
        <w:t>стой растительности, пожнивных остатков, валежника, порубочных остатков, отходов производства и потребления и других горючих материалов на полосе шириной не менее 10 метров от границ территории и (или) леса либо отделяют противопожарной минерал</w:t>
      </w:r>
      <w:r w:rsidRPr="000E034B">
        <w:t>и</w:t>
      </w:r>
      <w:r w:rsidRPr="000E034B">
        <w:t>зованной полосой шириной не менее 1,4 метра или иным противопожарным барьером.</w:t>
      </w:r>
    </w:p>
    <w:p w:rsidR="00AF3C69" w:rsidRPr="000E034B" w:rsidRDefault="00AF3C69" w:rsidP="00AF3C69">
      <w:pPr>
        <w:autoSpaceDE w:val="0"/>
        <w:autoSpaceDN w:val="0"/>
        <w:adjustRightInd w:val="0"/>
        <w:spacing w:line="360" w:lineRule="auto"/>
        <w:ind w:firstLine="709"/>
        <w:jc w:val="both"/>
      </w:pPr>
      <w:r w:rsidRPr="000E034B">
        <w:t>Запрещается выжигание хвороста, лесной подстилки, сухой травы и других гор</w:t>
      </w:r>
      <w:r w:rsidRPr="000E034B">
        <w:t>ю</w:t>
      </w:r>
      <w:r w:rsidRPr="000E034B">
        <w:t>чих материалов (веществ и материалов, способных самовозгораться, а также возгораться при воздействии источника зажигания и самостоятельно гореть после его удаления) на з</w:t>
      </w:r>
      <w:r w:rsidRPr="000E034B">
        <w:t>е</w:t>
      </w:r>
      <w:r w:rsidRPr="000E034B">
        <w:t>мельных участках, непосредственно примыкающих к лесам, защитным и лесным наса</w:t>
      </w:r>
      <w:r w:rsidRPr="000E034B">
        <w:t>ж</w:t>
      </w:r>
      <w:r w:rsidRPr="000E034B">
        <w:t>дениям и не отделенных противопожарной минерализованной полосой шириной не менее 0,5 метра.</w:t>
      </w:r>
    </w:p>
    <w:p w:rsidR="008100A0" w:rsidRPr="000E034B" w:rsidRDefault="008100A0" w:rsidP="008D26E1">
      <w:pPr>
        <w:spacing w:line="360" w:lineRule="auto"/>
        <w:ind w:firstLine="709"/>
        <w:jc w:val="both"/>
      </w:pPr>
      <w:r w:rsidRPr="000E034B">
        <w:t>Юридические лица и граждане, осуществляющие использование лесов, обязаны:</w:t>
      </w:r>
    </w:p>
    <w:p w:rsidR="008100A0" w:rsidRPr="000E034B" w:rsidRDefault="00B504DC" w:rsidP="008D26E1">
      <w:pPr>
        <w:spacing w:line="360" w:lineRule="auto"/>
        <w:ind w:firstLine="709"/>
        <w:jc w:val="both"/>
      </w:pPr>
      <w:r w:rsidRPr="000E034B">
        <w:t>-</w:t>
      </w:r>
      <w:r w:rsidR="008100A0" w:rsidRPr="000E034B">
        <w:t xml:space="preserve"> хранить горюче-смазочные материалы в закрытой таре, производить в период п</w:t>
      </w:r>
      <w:r w:rsidR="008100A0" w:rsidRPr="000E034B">
        <w:t>о</w:t>
      </w:r>
      <w:r w:rsidR="008100A0" w:rsidRPr="000E034B">
        <w:t>жароопасного сезона очистку мест их хранения от растительного покрова, древесного м</w:t>
      </w:r>
      <w:r w:rsidR="008100A0" w:rsidRPr="000E034B">
        <w:t>у</w:t>
      </w:r>
      <w:r w:rsidR="008100A0" w:rsidRPr="000E034B">
        <w:t>сора, других горючих материалов и окаймление минерализованной полосой шириной не менее 1,4 метра;</w:t>
      </w:r>
    </w:p>
    <w:p w:rsidR="00AF3C69" w:rsidRPr="000E034B" w:rsidRDefault="00003B8C" w:rsidP="00AF3C69">
      <w:pPr>
        <w:spacing w:line="360" w:lineRule="auto"/>
        <w:ind w:firstLine="709"/>
        <w:jc w:val="both"/>
      </w:pPr>
      <w:r w:rsidRPr="000E034B">
        <w:t>- уведомлять</w:t>
      </w:r>
      <w:r w:rsidR="00AF3C69" w:rsidRPr="000E034B">
        <w:t>при корчевке пней с помощью взрывчатых веществ уведомлять о м</w:t>
      </w:r>
      <w:r w:rsidR="00AF3C69" w:rsidRPr="000E034B">
        <w:t>е</w:t>
      </w:r>
      <w:r w:rsidR="00AF3C69" w:rsidRPr="000E034B">
        <w:t>сте и времени проведения этих работ органы государственной власти или органы местн</w:t>
      </w:r>
      <w:r w:rsidR="00AF3C69" w:rsidRPr="000E034B">
        <w:t>о</w:t>
      </w:r>
      <w:r w:rsidR="00AF3C69" w:rsidRPr="000E034B">
        <w:t>го самоуправления, указанные в пункте 4 Правил пожарной безопасности в лесах, не м</w:t>
      </w:r>
      <w:r w:rsidR="00AF3C69" w:rsidRPr="000E034B">
        <w:t>е</w:t>
      </w:r>
      <w:r w:rsidR="00AF3C69" w:rsidRPr="000E034B">
        <w:t>нее чем за 10 дней до их начала; прекращать корчевку пней с помощью этих веществ при высокой пожарной опасности в лесу;</w:t>
      </w:r>
    </w:p>
    <w:p w:rsidR="00AF3C69" w:rsidRPr="000E034B" w:rsidRDefault="00AF3C69" w:rsidP="00AF3C69">
      <w:pPr>
        <w:autoSpaceDE w:val="0"/>
        <w:autoSpaceDN w:val="0"/>
        <w:adjustRightInd w:val="0"/>
        <w:spacing w:line="360" w:lineRule="auto"/>
        <w:ind w:firstLine="709"/>
        <w:jc w:val="both"/>
      </w:pPr>
      <w:r w:rsidRPr="000E034B">
        <w:t>- соблюдать нормы наличия средств предупреждения и тушения лесных пожаров при использовании лесов, утверждаемые Министерством природных ресурсов и экологии Российской Федерации, а также содержать средства предупреждения и тушения лесных пожаров в период пожароопасного сезона в готовности, обеспечивающей возможность их немедленного использования;</w:t>
      </w:r>
    </w:p>
    <w:p w:rsidR="00AF3C69" w:rsidRPr="000E034B" w:rsidRDefault="00AF3C69" w:rsidP="00AF3C69">
      <w:pPr>
        <w:spacing w:line="360" w:lineRule="auto"/>
        <w:ind w:firstLine="709"/>
        <w:jc w:val="both"/>
      </w:pPr>
      <w:r w:rsidRPr="000E034B">
        <w:lastRenderedPageBreak/>
        <w:t>- в случае обнаружения лесного пожара на соответствующем лесном участке н</w:t>
      </w:r>
      <w:r w:rsidRPr="000E034B">
        <w:t>е</w:t>
      </w:r>
      <w:r w:rsidRPr="000E034B">
        <w:t>медленно сообщить об этом в специализированную диспетчерскую службу органов и</w:t>
      </w:r>
      <w:r w:rsidRPr="000E034B">
        <w:t>с</w:t>
      </w:r>
      <w:r w:rsidRPr="000E034B">
        <w:t>полнительной власти субъектов Российской Федерации, уполномоченных в области ле</w:t>
      </w:r>
      <w:r w:rsidRPr="000E034B">
        <w:t>с</w:t>
      </w:r>
      <w:r w:rsidRPr="000E034B">
        <w:t>ных отношений– телефон 90-89-111) и принять все возможные меры по недопущению распространения лесного пожара.</w:t>
      </w:r>
    </w:p>
    <w:p w:rsidR="00003B8C" w:rsidRPr="000E034B" w:rsidRDefault="00003B8C" w:rsidP="00003B8C">
      <w:pPr>
        <w:spacing w:line="360" w:lineRule="auto"/>
        <w:ind w:firstLine="567"/>
        <w:contextualSpacing/>
        <w:jc w:val="both"/>
      </w:pPr>
      <w:r w:rsidRPr="000E034B">
        <w:t>Юридические лица и индивидуальные предприниматели, осуществляющие испол</w:t>
      </w:r>
      <w:r w:rsidRPr="000E034B">
        <w:t>ь</w:t>
      </w:r>
      <w:r w:rsidRPr="000E034B">
        <w:t>зование лесов или имеющие объекты в лесу, перед началом пожароопасного сезона, а л</w:t>
      </w:r>
      <w:r w:rsidRPr="000E034B">
        <w:t>и</w:t>
      </w:r>
      <w:r w:rsidRPr="000E034B">
        <w:t>ца, ответственные за проведение массовых мероприятий в лесу, перед выездом или вых</w:t>
      </w:r>
      <w:r w:rsidRPr="000E034B">
        <w:t>о</w:t>
      </w:r>
      <w:r w:rsidRPr="000E034B">
        <w:t>дом в лес обязаны провести инструктаж своих работников или участников массовых м</w:t>
      </w:r>
      <w:r w:rsidRPr="000E034B">
        <w:t>е</w:t>
      </w:r>
      <w:r w:rsidRPr="000E034B">
        <w:t>роприятий и других мероприятий о соблюдении требований настоящих Правил и пред</w:t>
      </w:r>
      <w:r w:rsidRPr="000E034B">
        <w:t>у</w:t>
      </w:r>
      <w:r w:rsidRPr="000E034B">
        <w:t>преждении возникновения лесных пожаров, а также о способах их тушения.</w:t>
      </w:r>
    </w:p>
    <w:p w:rsidR="00003B8C" w:rsidRPr="000E034B" w:rsidRDefault="00003B8C" w:rsidP="00AF3C69">
      <w:pPr>
        <w:spacing w:line="360" w:lineRule="auto"/>
        <w:ind w:firstLine="709"/>
        <w:jc w:val="both"/>
      </w:pPr>
    </w:p>
    <w:p w:rsidR="00857992" w:rsidRPr="000E034B" w:rsidRDefault="00C642A4" w:rsidP="008D26E1">
      <w:pPr>
        <w:pStyle w:val="af2"/>
        <w:spacing w:after="120"/>
        <w:jc w:val="center"/>
        <w:rPr>
          <w:b/>
          <w:sz w:val="24"/>
        </w:rPr>
      </w:pPr>
      <w:r w:rsidRPr="000E034B">
        <w:rPr>
          <w:b/>
          <w:sz w:val="24"/>
        </w:rPr>
        <w:t>2.17.1.3</w:t>
      </w:r>
      <w:r w:rsidR="0084768D" w:rsidRPr="000E034B">
        <w:rPr>
          <w:b/>
          <w:sz w:val="24"/>
        </w:rPr>
        <w:t>.</w:t>
      </w:r>
      <w:r w:rsidR="00E751D2" w:rsidRPr="000E034B">
        <w:rPr>
          <w:b/>
          <w:sz w:val="24"/>
        </w:rPr>
        <w:t xml:space="preserve"> </w:t>
      </w:r>
      <w:r w:rsidR="00857992" w:rsidRPr="000E034B">
        <w:rPr>
          <w:b/>
          <w:sz w:val="24"/>
        </w:rPr>
        <w:t>Требования к мерам пожарной безопасности в лесах в зависимости от целевого назначения земель и целевого назначения лесов</w:t>
      </w:r>
    </w:p>
    <w:p w:rsidR="00CD6994" w:rsidRPr="000E034B" w:rsidRDefault="00CD6994" w:rsidP="008D26E1">
      <w:pPr>
        <w:spacing w:before="100" w:beforeAutospacing="1" w:line="360" w:lineRule="auto"/>
        <w:ind w:firstLine="720"/>
        <w:jc w:val="both"/>
      </w:pPr>
      <w:bookmarkStart w:id="322" w:name="sub_1151"/>
      <w:r w:rsidRPr="000E034B">
        <w:t xml:space="preserve">Меры пожарной безопасности в лесах, указанные в </w:t>
      </w:r>
      <w:hyperlink w:anchor="sub_1003" w:history="1">
        <w:r w:rsidRPr="000E034B">
          <w:rPr>
            <w:rStyle w:val="aff"/>
            <w:color w:val="auto"/>
            <w:sz w:val="24"/>
            <w:szCs w:val="24"/>
            <w:u w:val="none"/>
          </w:rPr>
          <w:t>пункте 3</w:t>
        </w:r>
      </w:hyperlink>
      <w:r w:rsidRPr="000E034B">
        <w:t xml:space="preserve"> Правил</w:t>
      </w:r>
      <w:r w:rsidR="00145EFC" w:rsidRPr="000E034B">
        <w:t xml:space="preserve"> пожарной бе</w:t>
      </w:r>
      <w:r w:rsidR="00145EFC" w:rsidRPr="000E034B">
        <w:t>з</w:t>
      </w:r>
      <w:r w:rsidR="00145EFC" w:rsidRPr="000E034B">
        <w:t>опасности в лесах</w:t>
      </w:r>
      <w:r w:rsidRPr="000E034B">
        <w:t>, осуществляются в защитных лесах, расположенных на землях лесного фонда и землях иных категорий, в эксплуатационных лесах, расположенных на землях лесного фонда, с учетом установленного правового режима лесов и целевого назначения земель, а также требований настоящего раздела.</w:t>
      </w:r>
    </w:p>
    <w:p w:rsidR="00CD6994" w:rsidRPr="000E034B" w:rsidRDefault="00CD6994" w:rsidP="008D26E1">
      <w:pPr>
        <w:spacing w:line="360" w:lineRule="auto"/>
        <w:ind w:firstLine="720"/>
        <w:jc w:val="both"/>
      </w:pPr>
      <w:bookmarkStart w:id="323" w:name="sub_1152"/>
      <w:bookmarkEnd w:id="322"/>
      <w:r w:rsidRPr="000E034B">
        <w:t>В лесах вне зависимости от целевого назначения земель, на которых они распол</w:t>
      </w:r>
      <w:r w:rsidRPr="000E034B">
        <w:t>о</w:t>
      </w:r>
      <w:r w:rsidRPr="000E034B">
        <w:t>жены, и целевого назначения лесов, если иное не установлено Правилами</w:t>
      </w:r>
      <w:r w:rsidR="00480301" w:rsidRPr="000E034B">
        <w:t xml:space="preserve"> пожарной бе</w:t>
      </w:r>
      <w:r w:rsidR="00480301" w:rsidRPr="000E034B">
        <w:t>з</w:t>
      </w:r>
      <w:r w:rsidR="00480301" w:rsidRPr="000E034B">
        <w:t>опасности в лесах</w:t>
      </w:r>
      <w:r w:rsidRPr="000E034B">
        <w:t>, меры предупреждения лесных пожаров осуществляются в целях нед</w:t>
      </w:r>
      <w:r w:rsidRPr="000E034B">
        <w:t>о</w:t>
      </w:r>
      <w:r w:rsidRPr="000E034B">
        <w:t>пущения возникновения лесных пожаров, их распространения, а также возможности оп</w:t>
      </w:r>
      <w:r w:rsidRPr="000E034B">
        <w:t>е</w:t>
      </w:r>
      <w:r w:rsidRPr="000E034B">
        <w:t>ративной доставки сил и средств пожаротушения к местам лесных пожаров.</w:t>
      </w:r>
    </w:p>
    <w:p w:rsidR="00CD6994" w:rsidRPr="000E034B" w:rsidRDefault="00CD6994" w:rsidP="008D26E1">
      <w:pPr>
        <w:spacing w:line="360" w:lineRule="auto"/>
        <w:ind w:firstLine="720"/>
        <w:jc w:val="both"/>
      </w:pPr>
      <w:bookmarkStart w:id="324" w:name="sub_1153"/>
      <w:bookmarkEnd w:id="323"/>
      <w:r w:rsidRPr="000E034B">
        <w:t>Меры предупреждения лесных пожаров, связанные со сплошными рубками, з</w:t>
      </w:r>
      <w:r w:rsidRPr="000E034B">
        <w:t>а</w:t>
      </w:r>
      <w:r w:rsidRPr="000E034B">
        <w:t>прещаются:</w:t>
      </w:r>
    </w:p>
    <w:p w:rsidR="00CD6994" w:rsidRPr="000E034B" w:rsidRDefault="00CD6994" w:rsidP="008D26E1">
      <w:pPr>
        <w:spacing w:line="360" w:lineRule="auto"/>
        <w:ind w:firstLine="720"/>
        <w:jc w:val="both"/>
      </w:pPr>
      <w:bookmarkStart w:id="325" w:name="sub_11531"/>
      <w:bookmarkEnd w:id="324"/>
      <w:r w:rsidRPr="000E034B">
        <w:t>а) в лесах, расположенных на территориях государственных природных заповедн</w:t>
      </w:r>
      <w:r w:rsidRPr="000E034B">
        <w:t>и</w:t>
      </w:r>
      <w:r w:rsidRPr="000E034B">
        <w:t>ков;</w:t>
      </w:r>
    </w:p>
    <w:p w:rsidR="00CD6994" w:rsidRPr="000E034B" w:rsidRDefault="00CD6994" w:rsidP="008D26E1">
      <w:pPr>
        <w:spacing w:line="360" w:lineRule="auto"/>
        <w:ind w:firstLine="720"/>
        <w:jc w:val="both"/>
      </w:pPr>
      <w:bookmarkStart w:id="326" w:name="sub_11532"/>
      <w:bookmarkEnd w:id="325"/>
      <w:r w:rsidRPr="000E034B">
        <w:t>б) в лесах, расположенных на территориях национальных парков, природных па</w:t>
      </w:r>
      <w:r w:rsidRPr="000E034B">
        <w:t>р</w:t>
      </w:r>
      <w:r w:rsidRPr="000E034B">
        <w:t>ков и государственных природных заказников (если иное не предусмотрено правовым р</w:t>
      </w:r>
      <w:r w:rsidRPr="000E034B">
        <w:t>е</w:t>
      </w:r>
      <w:r w:rsidRPr="000E034B">
        <w:t>жимом функциональных зон, установленных в границах этих особо охраняемых приро</w:t>
      </w:r>
      <w:r w:rsidRPr="000E034B">
        <w:t>д</w:t>
      </w:r>
      <w:r w:rsidRPr="000E034B">
        <w:t>ных территорий);</w:t>
      </w:r>
    </w:p>
    <w:p w:rsidR="00CD6994" w:rsidRPr="000E034B" w:rsidRDefault="00CD6994" w:rsidP="008D26E1">
      <w:pPr>
        <w:spacing w:line="360" w:lineRule="auto"/>
        <w:ind w:firstLine="720"/>
        <w:jc w:val="both"/>
      </w:pPr>
      <w:bookmarkStart w:id="327" w:name="sub_11533"/>
      <w:bookmarkEnd w:id="326"/>
      <w:r w:rsidRPr="000E034B">
        <w:t>в) в лесах, расположенных в водоохранных зонах, а также выполняющих функции защиты природных и иных объектов (за исключением зон с особыми условиями испол</w:t>
      </w:r>
      <w:r w:rsidRPr="000E034B">
        <w:t>ь</w:t>
      </w:r>
      <w:r w:rsidRPr="000E034B">
        <w:lastRenderedPageBreak/>
        <w:t>зования территорий, на которых расположены соответствующие леса, если режим указа</w:t>
      </w:r>
      <w:r w:rsidRPr="000E034B">
        <w:t>н</w:t>
      </w:r>
      <w:r w:rsidRPr="000E034B">
        <w:t>ных территорий предусматривает вырубку деревьев</w:t>
      </w:r>
      <w:r w:rsidR="00FA0F48" w:rsidRPr="000E034B">
        <w:t xml:space="preserve"> и</w:t>
      </w:r>
      <w:r w:rsidRPr="000E034B">
        <w:t xml:space="preserve"> кустарников).</w:t>
      </w:r>
    </w:p>
    <w:bookmarkEnd w:id="327"/>
    <w:p w:rsidR="00CD6994" w:rsidRPr="000E034B" w:rsidRDefault="00CD6994" w:rsidP="008D26E1">
      <w:pPr>
        <w:spacing w:line="360" w:lineRule="auto"/>
        <w:ind w:firstLine="720"/>
        <w:jc w:val="both"/>
      </w:pPr>
      <w:r w:rsidRPr="000E034B">
        <w:t>В таких лесах в целях обеспечения пожарной безопасности максимально испол</w:t>
      </w:r>
      <w:r w:rsidRPr="000E034B">
        <w:t>ь</w:t>
      </w:r>
      <w:r w:rsidRPr="000E034B">
        <w:t>зуются имеющиеся дороги и просеки, а также осуществляются меры предупреждения лесных пожаров, не связанные со сплошными рубками лесных насаждений (снижение природной пожарной опасности лесов путем регулирования породного состава лесных насаждений, проведение санитарно-оздоровительных мероприятий, устройство против</w:t>
      </w:r>
      <w:r w:rsidRPr="000E034B">
        <w:t>о</w:t>
      </w:r>
      <w:r w:rsidRPr="000E034B">
        <w:t>пожарных минерализованных полос).</w:t>
      </w:r>
    </w:p>
    <w:p w:rsidR="00003B8C" w:rsidRPr="000E034B" w:rsidRDefault="00003B8C" w:rsidP="00003B8C">
      <w:pPr>
        <w:spacing w:line="360" w:lineRule="auto"/>
        <w:ind w:firstLine="709"/>
        <w:jc w:val="both"/>
      </w:pPr>
      <w:bookmarkStart w:id="328" w:name="sub_1154"/>
      <w:r w:rsidRPr="000E034B">
        <w:t>В лесах, расположенных на территориях государственных природных заповедн</w:t>
      </w:r>
      <w:r w:rsidRPr="000E034B">
        <w:t>и</w:t>
      </w:r>
      <w:r w:rsidRPr="000E034B">
        <w:t>ков на лесных участках, на которых исключается любое вмешательство человека в пр</w:t>
      </w:r>
      <w:r w:rsidRPr="000E034B">
        <w:t>и</w:t>
      </w:r>
      <w:r w:rsidRPr="000E034B">
        <w:t>родные процессы, запрещаются меры по предупреждению лесных пожаров. (п.18 Правил пожарной безопасности в лесах).</w:t>
      </w:r>
    </w:p>
    <w:p w:rsidR="00003B8C" w:rsidRPr="000E034B" w:rsidRDefault="00003B8C" w:rsidP="00003B8C">
      <w:pPr>
        <w:spacing w:line="360" w:lineRule="auto"/>
        <w:ind w:firstLine="709"/>
        <w:jc w:val="both"/>
      </w:pPr>
      <w:bookmarkStart w:id="329" w:name="sub_1155"/>
      <w:bookmarkEnd w:id="328"/>
      <w:r w:rsidRPr="000E034B">
        <w:t>На лесных участках, имеющих общую границу с лесными участками, указанными в </w:t>
      </w:r>
      <w:hyperlink w:anchor="sub_1154" w:history="1">
        <w:r w:rsidRPr="000E034B">
          <w:rPr>
            <w:rStyle w:val="aff"/>
            <w:color w:val="auto"/>
          </w:rPr>
          <w:t>пункте </w:t>
        </w:r>
      </w:hyperlink>
      <w:r w:rsidRPr="000E034B">
        <w:t>18 Правил пожарной безопасности в лесах, осуществляются меры противопожа</w:t>
      </w:r>
      <w:r w:rsidRPr="000E034B">
        <w:t>р</w:t>
      </w:r>
      <w:r w:rsidRPr="000E034B">
        <w:t xml:space="preserve">ного обустройства, предусмотренные </w:t>
      </w:r>
      <w:hyperlink r:id="rId118" w:history="1">
        <w:r w:rsidRPr="000E034B">
          <w:rPr>
            <w:rStyle w:val="aff"/>
            <w:color w:val="auto"/>
            <w:sz w:val="24"/>
            <w:szCs w:val="24"/>
            <w:u w:val="none"/>
          </w:rPr>
          <w:t>статьёй 53.1</w:t>
        </w:r>
      </w:hyperlink>
      <w:r w:rsidRPr="000E034B">
        <w:t xml:space="preserve"> Лесного кодекса Российской Федер</w:t>
      </w:r>
      <w:r w:rsidRPr="000E034B">
        <w:t>а</w:t>
      </w:r>
      <w:r w:rsidRPr="000E034B">
        <w:t>ции, препятствующие распространению лесных пожаров.</w:t>
      </w:r>
    </w:p>
    <w:p w:rsidR="00003B8C" w:rsidRPr="000E034B" w:rsidRDefault="00003B8C" w:rsidP="00003B8C">
      <w:pPr>
        <w:spacing w:line="360" w:lineRule="auto"/>
        <w:ind w:firstLine="709"/>
        <w:jc w:val="both"/>
      </w:pPr>
      <w:bookmarkStart w:id="330" w:name="sub_1156"/>
      <w:bookmarkEnd w:id="329"/>
      <w:r w:rsidRPr="000E034B">
        <w:t>В городских лесах и лесах, расположенных на территориях государственных пр</w:t>
      </w:r>
      <w:r w:rsidRPr="000E034B">
        <w:t>и</w:t>
      </w:r>
      <w:r w:rsidRPr="000E034B">
        <w:t>родных заповедников, запрещается профилактическое контролируемое противопожарное выжигание хвороста, лесной подстилки, сухой травы и других лесных горючих матери</w:t>
      </w:r>
      <w:r w:rsidRPr="000E034B">
        <w:t>а</w:t>
      </w:r>
      <w:r w:rsidRPr="000E034B">
        <w:t>лов.</w:t>
      </w:r>
    </w:p>
    <w:p w:rsidR="00003B8C" w:rsidRPr="000E034B" w:rsidRDefault="00003B8C" w:rsidP="00003B8C">
      <w:pPr>
        <w:spacing w:line="360" w:lineRule="auto"/>
        <w:ind w:firstLine="720"/>
        <w:jc w:val="both"/>
      </w:pPr>
      <w:bookmarkStart w:id="331" w:name="sub_1159"/>
      <w:bookmarkEnd w:id="330"/>
      <w:r w:rsidRPr="000E034B">
        <w:t>Нормативы противопожарного обустройства лесов устанавливаются Министе</w:t>
      </w:r>
      <w:r w:rsidRPr="000E034B">
        <w:t>р</w:t>
      </w:r>
      <w:r w:rsidRPr="000E034B">
        <w:t>ством природных ресурсов и экологии Российской Федерации.</w:t>
      </w:r>
    </w:p>
    <w:p w:rsidR="00003B8C" w:rsidRPr="000E034B" w:rsidRDefault="00003B8C" w:rsidP="00003B8C">
      <w:pPr>
        <w:spacing w:line="360" w:lineRule="auto"/>
        <w:ind w:firstLine="709"/>
        <w:jc w:val="both"/>
      </w:pPr>
      <w:r w:rsidRPr="000E034B">
        <w:t>Мониторинг пожарной опасности в лесах и лесных пожаров проводится в лесах вне зависимости от целевого назначения земель, на которых они расположены, и целевого назначения лесов.</w:t>
      </w:r>
    </w:p>
    <w:bookmarkEnd w:id="331"/>
    <w:p w:rsidR="00003B8C" w:rsidRPr="000E034B" w:rsidRDefault="00003B8C" w:rsidP="00003B8C">
      <w:pPr>
        <w:spacing w:line="360" w:lineRule="auto"/>
        <w:ind w:firstLine="709"/>
        <w:jc w:val="both"/>
      </w:pPr>
      <w:r w:rsidRPr="000E034B">
        <w:t>Мониторинг пожарной опасности в лесах и лесных пожаров в резервных лесах, а также в лесах, расположенных на территориях государственных природных заповедников, и на лесных участках, на которых исключается любое вмешательство человека в приро</w:t>
      </w:r>
      <w:r w:rsidRPr="000E034B">
        <w:t>д</w:t>
      </w:r>
      <w:r w:rsidRPr="000E034B">
        <w:t>ные процессы, осуществляется преимущественно с использованием авиационных или космических средств.</w:t>
      </w:r>
    </w:p>
    <w:p w:rsidR="00003B8C" w:rsidRPr="000E034B" w:rsidRDefault="00003B8C" w:rsidP="00003B8C">
      <w:pPr>
        <w:spacing w:line="360" w:lineRule="auto"/>
        <w:ind w:firstLine="709"/>
        <w:jc w:val="both"/>
      </w:pPr>
      <w:bookmarkStart w:id="332" w:name="sub_11510"/>
      <w:r w:rsidRPr="000E034B">
        <w:t xml:space="preserve">Меры по предупреждению лесных пожаров и мониторингу пожарной опасности в лесах включаются в лесохозяйственные регламенты лесничеств, планы тушения лесных пожаров лесничеств и сводные планы тушения лесных пожаров по субъектам Российской Федерации, разрабатываемые и утверждаемые в установленном </w:t>
      </w:r>
      <w:hyperlink r:id="rId119" w:history="1">
        <w:r w:rsidRPr="00202E47">
          <w:rPr>
            <w:rStyle w:val="aff"/>
            <w:color w:val="auto"/>
            <w:sz w:val="24"/>
            <w:szCs w:val="24"/>
            <w:u w:val="none"/>
          </w:rPr>
          <w:t>порядке</w:t>
        </w:r>
      </w:hyperlink>
      <w:r w:rsidRPr="000E034B">
        <w:t>.</w:t>
      </w:r>
    </w:p>
    <w:p w:rsidR="00003B8C" w:rsidRPr="000E034B" w:rsidRDefault="00003B8C" w:rsidP="00003B8C">
      <w:pPr>
        <w:spacing w:line="360" w:lineRule="auto"/>
        <w:ind w:firstLine="709"/>
        <w:jc w:val="both"/>
      </w:pPr>
      <w:bookmarkStart w:id="333" w:name="sub_11511"/>
      <w:bookmarkEnd w:id="332"/>
      <w:r w:rsidRPr="000E034B">
        <w:lastRenderedPageBreak/>
        <w:t>Виды средств предупреждения и тушения лесных пожаров, нормативы обеспече</w:t>
      </w:r>
      <w:r w:rsidRPr="000E034B">
        <w:t>н</w:t>
      </w:r>
      <w:r w:rsidRPr="000E034B">
        <w:t>ности этими средствами лиц, использующих леса, нормы наличия средств предупрежд</w:t>
      </w:r>
      <w:r w:rsidRPr="000E034B">
        <w:t>е</w:t>
      </w:r>
      <w:r w:rsidRPr="000E034B">
        <w:t>ния и тушения лесных пожаров при использовании лесов, определенные в установленном порядке, включаются в проекты освоения лесов.</w:t>
      </w:r>
    </w:p>
    <w:bookmarkEnd w:id="333"/>
    <w:p w:rsidR="009A095F" w:rsidRPr="000E034B" w:rsidRDefault="00C642A4" w:rsidP="001448C3">
      <w:pPr>
        <w:pStyle w:val="af2"/>
        <w:jc w:val="center"/>
        <w:rPr>
          <w:b/>
          <w:sz w:val="24"/>
          <w:szCs w:val="24"/>
        </w:rPr>
      </w:pPr>
      <w:r w:rsidRPr="000E034B">
        <w:rPr>
          <w:b/>
          <w:sz w:val="24"/>
          <w:szCs w:val="24"/>
        </w:rPr>
        <w:t>2.17.1.4</w:t>
      </w:r>
      <w:r w:rsidR="0084768D" w:rsidRPr="000E034B">
        <w:rPr>
          <w:b/>
          <w:sz w:val="24"/>
          <w:szCs w:val="24"/>
        </w:rPr>
        <w:t>.</w:t>
      </w:r>
      <w:r w:rsidR="00E751D2" w:rsidRPr="000E034B">
        <w:rPr>
          <w:b/>
          <w:sz w:val="24"/>
          <w:szCs w:val="24"/>
        </w:rPr>
        <w:t xml:space="preserve"> </w:t>
      </w:r>
      <w:r w:rsidR="008100A0" w:rsidRPr="000E034B">
        <w:rPr>
          <w:b/>
          <w:sz w:val="24"/>
          <w:szCs w:val="24"/>
        </w:rPr>
        <w:t xml:space="preserve">Требования пожарной безопасности в лесах при проведении рубок </w:t>
      </w:r>
    </w:p>
    <w:p w:rsidR="008100A0" w:rsidRPr="000E034B" w:rsidRDefault="008100A0" w:rsidP="001448C3">
      <w:pPr>
        <w:pStyle w:val="af2"/>
        <w:jc w:val="center"/>
        <w:rPr>
          <w:b/>
          <w:sz w:val="24"/>
          <w:szCs w:val="24"/>
        </w:rPr>
      </w:pPr>
      <w:r w:rsidRPr="000E034B">
        <w:rPr>
          <w:b/>
          <w:sz w:val="24"/>
          <w:szCs w:val="24"/>
        </w:rPr>
        <w:t>лесных насаждений</w:t>
      </w:r>
    </w:p>
    <w:p w:rsidR="00AF3C69" w:rsidRPr="000E034B" w:rsidRDefault="00AF3C69" w:rsidP="00AF3C69">
      <w:pPr>
        <w:spacing w:line="360" w:lineRule="auto"/>
        <w:ind w:firstLine="709"/>
        <w:jc w:val="both"/>
      </w:pPr>
      <w:r w:rsidRPr="000E034B">
        <w:t>При проведении рубок лесных насаждений одновременно с заготовкой древесины следует производить очистку мест рубок (лесосек) от порубочных остатков.</w:t>
      </w:r>
    </w:p>
    <w:p w:rsidR="00AF3C69" w:rsidRPr="000E034B" w:rsidRDefault="00AF3C69" w:rsidP="00AF3C69">
      <w:pPr>
        <w:autoSpaceDE w:val="0"/>
        <w:autoSpaceDN w:val="0"/>
        <w:adjustRightInd w:val="0"/>
        <w:spacing w:line="360" w:lineRule="auto"/>
        <w:ind w:firstLine="540"/>
        <w:jc w:val="both"/>
      </w:pPr>
      <w:r w:rsidRPr="000E034B">
        <w:t>В случаях, когда граждане и юридические лица, осуществляющие использование л</w:t>
      </w:r>
      <w:r w:rsidRPr="000E034B">
        <w:t>е</w:t>
      </w:r>
      <w:r w:rsidRPr="000E034B">
        <w:t>сов, обязаны сохранить подрост и молодняк, огневые способы очистки мест рубок (лес</w:t>
      </w:r>
      <w:r w:rsidRPr="000E034B">
        <w:t>о</w:t>
      </w:r>
      <w:r w:rsidRPr="000E034B">
        <w:t>сек) от порубочных остатков запрещаются.</w:t>
      </w:r>
    </w:p>
    <w:p w:rsidR="00003B8C" w:rsidRPr="000E034B" w:rsidRDefault="00003B8C" w:rsidP="00003B8C">
      <w:pPr>
        <w:spacing w:line="360" w:lineRule="auto"/>
        <w:ind w:firstLine="567"/>
        <w:contextualSpacing/>
        <w:jc w:val="both"/>
      </w:pPr>
      <w:r w:rsidRPr="000E034B">
        <w:t>При проведении очистки мест рубок (лесосек) осуществляются:</w:t>
      </w:r>
    </w:p>
    <w:p w:rsidR="00003B8C" w:rsidRPr="000E034B" w:rsidRDefault="00003B8C" w:rsidP="00003B8C">
      <w:pPr>
        <w:spacing w:line="360" w:lineRule="auto"/>
        <w:ind w:firstLine="567"/>
        <w:contextualSpacing/>
        <w:jc w:val="both"/>
      </w:pPr>
      <w:r w:rsidRPr="000E034B">
        <w:t>- весенняя доочистка в случае рубки в зимнее время;</w:t>
      </w:r>
    </w:p>
    <w:p w:rsidR="00003B8C" w:rsidRPr="000E034B" w:rsidRDefault="00003B8C" w:rsidP="00003B8C">
      <w:pPr>
        <w:spacing w:line="360" w:lineRule="auto"/>
        <w:ind w:firstLine="709"/>
        <w:jc w:val="both"/>
      </w:pPr>
      <w:r w:rsidRPr="000E034B">
        <w:t>- укладка порубочных остатков длиной не более 2 метров в кучи или валы шириной не более 3 метров с уплотнением их к земле для перегнивания, сжигания или разбрасыв</w:t>
      </w:r>
      <w:r w:rsidRPr="000E034B">
        <w:t>а</w:t>
      </w:r>
      <w:r w:rsidRPr="000E034B">
        <w:t>ние их в измельченном виде по площади места рубки (лесосеки) на расстоянии не менее 10 метров от прилегающих лесных насаждений. Расстояние между валами должно быть не менее 20 метров, если оно не обусловлено технологией лесосечных работ;</w:t>
      </w:r>
    </w:p>
    <w:p w:rsidR="00003B8C" w:rsidRPr="000E034B" w:rsidRDefault="00003B8C" w:rsidP="00003B8C">
      <w:pPr>
        <w:spacing w:line="360" w:lineRule="auto"/>
        <w:ind w:firstLine="567"/>
        <w:contextualSpacing/>
        <w:jc w:val="both"/>
      </w:pPr>
      <w:r w:rsidRPr="000E034B">
        <w:t>- завершение сжигания порубочных остатков при огневом способе очистки мест р</w:t>
      </w:r>
      <w:r w:rsidRPr="000E034B">
        <w:t>у</w:t>
      </w:r>
      <w:r w:rsidRPr="000E034B">
        <w:t>бок (лесосек) до начала пожароопастного сезона. Сжигание порубочных остатков от ле</w:t>
      </w:r>
      <w:r w:rsidRPr="000E034B">
        <w:t>т</w:t>
      </w:r>
      <w:r w:rsidRPr="000E034B">
        <w:t>ней заготовки древесины и порубочных остатков, собранных при весенней доочистке мест рубок (лесосек), производится осенью, после окончания пожароопастного сезона.</w:t>
      </w:r>
    </w:p>
    <w:p w:rsidR="00003B8C" w:rsidRPr="000E034B" w:rsidRDefault="00003B8C" w:rsidP="00003B8C">
      <w:pPr>
        <w:spacing w:line="360" w:lineRule="auto"/>
        <w:ind w:firstLine="709"/>
        <w:jc w:val="both"/>
      </w:pPr>
      <w:r w:rsidRPr="000E034B">
        <w:t>В отдельных районах, в виде исключения, сжигание порубочных остатков допуск</w:t>
      </w:r>
      <w:r w:rsidRPr="000E034B">
        <w:t>а</w:t>
      </w:r>
      <w:r w:rsidRPr="000E034B">
        <w:t>ется в период пожароопасного сезона (при установлении первого класса пожарной опа</w:t>
      </w:r>
      <w:r w:rsidRPr="000E034B">
        <w:t>с</w:t>
      </w:r>
      <w:r w:rsidRPr="000E034B">
        <w:t>ности в лесах в зависимости от условий погоды) по решению органов государственной власти или органов местного самоуправления, указанных в пункте 4 Правил пожарной безопасности в лесах.</w:t>
      </w:r>
    </w:p>
    <w:p w:rsidR="00AF3C69" w:rsidRPr="000E034B" w:rsidRDefault="00AF3C69" w:rsidP="00AF3C69">
      <w:pPr>
        <w:spacing w:line="360" w:lineRule="auto"/>
        <w:ind w:firstLine="709"/>
        <w:jc w:val="both"/>
      </w:pPr>
      <w:r w:rsidRPr="000E034B">
        <w:t>При сжигании порубочных остатков должны обеспечиваться сохранность име</w:t>
      </w:r>
      <w:r w:rsidRPr="000E034B">
        <w:t>ю</w:t>
      </w:r>
      <w:r w:rsidRPr="000E034B">
        <w:t>щихся на местах рубок (лесосеках) подроста, деревьев-семенников и других несрубле</w:t>
      </w:r>
      <w:r w:rsidRPr="000E034B">
        <w:t>н</w:t>
      </w:r>
      <w:r w:rsidRPr="000E034B">
        <w:t>ных деревьев, а также полное сгорание порубочных остатков.</w:t>
      </w:r>
    </w:p>
    <w:p w:rsidR="00AF3C69" w:rsidRPr="000E034B" w:rsidRDefault="00AF3C69" w:rsidP="00AF3C69">
      <w:pPr>
        <w:spacing w:line="360" w:lineRule="auto"/>
        <w:ind w:firstLine="709"/>
        <w:jc w:val="both"/>
      </w:pPr>
      <w:r w:rsidRPr="000E034B">
        <w:t>Сжигание порубочных остатков сплошным палом запрещается.</w:t>
      </w:r>
    </w:p>
    <w:p w:rsidR="00AF3C69" w:rsidRPr="000E034B" w:rsidRDefault="00AF3C69" w:rsidP="00AF3C69">
      <w:pPr>
        <w:spacing w:line="360" w:lineRule="auto"/>
        <w:ind w:firstLine="709"/>
        <w:jc w:val="both"/>
      </w:pPr>
      <w:r w:rsidRPr="000E034B">
        <w:t>Срубленные деревья в случае оставления их на местах рубок (лесосеках) на период пожароопастного сезона должны быть очищены от сучьев и плотно уложены на землю.</w:t>
      </w:r>
    </w:p>
    <w:p w:rsidR="00AF3C69" w:rsidRPr="000E034B" w:rsidRDefault="00AF3C69" w:rsidP="00AF3C69">
      <w:pPr>
        <w:spacing w:line="360" w:lineRule="auto"/>
        <w:ind w:firstLine="709"/>
        <w:jc w:val="both"/>
      </w:pPr>
      <w:r w:rsidRPr="000E034B">
        <w:t>Заготовленная древесина, оставляемая на местах рубок (лесосеках) на период п</w:t>
      </w:r>
      <w:r w:rsidRPr="000E034B">
        <w:t>о</w:t>
      </w:r>
      <w:r w:rsidRPr="000E034B">
        <w:t xml:space="preserve">жароопастного сезона, должна быть собрана в штабеля или поленницы и отделена </w:t>
      </w:r>
      <w:r w:rsidR="00D371F1" w:rsidRPr="000E034B">
        <w:t>прот</w:t>
      </w:r>
      <w:r w:rsidR="00D371F1" w:rsidRPr="000E034B">
        <w:t>и</w:t>
      </w:r>
      <w:r w:rsidR="00D371F1" w:rsidRPr="000E034B">
        <w:t>вопожарной минерализованной</w:t>
      </w:r>
      <w:r w:rsidRPr="000E034B">
        <w:t xml:space="preserve"> полосой, шириной не менее 1,4 метра.</w:t>
      </w:r>
    </w:p>
    <w:p w:rsidR="00AF3C69" w:rsidRPr="000E034B" w:rsidRDefault="00AF3C69" w:rsidP="00AF3C69">
      <w:pPr>
        <w:spacing w:line="360" w:lineRule="auto"/>
        <w:ind w:firstLine="709"/>
        <w:jc w:val="both"/>
      </w:pPr>
      <w:r w:rsidRPr="000E034B">
        <w:lastRenderedPageBreak/>
        <w:t>Места рубки (лесосеки) в хвойных равнинных лесах на сухих почвах с оставленной на период пожароопастного сезона заготовленной древесиной, а также с оставленными на перегнивание порубочными остатками отделяются противопожарной минерализованной полосой шириной не менее 1,4 метра. Места рубок (лесосеки) площадью свыше 25 гект</w:t>
      </w:r>
      <w:r w:rsidRPr="000E034B">
        <w:t>а</w:t>
      </w:r>
      <w:r w:rsidRPr="000E034B">
        <w:t>ров должны быть, кроме того, разделены противопожарными минерализованными пол</w:t>
      </w:r>
      <w:r w:rsidRPr="000E034B">
        <w:t>о</w:t>
      </w:r>
      <w:r w:rsidRPr="000E034B">
        <w:t>сами указанной ширины на участки, не превышающие 25 гектаров.</w:t>
      </w:r>
    </w:p>
    <w:p w:rsidR="00AF3C69" w:rsidRPr="000E034B" w:rsidRDefault="00AF3C69" w:rsidP="00AF3C69">
      <w:pPr>
        <w:spacing w:line="360" w:lineRule="auto"/>
        <w:ind w:firstLine="709"/>
        <w:jc w:val="both"/>
      </w:pPr>
      <w:r w:rsidRPr="000E034B">
        <w:t>Складирование заготовленной древесины должно производиться только на откр</w:t>
      </w:r>
      <w:r w:rsidRPr="000E034B">
        <w:t>ы</w:t>
      </w:r>
      <w:r w:rsidRPr="000E034B">
        <w:t>тых местах на расстоянии:</w:t>
      </w:r>
    </w:p>
    <w:p w:rsidR="00AF3C69" w:rsidRPr="000E034B" w:rsidRDefault="00AF3C69" w:rsidP="00AF3C69">
      <w:pPr>
        <w:spacing w:line="360" w:lineRule="auto"/>
        <w:ind w:firstLine="709"/>
        <w:jc w:val="both"/>
      </w:pPr>
      <w:r w:rsidRPr="000E034B">
        <w:t>- от прилегающего лиственного леса при площади места складирования до 8 гект</w:t>
      </w:r>
      <w:r w:rsidRPr="000E034B">
        <w:t>а</w:t>
      </w:r>
      <w:r w:rsidRPr="000E034B">
        <w:t>ров – 20 метров, а при площади места складирования 8 гектаров и более – 30 метров;</w:t>
      </w:r>
    </w:p>
    <w:p w:rsidR="00AF3C69" w:rsidRPr="000E034B" w:rsidRDefault="00AF3C69" w:rsidP="00AF3C69">
      <w:pPr>
        <w:spacing w:line="360" w:lineRule="auto"/>
        <w:ind w:firstLine="709"/>
        <w:jc w:val="both"/>
      </w:pPr>
      <w:r w:rsidRPr="000E034B">
        <w:t>- от прилегающих хвойного и смешанного лесов при площади места складирования до 8 гектаров – 40 метров, а при площади места складирования 8 гектаров и более – 60 метров.</w:t>
      </w:r>
    </w:p>
    <w:p w:rsidR="008100A0" w:rsidRPr="000E034B" w:rsidRDefault="00AF3C69" w:rsidP="00AF3C69">
      <w:pPr>
        <w:spacing w:line="360" w:lineRule="auto"/>
        <w:ind w:firstLine="709"/>
        <w:jc w:val="both"/>
      </w:pPr>
      <w:r w:rsidRPr="000E034B">
        <w:t>Места складирования и противопожарные разрывы вокруг них очищаются от г</w:t>
      </w:r>
      <w:r w:rsidRPr="000E034B">
        <w:t>о</w:t>
      </w:r>
      <w:r w:rsidRPr="000E034B">
        <w:t>рючих материалов и отделяются противопожарной минерализованной полосой шириной не менее 1,4 метра, а в хвойных лесных насаждениях на сухих почвах – двумя такими п</w:t>
      </w:r>
      <w:r w:rsidRPr="000E034B">
        <w:t>о</w:t>
      </w:r>
      <w:r w:rsidRPr="000E034B">
        <w:t>лосами на расстоянии 5-10 метров одна от другой.</w:t>
      </w:r>
    </w:p>
    <w:p w:rsidR="00D371F1" w:rsidRDefault="00D371F1" w:rsidP="001448C3">
      <w:pPr>
        <w:pStyle w:val="af2"/>
        <w:jc w:val="center"/>
        <w:rPr>
          <w:b/>
          <w:sz w:val="24"/>
          <w:szCs w:val="24"/>
        </w:rPr>
      </w:pPr>
    </w:p>
    <w:p w:rsidR="00D371F1" w:rsidRDefault="00D371F1" w:rsidP="001448C3">
      <w:pPr>
        <w:pStyle w:val="af2"/>
        <w:jc w:val="center"/>
        <w:rPr>
          <w:b/>
          <w:sz w:val="24"/>
          <w:szCs w:val="24"/>
        </w:rPr>
      </w:pPr>
    </w:p>
    <w:p w:rsidR="00D371F1" w:rsidRDefault="00D371F1" w:rsidP="001448C3">
      <w:pPr>
        <w:pStyle w:val="af2"/>
        <w:jc w:val="center"/>
        <w:rPr>
          <w:b/>
          <w:sz w:val="24"/>
          <w:szCs w:val="24"/>
        </w:rPr>
      </w:pPr>
    </w:p>
    <w:p w:rsidR="001448C3" w:rsidRPr="000E034B" w:rsidRDefault="00C642A4" w:rsidP="001448C3">
      <w:pPr>
        <w:pStyle w:val="af2"/>
        <w:jc w:val="center"/>
        <w:rPr>
          <w:b/>
          <w:sz w:val="24"/>
        </w:rPr>
      </w:pPr>
      <w:r w:rsidRPr="000E034B">
        <w:rPr>
          <w:b/>
          <w:sz w:val="24"/>
          <w:szCs w:val="24"/>
        </w:rPr>
        <w:t>2.17.</w:t>
      </w:r>
      <w:r w:rsidRPr="000E034B">
        <w:rPr>
          <w:b/>
          <w:sz w:val="24"/>
        </w:rPr>
        <w:t>1.5</w:t>
      </w:r>
      <w:r w:rsidR="00003B8C" w:rsidRPr="000E034B">
        <w:rPr>
          <w:b/>
          <w:sz w:val="24"/>
        </w:rPr>
        <w:t>.</w:t>
      </w:r>
      <w:r w:rsidR="00E751D2" w:rsidRPr="000E034B">
        <w:rPr>
          <w:b/>
          <w:sz w:val="24"/>
        </w:rPr>
        <w:t xml:space="preserve"> </w:t>
      </w:r>
      <w:r w:rsidR="008100A0" w:rsidRPr="000E034B">
        <w:rPr>
          <w:b/>
          <w:sz w:val="24"/>
        </w:rPr>
        <w:t xml:space="preserve">Требования пожарной безопасности в лесах при проведении </w:t>
      </w:r>
    </w:p>
    <w:p w:rsidR="008100A0" w:rsidRPr="000E034B" w:rsidRDefault="008100A0" w:rsidP="001448C3">
      <w:pPr>
        <w:pStyle w:val="af2"/>
        <w:jc w:val="center"/>
        <w:rPr>
          <w:b/>
          <w:sz w:val="24"/>
        </w:rPr>
      </w:pPr>
      <w:r w:rsidRPr="000E034B">
        <w:rPr>
          <w:b/>
          <w:sz w:val="24"/>
        </w:rPr>
        <w:t>переработки лесных ресурсов, заготовке живицы</w:t>
      </w:r>
    </w:p>
    <w:p w:rsidR="008100A0" w:rsidRPr="000E034B" w:rsidRDefault="008100A0" w:rsidP="001448C3">
      <w:pPr>
        <w:spacing w:before="120" w:line="360" w:lineRule="auto"/>
        <w:ind w:firstLine="709"/>
        <w:jc w:val="both"/>
      </w:pPr>
      <w:r w:rsidRPr="000E034B">
        <w:t>При проведении в лесах переработки древесины и других лесных ресурсов (угле</w:t>
      </w:r>
      <w:r w:rsidRPr="000E034B">
        <w:t>ж</w:t>
      </w:r>
      <w:r w:rsidRPr="000E034B">
        <w:t>жение, смолокурение, дегтекурение и др.) требуется:</w:t>
      </w:r>
    </w:p>
    <w:p w:rsidR="008100A0" w:rsidRPr="000E034B" w:rsidRDefault="00B504DC" w:rsidP="008D26E1">
      <w:pPr>
        <w:spacing w:line="360" w:lineRule="auto"/>
        <w:ind w:firstLine="709"/>
        <w:jc w:val="both"/>
      </w:pPr>
      <w:r w:rsidRPr="000E034B">
        <w:t>-</w:t>
      </w:r>
      <w:r w:rsidR="008100A0" w:rsidRPr="000E034B">
        <w:t xml:space="preserve"> размещать объекты переработки древесины и других лесных ресурсов на рассто</w:t>
      </w:r>
      <w:r w:rsidR="008100A0" w:rsidRPr="000E034B">
        <w:t>я</w:t>
      </w:r>
      <w:r w:rsidR="008100A0" w:rsidRPr="000E034B">
        <w:t>нии не менее 50 метров от лесных насаждений;</w:t>
      </w:r>
    </w:p>
    <w:p w:rsidR="008100A0" w:rsidRPr="000E034B" w:rsidRDefault="00B504DC" w:rsidP="008D26E1">
      <w:pPr>
        <w:spacing w:line="360" w:lineRule="auto"/>
        <w:ind w:firstLine="709"/>
        <w:jc w:val="both"/>
      </w:pPr>
      <w:r w:rsidRPr="000E034B">
        <w:t>-</w:t>
      </w:r>
      <w:r w:rsidR="008100A0" w:rsidRPr="000E034B">
        <w:t xml:space="preserve"> обеспечивать в период пожароопасного сезона в нерабочее время охрану объектов переработки древесины и других лесных ресурсов;</w:t>
      </w:r>
    </w:p>
    <w:p w:rsidR="008100A0" w:rsidRPr="000E034B" w:rsidRDefault="00B504DC" w:rsidP="008D26E1">
      <w:pPr>
        <w:spacing w:line="360" w:lineRule="auto"/>
        <w:ind w:firstLine="709"/>
        <w:jc w:val="both"/>
      </w:pPr>
      <w:r w:rsidRPr="000E034B">
        <w:t>-</w:t>
      </w:r>
      <w:r w:rsidR="008100A0" w:rsidRPr="000E034B">
        <w:t xml:space="preserve"> содержать территории в радиусе 50 метров от объектов переработки древесины и других лесных ресурсов очищенными от мусора и других горючих материалов; прол</w:t>
      </w:r>
      <w:r w:rsidR="008100A0" w:rsidRPr="000E034B">
        <w:t>о</w:t>
      </w:r>
      <w:r w:rsidR="008100A0" w:rsidRPr="000E034B">
        <w:t xml:space="preserve">жить по границам указанных территорий </w:t>
      </w:r>
      <w:r w:rsidR="004B31B6" w:rsidRPr="000E034B">
        <w:t xml:space="preserve">противопожарную </w:t>
      </w:r>
      <w:r w:rsidR="008100A0" w:rsidRPr="000E034B">
        <w:t>минерализованную полосу шириной не менее 1,4 метра, а в хвойных лесных насаждениях на сухих почвах</w:t>
      </w:r>
      <w:r w:rsidR="00A33C97" w:rsidRPr="000E034B">
        <w:t xml:space="preserve"> – </w:t>
      </w:r>
      <w:r w:rsidR="008100A0" w:rsidRPr="000E034B">
        <w:t xml:space="preserve">две </w:t>
      </w:r>
      <w:r w:rsidR="004B31B6" w:rsidRPr="000E034B">
        <w:t>пр</w:t>
      </w:r>
      <w:r w:rsidR="004B31B6" w:rsidRPr="000E034B">
        <w:t>о</w:t>
      </w:r>
      <w:r w:rsidR="004B31B6" w:rsidRPr="000E034B">
        <w:t xml:space="preserve">тивопожарные </w:t>
      </w:r>
      <w:r w:rsidR="008100A0" w:rsidRPr="000E034B">
        <w:t>минерализованные полосы такой же ширины на расстоянии 5</w:t>
      </w:r>
      <w:r w:rsidR="007868FD" w:rsidRPr="000E034B">
        <w:t>-</w:t>
      </w:r>
      <w:r w:rsidR="008100A0" w:rsidRPr="000E034B">
        <w:t>10 метров одна от другой.</w:t>
      </w:r>
    </w:p>
    <w:p w:rsidR="008100A0" w:rsidRPr="000E034B" w:rsidRDefault="008100A0" w:rsidP="008D26E1">
      <w:pPr>
        <w:spacing w:line="360" w:lineRule="auto"/>
        <w:ind w:firstLine="709"/>
        <w:jc w:val="both"/>
      </w:pPr>
      <w:r w:rsidRPr="000E034B">
        <w:t>При заготовке живицы требуется:</w:t>
      </w:r>
    </w:p>
    <w:p w:rsidR="008100A0" w:rsidRPr="000E034B" w:rsidRDefault="00B504DC" w:rsidP="008D26E1">
      <w:pPr>
        <w:spacing w:line="360" w:lineRule="auto"/>
        <w:ind w:firstLine="709"/>
        <w:jc w:val="both"/>
      </w:pPr>
      <w:r w:rsidRPr="000E034B">
        <w:lastRenderedPageBreak/>
        <w:t>-</w:t>
      </w:r>
      <w:r w:rsidR="008100A0" w:rsidRPr="000E034B">
        <w:t xml:space="preserve"> размещать промежуточные склады для хранения живицы на очищенных от др</w:t>
      </w:r>
      <w:r w:rsidR="008100A0" w:rsidRPr="000E034B">
        <w:t>е</w:t>
      </w:r>
      <w:r w:rsidR="008100A0" w:rsidRPr="000E034B">
        <w:t xml:space="preserve">весного мусора и других горючих материалов площадках. Вокруг площадок проложить </w:t>
      </w:r>
      <w:r w:rsidR="004B31B6" w:rsidRPr="000E034B">
        <w:t xml:space="preserve">противопожарную </w:t>
      </w:r>
      <w:r w:rsidR="008100A0" w:rsidRPr="000E034B">
        <w:t>минерализованную полосу шириной не менее 1,4 метра;</w:t>
      </w:r>
    </w:p>
    <w:p w:rsidR="008100A0" w:rsidRPr="000E034B" w:rsidRDefault="00B504DC" w:rsidP="008D26E1">
      <w:pPr>
        <w:spacing w:line="360" w:lineRule="auto"/>
        <w:ind w:firstLine="709"/>
        <w:jc w:val="both"/>
      </w:pPr>
      <w:r w:rsidRPr="000E034B">
        <w:t>-</w:t>
      </w:r>
      <w:r w:rsidR="008100A0" w:rsidRPr="000E034B">
        <w:t xml:space="preserve"> размещать основные склады для хранения живицы на открытых, очищенных от древесного мусора и других горючих материалов территориях на расстоянии не менее 50 метров от лесных насаждений; проложить по границам этих территорий </w:t>
      </w:r>
      <w:r w:rsidR="004B31B6" w:rsidRPr="000E034B">
        <w:t>противопожа</w:t>
      </w:r>
      <w:r w:rsidR="004B31B6" w:rsidRPr="000E034B">
        <w:t>р</w:t>
      </w:r>
      <w:r w:rsidR="004B31B6" w:rsidRPr="000E034B">
        <w:t xml:space="preserve">ную </w:t>
      </w:r>
      <w:r w:rsidR="008100A0" w:rsidRPr="000E034B">
        <w:t>минерализованную полосу шириной не менее 1,4 метра и содержать ее в период п</w:t>
      </w:r>
      <w:r w:rsidR="008100A0" w:rsidRPr="000E034B">
        <w:t>о</w:t>
      </w:r>
      <w:r w:rsidR="008100A0" w:rsidRPr="000E034B">
        <w:t>жароопасного сезона в очищенном состоянии.</w:t>
      </w:r>
    </w:p>
    <w:p w:rsidR="0084768D" w:rsidRPr="000E034B" w:rsidRDefault="0084768D" w:rsidP="008D26E1">
      <w:pPr>
        <w:spacing w:line="360" w:lineRule="auto"/>
        <w:ind w:firstLine="709"/>
        <w:jc w:val="both"/>
      </w:pPr>
    </w:p>
    <w:p w:rsidR="009A095F" w:rsidRPr="000E034B" w:rsidRDefault="00C642A4" w:rsidP="00AF3C69">
      <w:pPr>
        <w:pStyle w:val="af2"/>
        <w:ind w:left="0"/>
        <w:rPr>
          <w:b/>
          <w:sz w:val="24"/>
        </w:rPr>
      </w:pPr>
      <w:r w:rsidRPr="000E034B">
        <w:rPr>
          <w:b/>
          <w:sz w:val="24"/>
          <w:szCs w:val="24"/>
        </w:rPr>
        <w:t>2.17.</w:t>
      </w:r>
      <w:r w:rsidRPr="000E034B">
        <w:rPr>
          <w:b/>
          <w:sz w:val="24"/>
        </w:rPr>
        <w:t>1.6</w:t>
      </w:r>
      <w:r w:rsidR="006F6E4A" w:rsidRPr="000E034B">
        <w:rPr>
          <w:b/>
          <w:sz w:val="24"/>
        </w:rPr>
        <w:t>.</w:t>
      </w:r>
      <w:r w:rsidR="00E751D2" w:rsidRPr="000E034B">
        <w:rPr>
          <w:b/>
          <w:sz w:val="24"/>
        </w:rPr>
        <w:t xml:space="preserve"> </w:t>
      </w:r>
      <w:r w:rsidR="008100A0" w:rsidRPr="000E034B">
        <w:rPr>
          <w:b/>
          <w:sz w:val="24"/>
        </w:rPr>
        <w:t xml:space="preserve">Требования пожарной безопасности в лесах при осуществлении </w:t>
      </w:r>
    </w:p>
    <w:p w:rsidR="008100A0" w:rsidRPr="000E034B" w:rsidRDefault="008100A0" w:rsidP="008D26E1">
      <w:pPr>
        <w:pStyle w:val="af2"/>
        <w:spacing w:after="120"/>
        <w:jc w:val="center"/>
        <w:rPr>
          <w:b/>
          <w:sz w:val="24"/>
        </w:rPr>
      </w:pPr>
      <w:r w:rsidRPr="000E034B">
        <w:rPr>
          <w:b/>
          <w:sz w:val="24"/>
        </w:rPr>
        <w:t>рекреационной деятельности</w:t>
      </w:r>
    </w:p>
    <w:p w:rsidR="008100A0" w:rsidRPr="000E034B" w:rsidRDefault="008100A0" w:rsidP="008D26E1">
      <w:pPr>
        <w:spacing w:line="360" w:lineRule="auto"/>
        <w:ind w:firstLine="709"/>
        <w:jc w:val="both"/>
      </w:pPr>
      <w:r w:rsidRPr="000E034B">
        <w:t>При осуществлении рекреационной деятельности в лесах в период пожароопасного сезона устройство мест отдыха, туристских стоянок и проведение других массовых мер</w:t>
      </w:r>
      <w:r w:rsidRPr="000E034B">
        <w:t>о</w:t>
      </w:r>
      <w:r w:rsidRPr="000E034B">
        <w:t>приятий разрешается только по согласованию с органами государственной власти или о</w:t>
      </w:r>
      <w:r w:rsidRPr="000E034B">
        <w:t>р</w:t>
      </w:r>
      <w:r w:rsidRPr="000E034B">
        <w:t>ганами местного самоуправления, указанными в пункте 4 Правил</w:t>
      </w:r>
      <w:r w:rsidR="00702895" w:rsidRPr="000E034B">
        <w:t xml:space="preserve"> пожарной безопасности в лесах</w:t>
      </w:r>
      <w:r w:rsidRPr="000E034B">
        <w:t>, при условии оборудования на используемых лесных участках мест для разведения костров и сбора мусора.</w:t>
      </w:r>
    </w:p>
    <w:p w:rsidR="00D371F1" w:rsidRDefault="00D371F1" w:rsidP="008D26E1">
      <w:pPr>
        <w:pStyle w:val="af2"/>
        <w:jc w:val="center"/>
        <w:rPr>
          <w:b/>
          <w:sz w:val="24"/>
          <w:szCs w:val="24"/>
        </w:rPr>
      </w:pPr>
    </w:p>
    <w:p w:rsidR="00D371F1" w:rsidRDefault="00D371F1" w:rsidP="008D26E1">
      <w:pPr>
        <w:pStyle w:val="af2"/>
        <w:jc w:val="center"/>
        <w:rPr>
          <w:b/>
          <w:sz w:val="24"/>
          <w:szCs w:val="24"/>
        </w:rPr>
      </w:pPr>
    </w:p>
    <w:p w:rsidR="00D371F1" w:rsidRDefault="00D371F1" w:rsidP="008D26E1">
      <w:pPr>
        <w:pStyle w:val="af2"/>
        <w:jc w:val="center"/>
        <w:rPr>
          <w:b/>
          <w:sz w:val="24"/>
          <w:szCs w:val="24"/>
        </w:rPr>
      </w:pPr>
    </w:p>
    <w:p w:rsidR="00D371F1" w:rsidRDefault="00D371F1" w:rsidP="008D26E1">
      <w:pPr>
        <w:pStyle w:val="af2"/>
        <w:jc w:val="center"/>
        <w:rPr>
          <w:b/>
          <w:sz w:val="24"/>
          <w:szCs w:val="24"/>
        </w:rPr>
      </w:pPr>
    </w:p>
    <w:p w:rsidR="00D371F1" w:rsidRDefault="00D371F1" w:rsidP="008D26E1">
      <w:pPr>
        <w:pStyle w:val="af2"/>
        <w:jc w:val="center"/>
        <w:rPr>
          <w:b/>
          <w:sz w:val="24"/>
          <w:szCs w:val="24"/>
        </w:rPr>
      </w:pPr>
    </w:p>
    <w:p w:rsidR="00C64470" w:rsidRPr="000E034B" w:rsidRDefault="00C642A4" w:rsidP="008D26E1">
      <w:pPr>
        <w:pStyle w:val="af2"/>
        <w:jc w:val="center"/>
        <w:rPr>
          <w:b/>
          <w:sz w:val="24"/>
        </w:rPr>
      </w:pPr>
      <w:r w:rsidRPr="000E034B">
        <w:rPr>
          <w:b/>
          <w:sz w:val="24"/>
          <w:szCs w:val="24"/>
        </w:rPr>
        <w:t>2.17.</w:t>
      </w:r>
      <w:r w:rsidRPr="000E034B">
        <w:rPr>
          <w:b/>
          <w:sz w:val="24"/>
        </w:rPr>
        <w:t>1.7</w:t>
      </w:r>
      <w:r w:rsidR="0084768D" w:rsidRPr="000E034B">
        <w:rPr>
          <w:b/>
          <w:sz w:val="24"/>
        </w:rPr>
        <w:t>.</w:t>
      </w:r>
      <w:r w:rsidR="00E751D2" w:rsidRPr="000E034B">
        <w:rPr>
          <w:b/>
          <w:sz w:val="24"/>
        </w:rPr>
        <w:t xml:space="preserve"> </w:t>
      </w:r>
      <w:r w:rsidR="008100A0" w:rsidRPr="000E034B">
        <w:rPr>
          <w:b/>
          <w:sz w:val="24"/>
        </w:rPr>
        <w:t xml:space="preserve">Требования пожарной безопасности в лесах при размещении и </w:t>
      </w:r>
    </w:p>
    <w:p w:rsidR="008100A0" w:rsidRPr="000E034B" w:rsidRDefault="008100A0" w:rsidP="008D26E1">
      <w:pPr>
        <w:pStyle w:val="af2"/>
        <w:spacing w:after="120"/>
        <w:jc w:val="center"/>
        <w:rPr>
          <w:b/>
          <w:sz w:val="24"/>
        </w:rPr>
      </w:pPr>
      <w:r w:rsidRPr="000E034B">
        <w:rPr>
          <w:b/>
          <w:sz w:val="24"/>
        </w:rPr>
        <w:t>эксплуатации железных и автомобильных дорог</w:t>
      </w:r>
    </w:p>
    <w:p w:rsidR="008100A0" w:rsidRPr="000E034B" w:rsidRDefault="008100A0" w:rsidP="008D26E1">
      <w:pPr>
        <w:spacing w:line="360" w:lineRule="auto"/>
        <w:ind w:firstLine="709"/>
        <w:jc w:val="both"/>
      </w:pPr>
      <w:r w:rsidRPr="000E034B">
        <w:t>Полосы отвода автомобильных дорог, проходящих через лесные массивы, должны содержаться очищенными от валежной и сухостойной древесины, сучьев, древесных и иных отходов, других горючих материалов.</w:t>
      </w:r>
    </w:p>
    <w:p w:rsidR="008100A0" w:rsidRPr="000E034B" w:rsidRDefault="008100A0" w:rsidP="008D26E1">
      <w:pPr>
        <w:spacing w:line="360" w:lineRule="auto"/>
        <w:ind w:firstLine="709"/>
        <w:jc w:val="both"/>
      </w:pPr>
      <w:r w:rsidRPr="000E034B">
        <w:t>Вдоль лесных дорог, не имеющих полос отвода, полосы шириной 10 метров с ка</w:t>
      </w:r>
      <w:r w:rsidRPr="000E034B">
        <w:t>ж</w:t>
      </w:r>
      <w:r w:rsidRPr="000E034B">
        <w:t>дой стороны дороги должны содержаться очищенными от валежной и сухостойной древ</w:t>
      </w:r>
      <w:r w:rsidRPr="000E034B">
        <w:t>е</w:t>
      </w:r>
      <w:r w:rsidRPr="000E034B">
        <w:t>сины, сучьев, древесных и иных отходов, других горючих материалов.</w:t>
      </w:r>
    </w:p>
    <w:p w:rsidR="008100A0" w:rsidRPr="000E034B" w:rsidRDefault="008100A0" w:rsidP="008D26E1">
      <w:pPr>
        <w:spacing w:line="360" w:lineRule="auto"/>
        <w:ind w:firstLine="709"/>
        <w:jc w:val="both"/>
      </w:pPr>
      <w:r w:rsidRPr="000E034B">
        <w:t>Полосы отвода железных дорог в местах прилегания их к лесным массивам должны быть очищены от сухостоя, валежника, порубочных остатков и других горючих матери</w:t>
      </w:r>
      <w:r w:rsidRPr="000E034B">
        <w:t>а</w:t>
      </w:r>
      <w:r w:rsidRPr="000E034B">
        <w:t xml:space="preserve">лов, а границы полос отвода должны быть отделены от опушки леса противопожарной опашкой шириной от 3 до 5 метров или </w:t>
      </w:r>
      <w:r w:rsidR="004B31B6" w:rsidRPr="000E034B">
        <w:t xml:space="preserve">противопожарной </w:t>
      </w:r>
      <w:r w:rsidRPr="000E034B">
        <w:t>минерализованной полосой шириной не менее 3 метров.</w:t>
      </w:r>
    </w:p>
    <w:p w:rsidR="008100A0" w:rsidRPr="000E034B" w:rsidRDefault="008100A0" w:rsidP="008D26E1">
      <w:pPr>
        <w:spacing w:line="360" w:lineRule="auto"/>
        <w:ind w:firstLine="709"/>
        <w:jc w:val="both"/>
      </w:pPr>
      <w:r w:rsidRPr="000E034B">
        <w:t>Владельцы инфраструктуры железнодорожного транспорта общего пользования, владельцы железнодорожных путей необщего пользования, перевозчики, а также юрид</w:t>
      </w:r>
      <w:r w:rsidRPr="000E034B">
        <w:t>и</w:t>
      </w:r>
      <w:r w:rsidRPr="000E034B">
        <w:lastRenderedPageBreak/>
        <w:t>ческие лица, использующие земельные участки на полосах отвода железных дорог в пр</w:t>
      </w:r>
      <w:r w:rsidRPr="000E034B">
        <w:t>е</w:t>
      </w:r>
      <w:r w:rsidRPr="000E034B">
        <w:t>делах земель железнодорожного транспорта, обязаны:</w:t>
      </w:r>
    </w:p>
    <w:p w:rsidR="008100A0" w:rsidRPr="000E034B" w:rsidRDefault="00B504DC" w:rsidP="008D26E1">
      <w:pPr>
        <w:spacing w:line="360" w:lineRule="auto"/>
        <w:ind w:firstLine="709"/>
        <w:jc w:val="both"/>
      </w:pPr>
      <w:r w:rsidRPr="000E034B">
        <w:t>-</w:t>
      </w:r>
      <w:r w:rsidR="008100A0" w:rsidRPr="000E034B">
        <w:t xml:space="preserve"> не допускать эксплуатации тепловозов, не оборудованных искрогасительными и (или) искроулавливающими устройствами, на участках железнодорожных путей общего и необщего пользования, проходящих через лесные массивы;</w:t>
      </w:r>
    </w:p>
    <w:p w:rsidR="008100A0" w:rsidRPr="000E034B" w:rsidRDefault="00B504DC" w:rsidP="008D26E1">
      <w:pPr>
        <w:spacing w:line="360" w:lineRule="auto"/>
        <w:ind w:firstLine="709"/>
        <w:jc w:val="both"/>
      </w:pPr>
      <w:r w:rsidRPr="000E034B">
        <w:t>-</w:t>
      </w:r>
      <w:r w:rsidR="008100A0" w:rsidRPr="000E034B">
        <w:t xml:space="preserve"> организовывать в период пожароопасного сезона при высокой и чрезвычайной пожарной опасности в лесу патрулирование на проходящих через лесные массивы учас</w:t>
      </w:r>
      <w:r w:rsidR="008100A0" w:rsidRPr="000E034B">
        <w:t>т</w:t>
      </w:r>
      <w:r w:rsidR="008100A0" w:rsidRPr="000E034B">
        <w:t>ках железнодорожных путей общего и необщего пользования в целях своевременного о</w:t>
      </w:r>
      <w:r w:rsidR="008100A0" w:rsidRPr="000E034B">
        <w:t>б</w:t>
      </w:r>
      <w:r w:rsidR="008100A0" w:rsidRPr="000E034B">
        <w:t>наружения и ликвидации очагов огня;</w:t>
      </w:r>
    </w:p>
    <w:p w:rsidR="008100A0" w:rsidRPr="000E034B" w:rsidRDefault="00B504DC" w:rsidP="008D26E1">
      <w:pPr>
        <w:spacing w:line="360" w:lineRule="auto"/>
        <w:ind w:firstLine="709"/>
        <w:jc w:val="both"/>
      </w:pPr>
      <w:r w:rsidRPr="000E034B">
        <w:t>-</w:t>
      </w:r>
      <w:r w:rsidR="008100A0" w:rsidRPr="000E034B">
        <w:t xml:space="preserve"> в случае возникновения пожаров в полосе отвода железной дороги или вблизи нее немедленно организовать их тушение и сообщить об этом органам государственной вл</w:t>
      </w:r>
      <w:r w:rsidR="008100A0" w:rsidRPr="000E034B">
        <w:t>а</w:t>
      </w:r>
      <w:r w:rsidR="008100A0" w:rsidRPr="000E034B">
        <w:t>сти или органам местного самоуправления, указанным в пункте 4 Правил</w:t>
      </w:r>
      <w:r w:rsidR="00461AE3" w:rsidRPr="000E034B">
        <w:t xml:space="preserve"> пожарной бе</w:t>
      </w:r>
      <w:r w:rsidR="00461AE3" w:rsidRPr="000E034B">
        <w:t>з</w:t>
      </w:r>
      <w:r w:rsidR="00461AE3" w:rsidRPr="000E034B">
        <w:t>опасности в лесах.</w:t>
      </w:r>
    </w:p>
    <w:p w:rsidR="008100A0" w:rsidRPr="000E034B" w:rsidRDefault="008100A0" w:rsidP="008D26E1">
      <w:pPr>
        <w:spacing w:line="360" w:lineRule="auto"/>
        <w:ind w:firstLine="709"/>
        <w:jc w:val="both"/>
      </w:pPr>
      <w:r w:rsidRPr="000E034B">
        <w:t>На участках железнодорожных путей общего и необщего пользования, проходящих через лесные массивы, не разрешается в период пожароопасного сезона выбрасывать г</w:t>
      </w:r>
      <w:r w:rsidRPr="000E034B">
        <w:t>о</w:t>
      </w:r>
      <w:r w:rsidRPr="000E034B">
        <w:t>рячие шлак, уголь и золу, горящие окурки и спички из окон и дверей железнодорожного подвижного состава.</w:t>
      </w:r>
    </w:p>
    <w:p w:rsidR="008100A0" w:rsidRPr="000E034B" w:rsidRDefault="008508D7" w:rsidP="008D26E1">
      <w:pPr>
        <w:pStyle w:val="af2"/>
        <w:spacing w:line="360" w:lineRule="auto"/>
        <w:jc w:val="center"/>
        <w:rPr>
          <w:b/>
          <w:sz w:val="24"/>
        </w:rPr>
      </w:pPr>
      <w:r w:rsidRPr="000E034B">
        <w:rPr>
          <w:b/>
          <w:sz w:val="24"/>
          <w:szCs w:val="24"/>
        </w:rPr>
        <w:t>2.17.</w:t>
      </w:r>
      <w:r w:rsidRPr="000E034B">
        <w:rPr>
          <w:b/>
          <w:sz w:val="24"/>
        </w:rPr>
        <w:t>1.8</w:t>
      </w:r>
      <w:r w:rsidR="0084768D" w:rsidRPr="000E034B">
        <w:rPr>
          <w:b/>
          <w:sz w:val="24"/>
        </w:rPr>
        <w:t>.</w:t>
      </w:r>
      <w:r w:rsidR="00E751D2" w:rsidRPr="000E034B">
        <w:rPr>
          <w:b/>
          <w:sz w:val="24"/>
        </w:rPr>
        <w:t xml:space="preserve"> </w:t>
      </w:r>
      <w:r w:rsidR="008100A0" w:rsidRPr="000E034B">
        <w:rPr>
          <w:b/>
          <w:sz w:val="24"/>
        </w:rPr>
        <w:t>Требования пожарной безопасности в лесах при добыче торфа</w:t>
      </w:r>
    </w:p>
    <w:p w:rsidR="008100A0" w:rsidRPr="000E034B" w:rsidRDefault="008100A0" w:rsidP="008D26E1">
      <w:pPr>
        <w:spacing w:line="360" w:lineRule="auto"/>
        <w:ind w:firstLine="709"/>
        <w:jc w:val="both"/>
      </w:pPr>
      <w:r w:rsidRPr="000E034B">
        <w:t>При добыче торфа в лесах требуется:</w:t>
      </w:r>
    </w:p>
    <w:p w:rsidR="008100A0" w:rsidRPr="000E034B" w:rsidRDefault="00B504DC" w:rsidP="008D26E1">
      <w:pPr>
        <w:spacing w:line="360" w:lineRule="auto"/>
        <w:ind w:firstLine="709"/>
        <w:jc w:val="both"/>
      </w:pPr>
      <w:r w:rsidRPr="000E034B">
        <w:t>-</w:t>
      </w:r>
      <w:r w:rsidR="008100A0" w:rsidRPr="000E034B">
        <w:t xml:space="preserve"> отделить эксплуатационную площадь торфяного месторождения с находящимися на ней сооружениями, постройками, складами и другими объектами от окружающих ле</w:t>
      </w:r>
      <w:r w:rsidR="008100A0" w:rsidRPr="000E034B">
        <w:t>с</w:t>
      </w:r>
      <w:r w:rsidR="008100A0" w:rsidRPr="000E034B">
        <w:t>ных массивов противопожарным разрывом шириной от 75 до 100 метров (в зависимости от местных условий) с водоподводящим каналом соответствующего проектного размера, расположенным по внутреннему краю разрыва;</w:t>
      </w:r>
    </w:p>
    <w:p w:rsidR="008100A0" w:rsidRPr="000E034B" w:rsidRDefault="00B504DC" w:rsidP="008D26E1">
      <w:pPr>
        <w:spacing w:line="360" w:lineRule="auto"/>
        <w:ind w:firstLine="709"/>
        <w:jc w:val="both"/>
      </w:pPr>
      <w:r w:rsidRPr="000E034B">
        <w:t>-</w:t>
      </w:r>
      <w:r w:rsidR="008100A0" w:rsidRPr="000E034B">
        <w:t xml:space="preserve"> произвести вырубку хвойного леса, а также лиственных деревьев высотой более 8 метров и убрать порубочные остатки и валежник со всей площади противопожарного ра</w:t>
      </w:r>
      <w:r w:rsidR="008100A0" w:rsidRPr="000E034B">
        <w:t>з</w:t>
      </w:r>
      <w:r w:rsidR="008100A0" w:rsidRPr="000E034B">
        <w:t>рыва;</w:t>
      </w:r>
    </w:p>
    <w:p w:rsidR="008100A0" w:rsidRPr="000E034B" w:rsidRDefault="00B504DC" w:rsidP="008D26E1">
      <w:pPr>
        <w:spacing w:line="360" w:lineRule="auto"/>
        <w:ind w:firstLine="709"/>
        <w:jc w:val="both"/>
      </w:pPr>
      <w:r w:rsidRPr="000E034B">
        <w:t>-</w:t>
      </w:r>
      <w:r w:rsidR="008100A0" w:rsidRPr="000E034B">
        <w:t xml:space="preserve"> полностью убрать древесную и кустарниковую растительность на противопожа</w:t>
      </w:r>
      <w:r w:rsidR="008100A0" w:rsidRPr="000E034B">
        <w:t>р</w:t>
      </w:r>
      <w:r w:rsidR="008100A0" w:rsidRPr="000E034B">
        <w:t>ном разрыве со стороны лесного массива на полосе шириной 6-8 метров.</w:t>
      </w:r>
    </w:p>
    <w:p w:rsidR="008100A0" w:rsidRPr="000E034B" w:rsidRDefault="008100A0" w:rsidP="008D26E1">
      <w:pPr>
        <w:spacing w:line="360" w:lineRule="auto"/>
        <w:ind w:firstLine="709"/>
        <w:jc w:val="both"/>
      </w:pPr>
      <w:r w:rsidRPr="000E034B">
        <w:t>На противопожарных разрывах, отделяющих эксплуатационные площади торф</w:t>
      </w:r>
      <w:r w:rsidRPr="000E034B">
        <w:t>я</w:t>
      </w:r>
      <w:r w:rsidRPr="000E034B">
        <w:t>ных месторождений от лесных массивов, запрещается укладывать порубочные остатки и другие древесные отходы, а также добытый торф.</w:t>
      </w:r>
    </w:p>
    <w:p w:rsidR="008100A0" w:rsidRPr="000E034B" w:rsidRDefault="008100A0" w:rsidP="008D26E1">
      <w:pPr>
        <w:spacing w:line="360" w:lineRule="auto"/>
        <w:ind w:firstLine="709"/>
        <w:jc w:val="both"/>
      </w:pPr>
      <w:r w:rsidRPr="000E034B">
        <w:t>После завершения работ по добыче торфа рекультивация земель должна произв</w:t>
      </w:r>
      <w:r w:rsidRPr="000E034B">
        <w:t>о</w:t>
      </w:r>
      <w:r w:rsidRPr="000E034B">
        <w:t>диться с учетом обеспечения пожарной безопасности на выработанных площадях.</w:t>
      </w:r>
    </w:p>
    <w:p w:rsidR="006708B2" w:rsidRPr="000E034B" w:rsidRDefault="008508D7" w:rsidP="008D26E1">
      <w:pPr>
        <w:pStyle w:val="af2"/>
        <w:jc w:val="center"/>
        <w:rPr>
          <w:b/>
          <w:sz w:val="24"/>
        </w:rPr>
      </w:pPr>
      <w:r w:rsidRPr="000E034B">
        <w:rPr>
          <w:b/>
          <w:sz w:val="24"/>
          <w:szCs w:val="24"/>
        </w:rPr>
        <w:lastRenderedPageBreak/>
        <w:t>2.17.</w:t>
      </w:r>
      <w:r w:rsidRPr="000E034B">
        <w:rPr>
          <w:b/>
          <w:sz w:val="24"/>
        </w:rPr>
        <w:t>1.9</w:t>
      </w:r>
      <w:r w:rsidR="0084768D" w:rsidRPr="000E034B">
        <w:rPr>
          <w:b/>
          <w:sz w:val="24"/>
        </w:rPr>
        <w:t>.</w:t>
      </w:r>
      <w:r w:rsidR="00E751D2" w:rsidRPr="000E034B">
        <w:rPr>
          <w:b/>
          <w:sz w:val="24"/>
        </w:rPr>
        <w:t xml:space="preserve"> </w:t>
      </w:r>
      <w:r w:rsidR="008100A0" w:rsidRPr="000E034B">
        <w:rPr>
          <w:b/>
          <w:sz w:val="24"/>
        </w:rPr>
        <w:t xml:space="preserve">Требования пожарной безопасности в лесах при выполнении работ по геологическому изучению недр и разработке месторождений полезных </w:t>
      </w:r>
    </w:p>
    <w:p w:rsidR="008100A0" w:rsidRPr="000E034B" w:rsidRDefault="008100A0" w:rsidP="008D26E1">
      <w:pPr>
        <w:pStyle w:val="af2"/>
        <w:spacing w:after="120"/>
        <w:jc w:val="center"/>
        <w:rPr>
          <w:b/>
          <w:sz w:val="24"/>
        </w:rPr>
      </w:pPr>
      <w:r w:rsidRPr="000E034B">
        <w:rPr>
          <w:b/>
          <w:sz w:val="24"/>
        </w:rPr>
        <w:t>ископаемых</w:t>
      </w:r>
    </w:p>
    <w:p w:rsidR="00085C57" w:rsidRPr="000E034B" w:rsidRDefault="00085C57" w:rsidP="00085C57">
      <w:pPr>
        <w:spacing w:line="360" w:lineRule="auto"/>
        <w:ind w:firstLine="709"/>
        <w:jc w:val="both"/>
      </w:pPr>
      <w:r w:rsidRPr="000E034B">
        <w:t>При проведении работ по геологическому изучению недр и разработке месторо</w:t>
      </w:r>
      <w:r w:rsidRPr="000E034B">
        <w:t>ж</w:t>
      </w:r>
      <w:r w:rsidRPr="000E034B">
        <w:t>дений полезных ископаемых в период пожароопастного сезона в лесах требуется:</w:t>
      </w:r>
    </w:p>
    <w:p w:rsidR="00085C57" w:rsidRPr="000E034B" w:rsidRDefault="00085C57" w:rsidP="00085C57">
      <w:pPr>
        <w:spacing w:line="360" w:lineRule="auto"/>
        <w:ind w:firstLine="709"/>
        <w:jc w:val="both"/>
      </w:pPr>
      <w:r w:rsidRPr="000E034B">
        <w:t xml:space="preserve">- содержать территории, отведенные под буровые скважины и другие сооружения, в состоянии, свободном от древесного мусора и иных горючих материалов; </w:t>
      </w:r>
    </w:p>
    <w:p w:rsidR="00085C57" w:rsidRPr="000E034B" w:rsidRDefault="00085C57" w:rsidP="00085C57">
      <w:pPr>
        <w:spacing w:line="360" w:lineRule="auto"/>
        <w:ind w:firstLine="709"/>
        <w:jc w:val="both"/>
      </w:pPr>
      <w:r w:rsidRPr="000E034B">
        <w:t>- проложить по границам этих территорий минерализованную полосу шириной не менее 1,4 метра и содержать ее в очищенном от горючих материалов состоянии;</w:t>
      </w:r>
    </w:p>
    <w:p w:rsidR="00085C57" w:rsidRPr="000E034B" w:rsidRDefault="00085C57" w:rsidP="00085C57">
      <w:pPr>
        <w:spacing w:line="360" w:lineRule="auto"/>
        <w:ind w:firstLine="709"/>
        <w:jc w:val="both"/>
      </w:pPr>
      <w:r w:rsidRPr="000E034B">
        <w:t>- не допускать хранения нефти в открытых емкостях и котлованах, а также загря</w:t>
      </w:r>
      <w:r w:rsidRPr="000E034B">
        <w:t>з</w:t>
      </w:r>
      <w:r w:rsidRPr="000E034B">
        <w:t>нения предоставленной для использования прилегающей территории горючими вещ</w:t>
      </w:r>
      <w:r w:rsidRPr="000E034B">
        <w:t>е</w:t>
      </w:r>
      <w:r w:rsidRPr="000E034B">
        <w:t>ствами (нефтью, мазутом и др.);</w:t>
      </w:r>
    </w:p>
    <w:p w:rsidR="00085C57" w:rsidRPr="000E034B" w:rsidRDefault="00085C57" w:rsidP="00085C57">
      <w:pPr>
        <w:spacing w:line="360" w:lineRule="auto"/>
        <w:ind w:firstLine="709"/>
        <w:jc w:val="both"/>
      </w:pPr>
      <w:r w:rsidRPr="000E034B">
        <w:t>- согласовывать с органами государственной власти или органами местного сам</w:t>
      </w:r>
      <w:r w:rsidRPr="000E034B">
        <w:t>о</w:t>
      </w:r>
      <w:r w:rsidRPr="000E034B">
        <w:t>управления, указанными в пункте 4 Правил пожарной безопасности в лесах, порядок и время сжигания нефти при аварийных разливах, если они ликвидируются этим путем.</w:t>
      </w:r>
    </w:p>
    <w:p w:rsidR="00D371F1" w:rsidRDefault="00D371F1" w:rsidP="006F6E4A">
      <w:pPr>
        <w:pStyle w:val="af2"/>
        <w:ind w:left="0"/>
        <w:contextualSpacing/>
        <w:jc w:val="center"/>
        <w:rPr>
          <w:b/>
          <w:sz w:val="24"/>
          <w:szCs w:val="24"/>
        </w:rPr>
      </w:pPr>
    </w:p>
    <w:p w:rsidR="006F6E4A" w:rsidRPr="000E034B" w:rsidRDefault="006F6E4A" w:rsidP="006F6E4A">
      <w:pPr>
        <w:pStyle w:val="af2"/>
        <w:ind w:left="0"/>
        <w:contextualSpacing/>
        <w:jc w:val="center"/>
        <w:rPr>
          <w:b/>
          <w:sz w:val="24"/>
        </w:rPr>
      </w:pPr>
      <w:r w:rsidRPr="000E034B">
        <w:rPr>
          <w:b/>
          <w:sz w:val="24"/>
          <w:szCs w:val="24"/>
        </w:rPr>
        <w:t>2.17.</w:t>
      </w:r>
      <w:r w:rsidRPr="000E034B">
        <w:rPr>
          <w:b/>
          <w:sz w:val="24"/>
        </w:rPr>
        <w:t>1.10.</w:t>
      </w:r>
      <w:r w:rsidR="00E751D2" w:rsidRPr="000E034B">
        <w:rPr>
          <w:b/>
          <w:sz w:val="24"/>
        </w:rPr>
        <w:t xml:space="preserve"> </w:t>
      </w:r>
      <w:r w:rsidRPr="000E034B">
        <w:rPr>
          <w:b/>
          <w:sz w:val="24"/>
        </w:rPr>
        <w:t>Требования пожарной безопасности в лесах при строительстве, реко</w:t>
      </w:r>
      <w:r w:rsidRPr="000E034B">
        <w:rPr>
          <w:b/>
          <w:sz w:val="24"/>
        </w:rPr>
        <w:t>н</w:t>
      </w:r>
      <w:r w:rsidRPr="000E034B">
        <w:rPr>
          <w:b/>
          <w:sz w:val="24"/>
        </w:rPr>
        <w:t>струкции и эксплуатации линий электропередачи, связи, трубопроводов</w:t>
      </w:r>
    </w:p>
    <w:p w:rsidR="006F6E4A" w:rsidRPr="000E034B" w:rsidRDefault="006F6E4A" w:rsidP="006F6E4A">
      <w:pPr>
        <w:spacing w:line="360" w:lineRule="auto"/>
        <w:ind w:firstLine="709"/>
        <w:jc w:val="both"/>
      </w:pPr>
      <w:r w:rsidRPr="000E034B">
        <w:t>Просеки, на которых находятся линии электропередачи и линии связи, в период пожароопасного сезона должны быть свободны от горючих материалов.</w:t>
      </w:r>
    </w:p>
    <w:p w:rsidR="006F6E4A" w:rsidRPr="000E034B" w:rsidRDefault="006F6E4A" w:rsidP="006F6E4A">
      <w:pPr>
        <w:spacing w:line="360" w:lineRule="auto"/>
        <w:ind w:firstLine="709"/>
        <w:jc w:val="both"/>
      </w:pPr>
      <w:r w:rsidRPr="000E034B">
        <w:t>Полосы отвода и охранные зоны вдоль трубопроводов, проходящих через лесные массивы, в период пожароопасного сезона должны быть свободны от горючих матери</w:t>
      </w:r>
      <w:r w:rsidRPr="000E034B">
        <w:t>а</w:t>
      </w:r>
      <w:r w:rsidRPr="000E034B">
        <w:t>лов. Через трубопроводы не более чем через каждые 7 километров устраиваются переезды для пожарной техники и прокладываются противопожарные минерализованные полосы шириной 2-2,5 метра вокруг строений, а также вокруг колодцев на трубопроводах.</w:t>
      </w:r>
    </w:p>
    <w:p w:rsidR="006F6E4A" w:rsidRPr="000E034B" w:rsidRDefault="006F6E4A" w:rsidP="006F6E4A">
      <w:pPr>
        <w:spacing w:line="360" w:lineRule="auto"/>
        <w:ind w:firstLine="709"/>
        <w:jc w:val="both"/>
      </w:pPr>
      <w:r w:rsidRPr="000E034B">
        <w:t>При строительстве, реконструкции и эксплуатации линий электропередачи, линий связи и трубопроводов, а также при содержании проложенных вдоль таких объектов пр</w:t>
      </w:r>
      <w:r w:rsidRPr="000E034B">
        <w:t>о</w:t>
      </w:r>
      <w:r w:rsidRPr="000E034B">
        <w:t xml:space="preserve">сек обеспечиваются рубка лесных насаждений, складирование и уборка заготовленной древесины, порубочных остатков в соответствии с требованиями, предусмотренными </w:t>
      </w:r>
      <w:hyperlink w:anchor="Par91" w:tooltip="26. При проведении рубок лесных насаждений одновременно с заготовкой древесины следует производить очистку мест рубок (лесосек) от порубочных остатков." w:history="1">
        <w:r w:rsidRPr="000E034B">
          <w:t>пунктами 26</w:t>
        </w:r>
      </w:hyperlink>
      <w:r w:rsidRPr="000E034B">
        <w:t>-</w:t>
      </w:r>
      <w:hyperlink w:anchor="Par103" w:tooltip="31. Складирование заготовленной древесины должно производиться только на открытых местах на расстоянии:" w:history="1">
        <w:r w:rsidRPr="000E034B">
          <w:t>31</w:t>
        </w:r>
      </w:hyperlink>
      <w:r w:rsidRPr="000E034B">
        <w:t xml:space="preserve"> Правил пожарной безопасности.</w:t>
      </w:r>
    </w:p>
    <w:p w:rsidR="006F6E4A" w:rsidRPr="000E034B" w:rsidRDefault="006F6E4A" w:rsidP="006F6E4A">
      <w:pPr>
        <w:spacing w:line="360" w:lineRule="auto"/>
        <w:ind w:firstLine="709"/>
        <w:jc w:val="both"/>
      </w:pPr>
      <w:r w:rsidRPr="000E034B">
        <w:t xml:space="preserve">При этом допускается складирование вырубленной древесины в границах просеки с соблюдением требований </w:t>
      </w:r>
      <w:hyperlink w:anchor="Par100" w:tooltip="29. Срубленные деревья в случае оставления их на местах рубок (лесосеках) на период пожароопасного сезона должны быть очищены от сучьев и плотно уложены на землю." w:history="1">
        <w:r w:rsidRPr="000E034B">
          <w:t>пункта 29</w:t>
        </w:r>
      </w:hyperlink>
      <w:r w:rsidRPr="000E034B">
        <w:t xml:space="preserve"> Правил пожарной безопасности в случае, если в</w:t>
      </w:r>
      <w:r w:rsidRPr="000E034B">
        <w:t>ы</w:t>
      </w:r>
      <w:r w:rsidRPr="000E034B">
        <w:t xml:space="preserve">полнение требований </w:t>
      </w:r>
      <w:hyperlink w:anchor="Par103" w:tooltip="31. Складирование заготовленной древесины должно производиться только на открытых местах на расстоянии:" w:history="1">
        <w:r w:rsidRPr="000E034B">
          <w:t>пункта 31</w:t>
        </w:r>
      </w:hyperlink>
      <w:r w:rsidRPr="000E034B">
        <w:t xml:space="preserve"> при складировании невозможно ввиду отсутствия бли</w:t>
      </w:r>
      <w:r w:rsidRPr="000E034B">
        <w:t>з</w:t>
      </w:r>
      <w:r w:rsidRPr="000E034B">
        <w:t>лежащих открытых пространств или ширины просеки.</w:t>
      </w:r>
    </w:p>
    <w:p w:rsidR="006F6E4A" w:rsidRPr="000E034B" w:rsidRDefault="006F6E4A" w:rsidP="006F6E4A">
      <w:pPr>
        <w:pStyle w:val="af2"/>
        <w:spacing w:line="360" w:lineRule="auto"/>
        <w:ind w:left="0"/>
        <w:contextualSpacing/>
        <w:jc w:val="center"/>
        <w:rPr>
          <w:b/>
          <w:sz w:val="24"/>
        </w:rPr>
      </w:pPr>
      <w:r w:rsidRPr="000E034B">
        <w:rPr>
          <w:b/>
          <w:sz w:val="24"/>
          <w:szCs w:val="24"/>
        </w:rPr>
        <w:t>2.17.</w:t>
      </w:r>
      <w:r w:rsidRPr="000E034B">
        <w:rPr>
          <w:b/>
          <w:sz w:val="24"/>
        </w:rPr>
        <w:t>1.11.</w:t>
      </w:r>
      <w:r w:rsidR="00E751D2" w:rsidRPr="000E034B">
        <w:rPr>
          <w:b/>
          <w:sz w:val="24"/>
        </w:rPr>
        <w:t xml:space="preserve"> </w:t>
      </w:r>
      <w:r w:rsidRPr="000E034B">
        <w:rPr>
          <w:b/>
          <w:sz w:val="24"/>
        </w:rPr>
        <w:t>Требования к пребыванию граждан в лесах</w:t>
      </w:r>
    </w:p>
    <w:p w:rsidR="006F6E4A" w:rsidRPr="000E034B" w:rsidRDefault="006F6E4A" w:rsidP="006F6E4A">
      <w:pPr>
        <w:spacing w:line="360" w:lineRule="auto"/>
        <w:ind w:firstLine="709"/>
        <w:jc w:val="both"/>
      </w:pPr>
      <w:r w:rsidRPr="000E034B">
        <w:t>Граждане при пребывании в лесах обязаны:</w:t>
      </w:r>
    </w:p>
    <w:p w:rsidR="006F6E4A" w:rsidRPr="000E034B" w:rsidRDefault="006F6E4A" w:rsidP="006F6E4A">
      <w:pPr>
        <w:spacing w:line="360" w:lineRule="auto"/>
        <w:ind w:firstLine="709"/>
        <w:jc w:val="both"/>
      </w:pPr>
      <w:r w:rsidRPr="000E034B">
        <w:lastRenderedPageBreak/>
        <w:t>- соблюдать требования пожарной безопасности в лесах, установленные пунктами 8-12 Правил пожарной безопасности в лесах;</w:t>
      </w:r>
    </w:p>
    <w:p w:rsidR="006F6E4A" w:rsidRPr="000E034B" w:rsidRDefault="006F6E4A" w:rsidP="006F6E4A">
      <w:pPr>
        <w:spacing w:line="360" w:lineRule="auto"/>
        <w:ind w:firstLine="709"/>
        <w:jc w:val="both"/>
      </w:pPr>
      <w:r w:rsidRPr="000E034B">
        <w:t>- при обнаружении лесных пожаров обязаны сообщить о лесном пожаре с испол</w:t>
      </w:r>
      <w:r w:rsidRPr="000E034B">
        <w:t>ь</w:t>
      </w:r>
      <w:r w:rsidRPr="000E034B">
        <w:t>зованием единого номера вызова экстренных оперативных служб "112", а также в специ</w:t>
      </w:r>
      <w:r w:rsidRPr="000E034B">
        <w:t>а</w:t>
      </w:r>
      <w:r w:rsidRPr="000E034B">
        <w:t>лизированную диспетчерскую службу (РПДУ ЛОГКУ «Ленобллес» телефон 90-89-111);</w:t>
      </w:r>
    </w:p>
    <w:p w:rsidR="006F6E4A" w:rsidRPr="000E034B" w:rsidRDefault="006F6E4A" w:rsidP="006F6E4A">
      <w:pPr>
        <w:spacing w:line="360" w:lineRule="auto"/>
        <w:ind w:firstLine="709"/>
        <w:jc w:val="both"/>
      </w:pPr>
      <w:r w:rsidRPr="000E034B">
        <w:t>- принимать при обнаружении лесного пожара меры по его тушению своими сил</w:t>
      </w:r>
      <w:r w:rsidRPr="000E034B">
        <w:t>а</w:t>
      </w:r>
      <w:r w:rsidRPr="000E034B">
        <w:t>ми до прибытия сил пожаротушения;</w:t>
      </w:r>
    </w:p>
    <w:p w:rsidR="006F6E4A" w:rsidRPr="000E034B" w:rsidRDefault="006F6E4A" w:rsidP="006F6E4A">
      <w:pPr>
        <w:spacing w:line="360" w:lineRule="auto"/>
        <w:ind w:firstLine="709"/>
        <w:jc w:val="both"/>
      </w:pPr>
      <w:r w:rsidRPr="000E034B">
        <w:t>- оказывать содействие органам государственной власти и органам местного сам</w:t>
      </w:r>
      <w:r w:rsidRPr="000E034B">
        <w:t>о</w:t>
      </w:r>
      <w:r w:rsidRPr="000E034B">
        <w:t>управления, указанным в пункте 4 Правил пожарной безопасности в лесах, при тушении лесных пожаров.</w:t>
      </w:r>
    </w:p>
    <w:p w:rsidR="006F6E4A" w:rsidRPr="000E034B" w:rsidRDefault="006F6E4A" w:rsidP="006F6E4A">
      <w:pPr>
        <w:spacing w:line="360" w:lineRule="auto"/>
        <w:ind w:firstLine="709"/>
        <w:jc w:val="both"/>
      </w:pPr>
      <w:r w:rsidRPr="000E034B">
        <w:t>- немедленно уведомлять органы государственной власти или органы местного с</w:t>
      </w:r>
      <w:r w:rsidRPr="000E034B">
        <w:t>а</w:t>
      </w:r>
      <w:r w:rsidRPr="000E034B">
        <w:t xml:space="preserve">моуправления, указанные в </w:t>
      </w:r>
      <w:hyperlink w:anchor="Par36" w:tooltip="4. Меры пожарной безопасности, указанные в пункте 3 настоящих Правил, осуществляются:" w:history="1">
        <w:r w:rsidRPr="000E034B">
          <w:t>пункте 4</w:t>
        </w:r>
      </w:hyperlink>
      <w:r w:rsidRPr="000E034B">
        <w:t xml:space="preserve"> настоящих Правил, об имеющихся фактах поджогов или захламления лесов.</w:t>
      </w:r>
    </w:p>
    <w:p w:rsidR="006F6E4A" w:rsidRPr="000E034B" w:rsidRDefault="006F6E4A" w:rsidP="006F6E4A">
      <w:pPr>
        <w:spacing w:line="360" w:lineRule="auto"/>
        <w:ind w:firstLine="709"/>
        <w:jc w:val="both"/>
      </w:pPr>
      <w:r w:rsidRPr="000E034B">
        <w:t>Пребывание граждан в лесах может быть ограничено в целях обеспечения пожа</w:t>
      </w:r>
      <w:r w:rsidRPr="000E034B">
        <w:t>р</w:t>
      </w:r>
      <w:r w:rsidRPr="000E034B">
        <w:t>ной безопасности в лесах в соответствии с законодательством Российской Федерации.</w:t>
      </w:r>
    </w:p>
    <w:p w:rsidR="0084768D" w:rsidRPr="000E034B" w:rsidRDefault="0084768D" w:rsidP="006F6E4A">
      <w:pPr>
        <w:spacing w:line="360" w:lineRule="auto"/>
        <w:ind w:firstLine="709"/>
        <w:jc w:val="both"/>
      </w:pPr>
    </w:p>
    <w:p w:rsidR="00814AA2" w:rsidRPr="000E034B" w:rsidRDefault="001B1AE2" w:rsidP="00814AA2">
      <w:pPr>
        <w:pStyle w:val="af2"/>
        <w:jc w:val="center"/>
        <w:rPr>
          <w:b/>
          <w:sz w:val="24"/>
        </w:rPr>
      </w:pPr>
      <w:r w:rsidRPr="000E034B">
        <w:rPr>
          <w:b/>
          <w:sz w:val="24"/>
          <w:szCs w:val="24"/>
        </w:rPr>
        <w:t>2.17.</w:t>
      </w:r>
      <w:r w:rsidR="003F4088" w:rsidRPr="000E034B">
        <w:rPr>
          <w:b/>
          <w:sz w:val="24"/>
        </w:rPr>
        <w:t>1.1</w:t>
      </w:r>
      <w:r w:rsidR="002465E7" w:rsidRPr="000E034B">
        <w:rPr>
          <w:b/>
          <w:sz w:val="24"/>
        </w:rPr>
        <w:t>2</w:t>
      </w:r>
      <w:r w:rsidR="0084768D" w:rsidRPr="000E034B">
        <w:rPr>
          <w:b/>
          <w:sz w:val="24"/>
        </w:rPr>
        <w:t>.</w:t>
      </w:r>
      <w:r w:rsidR="008100A0" w:rsidRPr="000E034B">
        <w:rPr>
          <w:b/>
          <w:sz w:val="24"/>
        </w:rPr>
        <w:t xml:space="preserve"> Ответственность за нарушение Правил</w:t>
      </w:r>
      <w:r w:rsidR="00B10801" w:rsidRPr="000E034B">
        <w:rPr>
          <w:b/>
          <w:sz w:val="24"/>
        </w:rPr>
        <w:t xml:space="preserve"> пожарной безопасности </w:t>
      </w:r>
    </w:p>
    <w:p w:rsidR="008100A0" w:rsidRPr="000E034B" w:rsidRDefault="00B10801" w:rsidP="00814AA2">
      <w:pPr>
        <w:pStyle w:val="af2"/>
        <w:jc w:val="center"/>
        <w:rPr>
          <w:b/>
          <w:sz w:val="24"/>
        </w:rPr>
      </w:pPr>
      <w:r w:rsidRPr="000E034B">
        <w:rPr>
          <w:b/>
          <w:sz w:val="24"/>
        </w:rPr>
        <w:t>в лесах</w:t>
      </w:r>
    </w:p>
    <w:p w:rsidR="008100A0" w:rsidRPr="000E034B" w:rsidRDefault="008100A0" w:rsidP="00814AA2">
      <w:pPr>
        <w:spacing w:before="120" w:line="360" w:lineRule="auto"/>
        <w:ind w:firstLine="709"/>
        <w:jc w:val="both"/>
      </w:pPr>
      <w:r w:rsidRPr="000E034B">
        <w:t>Лица, виновные в нарушении требований Правил</w:t>
      </w:r>
      <w:r w:rsidR="0079730A" w:rsidRPr="000E034B">
        <w:t xml:space="preserve"> пожарной безопасности в лесах</w:t>
      </w:r>
      <w:r w:rsidRPr="000E034B">
        <w:t>, несут ответственность в соответствии с законодательством Российской Федерации.</w:t>
      </w:r>
    </w:p>
    <w:p w:rsidR="00D57ECA" w:rsidRPr="000E034B" w:rsidRDefault="00D57ECA" w:rsidP="00D57ECA">
      <w:pPr>
        <w:spacing w:line="360" w:lineRule="auto"/>
        <w:ind w:firstLine="709"/>
        <w:jc w:val="both"/>
      </w:pPr>
      <w:r w:rsidRPr="000E034B">
        <w:t>Федеральный государственный пожарный надзор в лесах осуществляет Кировское лесничество в соответствии с п. 6 ч. 1 ст. 83 Лесного кодекса Российской Федерации.</w:t>
      </w:r>
    </w:p>
    <w:p w:rsidR="003F4088" w:rsidRPr="000E034B" w:rsidRDefault="001B1AE2" w:rsidP="008D26E1">
      <w:pPr>
        <w:pStyle w:val="a3"/>
        <w:spacing w:line="360" w:lineRule="auto"/>
        <w:ind w:firstLine="709"/>
        <w:jc w:val="center"/>
        <w:rPr>
          <w:b/>
        </w:rPr>
      </w:pPr>
      <w:r w:rsidRPr="000E034B">
        <w:rPr>
          <w:b/>
          <w:szCs w:val="24"/>
        </w:rPr>
        <w:t>2.17.</w:t>
      </w:r>
      <w:r w:rsidR="003F4088" w:rsidRPr="000E034B">
        <w:rPr>
          <w:b/>
        </w:rPr>
        <w:t>1.1</w:t>
      </w:r>
      <w:r w:rsidR="002465E7" w:rsidRPr="000E034B">
        <w:rPr>
          <w:b/>
        </w:rPr>
        <w:t>3</w:t>
      </w:r>
      <w:r w:rsidR="0084768D" w:rsidRPr="000E034B">
        <w:rPr>
          <w:b/>
        </w:rPr>
        <w:t>.</w:t>
      </w:r>
      <w:r w:rsidR="003F4088" w:rsidRPr="000E034B">
        <w:rPr>
          <w:b/>
        </w:rPr>
        <w:t xml:space="preserve"> Организация пожарной безопасности в лесничеств</w:t>
      </w:r>
      <w:r w:rsidR="009611AD" w:rsidRPr="000E034B">
        <w:rPr>
          <w:b/>
        </w:rPr>
        <w:t>е</w:t>
      </w:r>
    </w:p>
    <w:p w:rsidR="008E6235" w:rsidRPr="000E034B" w:rsidRDefault="00A97A7F" w:rsidP="008D26E1">
      <w:pPr>
        <w:pStyle w:val="a3"/>
        <w:spacing w:line="360" w:lineRule="auto"/>
        <w:ind w:firstLine="709"/>
        <w:jc w:val="both"/>
      </w:pPr>
      <w:r w:rsidRPr="000E034B">
        <w:t>При организации пожарной безопасности в лесах лесничества необходимо учит</w:t>
      </w:r>
      <w:r w:rsidRPr="000E034B">
        <w:t>ы</w:t>
      </w:r>
      <w:r w:rsidRPr="000E034B">
        <w:t xml:space="preserve">вать требования </w:t>
      </w:r>
      <w:r w:rsidR="00F41011" w:rsidRPr="000E034B">
        <w:t>приказа Р</w:t>
      </w:r>
      <w:r w:rsidR="00A81C68" w:rsidRPr="000E034B">
        <w:t>ослесхоза</w:t>
      </w:r>
      <w:r w:rsidR="00F41011" w:rsidRPr="000E034B">
        <w:t xml:space="preserve"> от </w:t>
      </w:r>
      <w:r w:rsidR="00A81C68" w:rsidRPr="000E034B">
        <w:t xml:space="preserve">5 июля 2011 г. </w:t>
      </w:r>
      <w:r w:rsidR="00F41011" w:rsidRPr="000E034B">
        <w:t xml:space="preserve"> № </w:t>
      </w:r>
      <w:r w:rsidR="00A81C68" w:rsidRPr="000E034B">
        <w:t>287</w:t>
      </w:r>
      <w:r w:rsidR="00F41011" w:rsidRPr="000E034B">
        <w:t xml:space="preserve"> «Об утверждении классиф</w:t>
      </w:r>
      <w:r w:rsidR="00F41011" w:rsidRPr="000E034B">
        <w:t>и</w:t>
      </w:r>
      <w:r w:rsidR="00F41011" w:rsidRPr="000E034B">
        <w:t>кации природной пожарной опасности лесов и классификации пожарной опасности в л</w:t>
      </w:r>
      <w:r w:rsidR="00F41011" w:rsidRPr="000E034B">
        <w:t>е</w:t>
      </w:r>
      <w:r w:rsidR="00F41011" w:rsidRPr="000E034B">
        <w:t xml:space="preserve">сах </w:t>
      </w:r>
      <w:r w:rsidR="00A81C68" w:rsidRPr="000E034B">
        <w:t>в зависимости от</w:t>
      </w:r>
      <w:r w:rsidR="00F41011" w:rsidRPr="000E034B">
        <w:t xml:space="preserve"> услови</w:t>
      </w:r>
      <w:r w:rsidR="00A81C68" w:rsidRPr="000E034B">
        <w:t>й</w:t>
      </w:r>
      <w:r w:rsidR="00F41011" w:rsidRPr="000E034B">
        <w:t xml:space="preserve"> погоды</w:t>
      </w:r>
      <w:r w:rsidR="00A81C68" w:rsidRPr="000E034B">
        <w:t>».</w:t>
      </w:r>
    </w:p>
    <w:p w:rsidR="009611AD" w:rsidRPr="000E034B" w:rsidRDefault="00F34BE5" w:rsidP="008D26E1">
      <w:pPr>
        <w:pStyle w:val="a3"/>
        <w:spacing w:line="360" w:lineRule="auto"/>
        <w:ind w:firstLine="709"/>
        <w:jc w:val="both"/>
      </w:pPr>
      <w:r w:rsidRPr="000E034B">
        <w:t>Согласно</w:t>
      </w:r>
      <w:r w:rsidR="00277665" w:rsidRPr="000E034B">
        <w:t xml:space="preserve"> утвержденному Рослесхозом 19 сентября 1997 г. «</w:t>
      </w:r>
      <w:r w:rsidR="002825BC" w:rsidRPr="000E034B">
        <w:t>Положению о порядке отнесения территорий лесного фонда Российской Федерации и не входящих в лесной фонд Российской Федерации лесов к зонам и районам охраны</w:t>
      </w:r>
      <w:r w:rsidR="00277665" w:rsidRPr="000E034B">
        <w:t>»</w:t>
      </w:r>
      <w:r w:rsidR="002825BC" w:rsidRPr="000E034B">
        <w:t xml:space="preserve">, территория </w:t>
      </w:r>
      <w:r w:rsidR="008B6847" w:rsidRPr="000E034B">
        <w:t>земель лесн</w:t>
      </w:r>
      <w:r w:rsidR="008B6847" w:rsidRPr="000E034B">
        <w:t>о</w:t>
      </w:r>
      <w:r w:rsidR="008B6847" w:rsidRPr="000E034B">
        <w:t xml:space="preserve">го фонда </w:t>
      </w:r>
      <w:r w:rsidR="002825BC" w:rsidRPr="000E034B">
        <w:t>Ленинградской области не относится к зоне авиационной охраны</w:t>
      </w:r>
      <w:r w:rsidR="00821EC9" w:rsidRPr="000E034B">
        <w:t xml:space="preserve"> лесов от пож</w:t>
      </w:r>
      <w:r w:rsidR="00821EC9" w:rsidRPr="000E034B">
        <w:t>а</w:t>
      </w:r>
      <w:r w:rsidR="00821EC9" w:rsidRPr="000E034B">
        <w:t xml:space="preserve">ров. </w:t>
      </w:r>
    </w:p>
    <w:p w:rsidR="00085C57" w:rsidRPr="000E034B" w:rsidRDefault="00085C57" w:rsidP="00085C57">
      <w:pPr>
        <w:autoSpaceDE w:val="0"/>
        <w:autoSpaceDN w:val="0"/>
        <w:adjustRightInd w:val="0"/>
        <w:spacing w:line="360" w:lineRule="auto"/>
        <w:ind w:firstLine="709"/>
        <w:jc w:val="both"/>
      </w:pPr>
      <w:proofErr w:type="gramStart"/>
      <w:r w:rsidRPr="000E034B">
        <w:t>Приказом Федерального агентства лесного хозяйства от 5 августа 2020 г.</w:t>
      </w:r>
      <w:r w:rsidR="00202E47">
        <w:t xml:space="preserve"> </w:t>
      </w:r>
      <w:r w:rsidRPr="000E034B">
        <w:t>№ 753 «Об установлении лесопожарного зонирования земель лесного фонда и признании утр</w:t>
      </w:r>
      <w:r w:rsidRPr="000E034B">
        <w:t>а</w:t>
      </w:r>
      <w:r w:rsidRPr="000E034B">
        <w:t xml:space="preserve">тившим силу приказа Федерального агентства лесного хозяйства от 07.06.2018 № 468 «Об </w:t>
      </w:r>
      <w:r w:rsidRPr="000E034B">
        <w:lastRenderedPageBreak/>
        <w:t>установлении лесопожарного зонирования земель лесного фонда и о признании утрати</w:t>
      </w:r>
      <w:r w:rsidRPr="000E034B">
        <w:t>в</w:t>
      </w:r>
      <w:r w:rsidRPr="000E034B">
        <w:t>шими силу некоторых приказов Федерального агентства лесного хозяйства» (п.1, прил</w:t>
      </w:r>
      <w:r w:rsidRPr="000E034B">
        <w:t>о</w:t>
      </w:r>
      <w:r w:rsidRPr="000E034B">
        <w:t>жение) земли лесного фонда Ленинградской области отнесены к зоне наземного</w:t>
      </w:r>
      <w:proofErr w:type="gramEnd"/>
      <w:r w:rsidRPr="000E034B">
        <w:t xml:space="preserve"> обнар</w:t>
      </w:r>
      <w:r w:rsidRPr="000E034B">
        <w:t>у</w:t>
      </w:r>
      <w:r w:rsidRPr="000E034B">
        <w:t>жения и тушения.</w:t>
      </w:r>
    </w:p>
    <w:p w:rsidR="00317F72" w:rsidRPr="000E034B" w:rsidRDefault="00317F72" w:rsidP="00317F72">
      <w:pPr>
        <w:pStyle w:val="a3"/>
        <w:spacing w:line="360" w:lineRule="auto"/>
        <w:ind w:firstLine="709"/>
        <w:jc w:val="both"/>
      </w:pPr>
      <w:r w:rsidRPr="000E034B">
        <w:t>Мониторинг пожарной опасности осуществляется в соответствии с Приказом Минприроды России от 23.06.2014 № 276 «Об утверждении Порядка осуществления м</w:t>
      </w:r>
      <w:r w:rsidRPr="000E034B">
        <w:t>о</w:t>
      </w:r>
      <w:r w:rsidRPr="000E034B">
        <w:t>ниторинга пожарной опасности в лесах и лесных пожаров».</w:t>
      </w:r>
    </w:p>
    <w:p w:rsidR="005A7EAE" w:rsidRPr="000E034B" w:rsidRDefault="005A7EAE" w:rsidP="008D26E1">
      <w:pPr>
        <w:pStyle w:val="a3"/>
        <w:spacing w:line="360" w:lineRule="auto"/>
        <w:ind w:firstLine="709"/>
        <w:jc w:val="both"/>
      </w:pPr>
      <w:r w:rsidRPr="000E034B">
        <w:t>Охрана территории лесничества от пожаров должна осуществляется наземным сп</w:t>
      </w:r>
      <w:r w:rsidRPr="000E034B">
        <w:t>о</w:t>
      </w:r>
      <w:r w:rsidRPr="000E034B">
        <w:t>собом путем организации патрулирования лесных участков сотрудниками лесничеств, арендаторов лесных участков в соответствии с подписанными планами взаимодействия, приказом Рослесхоза от 05.07.2011 года № 287 «Об утверждении классификации приро</w:t>
      </w:r>
      <w:r w:rsidRPr="000E034B">
        <w:t>д</w:t>
      </w:r>
      <w:r w:rsidRPr="000E034B">
        <w:t>ной пожарной опасности лесов и классификации пожарной опасности в лесах в зависим</w:t>
      </w:r>
      <w:r w:rsidRPr="000E034B">
        <w:t>о</w:t>
      </w:r>
      <w:r w:rsidRPr="000E034B">
        <w:t xml:space="preserve">сти от условий погоды» и </w:t>
      </w:r>
      <w:hyperlink r:id="rId120" w:history="1">
        <w:r w:rsidRPr="000E034B">
          <w:t>Рекомендациями по противопожарной профилактике в лесах и регламентации работы лесопожарных служб (утв. Рослесхозом 17 ноября 1997 г.)</w:t>
        </w:r>
      </w:hyperlink>
      <w:r w:rsidRPr="000E034B">
        <w:t>, а также использования системы раннего обнаружения лесных пожаров.</w:t>
      </w:r>
    </w:p>
    <w:p w:rsidR="004808B0" w:rsidRPr="000E034B" w:rsidRDefault="00463C92" w:rsidP="008D26E1">
      <w:pPr>
        <w:pStyle w:val="24"/>
        <w:spacing w:line="360" w:lineRule="auto"/>
        <w:ind w:left="0" w:firstLine="709"/>
        <w:jc w:val="both"/>
        <w:rPr>
          <w:sz w:val="24"/>
        </w:rPr>
      </w:pPr>
      <w:r w:rsidRPr="000E034B">
        <w:rPr>
          <w:sz w:val="24"/>
        </w:rPr>
        <w:t>Н</w:t>
      </w:r>
      <w:r w:rsidR="004808B0" w:rsidRPr="000E034B">
        <w:rPr>
          <w:sz w:val="24"/>
        </w:rPr>
        <w:t>а территории лесничества устанавливается только один вид охраны лесов от п</w:t>
      </w:r>
      <w:r w:rsidR="004808B0" w:rsidRPr="000E034B">
        <w:rPr>
          <w:sz w:val="24"/>
        </w:rPr>
        <w:t>о</w:t>
      </w:r>
      <w:r w:rsidR="004808B0" w:rsidRPr="000E034B">
        <w:rPr>
          <w:sz w:val="24"/>
        </w:rPr>
        <w:t xml:space="preserve">жаров – наземный. Комитет по природным ресурсам </w:t>
      </w:r>
      <w:r w:rsidR="00E45D99" w:rsidRPr="000E034B">
        <w:rPr>
          <w:sz w:val="24"/>
        </w:rPr>
        <w:t>Л</w:t>
      </w:r>
      <w:r w:rsidR="004808B0" w:rsidRPr="000E034B">
        <w:rPr>
          <w:sz w:val="24"/>
        </w:rPr>
        <w:t xml:space="preserve">енинградской области при наличии средств может привлекать авиацию для обнаружения лесных пожаров, оповещения </w:t>
      </w:r>
      <w:r w:rsidR="00694C64" w:rsidRPr="000E034B">
        <w:rPr>
          <w:sz w:val="24"/>
        </w:rPr>
        <w:t>рабо</w:t>
      </w:r>
      <w:r w:rsidR="00694C64" w:rsidRPr="000E034B">
        <w:rPr>
          <w:sz w:val="24"/>
        </w:rPr>
        <w:t>т</w:t>
      </w:r>
      <w:r w:rsidR="00694C64" w:rsidRPr="000E034B">
        <w:rPr>
          <w:sz w:val="24"/>
        </w:rPr>
        <w:t xml:space="preserve">ников </w:t>
      </w:r>
      <w:r w:rsidR="004808B0" w:rsidRPr="000E034B">
        <w:rPr>
          <w:sz w:val="24"/>
        </w:rPr>
        <w:t>лесн</w:t>
      </w:r>
      <w:r w:rsidR="00694C64" w:rsidRPr="000E034B">
        <w:rPr>
          <w:sz w:val="24"/>
        </w:rPr>
        <w:t>ичеств</w:t>
      </w:r>
      <w:r w:rsidR="004808B0" w:rsidRPr="000E034B">
        <w:rPr>
          <w:sz w:val="24"/>
        </w:rPr>
        <w:t xml:space="preserve"> об их возникновении, распространении и приняти</w:t>
      </w:r>
      <w:r w:rsidR="009540B5" w:rsidRPr="000E034B">
        <w:rPr>
          <w:sz w:val="24"/>
        </w:rPr>
        <w:t>я</w:t>
      </w:r>
      <w:r w:rsidR="004808B0" w:rsidRPr="000E034B">
        <w:rPr>
          <w:sz w:val="24"/>
        </w:rPr>
        <w:t xml:space="preserve"> необходимых мер по борьбе с пожарами.</w:t>
      </w:r>
    </w:p>
    <w:p w:rsidR="003F079E" w:rsidRPr="000E034B" w:rsidRDefault="00E45D99" w:rsidP="008D26E1">
      <w:pPr>
        <w:pStyle w:val="af1"/>
        <w:spacing w:after="0" w:line="360" w:lineRule="auto"/>
        <w:ind w:left="0" w:firstLine="709"/>
        <w:jc w:val="both"/>
        <w:rPr>
          <w:sz w:val="24"/>
        </w:rPr>
      </w:pPr>
      <w:r w:rsidRPr="000E034B">
        <w:rPr>
          <w:sz w:val="24"/>
        </w:rPr>
        <w:t>В</w:t>
      </w:r>
      <w:r w:rsidR="003B29ED" w:rsidRPr="000E034B">
        <w:rPr>
          <w:sz w:val="24"/>
        </w:rPr>
        <w:t xml:space="preserve"> целях </w:t>
      </w:r>
      <w:r w:rsidR="003F079E" w:rsidRPr="000E034B">
        <w:rPr>
          <w:sz w:val="24"/>
        </w:rPr>
        <w:t>разработки противопожарных мероприятий произведено распределение площади лесничества по классам пожарной опасности.</w:t>
      </w:r>
    </w:p>
    <w:p w:rsidR="003F079E" w:rsidRPr="000E034B" w:rsidRDefault="003F079E" w:rsidP="008D26E1">
      <w:pPr>
        <w:pStyle w:val="af1"/>
        <w:spacing w:after="0" w:line="360" w:lineRule="auto"/>
        <w:ind w:left="0" w:firstLine="720"/>
        <w:jc w:val="both"/>
        <w:rPr>
          <w:sz w:val="24"/>
          <w:szCs w:val="24"/>
        </w:rPr>
      </w:pPr>
      <w:r w:rsidRPr="000E034B">
        <w:rPr>
          <w:sz w:val="24"/>
        </w:rPr>
        <w:t>Пожарная опасность лесов лес</w:t>
      </w:r>
      <w:r w:rsidR="002A1E6A" w:rsidRPr="000E034B">
        <w:rPr>
          <w:sz w:val="24"/>
        </w:rPr>
        <w:t>ничества</w:t>
      </w:r>
      <w:r w:rsidRPr="000E034B">
        <w:rPr>
          <w:sz w:val="24"/>
        </w:rPr>
        <w:t xml:space="preserve"> определялась </w:t>
      </w:r>
      <w:r w:rsidR="00E75DD4" w:rsidRPr="000E034B">
        <w:rPr>
          <w:sz w:val="24"/>
        </w:rPr>
        <w:t>в соответствии с</w:t>
      </w:r>
      <w:r w:rsidR="00BB04B9" w:rsidRPr="000E034B">
        <w:rPr>
          <w:sz w:val="24"/>
        </w:rPr>
        <w:t>приказом Рослесхоза от 5 июля 2011 г. № 287 «Об утверждении к</w:t>
      </w:r>
      <w:r w:rsidR="009357FB" w:rsidRPr="000E034B">
        <w:rPr>
          <w:sz w:val="24"/>
        </w:rPr>
        <w:t>лассификаци</w:t>
      </w:r>
      <w:r w:rsidR="005B75B3" w:rsidRPr="000E034B">
        <w:rPr>
          <w:sz w:val="24"/>
        </w:rPr>
        <w:t>и</w:t>
      </w:r>
      <w:r w:rsidR="009357FB" w:rsidRPr="000E034B">
        <w:rPr>
          <w:sz w:val="24"/>
        </w:rPr>
        <w:t xml:space="preserve"> природной пожа</w:t>
      </w:r>
      <w:r w:rsidR="009357FB" w:rsidRPr="000E034B">
        <w:rPr>
          <w:sz w:val="24"/>
        </w:rPr>
        <w:t>р</w:t>
      </w:r>
      <w:r w:rsidR="009357FB" w:rsidRPr="000E034B">
        <w:rPr>
          <w:sz w:val="24"/>
        </w:rPr>
        <w:t>ной опасности лесов</w:t>
      </w:r>
      <w:r w:rsidR="00BB04B9" w:rsidRPr="000E034B">
        <w:rPr>
          <w:sz w:val="24"/>
        </w:rPr>
        <w:t xml:space="preserve"> и </w:t>
      </w:r>
      <w:r w:rsidR="004E6971" w:rsidRPr="000E034B">
        <w:rPr>
          <w:sz w:val="24"/>
          <w:szCs w:val="24"/>
        </w:rPr>
        <w:t>классификации пожарной опасности в лесах в зависимости от условий погоды».</w:t>
      </w:r>
    </w:p>
    <w:p w:rsidR="003F079E" w:rsidRPr="000E034B" w:rsidRDefault="003F079E" w:rsidP="00BB3ADC">
      <w:pPr>
        <w:pStyle w:val="a3"/>
        <w:ind w:firstLine="720"/>
        <w:jc w:val="both"/>
      </w:pPr>
      <w:bookmarkStart w:id="334" w:name="_Toc527994545"/>
      <w:bookmarkStart w:id="335" w:name="_Toc527994661"/>
      <w:r w:rsidRPr="000E034B">
        <w:t xml:space="preserve">Таблица </w:t>
      </w:r>
      <w:r w:rsidR="00F55403" w:rsidRPr="000E034B">
        <w:t>2</w:t>
      </w:r>
      <w:r w:rsidRPr="000E034B">
        <w:t>.</w:t>
      </w:r>
      <w:r w:rsidR="00085C57" w:rsidRPr="000E034B">
        <w:t>31</w:t>
      </w:r>
      <w:r w:rsidRPr="000E034B">
        <w:t>– Распределение площади земель лесного фонда по классам</w:t>
      </w:r>
      <w:bookmarkEnd w:id="334"/>
      <w:bookmarkEnd w:id="335"/>
    </w:p>
    <w:p w:rsidR="003F079E" w:rsidRPr="000E034B" w:rsidRDefault="008556BB" w:rsidP="00BB3ADC">
      <w:pPr>
        <w:pStyle w:val="a3"/>
        <w:ind w:left="1418" w:firstLine="709"/>
        <w:jc w:val="both"/>
      </w:pPr>
      <w:bookmarkStart w:id="336" w:name="_Toc527994546"/>
      <w:bookmarkStart w:id="337" w:name="_Toc527994662"/>
      <w:r w:rsidRPr="000E034B">
        <w:t xml:space="preserve">природной </w:t>
      </w:r>
      <w:r w:rsidR="003F079E" w:rsidRPr="000E034B">
        <w:t>пожарной опасности</w:t>
      </w:r>
      <w:bookmarkEnd w:id="336"/>
      <w:bookmarkEnd w:id="337"/>
    </w:p>
    <w:p w:rsidR="003F079E" w:rsidRPr="000E034B" w:rsidRDefault="003F079E" w:rsidP="008D26E1">
      <w:pPr>
        <w:pStyle w:val="a3"/>
        <w:ind w:left="7090" w:firstLine="709"/>
        <w:jc w:val="center"/>
        <w:rPr>
          <w:sz w:val="22"/>
        </w:rPr>
      </w:pPr>
      <w:r w:rsidRPr="000E034B">
        <w:rPr>
          <w:sz w:val="22"/>
        </w:rPr>
        <w:t>площадь, га</w:t>
      </w:r>
    </w:p>
    <w:tbl>
      <w:tblPr>
        <w:tblW w:w="935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835"/>
        <w:gridCol w:w="851"/>
        <w:gridCol w:w="992"/>
        <w:gridCol w:w="992"/>
        <w:gridCol w:w="993"/>
        <w:gridCol w:w="850"/>
        <w:gridCol w:w="992"/>
        <w:gridCol w:w="851"/>
      </w:tblGrid>
      <w:tr w:rsidR="002D7DB0" w:rsidRPr="000E034B" w:rsidTr="00C855C6">
        <w:trPr>
          <w:cantSplit/>
        </w:trPr>
        <w:tc>
          <w:tcPr>
            <w:tcW w:w="2835" w:type="dxa"/>
            <w:vMerge w:val="restart"/>
            <w:vAlign w:val="center"/>
          </w:tcPr>
          <w:p w:rsidR="002D7DB0" w:rsidRPr="000E034B" w:rsidRDefault="002D7DB0" w:rsidP="008D26E1">
            <w:pPr>
              <w:jc w:val="center"/>
            </w:pPr>
            <w:r w:rsidRPr="000E034B">
              <w:t xml:space="preserve">Наименование </w:t>
            </w:r>
          </w:p>
          <w:p w:rsidR="002D7DB0" w:rsidRPr="000E034B" w:rsidRDefault="002D7DB0" w:rsidP="008D26E1">
            <w:pPr>
              <w:jc w:val="center"/>
            </w:pPr>
            <w:r w:rsidRPr="000E034B">
              <w:t>участкового</w:t>
            </w:r>
          </w:p>
          <w:p w:rsidR="002D7DB0" w:rsidRPr="000E034B" w:rsidRDefault="002D7DB0" w:rsidP="008D26E1">
            <w:pPr>
              <w:jc w:val="center"/>
            </w:pPr>
            <w:r w:rsidRPr="000E034B">
              <w:t>лесничества</w:t>
            </w:r>
          </w:p>
        </w:tc>
        <w:tc>
          <w:tcPr>
            <w:tcW w:w="4678" w:type="dxa"/>
            <w:gridSpan w:val="5"/>
            <w:vAlign w:val="center"/>
          </w:tcPr>
          <w:p w:rsidR="002D7DB0" w:rsidRPr="000E034B" w:rsidRDefault="002D7DB0" w:rsidP="008D26E1">
            <w:pPr>
              <w:pStyle w:val="a3"/>
              <w:jc w:val="center"/>
            </w:pPr>
            <w:r w:rsidRPr="000E034B">
              <w:t>Площадь по классам природной пожарной опасности</w:t>
            </w:r>
          </w:p>
        </w:tc>
        <w:tc>
          <w:tcPr>
            <w:tcW w:w="992" w:type="dxa"/>
            <w:vMerge w:val="restart"/>
            <w:shd w:val="clear" w:color="auto" w:fill="auto"/>
            <w:vAlign w:val="center"/>
          </w:tcPr>
          <w:p w:rsidR="002D7DB0" w:rsidRPr="000E034B" w:rsidRDefault="002D7DB0" w:rsidP="008D26E1">
            <w:pPr>
              <w:pStyle w:val="a3"/>
              <w:jc w:val="center"/>
            </w:pPr>
            <w:r w:rsidRPr="000E034B">
              <w:t>Итого</w:t>
            </w:r>
          </w:p>
        </w:tc>
        <w:tc>
          <w:tcPr>
            <w:tcW w:w="851" w:type="dxa"/>
            <w:vMerge w:val="restart"/>
          </w:tcPr>
          <w:p w:rsidR="002D7DB0" w:rsidRPr="000E034B" w:rsidRDefault="002D7DB0" w:rsidP="008D26E1">
            <w:pPr>
              <w:jc w:val="center"/>
            </w:pPr>
            <w:r w:rsidRPr="000E034B">
              <w:t>Сре</w:t>
            </w:r>
            <w:r w:rsidRPr="000E034B">
              <w:t>д</w:t>
            </w:r>
            <w:r w:rsidRPr="000E034B">
              <w:t>ний</w:t>
            </w:r>
          </w:p>
          <w:p w:rsidR="002D7DB0" w:rsidRPr="000E034B" w:rsidRDefault="002D7DB0" w:rsidP="008D26E1">
            <w:pPr>
              <w:jc w:val="center"/>
            </w:pPr>
            <w:r w:rsidRPr="000E034B">
              <w:t>класс</w:t>
            </w:r>
          </w:p>
        </w:tc>
      </w:tr>
      <w:tr w:rsidR="002D7DB0" w:rsidRPr="000E034B" w:rsidTr="00C855C6">
        <w:trPr>
          <w:cantSplit/>
        </w:trPr>
        <w:tc>
          <w:tcPr>
            <w:tcW w:w="2835" w:type="dxa"/>
            <w:vMerge/>
          </w:tcPr>
          <w:p w:rsidR="002D7DB0" w:rsidRPr="000E034B" w:rsidRDefault="002D7DB0" w:rsidP="008D26E1">
            <w:pPr>
              <w:jc w:val="both"/>
            </w:pPr>
          </w:p>
        </w:tc>
        <w:tc>
          <w:tcPr>
            <w:tcW w:w="851" w:type="dxa"/>
            <w:vAlign w:val="center"/>
          </w:tcPr>
          <w:p w:rsidR="002D7DB0" w:rsidRPr="000E034B" w:rsidRDefault="002D7DB0" w:rsidP="008D26E1">
            <w:pPr>
              <w:jc w:val="center"/>
            </w:pPr>
            <w:r w:rsidRPr="000E034B">
              <w:t>1</w:t>
            </w:r>
          </w:p>
        </w:tc>
        <w:tc>
          <w:tcPr>
            <w:tcW w:w="992" w:type="dxa"/>
            <w:vAlign w:val="center"/>
          </w:tcPr>
          <w:p w:rsidR="002D7DB0" w:rsidRPr="000E034B" w:rsidRDefault="002D7DB0" w:rsidP="008D26E1">
            <w:pPr>
              <w:jc w:val="center"/>
            </w:pPr>
            <w:r w:rsidRPr="000E034B">
              <w:t>2</w:t>
            </w:r>
          </w:p>
        </w:tc>
        <w:tc>
          <w:tcPr>
            <w:tcW w:w="992" w:type="dxa"/>
            <w:vAlign w:val="center"/>
          </w:tcPr>
          <w:p w:rsidR="002D7DB0" w:rsidRPr="000E034B" w:rsidRDefault="002D7DB0" w:rsidP="008D26E1">
            <w:pPr>
              <w:jc w:val="center"/>
            </w:pPr>
            <w:r w:rsidRPr="000E034B">
              <w:t>3</w:t>
            </w:r>
          </w:p>
        </w:tc>
        <w:tc>
          <w:tcPr>
            <w:tcW w:w="993" w:type="dxa"/>
            <w:vAlign w:val="center"/>
          </w:tcPr>
          <w:p w:rsidR="002D7DB0" w:rsidRPr="000E034B" w:rsidRDefault="002D7DB0" w:rsidP="008D26E1">
            <w:pPr>
              <w:jc w:val="center"/>
            </w:pPr>
            <w:r w:rsidRPr="000E034B">
              <w:t>4</w:t>
            </w:r>
          </w:p>
        </w:tc>
        <w:tc>
          <w:tcPr>
            <w:tcW w:w="850" w:type="dxa"/>
            <w:vAlign w:val="center"/>
          </w:tcPr>
          <w:p w:rsidR="002D7DB0" w:rsidRPr="000E034B" w:rsidRDefault="002D7DB0" w:rsidP="008D26E1">
            <w:pPr>
              <w:jc w:val="center"/>
            </w:pPr>
            <w:r w:rsidRPr="000E034B">
              <w:t>5</w:t>
            </w:r>
          </w:p>
        </w:tc>
        <w:tc>
          <w:tcPr>
            <w:tcW w:w="992" w:type="dxa"/>
            <w:vMerge/>
            <w:shd w:val="clear" w:color="auto" w:fill="auto"/>
          </w:tcPr>
          <w:p w:rsidR="002D7DB0" w:rsidRPr="000E034B" w:rsidRDefault="002D7DB0" w:rsidP="008D26E1">
            <w:pPr>
              <w:jc w:val="both"/>
            </w:pPr>
          </w:p>
        </w:tc>
        <w:tc>
          <w:tcPr>
            <w:tcW w:w="851" w:type="dxa"/>
            <w:vMerge/>
          </w:tcPr>
          <w:p w:rsidR="002D7DB0" w:rsidRPr="000E034B" w:rsidRDefault="002D7DB0" w:rsidP="008D26E1">
            <w:pPr>
              <w:jc w:val="both"/>
            </w:pPr>
          </w:p>
        </w:tc>
      </w:tr>
      <w:tr w:rsidR="002D7DB0" w:rsidRPr="000E034B" w:rsidTr="00A3120C">
        <w:tblPrEx>
          <w:tblCellMar>
            <w:left w:w="108" w:type="dxa"/>
            <w:right w:w="108" w:type="dxa"/>
          </w:tblCellMar>
        </w:tblPrEx>
        <w:tc>
          <w:tcPr>
            <w:tcW w:w="2835" w:type="dxa"/>
          </w:tcPr>
          <w:p w:rsidR="002D7DB0" w:rsidRPr="000E034B" w:rsidRDefault="002D7DB0" w:rsidP="008D26E1">
            <w:pPr>
              <w:ind w:left="-57" w:right="-57"/>
              <w:rPr>
                <w:sz w:val="20"/>
                <w:szCs w:val="20"/>
              </w:rPr>
            </w:pPr>
            <w:r w:rsidRPr="000E034B">
              <w:rPr>
                <w:sz w:val="20"/>
                <w:szCs w:val="20"/>
              </w:rPr>
              <w:t xml:space="preserve"> Войбокальское (север.часть)</w:t>
            </w:r>
          </w:p>
        </w:tc>
        <w:tc>
          <w:tcPr>
            <w:tcW w:w="851" w:type="dxa"/>
            <w:shd w:val="clear" w:color="auto" w:fill="auto"/>
            <w:vAlign w:val="bottom"/>
          </w:tcPr>
          <w:p w:rsidR="002D7DB0" w:rsidRPr="000E034B" w:rsidRDefault="002D7DB0" w:rsidP="00317F72">
            <w:pPr>
              <w:jc w:val="center"/>
            </w:pPr>
          </w:p>
        </w:tc>
        <w:tc>
          <w:tcPr>
            <w:tcW w:w="992" w:type="dxa"/>
            <w:shd w:val="clear" w:color="auto" w:fill="auto"/>
            <w:vAlign w:val="bottom"/>
          </w:tcPr>
          <w:p w:rsidR="002D7DB0" w:rsidRPr="000E034B" w:rsidRDefault="002D7DB0" w:rsidP="00317F72">
            <w:pPr>
              <w:jc w:val="center"/>
            </w:pPr>
            <w:r w:rsidRPr="000E034B">
              <w:t>1861</w:t>
            </w:r>
          </w:p>
        </w:tc>
        <w:tc>
          <w:tcPr>
            <w:tcW w:w="992" w:type="dxa"/>
            <w:shd w:val="clear" w:color="auto" w:fill="auto"/>
            <w:vAlign w:val="bottom"/>
          </w:tcPr>
          <w:p w:rsidR="002D7DB0" w:rsidRPr="000E034B" w:rsidRDefault="002D7DB0" w:rsidP="00317F72">
            <w:pPr>
              <w:jc w:val="center"/>
            </w:pPr>
            <w:r w:rsidRPr="000E034B">
              <w:t>23541</w:t>
            </w:r>
          </w:p>
        </w:tc>
        <w:tc>
          <w:tcPr>
            <w:tcW w:w="993" w:type="dxa"/>
            <w:shd w:val="clear" w:color="auto" w:fill="auto"/>
            <w:vAlign w:val="bottom"/>
          </w:tcPr>
          <w:p w:rsidR="002D7DB0" w:rsidRPr="000E034B" w:rsidRDefault="002D7DB0" w:rsidP="00317F72">
            <w:pPr>
              <w:jc w:val="center"/>
            </w:pPr>
            <w:r w:rsidRPr="000E034B">
              <w:t>8464</w:t>
            </w:r>
          </w:p>
        </w:tc>
        <w:tc>
          <w:tcPr>
            <w:tcW w:w="850" w:type="dxa"/>
            <w:shd w:val="clear" w:color="auto" w:fill="auto"/>
            <w:vAlign w:val="bottom"/>
          </w:tcPr>
          <w:p w:rsidR="002D7DB0" w:rsidRPr="000E034B" w:rsidRDefault="002D7DB0" w:rsidP="00317F72">
            <w:pPr>
              <w:jc w:val="center"/>
            </w:pPr>
          </w:p>
        </w:tc>
        <w:tc>
          <w:tcPr>
            <w:tcW w:w="992" w:type="dxa"/>
            <w:shd w:val="clear" w:color="auto" w:fill="auto"/>
            <w:vAlign w:val="bottom"/>
          </w:tcPr>
          <w:p w:rsidR="002D7DB0" w:rsidRPr="000E034B" w:rsidRDefault="002D7DB0" w:rsidP="00317F72">
            <w:pPr>
              <w:jc w:val="center"/>
            </w:pPr>
            <w:r w:rsidRPr="000E034B">
              <w:t>33866</w:t>
            </w:r>
          </w:p>
        </w:tc>
        <w:tc>
          <w:tcPr>
            <w:tcW w:w="851" w:type="dxa"/>
            <w:vAlign w:val="bottom"/>
          </w:tcPr>
          <w:p w:rsidR="002D7DB0" w:rsidRPr="000E034B" w:rsidRDefault="002D7DB0" w:rsidP="00317F72">
            <w:pPr>
              <w:jc w:val="center"/>
            </w:pPr>
            <w:r w:rsidRPr="000E034B">
              <w:t>3.2</w:t>
            </w:r>
          </w:p>
        </w:tc>
      </w:tr>
      <w:tr w:rsidR="002D7DB0" w:rsidRPr="000E034B" w:rsidTr="00A3120C">
        <w:tblPrEx>
          <w:tblCellMar>
            <w:left w:w="108" w:type="dxa"/>
            <w:right w:w="108" w:type="dxa"/>
          </w:tblCellMar>
        </w:tblPrEx>
        <w:tc>
          <w:tcPr>
            <w:tcW w:w="2835" w:type="dxa"/>
          </w:tcPr>
          <w:p w:rsidR="002D7DB0" w:rsidRPr="000E034B" w:rsidRDefault="002D7DB0" w:rsidP="008D26E1">
            <w:pPr>
              <w:ind w:left="-57" w:right="-57"/>
              <w:rPr>
                <w:sz w:val="20"/>
                <w:szCs w:val="20"/>
              </w:rPr>
            </w:pPr>
            <w:r w:rsidRPr="000E034B">
              <w:rPr>
                <w:sz w:val="20"/>
                <w:szCs w:val="20"/>
              </w:rPr>
              <w:t xml:space="preserve"> Пелловское</w:t>
            </w:r>
          </w:p>
        </w:tc>
        <w:tc>
          <w:tcPr>
            <w:tcW w:w="851" w:type="dxa"/>
            <w:shd w:val="clear" w:color="auto" w:fill="auto"/>
            <w:vAlign w:val="bottom"/>
          </w:tcPr>
          <w:p w:rsidR="002D7DB0" w:rsidRPr="000E034B" w:rsidRDefault="002D7DB0" w:rsidP="00317F72">
            <w:pPr>
              <w:jc w:val="center"/>
            </w:pPr>
          </w:p>
        </w:tc>
        <w:tc>
          <w:tcPr>
            <w:tcW w:w="992" w:type="dxa"/>
            <w:shd w:val="clear" w:color="auto" w:fill="auto"/>
            <w:vAlign w:val="bottom"/>
          </w:tcPr>
          <w:p w:rsidR="002D7DB0" w:rsidRPr="000E034B" w:rsidRDefault="002D7DB0" w:rsidP="00317F72">
            <w:pPr>
              <w:jc w:val="center"/>
            </w:pPr>
            <w:r w:rsidRPr="000E034B">
              <w:t>597</w:t>
            </w:r>
          </w:p>
        </w:tc>
        <w:tc>
          <w:tcPr>
            <w:tcW w:w="992" w:type="dxa"/>
            <w:shd w:val="clear" w:color="auto" w:fill="auto"/>
            <w:vAlign w:val="bottom"/>
          </w:tcPr>
          <w:p w:rsidR="002D7DB0" w:rsidRPr="000E034B" w:rsidRDefault="002D7DB0" w:rsidP="00317F72">
            <w:pPr>
              <w:jc w:val="center"/>
            </w:pPr>
            <w:r w:rsidRPr="000E034B">
              <w:t>6915</w:t>
            </w:r>
          </w:p>
        </w:tc>
        <w:tc>
          <w:tcPr>
            <w:tcW w:w="993" w:type="dxa"/>
            <w:shd w:val="clear" w:color="auto" w:fill="auto"/>
            <w:vAlign w:val="bottom"/>
          </w:tcPr>
          <w:p w:rsidR="002D7DB0" w:rsidRPr="000E034B" w:rsidRDefault="002D7DB0" w:rsidP="00317F72">
            <w:pPr>
              <w:jc w:val="center"/>
            </w:pPr>
            <w:r w:rsidRPr="000E034B">
              <w:t>1075</w:t>
            </w:r>
          </w:p>
        </w:tc>
        <w:tc>
          <w:tcPr>
            <w:tcW w:w="850" w:type="dxa"/>
            <w:shd w:val="clear" w:color="auto" w:fill="auto"/>
            <w:vAlign w:val="bottom"/>
          </w:tcPr>
          <w:p w:rsidR="002D7DB0" w:rsidRPr="000E034B" w:rsidRDefault="002D7DB0" w:rsidP="00317F72">
            <w:pPr>
              <w:jc w:val="center"/>
            </w:pPr>
            <w:r w:rsidRPr="000E034B">
              <w:t>11</w:t>
            </w:r>
          </w:p>
        </w:tc>
        <w:tc>
          <w:tcPr>
            <w:tcW w:w="992" w:type="dxa"/>
            <w:shd w:val="clear" w:color="auto" w:fill="auto"/>
            <w:vAlign w:val="bottom"/>
          </w:tcPr>
          <w:p w:rsidR="002D7DB0" w:rsidRPr="000E034B" w:rsidRDefault="002D7DB0" w:rsidP="00317F72">
            <w:pPr>
              <w:jc w:val="center"/>
            </w:pPr>
            <w:r w:rsidRPr="000E034B">
              <w:t>8598</w:t>
            </w:r>
          </w:p>
        </w:tc>
        <w:tc>
          <w:tcPr>
            <w:tcW w:w="851" w:type="dxa"/>
            <w:vAlign w:val="bottom"/>
          </w:tcPr>
          <w:p w:rsidR="002D7DB0" w:rsidRPr="000E034B" w:rsidRDefault="002D7DB0" w:rsidP="00317F72">
            <w:pPr>
              <w:jc w:val="center"/>
            </w:pPr>
            <w:r w:rsidRPr="000E034B">
              <w:t>3.1</w:t>
            </w:r>
          </w:p>
        </w:tc>
      </w:tr>
      <w:tr w:rsidR="002D7DB0" w:rsidRPr="000E034B" w:rsidTr="00A3120C">
        <w:tblPrEx>
          <w:tblCellMar>
            <w:left w:w="108" w:type="dxa"/>
            <w:right w:w="108" w:type="dxa"/>
          </w:tblCellMar>
        </w:tblPrEx>
        <w:tc>
          <w:tcPr>
            <w:tcW w:w="2835" w:type="dxa"/>
          </w:tcPr>
          <w:p w:rsidR="002D7DB0" w:rsidRPr="000E034B" w:rsidRDefault="002D7DB0" w:rsidP="008D26E1">
            <w:pPr>
              <w:ind w:left="-57" w:right="-57"/>
              <w:rPr>
                <w:sz w:val="20"/>
                <w:szCs w:val="20"/>
              </w:rPr>
            </w:pPr>
            <w:r w:rsidRPr="000E034B">
              <w:rPr>
                <w:sz w:val="20"/>
                <w:szCs w:val="20"/>
              </w:rPr>
              <w:t xml:space="preserve"> Мгинское (северная часть)</w:t>
            </w:r>
          </w:p>
        </w:tc>
        <w:tc>
          <w:tcPr>
            <w:tcW w:w="851" w:type="dxa"/>
            <w:shd w:val="clear" w:color="auto" w:fill="auto"/>
            <w:vAlign w:val="bottom"/>
          </w:tcPr>
          <w:p w:rsidR="002D7DB0" w:rsidRPr="000E034B" w:rsidRDefault="002D7DB0" w:rsidP="00317F72">
            <w:pPr>
              <w:jc w:val="center"/>
            </w:pPr>
            <w:r w:rsidRPr="000E034B">
              <w:t>84</w:t>
            </w:r>
          </w:p>
        </w:tc>
        <w:tc>
          <w:tcPr>
            <w:tcW w:w="992" w:type="dxa"/>
            <w:shd w:val="clear" w:color="auto" w:fill="auto"/>
            <w:vAlign w:val="bottom"/>
          </w:tcPr>
          <w:p w:rsidR="002D7DB0" w:rsidRPr="000E034B" w:rsidRDefault="002D7DB0" w:rsidP="00317F72">
            <w:pPr>
              <w:jc w:val="center"/>
            </w:pPr>
            <w:r w:rsidRPr="000E034B">
              <w:t>2012</w:t>
            </w:r>
          </w:p>
        </w:tc>
        <w:tc>
          <w:tcPr>
            <w:tcW w:w="992" w:type="dxa"/>
            <w:shd w:val="clear" w:color="auto" w:fill="auto"/>
            <w:vAlign w:val="bottom"/>
          </w:tcPr>
          <w:p w:rsidR="002D7DB0" w:rsidRPr="000E034B" w:rsidRDefault="002D7DB0" w:rsidP="00317F72">
            <w:pPr>
              <w:jc w:val="center"/>
            </w:pPr>
            <w:r w:rsidRPr="000E034B">
              <w:t>6658</w:t>
            </w:r>
          </w:p>
        </w:tc>
        <w:tc>
          <w:tcPr>
            <w:tcW w:w="993" w:type="dxa"/>
            <w:shd w:val="clear" w:color="auto" w:fill="auto"/>
            <w:vAlign w:val="bottom"/>
          </w:tcPr>
          <w:p w:rsidR="002D7DB0" w:rsidRPr="000E034B" w:rsidRDefault="002D7DB0" w:rsidP="00317F72">
            <w:pPr>
              <w:jc w:val="center"/>
            </w:pPr>
            <w:r w:rsidRPr="000E034B">
              <w:t>6991</w:t>
            </w:r>
          </w:p>
        </w:tc>
        <w:tc>
          <w:tcPr>
            <w:tcW w:w="850" w:type="dxa"/>
            <w:shd w:val="clear" w:color="auto" w:fill="auto"/>
            <w:vAlign w:val="bottom"/>
          </w:tcPr>
          <w:p w:rsidR="002D7DB0" w:rsidRPr="000E034B" w:rsidRDefault="002D7DB0" w:rsidP="00317F72">
            <w:pPr>
              <w:jc w:val="center"/>
            </w:pPr>
            <w:r w:rsidRPr="000E034B">
              <w:t>151</w:t>
            </w:r>
          </w:p>
        </w:tc>
        <w:tc>
          <w:tcPr>
            <w:tcW w:w="992" w:type="dxa"/>
            <w:shd w:val="clear" w:color="auto" w:fill="auto"/>
            <w:vAlign w:val="bottom"/>
          </w:tcPr>
          <w:p w:rsidR="002D7DB0" w:rsidRPr="000E034B" w:rsidRDefault="002D7DB0" w:rsidP="00317F72">
            <w:pPr>
              <w:jc w:val="center"/>
            </w:pPr>
            <w:r w:rsidRPr="000E034B">
              <w:t>15896</w:t>
            </w:r>
          </w:p>
        </w:tc>
        <w:tc>
          <w:tcPr>
            <w:tcW w:w="851" w:type="dxa"/>
            <w:vAlign w:val="bottom"/>
          </w:tcPr>
          <w:p w:rsidR="002D7DB0" w:rsidRPr="000E034B" w:rsidRDefault="002D7DB0" w:rsidP="00317F72">
            <w:pPr>
              <w:jc w:val="center"/>
            </w:pPr>
            <w:r w:rsidRPr="000E034B">
              <w:t>3.3</w:t>
            </w:r>
          </w:p>
        </w:tc>
      </w:tr>
      <w:tr w:rsidR="002D7DB0" w:rsidRPr="000E034B" w:rsidTr="00A3120C">
        <w:tblPrEx>
          <w:tblCellMar>
            <w:left w:w="108" w:type="dxa"/>
            <w:right w:w="108" w:type="dxa"/>
          </w:tblCellMar>
        </w:tblPrEx>
        <w:tc>
          <w:tcPr>
            <w:tcW w:w="2835" w:type="dxa"/>
          </w:tcPr>
          <w:p w:rsidR="002D7DB0" w:rsidRPr="000E034B" w:rsidRDefault="002D7DB0" w:rsidP="008D26E1">
            <w:pPr>
              <w:ind w:left="-57" w:right="-57"/>
              <w:rPr>
                <w:sz w:val="20"/>
                <w:szCs w:val="20"/>
              </w:rPr>
            </w:pPr>
            <w:r w:rsidRPr="000E034B">
              <w:rPr>
                <w:sz w:val="20"/>
                <w:szCs w:val="20"/>
              </w:rPr>
              <w:t xml:space="preserve"> Мгинское (южная часть)</w:t>
            </w:r>
          </w:p>
        </w:tc>
        <w:tc>
          <w:tcPr>
            <w:tcW w:w="851" w:type="dxa"/>
            <w:shd w:val="clear" w:color="auto" w:fill="auto"/>
            <w:vAlign w:val="bottom"/>
          </w:tcPr>
          <w:p w:rsidR="002D7DB0" w:rsidRPr="000E034B" w:rsidRDefault="002D7DB0" w:rsidP="00317F72">
            <w:pPr>
              <w:jc w:val="center"/>
            </w:pPr>
          </w:p>
        </w:tc>
        <w:tc>
          <w:tcPr>
            <w:tcW w:w="992" w:type="dxa"/>
            <w:shd w:val="clear" w:color="auto" w:fill="auto"/>
            <w:vAlign w:val="bottom"/>
          </w:tcPr>
          <w:p w:rsidR="002D7DB0" w:rsidRPr="000E034B" w:rsidRDefault="002D7DB0" w:rsidP="00317F72">
            <w:pPr>
              <w:jc w:val="center"/>
            </w:pPr>
            <w:r w:rsidRPr="000E034B">
              <w:t>1102</w:t>
            </w:r>
          </w:p>
        </w:tc>
        <w:tc>
          <w:tcPr>
            <w:tcW w:w="992" w:type="dxa"/>
            <w:shd w:val="clear" w:color="auto" w:fill="auto"/>
            <w:vAlign w:val="bottom"/>
          </w:tcPr>
          <w:p w:rsidR="002D7DB0" w:rsidRPr="000E034B" w:rsidRDefault="002D7DB0" w:rsidP="00317F72">
            <w:pPr>
              <w:jc w:val="center"/>
            </w:pPr>
            <w:r w:rsidRPr="000E034B">
              <w:t>12003</w:t>
            </w:r>
          </w:p>
        </w:tc>
        <w:tc>
          <w:tcPr>
            <w:tcW w:w="993" w:type="dxa"/>
            <w:shd w:val="clear" w:color="auto" w:fill="auto"/>
            <w:vAlign w:val="bottom"/>
          </w:tcPr>
          <w:p w:rsidR="002D7DB0" w:rsidRPr="000E034B" w:rsidRDefault="002D7DB0" w:rsidP="00317F72">
            <w:pPr>
              <w:jc w:val="center"/>
            </w:pPr>
            <w:r w:rsidRPr="000E034B">
              <w:t>8389</w:t>
            </w:r>
          </w:p>
        </w:tc>
        <w:tc>
          <w:tcPr>
            <w:tcW w:w="850" w:type="dxa"/>
            <w:shd w:val="clear" w:color="auto" w:fill="auto"/>
            <w:vAlign w:val="bottom"/>
          </w:tcPr>
          <w:p w:rsidR="002D7DB0" w:rsidRPr="000E034B" w:rsidRDefault="002D7DB0" w:rsidP="00317F72">
            <w:pPr>
              <w:jc w:val="center"/>
            </w:pPr>
          </w:p>
        </w:tc>
        <w:tc>
          <w:tcPr>
            <w:tcW w:w="992" w:type="dxa"/>
            <w:shd w:val="clear" w:color="auto" w:fill="auto"/>
            <w:vAlign w:val="bottom"/>
          </w:tcPr>
          <w:p w:rsidR="002D7DB0" w:rsidRPr="000E034B" w:rsidRDefault="002D7DB0" w:rsidP="00317F72">
            <w:pPr>
              <w:jc w:val="center"/>
            </w:pPr>
            <w:r w:rsidRPr="000E034B">
              <w:t>21494</w:t>
            </w:r>
          </w:p>
        </w:tc>
        <w:tc>
          <w:tcPr>
            <w:tcW w:w="851" w:type="dxa"/>
            <w:vAlign w:val="bottom"/>
          </w:tcPr>
          <w:p w:rsidR="002D7DB0" w:rsidRPr="000E034B" w:rsidRDefault="002D7DB0" w:rsidP="00317F72">
            <w:pPr>
              <w:jc w:val="center"/>
            </w:pPr>
            <w:r w:rsidRPr="000E034B">
              <w:t>3.3</w:t>
            </w:r>
          </w:p>
        </w:tc>
      </w:tr>
      <w:tr w:rsidR="002D7DB0" w:rsidRPr="000E034B" w:rsidTr="00A3120C">
        <w:tblPrEx>
          <w:tblCellMar>
            <w:left w:w="108" w:type="dxa"/>
            <w:right w:w="108" w:type="dxa"/>
          </w:tblCellMar>
        </w:tblPrEx>
        <w:tc>
          <w:tcPr>
            <w:tcW w:w="2835" w:type="dxa"/>
          </w:tcPr>
          <w:p w:rsidR="002D7DB0" w:rsidRPr="000E034B" w:rsidRDefault="002D7DB0" w:rsidP="008D26E1">
            <w:pPr>
              <w:ind w:left="-57" w:right="-57"/>
              <w:rPr>
                <w:sz w:val="20"/>
                <w:szCs w:val="20"/>
              </w:rPr>
            </w:pPr>
            <w:r w:rsidRPr="000E034B">
              <w:rPr>
                <w:sz w:val="20"/>
                <w:szCs w:val="20"/>
              </w:rPr>
              <w:t xml:space="preserve"> Вороновское</w:t>
            </w:r>
          </w:p>
        </w:tc>
        <w:tc>
          <w:tcPr>
            <w:tcW w:w="851" w:type="dxa"/>
            <w:shd w:val="clear" w:color="auto" w:fill="auto"/>
            <w:vAlign w:val="bottom"/>
          </w:tcPr>
          <w:p w:rsidR="002D7DB0" w:rsidRPr="000E034B" w:rsidRDefault="002D7DB0" w:rsidP="00317F72">
            <w:pPr>
              <w:jc w:val="center"/>
            </w:pPr>
            <w:r w:rsidRPr="000E034B">
              <w:t>252</w:t>
            </w:r>
          </w:p>
        </w:tc>
        <w:tc>
          <w:tcPr>
            <w:tcW w:w="992" w:type="dxa"/>
            <w:shd w:val="clear" w:color="auto" w:fill="auto"/>
            <w:vAlign w:val="bottom"/>
          </w:tcPr>
          <w:p w:rsidR="002D7DB0" w:rsidRPr="000E034B" w:rsidRDefault="002D7DB0" w:rsidP="00317F72">
            <w:pPr>
              <w:jc w:val="center"/>
            </w:pPr>
            <w:r w:rsidRPr="000E034B">
              <w:t>955</w:t>
            </w:r>
          </w:p>
        </w:tc>
        <w:tc>
          <w:tcPr>
            <w:tcW w:w="992" w:type="dxa"/>
            <w:shd w:val="clear" w:color="auto" w:fill="auto"/>
            <w:vAlign w:val="bottom"/>
          </w:tcPr>
          <w:p w:rsidR="002D7DB0" w:rsidRPr="000E034B" w:rsidRDefault="002D7DB0" w:rsidP="00317F72">
            <w:pPr>
              <w:jc w:val="center"/>
            </w:pPr>
            <w:r w:rsidRPr="000E034B">
              <w:t>5259</w:t>
            </w:r>
          </w:p>
        </w:tc>
        <w:tc>
          <w:tcPr>
            <w:tcW w:w="993" w:type="dxa"/>
            <w:shd w:val="clear" w:color="auto" w:fill="auto"/>
            <w:vAlign w:val="bottom"/>
          </w:tcPr>
          <w:p w:rsidR="002D7DB0" w:rsidRPr="000E034B" w:rsidRDefault="002D7DB0" w:rsidP="00317F72">
            <w:pPr>
              <w:jc w:val="center"/>
            </w:pPr>
            <w:r w:rsidRPr="000E034B">
              <w:t>10558</w:t>
            </w:r>
          </w:p>
        </w:tc>
        <w:tc>
          <w:tcPr>
            <w:tcW w:w="850" w:type="dxa"/>
            <w:shd w:val="clear" w:color="auto" w:fill="auto"/>
            <w:vAlign w:val="bottom"/>
          </w:tcPr>
          <w:p w:rsidR="002D7DB0" w:rsidRPr="000E034B" w:rsidRDefault="002D7DB0" w:rsidP="00317F72">
            <w:pPr>
              <w:jc w:val="center"/>
            </w:pPr>
            <w:r w:rsidRPr="000E034B">
              <w:t>862</w:t>
            </w:r>
          </w:p>
        </w:tc>
        <w:tc>
          <w:tcPr>
            <w:tcW w:w="992" w:type="dxa"/>
            <w:shd w:val="clear" w:color="auto" w:fill="auto"/>
            <w:vAlign w:val="bottom"/>
          </w:tcPr>
          <w:p w:rsidR="002D7DB0" w:rsidRPr="000E034B" w:rsidRDefault="002D7DB0" w:rsidP="00317F72">
            <w:pPr>
              <w:jc w:val="center"/>
            </w:pPr>
            <w:r w:rsidRPr="000E034B">
              <w:t>17886</w:t>
            </w:r>
          </w:p>
        </w:tc>
        <w:tc>
          <w:tcPr>
            <w:tcW w:w="851" w:type="dxa"/>
            <w:vAlign w:val="bottom"/>
          </w:tcPr>
          <w:p w:rsidR="002D7DB0" w:rsidRPr="000E034B" w:rsidRDefault="002D7DB0" w:rsidP="00317F72">
            <w:pPr>
              <w:jc w:val="center"/>
            </w:pPr>
            <w:r w:rsidRPr="000E034B">
              <w:t>3.6</w:t>
            </w:r>
          </w:p>
        </w:tc>
      </w:tr>
      <w:tr w:rsidR="002D7DB0" w:rsidRPr="000E034B" w:rsidTr="00A3120C">
        <w:tblPrEx>
          <w:tblCellMar>
            <w:left w:w="108" w:type="dxa"/>
            <w:right w:w="108" w:type="dxa"/>
          </w:tblCellMar>
        </w:tblPrEx>
        <w:tc>
          <w:tcPr>
            <w:tcW w:w="2835" w:type="dxa"/>
          </w:tcPr>
          <w:p w:rsidR="002D7DB0" w:rsidRPr="000E034B" w:rsidRDefault="002D7DB0" w:rsidP="008D26E1">
            <w:pPr>
              <w:ind w:left="-57" w:right="-57"/>
              <w:rPr>
                <w:sz w:val="20"/>
                <w:szCs w:val="20"/>
              </w:rPr>
            </w:pPr>
            <w:r w:rsidRPr="000E034B">
              <w:rPr>
                <w:sz w:val="20"/>
                <w:szCs w:val="20"/>
              </w:rPr>
              <w:t xml:space="preserve"> Войбокальское (южная часть)</w:t>
            </w:r>
          </w:p>
        </w:tc>
        <w:tc>
          <w:tcPr>
            <w:tcW w:w="851" w:type="dxa"/>
            <w:shd w:val="clear" w:color="auto" w:fill="auto"/>
            <w:vAlign w:val="bottom"/>
          </w:tcPr>
          <w:p w:rsidR="002D7DB0" w:rsidRPr="000E034B" w:rsidRDefault="002D7DB0" w:rsidP="00317F72">
            <w:pPr>
              <w:jc w:val="center"/>
            </w:pPr>
          </w:p>
        </w:tc>
        <w:tc>
          <w:tcPr>
            <w:tcW w:w="992" w:type="dxa"/>
            <w:shd w:val="clear" w:color="auto" w:fill="auto"/>
            <w:vAlign w:val="bottom"/>
          </w:tcPr>
          <w:p w:rsidR="002D7DB0" w:rsidRPr="000E034B" w:rsidRDefault="002D7DB0" w:rsidP="00317F72">
            <w:pPr>
              <w:jc w:val="center"/>
            </w:pPr>
            <w:r w:rsidRPr="000E034B">
              <w:t>993</w:t>
            </w:r>
          </w:p>
        </w:tc>
        <w:tc>
          <w:tcPr>
            <w:tcW w:w="992" w:type="dxa"/>
            <w:shd w:val="clear" w:color="auto" w:fill="auto"/>
            <w:vAlign w:val="bottom"/>
          </w:tcPr>
          <w:p w:rsidR="002D7DB0" w:rsidRPr="000E034B" w:rsidRDefault="002D7DB0" w:rsidP="00317F72">
            <w:pPr>
              <w:jc w:val="center"/>
            </w:pPr>
            <w:r w:rsidRPr="000E034B">
              <w:t>6109</w:t>
            </w:r>
          </w:p>
        </w:tc>
        <w:tc>
          <w:tcPr>
            <w:tcW w:w="993" w:type="dxa"/>
            <w:shd w:val="clear" w:color="auto" w:fill="auto"/>
            <w:vAlign w:val="bottom"/>
          </w:tcPr>
          <w:p w:rsidR="002D7DB0" w:rsidRPr="000E034B" w:rsidRDefault="002D7DB0" w:rsidP="00317F72">
            <w:pPr>
              <w:jc w:val="center"/>
            </w:pPr>
            <w:r w:rsidRPr="000E034B">
              <w:t>13602</w:t>
            </w:r>
          </w:p>
        </w:tc>
        <w:tc>
          <w:tcPr>
            <w:tcW w:w="850" w:type="dxa"/>
            <w:shd w:val="clear" w:color="auto" w:fill="auto"/>
            <w:vAlign w:val="bottom"/>
          </w:tcPr>
          <w:p w:rsidR="002D7DB0" w:rsidRPr="000E034B" w:rsidRDefault="002D7DB0" w:rsidP="00317F72">
            <w:pPr>
              <w:jc w:val="center"/>
            </w:pPr>
          </w:p>
        </w:tc>
        <w:tc>
          <w:tcPr>
            <w:tcW w:w="992" w:type="dxa"/>
            <w:shd w:val="clear" w:color="auto" w:fill="auto"/>
            <w:vAlign w:val="bottom"/>
          </w:tcPr>
          <w:p w:rsidR="002D7DB0" w:rsidRPr="000E034B" w:rsidRDefault="002D7DB0" w:rsidP="00317F72">
            <w:pPr>
              <w:jc w:val="center"/>
            </w:pPr>
            <w:r w:rsidRPr="000E034B">
              <w:t>20704</w:t>
            </w:r>
          </w:p>
        </w:tc>
        <w:tc>
          <w:tcPr>
            <w:tcW w:w="851" w:type="dxa"/>
            <w:vAlign w:val="bottom"/>
          </w:tcPr>
          <w:p w:rsidR="002D7DB0" w:rsidRPr="000E034B" w:rsidRDefault="002D7DB0" w:rsidP="00317F72">
            <w:pPr>
              <w:jc w:val="center"/>
            </w:pPr>
            <w:r w:rsidRPr="000E034B">
              <w:t>3.6</w:t>
            </w:r>
          </w:p>
        </w:tc>
      </w:tr>
      <w:tr w:rsidR="002D7DB0" w:rsidRPr="000E034B" w:rsidTr="00A3120C">
        <w:tblPrEx>
          <w:tblCellMar>
            <w:left w:w="108" w:type="dxa"/>
            <w:right w:w="108" w:type="dxa"/>
          </w:tblCellMar>
        </w:tblPrEx>
        <w:tc>
          <w:tcPr>
            <w:tcW w:w="2835" w:type="dxa"/>
          </w:tcPr>
          <w:p w:rsidR="002D7DB0" w:rsidRPr="000E034B" w:rsidRDefault="002D7DB0" w:rsidP="008D26E1">
            <w:pPr>
              <w:ind w:left="-57" w:right="-57"/>
              <w:rPr>
                <w:sz w:val="20"/>
                <w:szCs w:val="20"/>
              </w:rPr>
            </w:pPr>
            <w:r w:rsidRPr="000E034B">
              <w:rPr>
                <w:sz w:val="20"/>
                <w:szCs w:val="20"/>
              </w:rPr>
              <w:t xml:space="preserve"> Березовское (северная часть)</w:t>
            </w:r>
          </w:p>
        </w:tc>
        <w:tc>
          <w:tcPr>
            <w:tcW w:w="851" w:type="dxa"/>
            <w:shd w:val="clear" w:color="auto" w:fill="auto"/>
            <w:vAlign w:val="bottom"/>
          </w:tcPr>
          <w:p w:rsidR="002D7DB0" w:rsidRPr="000E034B" w:rsidRDefault="002D7DB0" w:rsidP="00317F72">
            <w:pPr>
              <w:jc w:val="center"/>
            </w:pPr>
            <w:r w:rsidRPr="000E034B">
              <w:t>394</w:t>
            </w:r>
          </w:p>
        </w:tc>
        <w:tc>
          <w:tcPr>
            <w:tcW w:w="992" w:type="dxa"/>
            <w:shd w:val="clear" w:color="auto" w:fill="auto"/>
            <w:vAlign w:val="bottom"/>
          </w:tcPr>
          <w:p w:rsidR="002D7DB0" w:rsidRPr="000E034B" w:rsidRDefault="002D7DB0" w:rsidP="00317F72">
            <w:pPr>
              <w:jc w:val="center"/>
            </w:pPr>
            <w:r w:rsidRPr="000E034B">
              <w:t>895</w:t>
            </w:r>
          </w:p>
        </w:tc>
        <w:tc>
          <w:tcPr>
            <w:tcW w:w="992" w:type="dxa"/>
            <w:shd w:val="clear" w:color="auto" w:fill="auto"/>
            <w:vAlign w:val="bottom"/>
          </w:tcPr>
          <w:p w:rsidR="002D7DB0" w:rsidRPr="000E034B" w:rsidRDefault="002D7DB0" w:rsidP="00317F72">
            <w:pPr>
              <w:jc w:val="center"/>
            </w:pPr>
            <w:r w:rsidRPr="000E034B">
              <w:t>8358</w:t>
            </w:r>
          </w:p>
        </w:tc>
        <w:tc>
          <w:tcPr>
            <w:tcW w:w="993" w:type="dxa"/>
            <w:shd w:val="clear" w:color="auto" w:fill="auto"/>
            <w:vAlign w:val="bottom"/>
          </w:tcPr>
          <w:p w:rsidR="002D7DB0" w:rsidRPr="000E034B" w:rsidRDefault="002D7DB0" w:rsidP="00317F72">
            <w:pPr>
              <w:jc w:val="center"/>
            </w:pPr>
            <w:r w:rsidRPr="000E034B">
              <w:t>13142</w:t>
            </w:r>
          </w:p>
        </w:tc>
        <w:tc>
          <w:tcPr>
            <w:tcW w:w="850" w:type="dxa"/>
            <w:shd w:val="clear" w:color="auto" w:fill="auto"/>
            <w:vAlign w:val="bottom"/>
          </w:tcPr>
          <w:p w:rsidR="002D7DB0" w:rsidRPr="000E034B" w:rsidRDefault="002D7DB0" w:rsidP="00317F72">
            <w:pPr>
              <w:jc w:val="center"/>
            </w:pPr>
            <w:r w:rsidRPr="000E034B">
              <w:t>459</w:t>
            </w:r>
          </w:p>
        </w:tc>
        <w:tc>
          <w:tcPr>
            <w:tcW w:w="992" w:type="dxa"/>
            <w:shd w:val="clear" w:color="auto" w:fill="auto"/>
            <w:vAlign w:val="bottom"/>
          </w:tcPr>
          <w:p w:rsidR="002D7DB0" w:rsidRPr="000E034B" w:rsidRDefault="002D7DB0" w:rsidP="00317F72">
            <w:pPr>
              <w:jc w:val="center"/>
            </w:pPr>
            <w:r w:rsidRPr="000E034B">
              <w:t>23248</w:t>
            </w:r>
          </w:p>
        </w:tc>
        <w:tc>
          <w:tcPr>
            <w:tcW w:w="851" w:type="dxa"/>
            <w:vAlign w:val="bottom"/>
          </w:tcPr>
          <w:p w:rsidR="002D7DB0" w:rsidRPr="000E034B" w:rsidRDefault="002D7DB0" w:rsidP="00317F72">
            <w:pPr>
              <w:jc w:val="center"/>
            </w:pPr>
            <w:r w:rsidRPr="000E034B">
              <w:t>3.5</w:t>
            </w:r>
          </w:p>
        </w:tc>
      </w:tr>
      <w:tr w:rsidR="002D7DB0" w:rsidRPr="000E034B" w:rsidTr="00A3120C">
        <w:tblPrEx>
          <w:tblCellMar>
            <w:left w:w="108" w:type="dxa"/>
            <w:right w:w="108" w:type="dxa"/>
          </w:tblCellMar>
        </w:tblPrEx>
        <w:tc>
          <w:tcPr>
            <w:tcW w:w="2835" w:type="dxa"/>
          </w:tcPr>
          <w:p w:rsidR="002D7DB0" w:rsidRPr="000E034B" w:rsidRDefault="002D7DB0" w:rsidP="008D26E1">
            <w:pPr>
              <w:ind w:left="-57" w:right="-57"/>
              <w:rPr>
                <w:sz w:val="20"/>
                <w:szCs w:val="20"/>
              </w:rPr>
            </w:pPr>
            <w:r w:rsidRPr="000E034B">
              <w:rPr>
                <w:sz w:val="20"/>
                <w:szCs w:val="20"/>
              </w:rPr>
              <w:lastRenderedPageBreak/>
              <w:t xml:space="preserve"> Березовское (южная часть)</w:t>
            </w:r>
          </w:p>
        </w:tc>
        <w:tc>
          <w:tcPr>
            <w:tcW w:w="851" w:type="dxa"/>
            <w:shd w:val="clear" w:color="auto" w:fill="auto"/>
            <w:vAlign w:val="bottom"/>
          </w:tcPr>
          <w:p w:rsidR="002D7DB0" w:rsidRPr="000E034B" w:rsidRDefault="002D7DB0" w:rsidP="00317F72">
            <w:pPr>
              <w:jc w:val="center"/>
            </w:pPr>
            <w:r w:rsidRPr="000E034B">
              <w:t>168</w:t>
            </w:r>
          </w:p>
        </w:tc>
        <w:tc>
          <w:tcPr>
            <w:tcW w:w="992" w:type="dxa"/>
            <w:shd w:val="clear" w:color="auto" w:fill="auto"/>
            <w:vAlign w:val="bottom"/>
          </w:tcPr>
          <w:p w:rsidR="002D7DB0" w:rsidRPr="000E034B" w:rsidRDefault="002D7DB0" w:rsidP="00317F72">
            <w:pPr>
              <w:jc w:val="center"/>
            </w:pPr>
            <w:r w:rsidRPr="000E034B">
              <w:t>830</w:t>
            </w:r>
          </w:p>
        </w:tc>
        <w:tc>
          <w:tcPr>
            <w:tcW w:w="992" w:type="dxa"/>
            <w:shd w:val="clear" w:color="auto" w:fill="auto"/>
            <w:vAlign w:val="bottom"/>
          </w:tcPr>
          <w:p w:rsidR="002D7DB0" w:rsidRPr="000E034B" w:rsidRDefault="002D7DB0" w:rsidP="00317F72">
            <w:pPr>
              <w:jc w:val="center"/>
            </w:pPr>
            <w:r w:rsidRPr="000E034B">
              <w:t>11149</w:t>
            </w:r>
          </w:p>
        </w:tc>
        <w:tc>
          <w:tcPr>
            <w:tcW w:w="993" w:type="dxa"/>
            <w:shd w:val="clear" w:color="auto" w:fill="auto"/>
            <w:vAlign w:val="bottom"/>
          </w:tcPr>
          <w:p w:rsidR="002D7DB0" w:rsidRPr="000E034B" w:rsidRDefault="002D7DB0" w:rsidP="00317F72">
            <w:pPr>
              <w:jc w:val="center"/>
            </w:pPr>
            <w:r w:rsidRPr="000E034B">
              <w:t>6694</w:t>
            </w:r>
          </w:p>
        </w:tc>
        <w:tc>
          <w:tcPr>
            <w:tcW w:w="850" w:type="dxa"/>
            <w:shd w:val="clear" w:color="auto" w:fill="auto"/>
            <w:vAlign w:val="bottom"/>
          </w:tcPr>
          <w:p w:rsidR="002D7DB0" w:rsidRPr="000E034B" w:rsidRDefault="002D7DB0" w:rsidP="00317F72">
            <w:pPr>
              <w:jc w:val="center"/>
            </w:pPr>
          </w:p>
        </w:tc>
        <w:tc>
          <w:tcPr>
            <w:tcW w:w="992" w:type="dxa"/>
            <w:shd w:val="clear" w:color="auto" w:fill="auto"/>
            <w:vAlign w:val="bottom"/>
          </w:tcPr>
          <w:p w:rsidR="002D7DB0" w:rsidRPr="000E034B" w:rsidRDefault="002D7DB0" w:rsidP="00317F72">
            <w:pPr>
              <w:jc w:val="center"/>
            </w:pPr>
            <w:r w:rsidRPr="000E034B">
              <w:t>18841</w:t>
            </w:r>
          </w:p>
        </w:tc>
        <w:tc>
          <w:tcPr>
            <w:tcW w:w="851" w:type="dxa"/>
            <w:vAlign w:val="bottom"/>
          </w:tcPr>
          <w:p w:rsidR="002D7DB0" w:rsidRPr="000E034B" w:rsidRDefault="002D7DB0" w:rsidP="00317F72">
            <w:pPr>
              <w:jc w:val="center"/>
            </w:pPr>
            <w:r w:rsidRPr="000E034B">
              <w:t>3.3</w:t>
            </w:r>
          </w:p>
        </w:tc>
      </w:tr>
      <w:tr w:rsidR="002D7DB0" w:rsidRPr="000E034B" w:rsidTr="00A3120C">
        <w:tblPrEx>
          <w:tblCellMar>
            <w:left w:w="108" w:type="dxa"/>
            <w:right w:w="108" w:type="dxa"/>
          </w:tblCellMar>
        </w:tblPrEx>
        <w:tc>
          <w:tcPr>
            <w:tcW w:w="2835" w:type="dxa"/>
          </w:tcPr>
          <w:p w:rsidR="002D7DB0" w:rsidRPr="000E034B" w:rsidRDefault="002D7DB0" w:rsidP="008D26E1">
            <w:pPr>
              <w:ind w:left="-57" w:right="-57"/>
              <w:rPr>
                <w:sz w:val="20"/>
                <w:szCs w:val="20"/>
              </w:rPr>
            </w:pPr>
            <w:r w:rsidRPr="000E034B">
              <w:rPr>
                <w:sz w:val="20"/>
                <w:szCs w:val="20"/>
              </w:rPr>
              <w:t xml:space="preserve"> Шумское</w:t>
            </w:r>
          </w:p>
        </w:tc>
        <w:tc>
          <w:tcPr>
            <w:tcW w:w="851" w:type="dxa"/>
            <w:shd w:val="clear" w:color="auto" w:fill="auto"/>
            <w:vAlign w:val="bottom"/>
          </w:tcPr>
          <w:p w:rsidR="002D7DB0" w:rsidRPr="000E034B" w:rsidRDefault="002D7DB0" w:rsidP="00317F72">
            <w:pPr>
              <w:jc w:val="center"/>
            </w:pPr>
            <w:r w:rsidRPr="000E034B">
              <w:t>53</w:t>
            </w:r>
          </w:p>
        </w:tc>
        <w:tc>
          <w:tcPr>
            <w:tcW w:w="992" w:type="dxa"/>
            <w:shd w:val="clear" w:color="auto" w:fill="auto"/>
            <w:vAlign w:val="bottom"/>
          </w:tcPr>
          <w:p w:rsidR="002D7DB0" w:rsidRPr="000E034B" w:rsidRDefault="002D7DB0" w:rsidP="00317F72">
            <w:pPr>
              <w:jc w:val="center"/>
            </w:pPr>
            <w:r w:rsidRPr="000E034B">
              <w:t>113</w:t>
            </w:r>
          </w:p>
        </w:tc>
        <w:tc>
          <w:tcPr>
            <w:tcW w:w="992" w:type="dxa"/>
            <w:shd w:val="clear" w:color="auto" w:fill="auto"/>
            <w:vAlign w:val="bottom"/>
          </w:tcPr>
          <w:p w:rsidR="002D7DB0" w:rsidRPr="000E034B" w:rsidRDefault="002D7DB0" w:rsidP="00317F72">
            <w:pPr>
              <w:jc w:val="center"/>
              <w:rPr>
                <w:lang w:val="en-US"/>
              </w:rPr>
            </w:pPr>
            <w:r w:rsidRPr="000E034B">
              <w:t>4</w:t>
            </w:r>
            <w:r w:rsidR="00A3120C" w:rsidRPr="000E034B">
              <w:rPr>
                <w:lang w:val="en-US"/>
              </w:rPr>
              <w:t>786</w:t>
            </w:r>
          </w:p>
        </w:tc>
        <w:tc>
          <w:tcPr>
            <w:tcW w:w="993" w:type="dxa"/>
            <w:shd w:val="clear" w:color="auto" w:fill="auto"/>
            <w:vAlign w:val="bottom"/>
          </w:tcPr>
          <w:p w:rsidR="002D7DB0" w:rsidRPr="000E034B" w:rsidRDefault="002D7DB0" w:rsidP="00317F72">
            <w:pPr>
              <w:jc w:val="center"/>
            </w:pPr>
            <w:r w:rsidRPr="000E034B">
              <w:t>9</w:t>
            </w:r>
            <w:r w:rsidR="00A3120C" w:rsidRPr="000E034B">
              <w:rPr>
                <w:lang w:val="en-US"/>
              </w:rPr>
              <w:t>4</w:t>
            </w:r>
            <w:r w:rsidRPr="000E034B">
              <w:t>40</w:t>
            </w:r>
          </w:p>
        </w:tc>
        <w:tc>
          <w:tcPr>
            <w:tcW w:w="850" w:type="dxa"/>
            <w:shd w:val="clear" w:color="auto" w:fill="auto"/>
            <w:vAlign w:val="bottom"/>
          </w:tcPr>
          <w:p w:rsidR="002D7DB0" w:rsidRPr="000E034B" w:rsidRDefault="002D7DB0" w:rsidP="00317F72">
            <w:pPr>
              <w:jc w:val="center"/>
            </w:pPr>
          </w:p>
        </w:tc>
        <w:tc>
          <w:tcPr>
            <w:tcW w:w="992" w:type="dxa"/>
            <w:shd w:val="clear" w:color="auto" w:fill="auto"/>
            <w:vAlign w:val="bottom"/>
          </w:tcPr>
          <w:p w:rsidR="002D7DB0" w:rsidRPr="000E034B" w:rsidRDefault="00A3120C" w:rsidP="00317F72">
            <w:pPr>
              <w:jc w:val="center"/>
              <w:rPr>
                <w:lang w:val="en-US"/>
              </w:rPr>
            </w:pPr>
            <w:r w:rsidRPr="000E034B">
              <w:rPr>
                <w:lang w:val="en-US"/>
              </w:rPr>
              <w:t>14392</w:t>
            </w:r>
          </w:p>
        </w:tc>
        <w:tc>
          <w:tcPr>
            <w:tcW w:w="851" w:type="dxa"/>
            <w:vAlign w:val="bottom"/>
          </w:tcPr>
          <w:p w:rsidR="002D7DB0" w:rsidRPr="000E034B" w:rsidRDefault="002D7DB0" w:rsidP="00317F72">
            <w:pPr>
              <w:jc w:val="center"/>
            </w:pPr>
            <w:r w:rsidRPr="000E034B">
              <w:t>3.6</w:t>
            </w:r>
          </w:p>
        </w:tc>
      </w:tr>
      <w:tr w:rsidR="00A3120C" w:rsidRPr="000E034B" w:rsidTr="00A3120C">
        <w:tblPrEx>
          <w:tblCellMar>
            <w:left w:w="108" w:type="dxa"/>
            <w:right w:w="108" w:type="dxa"/>
          </w:tblCellMar>
        </w:tblPrEx>
        <w:tc>
          <w:tcPr>
            <w:tcW w:w="2835" w:type="dxa"/>
          </w:tcPr>
          <w:p w:rsidR="00A3120C" w:rsidRPr="000E034B" w:rsidRDefault="00A3120C" w:rsidP="00A3120C">
            <w:r w:rsidRPr="000E034B">
              <w:t xml:space="preserve">                         Итого</w:t>
            </w:r>
          </w:p>
        </w:tc>
        <w:tc>
          <w:tcPr>
            <w:tcW w:w="851" w:type="dxa"/>
            <w:shd w:val="clear" w:color="auto" w:fill="auto"/>
            <w:vAlign w:val="bottom"/>
          </w:tcPr>
          <w:p w:rsidR="00A3120C" w:rsidRPr="000E034B" w:rsidRDefault="00A3120C" w:rsidP="00317F72">
            <w:pPr>
              <w:jc w:val="center"/>
              <w:rPr>
                <w:b/>
              </w:rPr>
            </w:pPr>
            <w:r w:rsidRPr="000E034B">
              <w:rPr>
                <w:b/>
              </w:rPr>
              <w:t>951</w:t>
            </w:r>
          </w:p>
        </w:tc>
        <w:tc>
          <w:tcPr>
            <w:tcW w:w="992" w:type="dxa"/>
            <w:shd w:val="clear" w:color="auto" w:fill="auto"/>
            <w:vAlign w:val="bottom"/>
          </w:tcPr>
          <w:p w:rsidR="00A3120C" w:rsidRPr="000E034B" w:rsidRDefault="00A3120C" w:rsidP="00317F72">
            <w:pPr>
              <w:jc w:val="center"/>
              <w:rPr>
                <w:b/>
              </w:rPr>
            </w:pPr>
            <w:r w:rsidRPr="000E034B">
              <w:rPr>
                <w:b/>
              </w:rPr>
              <w:t>9358</w:t>
            </w:r>
          </w:p>
        </w:tc>
        <w:tc>
          <w:tcPr>
            <w:tcW w:w="992" w:type="dxa"/>
            <w:shd w:val="clear" w:color="auto" w:fill="auto"/>
            <w:vAlign w:val="bottom"/>
          </w:tcPr>
          <w:p w:rsidR="00A3120C" w:rsidRPr="000E034B" w:rsidRDefault="00A3120C" w:rsidP="00317F72">
            <w:pPr>
              <w:jc w:val="center"/>
              <w:rPr>
                <w:b/>
                <w:lang w:val="en-US"/>
              </w:rPr>
            </w:pPr>
            <w:r w:rsidRPr="000E034B">
              <w:rPr>
                <w:b/>
                <w:lang w:val="en-US"/>
              </w:rPr>
              <w:t>84778</w:t>
            </w:r>
          </w:p>
        </w:tc>
        <w:tc>
          <w:tcPr>
            <w:tcW w:w="993" w:type="dxa"/>
            <w:shd w:val="clear" w:color="auto" w:fill="auto"/>
            <w:vAlign w:val="bottom"/>
          </w:tcPr>
          <w:p w:rsidR="00A3120C" w:rsidRPr="000E034B" w:rsidRDefault="00A3120C" w:rsidP="00317F72">
            <w:pPr>
              <w:jc w:val="center"/>
              <w:rPr>
                <w:b/>
                <w:lang w:val="en-US"/>
              </w:rPr>
            </w:pPr>
            <w:r w:rsidRPr="000E034B">
              <w:rPr>
                <w:b/>
                <w:lang w:val="en-US"/>
              </w:rPr>
              <w:t>78355</w:t>
            </w:r>
          </w:p>
        </w:tc>
        <w:tc>
          <w:tcPr>
            <w:tcW w:w="850" w:type="dxa"/>
            <w:shd w:val="clear" w:color="auto" w:fill="auto"/>
            <w:vAlign w:val="bottom"/>
          </w:tcPr>
          <w:p w:rsidR="00A3120C" w:rsidRPr="000E034B" w:rsidRDefault="00A3120C" w:rsidP="00317F72">
            <w:pPr>
              <w:jc w:val="center"/>
              <w:rPr>
                <w:b/>
              </w:rPr>
            </w:pPr>
            <w:r w:rsidRPr="000E034B">
              <w:rPr>
                <w:b/>
              </w:rPr>
              <w:t>1483</w:t>
            </w:r>
          </w:p>
        </w:tc>
        <w:tc>
          <w:tcPr>
            <w:tcW w:w="992" w:type="dxa"/>
            <w:shd w:val="clear" w:color="auto" w:fill="auto"/>
            <w:vAlign w:val="bottom"/>
          </w:tcPr>
          <w:p w:rsidR="00A3120C" w:rsidRPr="000E034B" w:rsidRDefault="00A3120C" w:rsidP="00317F72">
            <w:pPr>
              <w:jc w:val="center"/>
              <w:rPr>
                <w:b/>
                <w:lang w:val="en-US"/>
              </w:rPr>
            </w:pPr>
            <w:r w:rsidRPr="000E034B">
              <w:rPr>
                <w:b/>
              </w:rPr>
              <w:t>174</w:t>
            </w:r>
            <w:r w:rsidRPr="000E034B">
              <w:rPr>
                <w:b/>
                <w:lang w:val="en-US"/>
              </w:rPr>
              <w:t>925</w:t>
            </w:r>
          </w:p>
        </w:tc>
        <w:tc>
          <w:tcPr>
            <w:tcW w:w="851" w:type="dxa"/>
            <w:vAlign w:val="bottom"/>
          </w:tcPr>
          <w:p w:rsidR="00A3120C" w:rsidRPr="000E034B" w:rsidRDefault="00A3120C" w:rsidP="00317F72">
            <w:pPr>
              <w:jc w:val="center"/>
              <w:rPr>
                <w:b/>
              </w:rPr>
            </w:pPr>
            <w:r w:rsidRPr="000E034B">
              <w:rPr>
                <w:b/>
              </w:rPr>
              <w:t>3.4</w:t>
            </w:r>
          </w:p>
        </w:tc>
      </w:tr>
      <w:tr w:rsidR="002D7DB0" w:rsidRPr="000E034B" w:rsidTr="00A3120C">
        <w:tblPrEx>
          <w:tblCellMar>
            <w:left w:w="108" w:type="dxa"/>
            <w:right w:w="108" w:type="dxa"/>
          </w:tblCellMar>
        </w:tblPrEx>
        <w:tc>
          <w:tcPr>
            <w:tcW w:w="2835" w:type="dxa"/>
          </w:tcPr>
          <w:p w:rsidR="002D7DB0" w:rsidRPr="000E034B" w:rsidRDefault="002D7DB0" w:rsidP="008D26E1">
            <w:r w:rsidRPr="000E034B">
              <w:t xml:space="preserve">                               %</w:t>
            </w:r>
          </w:p>
        </w:tc>
        <w:tc>
          <w:tcPr>
            <w:tcW w:w="851" w:type="dxa"/>
            <w:shd w:val="clear" w:color="auto" w:fill="auto"/>
            <w:vAlign w:val="bottom"/>
          </w:tcPr>
          <w:p w:rsidR="002D7DB0" w:rsidRPr="000E034B" w:rsidRDefault="002D7DB0" w:rsidP="00317F72">
            <w:pPr>
              <w:jc w:val="center"/>
            </w:pPr>
            <w:r w:rsidRPr="000E034B">
              <w:t>1</w:t>
            </w:r>
          </w:p>
        </w:tc>
        <w:tc>
          <w:tcPr>
            <w:tcW w:w="992" w:type="dxa"/>
            <w:shd w:val="clear" w:color="auto" w:fill="auto"/>
            <w:vAlign w:val="bottom"/>
          </w:tcPr>
          <w:p w:rsidR="002D7DB0" w:rsidRPr="000E034B" w:rsidRDefault="002D7DB0" w:rsidP="00317F72">
            <w:pPr>
              <w:jc w:val="center"/>
            </w:pPr>
            <w:r w:rsidRPr="000E034B">
              <w:t>5</w:t>
            </w:r>
          </w:p>
        </w:tc>
        <w:tc>
          <w:tcPr>
            <w:tcW w:w="992" w:type="dxa"/>
            <w:shd w:val="clear" w:color="auto" w:fill="auto"/>
            <w:vAlign w:val="bottom"/>
          </w:tcPr>
          <w:p w:rsidR="002D7DB0" w:rsidRPr="000E034B" w:rsidRDefault="002D7DB0" w:rsidP="00317F72">
            <w:pPr>
              <w:jc w:val="center"/>
            </w:pPr>
            <w:r w:rsidRPr="000E034B">
              <w:t>48</w:t>
            </w:r>
          </w:p>
        </w:tc>
        <w:tc>
          <w:tcPr>
            <w:tcW w:w="993" w:type="dxa"/>
            <w:shd w:val="clear" w:color="auto" w:fill="auto"/>
            <w:vAlign w:val="bottom"/>
          </w:tcPr>
          <w:p w:rsidR="002D7DB0" w:rsidRPr="000E034B" w:rsidRDefault="002D7DB0" w:rsidP="00317F72">
            <w:pPr>
              <w:jc w:val="center"/>
            </w:pPr>
            <w:r w:rsidRPr="000E034B">
              <w:t>45</w:t>
            </w:r>
          </w:p>
        </w:tc>
        <w:tc>
          <w:tcPr>
            <w:tcW w:w="850" w:type="dxa"/>
            <w:shd w:val="clear" w:color="auto" w:fill="auto"/>
            <w:vAlign w:val="bottom"/>
          </w:tcPr>
          <w:p w:rsidR="002D7DB0" w:rsidRPr="000E034B" w:rsidRDefault="002D7DB0" w:rsidP="00317F72">
            <w:pPr>
              <w:jc w:val="center"/>
            </w:pPr>
            <w:r w:rsidRPr="000E034B">
              <w:t>1</w:t>
            </w:r>
          </w:p>
        </w:tc>
        <w:tc>
          <w:tcPr>
            <w:tcW w:w="992" w:type="dxa"/>
            <w:shd w:val="clear" w:color="auto" w:fill="auto"/>
            <w:vAlign w:val="bottom"/>
          </w:tcPr>
          <w:p w:rsidR="002D7DB0" w:rsidRPr="000E034B" w:rsidRDefault="002D7DB0" w:rsidP="00317F72">
            <w:pPr>
              <w:jc w:val="center"/>
            </w:pPr>
            <w:r w:rsidRPr="000E034B">
              <w:t>100</w:t>
            </w:r>
          </w:p>
        </w:tc>
        <w:tc>
          <w:tcPr>
            <w:tcW w:w="851" w:type="dxa"/>
            <w:vAlign w:val="bottom"/>
          </w:tcPr>
          <w:p w:rsidR="002D7DB0" w:rsidRPr="000E034B" w:rsidRDefault="002D7DB0" w:rsidP="00317F72">
            <w:pPr>
              <w:jc w:val="center"/>
            </w:pPr>
          </w:p>
        </w:tc>
      </w:tr>
    </w:tbl>
    <w:p w:rsidR="002D7DB0" w:rsidRPr="000E034B" w:rsidRDefault="002D7DB0" w:rsidP="00861A9C">
      <w:pPr>
        <w:pStyle w:val="a3"/>
        <w:spacing w:before="240" w:line="360" w:lineRule="auto"/>
        <w:ind w:firstLine="709"/>
        <w:jc w:val="both"/>
      </w:pPr>
      <w:r w:rsidRPr="000E034B">
        <w:t>Средний класс пожарной</w:t>
      </w:r>
      <w:r w:rsidR="0034201C" w:rsidRPr="000E034B">
        <w:t xml:space="preserve"> опасности лесов лесничества 3</w:t>
      </w:r>
      <w:r w:rsidRPr="000E034B">
        <w:t>, что указывает на сре</w:t>
      </w:r>
      <w:r w:rsidRPr="000E034B">
        <w:t>д</w:t>
      </w:r>
      <w:r w:rsidRPr="000E034B">
        <w:t>нюю степень опасности поКлассификацией природной пожарной опасности лесов. Терр</w:t>
      </w:r>
      <w:r w:rsidRPr="000E034B">
        <w:t>и</w:t>
      </w:r>
      <w:r w:rsidRPr="000E034B">
        <w:t>тория земель лесного фонда, наиболее опасная в пожарном отношении (1-2 классы), с</w:t>
      </w:r>
      <w:r w:rsidRPr="000E034B">
        <w:t>о</w:t>
      </w:r>
      <w:r w:rsidRPr="000E034B">
        <w:t>ставляет 6 % общей площади лесничества. Значительную площадь (46 %) занимают леса с 4-5 классами пожарной опасности.</w:t>
      </w:r>
    </w:p>
    <w:p w:rsidR="002D7DB0" w:rsidRPr="000E034B" w:rsidRDefault="002D7DB0" w:rsidP="008D26E1">
      <w:pPr>
        <w:pStyle w:val="a3"/>
        <w:spacing w:line="360" w:lineRule="auto"/>
        <w:ind w:firstLine="709"/>
        <w:jc w:val="both"/>
      </w:pPr>
      <w:r w:rsidRPr="000E034B">
        <w:t>Наиболее пожароопасными являются территории, примыкающие к автодорогам, населенным пунктам, садоводческим участкам и местам массового отдыха местного нас</w:t>
      </w:r>
      <w:r w:rsidRPr="000E034B">
        <w:t>е</w:t>
      </w:r>
      <w:r w:rsidRPr="000E034B">
        <w:t>ления и пребывания туристов. Наиболее опасными в пожарном отношении являются зе</w:t>
      </w:r>
      <w:r w:rsidRPr="000E034B">
        <w:t>м</w:t>
      </w:r>
      <w:r w:rsidRPr="000E034B">
        <w:t>ли лесного фонда Мгинского северного и Вороновского участковых лесничеств, в кот</w:t>
      </w:r>
      <w:r w:rsidRPr="000E034B">
        <w:t>о</w:t>
      </w:r>
      <w:r w:rsidRPr="000E034B">
        <w:t>рых количество пожаров превышает среднее по лесничеству.</w:t>
      </w:r>
    </w:p>
    <w:p w:rsidR="002D3309" w:rsidRPr="000E034B" w:rsidRDefault="002D3309" w:rsidP="008D26E1">
      <w:pPr>
        <w:pStyle w:val="24"/>
        <w:spacing w:line="360" w:lineRule="auto"/>
        <w:ind w:left="0" w:firstLine="709"/>
        <w:jc w:val="both"/>
        <w:rPr>
          <w:sz w:val="24"/>
          <w:szCs w:val="24"/>
        </w:rPr>
      </w:pPr>
      <w:r w:rsidRPr="000E034B">
        <w:rPr>
          <w:sz w:val="24"/>
          <w:szCs w:val="24"/>
        </w:rPr>
        <w:t xml:space="preserve">Вся территория лесничества относится к району наземной </w:t>
      </w:r>
      <w:r w:rsidR="00D371F1" w:rsidRPr="000E034B">
        <w:rPr>
          <w:sz w:val="24"/>
          <w:szCs w:val="24"/>
        </w:rPr>
        <w:t>охраны, поэтому</w:t>
      </w:r>
      <w:r w:rsidRPr="000E034B">
        <w:rPr>
          <w:sz w:val="24"/>
          <w:szCs w:val="24"/>
        </w:rPr>
        <w:t xml:space="preserve"> таблица 3.2 – «Разделение территории лесничества на районы по видам охраны лесов от пожаров» не приводится.</w:t>
      </w:r>
    </w:p>
    <w:p w:rsidR="008556BB" w:rsidRPr="000E034B" w:rsidRDefault="008556BB" w:rsidP="008D26E1">
      <w:pPr>
        <w:pStyle w:val="24"/>
        <w:spacing w:line="360" w:lineRule="auto"/>
        <w:ind w:left="0" w:firstLine="709"/>
        <w:jc w:val="both"/>
        <w:rPr>
          <w:sz w:val="24"/>
          <w:szCs w:val="24"/>
        </w:rPr>
      </w:pPr>
      <w:r w:rsidRPr="000E034B">
        <w:rPr>
          <w:sz w:val="24"/>
          <w:szCs w:val="24"/>
        </w:rPr>
        <w:t>Постановлением правительства РФ от 17.05.2011 № 377 утверждены Правила ра</w:t>
      </w:r>
      <w:r w:rsidRPr="000E034B">
        <w:rPr>
          <w:sz w:val="24"/>
          <w:szCs w:val="24"/>
        </w:rPr>
        <w:t>з</w:t>
      </w:r>
      <w:r w:rsidRPr="000E034B">
        <w:rPr>
          <w:sz w:val="24"/>
          <w:szCs w:val="24"/>
        </w:rPr>
        <w:t>работки и утверждения плана тушения лесных пожаров и его форма. План тушения ле</w:t>
      </w:r>
      <w:r w:rsidRPr="000E034B">
        <w:rPr>
          <w:sz w:val="24"/>
          <w:szCs w:val="24"/>
        </w:rPr>
        <w:t>с</w:t>
      </w:r>
      <w:r w:rsidRPr="000E034B">
        <w:rPr>
          <w:sz w:val="24"/>
          <w:szCs w:val="24"/>
        </w:rPr>
        <w:t>ных пожаров утверждается на один календарный год не позднее 1 февраля соответству</w:t>
      </w:r>
      <w:r w:rsidRPr="000E034B">
        <w:rPr>
          <w:sz w:val="24"/>
          <w:szCs w:val="24"/>
        </w:rPr>
        <w:t>ю</w:t>
      </w:r>
      <w:r w:rsidRPr="000E034B">
        <w:rPr>
          <w:sz w:val="24"/>
          <w:szCs w:val="24"/>
        </w:rPr>
        <w:t>щего года. В текстовой части плана содержится общая характеристика лесов на террит</w:t>
      </w:r>
      <w:r w:rsidRPr="000E034B">
        <w:rPr>
          <w:sz w:val="24"/>
          <w:szCs w:val="24"/>
        </w:rPr>
        <w:t>о</w:t>
      </w:r>
      <w:r w:rsidRPr="000E034B">
        <w:rPr>
          <w:sz w:val="24"/>
          <w:szCs w:val="24"/>
        </w:rPr>
        <w:t>рии лесничества, информация о мерах противопожарного обустройства лесов, об орган</w:t>
      </w:r>
      <w:r w:rsidRPr="000E034B">
        <w:rPr>
          <w:sz w:val="24"/>
          <w:szCs w:val="24"/>
        </w:rPr>
        <w:t>и</w:t>
      </w:r>
      <w:r w:rsidRPr="000E034B">
        <w:rPr>
          <w:sz w:val="24"/>
          <w:szCs w:val="24"/>
        </w:rPr>
        <w:t>зации мониторинга пожарной опасности в лесах и лесных пожаров.</w:t>
      </w:r>
    </w:p>
    <w:p w:rsidR="008556BB" w:rsidRPr="000E034B" w:rsidRDefault="008556BB" w:rsidP="008D26E1">
      <w:pPr>
        <w:pStyle w:val="24"/>
        <w:spacing w:line="360" w:lineRule="auto"/>
        <w:ind w:left="0" w:firstLine="709"/>
        <w:jc w:val="both"/>
        <w:rPr>
          <w:sz w:val="24"/>
          <w:szCs w:val="24"/>
        </w:rPr>
      </w:pPr>
      <w:r w:rsidRPr="000E034B">
        <w:rPr>
          <w:sz w:val="24"/>
          <w:szCs w:val="24"/>
        </w:rPr>
        <w:t xml:space="preserve"> В указанном плане тушения лесных пожаров противопожарное обустройство л</w:t>
      </w:r>
      <w:r w:rsidRPr="000E034B">
        <w:rPr>
          <w:sz w:val="24"/>
          <w:szCs w:val="24"/>
        </w:rPr>
        <w:t>е</w:t>
      </w:r>
      <w:r w:rsidRPr="000E034B">
        <w:rPr>
          <w:sz w:val="24"/>
          <w:szCs w:val="24"/>
        </w:rPr>
        <w:t>сов на территории лесничества представлено с учетом объектов лесной инфраструктуры и объектов, не связанных с созданием лесной инфраструктуры.</w:t>
      </w:r>
    </w:p>
    <w:p w:rsidR="008556BB" w:rsidRPr="000E034B" w:rsidRDefault="008556BB" w:rsidP="008D26E1">
      <w:pPr>
        <w:pStyle w:val="24"/>
        <w:spacing w:line="360" w:lineRule="auto"/>
        <w:ind w:left="0" w:firstLine="709"/>
        <w:jc w:val="both"/>
        <w:rPr>
          <w:sz w:val="24"/>
          <w:szCs w:val="24"/>
        </w:rPr>
      </w:pPr>
      <w:r w:rsidRPr="000E034B">
        <w:rPr>
          <w:sz w:val="24"/>
          <w:szCs w:val="24"/>
        </w:rPr>
        <w:t>Существующие объекты лесной инфраструктуры и объекты, не связанные с созд</w:t>
      </w:r>
      <w:r w:rsidRPr="000E034B">
        <w:rPr>
          <w:sz w:val="24"/>
          <w:szCs w:val="24"/>
        </w:rPr>
        <w:t>а</w:t>
      </w:r>
      <w:r w:rsidRPr="000E034B">
        <w:rPr>
          <w:sz w:val="24"/>
          <w:szCs w:val="24"/>
        </w:rPr>
        <w:t>нием лесной инфраструктуры указаны в приложениях 6 к настоящему регламенту и в та</w:t>
      </w:r>
      <w:r w:rsidRPr="000E034B">
        <w:rPr>
          <w:sz w:val="24"/>
          <w:szCs w:val="24"/>
        </w:rPr>
        <w:t>к</w:t>
      </w:r>
      <w:r w:rsidRPr="000E034B">
        <w:rPr>
          <w:sz w:val="24"/>
          <w:szCs w:val="24"/>
        </w:rPr>
        <w:t>сационном описании участковых лесничеств.</w:t>
      </w:r>
    </w:p>
    <w:p w:rsidR="008556BB" w:rsidRPr="000E034B" w:rsidRDefault="008556BB" w:rsidP="008D26E1">
      <w:pPr>
        <w:pStyle w:val="a3"/>
        <w:spacing w:line="360" w:lineRule="auto"/>
        <w:ind w:firstLine="709"/>
        <w:jc w:val="both"/>
        <w:rPr>
          <w:szCs w:val="24"/>
        </w:rPr>
      </w:pPr>
      <w:r w:rsidRPr="000E034B">
        <w:rPr>
          <w:szCs w:val="24"/>
        </w:rPr>
        <w:t>Ежегодный объем на период действия настоящего регламента проведения работ по гидромелиорации (ремонт, капремонт, устройство переходов), мер по ограничению пр</w:t>
      </w:r>
      <w:r w:rsidRPr="000E034B">
        <w:rPr>
          <w:szCs w:val="24"/>
        </w:rPr>
        <w:t>е</w:t>
      </w:r>
      <w:r w:rsidRPr="000E034B">
        <w:rPr>
          <w:szCs w:val="24"/>
        </w:rPr>
        <w:t>бывания граждан в лесах и въезда в них транспортных средств, проведения в лесах опр</w:t>
      </w:r>
      <w:r w:rsidRPr="000E034B">
        <w:rPr>
          <w:szCs w:val="24"/>
        </w:rPr>
        <w:t>е</w:t>
      </w:r>
      <w:r w:rsidRPr="000E034B">
        <w:rPr>
          <w:szCs w:val="24"/>
        </w:rPr>
        <w:t>деленных видов работ в целях обеспечения пожарной безопасности в лесах учитывается в плане тушения лесных пожаров на основании таксационных описаний по участковым лесничествам.</w:t>
      </w:r>
    </w:p>
    <w:p w:rsidR="003F079E" w:rsidRPr="000E034B" w:rsidRDefault="001E4C83" w:rsidP="008D26E1">
      <w:pPr>
        <w:pStyle w:val="24"/>
        <w:spacing w:line="360" w:lineRule="auto"/>
        <w:ind w:left="0" w:firstLine="709"/>
        <w:jc w:val="both"/>
        <w:rPr>
          <w:i/>
          <w:sz w:val="24"/>
        </w:rPr>
      </w:pPr>
      <w:r w:rsidRPr="000E034B">
        <w:rPr>
          <w:sz w:val="24"/>
          <w:szCs w:val="24"/>
        </w:rPr>
        <w:t>П</w:t>
      </w:r>
      <w:r w:rsidR="003F079E" w:rsidRPr="000E034B">
        <w:rPr>
          <w:sz w:val="24"/>
        </w:rPr>
        <w:t>лана противопожарного устройства лесничества нет.</w:t>
      </w:r>
    </w:p>
    <w:p w:rsidR="00797304" w:rsidRPr="000E034B" w:rsidRDefault="00797304" w:rsidP="008D26E1">
      <w:pPr>
        <w:pStyle w:val="a3"/>
        <w:spacing w:line="360" w:lineRule="auto"/>
        <w:ind w:firstLine="709"/>
        <w:jc w:val="both"/>
      </w:pPr>
      <w:r w:rsidRPr="000E034B">
        <w:lastRenderedPageBreak/>
        <w:t xml:space="preserve">В соответствии с Лесным планом Ленинградской области намечены мероприятия по обеспечению пожарной безопасности в лесах.  </w:t>
      </w:r>
    </w:p>
    <w:p w:rsidR="00A46F47" w:rsidRPr="000E034B" w:rsidRDefault="00A46F47" w:rsidP="008D26E1">
      <w:pPr>
        <w:pStyle w:val="a3"/>
        <w:ind w:left="1979" w:hanging="1440"/>
        <w:jc w:val="both"/>
      </w:pPr>
      <w:r w:rsidRPr="000E034B">
        <w:t xml:space="preserve">Таблица </w:t>
      </w:r>
      <w:r w:rsidR="00F55403" w:rsidRPr="000E034B">
        <w:t>2</w:t>
      </w:r>
      <w:r w:rsidRPr="000E034B">
        <w:t>.3</w:t>
      </w:r>
      <w:r w:rsidR="00085C57" w:rsidRPr="000E034B">
        <w:t>2</w:t>
      </w:r>
      <w:r w:rsidRPr="000E034B">
        <w:t xml:space="preserve"> – Нормативы мероприятий по предупреждению, обнаружению и </w:t>
      </w:r>
    </w:p>
    <w:p w:rsidR="00A46F47" w:rsidRPr="000E034B" w:rsidRDefault="00A46F47" w:rsidP="008D26E1">
      <w:pPr>
        <w:pStyle w:val="a3"/>
        <w:spacing w:after="120"/>
        <w:ind w:left="1979" w:hanging="1440"/>
        <w:jc w:val="both"/>
      </w:pPr>
      <w:r w:rsidRPr="000E034B">
        <w:t xml:space="preserve">                         ликвидации лесных пожаров</w:t>
      </w:r>
    </w:p>
    <w:tbl>
      <w:tblPr>
        <w:tblW w:w="954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01"/>
        <w:gridCol w:w="4044"/>
        <w:gridCol w:w="708"/>
        <w:gridCol w:w="1588"/>
      </w:tblGrid>
      <w:tr w:rsidR="007D5A19" w:rsidRPr="000E034B" w:rsidTr="007C7334">
        <w:trPr>
          <w:trHeight w:val="1482"/>
          <w:tblHeader/>
        </w:trPr>
        <w:tc>
          <w:tcPr>
            <w:tcW w:w="3201" w:type="dxa"/>
            <w:shd w:val="clear" w:color="auto" w:fill="auto"/>
            <w:vAlign w:val="center"/>
          </w:tcPr>
          <w:p w:rsidR="007D5A19" w:rsidRPr="000E034B" w:rsidRDefault="007D5A19" w:rsidP="007C7334">
            <w:pPr>
              <w:jc w:val="center"/>
              <w:rPr>
                <w:rFonts w:eastAsia="Times New Roman"/>
                <w:bCs/>
              </w:rPr>
            </w:pPr>
            <w:r w:rsidRPr="000E034B">
              <w:rPr>
                <w:rFonts w:eastAsia="Times New Roman"/>
                <w:bCs/>
              </w:rPr>
              <w:t xml:space="preserve">Наименование мероприятий по лесному плану </w:t>
            </w:r>
          </w:p>
        </w:tc>
        <w:tc>
          <w:tcPr>
            <w:tcW w:w="4044" w:type="dxa"/>
            <w:shd w:val="clear" w:color="auto" w:fill="auto"/>
            <w:vAlign w:val="center"/>
          </w:tcPr>
          <w:p w:rsidR="007D5A19" w:rsidRPr="000E034B" w:rsidRDefault="007D5A19" w:rsidP="007C7334">
            <w:pPr>
              <w:jc w:val="center"/>
              <w:rPr>
                <w:rFonts w:eastAsia="Times New Roman"/>
                <w:bCs/>
              </w:rPr>
            </w:pPr>
            <w:r w:rsidRPr="000E034B">
              <w:rPr>
                <w:rFonts w:eastAsia="Times New Roman"/>
                <w:bCs/>
              </w:rPr>
              <w:t>Наименование мероприятий по з</w:t>
            </w:r>
            <w:r w:rsidRPr="000E034B">
              <w:rPr>
                <w:rFonts w:eastAsia="Times New Roman"/>
                <w:bCs/>
              </w:rPr>
              <w:t>а</w:t>
            </w:r>
            <w:r w:rsidRPr="000E034B">
              <w:rPr>
                <w:rFonts w:eastAsia="Times New Roman"/>
                <w:bCs/>
              </w:rPr>
              <w:t xml:space="preserve">щите бюджетных проектировок </w:t>
            </w:r>
          </w:p>
        </w:tc>
        <w:tc>
          <w:tcPr>
            <w:tcW w:w="708" w:type="dxa"/>
            <w:shd w:val="clear" w:color="auto" w:fill="auto"/>
            <w:vAlign w:val="center"/>
          </w:tcPr>
          <w:p w:rsidR="007D5A19" w:rsidRPr="000E034B" w:rsidRDefault="007D5A19" w:rsidP="007C7334">
            <w:pPr>
              <w:jc w:val="center"/>
              <w:rPr>
                <w:rFonts w:eastAsia="Times New Roman"/>
              </w:rPr>
            </w:pPr>
            <w:r w:rsidRPr="000E034B">
              <w:rPr>
                <w:rFonts w:eastAsia="Times New Roman"/>
              </w:rPr>
              <w:t>Ед. изм.</w:t>
            </w:r>
          </w:p>
        </w:tc>
        <w:tc>
          <w:tcPr>
            <w:tcW w:w="1588" w:type="dxa"/>
            <w:shd w:val="clear" w:color="auto" w:fill="auto"/>
            <w:vAlign w:val="center"/>
          </w:tcPr>
          <w:p w:rsidR="007D5A19" w:rsidRPr="000E034B" w:rsidRDefault="007D5A19" w:rsidP="007C7334">
            <w:pPr>
              <w:tabs>
                <w:tab w:val="right" w:leader="dot" w:pos="9345"/>
              </w:tabs>
              <w:jc w:val="center"/>
            </w:pPr>
            <w:r w:rsidRPr="000E034B">
              <w:t>Ежегодный объём на п</w:t>
            </w:r>
            <w:r w:rsidRPr="000E034B">
              <w:t>е</w:t>
            </w:r>
            <w:r w:rsidRPr="000E034B">
              <w:t>риод де</w:t>
            </w:r>
            <w:r w:rsidRPr="000E034B">
              <w:t>й</w:t>
            </w:r>
            <w:r w:rsidRPr="000E034B">
              <w:t>ствия лес</w:t>
            </w:r>
            <w:r w:rsidRPr="000E034B">
              <w:t>о</w:t>
            </w:r>
            <w:r w:rsidRPr="000E034B">
              <w:t>хоз. регл</w:t>
            </w:r>
            <w:r w:rsidRPr="000E034B">
              <w:t>а</w:t>
            </w:r>
            <w:r w:rsidRPr="000E034B">
              <w:t>мента</w:t>
            </w:r>
          </w:p>
        </w:tc>
      </w:tr>
      <w:tr w:rsidR="007D5A19" w:rsidRPr="000E034B" w:rsidTr="007C7334">
        <w:trPr>
          <w:trHeight w:val="984"/>
        </w:trPr>
        <w:tc>
          <w:tcPr>
            <w:tcW w:w="3201" w:type="dxa"/>
            <w:shd w:val="clear" w:color="000000" w:fill="FFFFFF"/>
          </w:tcPr>
          <w:p w:rsidR="007D5A19" w:rsidRPr="000E034B" w:rsidRDefault="007D5A19" w:rsidP="007C7334">
            <w:pPr>
              <w:rPr>
                <w:rFonts w:eastAsia="Times New Roman"/>
              </w:rPr>
            </w:pPr>
            <w:r w:rsidRPr="000E034B">
              <w:rPr>
                <w:rFonts w:eastAsia="Times New Roman"/>
              </w:rPr>
              <w:t>1. Прокладка просек, прот</w:t>
            </w:r>
            <w:r w:rsidRPr="000E034B">
              <w:rPr>
                <w:rFonts w:eastAsia="Times New Roman"/>
              </w:rPr>
              <w:t>и</w:t>
            </w:r>
            <w:r w:rsidRPr="000E034B">
              <w:rPr>
                <w:rFonts w:eastAsia="Times New Roman"/>
              </w:rPr>
              <w:t>вопожарных разрывов, устройство противопожа</w:t>
            </w:r>
            <w:r w:rsidRPr="000E034B">
              <w:rPr>
                <w:rFonts w:eastAsia="Times New Roman"/>
              </w:rPr>
              <w:t>р</w:t>
            </w:r>
            <w:r w:rsidRPr="000E034B">
              <w:rPr>
                <w:rFonts w:eastAsia="Times New Roman"/>
              </w:rPr>
              <w:t>ных минерализованных п</w:t>
            </w:r>
            <w:r w:rsidRPr="000E034B">
              <w:rPr>
                <w:rFonts w:eastAsia="Times New Roman"/>
              </w:rPr>
              <w:t>о</w:t>
            </w:r>
            <w:r w:rsidRPr="000E034B">
              <w:rPr>
                <w:rFonts w:eastAsia="Times New Roman"/>
              </w:rPr>
              <w:t>лос</w:t>
            </w:r>
          </w:p>
        </w:tc>
        <w:tc>
          <w:tcPr>
            <w:tcW w:w="4044" w:type="dxa"/>
            <w:shd w:val="clear" w:color="000000" w:fill="FFFFFF"/>
          </w:tcPr>
          <w:p w:rsidR="007D5A19" w:rsidRPr="000E034B" w:rsidRDefault="007D5A19" w:rsidP="007C7334">
            <w:pPr>
              <w:rPr>
                <w:rFonts w:eastAsia="Times New Roman"/>
              </w:rPr>
            </w:pPr>
            <w:r w:rsidRPr="000E034B">
              <w:rPr>
                <w:rFonts w:eastAsia="Times New Roman"/>
              </w:rPr>
              <w:t>Прокладку просек, противопожа</w:t>
            </w:r>
            <w:r w:rsidRPr="000E034B">
              <w:rPr>
                <w:rFonts w:eastAsia="Times New Roman"/>
              </w:rPr>
              <w:t>р</w:t>
            </w:r>
            <w:r w:rsidRPr="000E034B">
              <w:rPr>
                <w:rFonts w:eastAsia="Times New Roman"/>
              </w:rPr>
              <w:t>ных разрывов, устройство против</w:t>
            </w:r>
            <w:r w:rsidRPr="000E034B">
              <w:rPr>
                <w:rFonts w:eastAsia="Times New Roman"/>
              </w:rPr>
              <w:t>о</w:t>
            </w:r>
            <w:r w:rsidRPr="000E034B">
              <w:rPr>
                <w:rFonts w:eastAsia="Times New Roman"/>
              </w:rPr>
              <w:t>пожарных минерализованных полос</w:t>
            </w:r>
          </w:p>
        </w:tc>
        <w:tc>
          <w:tcPr>
            <w:tcW w:w="70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км</w:t>
            </w:r>
          </w:p>
        </w:tc>
        <w:tc>
          <w:tcPr>
            <w:tcW w:w="1588" w:type="dxa"/>
            <w:shd w:val="clear" w:color="000000" w:fill="FFFFFF"/>
            <w:vAlign w:val="center"/>
          </w:tcPr>
          <w:p w:rsidR="00936EA3" w:rsidRPr="000E034B" w:rsidRDefault="00936EA3" w:rsidP="00936EA3">
            <w:pPr>
              <w:jc w:val="center"/>
              <w:rPr>
                <w:rFonts w:eastAsia="Times New Roman"/>
                <w:lang w:val="en-US"/>
              </w:rPr>
            </w:pPr>
            <w:r w:rsidRPr="000E034B">
              <w:rPr>
                <w:rFonts w:eastAsia="Times New Roman"/>
                <w:lang w:val="en-US"/>
              </w:rPr>
              <w:t>20</w:t>
            </w:r>
          </w:p>
        </w:tc>
      </w:tr>
      <w:tr w:rsidR="007D5A19" w:rsidRPr="000E034B" w:rsidTr="007C7334">
        <w:trPr>
          <w:trHeight w:val="842"/>
        </w:trPr>
        <w:tc>
          <w:tcPr>
            <w:tcW w:w="3201" w:type="dxa"/>
            <w:shd w:val="clear" w:color="000000" w:fill="FFFFFF"/>
          </w:tcPr>
          <w:p w:rsidR="007D5A19" w:rsidRPr="000E034B" w:rsidRDefault="007D5A19" w:rsidP="007C7334">
            <w:pPr>
              <w:rPr>
                <w:rFonts w:eastAsia="Times New Roman"/>
              </w:rPr>
            </w:pPr>
            <w:r w:rsidRPr="000E034B">
              <w:rPr>
                <w:rFonts w:eastAsia="Times New Roman"/>
              </w:rPr>
              <w:t>2. Уход за противопожа</w:t>
            </w:r>
            <w:r w:rsidRPr="000E034B">
              <w:rPr>
                <w:rFonts w:eastAsia="Times New Roman"/>
              </w:rPr>
              <w:t>р</w:t>
            </w:r>
            <w:r w:rsidRPr="000E034B">
              <w:rPr>
                <w:rFonts w:eastAsia="Times New Roman"/>
              </w:rPr>
              <w:t>ными разрывами, прочистка противопожарных минер</w:t>
            </w:r>
            <w:r w:rsidRPr="000E034B">
              <w:rPr>
                <w:rFonts w:eastAsia="Times New Roman"/>
              </w:rPr>
              <w:t>а</w:t>
            </w:r>
            <w:r w:rsidRPr="000E034B">
              <w:rPr>
                <w:rFonts w:eastAsia="Times New Roman"/>
              </w:rPr>
              <w:t>лизованных полос (разр</w:t>
            </w:r>
            <w:r w:rsidRPr="000E034B">
              <w:rPr>
                <w:rFonts w:eastAsia="Times New Roman"/>
              </w:rPr>
              <w:t>ы</w:t>
            </w:r>
            <w:r w:rsidRPr="000E034B">
              <w:rPr>
                <w:rFonts w:eastAsia="Times New Roman"/>
              </w:rPr>
              <w:t>вов) и их обновление (уход)</w:t>
            </w:r>
          </w:p>
        </w:tc>
        <w:tc>
          <w:tcPr>
            <w:tcW w:w="4044" w:type="dxa"/>
            <w:shd w:val="clear" w:color="000000" w:fill="FFFFFF"/>
          </w:tcPr>
          <w:p w:rsidR="007D5A19" w:rsidRPr="000E034B" w:rsidRDefault="007D5A19" w:rsidP="007C7334">
            <w:pPr>
              <w:rPr>
                <w:rFonts w:eastAsia="Times New Roman"/>
              </w:rPr>
            </w:pPr>
            <w:r w:rsidRPr="000E034B">
              <w:rPr>
                <w:rFonts w:eastAsia="Times New Roman"/>
              </w:rPr>
              <w:t>Прочистка просек, прочистка прот</w:t>
            </w:r>
            <w:r w:rsidRPr="000E034B">
              <w:rPr>
                <w:rFonts w:eastAsia="Times New Roman"/>
              </w:rPr>
              <w:t>и</w:t>
            </w:r>
            <w:r w:rsidRPr="000E034B">
              <w:rPr>
                <w:rFonts w:eastAsia="Times New Roman"/>
              </w:rPr>
              <w:t>вопожарных минерализованных п</w:t>
            </w:r>
            <w:r w:rsidRPr="000E034B">
              <w:rPr>
                <w:rFonts w:eastAsia="Times New Roman"/>
              </w:rPr>
              <w:t>о</w:t>
            </w:r>
            <w:r w:rsidRPr="000E034B">
              <w:rPr>
                <w:rFonts w:eastAsia="Times New Roman"/>
              </w:rPr>
              <w:t>лос и их обновление</w:t>
            </w:r>
          </w:p>
        </w:tc>
        <w:tc>
          <w:tcPr>
            <w:tcW w:w="70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км</w:t>
            </w:r>
          </w:p>
        </w:tc>
        <w:tc>
          <w:tcPr>
            <w:tcW w:w="158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105</w:t>
            </w:r>
          </w:p>
        </w:tc>
      </w:tr>
      <w:tr w:rsidR="007D5A19" w:rsidRPr="000E034B" w:rsidTr="007C7334">
        <w:trPr>
          <w:trHeight w:val="1160"/>
        </w:trPr>
        <w:tc>
          <w:tcPr>
            <w:tcW w:w="3201" w:type="dxa"/>
            <w:shd w:val="clear" w:color="000000" w:fill="FFFFFF"/>
          </w:tcPr>
          <w:p w:rsidR="007D5A19" w:rsidRPr="000E034B" w:rsidRDefault="007D5A19" w:rsidP="007C7334">
            <w:pPr>
              <w:rPr>
                <w:rFonts w:eastAsia="Times New Roman"/>
              </w:rPr>
            </w:pPr>
            <w:r w:rsidRPr="000E034B">
              <w:rPr>
                <w:rFonts w:eastAsia="Times New Roman"/>
              </w:rPr>
              <w:t>3. Строительство лесных д</w:t>
            </w:r>
            <w:r w:rsidRPr="000E034B">
              <w:rPr>
                <w:rFonts w:eastAsia="Times New Roman"/>
              </w:rPr>
              <w:t>о</w:t>
            </w:r>
            <w:r w:rsidRPr="000E034B">
              <w:rPr>
                <w:rFonts w:eastAsia="Times New Roman"/>
              </w:rPr>
              <w:t>рог, предназначенных для охраны лесов от пожаров</w:t>
            </w:r>
          </w:p>
        </w:tc>
        <w:tc>
          <w:tcPr>
            <w:tcW w:w="4044" w:type="dxa"/>
            <w:shd w:val="clear" w:color="000000" w:fill="FFFFFF"/>
            <w:vAlign w:val="center"/>
          </w:tcPr>
          <w:p w:rsidR="007D5A19" w:rsidRPr="000E034B" w:rsidRDefault="007D5A19" w:rsidP="007C7334">
            <w:pPr>
              <w:rPr>
                <w:rFonts w:eastAsia="Times New Roman"/>
              </w:rPr>
            </w:pPr>
            <w:r w:rsidRPr="000E034B">
              <w:rPr>
                <w:rFonts w:eastAsia="Times New Roman"/>
              </w:rPr>
              <w:t>Строительство лесных дорог пре</w:t>
            </w:r>
            <w:r w:rsidRPr="000E034B">
              <w:rPr>
                <w:rFonts w:eastAsia="Times New Roman"/>
              </w:rPr>
              <w:t>д</w:t>
            </w:r>
            <w:r w:rsidRPr="000E034B">
              <w:rPr>
                <w:rFonts w:eastAsia="Times New Roman"/>
              </w:rPr>
              <w:t>назначенных для охраны лесов от пожаров</w:t>
            </w:r>
          </w:p>
        </w:tc>
        <w:tc>
          <w:tcPr>
            <w:tcW w:w="70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км</w:t>
            </w:r>
          </w:p>
        </w:tc>
        <w:tc>
          <w:tcPr>
            <w:tcW w:w="158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3</w:t>
            </w:r>
          </w:p>
        </w:tc>
      </w:tr>
      <w:tr w:rsidR="007D5A19" w:rsidRPr="000E034B" w:rsidTr="007C7334">
        <w:trPr>
          <w:trHeight w:val="1150"/>
        </w:trPr>
        <w:tc>
          <w:tcPr>
            <w:tcW w:w="3201" w:type="dxa"/>
            <w:shd w:val="clear" w:color="000000" w:fill="FFFFFF"/>
          </w:tcPr>
          <w:p w:rsidR="007D5A19" w:rsidRPr="000E034B" w:rsidRDefault="007D5A19" w:rsidP="007C7334">
            <w:pPr>
              <w:rPr>
                <w:rFonts w:eastAsia="Times New Roman"/>
              </w:rPr>
            </w:pPr>
            <w:r w:rsidRPr="000E034B">
              <w:rPr>
                <w:rFonts w:eastAsia="Times New Roman"/>
              </w:rPr>
              <w:t>4. Эксплуатация лесных д</w:t>
            </w:r>
            <w:r w:rsidRPr="000E034B">
              <w:rPr>
                <w:rFonts w:eastAsia="Times New Roman"/>
              </w:rPr>
              <w:t>о</w:t>
            </w:r>
            <w:r w:rsidRPr="000E034B">
              <w:rPr>
                <w:rFonts w:eastAsia="Times New Roman"/>
              </w:rPr>
              <w:t>рог, предназначенных для охраны лесов от пожаров (ремонт)</w:t>
            </w:r>
          </w:p>
        </w:tc>
        <w:tc>
          <w:tcPr>
            <w:tcW w:w="4044" w:type="dxa"/>
            <w:shd w:val="clear" w:color="000000" w:fill="FFFFFF"/>
            <w:vAlign w:val="center"/>
          </w:tcPr>
          <w:p w:rsidR="007D5A19" w:rsidRPr="000E034B" w:rsidRDefault="007D5A19" w:rsidP="007C7334">
            <w:pPr>
              <w:rPr>
                <w:rFonts w:eastAsia="Times New Roman"/>
              </w:rPr>
            </w:pPr>
            <w:r w:rsidRPr="000E034B">
              <w:rPr>
                <w:rFonts w:eastAsia="Times New Roman"/>
              </w:rPr>
              <w:t>Эксплуатация лесных дорог предн</w:t>
            </w:r>
            <w:r w:rsidRPr="000E034B">
              <w:rPr>
                <w:rFonts w:eastAsia="Times New Roman"/>
              </w:rPr>
              <w:t>а</w:t>
            </w:r>
            <w:r w:rsidRPr="000E034B">
              <w:rPr>
                <w:rFonts w:eastAsia="Times New Roman"/>
              </w:rPr>
              <w:t>значенных для охраны лесов от п</w:t>
            </w:r>
            <w:r w:rsidRPr="000E034B">
              <w:rPr>
                <w:rFonts w:eastAsia="Times New Roman"/>
              </w:rPr>
              <w:t>о</w:t>
            </w:r>
            <w:r w:rsidRPr="000E034B">
              <w:rPr>
                <w:rFonts w:eastAsia="Times New Roman"/>
              </w:rPr>
              <w:t>жаров</w:t>
            </w:r>
          </w:p>
        </w:tc>
        <w:tc>
          <w:tcPr>
            <w:tcW w:w="70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км</w:t>
            </w:r>
          </w:p>
        </w:tc>
        <w:tc>
          <w:tcPr>
            <w:tcW w:w="158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10</w:t>
            </w:r>
          </w:p>
        </w:tc>
      </w:tr>
      <w:tr w:rsidR="007D5A19" w:rsidRPr="000E034B" w:rsidTr="007C7334">
        <w:trPr>
          <w:trHeight w:val="375"/>
        </w:trPr>
        <w:tc>
          <w:tcPr>
            <w:tcW w:w="3201" w:type="dxa"/>
            <w:shd w:val="clear" w:color="000000" w:fill="FFFFFF"/>
          </w:tcPr>
          <w:p w:rsidR="007D5A19" w:rsidRPr="000E034B" w:rsidRDefault="007D5A19" w:rsidP="007C7334">
            <w:pPr>
              <w:rPr>
                <w:rFonts w:eastAsia="Times New Roman"/>
              </w:rPr>
            </w:pPr>
            <w:r w:rsidRPr="000E034B">
              <w:rPr>
                <w:rFonts w:eastAsia="Times New Roman"/>
              </w:rPr>
              <w:t>5</w:t>
            </w:r>
            <w:r w:rsidRPr="000E034B">
              <w:rPr>
                <w:rFonts w:eastAsia="Times New Roman"/>
                <w:lang w:val="en-US"/>
              </w:rPr>
              <w:t xml:space="preserve">. </w:t>
            </w:r>
            <w:r w:rsidRPr="000E034B">
              <w:rPr>
                <w:rFonts w:eastAsia="Times New Roman"/>
              </w:rPr>
              <w:t>Строительство мостов</w:t>
            </w:r>
          </w:p>
        </w:tc>
        <w:tc>
          <w:tcPr>
            <w:tcW w:w="4044"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w:t>
            </w:r>
          </w:p>
        </w:tc>
        <w:tc>
          <w:tcPr>
            <w:tcW w:w="70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шт.</w:t>
            </w:r>
          </w:p>
        </w:tc>
        <w:tc>
          <w:tcPr>
            <w:tcW w:w="158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2</w:t>
            </w:r>
          </w:p>
        </w:tc>
      </w:tr>
      <w:tr w:rsidR="007D5A19" w:rsidRPr="000E034B" w:rsidTr="007C7334">
        <w:trPr>
          <w:trHeight w:val="375"/>
        </w:trPr>
        <w:tc>
          <w:tcPr>
            <w:tcW w:w="3201" w:type="dxa"/>
            <w:shd w:val="clear" w:color="000000" w:fill="FFFFFF"/>
          </w:tcPr>
          <w:p w:rsidR="007D5A19" w:rsidRPr="000E034B" w:rsidRDefault="007D5A19" w:rsidP="007C7334">
            <w:pPr>
              <w:rPr>
                <w:rFonts w:eastAsia="Times New Roman"/>
              </w:rPr>
            </w:pPr>
            <w:r w:rsidRPr="000E034B">
              <w:rPr>
                <w:rFonts w:eastAsia="Times New Roman"/>
              </w:rPr>
              <w:t>6</w:t>
            </w:r>
            <w:r w:rsidRPr="000E034B">
              <w:rPr>
                <w:rFonts w:eastAsia="Times New Roman"/>
                <w:lang w:val="en-US"/>
              </w:rPr>
              <w:t xml:space="preserve">. </w:t>
            </w:r>
            <w:r w:rsidRPr="000E034B">
              <w:rPr>
                <w:rFonts w:eastAsia="Times New Roman"/>
              </w:rPr>
              <w:t>Ремонт мостов</w:t>
            </w:r>
          </w:p>
        </w:tc>
        <w:tc>
          <w:tcPr>
            <w:tcW w:w="4044"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w:t>
            </w:r>
          </w:p>
        </w:tc>
        <w:tc>
          <w:tcPr>
            <w:tcW w:w="70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шт.</w:t>
            </w:r>
          </w:p>
        </w:tc>
        <w:tc>
          <w:tcPr>
            <w:tcW w:w="158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4</w:t>
            </w:r>
          </w:p>
        </w:tc>
      </w:tr>
      <w:tr w:rsidR="007D5A19" w:rsidRPr="000E034B" w:rsidTr="007C7334">
        <w:trPr>
          <w:trHeight w:val="1260"/>
        </w:trPr>
        <w:tc>
          <w:tcPr>
            <w:tcW w:w="3201" w:type="dxa"/>
            <w:shd w:val="clear" w:color="000000" w:fill="FFFFFF"/>
          </w:tcPr>
          <w:p w:rsidR="007D5A19" w:rsidRPr="000E034B" w:rsidRDefault="007D5A19" w:rsidP="007C7334">
            <w:pPr>
              <w:rPr>
                <w:rFonts w:eastAsia="Times New Roman"/>
              </w:rPr>
            </w:pPr>
            <w:r w:rsidRPr="000E034B">
              <w:rPr>
                <w:rFonts w:eastAsia="Times New Roman"/>
              </w:rPr>
              <w:t>7. Установка и размещение стендов и других знаков и указателей, содержащих и</w:t>
            </w:r>
            <w:r w:rsidRPr="000E034B">
              <w:rPr>
                <w:rFonts w:eastAsia="Times New Roman"/>
              </w:rPr>
              <w:t>н</w:t>
            </w:r>
            <w:r w:rsidRPr="000E034B">
              <w:rPr>
                <w:rFonts w:eastAsia="Times New Roman"/>
              </w:rPr>
              <w:t>формацию о мерах пожа</w:t>
            </w:r>
            <w:r w:rsidRPr="000E034B">
              <w:rPr>
                <w:rFonts w:eastAsia="Times New Roman"/>
              </w:rPr>
              <w:t>р</w:t>
            </w:r>
            <w:r w:rsidRPr="000E034B">
              <w:rPr>
                <w:rFonts w:eastAsia="Times New Roman"/>
              </w:rPr>
              <w:t>ной безопасности в лесах (в т.ч. аншлагов, выставок, баннеров, билбордов, плак</w:t>
            </w:r>
            <w:r w:rsidRPr="000E034B">
              <w:rPr>
                <w:rFonts w:eastAsia="Times New Roman"/>
              </w:rPr>
              <w:t>а</w:t>
            </w:r>
            <w:r w:rsidRPr="000E034B">
              <w:rPr>
                <w:rFonts w:eastAsia="Times New Roman"/>
              </w:rPr>
              <w:t>тов, щитов)</w:t>
            </w:r>
          </w:p>
        </w:tc>
        <w:tc>
          <w:tcPr>
            <w:tcW w:w="4044" w:type="dxa"/>
            <w:shd w:val="clear" w:color="000000" w:fill="FFFFFF"/>
          </w:tcPr>
          <w:p w:rsidR="007D5A19" w:rsidRPr="000E034B" w:rsidRDefault="007D5A19" w:rsidP="007C7334">
            <w:pPr>
              <w:rPr>
                <w:rFonts w:eastAsia="Times New Roman"/>
              </w:rPr>
            </w:pPr>
          </w:p>
          <w:p w:rsidR="007D5A19" w:rsidRPr="000E034B" w:rsidRDefault="007D5A19" w:rsidP="007C7334">
            <w:pPr>
              <w:rPr>
                <w:rFonts w:eastAsia="Times New Roman"/>
              </w:rPr>
            </w:pPr>
            <w:r w:rsidRPr="000E034B">
              <w:rPr>
                <w:rFonts w:eastAsia="Times New Roman"/>
              </w:rPr>
              <w:t>Установка и размещение стендов и других знаков и указателей, соде</w:t>
            </w:r>
            <w:r w:rsidRPr="000E034B">
              <w:rPr>
                <w:rFonts w:eastAsia="Times New Roman"/>
              </w:rPr>
              <w:t>р</w:t>
            </w:r>
            <w:r w:rsidRPr="000E034B">
              <w:rPr>
                <w:rFonts w:eastAsia="Times New Roman"/>
              </w:rPr>
              <w:t>жащих информацию о мерах пожа</w:t>
            </w:r>
            <w:r w:rsidRPr="000E034B">
              <w:rPr>
                <w:rFonts w:eastAsia="Times New Roman"/>
              </w:rPr>
              <w:t>р</w:t>
            </w:r>
            <w:r w:rsidRPr="000E034B">
              <w:rPr>
                <w:rFonts w:eastAsia="Times New Roman"/>
              </w:rPr>
              <w:t>ной безопасности в лесах</w:t>
            </w:r>
          </w:p>
        </w:tc>
        <w:tc>
          <w:tcPr>
            <w:tcW w:w="70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шт.</w:t>
            </w:r>
          </w:p>
        </w:tc>
        <w:tc>
          <w:tcPr>
            <w:tcW w:w="158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71</w:t>
            </w:r>
          </w:p>
        </w:tc>
      </w:tr>
      <w:tr w:rsidR="007D5A19" w:rsidRPr="000E034B" w:rsidTr="007C7334">
        <w:trPr>
          <w:trHeight w:val="513"/>
        </w:trPr>
        <w:tc>
          <w:tcPr>
            <w:tcW w:w="3201" w:type="dxa"/>
            <w:vMerge w:val="restart"/>
            <w:shd w:val="clear" w:color="000000" w:fill="FFFFFF"/>
          </w:tcPr>
          <w:p w:rsidR="007D5A19" w:rsidRPr="000E034B" w:rsidRDefault="007D5A19" w:rsidP="007C7334">
            <w:pPr>
              <w:rPr>
                <w:rFonts w:eastAsia="Times New Roman"/>
              </w:rPr>
            </w:pPr>
            <w:r w:rsidRPr="000E034B">
              <w:rPr>
                <w:rFonts w:eastAsia="Times New Roman"/>
              </w:rPr>
              <w:t>8. Устройство пожарных в</w:t>
            </w:r>
            <w:r w:rsidRPr="000E034B">
              <w:rPr>
                <w:rFonts w:eastAsia="Times New Roman"/>
              </w:rPr>
              <w:t>о</w:t>
            </w:r>
            <w:r w:rsidRPr="000E034B">
              <w:rPr>
                <w:rFonts w:eastAsia="Times New Roman"/>
              </w:rPr>
              <w:t xml:space="preserve">доемов  </w:t>
            </w:r>
          </w:p>
        </w:tc>
        <w:tc>
          <w:tcPr>
            <w:tcW w:w="4044" w:type="dxa"/>
            <w:vMerge w:val="restart"/>
            <w:shd w:val="clear" w:color="000000" w:fill="FFFFFF"/>
            <w:vAlign w:val="center"/>
          </w:tcPr>
          <w:p w:rsidR="007D5A19" w:rsidRPr="000E034B" w:rsidRDefault="007D5A19" w:rsidP="007C7334">
            <w:pPr>
              <w:rPr>
                <w:rFonts w:eastAsia="Times New Roman"/>
              </w:rPr>
            </w:pPr>
            <w:r w:rsidRPr="000E034B">
              <w:rPr>
                <w:rFonts w:eastAsia="Times New Roman"/>
              </w:rPr>
              <w:t>Устройство пожарных водоемов и подъездов к источникам противоп</w:t>
            </w:r>
            <w:r w:rsidRPr="000E034B">
              <w:rPr>
                <w:rFonts w:eastAsia="Times New Roman"/>
              </w:rPr>
              <w:t>о</w:t>
            </w:r>
            <w:r w:rsidRPr="000E034B">
              <w:rPr>
                <w:rFonts w:eastAsia="Times New Roman"/>
              </w:rPr>
              <w:t>жарного водоснабжения</w:t>
            </w:r>
          </w:p>
        </w:tc>
        <w:tc>
          <w:tcPr>
            <w:tcW w:w="708" w:type="dxa"/>
            <w:vMerge w:val="restart"/>
            <w:shd w:val="clear" w:color="000000" w:fill="FFFFFF"/>
            <w:vAlign w:val="center"/>
          </w:tcPr>
          <w:p w:rsidR="007D5A19" w:rsidRPr="000E034B" w:rsidRDefault="007D5A19" w:rsidP="007C7334">
            <w:pPr>
              <w:jc w:val="center"/>
              <w:rPr>
                <w:rFonts w:eastAsia="Times New Roman"/>
              </w:rPr>
            </w:pPr>
            <w:r w:rsidRPr="000E034B">
              <w:rPr>
                <w:rFonts w:eastAsia="Times New Roman"/>
              </w:rPr>
              <w:t>шт.</w:t>
            </w:r>
          </w:p>
        </w:tc>
        <w:tc>
          <w:tcPr>
            <w:tcW w:w="158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1</w:t>
            </w:r>
          </w:p>
        </w:tc>
      </w:tr>
      <w:tr w:rsidR="007D5A19" w:rsidRPr="000E034B" w:rsidTr="007C7334">
        <w:trPr>
          <w:trHeight w:val="276"/>
        </w:trPr>
        <w:tc>
          <w:tcPr>
            <w:tcW w:w="3201" w:type="dxa"/>
            <w:vMerge/>
            <w:shd w:val="clear" w:color="000000" w:fill="FFFFFF"/>
          </w:tcPr>
          <w:p w:rsidR="007D5A19" w:rsidRPr="000E034B" w:rsidRDefault="007D5A19" w:rsidP="007C7334">
            <w:pPr>
              <w:rPr>
                <w:rFonts w:eastAsia="Times New Roman"/>
              </w:rPr>
            </w:pPr>
          </w:p>
        </w:tc>
        <w:tc>
          <w:tcPr>
            <w:tcW w:w="4044" w:type="dxa"/>
            <w:vMerge/>
            <w:shd w:val="clear" w:color="000000" w:fill="FFFFFF"/>
            <w:vAlign w:val="center"/>
          </w:tcPr>
          <w:p w:rsidR="007D5A19" w:rsidRPr="000E034B" w:rsidRDefault="007D5A19" w:rsidP="007C7334">
            <w:pPr>
              <w:rPr>
                <w:rFonts w:eastAsia="Times New Roman"/>
              </w:rPr>
            </w:pPr>
          </w:p>
        </w:tc>
        <w:tc>
          <w:tcPr>
            <w:tcW w:w="708" w:type="dxa"/>
            <w:vMerge/>
            <w:shd w:val="clear" w:color="000000" w:fill="FFFFFF"/>
            <w:vAlign w:val="center"/>
          </w:tcPr>
          <w:p w:rsidR="007D5A19" w:rsidRPr="000E034B" w:rsidRDefault="007D5A19" w:rsidP="007C7334">
            <w:pPr>
              <w:jc w:val="center"/>
              <w:rPr>
                <w:rFonts w:eastAsia="Times New Roman"/>
              </w:rPr>
            </w:pPr>
          </w:p>
        </w:tc>
        <w:tc>
          <w:tcPr>
            <w:tcW w:w="1588" w:type="dxa"/>
            <w:vMerge w:val="restart"/>
            <w:shd w:val="clear" w:color="000000" w:fill="FFFFFF"/>
            <w:vAlign w:val="center"/>
          </w:tcPr>
          <w:p w:rsidR="007D5A19" w:rsidRPr="000E034B" w:rsidRDefault="007D5A19" w:rsidP="007C7334">
            <w:pPr>
              <w:jc w:val="center"/>
              <w:rPr>
                <w:rFonts w:eastAsia="Times New Roman"/>
              </w:rPr>
            </w:pPr>
          </w:p>
        </w:tc>
      </w:tr>
      <w:tr w:rsidR="007D5A19" w:rsidRPr="000E034B" w:rsidTr="007C7334">
        <w:trPr>
          <w:trHeight w:val="465"/>
        </w:trPr>
        <w:tc>
          <w:tcPr>
            <w:tcW w:w="3201" w:type="dxa"/>
            <w:shd w:val="clear" w:color="000000" w:fill="FFFFFF"/>
          </w:tcPr>
          <w:p w:rsidR="007D5A19" w:rsidRPr="000E034B" w:rsidRDefault="007D5A19" w:rsidP="007C7334">
            <w:pPr>
              <w:rPr>
                <w:rFonts w:eastAsia="Times New Roman"/>
              </w:rPr>
            </w:pPr>
            <w:r w:rsidRPr="000E034B">
              <w:rPr>
                <w:rFonts w:eastAsia="Times New Roman"/>
              </w:rPr>
              <w:t xml:space="preserve">9. Устройство подъездов к источникам </w:t>
            </w:r>
            <w:r w:rsidR="00D371F1" w:rsidRPr="000E034B">
              <w:rPr>
                <w:rFonts w:eastAsia="Times New Roman"/>
              </w:rPr>
              <w:t>противопожа</w:t>
            </w:r>
            <w:r w:rsidR="00D371F1" w:rsidRPr="000E034B">
              <w:rPr>
                <w:rFonts w:eastAsia="Times New Roman"/>
              </w:rPr>
              <w:t>р</w:t>
            </w:r>
            <w:r w:rsidR="00D371F1" w:rsidRPr="000E034B">
              <w:rPr>
                <w:rFonts w:eastAsia="Times New Roman"/>
              </w:rPr>
              <w:t>ного</w:t>
            </w:r>
            <w:r w:rsidRPr="000E034B">
              <w:rPr>
                <w:rFonts w:eastAsia="Times New Roman"/>
              </w:rPr>
              <w:t xml:space="preserve"> водоснабжения</w:t>
            </w:r>
          </w:p>
        </w:tc>
        <w:tc>
          <w:tcPr>
            <w:tcW w:w="4044" w:type="dxa"/>
            <w:vMerge/>
            <w:shd w:val="clear" w:color="000000" w:fill="FFFFFF"/>
            <w:vAlign w:val="center"/>
          </w:tcPr>
          <w:p w:rsidR="007D5A19" w:rsidRPr="000E034B" w:rsidRDefault="007D5A19" w:rsidP="007C7334">
            <w:pPr>
              <w:rPr>
                <w:rFonts w:eastAsia="Times New Roman"/>
              </w:rPr>
            </w:pPr>
          </w:p>
        </w:tc>
        <w:tc>
          <w:tcPr>
            <w:tcW w:w="708" w:type="dxa"/>
            <w:vMerge/>
            <w:shd w:val="clear" w:color="000000" w:fill="FFFFFF"/>
            <w:vAlign w:val="center"/>
          </w:tcPr>
          <w:p w:rsidR="007D5A19" w:rsidRPr="000E034B" w:rsidRDefault="007D5A19" w:rsidP="007C7334">
            <w:pPr>
              <w:jc w:val="center"/>
              <w:rPr>
                <w:rFonts w:eastAsia="Times New Roman"/>
              </w:rPr>
            </w:pPr>
          </w:p>
        </w:tc>
        <w:tc>
          <w:tcPr>
            <w:tcW w:w="1588" w:type="dxa"/>
            <w:vMerge/>
            <w:shd w:val="clear" w:color="000000" w:fill="FFFFFF"/>
            <w:vAlign w:val="center"/>
          </w:tcPr>
          <w:p w:rsidR="007D5A19" w:rsidRPr="000E034B" w:rsidRDefault="007D5A19" w:rsidP="007C7334">
            <w:pPr>
              <w:jc w:val="center"/>
              <w:rPr>
                <w:rFonts w:eastAsia="Times New Roman"/>
              </w:rPr>
            </w:pPr>
          </w:p>
        </w:tc>
      </w:tr>
      <w:tr w:rsidR="007D5A19" w:rsidRPr="000E034B" w:rsidTr="007C7334">
        <w:trPr>
          <w:trHeight w:val="565"/>
        </w:trPr>
        <w:tc>
          <w:tcPr>
            <w:tcW w:w="3201" w:type="dxa"/>
            <w:shd w:val="clear" w:color="000000" w:fill="FFFFFF"/>
          </w:tcPr>
          <w:p w:rsidR="007D5A19" w:rsidRPr="000E034B" w:rsidRDefault="007D5A19" w:rsidP="007C7334">
            <w:pPr>
              <w:rPr>
                <w:rFonts w:eastAsia="Times New Roman"/>
              </w:rPr>
            </w:pPr>
            <w:r w:rsidRPr="000E034B">
              <w:rPr>
                <w:rFonts w:eastAsia="Times New Roman"/>
              </w:rPr>
              <w:t>10. Эксплуатации пожарных водоемов (ремонт)</w:t>
            </w:r>
          </w:p>
        </w:tc>
        <w:tc>
          <w:tcPr>
            <w:tcW w:w="4044" w:type="dxa"/>
            <w:vMerge w:val="restart"/>
            <w:vAlign w:val="center"/>
          </w:tcPr>
          <w:p w:rsidR="007D5A19" w:rsidRPr="000E034B" w:rsidRDefault="007D5A19" w:rsidP="007C7334">
            <w:pPr>
              <w:rPr>
                <w:rFonts w:eastAsia="Times New Roman"/>
              </w:rPr>
            </w:pPr>
            <w:r w:rsidRPr="000E034B">
              <w:rPr>
                <w:rFonts w:eastAsia="Times New Roman"/>
              </w:rPr>
              <w:t>Эксплуатация пожарных водоемов и подъездов к источникам водосна</w:t>
            </w:r>
            <w:r w:rsidRPr="000E034B">
              <w:rPr>
                <w:rFonts w:eastAsia="Times New Roman"/>
              </w:rPr>
              <w:t>б</w:t>
            </w:r>
            <w:r w:rsidRPr="000E034B">
              <w:rPr>
                <w:rFonts w:eastAsia="Times New Roman"/>
              </w:rPr>
              <w:lastRenderedPageBreak/>
              <w:t>жения</w:t>
            </w:r>
          </w:p>
        </w:tc>
        <w:tc>
          <w:tcPr>
            <w:tcW w:w="708" w:type="dxa"/>
            <w:vMerge w:val="restart"/>
            <w:shd w:val="clear" w:color="000000" w:fill="FFFFFF"/>
            <w:vAlign w:val="center"/>
          </w:tcPr>
          <w:p w:rsidR="007D5A19" w:rsidRPr="000E034B" w:rsidRDefault="007D5A19" w:rsidP="007C7334">
            <w:pPr>
              <w:jc w:val="center"/>
              <w:rPr>
                <w:rFonts w:eastAsia="Times New Roman"/>
              </w:rPr>
            </w:pPr>
            <w:r w:rsidRPr="000E034B">
              <w:rPr>
                <w:rFonts w:eastAsia="Times New Roman"/>
              </w:rPr>
              <w:lastRenderedPageBreak/>
              <w:t>шт.</w:t>
            </w:r>
          </w:p>
        </w:tc>
        <w:tc>
          <w:tcPr>
            <w:tcW w:w="158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5</w:t>
            </w:r>
          </w:p>
        </w:tc>
      </w:tr>
      <w:tr w:rsidR="007D5A19" w:rsidRPr="000E034B" w:rsidTr="007C7334">
        <w:trPr>
          <w:trHeight w:val="1246"/>
        </w:trPr>
        <w:tc>
          <w:tcPr>
            <w:tcW w:w="3201" w:type="dxa"/>
            <w:shd w:val="clear" w:color="000000" w:fill="FFFFFF"/>
          </w:tcPr>
          <w:p w:rsidR="007D5A19" w:rsidRPr="000E034B" w:rsidRDefault="007D5A19" w:rsidP="007C7334">
            <w:pPr>
              <w:rPr>
                <w:rFonts w:eastAsia="Times New Roman"/>
              </w:rPr>
            </w:pPr>
            <w:r w:rsidRPr="000E034B">
              <w:rPr>
                <w:rFonts w:eastAsia="Times New Roman"/>
              </w:rPr>
              <w:lastRenderedPageBreak/>
              <w:t>11.Эксплуатация подъездов к источникам противоп</w:t>
            </w:r>
            <w:r w:rsidRPr="000E034B">
              <w:rPr>
                <w:rFonts w:eastAsia="Times New Roman"/>
              </w:rPr>
              <w:t>о</w:t>
            </w:r>
            <w:r w:rsidRPr="000E034B">
              <w:rPr>
                <w:rFonts w:eastAsia="Times New Roman"/>
              </w:rPr>
              <w:t>жарного водоснабжения (ремонт)</w:t>
            </w:r>
          </w:p>
        </w:tc>
        <w:tc>
          <w:tcPr>
            <w:tcW w:w="4044" w:type="dxa"/>
            <w:vMerge/>
            <w:vAlign w:val="center"/>
          </w:tcPr>
          <w:p w:rsidR="007D5A19" w:rsidRPr="000E034B" w:rsidRDefault="007D5A19" w:rsidP="007C7334">
            <w:pPr>
              <w:rPr>
                <w:rFonts w:eastAsia="Times New Roman"/>
              </w:rPr>
            </w:pPr>
          </w:p>
        </w:tc>
        <w:tc>
          <w:tcPr>
            <w:tcW w:w="708" w:type="dxa"/>
            <w:vMerge/>
            <w:shd w:val="clear" w:color="000000" w:fill="FFFFFF"/>
            <w:vAlign w:val="center"/>
          </w:tcPr>
          <w:p w:rsidR="007D5A19" w:rsidRPr="000E034B" w:rsidRDefault="007D5A19" w:rsidP="007C7334">
            <w:pPr>
              <w:jc w:val="center"/>
              <w:rPr>
                <w:rFonts w:eastAsia="Times New Roman"/>
              </w:rPr>
            </w:pPr>
          </w:p>
        </w:tc>
        <w:tc>
          <w:tcPr>
            <w:tcW w:w="158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1</w:t>
            </w:r>
          </w:p>
        </w:tc>
      </w:tr>
      <w:tr w:rsidR="007D5A19" w:rsidRPr="000E034B" w:rsidTr="007C7334">
        <w:trPr>
          <w:trHeight w:val="945"/>
        </w:trPr>
        <w:tc>
          <w:tcPr>
            <w:tcW w:w="3201" w:type="dxa"/>
            <w:shd w:val="clear" w:color="000000" w:fill="FFFFFF"/>
          </w:tcPr>
          <w:p w:rsidR="007D5A19" w:rsidRPr="000E034B" w:rsidRDefault="007D5A19" w:rsidP="007C7334">
            <w:pPr>
              <w:rPr>
                <w:rFonts w:eastAsia="Times New Roman"/>
              </w:rPr>
            </w:pPr>
            <w:r w:rsidRPr="000E034B">
              <w:rPr>
                <w:rFonts w:eastAsia="Times New Roman"/>
              </w:rPr>
              <w:lastRenderedPageBreak/>
              <w:t>12. Организация зон отдыха граждан, пребывающих в лесах (создание)</w:t>
            </w:r>
          </w:p>
        </w:tc>
        <w:tc>
          <w:tcPr>
            <w:tcW w:w="4044" w:type="dxa"/>
            <w:vMerge w:val="restart"/>
            <w:shd w:val="clear" w:color="000000" w:fill="FFFFFF"/>
          </w:tcPr>
          <w:p w:rsidR="007D5A19" w:rsidRPr="000E034B" w:rsidRDefault="007D5A19" w:rsidP="007C7334">
            <w:pPr>
              <w:rPr>
                <w:rFonts w:eastAsia="Times New Roman"/>
              </w:rPr>
            </w:pPr>
          </w:p>
          <w:p w:rsidR="007D5A19" w:rsidRPr="000E034B" w:rsidRDefault="007D5A19" w:rsidP="007C7334">
            <w:pPr>
              <w:rPr>
                <w:rFonts w:eastAsia="Times New Roman"/>
              </w:rPr>
            </w:pPr>
          </w:p>
          <w:p w:rsidR="007D5A19" w:rsidRPr="000E034B" w:rsidRDefault="007D5A19" w:rsidP="007C7334">
            <w:pPr>
              <w:rPr>
                <w:rFonts w:eastAsia="Times New Roman"/>
              </w:rPr>
            </w:pPr>
            <w:r w:rsidRPr="000E034B">
              <w:rPr>
                <w:rFonts w:eastAsia="Times New Roman"/>
              </w:rPr>
              <w:t>Благоустройство зон отдыха гра</w:t>
            </w:r>
            <w:r w:rsidRPr="000E034B">
              <w:rPr>
                <w:rFonts w:eastAsia="Times New Roman"/>
              </w:rPr>
              <w:t>ж</w:t>
            </w:r>
            <w:r w:rsidRPr="000E034B">
              <w:rPr>
                <w:rFonts w:eastAsia="Times New Roman"/>
              </w:rPr>
              <w:t xml:space="preserve">дан, пребывающих в лесах </w:t>
            </w:r>
          </w:p>
        </w:tc>
        <w:tc>
          <w:tcPr>
            <w:tcW w:w="70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шт.</w:t>
            </w:r>
          </w:p>
        </w:tc>
        <w:tc>
          <w:tcPr>
            <w:tcW w:w="158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30</w:t>
            </w:r>
          </w:p>
        </w:tc>
      </w:tr>
      <w:tr w:rsidR="007D5A19" w:rsidRPr="000E034B" w:rsidTr="007C7334">
        <w:trPr>
          <w:trHeight w:val="630"/>
        </w:trPr>
        <w:tc>
          <w:tcPr>
            <w:tcW w:w="3201" w:type="dxa"/>
            <w:shd w:val="clear" w:color="000000" w:fill="FFFFFF"/>
          </w:tcPr>
          <w:p w:rsidR="007D5A19" w:rsidRPr="000E034B" w:rsidRDefault="007D5A19" w:rsidP="007C7334">
            <w:pPr>
              <w:rPr>
                <w:rFonts w:eastAsia="Times New Roman"/>
              </w:rPr>
            </w:pPr>
            <w:r w:rsidRPr="000E034B">
              <w:rPr>
                <w:rFonts w:eastAsia="Times New Roman"/>
              </w:rPr>
              <w:t>13. Ремонт зон отдыха гра</w:t>
            </w:r>
            <w:r w:rsidRPr="000E034B">
              <w:rPr>
                <w:rFonts w:eastAsia="Times New Roman"/>
              </w:rPr>
              <w:t>ж</w:t>
            </w:r>
            <w:r w:rsidRPr="000E034B">
              <w:rPr>
                <w:rFonts w:eastAsia="Times New Roman"/>
              </w:rPr>
              <w:t>дан, пребывающих в лесах</w:t>
            </w:r>
          </w:p>
        </w:tc>
        <w:tc>
          <w:tcPr>
            <w:tcW w:w="4044" w:type="dxa"/>
            <w:vMerge/>
            <w:vAlign w:val="center"/>
          </w:tcPr>
          <w:p w:rsidR="007D5A19" w:rsidRPr="000E034B" w:rsidRDefault="007D5A19" w:rsidP="007C7334">
            <w:pPr>
              <w:rPr>
                <w:rFonts w:eastAsia="Times New Roman"/>
              </w:rPr>
            </w:pPr>
          </w:p>
        </w:tc>
        <w:tc>
          <w:tcPr>
            <w:tcW w:w="70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шт.</w:t>
            </w:r>
          </w:p>
        </w:tc>
        <w:tc>
          <w:tcPr>
            <w:tcW w:w="158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45</w:t>
            </w:r>
          </w:p>
        </w:tc>
      </w:tr>
      <w:tr w:rsidR="007D5A19" w:rsidRPr="000E034B" w:rsidTr="007C7334">
        <w:trPr>
          <w:trHeight w:val="856"/>
        </w:trPr>
        <w:tc>
          <w:tcPr>
            <w:tcW w:w="3201" w:type="dxa"/>
            <w:tcBorders>
              <w:top w:val="single" w:sz="4" w:space="0" w:color="auto"/>
            </w:tcBorders>
            <w:shd w:val="clear" w:color="000000" w:fill="FFFFFF"/>
            <w:vAlign w:val="center"/>
          </w:tcPr>
          <w:p w:rsidR="007D5A19" w:rsidRPr="000E034B" w:rsidRDefault="007D5A19" w:rsidP="007C7334">
            <w:pPr>
              <w:autoSpaceDE w:val="0"/>
              <w:autoSpaceDN w:val="0"/>
              <w:adjustRightInd w:val="0"/>
              <w:rPr>
                <w:rFonts w:eastAsia="Times New Roman"/>
              </w:rPr>
            </w:pPr>
            <w:r w:rsidRPr="000E034B">
              <w:t>14. Установка и эксплуат</w:t>
            </w:r>
            <w:r w:rsidRPr="000E034B">
              <w:t>а</w:t>
            </w:r>
            <w:r w:rsidRPr="000E034B">
              <w:t>ция шлагбаумов, устройство преград, обеспечивающих ограничение пребывания граждан в лесах в целях обеспечения пожарной бе</w:t>
            </w:r>
            <w:r w:rsidRPr="000E034B">
              <w:t>з</w:t>
            </w:r>
            <w:r w:rsidRPr="000E034B">
              <w:t>опасности</w:t>
            </w:r>
          </w:p>
        </w:tc>
        <w:tc>
          <w:tcPr>
            <w:tcW w:w="4044" w:type="dxa"/>
            <w:tcBorders>
              <w:top w:val="single" w:sz="4" w:space="0" w:color="auto"/>
            </w:tcBorders>
            <w:shd w:val="clear" w:color="000000" w:fill="FFFFFF"/>
          </w:tcPr>
          <w:p w:rsidR="007D5A19" w:rsidRPr="000E034B" w:rsidRDefault="007D5A19" w:rsidP="007C7334">
            <w:pPr>
              <w:rPr>
                <w:rFonts w:eastAsia="Times New Roman"/>
              </w:rPr>
            </w:pPr>
          </w:p>
        </w:tc>
        <w:tc>
          <w:tcPr>
            <w:tcW w:w="708" w:type="dxa"/>
            <w:tcBorders>
              <w:top w:val="single" w:sz="4" w:space="0" w:color="auto"/>
            </w:tcBorders>
            <w:shd w:val="clear" w:color="000000" w:fill="FFFFFF"/>
            <w:vAlign w:val="center"/>
          </w:tcPr>
          <w:p w:rsidR="007D5A19" w:rsidRPr="000E034B" w:rsidRDefault="007D5A19" w:rsidP="007C7334">
            <w:pPr>
              <w:jc w:val="center"/>
              <w:rPr>
                <w:rFonts w:eastAsia="Times New Roman"/>
              </w:rPr>
            </w:pPr>
            <w:r w:rsidRPr="000E034B">
              <w:rPr>
                <w:rFonts w:eastAsia="Times New Roman"/>
              </w:rPr>
              <w:t>шт.</w:t>
            </w:r>
          </w:p>
        </w:tc>
        <w:tc>
          <w:tcPr>
            <w:tcW w:w="1588" w:type="dxa"/>
            <w:tcBorders>
              <w:top w:val="single" w:sz="4" w:space="0" w:color="auto"/>
            </w:tcBorders>
            <w:shd w:val="clear" w:color="000000" w:fill="FFFFFF"/>
            <w:vAlign w:val="center"/>
          </w:tcPr>
          <w:p w:rsidR="007D5A19" w:rsidRPr="000E034B" w:rsidRDefault="00615452" w:rsidP="007C7334">
            <w:pPr>
              <w:jc w:val="center"/>
              <w:rPr>
                <w:rFonts w:eastAsia="Times New Roman"/>
              </w:rPr>
            </w:pPr>
            <w:r w:rsidRPr="000E034B">
              <w:rPr>
                <w:rFonts w:eastAsia="Times New Roman"/>
              </w:rPr>
              <w:t>п</w:t>
            </w:r>
            <w:r w:rsidR="007D5A19" w:rsidRPr="000E034B">
              <w:rPr>
                <w:rFonts w:eastAsia="Times New Roman"/>
              </w:rPr>
              <w:t>о мере необходим</w:t>
            </w:r>
            <w:r w:rsidR="007D5A19" w:rsidRPr="000E034B">
              <w:rPr>
                <w:rFonts w:eastAsia="Times New Roman"/>
              </w:rPr>
              <w:t>о</w:t>
            </w:r>
            <w:r w:rsidR="007D5A19" w:rsidRPr="000E034B">
              <w:rPr>
                <w:rFonts w:eastAsia="Times New Roman"/>
              </w:rPr>
              <w:t>сти при установл</w:t>
            </w:r>
            <w:r w:rsidR="007D5A19" w:rsidRPr="000E034B">
              <w:rPr>
                <w:rFonts w:eastAsia="Times New Roman"/>
              </w:rPr>
              <w:t>е</w:t>
            </w:r>
            <w:r w:rsidR="007D5A19" w:rsidRPr="000E034B">
              <w:rPr>
                <w:rFonts w:eastAsia="Times New Roman"/>
              </w:rPr>
              <w:t>нии огран</w:t>
            </w:r>
            <w:r w:rsidR="007D5A19" w:rsidRPr="000E034B">
              <w:rPr>
                <w:rFonts w:eastAsia="Times New Roman"/>
              </w:rPr>
              <w:t>и</w:t>
            </w:r>
            <w:r w:rsidR="007D5A19" w:rsidRPr="000E034B">
              <w:rPr>
                <w:rFonts w:eastAsia="Times New Roman"/>
              </w:rPr>
              <w:t>чения пр</w:t>
            </w:r>
            <w:r w:rsidR="007D5A19" w:rsidRPr="000E034B">
              <w:rPr>
                <w:rFonts w:eastAsia="Times New Roman"/>
              </w:rPr>
              <w:t>е</w:t>
            </w:r>
            <w:r w:rsidR="007D5A19" w:rsidRPr="000E034B">
              <w:rPr>
                <w:rFonts w:eastAsia="Times New Roman"/>
              </w:rPr>
              <w:t xml:space="preserve">бывания граждан в лесах </w:t>
            </w:r>
          </w:p>
        </w:tc>
      </w:tr>
      <w:tr w:rsidR="007D5A19" w:rsidRPr="000E034B" w:rsidTr="007C7334">
        <w:trPr>
          <w:trHeight w:val="630"/>
        </w:trPr>
        <w:tc>
          <w:tcPr>
            <w:tcW w:w="3201" w:type="dxa"/>
            <w:shd w:val="clear" w:color="000000" w:fill="FFFFFF"/>
          </w:tcPr>
          <w:p w:rsidR="007D5A19" w:rsidRPr="000E034B" w:rsidRDefault="007D5A19" w:rsidP="007C7334">
            <w:pPr>
              <w:rPr>
                <w:rFonts w:eastAsia="Times New Roman"/>
              </w:rPr>
            </w:pPr>
            <w:r w:rsidRPr="000E034B">
              <w:rPr>
                <w:rFonts w:eastAsia="Times New Roman"/>
              </w:rPr>
              <w:t>15. Строительство и экспл</w:t>
            </w:r>
            <w:r w:rsidRPr="000E034B">
              <w:rPr>
                <w:rFonts w:eastAsia="Times New Roman"/>
              </w:rPr>
              <w:t>у</w:t>
            </w:r>
            <w:r w:rsidRPr="000E034B">
              <w:rPr>
                <w:rFonts w:eastAsia="Times New Roman"/>
              </w:rPr>
              <w:t>атация пожарных наблюд</w:t>
            </w:r>
            <w:r w:rsidRPr="000E034B">
              <w:rPr>
                <w:rFonts w:eastAsia="Times New Roman"/>
              </w:rPr>
              <w:t>а</w:t>
            </w:r>
            <w:r w:rsidRPr="000E034B">
              <w:rPr>
                <w:rFonts w:eastAsia="Times New Roman"/>
              </w:rPr>
              <w:t>тельных пунктов (вышек, мачт, павильонов и других наблюдательных пунктов)</w:t>
            </w:r>
          </w:p>
        </w:tc>
        <w:tc>
          <w:tcPr>
            <w:tcW w:w="4044"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 </w:t>
            </w:r>
          </w:p>
        </w:tc>
        <w:tc>
          <w:tcPr>
            <w:tcW w:w="70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шт.</w:t>
            </w:r>
          </w:p>
        </w:tc>
        <w:tc>
          <w:tcPr>
            <w:tcW w:w="158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5</w:t>
            </w:r>
          </w:p>
        </w:tc>
      </w:tr>
      <w:tr w:rsidR="00783B08" w:rsidRPr="000E034B" w:rsidTr="007C7334">
        <w:trPr>
          <w:trHeight w:val="630"/>
        </w:trPr>
        <w:tc>
          <w:tcPr>
            <w:tcW w:w="3201" w:type="dxa"/>
            <w:shd w:val="clear" w:color="000000" w:fill="FFFFFF"/>
          </w:tcPr>
          <w:p w:rsidR="00783B08" w:rsidRPr="000E034B" w:rsidRDefault="00783B08" w:rsidP="00783B08">
            <w:pPr>
              <w:rPr>
                <w:rFonts w:eastAsia="Times New Roman"/>
                <w:sz w:val="22"/>
              </w:rPr>
            </w:pPr>
            <w:r w:rsidRPr="000E034B">
              <w:rPr>
                <w:rFonts w:eastAsia="Times New Roman"/>
              </w:rPr>
              <w:t>16. Организация и содерж</w:t>
            </w:r>
            <w:r w:rsidRPr="000E034B">
              <w:rPr>
                <w:rFonts w:eastAsia="Times New Roman"/>
              </w:rPr>
              <w:t>а</w:t>
            </w:r>
            <w:r w:rsidRPr="000E034B">
              <w:rPr>
                <w:rFonts w:eastAsia="Times New Roman"/>
              </w:rPr>
              <w:t>ние ПХС-1 типа</w:t>
            </w:r>
          </w:p>
        </w:tc>
        <w:tc>
          <w:tcPr>
            <w:tcW w:w="4044" w:type="dxa"/>
            <w:shd w:val="clear" w:color="000000" w:fill="FFFFFF"/>
            <w:vAlign w:val="center"/>
          </w:tcPr>
          <w:p w:rsidR="00783B08" w:rsidRPr="000E034B" w:rsidRDefault="00783B08" w:rsidP="00783B08">
            <w:pPr>
              <w:jc w:val="center"/>
              <w:rPr>
                <w:rFonts w:eastAsia="Times New Roman"/>
              </w:rPr>
            </w:pPr>
            <w:r w:rsidRPr="000E034B">
              <w:rPr>
                <w:rFonts w:eastAsia="Times New Roman"/>
              </w:rPr>
              <w:t> </w:t>
            </w:r>
          </w:p>
        </w:tc>
        <w:tc>
          <w:tcPr>
            <w:tcW w:w="708" w:type="dxa"/>
            <w:shd w:val="clear" w:color="000000" w:fill="FFFFFF"/>
            <w:vAlign w:val="center"/>
          </w:tcPr>
          <w:p w:rsidR="00783B08" w:rsidRPr="000E034B" w:rsidRDefault="00783B08" w:rsidP="00783B08">
            <w:pPr>
              <w:jc w:val="center"/>
              <w:rPr>
                <w:rFonts w:eastAsia="Times New Roman"/>
              </w:rPr>
            </w:pPr>
            <w:r w:rsidRPr="000E034B">
              <w:rPr>
                <w:rFonts w:eastAsia="Times New Roman"/>
              </w:rPr>
              <w:t>шт.</w:t>
            </w:r>
          </w:p>
        </w:tc>
        <w:tc>
          <w:tcPr>
            <w:tcW w:w="1588" w:type="dxa"/>
            <w:shd w:val="clear" w:color="000000" w:fill="FFFFFF"/>
            <w:vAlign w:val="center"/>
          </w:tcPr>
          <w:p w:rsidR="00783B08" w:rsidRPr="000E034B" w:rsidRDefault="00783B08" w:rsidP="00783B08">
            <w:pPr>
              <w:jc w:val="center"/>
              <w:rPr>
                <w:rFonts w:eastAsia="Times New Roman"/>
              </w:rPr>
            </w:pPr>
          </w:p>
        </w:tc>
      </w:tr>
      <w:tr w:rsidR="00783B08" w:rsidRPr="000E034B" w:rsidTr="007C7334">
        <w:trPr>
          <w:trHeight w:val="630"/>
        </w:trPr>
        <w:tc>
          <w:tcPr>
            <w:tcW w:w="3201" w:type="dxa"/>
            <w:shd w:val="clear" w:color="000000" w:fill="FFFFFF"/>
          </w:tcPr>
          <w:p w:rsidR="00783B08" w:rsidRPr="000E034B" w:rsidRDefault="00783B08" w:rsidP="00783B08">
            <w:pPr>
              <w:rPr>
                <w:rFonts w:eastAsia="Times New Roman"/>
              </w:rPr>
            </w:pPr>
            <w:r w:rsidRPr="000E034B">
              <w:rPr>
                <w:rFonts w:eastAsia="Times New Roman"/>
              </w:rPr>
              <w:t>17. Организация и содерж</w:t>
            </w:r>
            <w:r w:rsidRPr="000E034B">
              <w:rPr>
                <w:rFonts w:eastAsia="Times New Roman"/>
              </w:rPr>
              <w:t>а</w:t>
            </w:r>
            <w:r w:rsidRPr="000E034B">
              <w:rPr>
                <w:rFonts w:eastAsia="Times New Roman"/>
              </w:rPr>
              <w:t>ние ПХС-2 типа</w:t>
            </w:r>
          </w:p>
        </w:tc>
        <w:tc>
          <w:tcPr>
            <w:tcW w:w="4044" w:type="dxa"/>
            <w:shd w:val="clear" w:color="000000" w:fill="FFFFFF"/>
            <w:vAlign w:val="center"/>
          </w:tcPr>
          <w:p w:rsidR="00783B08" w:rsidRPr="000E034B" w:rsidRDefault="00783B08" w:rsidP="00783B08">
            <w:pPr>
              <w:jc w:val="center"/>
              <w:rPr>
                <w:rFonts w:eastAsia="Times New Roman"/>
              </w:rPr>
            </w:pPr>
            <w:r w:rsidRPr="000E034B">
              <w:rPr>
                <w:rFonts w:eastAsia="Times New Roman"/>
              </w:rPr>
              <w:t> </w:t>
            </w:r>
          </w:p>
        </w:tc>
        <w:tc>
          <w:tcPr>
            <w:tcW w:w="708" w:type="dxa"/>
            <w:shd w:val="clear" w:color="000000" w:fill="FFFFFF"/>
            <w:vAlign w:val="center"/>
          </w:tcPr>
          <w:p w:rsidR="00783B08" w:rsidRPr="000E034B" w:rsidRDefault="00783B08" w:rsidP="00783B08">
            <w:pPr>
              <w:jc w:val="center"/>
              <w:rPr>
                <w:rFonts w:eastAsia="Times New Roman"/>
              </w:rPr>
            </w:pPr>
            <w:r w:rsidRPr="000E034B">
              <w:rPr>
                <w:rFonts w:eastAsia="Times New Roman"/>
              </w:rPr>
              <w:t>шт.</w:t>
            </w:r>
          </w:p>
        </w:tc>
        <w:tc>
          <w:tcPr>
            <w:tcW w:w="1588" w:type="dxa"/>
            <w:shd w:val="clear" w:color="000000" w:fill="FFFFFF"/>
            <w:vAlign w:val="center"/>
          </w:tcPr>
          <w:p w:rsidR="00783B08" w:rsidRPr="000E034B" w:rsidRDefault="00783B08" w:rsidP="00783B08">
            <w:pPr>
              <w:jc w:val="center"/>
              <w:rPr>
                <w:rFonts w:eastAsia="Times New Roman"/>
              </w:rPr>
            </w:pPr>
            <w:r w:rsidRPr="000E034B">
              <w:rPr>
                <w:rFonts w:eastAsia="Times New Roman"/>
              </w:rPr>
              <w:t>1</w:t>
            </w:r>
          </w:p>
        </w:tc>
      </w:tr>
      <w:tr w:rsidR="00783B08" w:rsidRPr="000E034B" w:rsidTr="007C7334">
        <w:trPr>
          <w:trHeight w:val="630"/>
        </w:trPr>
        <w:tc>
          <w:tcPr>
            <w:tcW w:w="3201" w:type="dxa"/>
            <w:shd w:val="clear" w:color="000000" w:fill="FFFFFF"/>
          </w:tcPr>
          <w:p w:rsidR="00783B08" w:rsidRPr="000E034B" w:rsidRDefault="00783B08" w:rsidP="00783B08">
            <w:pPr>
              <w:rPr>
                <w:rFonts w:eastAsia="Times New Roman"/>
              </w:rPr>
            </w:pPr>
            <w:r w:rsidRPr="000E034B">
              <w:rPr>
                <w:rFonts w:eastAsia="Times New Roman"/>
              </w:rPr>
              <w:t>18. Организация и содерж</w:t>
            </w:r>
            <w:r w:rsidRPr="000E034B">
              <w:rPr>
                <w:rFonts w:eastAsia="Times New Roman"/>
              </w:rPr>
              <w:t>а</w:t>
            </w:r>
            <w:r w:rsidRPr="000E034B">
              <w:rPr>
                <w:rFonts w:eastAsia="Times New Roman"/>
              </w:rPr>
              <w:t>ние ПХС -3 типа</w:t>
            </w:r>
          </w:p>
        </w:tc>
        <w:tc>
          <w:tcPr>
            <w:tcW w:w="4044" w:type="dxa"/>
            <w:shd w:val="clear" w:color="000000" w:fill="FFFFFF"/>
            <w:vAlign w:val="center"/>
          </w:tcPr>
          <w:p w:rsidR="00783B08" w:rsidRPr="000E034B" w:rsidRDefault="00783B08" w:rsidP="00783B08">
            <w:pPr>
              <w:jc w:val="center"/>
              <w:rPr>
                <w:rFonts w:eastAsia="Times New Roman"/>
              </w:rPr>
            </w:pPr>
            <w:r w:rsidRPr="000E034B">
              <w:rPr>
                <w:rFonts w:eastAsia="Times New Roman"/>
              </w:rPr>
              <w:t> </w:t>
            </w:r>
          </w:p>
        </w:tc>
        <w:tc>
          <w:tcPr>
            <w:tcW w:w="708" w:type="dxa"/>
            <w:shd w:val="clear" w:color="000000" w:fill="FFFFFF"/>
            <w:vAlign w:val="center"/>
          </w:tcPr>
          <w:p w:rsidR="00783B08" w:rsidRPr="000E034B" w:rsidRDefault="00783B08" w:rsidP="00783B08">
            <w:pPr>
              <w:jc w:val="center"/>
              <w:rPr>
                <w:rFonts w:eastAsia="Times New Roman"/>
              </w:rPr>
            </w:pPr>
            <w:r w:rsidRPr="000E034B">
              <w:rPr>
                <w:rFonts w:eastAsia="Times New Roman"/>
              </w:rPr>
              <w:t>шт.</w:t>
            </w:r>
          </w:p>
        </w:tc>
        <w:tc>
          <w:tcPr>
            <w:tcW w:w="1588" w:type="dxa"/>
            <w:shd w:val="clear" w:color="000000" w:fill="FFFFFF"/>
            <w:vAlign w:val="center"/>
          </w:tcPr>
          <w:p w:rsidR="00783B08" w:rsidRPr="000E034B" w:rsidRDefault="00783B08" w:rsidP="00783B08">
            <w:pPr>
              <w:jc w:val="center"/>
              <w:rPr>
                <w:rFonts w:eastAsia="Times New Roman"/>
              </w:rPr>
            </w:pPr>
            <w:r w:rsidRPr="000E034B">
              <w:rPr>
                <w:rFonts w:eastAsia="Times New Roman"/>
              </w:rPr>
              <w:t>1</w:t>
            </w:r>
          </w:p>
        </w:tc>
      </w:tr>
      <w:tr w:rsidR="007D5A19" w:rsidRPr="000E034B" w:rsidTr="007C7334">
        <w:trPr>
          <w:trHeight w:val="375"/>
        </w:trPr>
        <w:tc>
          <w:tcPr>
            <w:tcW w:w="3201" w:type="dxa"/>
            <w:shd w:val="clear" w:color="000000" w:fill="FFFFFF"/>
          </w:tcPr>
          <w:p w:rsidR="007D5A19" w:rsidRPr="000E034B" w:rsidRDefault="007D5A19" w:rsidP="007C7334">
            <w:pPr>
              <w:rPr>
                <w:rFonts w:eastAsia="Times New Roman"/>
              </w:rPr>
            </w:pPr>
            <w:r w:rsidRPr="000E034B">
              <w:rPr>
                <w:rFonts w:eastAsia="Times New Roman"/>
              </w:rPr>
              <w:t>19</w:t>
            </w:r>
            <w:r w:rsidRPr="000E034B">
              <w:rPr>
                <w:rFonts w:eastAsia="Times New Roman"/>
                <w:lang w:val="en-US"/>
              </w:rPr>
              <w:t xml:space="preserve">. </w:t>
            </w:r>
            <w:r w:rsidRPr="000E034B">
              <w:rPr>
                <w:rFonts w:eastAsia="Times New Roman"/>
              </w:rPr>
              <w:t xml:space="preserve"> Строительство и соде</w:t>
            </w:r>
            <w:r w:rsidRPr="000E034B">
              <w:rPr>
                <w:rFonts w:eastAsia="Times New Roman"/>
              </w:rPr>
              <w:t>р</w:t>
            </w:r>
            <w:r w:rsidRPr="000E034B">
              <w:rPr>
                <w:rFonts w:eastAsia="Times New Roman"/>
              </w:rPr>
              <w:t>жание ПСПИ</w:t>
            </w:r>
          </w:p>
        </w:tc>
        <w:tc>
          <w:tcPr>
            <w:tcW w:w="4044"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 </w:t>
            </w:r>
          </w:p>
        </w:tc>
        <w:tc>
          <w:tcPr>
            <w:tcW w:w="70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шт.</w:t>
            </w:r>
          </w:p>
        </w:tc>
        <w:tc>
          <w:tcPr>
            <w:tcW w:w="1588" w:type="dxa"/>
            <w:shd w:val="clear" w:color="000000" w:fill="FFFFFF"/>
            <w:vAlign w:val="center"/>
          </w:tcPr>
          <w:p w:rsidR="007D5A19" w:rsidRPr="000E034B" w:rsidRDefault="00615452" w:rsidP="007C7334">
            <w:pPr>
              <w:jc w:val="center"/>
            </w:pPr>
            <w:r w:rsidRPr="000E034B">
              <w:t>п</w:t>
            </w:r>
            <w:r w:rsidR="007D5A19" w:rsidRPr="000E034B">
              <w:t>о колич</w:t>
            </w:r>
            <w:r w:rsidR="007D5A19" w:rsidRPr="000E034B">
              <w:t>е</w:t>
            </w:r>
            <w:r w:rsidR="007D5A19" w:rsidRPr="000E034B">
              <w:t>ству, указа</w:t>
            </w:r>
            <w:r w:rsidR="007D5A19" w:rsidRPr="000E034B">
              <w:t>н</w:t>
            </w:r>
            <w:r w:rsidR="007D5A19" w:rsidRPr="000E034B">
              <w:t>ному в пр</w:t>
            </w:r>
            <w:r w:rsidR="007D5A19" w:rsidRPr="000E034B">
              <w:t>о</w:t>
            </w:r>
            <w:r w:rsidR="007D5A19" w:rsidRPr="000E034B">
              <w:t>ектах осво</w:t>
            </w:r>
            <w:r w:rsidR="007D5A19" w:rsidRPr="000E034B">
              <w:t>е</w:t>
            </w:r>
            <w:r w:rsidR="007D5A19" w:rsidRPr="000E034B">
              <w:t>ния лесов</w:t>
            </w:r>
          </w:p>
        </w:tc>
      </w:tr>
      <w:tr w:rsidR="007D5A19" w:rsidRPr="000E034B" w:rsidTr="007C7334">
        <w:trPr>
          <w:trHeight w:val="645"/>
        </w:trPr>
        <w:tc>
          <w:tcPr>
            <w:tcW w:w="3201" w:type="dxa"/>
            <w:shd w:val="clear" w:color="000000" w:fill="FFFFFF"/>
          </w:tcPr>
          <w:p w:rsidR="007D5A19" w:rsidRPr="000E034B" w:rsidRDefault="007D5A19" w:rsidP="007C7334">
            <w:pPr>
              <w:rPr>
                <w:rFonts w:eastAsia="Times New Roman"/>
              </w:rPr>
            </w:pPr>
            <w:r w:rsidRPr="000E034B">
              <w:rPr>
                <w:rFonts w:eastAsia="Times New Roman"/>
              </w:rPr>
              <w:t>20</w:t>
            </w:r>
            <w:r w:rsidRPr="000E034B">
              <w:rPr>
                <w:rFonts w:eastAsia="Times New Roman"/>
                <w:lang w:val="en-US"/>
              </w:rPr>
              <w:t xml:space="preserve">. </w:t>
            </w:r>
            <w:r w:rsidRPr="000E034B">
              <w:rPr>
                <w:rFonts w:eastAsia="Times New Roman"/>
              </w:rPr>
              <w:t>Маршруты наземного патрулирования</w:t>
            </w:r>
          </w:p>
        </w:tc>
        <w:tc>
          <w:tcPr>
            <w:tcW w:w="4044"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 </w:t>
            </w:r>
          </w:p>
        </w:tc>
        <w:tc>
          <w:tcPr>
            <w:tcW w:w="708" w:type="dxa"/>
            <w:shd w:val="clear" w:color="000000" w:fill="FFFFFF"/>
            <w:vAlign w:val="center"/>
          </w:tcPr>
          <w:p w:rsidR="007D5A19" w:rsidRPr="000E034B" w:rsidRDefault="007D5A19" w:rsidP="007C7334">
            <w:pPr>
              <w:jc w:val="center"/>
              <w:rPr>
                <w:rFonts w:eastAsia="Times New Roman"/>
              </w:rPr>
            </w:pPr>
            <w:r w:rsidRPr="000E034B">
              <w:rPr>
                <w:rFonts w:eastAsia="Times New Roman"/>
              </w:rPr>
              <w:t>км</w:t>
            </w:r>
          </w:p>
        </w:tc>
        <w:tc>
          <w:tcPr>
            <w:tcW w:w="1588" w:type="dxa"/>
            <w:shd w:val="clear" w:color="000000" w:fill="FFFFFF"/>
            <w:vAlign w:val="center"/>
          </w:tcPr>
          <w:p w:rsidR="007D5A19" w:rsidRPr="000E034B" w:rsidRDefault="00615452" w:rsidP="007C7334">
            <w:pPr>
              <w:jc w:val="center"/>
            </w:pPr>
            <w:r w:rsidRPr="000E034B">
              <w:t>в</w:t>
            </w:r>
            <w:r w:rsidR="007D5A19" w:rsidRPr="000E034B">
              <w:t xml:space="preserve"> соотве</w:t>
            </w:r>
            <w:r w:rsidR="007D5A19" w:rsidRPr="000E034B">
              <w:t>т</w:t>
            </w:r>
            <w:r w:rsidR="007D5A19" w:rsidRPr="000E034B">
              <w:t>ствии с еж</w:t>
            </w:r>
            <w:r w:rsidR="007D5A19" w:rsidRPr="000E034B">
              <w:t>е</w:t>
            </w:r>
            <w:r w:rsidR="007D5A19" w:rsidRPr="000E034B">
              <w:t>годно изд</w:t>
            </w:r>
            <w:r w:rsidR="007D5A19" w:rsidRPr="000E034B">
              <w:t>а</w:t>
            </w:r>
            <w:r w:rsidR="007D5A19" w:rsidRPr="000E034B">
              <w:t>ваемым пр</w:t>
            </w:r>
            <w:r w:rsidR="007D5A19" w:rsidRPr="000E034B">
              <w:t>и</w:t>
            </w:r>
            <w:r w:rsidR="007D5A19" w:rsidRPr="000E034B">
              <w:t>казом по маршрутам патрулир</w:t>
            </w:r>
            <w:r w:rsidR="007D5A19" w:rsidRPr="000E034B">
              <w:t>о</w:t>
            </w:r>
            <w:r w:rsidR="007D5A19" w:rsidRPr="000E034B">
              <w:t>вания</w:t>
            </w:r>
          </w:p>
        </w:tc>
      </w:tr>
    </w:tbl>
    <w:p w:rsidR="00CE6EE5" w:rsidRPr="000E034B" w:rsidRDefault="00CE6EE5" w:rsidP="008D26E1">
      <w:pPr>
        <w:pStyle w:val="a3"/>
        <w:spacing w:before="100" w:beforeAutospacing="1" w:line="360" w:lineRule="auto"/>
        <w:ind w:firstLine="709"/>
        <w:jc w:val="both"/>
      </w:pPr>
      <w:r w:rsidRPr="000E034B">
        <w:lastRenderedPageBreak/>
        <w:t>*Федеральным агентством лесного хозяйства готовятся изменения и дополнения в нормативы противопожарного обустройства лесов, утвержденные приказом Федерального агентства лесного хозяйства от 27.04.2012 года №174, только после внесения соотве</w:t>
      </w:r>
      <w:r w:rsidRPr="000E034B">
        <w:t>т</w:t>
      </w:r>
      <w:r w:rsidRPr="000E034B">
        <w:t>ствующих изменений и дополнений Федеральное агентство лесного хозяйства, считает целесообразным обеспечить внесение изменений в лесной план субъекта Российской Ф</w:t>
      </w:r>
      <w:r w:rsidRPr="000E034B">
        <w:t>е</w:t>
      </w:r>
      <w:r w:rsidRPr="000E034B">
        <w:t>дерации и лесохозяйственные регламенты лесничеств в части корректировки объемов профилактических противопожарных мероприятий. (Письмо Федерального агентства ле</w:t>
      </w:r>
      <w:r w:rsidRPr="000E034B">
        <w:t>с</w:t>
      </w:r>
      <w:r w:rsidRPr="000E034B">
        <w:t xml:space="preserve">ного хозяйства от 20.12.2012 года № ЮД-09-54/14518 «О внесении изменений в лесной план».) </w:t>
      </w:r>
    </w:p>
    <w:p w:rsidR="00317F72" w:rsidRPr="000E034B" w:rsidRDefault="00317F72" w:rsidP="00317F72">
      <w:pPr>
        <w:pStyle w:val="a3"/>
        <w:spacing w:line="360" w:lineRule="auto"/>
        <w:ind w:firstLine="709"/>
        <w:jc w:val="both"/>
      </w:pPr>
      <w:bookmarkStart w:id="338" w:name="_Toc527994547"/>
      <w:bookmarkStart w:id="339" w:name="_Toc527994663"/>
      <w:r w:rsidRPr="000E034B">
        <w:t>При проведении противопожарных мероприятий основные усилия должны быть направлены на предупреждение возникновения лесных пожаров.</w:t>
      </w:r>
    </w:p>
    <w:p w:rsidR="00317F72" w:rsidRPr="000E034B" w:rsidRDefault="00317F72" w:rsidP="00317F72">
      <w:pPr>
        <w:pStyle w:val="a3"/>
        <w:spacing w:line="360" w:lineRule="auto"/>
        <w:ind w:firstLine="709"/>
        <w:jc w:val="both"/>
      </w:pPr>
      <w:r w:rsidRPr="000E034B">
        <w:t>Кроме указанных в таблице 2.35 средств тушения лесных пожаров, которые им</w:t>
      </w:r>
      <w:r w:rsidRPr="000E034B">
        <w:t>е</w:t>
      </w:r>
      <w:r w:rsidRPr="000E034B">
        <w:t>ются в лесничестве, предприятия, организации, учреждения, другие юридические и физ</w:t>
      </w:r>
      <w:r w:rsidRPr="000E034B">
        <w:t>и</w:t>
      </w:r>
      <w:r w:rsidRPr="000E034B">
        <w:t>ческие лица, осуществляющие использование лесных участков в целях, предусмотренных статьёй 25 Лесного кодекса Российской Федерации, должны иметь средства пожаротуш</w:t>
      </w:r>
      <w:r w:rsidRPr="000E034B">
        <w:t>е</w:t>
      </w:r>
      <w:r w:rsidRPr="000E034B">
        <w:t>ния лесных пожаров в соответствии с приказом Министерства природных ресурсов и эк</w:t>
      </w:r>
      <w:r w:rsidRPr="000E034B">
        <w:t>о</w:t>
      </w:r>
      <w:r w:rsidRPr="000E034B">
        <w:t>логии РФ от 28 марта 2014 г. № 161 «Об утверждении видов средств предупреждения и тушения лесных пожаров, нормативов обеспеченности данными средствами лиц, испол</w:t>
      </w:r>
      <w:r w:rsidRPr="000E034B">
        <w:t>ь</w:t>
      </w:r>
      <w:r w:rsidRPr="000E034B">
        <w:t>зующих леса, норм наличия средств предупреждения и тушения лесных пожаров при и</w:t>
      </w:r>
      <w:r w:rsidRPr="000E034B">
        <w:t>с</w:t>
      </w:r>
      <w:r w:rsidRPr="000E034B">
        <w:t>пользовании лесов»</w:t>
      </w:r>
      <w:r w:rsidRPr="000E034B">
        <w:rPr>
          <w:bCs/>
        </w:rPr>
        <w:t xml:space="preserve"> (с изменениями и дополнениями).</w:t>
      </w:r>
    </w:p>
    <w:p w:rsidR="00317F72" w:rsidRPr="000E034B" w:rsidRDefault="00317F72" w:rsidP="00317F72">
      <w:pPr>
        <w:pStyle w:val="a3"/>
        <w:spacing w:line="360" w:lineRule="auto"/>
        <w:ind w:firstLine="709"/>
        <w:jc w:val="both"/>
      </w:pPr>
      <w:r w:rsidRPr="000E034B">
        <w:t>Средства предупреждения и тушения лесных пожаров предназначены для ос</w:t>
      </w:r>
      <w:r w:rsidRPr="000E034B">
        <w:t>у</w:t>
      </w:r>
      <w:r w:rsidRPr="000E034B">
        <w:t>ществления отдельных мер пожарной безопасности в лесах и выполнения работ по пред</w:t>
      </w:r>
      <w:r w:rsidRPr="000E034B">
        <w:t>у</w:t>
      </w:r>
      <w:r w:rsidRPr="000E034B">
        <w:t>преждению, тушению и недопущению распространения лесных пожаров.</w:t>
      </w:r>
    </w:p>
    <w:p w:rsidR="00317F72" w:rsidRPr="000E034B" w:rsidRDefault="00317F72" w:rsidP="00317F72">
      <w:pPr>
        <w:pStyle w:val="a3"/>
        <w:spacing w:line="360" w:lineRule="auto"/>
        <w:ind w:firstLine="709"/>
        <w:jc w:val="both"/>
      </w:pPr>
      <w:r w:rsidRPr="000E034B">
        <w:t>Средства предупреждения и тушения лесных пожаров в зависимости от назначения и области применения подразделяется на следующие виды:</w:t>
      </w:r>
    </w:p>
    <w:p w:rsidR="00317F72" w:rsidRPr="000E034B" w:rsidRDefault="00317F72" w:rsidP="00317F72">
      <w:pPr>
        <w:pStyle w:val="a3"/>
        <w:spacing w:line="360" w:lineRule="auto"/>
        <w:ind w:firstLine="709"/>
        <w:jc w:val="both"/>
      </w:pPr>
      <w:r w:rsidRPr="000E034B">
        <w:t xml:space="preserve">1) </w:t>
      </w:r>
      <w:hyperlink w:anchor="sub_1031" w:history="1">
        <w:r w:rsidRPr="000E034B">
          <w:t>Мобильные средства пожаротушения</w:t>
        </w:r>
      </w:hyperlink>
      <w:r w:rsidRPr="000E034B">
        <w:t>;</w:t>
      </w:r>
    </w:p>
    <w:p w:rsidR="00317F72" w:rsidRPr="000E034B" w:rsidRDefault="00317F72" w:rsidP="00317F72">
      <w:pPr>
        <w:pStyle w:val="a3"/>
        <w:spacing w:line="360" w:lineRule="auto"/>
        <w:ind w:firstLine="709"/>
        <w:jc w:val="both"/>
      </w:pPr>
      <w:r w:rsidRPr="000E034B">
        <w:t xml:space="preserve">2) </w:t>
      </w:r>
      <w:hyperlink w:anchor="sub_1032" w:history="1">
        <w:r w:rsidRPr="000E034B">
          <w:t>Пожарное оборудование</w:t>
        </w:r>
      </w:hyperlink>
      <w:r w:rsidRPr="000E034B">
        <w:t>;</w:t>
      </w:r>
    </w:p>
    <w:p w:rsidR="00317F72" w:rsidRPr="000E034B" w:rsidRDefault="00317F72" w:rsidP="00317F72">
      <w:pPr>
        <w:pStyle w:val="a3"/>
        <w:spacing w:line="360" w:lineRule="auto"/>
        <w:ind w:firstLine="709"/>
        <w:jc w:val="both"/>
      </w:pPr>
      <w:r w:rsidRPr="000E034B">
        <w:t xml:space="preserve">3) </w:t>
      </w:r>
      <w:hyperlink w:anchor="sub_1033" w:history="1">
        <w:r w:rsidRPr="000E034B">
          <w:t>Пожарный инструмент</w:t>
        </w:r>
      </w:hyperlink>
      <w:r w:rsidRPr="000E034B">
        <w:t>;</w:t>
      </w:r>
    </w:p>
    <w:p w:rsidR="00317F72" w:rsidRPr="000E034B" w:rsidRDefault="00317F72" w:rsidP="00317F72">
      <w:pPr>
        <w:pStyle w:val="a3"/>
        <w:spacing w:line="360" w:lineRule="auto"/>
        <w:ind w:firstLine="709"/>
        <w:jc w:val="both"/>
      </w:pPr>
      <w:bookmarkStart w:id="340" w:name="sub_1024"/>
      <w:r w:rsidRPr="000E034B">
        <w:t xml:space="preserve">4) </w:t>
      </w:r>
      <w:hyperlink w:anchor="sub_1034" w:history="1">
        <w:r w:rsidRPr="000E034B">
          <w:t>Системы связи и оповещения</w:t>
        </w:r>
      </w:hyperlink>
      <w:r w:rsidRPr="000E034B">
        <w:t>;</w:t>
      </w:r>
    </w:p>
    <w:p w:rsidR="00317F72" w:rsidRPr="000E034B" w:rsidRDefault="00317F72" w:rsidP="00317F72">
      <w:pPr>
        <w:pStyle w:val="a3"/>
        <w:spacing w:line="360" w:lineRule="auto"/>
        <w:ind w:firstLine="709"/>
        <w:jc w:val="both"/>
      </w:pPr>
      <w:bookmarkStart w:id="341" w:name="sub_1026"/>
      <w:bookmarkEnd w:id="340"/>
      <w:r w:rsidRPr="000E034B">
        <w:t>5) Средства индивидуальной защиты лиц, участвующих в мероприятиях по нед</w:t>
      </w:r>
      <w:r w:rsidRPr="000E034B">
        <w:t>о</w:t>
      </w:r>
      <w:r w:rsidRPr="000E034B">
        <w:t>пущению распространения лесных пожаров;</w:t>
      </w:r>
    </w:p>
    <w:p w:rsidR="00317F72" w:rsidRPr="000E034B" w:rsidRDefault="00317F72" w:rsidP="00317F72">
      <w:pPr>
        <w:pStyle w:val="a3"/>
        <w:spacing w:line="360" w:lineRule="auto"/>
        <w:ind w:firstLine="709"/>
        <w:jc w:val="both"/>
      </w:pPr>
      <w:r w:rsidRPr="000E034B">
        <w:t xml:space="preserve">6) </w:t>
      </w:r>
      <w:hyperlink w:anchor="sub_1036" w:history="1">
        <w:r w:rsidRPr="000E034B">
          <w:t>Огнетушащие вещества</w:t>
        </w:r>
      </w:hyperlink>
      <w:r w:rsidRPr="000E034B">
        <w:t>;</w:t>
      </w:r>
    </w:p>
    <w:p w:rsidR="00317F72" w:rsidRPr="000E034B" w:rsidRDefault="00317F72" w:rsidP="00317F72">
      <w:pPr>
        <w:pStyle w:val="a3"/>
        <w:spacing w:line="360" w:lineRule="auto"/>
        <w:ind w:firstLine="709"/>
        <w:jc w:val="both"/>
      </w:pPr>
      <w:bookmarkStart w:id="342" w:name="sub_1027"/>
      <w:bookmarkEnd w:id="341"/>
      <w:r w:rsidRPr="000E034B">
        <w:t xml:space="preserve">7) </w:t>
      </w:r>
      <w:hyperlink w:anchor="sub_1037" w:history="1">
        <w:r w:rsidRPr="000E034B">
          <w:t>Дополнительные</w:t>
        </w:r>
      </w:hyperlink>
      <w:r w:rsidRPr="000E034B">
        <w:t>.</w:t>
      </w:r>
      <w:bookmarkEnd w:id="342"/>
    </w:p>
    <w:p w:rsidR="00CE6EE5" w:rsidRPr="000E034B" w:rsidRDefault="00CE6EE5" w:rsidP="00BB3ADC">
      <w:pPr>
        <w:jc w:val="center"/>
        <w:rPr>
          <w:b/>
          <w:bCs/>
          <w:sz w:val="22"/>
          <w:szCs w:val="22"/>
        </w:rPr>
      </w:pPr>
      <w:r w:rsidRPr="000E034B">
        <w:t xml:space="preserve">Таблица </w:t>
      </w:r>
      <w:r w:rsidR="00F55403" w:rsidRPr="000E034B">
        <w:t>2</w:t>
      </w:r>
      <w:r w:rsidRPr="000E034B">
        <w:t>.</w:t>
      </w:r>
      <w:r w:rsidR="00F55403" w:rsidRPr="000E034B">
        <w:t>3</w:t>
      </w:r>
      <w:r w:rsidR="00085C57" w:rsidRPr="000E034B">
        <w:t>3</w:t>
      </w:r>
      <w:r w:rsidRPr="000E034B">
        <w:t xml:space="preserve"> Средства предупреждения и тушения лесных пожаров</w:t>
      </w:r>
      <w:bookmarkEnd w:id="338"/>
      <w:bookmarkEnd w:id="339"/>
    </w:p>
    <w:tbl>
      <w:tblPr>
        <w:tblW w:w="9699"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3179"/>
        <w:gridCol w:w="6520"/>
      </w:tblGrid>
      <w:tr w:rsidR="00D371F1" w:rsidRPr="000E034B" w:rsidTr="00D371F1">
        <w:trPr>
          <w:tblHeader/>
        </w:trPr>
        <w:tc>
          <w:tcPr>
            <w:tcW w:w="3179" w:type="dxa"/>
          </w:tcPr>
          <w:p w:rsidR="000E35D0" w:rsidRPr="000E034B" w:rsidRDefault="000E35D0" w:rsidP="008D26E1">
            <w:pPr>
              <w:autoSpaceDE w:val="0"/>
              <w:autoSpaceDN w:val="0"/>
              <w:adjustRightInd w:val="0"/>
              <w:jc w:val="center"/>
              <w:rPr>
                <w:sz w:val="22"/>
                <w:szCs w:val="22"/>
              </w:rPr>
            </w:pPr>
            <w:r w:rsidRPr="000E034B">
              <w:rPr>
                <w:sz w:val="22"/>
                <w:szCs w:val="22"/>
              </w:rPr>
              <w:lastRenderedPageBreak/>
              <w:t>Виды средств предупреждения и тушения лесных пожаров</w:t>
            </w:r>
          </w:p>
        </w:tc>
        <w:tc>
          <w:tcPr>
            <w:tcW w:w="6520" w:type="dxa"/>
          </w:tcPr>
          <w:p w:rsidR="000E35D0" w:rsidRPr="000E034B" w:rsidRDefault="000E35D0" w:rsidP="008D26E1">
            <w:pPr>
              <w:autoSpaceDE w:val="0"/>
              <w:autoSpaceDN w:val="0"/>
              <w:adjustRightInd w:val="0"/>
              <w:jc w:val="center"/>
              <w:rPr>
                <w:sz w:val="22"/>
                <w:szCs w:val="22"/>
              </w:rPr>
            </w:pPr>
            <w:r w:rsidRPr="000E034B">
              <w:rPr>
                <w:sz w:val="22"/>
                <w:szCs w:val="22"/>
              </w:rPr>
              <w:t>Наименование средств предупреждения и тушения лесных пож</w:t>
            </w:r>
            <w:r w:rsidRPr="000E034B">
              <w:rPr>
                <w:sz w:val="22"/>
                <w:szCs w:val="22"/>
              </w:rPr>
              <w:t>а</w:t>
            </w:r>
            <w:r w:rsidRPr="000E034B">
              <w:rPr>
                <w:sz w:val="22"/>
                <w:szCs w:val="22"/>
              </w:rPr>
              <w:t>ров</w:t>
            </w:r>
          </w:p>
        </w:tc>
      </w:tr>
      <w:tr w:rsidR="00D371F1" w:rsidRPr="000E034B" w:rsidTr="00D371F1">
        <w:tc>
          <w:tcPr>
            <w:tcW w:w="3179" w:type="dxa"/>
            <w:vAlign w:val="center"/>
          </w:tcPr>
          <w:p w:rsidR="000E35D0" w:rsidRPr="000E034B" w:rsidRDefault="000E35D0" w:rsidP="008D26E1">
            <w:pPr>
              <w:autoSpaceDE w:val="0"/>
              <w:autoSpaceDN w:val="0"/>
              <w:adjustRightInd w:val="0"/>
              <w:ind w:left="140"/>
              <w:rPr>
                <w:sz w:val="22"/>
                <w:szCs w:val="22"/>
              </w:rPr>
            </w:pPr>
            <w:r w:rsidRPr="000E034B">
              <w:rPr>
                <w:sz w:val="22"/>
                <w:szCs w:val="22"/>
              </w:rPr>
              <w:t>Мобильные средства пожар</w:t>
            </w:r>
            <w:r w:rsidRPr="000E034B">
              <w:rPr>
                <w:sz w:val="22"/>
                <w:szCs w:val="22"/>
              </w:rPr>
              <w:t>о</w:t>
            </w:r>
            <w:r w:rsidRPr="000E034B">
              <w:rPr>
                <w:sz w:val="22"/>
                <w:szCs w:val="22"/>
              </w:rPr>
              <w:t>тушения</w:t>
            </w:r>
          </w:p>
        </w:tc>
        <w:tc>
          <w:tcPr>
            <w:tcW w:w="6520" w:type="dxa"/>
            <w:vAlign w:val="center"/>
          </w:tcPr>
          <w:p w:rsidR="000E35D0" w:rsidRPr="000E034B" w:rsidRDefault="000E35D0" w:rsidP="008D26E1">
            <w:pPr>
              <w:autoSpaceDE w:val="0"/>
              <w:autoSpaceDN w:val="0"/>
              <w:adjustRightInd w:val="0"/>
              <w:ind w:left="120"/>
              <w:rPr>
                <w:sz w:val="22"/>
                <w:szCs w:val="22"/>
              </w:rPr>
            </w:pPr>
            <w:r w:rsidRPr="000E034B">
              <w:rPr>
                <w:sz w:val="22"/>
                <w:szCs w:val="22"/>
              </w:rPr>
              <w:t>Пожарные автомобили (в том числе пожарные автоцистерны, п</w:t>
            </w:r>
            <w:r w:rsidRPr="000E034B">
              <w:rPr>
                <w:sz w:val="22"/>
                <w:szCs w:val="22"/>
              </w:rPr>
              <w:t>о</w:t>
            </w:r>
            <w:r w:rsidRPr="000E034B">
              <w:rPr>
                <w:sz w:val="22"/>
                <w:szCs w:val="22"/>
              </w:rPr>
              <w:t>жарные насосные станции, лесопатрульные, малые лесопатрул</w:t>
            </w:r>
            <w:r w:rsidRPr="000E034B">
              <w:rPr>
                <w:sz w:val="22"/>
                <w:szCs w:val="22"/>
              </w:rPr>
              <w:t>ь</w:t>
            </w:r>
            <w:r w:rsidRPr="000E034B">
              <w:rPr>
                <w:sz w:val="22"/>
                <w:szCs w:val="22"/>
              </w:rPr>
              <w:t>ные комплексы или легковые автомобили повышенной проход</w:t>
            </w:r>
            <w:r w:rsidRPr="000E034B">
              <w:rPr>
                <w:sz w:val="22"/>
                <w:szCs w:val="22"/>
              </w:rPr>
              <w:t>и</w:t>
            </w:r>
            <w:r w:rsidRPr="000E034B">
              <w:rPr>
                <w:sz w:val="22"/>
                <w:szCs w:val="22"/>
              </w:rPr>
              <w:t>мости с комплектом пожарно-технического вооружения (за и</w:t>
            </w:r>
            <w:r w:rsidRPr="000E034B">
              <w:rPr>
                <w:sz w:val="22"/>
                <w:szCs w:val="22"/>
              </w:rPr>
              <w:t>с</w:t>
            </w:r>
            <w:r w:rsidRPr="000E034B">
              <w:rPr>
                <w:sz w:val="22"/>
                <w:szCs w:val="22"/>
              </w:rPr>
              <w:t>ключением спасательного оборудования), пожарные самолеты и вертолеты, пожарные поезда, пожарные суда (катера), пожарные мотопомпы (переносные, прицепные), приспособленные технич</w:t>
            </w:r>
            <w:r w:rsidRPr="000E034B">
              <w:rPr>
                <w:sz w:val="22"/>
                <w:szCs w:val="22"/>
              </w:rPr>
              <w:t>е</w:t>
            </w:r>
            <w:r w:rsidRPr="000E034B">
              <w:rPr>
                <w:sz w:val="22"/>
                <w:szCs w:val="22"/>
              </w:rPr>
              <w:t>ские средства (тягачи, прицепы и трактора)).</w:t>
            </w:r>
          </w:p>
        </w:tc>
      </w:tr>
      <w:tr w:rsidR="00D371F1" w:rsidRPr="000E034B" w:rsidTr="00D371F1">
        <w:tc>
          <w:tcPr>
            <w:tcW w:w="3179" w:type="dxa"/>
            <w:vAlign w:val="center"/>
          </w:tcPr>
          <w:p w:rsidR="000E35D0" w:rsidRPr="000E034B" w:rsidRDefault="000E35D0" w:rsidP="008D26E1">
            <w:pPr>
              <w:autoSpaceDE w:val="0"/>
              <w:autoSpaceDN w:val="0"/>
              <w:adjustRightInd w:val="0"/>
              <w:ind w:left="140"/>
              <w:rPr>
                <w:sz w:val="22"/>
                <w:szCs w:val="22"/>
              </w:rPr>
            </w:pPr>
            <w:r w:rsidRPr="000E034B">
              <w:rPr>
                <w:sz w:val="22"/>
                <w:szCs w:val="22"/>
              </w:rPr>
              <w:t>Пожарное оборудование</w:t>
            </w:r>
          </w:p>
        </w:tc>
        <w:tc>
          <w:tcPr>
            <w:tcW w:w="6520" w:type="dxa"/>
            <w:vAlign w:val="center"/>
          </w:tcPr>
          <w:p w:rsidR="000E35D0" w:rsidRPr="000E034B" w:rsidRDefault="000E35D0" w:rsidP="008D26E1">
            <w:pPr>
              <w:autoSpaceDE w:val="0"/>
              <w:autoSpaceDN w:val="0"/>
              <w:adjustRightInd w:val="0"/>
              <w:ind w:left="120"/>
              <w:rPr>
                <w:sz w:val="22"/>
                <w:szCs w:val="22"/>
              </w:rPr>
            </w:pPr>
            <w:r w:rsidRPr="000E034B">
              <w:rPr>
                <w:sz w:val="22"/>
                <w:szCs w:val="22"/>
              </w:rPr>
              <w:t>Съемные цистерны или емкости для воды, напорно-всасывающие и напорные пожарные рукава, стволы пожарные ручные (торф</w:t>
            </w:r>
            <w:r w:rsidRPr="000E034B">
              <w:rPr>
                <w:sz w:val="22"/>
                <w:szCs w:val="22"/>
              </w:rPr>
              <w:t>я</w:t>
            </w:r>
            <w:r w:rsidRPr="000E034B">
              <w:rPr>
                <w:sz w:val="22"/>
                <w:szCs w:val="22"/>
              </w:rPr>
              <w:t>ные), стволы пожарные лафетные комбинированные, переходные соединительные головки, разветвления и др. для обеспечения п</w:t>
            </w:r>
            <w:r w:rsidRPr="000E034B">
              <w:rPr>
                <w:sz w:val="22"/>
                <w:szCs w:val="22"/>
              </w:rPr>
              <w:t>о</w:t>
            </w:r>
            <w:r w:rsidRPr="000E034B">
              <w:rPr>
                <w:sz w:val="22"/>
                <w:szCs w:val="22"/>
              </w:rPr>
              <w:t>дачи воды, навесные и э</w:t>
            </w:r>
            <w:r w:rsidR="006341DC" w:rsidRPr="000E034B">
              <w:rPr>
                <w:sz w:val="22"/>
                <w:szCs w:val="22"/>
              </w:rPr>
              <w:t>н</w:t>
            </w:r>
            <w:r w:rsidRPr="000E034B">
              <w:rPr>
                <w:sz w:val="22"/>
                <w:szCs w:val="22"/>
              </w:rPr>
              <w:t>жекторные насосы.</w:t>
            </w:r>
          </w:p>
        </w:tc>
      </w:tr>
      <w:tr w:rsidR="00D371F1" w:rsidRPr="000E034B" w:rsidTr="00D371F1">
        <w:tc>
          <w:tcPr>
            <w:tcW w:w="3179" w:type="dxa"/>
            <w:vAlign w:val="center"/>
          </w:tcPr>
          <w:p w:rsidR="000E35D0" w:rsidRPr="000E034B" w:rsidRDefault="000E35D0" w:rsidP="008D26E1">
            <w:pPr>
              <w:autoSpaceDE w:val="0"/>
              <w:autoSpaceDN w:val="0"/>
              <w:adjustRightInd w:val="0"/>
              <w:ind w:left="140"/>
              <w:rPr>
                <w:sz w:val="22"/>
                <w:szCs w:val="22"/>
              </w:rPr>
            </w:pPr>
            <w:r w:rsidRPr="000E034B">
              <w:rPr>
                <w:sz w:val="22"/>
                <w:szCs w:val="22"/>
              </w:rPr>
              <w:t>Пожарный инструмент</w:t>
            </w:r>
          </w:p>
        </w:tc>
        <w:tc>
          <w:tcPr>
            <w:tcW w:w="6520" w:type="dxa"/>
            <w:vAlign w:val="center"/>
          </w:tcPr>
          <w:p w:rsidR="000E35D0" w:rsidRPr="000E034B" w:rsidRDefault="000E35D0" w:rsidP="008D26E1">
            <w:pPr>
              <w:autoSpaceDE w:val="0"/>
              <w:autoSpaceDN w:val="0"/>
              <w:adjustRightInd w:val="0"/>
              <w:ind w:left="120"/>
              <w:rPr>
                <w:sz w:val="22"/>
                <w:szCs w:val="22"/>
              </w:rPr>
            </w:pPr>
            <w:r w:rsidRPr="000E034B">
              <w:rPr>
                <w:sz w:val="22"/>
                <w:szCs w:val="22"/>
              </w:rPr>
              <w:t>Бензопилы, воздуходувки, ранцевые лесные опрыскиватели (ра</w:t>
            </w:r>
            <w:r w:rsidRPr="000E034B">
              <w:rPr>
                <w:sz w:val="22"/>
                <w:szCs w:val="22"/>
              </w:rPr>
              <w:t>н</w:t>
            </w:r>
            <w:r w:rsidRPr="000E034B">
              <w:rPr>
                <w:sz w:val="22"/>
                <w:szCs w:val="22"/>
              </w:rPr>
              <w:t>цы противопожарные), лопаты, топоры и мотыги, почвообраб</w:t>
            </w:r>
            <w:r w:rsidRPr="000E034B">
              <w:rPr>
                <w:sz w:val="22"/>
                <w:szCs w:val="22"/>
              </w:rPr>
              <w:t>а</w:t>
            </w:r>
            <w:r w:rsidRPr="000E034B">
              <w:rPr>
                <w:sz w:val="22"/>
                <w:szCs w:val="22"/>
              </w:rPr>
              <w:t>тывающие орудия (навесные лесные и лесопожарные плуги, кан</w:t>
            </w:r>
            <w:r w:rsidRPr="000E034B">
              <w:rPr>
                <w:sz w:val="22"/>
                <w:szCs w:val="22"/>
              </w:rPr>
              <w:t>а</w:t>
            </w:r>
            <w:r w:rsidRPr="000E034B">
              <w:rPr>
                <w:sz w:val="22"/>
                <w:szCs w:val="22"/>
              </w:rPr>
              <w:t>вокопатели, мотоблоки), универсальные топоры - мотыги (пула</w:t>
            </w:r>
            <w:r w:rsidRPr="000E034B">
              <w:rPr>
                <w:sz w:val="22"/>
                <w:szCs w:val="22"/>
              </w:rPr>
              <w:t>с</w:t>
            </w:r>
            <w:r w:rsidRPr="000E034B">
              <w:rPr>
                <w:sz w:val="22"/>
                <w:szCs w:val="22"/>
              </w:rPr>
              <w:t>ки), грабли, пилы поперечные, емкости для доставки воды объ</w:t>
            </w:r>
            <w:r w:rsidRPr="000E034B">
              <w:rPr>
                <w:sz w:val="22"/>
                <w:szCs w:val="22"/>
              </w:rPr>
              <w:t>е</w:t>
            </w:r>
            <w:r w:rsidRPr="000E034B">
              <w:rPr>
                <w:sz w:val="22"/>
                <w:szCs w:val="22"/>
              </w:rPr>
              <w:t>мом 10 - 15 литров.</w:t>
            </w:r>
          </w:p>
        </w:tc>
      </w:tr>
      <w:tr w:rsidR="00D371F1" w:rsidRPr="000E034B" w:rsidTr="00D371F1">
        <w:tc>
          <w:tcPr>
            <w:tcW w:w="3179" w:type="dxa"/>
            <w:vAlign w:val="center"/>
          </w:tcPr>
          <w:p w:rsidR="000E35D0" w:rsidRPr="000E034B" w:rsidRDefault="000E35D0" w:rsidP="008D26E1">
            <w:pPr>
              <w:autoSpaceDE w:val="0"/>
              <w:autoSpaceDN w:val="0"/>
              <w:adjustRightInd w:val="0"/>
              <w:ind w:left="140"/>
              <w:rPr>
                <w:sz w:val="22"/>
                <w:szCs w:val="22"/>
              </w:rPr>
            </w:pPr>
            <w:r w:rsidRPr="000E034B">
              <w:rPr>
                <w:sz w:val="22"/>
                <w:szCs w:val="22"/>
              </w:rPr>
              <w:t>Системы связи и оповещения</w:t>
            </w:r>
          </w:p>
        </w:tc>
        <w:tc>
          <w:tcPr>
            <w:tcW w:w="6520" w:type="dxa"/>
            <w:vAlign w:val="center"/>
          </w:tcPr>
          <w:p w:rsidR="000E35D0" w:rsidRPr="000E034B" w:rsidRDefault="000E35D0" w:rsidP="008D26E1">
            <w:pPr>
              <w:autoSpaceDE w:val="0"/>
              <w:autoSpaceDN w:val="0"/>
              <w:adjustRightInd w:val="0"/>
              <w:ind w:left="120"/>
              <w:rPr>
                <w:sz w:val="22"/>
                <w:szCs w:val="22"/>
              </w:rPr>
            </w:pPr>
            <w:r w:rsidRPr="000E034B">
              <w:rPr>
                <w:sz w:val="22"/>
                <w:szCs w:val="22"/>
              </w:rPr>
              <w:t>Электромегафоны, громкоговорящие установки (звуковещател</w:t>
            </w:r>
            <w:r w:rsidRPr="000E034B">
              <w:rPr>
                <w:sz w:val="22"/>
                <w:szCs w:val="22"/>
              </w:rPr>
              <w:t>ь</w:t>
            </w:r>
            <w:r w:rsidRPr="000E034B">
              <w:rPr>
                <w:sz w:val="22"/>
                <w:szCs w:val="22"/>
              </w:rPr>
              <w:t>ные станции), радиостанции, комплекс подвижного объекта (бо</w:t>
            </w:r>
            <w:r w:rsidRPr="000E034B">
              <w:rPr>
                <w:sz w:val="22"/>
                <w:szCs w:val="22"/>
              </w:rPr>
              <w:t>р</w:t>
            </w:r>
            <w:r w:rsidRPr="000E034B">
              <w:rPr>
                <w:sz w:val="22"/>
                <w:szCs w:val="22"/>
              </w:rPr>
              <w:t>товой авиационный, наземный), телефоны стационарной, сотовой и спутниковой связи, навигаторы.</w:t>
            </w:r>
          </w:p>
        </w:tc>
      </w:tr>
      <w:tr w:rsidR="00D371F1" w:rsidRPr="000E034B" w:rsidTr="00D371F1">
        <w:tc>
          <w:tcPr>
            <w:tcW w:w="3179" w:type="dxa"/>
            <w:vAlign w:val="center"/>
          </w:tcPr>
          <w:p w:rsidR="000E35D0" w:rsidRPr="000E034B" w:rsidRDefault="000E35D0" w:rsidP="008D26E1">
            <w:pPr>
              <w:autoSpaceDE w:val="0"/>
              <w:autoSpaceDN w:val="0"/>
              <w:adjustRightInd w:val="0"/>
              <w:ind w:left="140"/>
              <w:rPr>
                <w:sz w:val="22"/>
                <w:szCs w:val="22"/>
              </w:rPr>
            </w:pPr>
            <w:r w:rsidRPr="000E034B">
              <w:rPr>
                <w:sz w:val="22"/>
                <w:szCs w:val="22"/>
              </w:rPr>
              <w:t>Средства индивидуальной з</w:t>
            </w:r>
            <w:r w:rsidRPr="000E034B">
              <w:rPr>
                <w:sz w:val="22"/>
                <w:szCs w:val="22"/>
              </w:rPr>
              <w:t>а</w:t>
            </w:r>
            <w:r w:rsidRPr="000E034B">
              <w:rPr>
                <w:sz w:val="22"/>
                <w:szCs w:val="22"/>
              </w:rPr>
              <w:t>щиты лиц, участвующих в м</w:t>
            </w:r>
            <w:r w:rsidRPr="000E034B">
              <w:rPr>
                <w:sz w:val="22"/>
                <w:szCs w:val="22"/>
              </w:rPr>
              <w:t>е</w:t>
            </w:r>
            <w:r w:rsidRPr="000E034B">
              <w:rPr>
                <w:sz w:val="22"/>
                <w:szCs w:val="22"/>
              </w:rPr>
              <w:t>роприятиях по недопущению распространения лесных п</w:t>
            </w:r>
            <w:r w:rsidRPr="000E034B">
              <w:rPr>
                <w:sz w:val="22"/>
                <w:szCs w:val="22"/>
              </w:rPr>
              <w:t>о</w:t>
            </w:r>
            <w:r w:rsidRPr="000E034B">
              <w:rPr>
                <w:sz w:val="22"/>
                <w:szCs w:val="22"/>
              </w:rPr>
              <w:t>жаров</w:t>
            </w:r>
          </w:p>
        </w:tc>
        <w:tc>
          <w:tcPr>
            <w:tcW w:w="6520" w:type="dxa"/>
            <w:vAlign w:val="center"/>
          </w:tcPr>
          <w:p w:rsidR="000E35D0" w:rsidRPr="000E034B" w:rsidRDefault="000E35D0" w:rsidP="008D26E1">
            <w:pPr>
              <w:autoSpaceDE w:val="0"/>
              <w:autoSpaceDN w:val="0"/>
              <w:adjustRightInd w:val="0"/>
              <w:ind w:left="120"/>
              <w:rPr>
                <w:sz w:val="22"/>
                <w:szCs w:val="22"/>
              </w:rPr>
            </w:pPr>
            <w:r w:rsidRPr="000E034B">
              <w:rPr>
                <w:sz w:val="22"/>
                <w:szCs w:val="22"/>
              </w:rPr>
              <w:t>Защитные каски, защитные очки, средства защиты органов дых</w:t>
            </w:r>
            <w:r w:rsidRPr="000E034B">
              <w:rPr>
                <w:sz w:val="22"/>
                <w:szCs w:val="22"/>
              </w:rPr>
              <w:t>а</w:t>
            </w:r>
            <w:r w:rsidRPr="000E034B">
              <w:rPr>
                <w:sz w:val="22"/>
                <w:szCs w:val="22"/>
              </w:rPr>
              <w:t>ния и зрения, накидки из огнеупорной ткани, энцефалитные к</w:t>
            </w:r>
            <w:r w:rsidRPr="000E034B">
              <w:rPr>
                <w:sz w:val="22"/>
                <w:szCs w:val="22"/>
              </w:rPr>
              <w:t>о</w:t>
            </w:r>
            <w:r w:rsidRPr="000E034B">
              <w:rPr>
                <w:sz w:val="22"/>
                <w:szCs w:val="22"/>
              </w:rPr>
              <w:t>стюмы, брезентовые рукавицы, сапоги кирзовые (ботинки), а</w:t>
            </w:r>
            <w:r w:rsidRPr="000E034B">
              <w:rPr>
                <w:sz w:val="22"/>
                <w:szCs w:val="22"/>
              </w:rPr>
              <w:t>п</w:t>
            </w:r>
            <w:r w:rsidRPr="000E034B">
              <w:rPr>
                <w:sz w:val="22"/>
                <w:szCs w:val="22"/>
              </w:rPr>
              <w:t>течки первой помощи, индивидуальные перевязочные пакеты, средства гигиены.</w:t>
            </w:r>
          </w:p>
        </w:tc>
      </w:tr>
      <w:tr w:rsidR="00D371F1" w:rsidRPr="000E034B" w:rsidTr="00D371F1">
        <w:tc>
          <w:tcPr>
            <w:tcW w:w="3179" w:type="dxa"/>
            <w:vAlign w:val="center"/>
          </w:tcPr>
          <w:p w:rsidR="000E35D0" w:rsidRPr="000E034B" w:rsidRDefault="000E35D0" w:rsidP="008D26E1">
            <w:pPr>
              <w:autoSpaceDE w:val="0"/>
              <w:autoSpaceDN w:val="0"/>
              <w:adjustRightInd w:val="0"/>
              <w:ind w:left="140"/>
              <w:rPr>
                <w:sz w:val="22"/>
                <w:szCs w:val="22"/>
              </w:rPr>
            </w:pPr>
            <w:r w:rsidRPr="000E034B">
              <w:rPr>
                <w:sz w:val="22"/>
                <w:szCs w:val="22"/>
              </w:rPr>
              <w:t>Огнетушащие вещества</w:t>
            </w:r>
          </w:p>
        </w:tc>
        <w:tc>
          <w:tcPr>
            <w:tcW w:w="6520" w:type="dxa"/>
            <w:vAlign w:val="center"/>
          </w:tcPr>
          <w:p w:rsidR="000E35D0" w:rsidRPr="000E034B" w:rsidRDefault="000E35D0" w:rsidP="008D26E1">
            <w:pPr>
              <w:autoSpaceDE w:val="0"/>
              <w:autoSpaceDN w:val="0"/>
              <w:adjustRightInd w:val="0"/>
              <w:ind w:left="120"/>
              <w:rPr>
                <w:sz w:val="22"/>
                <w:szCs w:val="22"/>
              </w:rPr>
            </w:pPr>
            <w:r w:rsidRPr="000E034B">
              <w:rPr>
                <w:sz w:val="22"/>
                <w:szCs w:val="22"/>
              </w:rPr>
              <w:t>Смачиватели и пенообразователи, вода</w:t>
            </w:r>
          </w:p>
        </w:tc>
      </w:tr>
      <w:tr w:rsidR="00D371F1" w:rsidRPr="000E034B" w:rsidTr="00D371F1">
        <w:tc>
          <w:tcPr>
            <w:tcW w:w="3179" w:type="dxa"/>
            <w:vAlign w:val="center"/>
          </w:tcPr>
          <w:p w:rsidR="000E35D0" w:rsidRPr="000E034B" w:rsidRDefault="000E35D0" w:rsidP="008D26E1">
            <w:pPr>
              <w:autoSpaceDE w:val="0"/>
              <w:autoSpaceDN w:val="0"/>
              <w:adjustRightInd w:val="0"/>
              <w:ind w:left="140"/>
              <w:rPr>
                <w:sz w:val="22"/>
                <w:szCs w:val="22"/>
              </w:rPr>
            </w:pPr>
            <w:r w:rsidRPr="000E034B">
              <w:rPr>
                <w:sz w:val="22"/>
                <w:szCs w:val="22"/>
              </w:rPr>
              <w:t>Дополнительные</w:t>
            </w:r>
          </w:p>
        </w:tc>
        <w:tc>
          <w:tcPr>
            <w:tcW w:w="6520" w:type="dxa"/>
            <w:vAlign w:val="center"/>
          </w:tcPr>
          <w:p w:rsidR="000E35D0" w:rsidRPr="000E034B" w:rsidRDefault="000E35D0" w:rsidP="008D26E1">
            <w:pPr>
              <w:autoSpaceDE w:val="0"/>
              <w:autoSpaceDN w:val="0"/>
              <w:adjustRightInd w:val="0"/>
              <w:ind w:left="120"/>
              <w:rPr>
                <w:sz w:val="22"/>
                <w:szCs w:val="22"/>
              </w:rPr>
            </w:pPr>
            <w:r w:rsidRPr="000E034B">
              <w:rPr>
                <w:sz w:val="22"/>
                <w:szCs w:val="22"/>
              </w:rPr>
              <w:t>Автомобили бортовые повышенной проходимости или вездеходы, бульдозеры (болотоходы), легковые автомобили повышенной проходимости с комплектом пожарно-технического вооружения, зажигательные аппараты, взрывчатые вещества со средствами инициирования, патроны для искусственного вызывания осадков, бидоны или канистры для питьевой воды</w:t>
            </w:r>
          </w:p>
        </w:tc>
      </w:tr>
    </w:tbl>
    <w:p w:rsidR="005C662A" w:rsidRPr="000E034B" w:rsidRDefault="005C662A" w:rsidP="005C662A">
      <w:pPr>
        <w:ind w:left="2160" w:hanging="1440"/>
      </w:pPr>
    </w:p>
    <w:p w:rsidR="00814AA2" w:rsidRPr="000E034B" w:rsidRDefault="00085C57" w:rsidP="005C662A">
      <w:pPr>
        <w:ind w:left="2160" w:hanging="1440"/>
      </w:pPr>
      <w:r w:rsidRPr="000E034B">
        <w:t>Таблица 2.34</w:t>
      </w:r>
      <w:r w:rsidR="000E35D0" w:rsidRPr="000E034B">
        <w:t xml:space="preserve"> </w:t>
      </w:r>
      <w:r w:rsidR="00D371F1" w:rsidRPr="000E034B">
        <w:t>– Нормативы</w:t>
      </w:r>
      <w:r w:rsidR="000E35D0" w:rsidRPr="000E034B">
        <w:t xml:space="preserve"> обеспеченности средствами предупреждения </w:t>
      </w:r>
    </w:p>
    <w:p w:rsidR="000E35D0" w:rsidRPr="000E034B" w:rsidRDefault="000E35D0" w:rsidP="005C662A">
      <w:pPr>
        <w:ind w:left="2160" w:hanging="1440"/>
      </w:pPr>
      <w:r w:rsidRPr="000E034B">
        <w:t>и тушения лесных пожаров лиц, использующих леса при заготовке древесины</w:t>
      </w:r>
      <w:r w:rsidRPr="000E034B">
        <w:br/>
      </w:r>
    </w:p>
    <w:tbl>
      <w:tblPr>
        <w:tblW w:w="10066" w:type="dxa"/>
        <w:tblInd w:w="62" w:type="dxa"/>
        <w:tblLayout w:type="fixed"/>
        <w:tblCellMar>
          <w:top w:w="102" w:type="dxa"/>
          <w:left w:w="62" w:type="dxa"/>
          <w:bottom w:w="102" w:type="dxa"/>
          <w:right w:w="62" w:type="dxa"/>
        </w:tblCellMar>
        <w:tblLook w:val="0000" w:firstRow="0" w:lastRow="0" w:firstColumn="0" w:lastColumn="0" w:noHBand="0" w:noVBand="0"/>
      </w:tblPr>
      <w:tblGrid>
        <w:gridCol w:w="2778"/>
        <w:gridCol w:w="715"/>
        <w:gridCol w:w="1095"/>
        <w:gridCol w:w="1095"/>
        <w:gridCol w:w="1095"/>
        <w:gridCol w:w="1095"/>
        <w:gridCol w:w="1095"/>
        <w:gridCol w:w="1098"/>
      </w:tblGrid>
      <w:tr w:rsidR="000E35D0" w:rsidRPr="000E034B" w:rsidTr="000E35D0">
        <w:trPr>
          <w:tblHeader/>
        </w:trPr>
        <w:tc>
          <w:tcPr>
            <w:tcW w:w="2778" w:type="dxa"/>
            <w:vMerge w:val="restart"/>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Наименование средств предупр</w:t>
            </w:r>
            <w:r w:rsidRPr="000E034B">
              <w:rPr>
                <w:sz w:val="18"/>
                <w:szCs w:val="18"/>
              </w:rPr>
              <w:t>е</w:t>
            </w:r>
            <w:r w:rsidRPr="000E034B">
              <w:rPr>
                <w:sz w:val="18"/>
                <w:szCs w:val="18"/>
              </w:rPr>
              <w:t>ждения и тушения лесных пож</w:t>
            </w:r>
            <w:r w:rsidRPr="000E034B">
              <w:rPr>
                <w:sz w:val="18"/>
                <w:szCs w:val="18"/>
              </w:rPr>
              <w:t>а</w:t>
            </w:r>
            <w:r w:rsidRPr="000E034B">
              <w:rPr>
                <w:sz w:val="18"/>
                <w:szCs w:val="18"/>
              </w:rPr>
              <w:t>ров</w:t>
            </w:r>
          </w:p>
        </w:tc>
        <w:tc>
          <w:tcPr>
            <w:tcW w:w="715" w:type="dxa"/>
            <w:vMerge w:val="restart"/>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Ед. изм.</w:t>
            </w:r>
          </w:p>
        </w:tc>
        <w:tc>
          <w:tcPr>
            <w:tcW w:w="6573" w:type="dxa"/>
            <w:gridSpan w:val="6"/>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Заготовка древесины в многолесных субъектах Российской Федерации (площадь земель лесного фонда свыше 30% от общей площади субъекта Российской Фед</w:t>
            </w:r>
            <w:r w:rsidRPr="000E034B">
              <w:rPr>
                <w:sz w:val="18"/>
                <w:szCs w:val="18"/>
              </w:rPr>
              <w:t>е</w:t>
            </w:r>
            <w:r w:rsidRPr="000E034B">
              <w:rPr>
                <w:sz w:val="18"/>
                <w:szCs w:val="18"/>
              </w:rPr>
              <w:t>рации)</w:t>
            </w:r>
          </w:p>
        </w:tc>
      </w:tr>
      <w:tr w:rsidR="000E35D0" w:rsidRPr="000E034B" w:rsidTr="000E35D0">
        <w:trPr>
          <w:tblHeader/>
        </w:trPr>
        <w:tc>
          <w:tcPr>
            <w:tcW w:w="2778" w:type="dxa"/>
            <w:vMerge/>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715" w:type="dxa"/>
            <w:vMerge/>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95" w:type="dxa"/>
            <w:vMerge w:val="restart"/>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до 10,0 тыс. га аренд</w:t>
            </w:r>
            <w:r w:rsidRPr="000E034B">
              <w:rPr>
                <w:sz w:val="18"/>
                <w:szCs w:val="18"/>
              </w:rPr>
              <w:t>о</w:t>
            </w:r>
            <w:r w:rsidRPr="000E034B">
              <w:rPr>
                <w:sz w:val="18"/>
                <w:szCs w:val="18"/>
              </w:rPr>
              <w:t>ванной площади</w:t>
            </w:r>
          </w:p>
        </w:tc>
        <w:tc>
          <w:tcPr>
            <w:tcW w:w="1095" w:type="dxa"/>
            <w:vMerge w:val="restart"/>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от 10 до 50 тыс. га арендова</w:t>
            </w:r>
            <w:r w:rsidRPr="000E034B">
              <w:rPr>
                <w:sz w:val="18"/>
                <w:szCs w:val="18"/>
              </w:rPr>
              <w:t>н</w:t>
            </w:r>
            <w:r w:rsidRPr="000E034B">
              <w:rPr>
                <w:sz w:val="18"/>
                <w:szCs w:val="18"/>
              </w:rPr>
              <w:t>ной площ</w:t>
            </w:r>
            <w:r w:rsidRPr="000E034B">
              <w:rPr>
                <w:sz w:val="18"/>
                <w:szCs w:val="18"/>
              </w:rPr>
              <w:t>а</w:t>
            </w:r>
            <w:r w:rsidRPr="000E034B">
              <w:rPr>
                <w:sz w:val="18"/>
                <w:szCs w:val="18"/>
              </w:rPr>
              <w:lastRenderedPageBreak/>
              <w:t>ди</w:t>
            </w:r>
          </w:p>
        </w:tc>
        <w:tc>
          <w:tcPr>
            <w:tcW w:w="2190" w:type="dxa"/>
            <w:gridSpan w:val="2"/>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lastRenderedPageBreak/>
              <w:t>От 50 до 100,0 тыс. га арендованной площади</w:t>
            </w:r>
          </w:p>
        </w:tc>
        <w:tc>
          <w:tcPr>
            <w:tcW w:w="2193" w:type="dxa"/>
            <w:gridSpan w:val="2"/>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 xml:space="preserve">От 100,0 до 500,0 тыс. га на каждые 100 тыс. га арендованной площади </w:t>
            </w:r>
            <w:hyperlink w:anchor="Par324" w:history="1">
              <w:r w:rsidRPr="000E034B">
                <w:rPr>
                  <w:sz w:val="18"/>
                  <w:szCs w:val="18"/>
                </w:rPr>
                <w:t>&lt;1&gt;</w:t>
              </w:r>
            </w:hyperlink>
          </w:p>
        </w:tc>
      </w:tr>
      <w:tr w:rsidR="000E35D0" w:rsidRPr="000E034B" w:rsidTr="000E35D0">
        <w:trPr>
          <w:tblHeader/>
        </w:trPr>
        <w:tc>
          <w:tcPr>
            <w:tcW w:w="2778" w:type="dxa"/>
            <w:vMerge/>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715" w:type="dxa"/>
            <w:vMerge/>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95" w:type="dxa"/>
            <w:vMerge/>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95" w:type="dxa"/>
            <w:vMerge/>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На участках с преобл</w:t>
            </w:r>
            <w:r w:rsidRPr="000E034B">
              <w:rPr>
                <w:sz w:val="18"/>
                <w:szCs w:val="18"/>
              </w:rPr>
              <w:t>а</w:t>
            </w:r>
            <w:r w:rsidRPr="000E034B">
              <w:rPr>
                <w:sz w:val="18"/>
                <w:szCs w:val="18"/>
              </w:rPr>
              <w:t>данием лиственных насаждений (в общем составе п</w:t>
            </w:r>
            <w:r w:rsidRPr="000E034B">
              <w:rPr>
                <w:sz w:val="18"/>
                <w:szCs w:val="18"/>
              </w:rPr>
              <w:t>о</w:t>
            </w:r>
            <w:r w:rsidRPr="000E034B">
              <w:rPr>
                <w:sz w:val="18"/>
                <w:szCs w:val="18"/>
              </w:rPr>
              <w:t>род более 50%)</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На участках с преобл</w:t>
            </w:r>
            <w:r w:rsidRPr="000E034B">
              <w:rPr>
                <w:sz w:val="18"/>
                <w:szCs w:val="18"/>
              </w:rPr>
              <w:t>а</w:t>
            </w:r>
            <w:r w:rsidRPr="000E034B">
              <w:rPr>
                <w:sz w:val="18"/>
                <w:szCs w:val="18"/>
              </w:rPr>
              <w:t>данием хвойных насаждений (в общем составе п</w:t>
            </w:r>
            <w:r w:rsidRPr="000E034B">
              <w:rPr>
                <w:sz w:val="18"/>
                <w:szCs w:val="18"/>
              </w:rPr>
              <w:t>о</w:t>
            </w:r>
            <w:r w:rsidRPr="000E034B">
              <w:rPr>
                <w:sz w:val="18"/>
                <w:szCs w:val="18"/>
              </w:rPr>
              <w:t>род более 50%)</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На участках с преобл</w:t>
            </w:r>
            <w:r w:rsidRPr="000E034B">
              <w:rPr>
                <w:sz w:val="18"/>
                <w:szCs w:val="18"/>
              </w:rPr>
              <w:t>а</w:t>
            </w:r>
            <w:r w:rsidRPr="000E034B">
              <w:rPr>
                <w:sz w:val="18"/>
                <w:szCs w:val="18"/>
              </w:rPr>
              <w:t>данием лиственных насаждений (в общем составе п</w:t>
            </w:r>
            <w:r w:rsidRPr="000E034B">
              <w:rPr>
                <w:sz w:val="18"/>
                <w:szCs w:val="18"/>
              </w:rPr>
              <w:t>о</w:t>
            </w:r>
            <w:r w:rsidRPr="000E034B">
              <w:rPr>
                <w:sz w:val="18"/>
                <w:szCs w:val="18"/>
              </w:rPr>
              <w:t>род более 50%)</w:t>
            </w:r>
          </w:p>
        </w:tc>
        <w:tc>
          <w:tcPr>
            <w:tcW w:w="109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На участках с преобл</w:t>
            </w:r>
            <w:r w:rsidRPr="000E034B">
              <w:rPr>
                <w:sz w:val="18"/>
                <w:szCs w:val="18"/>
              </w:rPr>
              <w:t>а</w:t>
            </w:r>
            <w:r w:rsidRPr="000E034B">
              <w:rPr>
                <w:sz w:val="18"/>
                <w:szCs w:val="18"/>
              </w:rPr>
              <w:t>данием хвойных насаждений (в общем составе п</w:t>
            </w:r>
            <w:r w:rsidRPr="000E034B">
              <w:rPr>
                <w:sz w:val="18"/>
                <w:szCs w:val="18"/>
              </w:rPr>
              <w:t>о</w:t>
            </w:r>
            <w:r w:rsidRPr="000E034B">
              <w:rPr>
                <w:sz w:val="18"/>
                <w:szCs w:val="18"/>
              </w:rPr>
              <w:t>род более 50%)</w:t>
            </w:r>
          </w:p>
        </w:tc>
      </w:tr>
      <w:tr w:rsidR="000E35D0" w:rsidRPr="000E034B" w:rsidTr="000E35D0">
        <w:tc>
          <w:tcPr>
            <w:tcW w:w="277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lastRenderedPageBreak/>
              <w:t>Мобильные средства пожарот</w:t>
            </w:r>
            <w:r w:rsidRPr="000E034B">
              <w:rPr>
                <w:sz w:val="18"/>
                <w:szCs w:val="18"/>
              </w:rPr>
              <w:t>у</w:t>
            </w:r>
            <w:r w:rsidRPr="000E034B">
              <w:rPr>
                <w:sz w:val="18"/>
                <w:szCs w:val="18"/>
              </w:rPr>
              <w:t>шения: (в том числе малый лес</w:t>
            </w:r>
            <w:r w:rsidRPr="000E034B">
              <w:rPr>
                <w:sz w:val="18"/>
                <w:szCs w:val="18"/>
              </w:rPr>
              <w:t>о</w:t>
            </w:r>
            <w:r w:rsidRPr="000E034B">
              <w:rPr>
                <w:sz w:val="18"/>
                <w:szCs w:val="18"/>
              </w:rPr>
              <w:t>патрульный комплекс или легк</w:t>
            </w:r>
            <w:r w:rsidRPr="000E034B">
              <w:rPr>
                <w:sz w:val="18"/>
                <w:szCs w:val="18"/>
              </w:rPr>
              <w:t>о</w:t>
            </w:r>
            <w:r w:rsidRPr="000E034B">
              <w:rPr>
                <w:sz w:val="18"/>
                <w:szCs w:val="18"/>
              </w:rPr>
              <w:t>вой автомобиль повышенной проходимости с комплектом п</w:t>
            </w:r>
            <w:r w:rsidRPr="000E034B">
              <w:rPr>
                <w:sz w:val="18"/>
                <w:szCs w:val="18"/>
              </w:rPr>
              <w:t>о</w:t>
            </w:r>
            <w:r w:rsidRPr="000E034B">
              <w:rPr>
                <w:sz w:val="18"/>
                <w:szCs w:val="18"/>
              </w:rPr>
              <w:t>жарно-технического вооружения (за исключением спасательного оборудования))</w:t>
            </w:r>
          </w:p>
        </w:tc>
        <w:tc>
          <w:tcPr>
            <w:tcW w:w="71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r>
      <w:tr w:rsidR="000E35D0" w:rsidRPr="000E034B" w:rsidTr="000E35D0">
        <w:tc>
          <w:tcPr>
            <w:tcW w:w="277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Пожарная мотопомпа с подачей от 100 до 800 л/мин., укомплект</w:t>
            </w:r>
            <w:r w:rsidRPr="000E034B">
              <w:rPr>
                <w:sz w:val="18"/>
                <w:szCs w:val="18"/>
              </w:rPr>
              <w:t>о</w:t>
            </w:r>
            <w:r w:rsidRPr="000E034B">
              <w:rPr>
                <w:sz w:val="18"/>
                <w:szCs w:val="18"/>
              </w:rPr>
              <w:t>ванная пожарно-техническим в</w:t>
            </w:r>
            <w:r w:rsidRPr="000E034B">
              <w:rPr>
                <w:sz w:val="18"/>
                <w:szCs w:val="18"/>
              </w:rPr>
              <w:t>о</w:t>
            </w:r>
            <w:r w:rsidRPr="000E034B">
              <w:rPr>
                <w:sz w:val="18"/>
                <w:szCs w:val="18"/>
              </w:rPr>
              <w:t>оружением (в соответствии с р</w:t>
            </w:r>
            <w:r w:rsidRPr="000E034B">
              <w:rPr>
                <w:sz w:val="18"/>
                <w:szCs w:val="18"/>
              </w:rPr>
              <w:t>у</w:t>
            </w:r>
            <w:r w:rsidRPr="000E034B">
              <w:rPr>
                <w:sz w:val="18"/>
                <w:szCs w:val="18"/>
              </w:rPr>
              <w:t>ководством по эксплуатации (паспортом) на пожарную мот</w:t>
            </w:r>
            <w:r w:rsidRPr="000E034B">
              <w:rPr>
                <w:sz w:val="18"/>
                <w:szCs w:val="18"/>
              </w:rPr>
              <w:t>о</w:t>
            </w:r>
            <w:r w:rsidRPr="000E034B">
              <w:rPr>
                <w:sz w:val="18"/>
                <w:szCs w:val="18"/>
              </w:rPr>
              <w:t>помпу)</w:t>
            </w:r>
          </w:p>
        </w:tc>
        <w:tc>
          <w:tcPr>
            <w:tcW w:w="71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r>
      <w:tr w:rsidR="000E35D0" w:rsidRPr="000E034B" w:rsidTr="000E35D0">
        <w:tc>
          <w:tcPr>
            <w:tcW w:w="277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Тракторы с плугом или иным почвообрабатывающим орудием</w:t>
            </w:r>
          </w:p>
        </w:tc>
        <w:tc>
          <w:tcPr>
            <w:tcW w:w="71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r>
      <w:tr w:rsidR="000E35D0" w:rsidRPr="000E034B" w:rsidTr="000E35D0">
        <w:tc>
          <w:tcPr>
            <w:tcW w:w="277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Катера речные, грузоподъемн</w:t>
            </w:r>
            <w:r w:rsidRPr="000E034B">
              <w:rPr>
                <w:sz w:val="18"/>
                <w:szCs w:val="18"/>
              </w:rPr>
              <w:t>о</w:t>
            </w:r>
            <w:r w:rsidRPr="000E034B">
              <w:rPr>
                <w:sz w:val="18"/>
                <w:szCs w:val="18"/>
              </w:rPr>
              <w:t xml:space="preserve">стью не менее 2 тонн </w:t>
            </w:r>
            <w:hyperlink w:anchor="Par330" w:history="1">
              <w:r w:rsidRPr="000E034B">
                <w:rPr>
                  <w:sz w:val="18"/>
                  <w:szCs w:val="18"/>
                </w:rPr>
                <w:t>&lt;2&gt;</w:t>
              </w:r>
            </w:hyperlink>
          </w:p>
        </w:tc>
        <w:tc>
          <w:tcPr>
            <w:tcW w:w="71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9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r>
      <w:tr w:rsidR="000E35D0" w:rsidRPr="000E034B" w:rsidTr="000E35D0">
        <w:tc>
          <w:tcPr>
            <w:tcW w:w="2778"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Пожарное оборудование:</w:t>
            </w:r>
          </w:p>
        </w:tc>
        <w:tc>
          <w:tcPr>
            <w:tcW w:w="71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98"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r>
      <w:tr w:rsidR="000E35D0" w:rsidRPr="000E034B" w:rsidTr="000E35D0">
        <w:tc>
          <w:tcPr>
            <w:tcW w:w="2778"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Съемные цистерны, резиновые емкости для воды объемом 1000 - 1500 л</w:t>
            </w:r>
          </w:p>
        </w:tc>
        <w:tc>
          <w:tcPr>
            <w:tcW w:w="71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8"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r>
      <w:tr w:rsidR="000E35D0" w:rsidRPr="000E034B" w:rsidTr="000E35D0">
        <w:tc>
          <w:tcPr>
            <w:tcW w:w="277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Комплект напорных пожарных рукавов (с характеристиками, предусмотренными документац</w:t>
            </w:r>
            <w:r w:rsidRPr="000E034B">
              <w:rPr>
                <w:sz w:val="18"/>
                <w:szCs w:val="18"/>
              </w:rPr>
              <w:t>и</w:t>
            </w:r>
            <w:r w:rsidRPr="000E034B">
              <w:rPr>
                <w:sz w:val="18"/>
                <w:szCs w:val="18"/>
              </w:rPr>
              <w:t>ей на мотопомпу)</w:t>
            </w:r>
          </w:p>
        </w:tc>
        <w:tc>
          <w:tcPr>
            <w:tcW w:w="71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пог. м</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100</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200</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200</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300</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100</w:t>
            </w:r>
          </w:p>
        </w:tc>
        <w:tc>
          <w:tcPr>
            <w:tcW w:w="109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200</w:t>
            </w:r>
          </w:p>
        </w:tc>
      </w:tr>
      <w:tr w:rsidR="000E35D0" w:rsidRPr="000E034B" w:rsidTr="000E35D0">
        <w:tc>
          <w:tcPr>
            <w:tcW w:w="277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 xml:space="preserve">Торфяные стволы </w:t>
            </w:r>
            <w:hyperlink w:anchor="Par331" w:history="1">
              <w:r w:rsidRPr="000E034B">
                <w:rPr>
                  <w:sz w:val="18"/>
                  <w:szCs w:val="18"/>
                </w:rPr>
                <w:t>&lt;3&gt;</w:t>
              </w:r>
            </w:hyperlink>
          </w:p>
        </w:tc>
        <w:tc>
          <w:tcPr>
            <w:tcW w:w="71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ко</w:t>
            </w:r>
            <w:r w:rsidRPr="000E034B">
              <w:rPr>
                <w:sz w:val="18"/>
                <w:szCs w:val="18"/>
              </w:rPr>
              <w:t>м</w:t>
            </w:r>
            <w:r w:rsidRPr="000E034B">
              <w:rPr>
                <w:sz w:val="18"/>
                <w:szCs w:val="18"/>
              </w:rPr>
              <w:t>плект</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r>
      <w:tr w:rsidR="000E35D0" w:rsidRPr="000E034B" w:rsidTr="000E35D0">
        <w:tc>
          <w:tcPr>
            <w:tcW w:w="2778"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Пожарный инструмент:</w:t>
            </w:r>
          </w:p>
        </w:tc>
        <w:tc>
          <w:tcPr>
            <w:tcW w:w="71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98"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r>
      <w:tr w:rsidR="000E35D0" w:rsidRPr="000E034B" w:rsidTr="000E35D0">
        <w:tc>
          <w:tcPr>
            <w:tcW w:w="2778"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Воздуходувки</w:t>
            </w:r>
          </w:p>
        </w:tc>
        <w:tc>
          <w:tcPr>
            <w:tcW w:w="71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98"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6</w:t>
            </w:r>
          </w:p>
        </w:tc>
      </w:tr>
      <w:tr w:rsidR="000E35D0" w:rsidRPr="000E034B" w:rsidTr="000E35D0">
        <w:tc>
          <w:tcPr>
            <w:tcW w:w="277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Бензопилы</w:t>
            </w:r>
          </w:p>
        </w:tc>
        <w:tc>
          <w:tcPr>
            <w:tcW w:w="71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9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6</w:t>
            </w:r>
          </w:p>
        </w:tc>
      </w:tr>
      <w:tr w:rsidR="000E35D0" w:rsidRPr="000E034B" w:rsidTr="000E35D0">
        <w:tc>
          <w:tcPr>
            <w:tcW w:w="277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Ранцевые лесные опрыскиватели (ранцы противопожарные)</w:t>
            </w:r>
          </w:p>
        </w:tc>
        <w:tc>
          <w:tcPr>
            <w:tcW w:w="71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7</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10</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15</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15</w:t>
            </w:r>
          </w:p>
        </w:tc>
        <w:tc>
          <w:tcPr>
            <w:tcW w:w="109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18</w:t>
            </w:r>
          </w:p>
        </w:tc>
      </w:tr>
      <w:tr w:rsidR="000E35D0" w:rsidRPr="000E034B" w:rsidTr="000E35D0">
        <w:tc>
          <w:tcPr>
            <w:tcW w:w="277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Топоры</w:t>
            </w:r>
          </w:p>
        </w:tc>
        <w:tc>
          <w:tcPr>
            <w:tcW w:w="71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9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r>
      <w:tr w:rsidR="000E35D0" w:rsidRPr="000E034B" w:rsidTr="000E35D0">
        <w:tc>
          <w:tcPr>
            <w:tcW w:w="277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Лопаты</w:t>
            </w:r>
          </w:p>
        </w:tc>
        <w:tc>
          <w:tcPr>
            <w:tcW w:w="71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10</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20</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30</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20</w:t>
            </w:r>
          </w:p>
        </w:tc>
        <w:tc>
          <w:tcPr>
            <w:tcW w:w="109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30</w:t>
            </w:r>
          </w:p>
        </w:tc>
      </w:tr>
      <w:tr w:rsidR="000E35D0" w:rsidRPr="000E034B" w:rsidTr="000E35D0">
        <w:tc>
          <w:tcPr>
            <w:tcW w:w="277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Емкость для доставки воды объ</w:t>
            </w:r>
            <w:r w:rsidRPr="000E034B">
              <w:rPr>
                <w:sz w:val="18"/>
                <w:szCs w:val="18"/>
              </w:rPr>
              <w:t>е</w:t>
            </w:r>
            <w:r w:rsidRPr="000E034B">
              <w:rPr>
                <w:sz w:val="18"/>
                <w:szCs w:val="18"/>
              </w:rPr>
              <w:t>мом 10 - 15 л</w:t>
            </w:r>
          </w:p>
        </w:tc>
        <w:tc>
          <w:tcPr>
            <w:tcW w:w="71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r>
      <w:tr w:rsidR="000E35D0" w:rsidRPr="000E034B" w:rsidTr="000E35D0">
        <w:tc>
          <w:tcPr>
            <w:tcW w:w="2778"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Системы связи и оповещения:</w:t>
            </w:r>
          </w:p>
        </w:tc>
        <w:tc>
          <w:tcPr>
            <w:tcW w:w="71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c>
          <w:tcPr>
            <w:tcW w:w="1098"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r>
      <w:tr w:rsidR="000E35D0" w:rsidRPr="000E034B" w:rsidTr="000E35D0">
        <w:tc>
          <w:tcPr>
            <w:tcW w:w="2778"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Электромегафоны</w:t>
            </w:r>
          </w:p>
        </w:tc>
        <w:tc>
          <w:tcPr>
            <w:tcW w:w="71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8"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r>
      <w:tr w:rsidR="000E35D0" w:rsidRPr="000E034B" w:rsidTr="000E35D0">
        <w:tc>
          <w:tcPr>
            <w:tcW w:w="277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 xml:space="preserve">Радиостанции носимые, возимые </w:t>
            </w:r>
            <w:r w:rsidRPr="000E034B">
              <w:rPr>
                <w:sz w:val="18"/>
                <w:szCs w:val="18"/>
              </w:rPr>
              <w:lastRenderedPageBreak/>
              <w:t xml:space="preserve">ультракоротковолнового (УКВ) и коротковолнового (КВ) диапазона </w:t>
            </w:r>
            <w:hyperlink w:anchor="Par332" w:history="1">
              <w:r w:rsidRPr="000E034B">
                <w:rPr>
                  <w:sz w:val="18"/>
                  <w:szCs w:val="18"/>
                </w:rPr>
                <w:t>&lt;4&gt;</w:t>
              </w:r>
            </w:hyperlink>
          </w:p>
        </w:tc>
        <w:tc>
          <w:tcPr>
            <w:tcW w:w="71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lastRenderedPageBreak/>
              <w:t>шт.</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r>
      <w:tr w:rsidR="000E35D0" w:rsidRPr="000E034B" w:rsidTr="000E35D0">
        <w:tc>
          <w:tcPr>
            <w:tcW w:w="2778"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lastRenderedPageBreak/>
              <w:t>Средства индивидуальной защ</w:t>
            </w:r>
            <w:r w:rsidRPr="000E034B">
              <w:rPr>
                <w:sz w:val="18"/>
                <w:szCs w:val="18"/>
              </w:rPr>
              <w:t>и</w:t>
            </w:r>
            <w:r w:rsidRPr="000E034B">
              <w:rPr>
                <w:sz w:val="18"/>
                <w:szCs w:val="18"/>
              </w:rPr>
              <w:t>ты лиц, участвующих в меропр</w:t>
            </w:r>
            <w:r w:rsidRPr="000E034B">
              <w:rPr>
                <w:sz w:val="18"/>
                <w:szCs w:val="18"/>
              </w:rPr>
              <w:t>и</w:t>
            </w:r>
            <w:r w:rsidRPr="000E034B">
              <w:rPr>
                <w:sz w:val="18"/>
                <w:szCs w:val="18"/>
              </w:rPr>
              <w:t>ятиях по недопущению распр</w:t>
            </w:r>
            <w:r w:rsidRPr="000E034B">
              <w:rPr>
                <w:sz w:val="18"/>
                <w:szCs w:val="18"/>
              </w:rPr>
              <w:t>о</w:t>
            </w:r>
            <w:r w:rsidRPr="000E034B">
              <w:rPr>
                <w:sz w:val="18"/>
                <w:szCs w:val="18"/>
              </w:rPr>
              <w:t>странения лесных пожаров:</w:t>
            </w:r>
          </w:p>
        </w:tc>
        <w:tc>
          <w:tcPr>
            <w:tcW w:w="71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6573" w:type="dxa"/>
            <w:gridSpan w:val="6"/>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r>
      <w:tr w:rsidR="000E35D0" w:rsidRPr="000E034B" w:rsidTr="000E35D0">
        <w:tc>
          <w:tcPr>
            <w:tcW w:w="2778"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Дежурная спецодежда (защитные каски, защитные очки, средства защиты органов дыхания и зр</w:t>
            </w:r>
            <w:r w:rsidRPr="000E034B">
              <w:rPr>
                <w:sz w:val="18"/>
                <w:szCs w:val="18"/>
              </w:rPr>
              <w:t>е</w:t>
            </w:r>
            <w:r w:rsidRPr="000E034B">
              <w:rPr>
                <w:sz w:val="18"/>
                <w:szCs w:val="18"/>
              </w:rPr>
              <w:t>ния, плащи из огнеупорной ткани, энцефалитные костюмы, сапоги кирзовые (ботинки), брезентовые рукавицы)</w:t>
            </w:r>
          </w:p>
        </w:tc>
        <w:tc>
          <w:tcPr>
            <w:tcW w:w="71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ко</w:t>
            </w:r>
            <w:r w:rsidRPr="000E034B">
              <w:rPr>
                <w:sz w:val="18"/>
                <w:szCs w:val="18"/>
              </w:rPr>
              <w:t>м</w:t>
            </w:r>
            <w:r w:rsidRPr="000E034B">
              <w:rPr>
                <w:sz w:val="18"/>
                <w:szCs w:val="18"/>
              </w:rPr>
              <w:t>плект</w:t>
            </w:r>
          </w:p>
        </w:tc>
        <w:tc>
          <w:tcPr>
            <w:tcW w:w="6573" w:type="dxa"/>
            <w:gridSpan w:val="6"/>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по числу лиц, участвующих в мероприятиях по недопущению распространения лесных пожаров</w:t>
            </w:r>
          </w:p>
        </w:tc>
      </w:tr>
      <w:tr w:rsidR="000E35D0" w:rsidRPr="000E034B" w:rsidTr="000E35D0">
        <w:tc>
          <w:tcPr>
            <w:tcW w:w="277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Аптечка первой помощи</w:t>
            </w:r>
          </w:p>
        </w:tc>
        <w:tc>
          <w:tcPr>
            <w:tcW w:w="71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6573" w:type="dxa"/>
            <w:gridSpan w:val="6"/>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по 1 на каждые 5 человек, участвующих в мероприятиях по тушению и недопущ</w:t>
            </w:r>
            <w:r w:rsidRPr="000E034B">
              <w:rPr>
                <w:sz w:val="18"/>
                <w:szCs w:val="18"/>
              </w:rPr>
              <w:t>е</w:t>
            </w:r>
            <w:r w:rsidRPr="000E034B">
              <w:rPr>
                <w:sz w:val="18"/>
                <w:szCs w:val="18"/>
              </w:rPr>
              <w:t>нию распространения лесных пожаров</w:t>
            </w:r>
          </w:p>
        </w:tc>
      </w:tr>
      <w:tr w:rsidR="000E35D0" w:rsidRPr="000E034B" w:rsidTr="000E35D0">
        <w:tc>
          <w:tcPr>
            <w:tcW w:w="277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Индивидуальные перевязочные пакеты</w:t>
            </w:r>
          </w:p>
        </w:tc>
        <w:tc>
          <w:tcPr>
            <w:tcW w:w="71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6573" w:type="dxa"/>
            <w:gridSpan w:val="6"/>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по числу лиц, участвующих в мероприятиях по тушению и недопущению распр</w:t>
            </w:r>
            <w:r w:rsidRPr="000E034B">
              <w:rPr>
                <w:sz w:val="18"/>
                <w:szCs w:val="18"/>
              </w:rPr>
              <w:t>о</w:t>
            </w:r>
            <w:r w:rsidRPr="000E034B">
              <w:rPr>
                <w:sz w:val="18"/>
                <w:szCs w:val="18"/>
              </w:rPr>
              <w:t>странения лесных пожаров</w:t>
            </w:r>
          </w:p>
        </w:tc>
      </w:tr>
      <w:tr w:rsidR="000E35D0" w:rsidRPr="000E034B" w:rsidTr="000E35D0">
        <w:tc>
          <w:tcPr>
            <w:tcW w:w="2778"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Огнетушащие вещества:</w:t>
            </w:r>
          </w:p>
        </w:tc>
        <w:tc>
          <w:tcPr>
            <w:tcW w:w="71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c>
          <w:tcPr>
            <w:tcW w:w="1098"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r>
      <w:tr w:rsidR="000E35D0" w:rsidRPr="000E034B" w:rsidTr="000E35D0">
        <w:tc>
          <w:tcPr>
            <w:tcW w:w="2778"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Смачиватели, пенообразователи</w:t>
            </w:r>
          </w:p>
        </w:tc>
        <w:tc>
          <w:tcPr>
            <w:tcW w:w="71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кг</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7</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10</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20</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10</w:t>
            </w:r>
          </w:p>
        </w:tc>
        <w:tc>
          <w:tcPr>
            <w:tcW w:w="1098"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20</w:t>
            </w:r>
          </w:p>
        </w:tc>
      </w:tr>
      <w:tr w:rsidR="000E35D0" w:rsidRPr="000E034B" w:rsidTr="000E35D0">
        <w:tc>
          <w:tcPr>
            <w:tcW w:w="2778"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Дополнительные:</w:t>
            </w:r>
          </w:p>
        </w:tc>
        <w:tc>
          <w:tcPr>
            <w:tcW w:w="71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c>
          <w:tcPr>
            <w:tcW w:w="1098"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r>
      <w:tr w:rsidR="000E35D0" w:rsidRPr="000E034B" w:rsidTr="000E35D0">
        <w:tc>
          <w:tcPr>
            <w:tcW w:w="2778"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Зажигательные аппараты</w:t>
            </w:r>
          </w:p>
        </w:tc>
        <w:tc>
          <w:tcPr>
            <w:tcW w:w="71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9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8"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r>
      <w:tr w:rsidR="000E35D0" w:rsidRPr="000E034B" w:rsidTr="000E35D0">
        <w:tc>
          <w:tcPr>
            <w:tcW w:w="277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Бидоны или канистры для пить</w:t>
            </w:r>
            <w:r w:rsidRPr="000E034B">
              <w:rPr>
                <w:sz w:val="18"/>
                <w:szCs w:val="18"/>
              </w:rPr>
              <w:t>е</w:t>
            </w:r>
            <w:r w:rsidRPr="000E034B">
              <w:rPr>
                <w:sz w:val="18"/>
                <w:szCs w:val="18"/>
              </w:rPr>
              <w:t>вой воды</w:t>
            </w:r>
          </w:p>
        </w:tc>
        <w:tc>
          <w:tcPr>
            <w:tcW w:w="71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9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r>
      <w:tr w:rsidR="000E35D0" w:rsidRPr="000E034B" w:rsidTr="000E35D0">
        <w:tc>
          <w:tcPr>
            <w:tcW w:w="277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Бортовой автомобиль повыше</w:t>
            </w:r>
            <w:r w:rsidRPr="000E034B">
              <w:rPr>
                <w:sz w:val="18"/>
                <w:szCs w:val="18"/>
              </w:rPr>
              <w:t>н</w:t>
            </w:r>
            <w:r w:rsidRPr="000E034B">
              <w:rPr>
                <w:sz w:val="18"/>
                <w:szCs w:val="18"/>
              </w:rPr>
              <w:t>ной проходимости или вездеход</w:t>
            </w:r>
          </w:p>
        </w:tc>
        <w:tc>
          <w:tcPr>
            <w:tcW w:w="71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r>
      <w:tr w:rsidR="000E35D0" w:rsidRPr="000E034B" w:rsidTr="000E35D0">
        <w:tc>
          <w:tcPr>
            <w:tcW w:w="277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Бульдозеры мощностью свыше 100 л.с.</w:t>
            </w:r>
          </w:p>
        </w:tc>
        <w:tc>
          <w:tcPr>
            <w:tcW w:w="71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98"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r>
    </w:tbl>
    <w:p w:rsidR="000E35D0" w:rsidRPr="000E034B" w:rsidRDefault="000E35D0" w:rsidP="008D26E1">
      <w:pPr>
        <w:autoSpaceDE w:val="0"/>
        <w:autoSpaceDN w:val="0"/>
        <w:adjustRightInd w:val="0"/>
        <w:ind w:firstLine="540"/>
      </w:pPr>
      <w:r w:rsidRPr="000E034B">
        <w:t>Примечания:</w:t>
      </w:r>
    </w:p>
    <w:p w:rsidR="000E35D0" w:rsidRPr="000E034B" w:rsidRDefault="000E35D0" w:rsidP="008D26E1">
      <w:pPr>
        <w:autoSpaceDE w:val="0"/>
        <w:autoSpaceDN w:val="0"/>
        <w:adjustRightInd w:val="0"/>
        <w:ind w:firstLine="540"/>
      </w:pPr>
      <w:bookmarkStart w:id="343" w:name="Par324"/>
      <w:bookmarkEnd w:id="343"/>
      <w:r w:rsidRPr="000E034B">
        <w:t>&lt;1&gt; При аренде участка свыше 500 тыс. га данные нормативы уменьшаются в два р</w:t>
      </w:r>
      <w:r w:rsidRPr="000E034B">
        <w:t>а</w:t>
      </w:r>
      <w:r w:rsidRPr="000E034B">
        <w:t>за. В случае обеспеченности лица, использующего леса для заготовки древесины трейл</w:t>
      </w:r>
      <w:r w:rsidRPr="000E034B">
        <w:t>е</w:t>
      </w:r>
      <w:r w:rsidRPr="000E034B">
        <w:t>рами в количестве не менее 1 единицы на каждые 200 тыс. га, нормы наличия пожарной техники рассчитываются с использованием следующих понижающих коэффициентов при суммарной арендованной площади (общей площади всех лесных участков, арендованных лицом, использующим леса для заготовки древесины, расположенных на территории о</w:t>
      </w:r>
      <w:r w:rsidRPr="000E034B">
        <w:t>д</w:t>
      </w:r>
      <w:r w:rsidRPr="000E034B">
        <w:t>ного субъекта Российской Федерации):</w:t>
      </w:r>
    </w:p>
    <w:p w:rsidR="000E35D0" w:rsidRPr="000E034B" w:rsidRDefault="000E35D0" w:rsidP="008D26E1">
      <w:pPr>
        <w:autoSpaceDE w:val="0"/>
        <w:autoSpaceDN w:val="0"/>
        <w:adjustRightInd w:val="0"/>
        <w:ind w:firstLine="540"/>
      </w:pPr>
      <w:r w:rsidRPr="000E034B">
        <w:lastRenderedPageBreak/>
        <w:t>0,9 - от 200 тыс. га до 400 тыс. га;</w:t>
      </w:r>
    </w:p>
    <w:p w:rsidR="000E35D0" w:rsidRPr="000E034B" w:rsidRDefault="000E35D0" w:rsidP="008D26E1">
      <w:pPr>
        <w:autoSpaceDE w:val="0"/>
        <w:autoSpaceDN w:val="0"/>
        <w:adjustRightInd w:val="0"/>
        <w:ind w:firstLine="540"/>
      </w:pPr>
      <w:r w:rsidRPr="000E034B">
        <w:t>0,8 - от 400 тыс. га до 700 тыс. га;</w:t>
      </w:r>
    </w:p>
    <w:p w:rsidR="000E35D0" w:rsidRPr="000E034B" w:rsidRDefault="000E35D0" w:rsidP="008D26E1">
      <w:pPr>
        <w:autoSpaceDE w:val="0"/>
        <w:autoSpaceDN w:val="0"/>
        <w:adjustRightInd w:val="0"/>
        <w:ind w:firstLine="540"/>
      </w:pPr>
      <w:r w:rsidRPr="000E034B">
        <w:t>0,7 - от 700 тыс. га до 1000 тыс. га;</w:t>
      </w:r>
    </w:p>
    <w:p w:rsidR="000E35D0" w:rsidRPr="000E034B" w:rsidRDefault="000E35D0" w:rsidP="008D26E1">
      <w:pPr>
        <w:autoSpaceDE w:val="0"/>
        <w:autoSpaceDN w:val="0"/>
        <w:adjustRightInd w:val="0"/>
        <w:ind w:firstLine="540"/>
      </w:pPr>
      <w:r w:rsidRPr="000E034B">
        <w:t>0,6 - от 1000 тыс. га до 1500 тыс. га;</w:t>
      </w:r>
    </w:p>
    <w:p w:rsidR="000E35D0" w:rsidRPr="000E034B" w:rsidRDefault="000E35D0" w:rsidP="008D26E1">
      <w:pPr>
        <w:autoSpaceDE w:val="0"/>
        <w:autoSpaceDN w:val="0"/>
        <w:adjustRightInd w:val="0"/>
        <w:ind w:firstLine="540"/>
      </w:pPr>
      <w:r w:rsidRPr="000E034B">
        <w:t>0,5 - от 1500 тыс. га и более.</w:t>
      </w:r>
    </w:p>
    <w:p w:rsidR="000E35D0" w:rsidRPr="000E034B" w:rsidRDefault="000E35D0" w:rsidP="008D26E1">
      <w:pPr>
        <w:autoSpaceDE w:val="0"/>
        <w:autoSpaceDN w:val="0"/>
        <w:adjustRightInd w:val="0"/>
        <w:ind w:firstLine="540"/>
      </w:pPr>
      <w:bookmarkStart w:id="344" w:name="Par330"/>
      <w:bookmarkEnd w:id="344"/>
      <w:r w:rsidRPr="000E034B">
        <w:t>&lt;2&gt; Для районов, где имеются водные пути, всего не более трех.</w:t>
      </w:r>
    </w:p>
    <w:p w:rsidR="000E35D0" w:rsidRPr="000E034B" w:rsidRDefault="000E35D0" w:rsidP="008D26E1">
      <w:pPr>
        <w:autoSpaceDE w:val="0"/>
        <w:autoSpaceDN w:val="0"/>
        <w:adjustRightInd w:val="0"/>
        <w:ind w:firstLine="540"/>
      </w:pPr>
      <w:bookmarkStart w:id="345" w:name="Par331"/>
      <w:bookmarkEnd w:id="345"/>
      <w:r w:rsidRPr="000E034B">
        <w:t>&lt;3&gt; В случае наличия на лесных участках залежей торфа.</w:t>
      </w:r>
    </w:p>
    <w:p w:rsidR="000E35D0" w:rsidRPr="000E034B" w:rsidRDefault="000E35D0" w:rsidP="008D26E1">
      <w:pPr>
        <w:autoSpaceDE w:val="0"/>
        <w:autoSpaceDN w:val="0"/>
        <w:adjustRightInd w:val="0"/>
        <w:ind w:firstLine="540"/>
      </w:pPr>
      <w:bookmarkStart w:id="346" w:name="Par332"/>
      <w:bookmarkEnd w:id="346"/>
      <w:r w:rsidRPr="000E034B">
        <w:t>&lt;4&gt; При отсутствии устойчивой сотовой связи.</w:t>
      </w:r>
    </w:p>
    <w:p w:rsidR="000E35D0" w:rsidRPr="000E034B" w:rsidRDefault="000E35D0" w:rsidP="008D26E1">
      <w:pPr>
        <w:autoSpaceDE w:val="0"/>
        <w:autoSpaceDN w:val="0"/>
        <w:adjustRightInd w:val="0"/>
        <w:ind w:firstLine="720"/>
        <w:rPr>
          <w:b/>
          <w:bCs/>
          <w:sz w:val="22"/>
          <w:szCs w:val="22"/>
        </w:rPr>
      </w:pPr>
    </w:p>
    <w:p w:rsidR="000E35D0" w:rsidRPr="000E034B" w:rsidRDefault="000E35D0" w:rsidP="008D26E1">
      <w:pPr>
        <w:spacing w:after="120"/>
        <w:ind w:left="2160" w:hanging="1440"/>
        <w:sectPr w:rsidR="000E35D0" w:rsidRPr="000E034B" w:rsidSect="00722D01">
          <w:footerReference w:type="default" r:id="rId121"/>
          <w:footerReference w:type="first" r:id="rId122"/>
          <w:pgSz w:w="11907" w:h="16840" w:code="9"/>
          <w:pgMar w:top="1134" w:right="1134" w:bottom="1134" w:left="1418" w:header="567" w:footer="567" w:gutter="0"/>
          <w:cols w:space="720"/>
          <w:titlePg/>
          <w:docGrid w:linePitch="326"/>
        </w:sectPr>
      </w:pPr>
    </w:p>
    <w:p w:rsidR="00814AA2" w:rsidRPr="000E034B" w:rsidRDefault="00085C57" w:rsidP="00BB3ADC">
      <w:pPr>
        <w:rPr>
          <w:bCs/>
        </w:rPr>
      </w:pPr>
      <w:bookmarkStart w:id="347" w:name="_Toc527994548"/>
      <w:bookmarkStart w:id="348" w:name="_Toc527994664"/>
      <w:r w:rsidRPr="000E034B">
        <w:lastRenderedPageBreak/>
        <w:t>Таблица 2.35</w:t>
      </w:r>
      <w:r w:rsidR="00032337" w:rsidRPr="000E034B">
        <w:t xml:space="preserve"> – </w:t>
      </w:r>
      <w:r w:rsidR="00032337" w:rsidRPr="000E034B">
        <w:rPr>
          <w:bCs/>
        </w:rPr>
        <w:t>Нормативы обеспеченности средствами предупреждения и тушения лесных пожаров лиц, использующих леса</w:t>
      </w:r>
      <w:bookmarkEnd w:id="347"/>
      <w:bookmarkEnd w:id="348"/>
    </w:p>
    <w:p w:rsidR="00032337" w:rsidRPr="000E034B" w:rsidRDefault="00032337" w:rsidP="00BB3ADC">
      <w:pPr>
        <w:rPr>
          <w:bCs/>
        </w:rPr>
      </w:pPr>
      <w:bookmarkStart w:id="349" w:name="_Toc527994549"/>
      <w:bookmarkStart w:id="350" w:name="_Toc527994665"/>
      <w:r w:rsidRPr="000E034B">
        <w:rPr>
          <w:bCs/>
        </w:rPr>
        <w:t>при других видах использования</w:t>
      </w:r>
      <w:bookmarkEnd w:id="349"/>
      <w:bookmarkEnd w:id="350"/>
    </w:p>
    <w:tbl>
      <w:tblPr>
        <w:tblW w:w="5130" w:type="pct"/>
        <w:tblCellMar>
          <w:left w:w="0" w:type="dxa"/>
          <w:right w:w="0" w:type="dxa"/>
        </w:tblCellMar>
        <w:tblLook w:val="04A0" w:firstRow="1" w:lastRow="0" w:firstColumn="1" w:lastColumn="0" w:noHBand="0" w:noVBand="1"/>
      </w:tblPr>
      <w:tblGrid>
        <w:gridCol w:w="1722"/>
        <w:gridCol w:w="1022"/>
        <w:gridCol w:w="801"/>
        <w:gridCol w:w="1370"/>
        <w:gridCol w:w="801"/>
        <w:gridCol w:w="1370"/>
        <w:gridCol w:w="1053"/>
        <w:gridCol w:w="910"/>
        <w:gridCol w:w="1438"/>
        <w:gridCol w:w="801"/>
        <w:gridCol w:w="801"/>
        <w:gridCol w:w="929"/>
        <w:gridCol w:w="801"/>
        <w:gridCol w:w="1438"/>
      </w:tblGrid>
      <w:tr w:rsidR="00032337" w:rsidRPr="000E034B" w:rsidTr="00CD1797">
        <w:trPr>
          <w:tblHeader/>
        </w:trPr>
        <w:tc>
          <w:tcPr>
            <w:tcW w:w="564" w:type="pct"/>
            <w:vMerge w:val="restart"/>
            <w:tcBorders>
              <w:top w:val="single" w:sz="6" w:space="0" w:color="000000"/>
              <w:left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Наименование</w:t>
            </w:r>
          </w:p>
          <w:p w:rsidR="00032337" w:rsidRPr="000E034B" w:rsidRDefault="00032337" w:rsidP="00CD1797">
            <w:pPr>
              <w:autoSpaceDE w:val="0"/>
              <w:autoSpaceDN w:val="0"/>
              <w:adjustRightInd w:val="0"/>
              <w:jc w:val="center"/>
              <w:rPr>
                <w:sz w:val="18"/>
                <w:szCs w:val="18"/>
              </w:rPr>
            </w:pPr>
            <w:r w:rsidRPr="000E034B">
              <w:rPr>
                <w:sz w:val="18"/>
                <w:szCs w:val="18"/>
              </w:rPr>
              <w:t>средств пред</w:t>
            </w:r>
            <w:r w:rsidRPr="000E034B">
              <w:rPr>
                <w:sz w:val="18"/>
                <w:szCs w:val="18"/>
              </w:rPr>
              <w:t>у</w:t>
            </w:r>
            <w:r w:rsidRPr="000E034B">
              <w:rPr>
                <w:sz w:val="18"/>
                <w:szCs w:val="18"/>
              </w:rPr>
              <w:t>преждения и т</w:t>
            </w:r>
            <w:r w:rsidRPr="000E034B">
              <w:rPr>
                <w:sz w:val="18"/>
                <w:szCs w:val="18"/>
              </w:rPr>
              <w:t>у</w:t>
            </w:r>
            <w:r w:rsidRPr="000E034B">
              <w:rPr>
                <w:sz w:val="18"/>
                <w:szCs w:val="18"/>
              </w:rPr>
              <w:t>шения лесных</w:t>
            </w:r>
          </w:p>
          <w:p w:rsidR="00032337" w:rsidRPr="000E034B" w:rsidRDefault="00032337" w:rsidP="00CD1797">
            <w:pPr>
              <w:autoSpaceDE w:val="0"/>
              <w:autoSpaceDN w:val="0"/>
              <w:adjustRightInd w:val="0"/>
              <w:jc w:val="center"/>
              <w:rPr>
                <w:sz w:val="18"/>
                <w:szCs w:val="18"/>
              </w:rPr>
            </w:pPr>
            <w:r w:rsidRPr="000E034B">
              <w:rPr>
                <w:sz w:val="18"/>
                <w:szCs w:val="18"/>
              </w:rPr>
              <w:t>пожаров</w:t>
            </w:r>
          </w:p>
        </w:tc>
        <w:tc>
          <w:tcPr>
            <w:tcW w:w="4436" w:type="pct"/>
            <w:gridSpan w:val="1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Виды использования лесов</w:t>
            </w:r>
          </w:p>
        </w:tc>
      </w:tr>
      <w:tr w:rsidR="00032337" w:rsidRPr="000E034B" w:rsidTr="00CD1797">
        <w:trPr>
          <w:tblHeader/>
        </w:trPr>
        <w:tc>
          <w:tcPr>
            <w:tcW w:w="564" w:type="pct"/>
            <w:vMerge/>
            <w:tcBorders>
              <w:left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p>
        </w:tc>
        <w:tc>
          <w:tcPr>
            <w:tcW w:w="335" w:type="pct"/>
            <w:vMerge w:val="restart"/>
            <w:tcBorders>
              <w:top w:val="single" w:sz="6" w:space="0" w:color="000000"/>
              <w:left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Единицы изме-</w:t>
            </w:r>
            <w:r w:rsidRPr="000E034B">
              <w:rPr>
                <w:sz w:val="18"/>
                <w:szCs w:val="18"/>
              </w:rPr>
              <w:br/>
              <w:t>рения</w:t>
            </w:r>
          </w:p>
        </w:tc>
        <w:tc>
          <w:tcPr>
            <w:tcW w:w="711" w:type="pct"/>
            <w:gridSpan w:val="2"/>
            <w:vMerge w:val="restart"/>
            <w:tcBorders>
              <w:top w:val="single" w:sz="6" w:space="0" w:color="000000"/>
              <w:left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Заготовка живицы</w:t>
            </w:r>
          </w:p>
        </w:tc>
        <w:tc>
          <w:tcPr>
            <w:tcW w:w="711" w:type="pct"/>
            <w:gridSpan w:val="2"/>
            <w:vMerge w:val="restart"/>
            <w:tcBorders>
              <w:top w:val="single" w:sz="6" w:space="0" w:color="000000"/>
              <w:left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Заготовка и сбор недр</w:t>
            </w:r>
            <w:r w:rsidRPr="000E034B">
              <w:rPr>
                <w:sz w:val="18"/>
                <w:szCs w:val="18"/>
              </w:rPr>
              <w:t>е</w:t>
            </w:r>
            <w:r w:rsidRPr="000E034B">
              <w:rPr>
                <w:sz w:val="18"/>
                <w:szCs w:val="18"/>
              </w:rPr>
              <w:t>весных лесных ресу</w:t>
            </w:r>
            <w:r w:rsidRPr="000E034B">
              <w:rPr>
                <w:sz w:val="18"/>
                <w:szCs w:val="18"/>
              </w:rPr>
              <w:t>р</w:t>
            </w:r>
            <w:r w:rsidRPr="000E034B">
              <w:rPr>
                <w:sz w:val="18"/>
                <w:szCs w:val="18"/>
              </w:rPr>
              <w:t>сов</w:t>
            </w:r>
          </w:p>
        </w:tc>
        <w:tc>
          <w:tcPr>
            <w:tcW w:w="345" w:type="pct"/>
            <w:vMerge w:val="restart"/>
            <w:tcBorders>
              <w:top w:val="single" w:sz="6" w:space="0" w:color="000000"/>
              <w:left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Заготовка пищевых лесных</w:t>
            </w:r>
          </w:p>
          <w:p w:rsidR="00032337" w:rsidRPr="000E034B" w:rsidRDefault="00032337" w:rsidP="00CD1797">
            <w:pPr>
              <w:autoSpaceDE w:val="0"/>
              <w:autoSpaceDN w:val="0"/>
              <w:adjustRightInd w:val="0"/>
              <w:jc w:val="center"/>
              <w:rPr>
                <w:sz w:val="18"/>
                <w:szCs w:val="18"/>
              </w:rPr>
            </w:pPr>
            <w:r w:rsidRPr="000E034B">
              <w:rPr>
                <w:sz w:val="18"/>
                <w:szCs w:val="18"/>
              </w:rPr>
              <w:t>ресурсов и сбор</w:t>
            </w:r>
          </w:p>
          <w:p w:rsidR="00032337" w:rsidRPr="000E034B" w:rsidRDefault="00032337" w:rsidP="00CD1797">
            <w:pPr>
              <w:autoSpaceDE w:val="0"/>
              <w:autoSpaceDN w:val="0"/>
              <w:adjustRightInd w:val="0"/>
              <w:jc w:val="center"/>
              <w:rPr>
                <w:sz w:val="18"/>
                <w:szCs w:val="18"/>
              </w:rPr>
            </w:pPr>
            <w:r w:rsidRPr="000E034B">
              <w:rPr>
                <w:sz w:val="18"/>
                <w:szCs w:val="18"/>
              </w:rPr>
              <w:t>лекарст-</w:t>
            </w:r>
            <w:r w:rsidRPr="000E034B">
              <w:rPr>
                <w:sz w:val="18"/>
                <w:szCs w:val="18"/>
              </w:rPr>
              <w:br/>
              <w:t>венных растений, на ка</w:t>
            </w:r>
            <w:r w:rsidRPr="000E034B">
              <w:rPr>
                <w:sz w:val="18"/>
                <w:szCs w:val="18"/>
              </w:rPr>
              <w:t>ж</w:t>
            </w:r>
            <w:r w:rsidRPr="000E034B">
              <w:rPr>
                <w:sz w:val="18"/>
                <w:szCs w:val="18"/>
              </w:rPr>
              <w:t>дые 10 рабо-</w:t>
            </w:r>
            <w:r w:rsidRPr="000E034B">
              <w:rPr>
                <w:sz w:val="18"/>
                <w:szCs w:val="18"/>
              </w:rPr>
              <w:br/>
              <w:t>тающих человек</w:t>
            </w:r>
          </w:p>
        </w:tc>
        <w:tc>
          <w:tcPr>
            <w:tcW w:w="769" w:type="pct"/>
            <w:gridSpan w:val="2"/>
            <w:vMerge w:val="restart"/>
            <w:tcBorders>
              <w:top w:val="single" w:sz="6" w:space="0" w:color="000000"/>
              <w:left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Осуществление видов д</w:t>
            </w:r>
            <w:r w:rsidRPr="000E034B">
              <w:rPr>
                <w:sz w:val="18"/>
                <w:szCs w:val="18"/>
              </w:rPr>
              <w:t>е</w:t>
            </w:r>
            <w:r w:rsidRPr="000E034B">
              <w:rPr>
                <w:sz w:val="18"/>
                <w:szCs w:val="18"/>
              </w:rPr>
              <w:t>ятельности в сфере</w:t>
            </w:r>
          </w:p>
          <w:p w:rsidR="00032337" w:rsidRPr="000E034B" w:rsidRDefault="00032337" w:rsidP="00CD1797">
            <w:pPr>
              <w:autoSpaceDE w:val="0"/>
              <w:autoSpaceDN w:val="0"/>
              <w:adjustRightInd w:val="0"/>
              <w:jc w:val="center"/>
              <w:rPr>
                <w:sz w:val="18"/>
                <w:szCs w:val="18"/>
              </w:rPr>
            </w:pPr>
            <w:r w:rsidRPr="000E034B">
              <w:rPr>
                <w:sz w:val="18"/>
                <w:szCs w:val="18"/>
              </w:rPr>
              <w:t>охотничьего хозяйства</w:t>
            </w:r>
          </w:p>
        </w:tc>
        <w:tc>
          <w:tcPr>
            <w:tcW w:w="1563" w:type="pct"/>
            <w:gridSpan w:val="5"/>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Ведение сельского хозяйства</w:t>
            </w:r>
          </w:p>
        </w:tc>
      </w:tr>
      <w:tr w:rsidR="00032337" w:rsidRPr="000E034B" w:rsidTr="00CD1797">
        <w:trPr>
          <w:tblHeader/>
        </w:trPr>
        <w:tc>
          <w:tcPr>
            <w:tcW w:w="564" w:type="pct"/>
            <w:vMerge/>
            <w:tcBorders>
              <w:left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p>
        </w:tc>
        <w:tc>
          <w:tcPr>
            <w:tcW w:w="335" w:type="pct"/>
            <w:vMerge/>
            <w:tcBorders>
              <w:left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p>
        </w:tc>
        <w:tc>
          <w:tcPr>
            <w:tcW w:w="711" w:type="pct"/>
            <w:gridSpan w:val="2"/>
            <w:vMerge/>
            <w:tcBorders>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p>
        </w:tc>
        <w:tc>
          <w:tcPr>
            <w:tcW w:w="711" w:type="pct"/>
            <w:gridSpan w:val="2"/>
            <w:vMerge/>
            <w:tcBorders>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p>
        </w:tc>
        <w:tc>
          <w:tcPr>
            <w:tcW w:w="345" w:type="pct"/>
            <w:vMerge/>
            <w:tcBorders>
              <w:left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p>
        </w:tc>
        <w:tc>
          <w:tcPr>
            <w:tcW w:w="769" w:type="pct"/>
            <w:gridSpan w:val="2"/>
            <w:vMerge/>
            <w:tcBorders>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p>
        </w:tc>
        <w:tc>
          <w:tcPr>
            <w:tcW w:w="829" w:type="pct"/>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кроме северного оленево</w:t>
            </w:r>
            <w:r w:rsidRPr="000E034B">
              <w:rPr>
                <w:sz w:val="18"/>
                <w:szCs w:val="18"/>
              </w:rPr>
              <w:t>д</w:t>
            </w:r>
            <w:r w:rsidRPr="000E034B">
              <w:rPr>
                <w:sz w:val="18"/>
                <w:szCs w:val="18"/>
              </w:rPr>
              <w:t>ства</w:t>
            </w:r>
          </w:p>
        </w:tc>
        <w:tc>
          <w:tcPr>
            <w:tcW w:w="734" w:type="pct"/>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северное оленеводство</w:t>
            </w:r>
          </w:p>
        </w:tc>
      </w:tr>
      <w:tr w:rsidR="00032337" w:rsidRPr="000E034B" w:rsidTr="00CD1797">
        <w:trPr>
          <w:tblHeader/>
        </w:trPr>
        <w:tc>
          <w:tcPr>
            <w:tcW w:w="564" w:type="pct"/>
            <w:vMerge/>
            <w:tcBorders>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p>
        </w:tc>
        <w:tc>
          <w:tcPr>
            <w:tcW w:w="335" w:type="pct"/>
            <w:vMerge/>
            <w:tcBorders>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До 500 га арен-</w:t>
            </w:r>
            <w:r w:rsidRPr="000E034B">
              <w:rPr>
                <w:sz w:val="18"/>
                <w:szCs w:val="18"/>
              </w:rPr>
              <w:br/>
              <w:t>дован-</w:t>
            </w:r>
            <w:r w:rsidRPr="000E034B">
              <w:rPr>
                <w:sz w:val="18"/>
                <w:szCs w:val="18"/>
              </w:rPr>
              <w:br/>
              <w:t>ной пло-</w:t>
            </w:r>
            <w:r w:rsidRPr="000E034B">
              <w:rPr>
                <w:sz w:val="18"/>
                <w:szCs w:val="18"/>
              </w:rPr>
              <w:br/>
              <w:t>щади</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На каждые последующие 500 га аре</w:t>
            </w:r>
            <w:r w:rsidRPr="000E034B">
              <w:rPr>
                <w:sz w:val="18"/>
                <w:szCs w:val="18"/>
              </w:rPr>
              <w:t>н</w:t>
            </w:r>
            <w:r w:rsidRPr="000E034B">
              <w:rPr>
                <w:sz w:val="18"/>
                <w:szCs w:val="18"/>
              </w:rPr>
              <w:t>дованной площади (при арендованной площади свыше 500 га)</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До 30 тыс. га арен-</w:t>
            </w:r>
            <w:r w:rsidRPr="000E034B">
              <w:rPr>
                <w:sz w:val="18"/>
                <w:szCs w:val="18"/>
              </w:rPr>
              <w:br/>
              <w:t>дован-</w:t>
            </w:r>
            <w:r w:rsidRPr="000E034B">
              <w:rPr>
                <w:sz w:val="18"/>
                <w:szCs w:val="18"/>
              </w:rPr>
              <w:br/>
              <w:t>ной пло-</w:t>
            </w:r>
            <w:r w:rsidRPr="000E034B">
              <w:rPr>
                <w:sz w:val="18"/>
                <w:szCs w:val="18"/>
              </w:rPr>
              <w:br/>
              <w:t>щади</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На каждые последующие 30 тыс.га (при аренд</w:t>
            </w:r>
            <w:r w:rsidRPr="000E034B">
              <w:rPr>
                <w:sz w:val="18"/>
                <w:szCs w:val="18"/>
              </w:rPr>
              <w:t>о</w:t>
            </w:r>
            <w:r w:rsidRPr="000E034B">
              <w:rPr>
                <w:sz w:val="18"/>
                <w:szCs w:val="18"/>
              </w:rPr>
              <w:t>ванной пл</w:t>
            </w:r>
            <w:r w:rsidRPr="000E034B">
              <w:rPr>
                <w:sz w:val="18"/>
                <w:szCs w:val="18"/>
              </w:rPr>
              <w:t>о</w:t>
            </w:r>
            <w:r w:rsidRPr="000E034B">
              <w:rPr>
                <w:sz w:val="18"/>
                <w:szCs w:val="18"/>
              </w:rPr>
              <w:t>щади свыше 30 тыс.га)</w:t>
            </w:r>
          </w:p>
        </w:tc>
        <w:tc>
          <w:tcPr>
            <w:tcW w:w="345" w:type="pct"/>
            <w:vMerge/>
            <w:tcBorders>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До 200 тыс.га арендо-</w:t>
            </w:r>
            <w:r w:rsidRPr="000E034B">
              <w:rPr>
                <w:sz w:val="18"/>
                <w:szCs w:val="18"/>
              </w:rPr>
              <w:br/>
              <w:t>ванного лесного участка</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На каждые последующие 200 тыс. га арендованного лесного участка (при арендованной площади свыше 200 тыс.га)</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До 200 га арен-</w:t>
            </w:r>
            <w:r w:rsidRPr="000E034B">
              <w:rPr>
                <w:sz w:val="18"/>
                <w:szCs w:val="18"/>
              </w:rPr>
              <w:br/>
              <w:t>дован-</w:t>
            </w:r>
            <w:r w:rsidRPr="000E034B">
              <w:rPr>
                <w:sz w:val="18"/>
                <w:szCs w:val="18"/>
              </w:rPr>
              <w:br/>
              <w:t>ного лес-</w:t>
            </w:r>
            <w:r w:rsidRPr="000E034B">
              <w:rPr>
                <w:sz w:val="18"/>
                <w:szCs w:val="18"/>
              </w:rPr>
              <w:br/>
              <w:t>ного участ-</w:t>
            </w:r>
            <w:r w:rsidRPr="000E034B">
              <w:rPr>
                <w:sz w:val="18"/>
                <w:szCs w:val="18"/>
              </w:rPr>
              <w:br/>
              <w:t>ка</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От 200 до 1000 га арен-</w:t>
            </w:r>
            <w:r w:rsidRPr="000E034B">
              <w:rPr>
                <w:sz w:val="18"/>
                <w:szCs w:val="18"/>
              </w:rPr>
              <w:br/>
              <w:t>дован-</w:t>
            </w:r>
            <w:r w:rsidRPr="000E034B">
              <w:rPr>
                <w:sz w:val="18"/>
                <w:szCs w:val="18"/>
              </w:rPr>
              <w:br/>
              <w:t>ного лес-</w:t>
            </w:r>
            <w:r w:rsidRPr="000E034B">
              <w:rPr>
                <w:sz w:val="18"/>
                <w:szCs w:val="18"/>
              </w:rPr>
              <w:br/>
              <w:t>ного участ-</w:t>
            </w:r>
            <w:r w:rsidRPr="000E034B">
              <w:rPr>
                <w:sz w:val="18"/>
                <w:szCs w:val="18"/>
              </w:rPr>
              <w:br/>
              <w:t>ка</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Свыше 1000 га арендо</w:t>
            </w:r>
            <w:r w:rsidRPr="000E034B">
              <w:rPr>
                <w:sz w:val="18"/>
                <w:szCs w:val="18"/>
              </w:rPr>
              <w:br/>
              <w:t>ванного лесного участка (на каждые после-</w:t>
            </w:r>
            <w:r w:rsidRPr="000E034B">
              <w:rPr>
                <w:sz w:val="18"/>
                <w:szCs w:val="18"/>
              </w:rPr>
              <w:br/>
              <w:t>дующие 100 тыс.га)</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До 50 тыс.га арен-</w:t>
            </w:r>
            <w:r w:rsidRPr="000E034B">
              <w:rPr>
                <w:sz w:val="18"/>
                <w:szCs w:val="18"/>
              </w:rPr>
              <w:br/>
              <w:t>дован-</w:t>
            </w:r>
            <w:r w:rsidRPr="000E034B">
              <w:rPr>
                <w:sz w:val="18"/>
                <w:szCs w:val="18"/>
              </w:rPr>
              <w:br/>
              <w:t>ного лес-</w:t>
            </w:r>
            <w:r w:rsidRPr="000E034B">
              <w:rPr>
                <w:sz w:val="18"/>
                <w:szCs w:val="18"/>
              </w:rPr>
              <w:br/>
              <w:t>ного участ-</w:t>
            </w:r>
            <w:r w:rsidRPr="000E034B">
              <w:rPr>
                <w:sz w:val="18"/>
                <w:szCs w:val="18"/>
              </w:rPr>
              <w:br/>
              <w:t>ка</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На каждые последующие 50 тыс.га арендованного лесного участка (на участки св</w:t>
            </w:r>
            <w:r w:rsidRPr="000E034B">
              <w:rPr>
                <w:sz w:val="18"/>
                <w:szCs w:val="18"/>
              </w:rPr>
              <w:t>ы</w:t>
            </w:r>
            <w:r w:rsidRPr="000E034B">
              <w:rPr>
                <w:sz w:val="18"/>
                <w:szCs w:val="18"/>
              </w:rPr>
              <w:t>ше 50 тыс.га)</w:t>
            </w:r>
          </w:p>
        </w:tc>
      </w:tr>
      <w:tr w:rsidR="00032337" w:rsidRPr="000E034B" w:rsidTr="00CD1797">
        <w:trPr>
          <w:tblHeader/>
        </w:trPr>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2</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3</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4</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5</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6</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7</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8</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9</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10</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11</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12</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13</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032337" w:rsidRPr="000E034B" w:rsidRDefault="00032337" w:rsidP="00CD1797">
            <w:pPr>
              <w:autoSpaceDE w:val="0"/>
              <w:autoSpaceDN w:val="0"/>
              <w:adjustRightInd w:val="0"/>
              <w:jc w:val="center"/>
              <w:rPr>
                <w:sz w:val="18"/>
                <w:szCs w:val="18"/>
              </w:rPr>
            </w:pPr>
            <w:r w:rsidRPr="000E034B">
              <w:rPr>
                <w:sz w:val="18"/>
                <w:szCs w:val="18"/>
              </w:rPr>
              <w:t>14</w:t>
            </w:r>
          </w:p>
        </w:tc>
      </w:tr>
      <w:tr w:rsidR="00032337" w:rsidRPr="000E034B" w:rsidTr="00CD1797">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032337" w:rsidRPr="000E034B" w:rsidRDefault="00032337" w:rsidP="00CD1797">
            <w:pPr>
              <w:autoSpaceDE w:val="0"/>
              <w:autoSpaceDN w:val="0"/>
              <w:adjustRightInd w:val="0"/>
              <w:rPr>
                <w:sz w:val="18"/>
                <w:szCs w:val="18"/>
              </w:rPr>
            </w:pPr>
            <w:r w:rsidRPr="000E034B">
              <w:rPr>
                <w:sz w:val="18"/>
                <w:szCs w:val="18"/>
              </w:rPr>
              <w:t>Мобильные сре</w:t>
            </w:r>
            <w:r w:rsidRPr="000E034B">
              <w:rPr>
                <w:sz w:val="18"/>
                <w:szCs w:val="18"/>
              </w:rPr>
              <w:t>д</w:t>
            </w:r>
            <w:r w:rsidRPr="000E034B">
              <w:rPr>
                <w:sz w:val="18"/>
                <w:szCs w:val="18"/>
              </w:rPr>
              <w:t>ства пожаротуш</w:t>
            </w:r>
            <w:r w:rsidRPr="000E034B">
              <w:rPr>
                <w:sz w:val="18"/>
                <w:szCs w:val="18"/>
              </w:rPr>
              <w:t>е</w:t>
            </w:r>
            <w:r w:rsidRPr="000E034B">
              <w:rPr>
                <w:sz w:val="18"/>
                <w:szCs w:val="18"/>
              </w:rPr>
              <w:t>ния: (в том числе малый лесопа</w:t>
            </w:r>
            <w:r w:rsidRPr="000E034B">
              <w:rPr>
                <w:sz w:val="18"/>
                <w:szCs w:val="18"/>
              </w:rPr>
              <w:t>т</w:t>
            </w:r>
            <w:r w:rsidRPr="000E034B">
              <w:rPr>
                <w:sz w:val="18"/>
                <w:szCs w:val="18"/>
              </w:rPr>
              <w:t>рульный ко</w:t>
            </w:r>
            <w:r w:rsidRPr="000E034B">
              <w:rPr>
                <w:sz w:val="18"/>
                <w:szCs w:val="18"/>
              </w:rPr>
              <w:t>м</w:t>
            </w:r>
            <w:r w:rsidRPr="000E034B">
              <w:rPr>
                <w:sz w:val="18"/>
                <w:szCs w:val="18"/>
              </w:rPr>
              <w:t>плекс или легк</w:t>
            </w:r>
            <w:r w:rsidRPr="000E034B">
              <w:rPr>
                <w:sz w:val="18"/>
                <w:szCs w:val="18"/>
              </w:rPr>
              <w:t>о</w:t>
            </w:r>
            <w:r w:rsidRPr="000E034B">
              <w:rPr>
                <w:sz w:val="18"/>
                <w:szCs w:val="18"/>
              </w:rPr>
              <w:t>вой автомобиль повышенной пр</w:t>
            </w:r>
            <w:r w:rsidRPr="000E034B">
              <w:rPr>
                <w:sz w:val="18"/>
                <w:szCs w:val="18"/>
              </w:rPr>
              <w:t>о</w:t>
            </w:r>
            <w:r w:rsidRPr="000E034B">
              <w:rPr>
                <w:sz w:val="18"/>
                <w:szCs w:val="18"/>
              </w:rPr>
              <w:t>ходимости с ко</w:t>
            </w:r>
            <w:r w:rsidRPr="000E034B">
              <w:rPr>
                <w:sz w:val="18"/>
                <w:szCs w:val="18"/>
              </w:rPr>
              <w:t>м</w:t>
            </w:r>
            <w:r w:rsidRPr="000E034B">
              <w:rPr>
                <w:sz w:val="18"/>
                <w:szCs w:val="18"/>
              </w:rPr>
              <w:t>плектом пожарно-</w:t>
            </w:r>
            <w:r w:rsidRPr="000E034B">
              <w:rPr>
                <w:sz w:val="18"/>
                <w:szCs w:val="18"/>
              </w:rPr>
              <w:br/>
              <w:t>технического в</w:t>
            </w:r>
            <w:r w:rsidRPr="000E034B">
              <w:rPr>
                <w:sz w:val="18"/>
                <w:szCs w:val="18"/>
              </w:rPr>
              <w:t>о</w:t>
            </w:r>
            <w:r w:rsidRPr="000E034B">
              <w:rPr>
                <w:sz w:val="18"/>
                <w:szCs w:val="18"/>
              </w:rPr>
              <w:t>оружения (за и</w:t>
            </w:r>
            <w:r w:rsidRPr="000E034B">
              <w:rPr>
                <w:sz w:val="18"/>
                <w:szCs w:val="18"/>
              </w:rPr>
              <w:t>с</w:t>
            </w:r>
            <w:r w:rsidRPr="000E034B">
              <w:rPr>
                <w:sz w:val="18"/>
                <w:szCs w:val="18"/>
              </w:rPr>
              <w:t>ключением спас</w:t>
            </w:r>
            <w:r w:rsidRPr="000E034B">
              <w:rPr>
                <w:sz w:val="18"/>
                <w:szCs w:val="18"/>
              </w:rPr>
              <w:t>а</w:t>
            </w:r>
            <w:r w:rsidRPr="000E034B">
              <w:rPr>
                <w:sz w:val="18"/>
                <w:szCs w:val="18"/>
              </w:rPr>
              <w:t>тельного обор</w:t>
            </w:r>
            <w:r w:rsidRPr="000E034B">
              <w:rPr>
                <w:sz w:val="18"/>
                <w:szCs w:val="18"/>
              </w:rPr>
              <w:t>у</w:t>
            </w:r>
            <w:r w:rsidRPr="000E034B">
              <w:rPr>
                <w:sz w:val="18"/>
                <w:szCs w:val="18"/>
              </w:rPr>
              <w:t>дования)</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r>
      <w:tr w:rsidR="00032337" w:rsidRPr="000E034B" w:rsidTr="00CD1797">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032337" w:rsidRPr="000E034B" w:rsidRDefault="00032337" w:rsidP="00CD1797">
            <w:pPr>
              <w:autoSpaceDE w:val="0"/>
              <w:autoSpaceDN w:val="0"/>
              <w:adjustRightInd w:val="0"/>
              <w:rPr>
                <w:sz w:val="18"/>
                <w:szCs w:val="18"/>
              </w:rPr>
            </w:pPr>
            <w:r w:rsidRPr="000E034B">
              <w:rPr>
                <w:sz w:val="18"/>
                <w:szCs w:val="18"/>
              </w:rPr>
              <w:t>Пожарная мот</w:t>
            </w:r>
            <w:r w:rsidRPr="000E034B">
              <w:rPr>
                <w:sz w:val="18"/>
                <w:szCs w:val="18"/>
              </w:rPr>
              <w:t>о</w:t>
            </w:r>
            <w:r w:rsidRPr="000E034B">
              <w:rPr>
                <w:sz w:val="18"/>
                <w:szCs w:val="18"/>
              </w:rPr>
              <w:t>помпа с подачей от 100 до 800 л/мин., укомпле</w:t>
            </w:r>
            <w:r w:rsidRPr="000E034B">
              <w:rPr>
                <w:sz w:val="18"/>
                <w:szCs w:val="18"/>
              </w:rPr>
              <w:t>к</w:t>
            </w:r>
            <w:r w:rsidRPr="000E034B">
              <w:rPr>
                <w:sz w:val="18"/>
                <w:szCs w:val="18"/>
              </w:rPr>
              <w:t>тованная пожа</w:t>
            </w:r>
            <w:r w:rsidRPr="000E034B">
              <w:rPr>
                <w:sz w:val="18"/>
                <w:szCs w:val="18"/>
              </w:rPr>
              <w:t>р</w:t>
            </w:r>
            <w:r w:rsidRPr="000E034B">
              <w:rPr>
                <w:sz w:val="18"/>
                <w:szCs w:val="18"/>
              </w:rPr>
              <w:t>но-</w:t>
            </w:r>
            <w:r w:rsidRPr="000E034B">
              <w:rPr>
                <w:sz w:val="18"/>
                <w:szCs w:val="18"/>
              </w:rPr>
              <w:br/>
              <w:t>техническим в</w:t>
            </w:r>
            <w:r w:rsidRPr="000E034B">
              <w:rPr>
                <w:sz w:val="18"/>
                <w:szCs w:val="18"/>
              </w:rPr>
              <w:t>о</w:t>
            </w:r>
            <w:r w:rsidRPr="000E034B">
              <w:rPr>
                <w:sz w:val="18"/>
                <w:szCs w:val="18"/>
              </w:rPr>
              <w:t>оружением (в с</w:t>
            </w:r>
            <w:r w:rsidRPr="000E034B">
              <w:rPr>
                <w:sz w:val="18"/>
                <w:szCs w:val="18"/>
              </w:rPr>
              <w:t>о</w:t>
            </w:r>
            <w:r w:rsidRPr="000E034B">
              <w:rPr>
                <w:sz w:val="18"/>
                <w:szCs w:val="18"/>
              </w:rPr>
              <w:t>ответствии с р</w:t>
            </w:r>
            <w:r w:rsidRPr="000E034B">
              <w:rPr>
                <w:sz w:val="18"/>
                <w:szCs w:val="18"/>
              </w:rPr>
              <w:t>у</w:t>
            </w:r>
            <w:r w:rsidRPr="000E034B">
              <w:rPr>
                <w:sz w:val="18"/>
                <w:szCs w:val="18"/>
              </w:rPr>
              <w:lastRenderedPageBreak/>
              <w:t>ководством по эксплуатации (паспортом) на пожарную мот</w:t>
            </w:r>
            <w:r w:rsidRPr="000E034B">
              <w:rPr>
                <w:sz w:val="18"/>
                <w:szCs w:val="18"/>
              </w:rPr>
              <w:t>о</w:t>
            </w:r>
            <w:r w:rsidRPr="000E034B">
              <w:rPr>
                <w:sz w:val="18"/>
                <w:szCs w:val="18"/>
              </w:rPr>
              <w:t>помпу)</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lastRenderedPageBreak/>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r>
      <w:tr w:rsidR="00032337" w:rsidRPr="000E034B" w:rsidTr="00CD1797">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032337" w:rsidRPr="000E034B" w:rsidRDefault="00032337" w:rsidP="00CD1797">
            <w:pPr>
              <w:autoSpaceDE w:val="0"/>
              <w:autoSpaceDN w:val="0"/>
              <w:adjustRightInd w:val="0"/>
              <w:rPr>
                <w:sz w:val="18"/>
                <w:szCs w:val="18"/>
              </w:rPr>
            </w:pPr>
            <w:r w:rsidRPr="000E034B">
              <w:rPr>
                <w:sz w:val="18"/>
                <w:szCs w:val="18"/>
              </w:rPr>
              <w:lastRenderedPageBreak/>
              <w:t>Тракторы с пл</w:t>
            </w:r>
            <w:r w:rsidRPr="000E034B">
              <w:rPr>
                <w:sz w:val="18"/>
                <w:szCs w:val="18"/>
              </w:rPr>
              <w:t>у</w:t>
            </w:r>
            <w:r w:rsidRPr="000E034B">
              <w:rPr>
                <w:sz w:val="18"/>
                <w:szCs w:val="18"/>
              </w:rPr>
              <w:t>гом или иным почвообраба-</w:t>
            </w:r>
            <w:r w:rsidRPr="000E034B">
              <w:rPr>
                <w:sz w:val="18"/>
                <w:szCs w:val="18"/>
              </w:rPr>
              <w:br/>
              <w:t>тывающим ор</w:t>
            </w:r>
            <w:r w:rsidRPr="000E034B">
              <w:rPr>
                <w:sz w:val="18"/>
                <w:szCs w:val="18"/>
              </w:rPr>
              <w:t>у</w:t>
            </w:r>
            <w:r w:rsidRPr="000E034B">
              <w:rPr>
                <w:sz w:val="18"/>
                <w:szCs w:val="18"/>
              </w:rPr>
              <w:t>дием</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r>
      <w:tr w:rsidR="00032337" w:rsidRPr="000E034B" w:rsidTr="00CD1797">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032337" w:rsidRPr="000E034B" w:rsidRDefault="00032337" w:rsidP="00CD1797">
            <w:pPr>
              <w:autoSpaceDE w:val="0"/>
              <w:autoSpaceDN w:val="0"/>
              <w:adjustRightInd w:val="0"/>
              <w:rPr>
                <w:sz w:val="18"/>
                <w:szCs w:val="18"/>
              </w:rPr>
            </w:pPr>
            <w:r w:rsidRPr="000E034B">
              <w:rPr>
                <w:sz w:val="18"/>
                <w:szCs w:val="18"/>
              </w:rPr>
              <w:t>Пожарное обор</w:t>
            </w:r>
            <w:r w:rsidRPr="000E034B">
              <w:rPr>
                <w:sz w:val="18"/>
                <w:szCs w:val="18"/>
              </w:rPr>
              <w:t>у</w:t>
            </w:r>
            <w:r w:rsidRPr="000E034B">
              <w:rPr>
                <w:sz w:val="18"/>
                <w:szCs w:val="18"/>
              </w:rPr>
              <w:t>дование: съемные цистерны, рез</w:t>
            </w:r>
            <w:r w:rsidRPr="000E034B">
              <w:rPr>
                <w:sz w:val="18"/>
                <w:szCs w:val="18"/>
              </w:rPr>
              <w:t>и</w:t>
            </w:r>
            <w:r w:rsidRPr="000E034B">
              <w:rPr>
                <w:sz w:val="18"/>
                <w:szCs w:val="18"/>
              </w:rPr>
              <w:t>новые емкости для воды объемом 1000-1500 л</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r>
      <w:tr w:rsidR="00032337" w:rsidRPr="000E034B" w:rsidTr="00CD1797">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032337" w:rsidRPr="000E034B" w:rsidRDefault="00032337" w:rsidP="00CD1797">
            <w:pPr>
              <w:autoSpaceDE w:val="0"/>
              <w:autoSpaceDN w:val="0"/>
              <w:adjustRightInd w:val="0"/>
              <w:rPr>
                <w:sz w:val="18"/>
                <w:szCs w:val="18"/>
              </w:rPr>
            </w:pPr>
            <w:r w:rsidRPr="000E034B">
              <w:rPr>
                <w:sz w:val="18"/>
                <w:szCs w:val="18"/>
              </w:rPr>
              <w:t>комплект напо</w:t>
            </w:r>
            <w:r w:rsidRPr="000E034B">
              <w:rPr>
                <w:sz w:val="18"/>
                <w:szCs w:val="18"/>
              </w:rPr>
              <w:t>р</w:t>
            </w:r>
            <w:r w:rsidRPr="000E034B">
              <w:rPr>
                <w:sz w:val="18"/>
                <w:szCs w:val="18"/>
              </w:rPr>
              <w:t>ных пожарных рукавов (с харак-</w:t>
            </w:r>
            <w:r w:rsidRPr="000E034B">
              <w:rPr>
                <w:sz w:val="18"/>
                <w:szCs w:val="18"/>
              </w:rPr>
              <w:br/>
              <w:t>теристиками, преду-</w:t>
            </w:r>
            <w:r w:rsidRPr="000E034B">
              <w:rPr>
                <w:sz w:val="18"/>
                <w:szCs w:val="18"/>
              </w:rPr>
              <w:br/>
              <w:t>смотренными д</w:t>
            </w:r>
            <w:r w:rsidRPr="000E034B">
              <w:rPr>
                <w:sz w:val="18"/>
                <w:szCs w:val="18"/>
              </w:rPr>
              <w:t>о</w:t>
            </w:r>
            <w:r w:rsidRPr="000E034B">
              <w:rPr>
                <w:sz w:val="18"/>
                <w:szCs w:val="18"/>
              </w:rPr>
              <w:t>кументацией на мотопомпу)</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пог. м</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20</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40</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20</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40</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20</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20</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200</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20</w:t>
            </w:r>
          </w:p>
        </w:tc>
      </w:tr>
      <w:tr w:rsidR="00032337" w:rsidRPr="000E034B" w:rsidTr="00CD1797">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032337" w:rsidRPr="000E034B" w:rsidRDefault="00032337" w:rsidP="00CD1797">
            <w:pPr>
              <w:autoSpaceDE w:val="0"/>
              <w:autoSpaceDN w:val="0"/>
              <w:adjustRightInd w:val="0"/>
              <w:rPr>
                <w:sz w:val="18"/>
                <w:szCs w:val="18"/>
                <w:lang w:val="en-US"/>
              </w:rPr>
            </w:pPr>
            <w:r w:rsidRPr="000E034B">
              <w:rPr>
                <w:sz w:val="18"/>
                <w:szCs w:val="18"/>
              </w:rPr>
              <w:t>торфяные стволы</w:t>
            </w:r>
            <w:r w:rsidRPr="000E034B">
              <w:rPr>
                <w:sz w:val="18"/>
                <w:szCs w:val="18"/>
                <w:lang w:val="en-US"/>
              </w:rPr>
              <w:t>&lt;1&gt;</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комплект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r>
      <w:tr w:rsidR="00032337" w:rsidRPr="000E034B" w:rsidTr="00CD1797">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032337" w:rsidRPr="000E034B" w:rsidRDefault="00032337" w:rsidP="00CD1797">
            <w:pPr>
              <w:autoSpaceDE w:val="0"/>
              <w:autoSpaceDN w:val="0"/>
              <w:adjustRightInd w:val="0"/>
              <w:rPr>
                <w:sz w:val="18"/>
                <w:szCs w:val="18"/>
              </w:rPr>
            </w:pPr>
            <w:r w:rsidRPr="000E034B">
              <w:rPr>
                <w:sz w:val="18"/>
                <w:szCs w:val="18"/>
              </w:rPr>
              <w:t xml:space="preserve">зажигательные </w:t>
            </w:r>
            <w:r w:rsidRPr="000E034B">
              <w:rPr>
                <w:sz w:val="18"/>
                <w:szCs w:val="18"/>
              </w:rPr>
              <w:lastRenderedPageBreak/>
              <w:t>аппараты</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lastRenderedPageBreak/>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r>
      <w:tr w:rsidR="00032337" w:rsidRPr="000E034B" w:rsidTr="00CD1797">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032337" w:rsidRPr="000E034B" w:rsidRDefault="00032337" w:rsidP="00CD1797">
            <w:pPr>
              <w:autoSpaceDE w:val="0"/>
              <w:autoSpaceDN w:val="0"/>
              <w:adjustRightInd w:val="0"/>
              <w:rPr>
                <w:sz w:val="18"/>
                <w:szCs w:val="18"/>
              </w:rPr>
            </w:pPr>
            <w:r w:rsidRPr="000E034B">
              <w:rPr>
                <w:sz w:val="18"/>
                <w:szCs w:val="18"/>
              </w:rPr>
              <w:lastRenderedPageBreak/>
              <w:t>Пожарный и</w:t>
            </w:r>
            <w:r w:rsidRPr="000E034B">
              <w:rPr>
                <w:sz w:val="18"/>
                <w:szCs w:val="18"/>
              </w:rPr>
              <w:t>н</w:t>
            </w:r>
            <w:r w:rsidRPr="000E034B">
              <w:rPr>
                <w:sz w:val="18"/>
                <w:szCs w:val="18"/>
              </w:rPr>
              <w:t>струмент: возд</w:t>
            </w:r>
            <w:r w:rsidRPr="000E034B">
              <w:rPr>
                <w:sz w:val="18"/>
                <w:szCs w:val="18"/>
              </w:rPr>
              <w:t>у</w:t>
            </w:r>
            <w:r w:rsidRPr="000E034B">
              <w:rPr>
                <w:sz w:val="18"/>
                <w:szCs w:val="18"/>
              </w:rPr>
              <w:t>ходувки</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r>
      <w:tr w:rsidR="00032337" w:rsidRPr="000E034B" w:rsidTr="00CD1797">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032337" w:rsidRPr="000E034B" w:rsidRDefault="00032337" w:rsidP="00CD1797">
            <w:pPr>
              <w:autoSpaceDE w:val="0"/>
              <w:autoSpaceDN w:val="0"/>
              <w:adjustRightInd w:val="0"/>
              <w:rPr>
                <w:sz w:val="18"/>
                <w:szCs w:val="18"/>
              </w:rPr>
            </w:pPr>
            <w:r w:rsidRPr="000E034B">
              <w:rPr>
                <w:sz w:val="18"/>
                <w:szCs w:val="18"/>
              </w:rPr>
              <w:t>бензопилы</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4</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r>
      <w:tr w:rsidR="00032337" w:rsidRPr="000E034B" w:rsidTr="00CD1797">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032337" w:rsidRPr="000E034B" w:rsidRDefault="00032337" w:rsidP="00CD1797">
            <w:pPr>
              <w:autoSpaceDE w:val="0"/>
              <w:autoSpaceDN w:val="0"/>
              <w:adjustRightInd w:val="0"/>
              <w:rPr>
                <w:sz w:val="18"/>
                <w:szCs w:val="18"/>
              </w:rPr>
            </w:pPr>
            <w:r w:rsidRPr="000E034B">
              <w:rPr>
                <w:sz w:val="18"/>
                <w:szCs w:val="18"/>
              </w:rPr>
              <w:t>ранцевые лесные опрыскиватели (ранцы проти-</w:t>
            </w:r>
            <w:r w:rsidRPr="000E034B">
              <w:rPr>
                <w:sz w:val="18"/>
                <w:szCs w:val="18"/>
              </w:rPr>
              <w:br/>
              <w:t>вопожарные)</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5</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7</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5</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7</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10</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5</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5</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5</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5</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7</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5</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5</w:t>
            </w:r>
          </w:p>
        </w:tc>
      </w:tr>
      <w:tr w:rsidR="00032337" w:rsidRPr="000E034B" w:rsidTr="00CD1797">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032337" w:rsidRPr="000E034B" w:rsidRDefault="00032337" w:rsidP="00CD1797">
            <w:pPr>
              <w:autoSpaceDE w:val="0"/>
              <w:autoSpaceDN w:val="0"/>
              <w:adjustRightInd w:val="0"/>
              <w:rPr>
                <w:sz w:val="18"/>
                <w:szCs w:val="18"/>
              </w:rPr>
            </w:pPr>
            <w:r w:rsidRPr="000E034B">
              <w:rPr>
                <w:sz w:val="18"/>
                <w:szCs w:val="18"/>
              </w:rPr>
              <w:t>топоры</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3</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5</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3</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5</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3</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3</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5</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3</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5</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5</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3</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5</w:t>
            </w:r>
          </w:p>
        </w:tc>
      </w:tr>
      <w:tr w:rsidR="00032337" w:rsidRPr="000E034B" w:rsidTr="00CD1797">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032337" w:rsidRPr="000E034B" w:rsidRDefault="00032337" w:rsidP="00CD1797">
            <w:pPr>
              <w:autoSpaceDE w:val="0"/>
              <w:autoSpaceDN w:val="0"/>
              <w:adjustRightInd w:val="0"/>
              <w:rPr>
                <w:sz w:val="18"/>
                <w:szCs w:val="18"/>
              </w:rPr>
            </w:pPr>
            <w:r w:rsidRPr="000E034B">
              <w:rPr>
                <w:sz w:val="18"/>
                <w:szCs w:val="18"/>
              </w:rPr>
              <w:t>емкость для д</w:t>
            </w:r>
            <w:r w:rsidRPr="000E034B">
              <w:rPr>
                <w:sz w:val="18"/>
                <w:szCs w:val="18"/>
              </w:rPr>
              <w:t>о</w:t>
            </w:r>
            <w:r w:rsidRPr="000E034B">
              <w:rPr>
                <w:sz w:val="18"/>
                <w:szCs w:val="18"/>
              </w:rPr>
              <w:t>ставки воды об</w:t>
            </w:r>
            <w:r w:rsidRPr="000E034B">
              <w:rPr>
                <w:sz w:val="18"/>
                <w:szCs w:val="18"/>
              </w:rPr>
              <w:t>ъ</w:t>
            </w:r>
            <w:r w:rsidRPr="000E034B">
              <w:rPr>
                <w:sz w:val="18"/>
                <w:szCs w:val="18"/>
              </w:rPr>
              <w:t>емом 10-15 л</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3</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31</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3</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3</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3</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5</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3</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5</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5</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3</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5</w:t>
            </w:r>
          </w:p>
        </w:tc>
      </w:tr>
      <w:tr w:rsidR="00032337" w:rsidRPr="000E034B" w:rsidTr="00CD1797">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032337" w:rsidRPr="000E034B" w:rsidRDefault="00032337" w:rsidP="00CD1797">
            <w:pPr>
              <w:autoSpaceDE w:val="0"/>
              <w:autoSpaceDN w:val="0"/>
              <w:adjustRightInd w:val="0"/>
              <w:rPr>
                <w:sz w:val="18"/>
                <w:szCs w:val="18"/>
              </w:rPr>
            </w:pPr>
            <w:r w:rsidRPr="000E034B">
              <w:rPr>
                <w:sz w:val="18"/>
                <w:szCs w:val="18"/>
              </w:rPr>
              <w:t>Системы связи и оповещения: электромегафоны</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r>
      <w:tr w:rsidR="00032337" w:rsidRPr="000E034B" w:rsidTr="00CD1797">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032337" w:rsidRPr="000E034B" w:rsidRDefault="00032337" w:rsidP="00F56201">
            <w:pPr>
              <w:autoSpaceDE w:val="0"/>
              <w:autoSpaceDN w:val="0"/>
              <w:adjustRightInd w:val="0"/>
              <w:rPr>
                <w:sz w:val="18"/>
                <w:szCs w:val="18"/>
              </w:rPr>
            </w:pPr>
            <w:r w:rsidRPr="000E034B">
              <w:rPr>
                <w:sz w:val="18"/>
                <w:szCs w:val="18"/>
              </w:rPr>
              <w:t>радиостанции н</w:t>
            </w:r>
            <w:r w:rsidRPr="000E034B">
              <w:rPr>
                <w:sz w:val="18"/>
                <w:szCs w:val="18"/>
              </w:rPr>
              <w:t>о</w:t>
            </w:r>
            <w:r w:rsidRPr="000E034B">
              <w:rPr>
                <w:sz w:val="18"/>
                <w:szCs w:val="18"/>
              </w:rPr>
              <w:t>симые, возимые ультра-</w:t>
            </w:r>
            <w:r w:rsidRPr="000E034B">
              <w:rPr>
                <w:sz w:val="18"/>
                <w:szCs w:val="18"/>
              </w:rPr>
              <w:br/>
              <w:t>коротковолнового и коротковолн</w:t>
            </w:r>
            <w:r w:rsidRPr="000E034B">
              <w:rPr>
                <w:sz w:val="18"/>
                <w:szCs w:val="18"/>
              </w:rPr>
              <w:t>о</w:t>
            </w:r>
            <w:r w:rsidRPr="000E034B">
              <w:rPr>
                <w:sz w:val="18"/>
                <w:szCs w:val="18"/>
              </w:rPr>
              <w:t>вого диапаз</w:t>
            </w:r>
            <w:r w:rsidRPr="000E034B">
              <w:rPr>
                <w:sz w:val="18"/>
                <w:szCs w:val="18"/>
              </w:rPr>
              <w:t>о</w:t>
            </w:r>
            <w:r w:rsidRPr="000E034B">
              <w:rPr>
                <w:sz w:val="18"/>
                <w:szCs w:val="18"/>
              </w:rPr>
              <w:t>на&lt;2&gt;</w:t>
            </w:r>
            <w:r w:rsidR="00F3632F">
              <w:rPr>
                <w:noProof/>
                <w:sz w:val="18"/>
                <w:szCs w:val="18"/>
              </w:rPr>
            </w:r>
            <w:r w:rsidR="00F3632F">
              <w:rPr>
                <w:noProof/>
                <w:sz w:val="18"/>
                <w:szCs w:val="18"/>
              </w:rPr>
              <w:pict>
                <v:rect id="AutoShape 2" o:spid="_x0000_s1027" alt="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 (с изменениями на 16 мая 2018 года)" style="width:9pt;height:17.25pt;visibility:visible;mso-left-percent:-10001;mso-top-percent:-10001;mso-position-horizontal:absolute;mso-position-horizontal-relative:char;mso-position-vertical:absolute;mso-position-vertical-relative:line;mso-left-percent:-10001;mso-top-percent:-10001" filled="f" stroked="f">
                  <o:lock v:ext="edit" aspectratio="t"/>
                  <w10:wrap type="none"/>
                  <w10:anchorlock/>
                </v:rect>
              </w:pic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r>
      <w:tr w:rsidR="00032337" w:rsidRPr="000E034B" w:rsidTr="00CD1797">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032337" w:rsidRPr="000E034B" w:rsidRDefault="00032337" w:rsidP="00CD1797">
            <w:pPr>
              <w:autoSpaceDE w:val="0"/>
              <w:autoSpaceDN w:val="0"/>
              <w:adjustRightInd w:val="0"/>
              <w:rPr>
                <w:sz w:val="18"/>
                <w:szCs w:val="18"/>
              </w:rPr>
            </w:pPr>
            <w:r w:rsidRPr="000E034B">
              <w:rPr>
                <w:sz w:val="18"/>
                <w:szCs w:val="18"/>
              </w:rPr>
              <w:t>Средства индив</w:t>
            </w:r>
            <w:r w:rsidRPr="000E034B">
              <w:rPr>
                <w:sz w:val="18"/>
                <w:szCs w:val="18"/>
              </w:rPr>
              <w:t>и</w:t>
            </w:r>
            <w:r w:rsidRPr="000E034B">
              <w:rPr>
                <w:sz w:val="18"/>
                <w:szCs w:val="18"/>
              </w:rPr>
              <w:t>дуальной защиты лиц, участву</w:t>
            </w:r>
            <w:r w:rsidRPr="000E034B">
              <w:rPr>
                <w:sz w:val="18"/>
                <w:szCs w:val="18"/>
              </w:rPr>
              <w:t>ю</w:t>
            </w:r>
            <w:r w:rsidRPr="000E034B">
              <w:rPr>
                <w:sz w:val="18"/>
                <w:szCs w:val="18"/>
              </w:rPr>
              <w:lastRenderedPageBreak/>
              <w:t>щих в меропри</w:t>
            </w:r>
            <w:r w:rsidRPr="000E034B">
              <w:rPr>
                <w:sz w:val="18"/>
                <w:szCs w:val="18"/>
              </w:rPr>
              <w:t>я</w:t>
            </w:r>
            <w:r w:rsidRPr="000E034B">
              <w:rPr>
                <w:sz w:val="18"/>
                <w:szCs w:val="18"/>
              </w:rPr>
              <w:t>тиях по недоп</w:t>
            </w:r>
            <w:r w:rsidRPr="000E034B">
              <w:rPr>
                <w:sz w:val="18"/>
                <w:szCs w:val="18"/>
              </w:rPr>
              <w:t>у</w:t>
            </w:r>
            <w:r w:rsidRPr="000E034B">
              <w:rPr>
                <w:sz w:val="18"/>
                <w:szCs w:val="18"/>
              </w:rPr>
              <w:t>щению распр</w:t>
            </w:r>
            <w:r w:rsidRPr="000E034B">
              <w:rPr>
                <w:sz w:val="18"/>
                <w:szCs w:val="18"/>
              </w:rPr>
              <w:t>о</w:t>
            </w:r>
            <w:r w:rsidRPr="000E034B">
              <w:rPr>
                <w:sz w:val="18"/>
                <w:szCs w:val="18"/>
              </w:rPr>
              <w:t>странения лесных пожаров: дежу</w:t>
            </w:r>
            <w:r w:rsidRPr="000E034B">
              <w:rPr>
                <w:sz w:val="18"/>
                <w:szCs w:val="18"/>
              </w:rPr>
              <w:t>р</w:t>
            </w:r>
            <w:r w:rsidRPr="000E034B">
              <w:rPr>
                <w:sz w:val="18"/>
                <w:szCs w:val="18"/>
              </w:rPr>
              <w:t>ная спецодежда (защитные каски, защитные очки, средства защиты органов дыхания и зрения, плащи из огнеупорной ткани, энцеф</w:t>
            </w:r>
            <w:r w:rsidRPr="000E034B">
              <w:rPr>
                <w:sz w:val="18"/>
                <w:szCs w:val="18"/>
              </w:rPr>
              <w:t>а</w:t>
            </w:r>
            <w:r w:rsidRPr="000E034B">
              <w:rPr>
                <w:sz w:val="18"/>
                <w:szCs w:val="18"/>
              </w:rPr>
              <w:t>литные костюмы, сапоги кирзовые (ботинки), бр</w:t>
            </w:r>
            <w:r w:rsidRPr="000E034B">
              <w:rPr>
                <w:sz w:val="18"/>
                <w:szCs w:val="18"/>
              </w:rPr>
              <w:t>е</w:t>
            </w:r>
            <w:r w:rsidRPr="000E034B">
              <w:rPr>
                <w:sz w:val="18"/>
                <w:szCs w:val="18"/>
              </w:rPr>
              <w:t>зентовые рукав</w:t>
            </w:r>
            <w:r w:rsidRPr="000E034B">
              <w:rPr>
                <w:sz w:val="18"/>
                <w:szCs w:val="18"/>
              </w:rPr>
              <w:t>и</w:t>
            </w:r>
            <w:r w:rsidRPr="000E034B">
              <w:rPr>
                <w:sz w:val="18"/>
                <w:szCs w:val="18"/>
              </w:rPr>
              <w:t>цы)</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lastRenderedPageBreak/>
              <w:t>комплект</w:t>
            </w:r>
          </w:p>
        </w:tc>
        <w:tc>
          <w:tcPr>
            <w:tcW w:w="4101" w:type="pct"/>
            <w:gridSpan w:val="1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по числу лиц, участвующих в мероприятиях по недопущению распространения лесных пожаров</w:t>
            </w:r>
          </w:p>
        </w:tc>
      </w:tr>
      <w:tr w:rsidR="00032337" w:rsidRPr="000E034B" w:rsidTr="00CD1797">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032337" w:rsidRPr="000E034B" w:rsidRDefault="00032337" w:rsidP="00CD1797">
            <w:pPr>
              <w:autoSpaceDE w:val="0"/>
              <w:autoSpaceDN w:val="0"/>
              <w:adjustRightInd w:val="0"/>
              <w:rPr>
                <w:sz w:val="18"/>
                <w:szCs w:val="18"/>
              </w:rPr>
            </w:pPr>
            <w:r w:rsidRPr="000E034B">
              <w:rPr>
                <w:sz w:val="18"/>
                <w:szCs w:val="18"/>
              </w:rPr>
              <w:lastRenderedPageBreak/>
              <w:t>аптечка первой помощи</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шт.</w:t>
            </w:r>
          </w:p>
        </w:tc>
        <w:tc>
          <w:tcPr>
            <w:tcW w:w="4101" w:type="pct"/>
            <w:gridSpan w:val="1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по 1 на каждые 5 человек, участвующих в мероприятиях по тушению и недопущению распространения лесных пожаров</w:t>
            </w:r>
          </w:p>
        </w:tc>
      </w:tr>
      <w:tr w:rsidR="00032337" w:rsidRPr="000E034B" w:rsidTr="00CD1797">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032337" w:rsidRPr="000E034B" w:rsidRDefault="00032337" w:rsidP="00CD1797">
            <w:pPr>
              <w:autoSpaceDE w:val="0"/>
              <w:autoSpaceDN w:val="0"/>
              <w:adjustRightInd w:val="0"/>
              <w:rPr>
                <w:sz w:val="18"/>
                <w:szCs w:val="18"/>
              </w:rPr>
            </w:pPr>
            <w:r w:rsidRPr="000E034B">
              <w:rPr>
                <w:sz w:val="18"/>
                <w:szCs w:val="18"/>
              </w:rPr>
              <w:t>индивидуальные перевязочные п</w:t>
            </w:r>
            <w:r w:rsidRPr="000E034B">
              <w:rPr>
                <w:sz w:val="18"/>
                <w:szCs w:val="18"/>
              </w:rPr>
              <w:t>а</w:t>
            </w:r>
            <w:r w:rsidRPr="000E034B">
              <w:rPr>
                <w:sz w:val="18"/>
                <w:szCs w:val="18"/>
              </w:rPr>
              <w:t>кеты</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шт.</w:t>
            </w:r>
          </w:p>
        </w:tc>
        <w:tc>
          <w:tcPr>
            <w:tcW w:w="4101" w:type="pct"/>
            <w:gridSpan w:val="1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по числу лиц, участвующих в мероприятиях по тушению и недопущению распространения лесных пожаров</w:t>
            </w:r>
          </w:p>
        </w:tc>
      </w:tr>
      <w:tr w:rsidR="00032337" w:rsidRPr="000E034B" w:rsidTr="00CD1797">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032337" w:rsidRPr="000E034B" w:rsidRDefault="00032337" w:rsidP="00CD1797">
            <w:pPr>
              <w:autoSpaceDE w:val="0"/>
              <w:autoSpaceDN w:val="0"/>
              <w:adjustRightInd w:val="0"/>
              <w:rPr>
                <w:sz w:val="18"/>
                <w:szCs w:val="18"/>
              </w:rPr>
            </w:pPr>
            <w:r w:rsidRPr="000E034B">
              <w:rPr>
                <w:sz w:val="18"/>
                <w:szCs w:val="18"/>
              </w:rPr>
              <w:t>Огнетушащие вещества: смач</w:t>
            </w:r>
            <w:r w:rsidRPr="000E034B">
              <w:rPr>
                <w:sz w:val="18"/>
                <w:szCs w:val="18"/>
              </w:rPr>
              <w:t>и</w:t>
            </w:r>
            <w:r w:rsidRPr="000E034B">
              <w:rPr>
                <w:sz w:val="18"/>
                <w:szCs w:val="18"/>
              </w:rPr>
              <w:t>ватели, пено-</w:t>
            </w:r>
            <w:r w:rsidRPr="000E034B">
              <w:rPr>
                <w:sz w:val="18"/>
                <w:szCs w:val="18"/>
              </w:rPr>
              <w:br/>
              <w:t>образователи</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кг</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20</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30</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20</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0</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0</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10</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0</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10</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10</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0</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10</w:t>
            </w:r>
          </w:p>
        </w:tc>
      </w:tr>
      <w:tr w:rsidR="00032337" w:rsidRPr="000E034B" w:rsidTr="00CD1797">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032337" w:rsidRPr="000E034B" w:rsidRDefault="00032337" w:rsidP="00CD1797">
            <w:pPr>
              <w:autoSpaceDE w:val="0"/>
              <w:autoSpaceDN w:val="0"/>
              <w:adjustRightInd w:val="0"/>
              <w:rPr>
                <w:sz w:val="18"/>
                <w:szCs w:val="18"/>
              </w:rPr>
            </w:pPr>
            <w:r w:rsidRPr="000E034B">
              <w:rPr>
                <w:sz w:val="18"/>
                <w:szCs w:val="18"/>
              </w:rPr>
              <w:lastRenderedPageBreak/>
              <w:t>Дополнительные: зажигательные аппараты</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2</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r>
      <w:tr w:rsidR="00032337" w:rsidRPr="000E034B" w:rsidTr="00CD1797">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032337" w:rsidRPr="000E034B" w:rsidRDefault="00032337" w:rsidP="00CD1797">
            <w:pPr>
              <w:autoSpaceDE w:val="0"/>
              <w:autoSpaceDN w:val="0"/>
              <w:adjustRightInd w:val="0"/>
              <w:rPr>
                <w:sz w:val="18"/>
                <w:szCs w:val="18"/>
              </w:rPr>
            </w:pPr>
            <w:r w:rsidRPr="000E034B">
              <w:rPr>
                <w:sz w:val="18"/>
                <w:szCs w:val="18"/>
              </w:rPr>
              <w:t>бидоны или кан</w:t>
            </w:r>
            <w:r w:rsidRPr="000E034B">
              <w:rPr>
                <w:sz w:val="18"/>
                <w:szCs w:val="18"/>
              </w:rPr>
              <w:t>и</w:t>
            </w:r>
            <w:r w:rsidRPr="000E034B">
              <w:rPr>
                <w:sz w:val="18"/>
                <w:szCs w:val="18"/>
              </w:rPr>
              <w:t>стры для пить</w:t>
            </w:r>
            <w:r w:rsidRPr="000E034B">
              <w:rPr>
                <w:sz w:val="18"/>
                <w:szCs w:val="18"/>
              </w:rPr>
              <w:t>е</w:t>
            </w:r>
            <w:r w:rsidRPr="000E034B">
              <w:rPr>
                <w:sz w:val="18"/>
                <w:szCs w:val="18"/>
              </w:rPr>
              <w:t>вой воды</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3</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3</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3</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3</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3</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3</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3</w:t>
            </w:r>
          </w:p>
        </w:tc>
      </w:tr>
      <w:tr w:rsidR="00032337" w:rsidRPr="000E034B" w:rsidTr="00CD1797">
        <w:tc>
          <w:tcPr>
            <w:tcW w:w="56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rsidR="00032337" w:rsidRPr="000E034B" w:rsidRDefault="00032337" w:rsidP="00CD1797">
            <w:pPr>
              <w:autoSpaceDE w:val="0"/>
              <w:autoSpaceDN w:val="0"/>
              <w:adjustRightInd w:val="0"/>
              <w:rPr>
                <w:sz w:val="18"/>
                <w:szCs w:val="18"/>
              </w:rPr>
            </w:pPr>
            <w:r w:rsidRPr="000E034B">
              <w:rPr>
                <w:sz w:val="18"/>
                <w:szCs w:val="18"/>
              </w:rPr>
              <w:t>бортовой автом</w:t>
            </w:r>
            <w:r w:rsidRPr="000E034B">
              <w:rPr>
                <w:sz w:val="18"/>
                <w:szCs w:val="18"/>
              </w:rPr>
              <w:t>о</w:t>
            </w:r>
            <w:r w:rsidRPr="000E034B">
              <w:rPr>
                <w:sz w:val="18"/>
                <w:szCs w:val="18"/>
              </w:rPr>
              <w:t>биль повышенной проходимости или вездеход</w:t>
            </w:r>
          </w:p>
        </w:tc>
        <w:tc>
          <w:tcPr>
            <w:tcW w:w="33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49"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345"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98"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304"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1</w:t>
            </w:r>
          </w:p>
        </w:tc>
        <w:tc>
          <w:tcPr>
            <w:tcW w:w="263"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c>
          <w:tcPr>
            <w:tcW w:w="471" w:type="pct"/>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bottom"/>
          </w:tcPr>
          <w:p w:rsidR="00032337" w:rsidRPr="000E034B" w:rsidRDefault="00032337" w:rsidP="00CD1797">
            <w:pPr>
              <w:autoSpaceDE w:val="0"/>
              <w:autoSpaceDN w:val="0"/>
              <w:adjustRightInd w:val="0"/>
              <w:jc w:val="center"/>
              <w:rPr>
                <w:sz w:val="18"/>
                <w:szCs w:val="18"/>
              </w:rPr>
            </w:pPr>
            <w:r w:rsidRPr="000E034B">
              <w:rPr>
                <w:sz w:val="18"/>
                <w:szCs w:val="18"/>
              </w:rPr>
              <w:t>-</w:t>
            </w:r>
          </w:p>
        </w:tc>
      </w:tr>
    </w:tbl>
    <w:p w:rsidR="00032337" w:rsidRPr="000E034B" w:rsidRDefault="00032337" w:rsidP="00032337">
      <w:pPr>
        <w:autoSpaceDE w:val="0"/>
        <w:autoSpaceDN w:val="0"/>
        <w:adjustRightInd w:val="0"/>
        <w:ind w:firstLine="540"/>
        <w:rPr>
          <w:sz w:val="20"/>
          <w:szCs w:val="20"/>
        </w:rPr>
      </w:pPr>
      <w:r w:rsidRPr="000E034B">
        <w:rPr>
          <w:sz w:val="20"/>
          <w:szCs w:val="20"/>
        </w:rPr>
        <w:t>Примечания:</w:t>
      </w:r>
    </w:p>
    <w:p w:rsidR="00032337" w:rsidRPr="000E034B" w:rsidRDefault="00032337" w:rsidP="00032337">
      <w:pPr>
        <w:autoSpaceDE w:val="0"/>
        <w:autoSpaceDN w:val="0"/>
        <w:adjustRightInd w:val="0"/>
        <w:ind w:firstLine="540"/>
        <w:rPr>
          <w:sz w:val="20"/>
          <w:szCs w:val="20"/>
        </w:rPr>
      </w:pPr>
      <w:bookmarkStart w:id="351" w:name="Par877"/>
      <w:bookmarkEnd w:id="351"/>
      <w:r w:rsidRPr="000E034B">
        <w:rPr>
          <w:sz w:val="20"/>
          <w:szCs w:val="20"/>
        </w:rPr>
        <w:t>&lt;1&gt; В случае наличия на лесных участках залежей торфа.</w:t>
      </w:r>
    </w:p>
    <w:p w:rsidR="00032337" w:rsidRPr="000E034B" w:rsidRDefault="00032337" w:rsidP="00032337">
      <w:pPr>
        <w:autoSpaceDE w:val="0"/>
        <w:autoSpaceDN w:val="0"/>
        <w:adjustRightInd w:val="0"/>
        <w:ind w:firstLine="540"/>
        <w:rPr>
          <w:sz w:val="20"/>
          <w:szCs w:val="20"/>
        </w:rPr>
      </w:pPr>
      <w:bookmarkStart w:id="352" w:name="Par878"/>
      <w:bookmarkEnd w:id="352"/>
      <w:r w:rsidRPr="000E034B">
        <w:rPr>
          <w:sz w:val="20"/>
          <w:szCs w:val="20"/>
        </w:rPr>
        <w:t>&lt;2&gt; При отсутствии устойчивой сотовой связи.</w:t>
      </w:r>
    </w:p>
    <w:p w:rsidR="000E35D0" w:rsidRPr="000E034B" w:rsidRDefault="00032337" w:rsidP="00032337">
      <w:pPr>
        <w:pStyle w:val="a3"/>
        <w:spacing w:line="360" w:lineRule="auto"/>
        <w:ind w:firstLine="709"/>
        <w:jc w:val="right"/>
        <w:rPr>
          <w:bCs/>
          <w:sz w:val="20"/>
        </w:rPr>
      </w:pPr>
      <w:r w:rsidRPr="000E034B">
        <w:br w:type="page"/>
      </w:r>
      <w:r w:rsidR="00085C57" w:rsidRPr="000E034B">
        <w:rPr>
          <w:bCs/>
          <w:sz w:val="20"/>
        </w:rPr>
        <w:lastRenderedPageBreak/>
        <w:t>Продолжение таблицы 2.35</w:t>
      </w:r>
    </w:p>
    <w:tbl>
      <w:tblPr>
        <w:tblW w:w="14838" w:type="dxa"/>
        <w:tblInd w:w="62" w:type="dxa"/>
        <w:tblLayout w:type="fixed"/>
        <w:tblCellMar>
          <w:top w:w="102" w:type="dxa"/>
          <w:left w:w="28" w:type="dxa"/>
          <w:bottom w:w="102" w:type="dxa"/>
          <w:right w:w="28" w:type="dxa"/>
        </w:tblCellMar>
        <w:tblLook w:val="0000" w:firstRow="0" w:lastRow="0" w:firstColumn="0" w:lastColumn="0" w:noHBand="0" w:noVBand="0"/>
      </w:tblPr>
      <w:tblGrid>
        <w:gridCol w:w="2865"/>
        <w:gridCol w:w="594"/>
        <w:gridCol w:w="1034"/>
        <w:gridCol w:w="1034"/>
        <w:gridCol w:w="1034"/>
        <w:gridCol w:w="1034"/>
        <w:gridCol w:w="1034"/>
        <w:gridCol w:w="1034"/>
        <w:gridCol w:w="1034"/>
        <w:gridCol w:w="1034"/>
        <w:gridCol w:w="1034"/>
        <w:gridCol w:w="1034"/>
        <w:gridCol w:w="1039"/>
      </w:tblGrid>
      <w:tr w:rsidR="000E35D0" w:rsidRPr="000E034B" w:rsidTr="000E35D0">
        <w:trPr>
          <w:trHeight w:val="198"/>
          <w:tblHeader/>
        </w:trPr>
        <w:tc>
          <w:tcPr>
            <w:tcW w:w="2865" w:type="dxa"/>
            <w:vMerge w:val="restart"/>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Наименование средств предупр</w:t>
            </w:r>
            <w:r w:rsidRPr="000E034B">
              <w:rPr>
                <w:sz w:val="18"/>
                <w:szCs w:val="18"/>
              </w:rPr>
              <w:t>е</w:t>
            </w:r>
            <w:r w:rsidRPr="000E034B">
              <w:rPr>
                <w:sz w:val="18"/>
                <w:szCs w:val="18"/>
              </w:rPr>
              <w:t>ждения и тушения лесных пожаров</w:t>
            </w:r>
          </w:p>
        </w:tc>
        <w:tc>
          <w:tcPr>
            <w:tcW w:w="11973" w:type="dxa"/>
            <w:gridSpan w:val="12"/>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Виды использования лесов</w:t>
            </w:r>
          </w:p>
        </w:tc>
      </w:tr>
      <w:tr w:rsidR="000E35D0" w:rsidRPr="000E034B" w:rsidTr="000E35D0">
        <w:trPr>
          <w:trHeight w:val="198"/>
          <w:tblHeader/>
        </w:trPr>
        <w:tc>
          <w:tcPr>
            <w:tcW w:w="2865" w:type="dxa"/>
            <w:vMerge/>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594" w:type="dxa"/>
            <w:vMerge w:val="restart"/>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Ед. изм.</w:t>
            </w:r>
          </w:p>
        </w:tc>
        <w:tc>
          <w:tcPr>
            <w:tcW w:w="2068" w:type="dxa"/>
            <w:gridSpan w:val="2"/>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Осуществление научно-исследовательской и о</w:t>
            </w:r>
            <w:r w:rsidRPr="000E034B">
              <w:rPr>
                <w:sz w:val="18"/>
                <w:szCs w:val="18"/>
              </w:rPr>
              <w:t>б</w:t>
            </w:r>
            <w:r w:rsidRPr="000E034B">
              <w:rPr>
                <w:sz w:val="18"/>
                <w:szCs w:val="18"/>
              </w:rPr>
              <w:t>разовательной деятельн</w:t>
            </w:r>
            <w:r w:rsidRPr="000E034B">
              <w:rPr>
                <w:sz w:val="18"/>
                <w:szCs w:val="18"/>
              </w:rPr>
              <w:t>о</w:t>
            </w:r>
            <w:r w:rsidRPr="000E034B">
              <w:rPr>
                <w:sz w:val="18"/>
                <w:szCs w:val="18"/>
              </w:rPr>
              <w:t>сти</w:t>
            </w:r>
          </w:p>
        </w:tc>
        <w:tc>
          <w:tcPr>
            <w:tcW w:w="3102" w:type="dxa"/>
            <w:gridSpan w:val="3"/>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Осуществление рекреационной де</w:t>
            </w:r>
            <w:r w:rsidRPr="000E034B">
              <w:rPr>
                <w:sz w:val="18"/>
                <w:szCs w:val="18"/>
              </w:rPr>
              <w:t>я</w:t>
            </w:r>
            <w:r w:rsidRPr="000E034B">
              <w:rPr>
                <w:sz w:val="18"/>
                <w:szCs w:val="18"/>
              </w:rPr>
              <w:t>тельности</w:t>
            </w:r>
          </w:p>
        </w:tc>
        <w:tc>
          <w:tcPr>
            <w:tcW w:w="1034" w:type="dxa"/>
            <w:vMerge w:val="restart"/>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Создание лесных плантаций и их эксплу</w:t>
            </w:r>
            <w:r w:rsidRPr="000E034B">
              <w:rPr>
                <w:sz w:val="18"/>
                <w:szCs w:val="18"/>
              </w:rPr>
              <w:t>а</w:t>
            </w:r>
            <w:r w:rsidRPr="000E034B">
              <w:rPr>
                <w:sz w:val="18"/>
                <w:szCs w:val="18"/>
              </w:rPr>
              <w:t>тация, на 1 селекцио</w:t>
            </w:r>
            <w:r w:rsidRPr="000E034B">
              <w:rPr>
                <w:sz w:val="18"/>
                <w:szCs w:val="18"/>
              </w:rPr>
              <w:t>н</w:t>
            </w:r>
            <w:r w:rsidRPr="000E034B">
              <w:rPr>
                <w:sz w:val="18"/>
                <w:szCs w:val="18"/>
              </w:rPr>
              <w:t>но-семеново</w:t>
            </w:r>
            <w:r w:rsidRPr="000E034B">
              <w:rPr>
                <w:sz w:val="18"/>
                <w:szCs w:val="18"/>
              </w:rPr>
              <w:t>д</w:t>
            </w:r>
            <w:r w:rsidRPr="000E034B">
              <w:rPr>
                <w:sz w:val="18"/>
                <w:szCs w:val="18"/>
              </w:rPr>
              <w:t>ческий об</w:t>
            </w:r>
            <w:r w:rsidRPr="000E034B">
              <w:rPr>
                <w:sz w:val="18"/>
                <w:szCs w:val="18"/>
              </w:rPr>
              <w:t>ъ</w:t>
            </w:r>
            <w:r w:rsidRPr="000E034B">
              <w:rPr>
                <w:sz w:val="18"/>
                <w:szCs w:val="18"/>
              </w:rPr>
              <w:t>ект (или плантацию)</w:t>
            </w:r>
          </w:p>
        </w:tc>
        <w:tc>
          <w:tcPr>
            <w:tcW w:w="1034" w:type="dxa"/>
            <w:vMerge w:val="restart"/>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Выращив</w:t>
            </w:r>
            <w:r w:rsidRPr="000E034B">
              <w:rPr>
                <w:sz w:val="18"/>
                <w:szCs w:val="18"/>
              </w:rPr>
              <w:t>а</w:t>
            </w:r>
            <w:r w:rsidRPr="000E034B">
              <w:rPr>
                <w:sz w:val="18"/>
                <w:szCs w:val="18"/>
              </w:rPr>
              <w:t>ние лесных плодовых, ягодных, декорати</w:t>
            </w:r>
            <w:r w:rsidRPr="000E034B">
              <w:rPr>
                <w:sz w:val="18"/>
                <w:szCs w:val="18"/>
              </w:rPr>
              <w:t>в</w:t>
            </w:r>
            <w:r w:rsidRPr="000E034B">
              <w:rPr>
                <w:sz w:val="18"/>
                <w:szCs w:val="18"/>
              </w:rPr>
              <w:t>ных раст</w:t>
            </w:r>
            <w:r w:rsidRPr="000E034B">
              <w:rPr>
                <w:sz w:val="18"/>
                <w:szCs w:val="18"/>
              </w:rPr>
              <w:t>е</w:t>
            </w:r>
            <w:r w:rsidRPr="000E034B">
              <w:rPr>
                <w:sz w:val="18"/>
                <w:szCs w:val="18"/>
              </w:rPr>
              <w:t>ний, лека</w:t>
            </w:r>
            <w:r w:rsidRPr="000E034B">
              <w:rPr>
                <w:sz w:val="18"/>
                <w:szCs w:val="18"/>
              </w:rPr>
              <w:t>р</w:t>
            </w:r>
            <w:r w:rsidRPr="000E034B">
              <w:rPr>
                <w:sz w:val="18"/>
                <w:szCs w:val="18"/>
              </w:rPr>
              <w:t>ственных растений, посадочного материала лесных ра</w:t>
            </w:r>
            <w:r w:rsidRPr="000E034B">
              <w:rPr>
                <w:sz w:val="18"/>
                <w:szCs w:val="18"/>
              </w:rPr>
              <w:t>с</w:t>
            </w:r>
            <w:r w:rsidRPr="000E034B">
              <w:rPr>
                <w:sz w:val="18"/>
                <w:szCs w:val="18"/>
              </w:rPr>
              <w:t>тений (с</w:t>
            </w:r>
            <w:r w:rsidRPr="000E034B">
              <w:rPr>
                <w:sz w:val="18"/>
                <w:szCs w:val="18"/>
              </w:rPr>
              <w:t>а</w:t>
            </w:r>
            <w:r w:rsidRPr="000E034B">
              <w:rPr>
                <w:sz w:val="18"/>
                <w:szCs w:val="18"/>
              </w:rPr>
              <w:t>женцев, с</w:t>
            </w:r>
            <w:r w:rsidRPr="000E034B">
              <w:rPr>
                <w:sz w:val="18"/>
                <w:szCs w:val="18"/>
              </w:rPr>
              <w:t>е</w:t>
            </w:r>
            <w:r w:rsidRPr="000E034B">
              <w:rPr>
                <w:sz w:val="18"/>
                <w:szCs w:val="18"/>
              </w:rPr>
              <w:t>янцев), на 1 арендова</w:t>
            </w:r>
            <w:r w:rsidRPr="000E034B">
              <w:rPr>
                <w:sz w:val="18"/>
                <w:szCs w:val="18"/>
              </w:rPr>
              <w:t>н</w:t>
            </w:r>
            <w:r w:rsidRPr="000E034B">
              <w:rPr>
                <w:sz w:val="18"/>
                <w:szCs w:val="18"/>
              </w:rPr>
              <w:t>ный лесной участок</w:t>
            </w:r>
          </w:p>
        </w:tc>
        <w:tc>
          <w:tcPr>
            <w:tcW w:w="2068" w:type="dxa"/>
            <w:gridSpan w:val="2"/>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Выполнение работ по геологическому изуч</w:t>
            </w:r>
            <w:r w:rsidRPr="000E034B">
              <w:rPr>
                <w:sz w:val="18"/>
                <w:szCs w:val="18"/>
              </w:rPr>
              <w:t>е</w:t>
            </w:r>
            <w:r w:rsidRPr="000E034B">
              <w:rPr>
                <w:sz w:val="18"/>
                <w:szCs w:val="18"/>
              </w:rPr>
              <w:t>нию недр</w:t>
            </w:r>
          </w:p>
        </w:tc>
        <w:tc>
          <w:tcPr>
            <w:tcW w:w="2073" w:type="dxa"/>
            <w:gridSpan w:val="2"/>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Выполнение работ по разработке месторожд</w:t>
            </w:r>
            <w:r w:rsidRPr="000E034B">
              <w:rPr>
                <w:sz w:val="18"/>
                <w:szCs w:val="18"/>
              </w:rPr>
              <w:t>е</w:t>
            </w:r>
            <w:r w:rsidRPr="000E034B">
              <w:rPr>
                <w:sz w:val="18"/>
                <w:szCs w:val="18"/>
              </w:rPr>
              <w:t>ний полезных ископа</w:t>
            </w:r>
            <w:r w:rsidRPr="000E034B">
              <w:rPr>
                <w:sz w:val="18"/>
                <w:szCs w:val="18"/>
              </w:rPr>
              <w:t>е</w:t>
            </w:r>
            <w:r w:rsidRPr="000E034B">
              <w:rPr>
                <w:sz w:val="18"/>
                <w:szCs w:val="18"/>
              </w:rPr>
              <w:t>мых (песок, глина, гравий и др. твердые полезные ископаемые), на 1 аре</w:t>
            </w:r>
            <w:r w:rsidRPr="000E034B">
              <w:rPr>
                <w:sz w:val="18"/>
                <w:szCs w:val="18"/>
              </w:rPr>
              <w:t>н</w:t>
            </w:r>
            <w:r w:rsidRPr="000E034B">
              <w:rPr>
                <w:sz w:val="18"/>
                <w:szCs w:val="18"/>
              </w:rPr>
              <w:t>дованный лесной участок</w:t>
            </w:r>
          </w:p>
        </w:tc>
      </w:tr>
      <w:tr w:rsidR="000E35D0" w:rsidRPr="000E034B" w:rsidTr="000E35D0">
        <w:trPr>
          <w:trHeight w:val="198"/>
          <w:tblHeader/>
        </w:trPr>
        <w:tc>
          <w:tcPr>
            <w:tcW w:w="2865" w:type="dxa"/>
            <w:vMerge/>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594" w:type="dxa"/>
            <w:vMerge/>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До 500 га арендова</w:t>
            </w:r>
            <w:r w:rsidRPr="000E034B">
              <w:rPr>
                <w:sz w:val="18"/>
                <w:szCs w:val="18"/>
              </w:rPr>
              <w:t>н</w:t>
            </w:r>
            <w:r w:rsidRPr="000E034B">
              <w:rPr>
                <w:sz w:val="18"/>
                <w:szCs w:val="18"/>
              </w:rPr>
              <w:t>ной площ</w:t>
            </w:r>
            <w:r w:rsidRPr="000E034B">
              <w:rPr>
                <w:sz w:val="18"/>
                <w:szCs w:val="18"/>
              </w:rPr>
              <w:t>а</w:t>
            </w:r>
            <w:r w:rsidRPr="000E034B">
              <w:rPr>
                <w:sz w:val="18"/>
                <w:szCs w:val="18"/>
              </w:rPr>
              <w:t>ди</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От 500 до 3500 га, а свыше - на каждые п</w:t>
            </w:r>
            <w:r w:rsidRPr="000E034B">
              <w:rPr>
                <w:sz w:val="18"/>
                <w:szCs w:val="18"/>
              </w:rPr>
              <w:t>о</w:t>
            </w:r>
            <w:r w:rsidRPr="000E034B">
              <w:rPr>
                <w:sz w:val="18"/>
                <w:szCs w:val="18"/>
              </w:rPr>
              <w:t>следующие 3000 га арендова</w:t>
            </w:r>
            <w:r w:rsidRPr="000E034B">
              <w:rPr>
                <w:sz w:val="18"/>
                <w:szCs w:val="18"/>
              </w:rPr>
              <w:t>н</w:t>
            </w:r>
            <w:r w:rsidRPr="000E034B">
              <w:rPr>
                <w:sz w:val="18"/>
                <w:szCs w:val="18"/>
              </w:rPr>
              <w:t>ной площ</w:t>
            </w:r>
            <w:r w:rsidRPr="000E034B">
              <w:rPr>
                <w:sz w:val="18"/>
                <w:szCs w:val="18"/>
              </w:rPr>
              <w:t>а</w:t>
            </w:r>
            <w:r w:rsidRPr="000E034B">
              <w:rPr>
                <w:sz w:val="18"/>
                <w:szCs w:val="18"/>
              </w:rPr>
              <w:t>ди</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До 10 га арендова</w:t>
            </w:r>
            <w:r w:rsidRPr="000E034B">
              <w:rPr>
                <w:sz w:val="18"/>
                <w:szCs w:val="18"/>
              </w:rPr>
              <w:t>н</w:t>
            </w:r>
            <w:r w:rsidRPr="000E034B">
              <w:rPr>
                <w:sz w:val="18"/>
                <w:szCs w:val="18"/>
              </w:rPr>
              <w:t>ной площ</w:t>
            </w:r>
            <w:r w:rsidRPr="000E034B">
              <w:rPr>
                <w:sz w:val="18"/>
                <w:szCs w:val="18"/>
              </w:rPr>
              <w:t>а</w:t>
            </w:r>
            <w:r w:rsidRPr="000E034B">
              <w:rPr>
                <w:sz w:val="18"/>
                <w:szCs w:val="18"/>
              </w:rPr>
              <w:t>ди</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От 10 до 100 га аренд</w:t>
            </w:r>
            <w:r w:rsidRPr="000E034B">
              <w:rPr>
                <w:sz w:val="18"/>
                <w:szCs w:val="18"/>
              </w:rPr>
              <w:t>о</w:t>
            </w:r>
            <w:r w:rsidRPr="000E034B">
              <w:rPr>
                <w:sz w:val="18"/>
                <w:szCs w:val="18"/>
              </w:rPr>
              <w:t>ванной площади</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На каждые последу</w:t>
            </w:r>
            <w:r w:rsidRPr="000E034B">
              <w:rPr>
                <w:sz w:val="18"/>
                <w:szCs w:val="18"/>
              </w:rPr>
              <w:t>ю</w:t>
            </w:r>
            <w:r w:rsidRPr="000E034B">
              <w:rPr>
                <w:sz w:val="18"/>
                <w:szCs w:val="18"/>
              </w:rPr>
              <w:t>щие 100 га арендова</w:t>
            </w:r>
            <w:r w:rsidRPr="000E034B">
              <w:rPr>
                <w:sz w:val="18"/>
                <w:szCs w:val="18"/>
              </w:rPr>
              <w:t>н</w:t>
            </w:r>
            <w:r w:rsidRPr="000E034B">
              <w:rPr>
                <w:sz w:val="18"/>
                <w:szCs w:val="18"/>
              </w:rPr>
              <w:t>ной площ</w:t>
            </w:r>
            <w:r w:rsidRPr="000E034B">
              <w:rPr>
                <w:sz w:val="18"/>
                <w:szCs w:val="18"/>
              </w:rPr>
              <w:t>а</w:t>
            </w:r>
            <w:r w:rsidRPr="000E034B">
              <w:rPr>
                <w:sz w:val="18"/>
                <w:szCs w:val="18"/>
              </w:rPr>
              <w:t>ди</w:t>
            </w:r>
          </w:p>
        </w:tc>
        <w:tc>
          <w:tcPr>
            <w:tcW w:w="1034" w:type="dxa"/>
            <w:vMerge/>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c>
          <w:tcPr>
            <w:tcW w:w="1034" w:type="dxa"/>
            <w:vMerge/>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До 500 га арендова</w:t>
            </w:r>
            <w:r w:rsidRPr="000E034B">
              <w:rPr>
                <w:sz w:val="18"/>
                <w:szCs w:val="18"/>
              </w:rPr>
              <w:t>н</w:t>
            </w:r>
            <w:r w:rsidRPr="000E034B">
              <w:rPr>
                <w:sz w:val="18"/>
                <w:szCs w:val="18"/>
              </w:rPr>
              <w:t>ной площ</w:t>
            </w:r>
            <w:r w:rsidRPr="000E034B">
              <w:rPr>
                <w:sz w:val="18"/>
                <w:szCs w:val="18"/>
              </w:rPr>
              <w:t>а</w:t>
            </w:r>
            <w:r w:rsidRPr="000E034B">
              <w:rPr>
                <w:sz w:val="18"/>
                <w:szCs w:val="18"/>
              </w:rPr>
              <w:t>ди</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На каждые последу</w:t>
            </w:r>
            <w:r w:rsidRPr="000E034B">
              <w:rPr>
                <w:sz w:val="18"/>
                <w:szCs w:val="18"/>
              </w:rPr>
              <w:t>ю</w:t>
            </w:r>
            <w:r w:rsidRPr="000E034B">
              <w:rPr>
                <w:sz w:val="18"/>
                <w:szCs w:val="18"/>
              </w:rPr>
              <w:t>щие 500 га арендова</w:t>
            </w:r>
            <w:r w:rsidRPr="000E034B">
              <w:rPr>
                <w:sz w:val="18"/>
                <w:szCs w:val="18"/>
              </w:rPr>
              <w:t>н</w:t>
            </w:r>
            <w:r w:rsidRPr="000E034B">
              <w:rPr>
                <w:sz w:val="18"/>
                <w:szCs w:val="18"/>
              </w:rPr>
              <w:t>ной площ</w:t>
            </w:r>
            <w:r w:rsidRPr="000E034B">
              <w:rPr>
                <w:sz w:val="18"/>
                <w:szCs w:val="18"/>
              </w:rPr>
              <w:t>а</w:t>
            </w:r>
            <w:r w:rsidRPr="000E034B">
              <w:rPr>
                <w:sz w:val="18"/>
                <w:szCs w:val="18"/>
              </w:rPr>
              <w:t>ди</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До 500 га арендова</w:t>
            </w:r>
            <w:r w:rsidRPr="000E034B">
              <w:rPr>
                <w:sz w:val="18"/>
                <w:szCs w:val="18"/>
              </w:rPr>
              <w:t>н</w:t>
            </w:r>
            <w:r w:rsidRPr="000E034B">
              <w:rPr>
                <w:sz w:val="18"/>
                <w:szCs w:val="18"/>
              </w:rPr>
              <w:t>ной площ</w:t>
            </w:r>
            <w:r w:rsidRPr="000E034B">
              <w:rPr>
                <w:sz w:val="18"/>
                <w:szCs w:val="18"/>
              </w:rPr>
              <w:t>а</w:t>
            </w:r>
            <w:r w:rsidRPr="000E034B">
              <w:rPr>
                <w:sz w:val="18"/>
                <w:szCs w:val="18"/>
              </w:rPr>
              <w:t>ди</w:t>
            </w:r>
          </w:p>
        </w:tc>
        <w:tc>
          <w:tcPr>
            <w:tcW w:w="1039"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На каждые последу</w:t>
            </w:r>
            <w:r w:rsidRPr="000E034B">
              <w:rPr>
                <w:sz w:val="18"/>
                <w:szCs w:val="18"/>
              </w:rPr>
              <w:t>ю</w:t>
            </w:r>
            <w:r w:rsidRPr="000E034B">
              <w:rPr>
                <w:sz w:val="18"/>
                <w:szCs w:val="18"/>
              </w:rPr>
              <w:t>щие 500 га арендова</w:t>
            </w:r>
            <w:r w:rsidRPr="000E034B">
              <w:rPr>
                <w:sz w:val="18"/>
                <w:szCs w:val="18"/>
              </w:rPr>
              <w:t>н</w:t>
            </w:r>
            <w:r w:rsidRPr="000E034B">
              <w:rPr>
                <w:sz w:val="18"/>
                <w:szCs w:val="18"/>
              </w:rPr>
              <w:t>ной площ</w:t>
            </w:r>
            <w:r w:rsidRPr="000E034B">
              <w:rPr>
                <w:sz w:val="18"/>
                <w:szCs w:val="18"/>
              </w:rPr>
              <w:t>а</w:t>
            </w:r>
            <w:r w:rsidRPr="000E034B">
              <w:rPr>
                <w:sz w:val="18"/>
                <w:szCs w:val="18"/>
              </w:rPr>
              <w:t>ди свыше 500 га</w:t>
            </w:r>
          </w:p>
        </w:tc>
      </w:tr>
      <w:tr w:rsidR="000E35D0" w:rsidRPr="000E034B" w:rsidTr="000E35D0">
        <w:trPr>
          <w:trHeight w:val="198"/>
        </w:trPr>
        <w:tc>
          <w:tcPr>
            <w:tcW w:w="286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Мобильные средства пожаротуш</w:t>
            </w:r>
            <w:r w:rsidRPr="000E034B">
              <w:rPr>
                <w:sz w:val="18"/>
                <w:szCs w:val="18"/>
              </w:rPr>
              <w:t>е</w:t>
            </w:r>
            <w:r w:rsidRPr="000E034B">
              <w:rPr>
                <w:sz w:val="18"/>
                <w:szCs w:val="18"/>
              </w:rPr>
              <w:t>ния: (в том числе малый лесопа</w:t>
            </w:r>
            <w:r w:rsidRPr="000E034B">
              <w:rPr>
                <w:sz w:val="18"/>
                <w:szCs w:val="18"/>
              </w:rPr>
              <w:t>т</w:t>
            </w:r>
            <w:r w:rsidRPr="000E034B">
              <w:rPr>
                <w:sz w:val="18"/>
                <w:szCs w:val="18"/>
              </w:rPr>
              <w:t>рульный комплекс или легковой а</w:t>
            </w:r>
            <w:r w:rsidRPr="000E034B">
              <w:rPr>
                <w:sz w:val="18"/>
                <w:szCs w:val="18"/>
              </w:rPr>
              <w:t>в</w:t>
            </w:r>
            <w:r w:rsidRPr="000E034B">
              <w:rPr>
                <w:sz w:val="18"/>
                <w:szCs w:val="18"/>
              </w:rPr>
              <w:t>томобиль повышенной проходим</w:t>
            </w:r>
            <w:r w:rsidRPr="000E034B">
              <w:rPr>
                <w:sz w:val="18"/>
                <w:szCs w:val="18"/>
              </w:rPr>
              <w:t>о</w:t>
            </w:r>
            <w:r w:rsidRPr="000E034B">
              <w:rPr>
                <w:sz w:val="18"/>
                <w:szCs w:val="18"/>
              </w:rPr>
              <w:t>сти с комплектом пожарно-технического вооружения (за и</w:t>
            </w:r>
            <w:r w:rsidRPr="000E034B">
              <w:rPr>
                <w:sz w:val="18"/>
                <w:szCs w:val="18"/>
              </w:rPr>
              <w:t>с</w:t>
            </w:r>
            <w:r w:rsidRPr="000E034B">
              <w:rPr>
                <w:sz w:val="18"/>
                <w:szCs w:val="18"/>
              </w:rPr>
              <w:t>ключением спасательного оборуд</w:t>
            </w:r>
            <w:r w:rsidRPr="000E034B">
              <w:rPr>
                <w:sz w:val="18"/>
                <w:szCs w:val="18"/>
              </w:rPr>
              <w:t>о</w:t>
            </w:r>
            <w:r w:rsidRPr="000E034B">
              <w:rPr>
                <w:sz w:val="18"/>
                <w:szCs w:val="18"/>
              </w:rPr>
              <w:t xml:space="preserve">вания)) </w:t>
            </w:r>
            <w:hyperlink w:anchor="Par1200" w:history="1">
              <w:r w:rsidRPr="000E034B">
                <w:rPr>
                  <w:sz w:val="18"/>
                  <w:szCs w:val="18"/>
                </w:rPr>
                <w:t>&lt;*&gt;</w:t>
              </w:r>
            </w:hyperlink>
          </w:p>
        </w:tc>
        <w:tc>
          <w:tcPr>
            <w:tcW w:w="59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9"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r>
      <w:tr w:rsidR="000E35D0" w:rsidRPr="000E034B" w:rsidTr="000E35D0">
        <w:trPr>
          <w:trHeight w:val="198"/>
        </w:trPr>
        <w:tc>
          <w:tcPr>
            <w:tcW w:w="286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Пожарная мотопомпа с подачей от 100 до 800 л/мин., укомплектова</w:t>
            </w:r>
            <w:r w:rsidRPr="000E034B">
              <w:rPr>
                <w:sz w:val="18"/>
                <w:szCs w:val="18"/>
              </w:rPr>
              <w:t>н</w:t>
            </w:r>
            <w:r w:rsidRPr="000E034B">
              <w:rPr>
                <w:sz w:val="18"/>
                <w:szCs w:val="18"/>
              </w:rPr>
              <w:t>ная пожарно-техническим воор</w:t>
            </w:r>
            <w:r w:rsidRPr="000E034B">
              <w:rPr>
                <w:sz w:val="18"/>
                <w:szCs w:val="18"/>
              </w:rPr>
              <w:t>у</w:t>
            </w:r>
            <w:r w:rsidRPr="000E034B">
              <w:rPr>
                <w:sz w:val="18"/>
                <w:szCs w:val="18"/>
              </w:rPr>
              <w:t>жением (в соответствии с руково</w:t>
            </w:r>
            <w:r w:rsidRPr="000E034B">
              <w:rPr>
                <w:sz w:val="18"/>
                <w:szCs w:val="18"/>
              </w:rPr>
              <w:t>д</w:t>
            </w:r>
            <w:r w:rsidRPr="000E034B">
              <w:rPr>
                <w:sz w:val="18"/>
                <w:szCs w:val="18"/>
              </w:rPr>
              <w:t>ством по эксплуатации (паспортом) на пожарную мотопомпу)</w:t>
            </w:r>
          </w:p>
        </w:tc>
        <w:tc>
          <w:tcPr>
            <w:tcW w:w="59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9"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r>
      <w:tr w:rsidR="000E35D0" w:rsidRPr="000E034B" w:rsidTr="000E35D0">
        <w:trPr>
          <w:trHeight w:val="198"/>
        </w:trPr>
        <w:tc>
          <w:tcPr>
            <w:tcW w:w="286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Пожарное оборудование:</w:t>
            </w:r>
          </w:p>
        </w:tc>
        <w:tc>
          <w:tcPr>
            <w:tcW w:w="59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9"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r>
      <w:tr w:rsidR="000E35D0" w:rsidRPr="000E034B" w:rsidTr="000E35D0">
        <w:trPr>
          <w:trHeight w:val="198"/>
        </w:trPr>
        <w:tc>
          <w:tcPr>
            <w:tcW w:w="286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Съемные цистерны, резиновые е</w:t>
            </w:r>
            <w:r w:rsidRPr="000E034B">
              <w:rPr>
                <w:sz w:val="18"/>
                <w:szCs w:val="18"/>
              </w:rPr>
              <w:t>м</w:t>
            </w:r>
            <w:r w:rsidRPr="000E034B">
              <w:rPr>
                <w:sz w:val="18"/>
                <w:szCs w:val="18"/>
              </w:rPr>
              <w:t>кости для воды объемом 1000 - 1500 л</w:t>
            </w:r>
          </w:p>
        </w:tc>
        <w:tc>
          <w:tcPr>
            <w:tcW w:w="59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9"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r>
      <w:tr w:rsidR="000E35D0" w:rsidRPr="000E034B" w:rsidTr="000E35D0">
        <w:trPr>
          <w:trHeight w:val="198"/>
        </w:trPr>
        <w:tc>
          <w:tcPr>
            <w:tcW w:w="286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lastRenderedPageBreak/>
              <w:t>Комплект напорных пожарных р</w:t>
            </w:r>
            <w:r w:rsidRPr="000E034B">
              <w:rPr>
                <w:sz w:val="18"/>
                <w:szCs w:val="18"/>
              </w:rPr>
              <w:t>у</w:t>
            </w:r>
            <w:r w:rsidRPr="000E034B">
              <w:rPr>
                <w:sz w:val="18"/>
                <w:szCs w:val="18"/>
              </w:rPr>
              <w:t>кавов (с характеристиками, пред</w:t>
            </w:r>
            <w:r w:rsidRPr="000E034B">
              <w:rPr>
                <w:sz w:val="18"/>
                <w:szCs w:val="18"/>
              </w:rPr>
              <w:t>у</w:t>
            </w:r>
            <w:r w:rsidRPr="000E034B">
              <w:rPr>
                <w:sz w:val="18"/>
                <w:szCs w:val="18"/>
              </w:rPr>
              <w:t>смотренными документацией на мотопомпу)</w:t>
            </w:r>
          </w:p>
        </w:tc>
        <w:tc>
          <w:tcPr>
            <w:tcW w:w="59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пог. м</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20</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20</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20</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20</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9"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20</w:t>
            </w:r>
          </w:p>
        </w:tc>
      </w:tr>
      <w:tr w:rsidR="000E35D0" w:rsidRPr="000E034B" w:rsidTr="000E35D0">
        <w:trPr>
          <w:trHeight w:val="198"/>
        </w:trPr>
        <w:tc>
          <w:tcPr>
            <w:tcW w:w="286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 xml:space="preserve">Торфяные стволы </w:t>
            </w:r>
            <w:hyperlink w:anchor="Par1201" w:history="1">
              <w:r w:rsidRPr="000E034B">
                <w:rPr>
                  <w:sz w:val="18"/>
                  <w:szCs w:val="18"/>
                </w:rPr>
                <w:t>&lt;**&gt;</w:t>
              </w:r>
            </w:hyperlink>
          </w:p>
        </w:tc>
        <w:tc>
          <w:tcPr>
            <w:tcW w:w="59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ко</w:t>
            </w:r>
            <w:r w:rsidRPr="000E034B">
              <w:rPr>
                <w:sz w:val="18"/>
                <w:szCs w:val="18"/>
              </w:rPr>
              <w:t>м</w:t>
            </w:r>
            <w:r w:rsidRPr="000E034B">
              <w:rPr>
                <w:sz w:val="18"/>
                <w:szCs w:val="18"/>
              </w:rPr>
              <w:t>плект</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9"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r>
      <w:tr w:rsidR="000E35D0" w:rsidRPr="000E034B" w:rsidTr="000E35D0">
        <w:trPr>
          <w:trHeight w:val="198"/>
        </w:trPr>
        <w:tc>
          <w:tcPr>
            <w:tcW w:w="286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Пожарный инструмент:</w:t>
            </w:r>
          </w:p>
        </w:tc>
        <w:tc>
          <w:tcPr>
            <w:tcW w:w="59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9"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r>
      <w:tr w:rsidR="000E35D0" w:rsidRPr="000E034B" w:rsidTr="000E35D0">
        <w:trPr>
          <w:trHeight w:val="198"/>
        </w:trPr>
        <w:tc>
          <w:tcPr>
            <w:tcW w:w="286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Воздуходувки</w:t>
            </w:r>
          </w:p>
        </w:tc>
        <w:tc>
          <w:tcPr>
            <w:tcW w:w="59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9"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r>
      <w:tr w:rsidR="000E35D0" w:rsidRPr="000E034B" w:rsidTr="000E35D0">
        <w:trPr>
          <w:trHeight w:val="198"/>
        </w:trPr>
        <w:tc>
          <w:tcPr>
            <w:tcW w:w="286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Бензопилы</w:t>
            </w:r>
          </w:p>
        </w:tc>
        <w:tc>
          <w:tcPr>
            <w:tcW w:w="59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9"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r>
      <w:tr w:rsidR="000E35D0" w:rsidRPr="000E034B" w:rsidTr="000E35D0">
        <w:trPr>
          <w:trHeight w:val="198"/>
        </w:trPr>
        <w:tc>
          <w:tcPr>
            <w:tcW w:w="286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Ранцевые лесные опрыскиватели (ранцы противопожарные)</w:t>
            </w:r>
          </w:p>
        </w:tc>
        <w:tc>
          <w:tcPr>
            <w:tcW w:w="59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7</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7</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39"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r>
      <w:tr w:rsidR="000E35D0" w:rsidRPr="000E034B" w:rsidTr="000E35D0">
        <w:trPr>
          <w:trHeight w:val="198"/>
        </w:trPr>
        <w:tc>
          <w:tcPr>
            <w:tcW w:w="286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Топоры</w:t>
            </w:r>
          </w:p>
        </w:tc>
        <w:tc>
          <w:tcPr>
            <w:tcW w:w="59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9"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r>
      <w:tr w:rsidR="000E35D0" w:rsidRPr="000E034B" w:rsidTr="000E35D0">
        <w:trPr>
          <w:trHeight w:val="198"/>
        </w:trPr>
        <w:tc>
          <w:tcPr>
            <w:tcW w:w="286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Лопаты</w:t>
            </w:r>
          </w:p>
        </w:tc>
        <w:tc>
          <w:tcPr>
            <w:tcW w:w="59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10</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10</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10</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10</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10</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10</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10</w:t>
            </w:r>
          </w:p>
        </w:tc>
        <w:tc>
          <w:tcPr>
            <w:tcW w:w="1039"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10</w:t>
            </w:r>
          </w:p>
        </w:tc>
      </w:tr>
      <w:tr w:rsidR="000E35D0" w:rsidRPr="000E034B" w:rsidTr="000E35D0">
        <w:trPr>
          <w:trHeight w:val="198"/>
        </w:trPr>
        <w:tc>
          <w:tcPr>
            <w:tcW w:w="286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Емкость для доставки воды объ</w:t>
            </w:r>
            <w:r w:rsidRPr="000E034B">
              <w:rPr>
                <w:sz w:val="18"/>
                <w:szCs w:val="18"/>
              </w:rPr>
              <w:t>е</w:t>
            </w:r>
            <w:r w:rsidRPr="000E034B">
              <w:rPr>
                <w:sz w:val="18"/>
                <w:szCs w:val="18"/>
              </w:rPr>
              <w:lastRenderedPageBreak/>
              <w:t>мом 10 - 15 л</w:t>
            </w:r>
          </w:p>
        </w:tc>
        <w:tc>
          <w:tcPr>
            <w:tcW w:w="59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lastRenderedPageBreak/>
              <w:t>шт.</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39"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4</w:t>
            </w:r>
          </w:p>
        </w:tc>
      </w:tr>
      <w:tr w:rsidR="000E35D0" w:rsidRPr="000E034B" w:rsidTr="000E35D0">
        <w:trPr>
          <w:trHeight w:val="198"/>
        </w:trPr>
        <w:tc>
          <w:tcPr>
            <w:tcW w:w="286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lastRenderedPageBreak/>
              <w:t>Бидоны или канистры для питьевой воды</w:t>
            </w:r>
          </w:p>
        </w:tc>
        <w:tc>
          <w:tcPr>
            <w:tcW w:w="59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9"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r>
      <w:tr w:rsidR="000E35D0" w:rsidRPr="000E034B" w:rsidTr="000E35D0">
        <w:trPr>
          <w:trHeight w:val="198"/>
        </w:trPr>
        <w:tc>
          <w:tcPr>
            <w:tcW w:w="286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Системы связи и оповещения: Электромегафоны</w:t>
            </w:r>
          </w:p>
        </w:tc>
        <w:tc>
          <w:tcPr>
            <w:tcW w:w="59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9"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r>
      <w:tr w:rsidR="000E35D0" w:rsidRPr="000E034B" w:rsidTr="000E35D0">
        <w:trPr>
          <w:trHeight w:val="198"/>
        </w:trPr>
        <w:tc>
          <w:tcPr>
            <w:tcW w:w="286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Средства индивидуальной защиты лиц, участвующих в мероприятиях по недопущению распространения лесных пожаров:</w:t>
            </w:r>
          </w:p>
        </w:tc>
        <w:tc>
          <w:tcPr>
            <w:tcW w:w="59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1379" w:type="dxa"/>
            <w:gridSpan w:val="11"/>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r>
      <w:tr w:rsidR="000E35D0" w:rsidRPr="000E034B" w:rsidTr="000E35D0">
        <w:trPr>
          <w:trHeight w:val="198"/>
        </w:trPr>
        <w:tc>
          <w:tcPr>
            <w:tcW w:w="286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Дежурная спецодежда (защитные каски, защитные очки, средства з</w:t>
            </w:r>
            <w:r w:rsidRPr="000E034B">
              <w:rPr>
                <w:sz w:val="18"/>
                <w:szCs w:val="18"/>
              </w:rPr>
              <w:t>а</w:t>
            </w:r>
            <w:r w:rsidRPr="000E034B">
              <w:rPr>
                <w:sz w:val="18"/>
                <w:szCs w:val="18"/>
              </w:rPr>
              <w:t>щиты органов дыхания и зрения, плащи из огнеупорной ткани, энц</w:t>
            </w:r>
            <w:r w:rsidRPr="000E034B">
              <w:rPr>
                <w:sz w:val="18"/>
                <w:szCs w:val="18"/>
              </w:rPr>
              <w:t>е</w:t>
            </w:r>
            <w:r w:rsidRPr="000E034B">
              <w:rPr>
                <w:sz w:val="18"/>
                <w:szCs w:val="18"/>
              </w:rPr>
              <w:t>фалитные костюмы, сапоги кирз</w:t>
            </w:r>
            <w:r w:rsidRPr="000E034B">
              <w:rPr>
                <w:sz w:val="18"/>
                <w:szCs w:val="18"/>
              </w:rPr>
              <w:t>о</w:t>
            </w:r>
            <w:r w:rsidRPr="000E034B">
              <w:rPr>
                <w:sz w:val="18"/>
                <w:szCs w:val="18"/>
              </w:rPr>
              <w:t>вые (ботинки), брезентовые рук</w:t>
            </w:r>
            <w:r w:rsidRPr="000E034B">
              <w:rPr>
                <w:sz w:val="18"/>
                <w:szCs w:val="18"/>
              </w:rPr>
              <w:t>а</w:t>
            </w:r>
            <w:r w:rsidRPr="000E034B">
              <w:rPr>
                <w:sz w:val="18"/>
                <w:szCs w:val="18"/>
              </w:rPr>
              <w:t>вицы)</w:t>
            </w:r>
          </w:p>
        </w:tc>
        <w:tc>
          <w:tcPr>
            <w:tcW w:w="59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ко</w:t>
            </w:r>
            <w:r w:rsidRPr="000E034B">
              <w:rPr>
                <w:sz w:val="18"/>
                <w:szCs w:val="18"/>
              </w:rPr>
              <w:t>м</w:t>
            </w:r>
            <w:r w:rsidRPr="000E034B">
              <w:rPr>
                <w:sz w:val="18"/>
                <w:szCs w:val="18"/>
              </w:rPr>
              <w:t>плект</w:t>
            </w:r>
          </w:p>
        </w:tc>
        <w:tc>
          <w:tcPr>
            <w:tcW w:w="11379" w:type="dxa"/>
            <w:gridSpan w:val="11"/>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по числу лиц, участвующих в мероприятиях по недопущению распространения лесных пожаров</w:t>
            </w:r>
          </w:p>
        </w:tc>
      </w:tr>
      <w:tr w:rsidR="000E35D0" w:rsidRPr="000E034B" w:rsidTr="000E35D0">
        <w:trPr>
          <w:trHeight w:val="387"/>
        </w:trPr>
        <w:tc>
          <w:tcPr>
            <w:tcW w:w="286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lastRenderedPageBreak/>
              <w:t>Аптечки первой помощи</w:t>
            </w:r>
          </w:p>
        </w:tc>
        <w:tc>
          <w:tcPr>
            <w:tcW w:w="59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1379" w:type="dxa"/>
            <w:gridSpan w:val="11"/>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по 1 на каждые 5 человек, участвующих в мероприятиях по недопущению распространения лесных пожаров</w:t>
            </w:r>
          </w:p>
        </w:tc>
      </w:tr>
      <w:tr w:rsidR="000E35D0" w:rsidRPr="000E034B" w:rsidTr="000E35D0">
        <w:trPr>
          <w:trHeight w:val="772"/>
        </w:trPr>
        <w:tc>
          <w:tcPr>
            <w:tcW w:w="286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Индивидуальные перевязочные п</w:t>
            </w:r>
            <w:r w:rsidRPr="000E034B">
              <w:rPr>
                <w:sz w:val="18"/>
                <w:szCs w:val="18"/>
              </w:rPr>
              <w:t>а</w:t>
            </w:r>
            <w:r w:rsidRPr="000E034B">
              <w:rPr>
                <w:sz w:val="18"/>
                <w:szCs w:val="18"/>
              </w:rPr>
              <w:t>кеты</w:t>
            </w:r>
          </w:p>
        </w:tc>
        <w:tc>
          <w:tcPr>
            <w:tcW w:w="59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1379" w:type="dxa"/>
            <w:gridSpan w:val="11"/>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по числу лиц, участвующих в мероприятиях по недопущению распространения лесных пожаров</w:t>
            </w:r>
          </w:p>
        </w:tc>
      </w:tr>
      <w:tr w:rsidR="000E35D0" w:rsidRPr="000E034B" w:rsidTr="000E35D0">
        <w:trPr>
          <w:trHeight w:val="412"/>
        </w:trPr>
        <w:tc>
          <w:tcPr>
            <w:tcW w:w="2865"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Огнетушащие вещества:</w:t>
            </w:r>
          </w:p>
        </w:tc>
        <w:tc>
          <w:tcPr>
            <w:tcW w:w="59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c>
          <w:tcPr>
            <w:tcW w:w="1039" w:type="dxa"/>
            <w:tcBorders>
              <w:top w:val="single" w:sz="4" w:space="0" w:color="auto"/>
              <w:left w:val="single" w:sz="4" w:space="0" w:color="auto"/>
              <w:right w:val="single" w:sz="4" w:space="0" w:color="auto"/>
            </w:tcBorders>
          </w:tcPr>
          <w:p w:rsidR="000E35D0" w:rsidRPr="000E034B" w:rsidRDefault="000E35D0" w:rsidP="008D26E1">
            <w:pPr>
              <w:autoSpaceDE w:val="0"/>
              <w:autoSpaceDN w:val="0"/>
              <w:adjustRightInd w:val="0"/>
              <w:rPr>
                <w:sz w:val="18"/>
                <w:szCs w:val="18"/>
              </w:rPr>
            </w:pPr>
          </w:p>
        </w:tc>
      </w:tr>
      <w:tr w:rsidR="000E35D0" w:rsidRPr="000E034B" w:rsidTr="000E35D0">
        <w:trPr>
          <w:trHeight w:val="772"/>
        </w:trPr>
        <w:tc>
          <w:tcPr>
            <w:tcW w:w="2865"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Смачиватели, пенообразователи</w:t>
            </w:r>
          </w:p>
        </w:tc>
        <w:tc>
          <w:tcPr>
            <w:tcW w:w="59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кг</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9" w:type="dxa"/>
            <w:tcBorders>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r>
      <w:tr w:rsidR="000E35D0" w:rsidRPr="000E034B" w:rsidTr="000E35D0">
        <w:trPr>
          <w:trHeight w:val="772"/>
        </w:trPr>
        <w:tc>
          <w:tcPr>
            <w:tcW w:w="286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Дополнительные: Зажигательные аппараты</w:t>
            </w:r>
          </w:p>
        </w:tc>
        <w:tc>
          <w:tcPr>
            <w:tcW w:w="59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9"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r>
      <w:tr w:rsidR="000E35D0" w:rsidRPr="000E034B" w:rsidTr="000E35D0">
        <w:trPr>
          <w:trHeight w:val="772"/>
        </w:trPr>
        <w:tc>
          <w:tcPr>
            <w:tcW w:w="286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lastRenderedPageBreak/>
              <w:t>Бидоны или канистры для питьевой воды</w:t>
            </w:r>
          </w:p>
        </w:tc>
        <w:tc>
          <w:tcPr>
            <w:tcW w:w="59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2</w:t>
            </w:r>
          </w:p>
        </w:tc>
        <w:tc>
          <w:tcPr>
            <w:tcW w:w="1039"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3</w:t>
            </w:r>
          </w:p>
        </w:tc>
      </w:tr>
      <w:tr w:rsidR="000E35D0" w:rsidRPr="000E034B" w:rsidTr="000E35D0">
        <w:trPr>
          <w:trHeight w:val="1133"/>
        </w:trPr>
        <w:tc>
          <w:tcPr>
            <w:tcW w:w="286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Бортовой автомобиль повышенной проходимости или вездеход</w:t>
            </w:r>
          </w:p>
        </w:tc>
        <w:tc>
          <w:tcPr>
            <w:tcW w:w="59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9"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r>
      <w:tr w:rsidR="000E35D0" w:rsidRPr="000E034B" w:rsidTr="000E35D0">
        <w:trPr>
          <w:trHeight w:val="772"/>
        </w:trPr>
        <w:tc>
          <w:tcPr>
            <w:tcW w:w="2865"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rPr>
                <w:sz w:val="18"/>
                <w:szCs w:val="18"/>
              </w:rPr>
            </w:pPr>
            <w:r w:rsidRPr="000E034B">
              <w:rPr>
                <w:sz w:val="18"/>
                <w:szCs w:val="18"/>
              </w:rPr>
              <w:t xml:space="preserve">Бульдозеры мощностью свыше 100 л.с. </w:t>
            </w:r>
            <w:hyperlink w:anchor="Par1200" w:history="1">
              <w:r w:rsidRPr="000E034B">
                <w:rPr>
                  <w:sz w:val="18"/>
                  <w:szCs w:val="18"/>
                </w:rPr>
                <w:t>&lt;*&gt;</w:t>
              </w:r>
            </w:hyperlink>
          </w:p>
        </w:tc>
        <w:tc>
          <w:tcPr>
            <w:tcW w:w="59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w:t>
            </w:r>
          </w:p>
        </w:tc>
        <w:tc>
          <w:tcPr>
            <w:tcW w:w="1039" w:type="dxa"/>
            <w:tcBorders>
              <w:top w:val="single" w:sz="4" w:space="0" w:color="auto"/>
              <w:left w:val="single" w:sz="4" w:space="0" w:color="auto"/>
              <w:bottom w:val="single" w:sz="4" w:space="0" w:color="auto"/>
              <w:right w:val="single" w:sz="4" w:space="0" w:color="auto"/>
            </w:tcBorders>
          </w:tcPr>
          <w:p w:rsidR="000E35D0" w:rsidRPr="000E034B" w:rsidRDefault="000E35D0" w:rsidP="008D26E1">
            <w:pPr>
              <w:autoSpaceDE w:val="0"/>
              <w:autoSpaceDN w:val="0"/>
              <w:adjustRightInd w:val="0"/>
              <w:jc w:val="center"/>
              <w:rPr>
                <w:sz w:val="18"/>
                <w:szCs w:val="18"/>
              </w:rPr>
            </w:pPr>
            <w:r w:rsidRPr="000E034B">
              <w:rPr>
                <w:sz w:val="18"/>
                <w:szCs w:val="18"/>
              </w:rPr>
              <w:t>1</w:t>
            </w:r>
          </w:p>
        </w:tc>
      </w:tr>
    </w:tbl>
    <w:p w:rsidR="000E35D0" w:rsidRPr="000E034B" w:rsidRDefault="000E35D0" w:rsidP="008D26E1">
      <w:pPr>
        <w:autoSpaceDE w:val="0"/>
        <w:autoSpaceDN w:val="0"/>
        <w:adjustRightInd w:val="0"/>
        <w:spacing w:before="100" w:beforeAutospacing="1"/>
        <w:ind w:firstLine="539"/>
      </w:pPr>
      <w:r w:rsidRPr="000E034B">
        <w:t>Примечания: &lt;*&gt; Для районов со слаборазвитой сетью дорог и наличием развитых водных путей допустима замена на пожарные суда (катера, моторные лодки) с комплектом пожарно-технического вооружения (за исключением спасательного оборудования).</w:t>
      </w:r>
    </w:p>
    <w:p w:rsidR="000E35D0" w:rsidRPr="000E034B" w:rsidRDefault="000E35D0" w:rsidP="008D26E1">
      <w:pPr>
        <w:autoSpaceDE w:val="0"/>
        <w:autoSpaceDN w:val="0"/>
        <w:adjustRightInd w:val="0"/>
        <w:spacing w:before="100" w:beforeAutospacing="1"/>
        <w:ind w:firstLine="539"/>
      </w:pPr>
      <w:bookmarkStart w:id="353" w:name="Par1201"/>
      <w:bookmarkEnd w:id="353"/>
      <w:r w:rsidRPr="000E034B">
        <w:t>&lt;**&gt; В случае наличия на лесных участках залежей торфа.</w:t>
      </w:r>
    </w:p>
    <w:p w:rsidR="000E35D0" w:rsidRPr="000E034B" w:rsidRDefault="0067681F" w:rsidP="00BB3ADC">
      <w:pPr>
        <w:rPr>
          <w:bCs/>
          <w:sz w:val="20"/>
          <w:szCs w:val="20"/>
        </w:rPr>
      </w:pPr>
      <w:r w:rsidRPr="000E034B">
        <w:rPr>
          <w:szCs w:val="20"/>
        </w:rPr>
        <w:br w:type="page"/>
      </w:r>
      <w:bookmarkStart w:id="354" w:name="_Toc527994550"/>
      <w:bookmarkStart w:id="355" w:name="_Toc527994666"/>
      <w:r w:rsidR="000E35D0" w:rsidRPr="000E034B">
        <w:rPr>
          <w:bCs/>
          <w:sz w:val="20"/>
          <w:szCs w:val="20"/>
        </w:rPr>
        <w:lastRenderedPageBreak/>
        <w:t>Продолжение таблицы 2.3</w:t>
      </w:r>
      <w:bookmarkEnd w:id="354"/>
      <w:bookmarkEnd w:id="355"/>
      <w:r w:rsidR="00085C57" w:rsidRPr="000E034B">
        <w:rPr>
          <w:bCs/>
          <w:sz w:val="20"/>
          <w:szCs w:val="20"/>
        </w:rPr>
        <w:t>5</w:t>
      </w:r>
    </w:p>
    <w:tbl>
      <w:tblPr>
        <w:tblW w:w="1473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28" w:type="dxa"/>
          <w:bottom w:w="102" w:type="dxa"/>
          <w:right w:w="28" w:type="dxa"/>
        </w:tblCellMar>
        <w:tblLook w:val="0000" w:firstRow="0" w:lastRow="0" w:firstColumn="0" w:lastColumn="0" w:noHBand="0" w:noVBand="0"/>
      </w:tblPr>
      <w:tblGrid>
        <w:gridCol w:w="3537"/>
        <w:gridCol w:w="817"/>
        <w:gridCol w:w="1153"/>
        <w:gridCol w:w="1153"/>
        <w:gridCol w:w="1153"/>
        <w:gridCol w:w="1153"/>
        <w:gridCol w:w="1153"/>
        <w:gridCol w:w="1153"/>
        <w:gridCol w:w="1153"/>
        <w:gridCol w:w="1153"/>
        <w:gridCol w:w="1158"/>
      </w:tblGrid>
      <w:tr w:rsidR="000E35D0" w:rsidRPr="00D36C16" w:rsidTr="00D36C16">
        <w:trPr>
          <w:trHeight w:val="299"/>
          <w:tblHeader/>
        </w:trPr>
        <w:tc>
          <w:tcPr>
            <w:tcW w:w="3537" w:type="dxa"/>
            <w:vMerge w:val="restart"/>
          </w:tcPr>
          <w:p w:rsidR="000E35D0" w:rsidRPr="00D36C16" w:rsidRDefault="000E35D0" w:rsidP="008D26E1">
            <w:pPr>
              <w:autoSpaceDE w:val="0"/>
              <w:autoSpaceDN w:val="0"/>
              <w:adjustRightInd w:val="0"/>
              <w:jc w:val="center"/>
              <w:rPr>
                <w:sz w:val="18"/>
                <w:szCs w:val="18"/>
              </w:rPr>
            </w:pPr>
            <w:r w:rsidRPr="00D36C16">
              <w:rPr>
                <w:sz w:val="18"/>
                <w:szCs w:val="18"/>
              </w:rPr>
              <w:t>Наименование средств предупреждения и тушения лесных пожаров</w:t>
            </w:r>
          </w:p>
        </w:tc>
        <w:tc>
          <w:tcPr>
            <w:tcW w:w="817" w:type="dxa"/>
            <w:vMerge w:val="restart"/>
          </w:tcPr>
          <w:p w:rsidR="000E35D0" w:rsidRPr="00D36C16" w:rsidRDefault="000E35D0" w:rsidP="008D26E1">
            <w:pPr>
              <w:autoSpaceDE w:val="0"/>
              <w:autoSpaceDN w:val="0"/>
              <w:adjustRightInd w:val="0"/>
              <w:jc w:val="center"/>
              <w:rPr>
                <w:sz w:val="18"/>
                <w:szCs w:val="18"/>
              </w:rPr>
            </w:pPr>
            <w:r w:rsidRPr="00D36C16">
              <w:rPr>
                <w:sz w:val="18"/>
                <w:szCs w:val="18"/>
              </w:rPr>
              <w:t>Ед. изм.</w:t>
            </w:r>
          </w:p>
        </w:tc>
        <w:tc>
          <w:tcPr>
            <w:tcW w:w="10382" w:type="dxa"/>
            <w:gridSpan w:val="9"/>
          </w:tcPr>
          <w:p w:rsidR="000E35D0" w:rsidRPr="00D36C16" w:rsidRDefault="000E35D0" w:rsidP="008D26E1">
            <w:pPr>
              <w:autoSpaceDE w:val="0"/>
              <w:autoSpaceDN w:val="0"/>
              <w:adjustRightInd w:val="0"/>
              <w:jc w:val="center"/>
              <w:rPr>
                <w:sz w:val="18"/>
                <w:szCs w:val="18"/>
              </w:rPr>
            </w:pPr>
            <w:r w:rsidRPr="00D36C16">
              <w:rPr>
                <w:sz w:val="18"/>
                <w:szCs w:val="18"/>
              </w:rPr>
              <w:t>Виды использования лесов</w:t>
            </w:r>
          </w:p>
        </w:tc>
      </w:tr>
      <w:tr w:rsidR="000E35D0" w:rsidRPr="00D36C16" w:rsidTr="00D36C16">
        <w:trPr>
          <w:trHeight w:val="299"/>
          <w:tblHeader/>
        </w:trPr>
        <w:tc>
          <w:tcPr>
            <w:tcW w:w="3537" w:type="dxa"/>
            <w:vMerge/>
          </w:tcPr>
          <w:p w:rsidR="000E35D0" w:rsidRPr="00D36C16" w:rsidRDefault="000E35D0" w:rsidP="008D26E1">
            <w:pPr>
              <w:autoSpaceDE w:val="0"/>
              <w:autoSpaceDN w:val="0"/>
              <w:adjustRightInd w:val="0"/>
              <w:rPr>
                <w:sz w:val="18"/>
                <w:szCs w:val="18"/>
              </w:rPr>
            </w:pPr>
          </w:p>
        </w:tc>
        <w:tc>
          <w:tcPr>
            <w:tcW w:w="817" w:type="dxa"/>
            <w:vMerge/>
          </w:tcPr>
          <w:p w:rsidR="000E35D0" w:rsidRPr="00D36C16" w:rsidRDefault="000E35D0" w:rsidP="008D26E1">
            <w:pPr>
              <w:autoSpaceDE w:val="0"/>
              <w:autoSpaceDN w:val="0"/>
              <w:adjustRightInd w:val="0"/>
              <w:rPr>
                <w:sz w:val="18"/>
                <w:szCs w:val="18"/>
              </w:rPr>
            </w:pPr>
          </w:p>
        </w:tc>
        <w:tc>
          <w:tcPr>
            <w:tcW w:w="1153" w:type="dxa"/>
            <w:vMerge w:val="restart"/>
          </w:tcPr>
          <w:p w:rsidR="000E35D0" w:rsidRPr="00D36C16" w:rsidRDefault="000E35D0" w:rsidP="008D26E1">
            <w:pPr>
              <w:autoSpaceDE w:val="0"/>
              <w:autoSpaceDN w:val="0"/>
              <w:adjustRightInd w:val="0"/>
              <w:jc w:val="center"/>
              <w:rPr>
                <w:sz w:val="18"/>
                <w:szCs w:val="18"/>
              </w:rPr>
            </w:pPr>
            <w:r w:rsidRPr="00D36C16">
              <w:rPr>
                <w:sz w:val="18"/>
                <w:szCs w:val="18"/>
              </w:rPr>
              <w:t>Выполнение работ по ра</w:t>
            </w:r>
            <w:r w:rsidRPr="00D36C16">
              <w:rPr>
                <w:sz w:val="18"/>
                <w:szCs w:val="18"/>
              </w:rPr>
              <w:t>з</w:t>
            </w:r>
            <w:r w:rsidRPr="00D36C16">
              <w:rPr>
                <w:sz w:val="18"/>
                <w:szCs w:val="18"/>
              </w:rPr>
              <w:t>работке м</w:t>
            </w:r>
            <w:r w:rsidRPr="00D36C16">
              <w:rPr>
                <w:sz w:val="18"/>
                <w:szCs w:val="18"/>
              </w:rPr>
              <w:t>е</w:t>
            </w:r>
            <w:r w:rsidRPr="00D36C16">
              <w:rPr>
                <w:sz w:val="18"/>
                <w:szCs w:val="18"/>
              </w:rPr>
              <w:t>сторождений торфа, на 1 объект (до 500 га)</w:t>
            </w:r>
          </w:p>
        </w:tc>
        <w:tc>
          <w:tcPr>
            <w:tcW w:w="2306" w:type="dxa"/>
            <w:gridSpan w:val="2"/>
          </w:tcPr>
          <w:p w:rsidR="000E35D0" w:rsidRPr="00D36C16" w:rsidRDefault="000E35D0" w:rsidP="008D26E1">
            <w:pPr>
              <w:autoSpaceDE w:val="0"/>
              <w:autoSpaceDN w:val="0"/>
              <w:adjustRightInd w:val="0"/>
              <w:jc w:val="center"/>
              <w:rPr>
                <w:sz w:val="18"/>
                <w:szCs w:val="18"/>
              </w:rPr>
            </w:pPr>
            <w:r w:rsidRPr="00D36C16">
              <w:rPr>
                <w:sz w:val="18"/>
                <w:szCs w:val="18"/>
              </w:rPr>
              <w:t>Выполнение работ по разр</w:t>
            </w:r>
            <w:r w:rsidRPr="00D36C16">
              <w:rPr>
                <w:sz w:val="18"/>
                <w:szCs w:val="18"/>
              </w:rPr>
              <w:t>а</w:t>
            </w:r>
            <w:r w:rsidRPr="00D36C16">
              <w:rPr>
                <w:sz w:val="18"/>
                <w:szCs w:val="18"/>
              </w:rPr>
              <w:t>ботке месторождений нефти и газа</w:t>
            </w:r>
          </w:p>
        </w:tc>
        <w:tc>
          <w:tcPr>
            <w:tcW w:w="1153" w:type="dxa"/>
            <w:vMerge w:val="restart"/>
          </w:tcPr>
          <w:p w:rsidR="000E35D0" w:rsidRPr="00D36C16" w:rsidRDefault="000E35D0" w:rsidP="008D26E1">
            <w:pPr>
              <w:autoSpaceDE w:val="0"/>
              <w:autoSpaceDN w:val="0"/>
              <w:adjustRightInd w:val="0"/>
              <w:jc w:val="center"/>
              <w:rPr>
                <w:sz w:val="18"/>
                <w:szCs w:val="18"/>
              </w:rPr>
            </w:pPr>
            <w:r w:rsidRPr="00D36C16">
              <w:rPr>
                <w:sz w:val="18"/>
                <w:szCs w:val="18"/>
              </w:rPr>
              <w:t>Строител</w:t>
            </w:r>
            <w:r w:rsidRPr="00D36C16">
              <w:rPr>
                <w:sz w:val="18"/>
                <w:szCs w:val="18"/>
              </w:rPr>
              <w:t>ь</w:t>
            </w:r>
            <w:r w:rsidRPr="00D36C16">
              <w:rPr>
                <w:sz w:val="18"/>
                <w:szCs w:val="18"/>
              </w:rPr>
              <w:t>ство и эк</w:t>
            </w:r>
            <w:r w:rsidRPr="00D36C16">
              <w:rPr>
                <w:sz w:val="18"/>
                <w:szCs w:val="18"/>
              </w:rPr>
              <w:t>с</w:t>
            </w:r>
            <w:r w:rsidRPr="00D36C16">
              <w:rPr>
                <w:sz w:val="18"/>
                <w:szCs w:val="18"/>
              </w:rPr>
              <w:t>плуатация водохран</w:t>
            </w:r>
            <w:r w:rsidRPr="00D36C16">
              <w:rPr>
                <w:sz w:val="18"/>
                <w:szCs w:val="18"/>
              </w:rPr>
              <w:t>и</w:t>
            </w:r>
            <w:r w:rsidRPr="00D36C16">
              <w:rPr>
                <w:sz w:val="18"/>
                <w:szCs w:val="18"/>
              </w:rPr>
              <w:t>лищ и иных искусстве</w:t>
            </w:r>
            <w:r w:rsidRPr="00D36C16">
              <w:rPr>
                <w:sz w:val="18"/>
                <w:szCs w:val="18"/>
              </w:rPr>
              <w:t>н</w:t>
            </w:r>
            <w:r w:rsidRPr="00D36C16">
              <w:rPr>
                <w:sz w:val="18"/>
                <w:szCs w:val="18"/>
              </w:rPr>
              <w:t>ных водных объектов, а также гидр</w:t>
            </w:r>
            <w:r w:rsidRPr="00D36C16">
              <w:rPr>
                <w:sz w:val="18"/>
                <w:szCs w:val="18"/>
              </w:rPr>
              <w:t>о</w:t>
            </w:r>
            <w:r w:rsidRPr="00D36C16">
              <w:rPr>
                <w:sz w:val="18"/>
                <w:szCs w:val="18"/>
              </w:rPr>
              <w:t>технических сооружений и специализ</w:t>
            </w:r>
            <w:r w:rsidRPr="00D36C16">
              <w:rPr>
                <w:sz w:val="18"/>
                <w:szCs w:val="18"/>
              </w:rPr>
              <w:t>и</w:t>
            </w:r>
            <w:r w:rsidRPr="00D36C16">
              <w:rPr>
                <w:sz w:val="18"/>
                <w:szCs w:val="18"/>
              </w:rPr>
              <w:t>рованных портов, на 1 пункт (до 30 тыс. га)</w:t>
            </w:r>
          </w:p>
        </w:tc>
        <w:tc>
          <w:tcPr>
            <w:tcW w:w="2306" w:type="dxa"/>
            <w:gridSpan w:val="2"/>
            <w:vMerge w:val="restart"/>
          </w:tcPr>
          <w:p w:rsidR="000E35D0" w:rsidRPr="00D36C16" w:rsidRDefault="000E35D0" w:rsidP="008D26E1">
            <w:pPr>
              <w:autoSpaceDE w:val="0"/>
              <w:autoSpaceDN w:val="0"/>
              <w:adjustRightInd w:val="0"/>
              <w:jc w:val="center"/>
              <w:rPr>
                <w:sz w:val="18"/>
                <w:szCs w:val="18"/>
              </w:rPr>
            </w:pPr>
            <w:r w:rsidRPr="00D36C16">
              <w:rPr>
                <w:sz w:val="18"/>
                <w:szCs w:val="18"/>
              </w:rPr>
              <w:t>Строительство, реконстру</w:t>
            </w:r>
            <w:r w:rsidRPr="00D36C16">
              <w:rPr>
                <w:sz w:val="18"/>
                <w:szCs w:val="18"/>
              </w:rPr>
              <w:t>к</w:t>
            </w:r>
            <w:r w:rsidRPr="00D36C16">
              <w:rPr>
                <w:sz w:val="18"/>
                <w:szCs w:val="18"/>
              </w:rPr>
              <w:t xml:space="preserve">ция, эксплуатация линейных объектов, на 1 пункт </w:t>
            </w:r>
            <w:hyperlink w:anchor="Par1496" w:history="1">
              <w:r w:rsidRPr="00D36C16">
                <w:rPr>
                  <w:sz w:val="18"/>
                  <w:szCs w:val="18"/>
                </w:rPr>
                <w:t>&lt;1&gt;</w:t>
              </w:r>
            </w:hyperlink>
          </w:p>
        </w:tc>
        <w:tc>
          <w:tcPr>
            <w:tcW w:w="1153" w:type="dxa"/>
            <w:vMerge w:val="restart"/>
          </w:tcPr>
          <w:p w:rsidR="000E35D0" w:rsidRPr="00D36C16" w:rsidRDefault="000E35D0" w:rsidP="008D26E1">
            <w:pPr>
              <w:autoSpaceDE w:val="0"/>
              <w:autoSpaceDN w:val="0"/>
              <w:adjustRightInd w:val="0"/>
              <w:jc w:val="center"/>
              <w:rPr>
                <w:sz w:val="18"/>
                <w:szCs w:val="18"/>
              </w:rPr>
            </w:pPr>
            <w:r w:rsidRPr="00D36C16">
              <w:rPr>
                <w:sz w:val="18"/>
                <w:szCs w:val="18"/>
              </w:rPr>
              <w:t>Переработка древесины, на 1 объект (до 20 га)</w:t>
            </w:r>
          </w:p>
        </w:tc>
        <w:tc>
          <w:tcPr>
            <w:tcW w:w="1153" w:type="dxa"/>
            <w:vMerge w:val="restart"/>
          </w:tcPr>
          <w:p w:rsidR="000E35D0" w:rsidRPr="00D36C16" w:rsidRDefault="000E35D0" w:rsidP="008D26E1">
            <w:pPr>
              <w:autoSpaceDE w:val="0"/>
              <w:autoSpaceDN w:val="0"/>
              <w:adjustRightInd w:val="0"/>
              <w:jc w:val="center"/>
              <w:rPr>
                <w:sz w:val="18"/>
                <w:szCs w:val="18"/>
              </w:rPr>
            </w:pPr>
            <w:r w:rsidRPr="00D36C16">
              <w:rPr>
                <w:sz w:val="18"/>
                <w:szCs w:val="18"/>
              </w:rPr>
              <w:t>Переработка иных лесных ресурсов, на 1 объект (до 20 га)</w:t>
            </w:r>
          </w:p>
        </w:tc>
        <w:tc>
          <w:tcPr>
            <w:tcW w:w="1156" w:type="dxa"/>
            <w:vMerge w:val="restart"/>
          </w:tcPr>
          <w:p w:rsidR="000E35D0" w:rsidRPr="00D36C16" w:rsidRDefault="000E35D0" w:rsidP="008D26E1">
            <w:pPr>
              <w:autoSpaceDE w:val="0"/>
              <w:autoSpaceDN w:val="0"/>
              <w:adjustRightInd w:val="0"/>
              <w:jc w:val="center"/>
              <w:rPr>
                <w:sz w:val="18"/>
                <w:szCs w:val="18"/>
              </w:rPr>
            </w:pPr>
            <w:r w:rsidRPr="00D36C16">
              <w:rPr>
                <w:sz w:val="18"/>
                <w:szCs w:val="18"/>
              </w:rPr>
              <w:t>Осуществл</w:t>
            </w:r>
            <w:r w:rsidRPr="00D36C16">
              <w:rPr>
                <w:sz w:val="18"/>
                <w:szCs w:val="18"/>
              </w:rPr>
              <w:t>е</w:t>
            </w:r>
            <w:r w:rsidRPr="00D36C16">
              <w:rPr>
                <w:sz w:val="18"/>
                <w:szCs w:val="18"/>
              </w:rPr>
              <w:t>ние религио</w:t>
            </w:r>
            <w:r w:rsidRPr="00D36C16">
              <w:rPr>
                <w:sz w:val="18"/>
                <w:szCs w:val="18"/>
              </w:rPr>
              <w:t>з</w:t>
            </w:r>
            <w:r w:rsidRPr="00D36C16">
              <w:rPr>
                <w:sz w:val="18"/>
                <w:szCs w:val="18"/>
              </w:rPr>
              <w:t>ной деятел</w:t>
            </w:r>
            <w:r w:rsidRPr="00D36C16">
              <w:rPr>
                <w:sz w:val="18"/>
                <w:szCs w:val="18"/>
              </w:rPr>
              <w:t>ь</w:t>
            </w:r>
            <w:r w:rsidRPr="00D36C16">
              <w:rPr>
                <w:sz w:val="18"/>
                <w:szCs w:val="18"/>
              </w:rPr>
              <w:t>ности, на 1 объект (до 5000 га)</w:t>
            </w:r>
          </w:p>
        </w:tc>
      </w:tr>
      <w:tr w:rsidR="000E35D0" w:rsidRPr="00D36C16" w:rsidTr="00D36C16">
        <w:trPr>
          <w:trHeight w:val="275"/>
          <w:tblHeader/>
        </w:trPr>
        <w:tc>
          <w:tcPr>
            <w:tcW w:w="3537" w:type="dxa"/>
            <w:vMerge/>
          </w:tcPr>
          <w:p w:rsidR="000E35D0" w:rsidRPr="00D36C16" w:rsidRDefault="000E35D0" w:rsidP="008D26E1">
            <w:pPr>
              <w:autoSpaceDE w:val="0"/>
              <w:autoSpaceDN w:val="0"/>
              <w:adjustRightInd w:val="0"/>
              <w:rPr>
                <w:sz w:val="18"/>
                <w:szCs w:val="18"/>
              </w:rPr>
            </w:pPr>
          </w:p>
        </w:tc>
        <w:tc>
          <w:tcPr>
            <w:tcW w:w="817" w:type="dxa"/>
            <w:vMerge/>
          </w:tcPr>
          <w:p w:rsidR="000E35D0" w:rsidRPr="00D36C16" w:rsidRDefault="000E35D0" w:rsidP="008D26E1">
            <w:pPr>
              <w:autoSpaceDE w:val="0"/>
              <w:autoSpaceDN w:val="0"/>
              <w:adjustRightInd w:val="0"/>
              <w:rPr>
                <w:sz w:val="18"/>
                <w:szCs w:val="18"/>
              </w:rPr>
            </w:pPr>
          </w:p>
        </w:tc>
        <w:tc>
          <w:tcPr>
            <w:tcW w:w="1153" w:type="dxa"/>
            <w:vMerge/>
          </w:tcPr>
          <w:p w:rsidR="000E35D0" w:rsidRPr="00D36C16" w:rsidRDefault="000E35D0" w:rsidP="008D26E1">
            <w:pPr>
              <w:autoSpaceDE w:val="0"/>
              <w:autoSpaceDN w:val="0"/>
              <w:adjustRightInd w:val="0"/>
              <w:rPr>
                <w:sz w:val="18"/>
                <w:szCs w:val="18"/>
              </w:rPr>
            </w:pPr>
          </w:p>
        </w:tc>
        <w:tc>
          <w:tcPr>
            <w:tcW w:w="1153" w:type="dxa"/>
            <w:vMerge w:val="restart"/>
          </w:tcPr>
          <w:p w:rsidR="000E35D0" w:rsidRPr="00D36C16" w:rsidRDefault="000E35D0" w:rsidP="008D26E1">
            <w:pPr>
              <w:autoSpaceDE w:val="0"/>
              <w:autoSpaceDN w:val="0"/>
              <w:adjustRightInd w:val="0"/>
              <w:jc w:val="center"/>
              <w:rPr>
                <w:sz w:val="18"/>
                <w:szCs w:val="18"/>
              </w:rPr>
            </w:pPr>
            <w:r w:rsidRPr="00D36C16">
              <w:rPr>
                <w:sz w:val="18"/>
                <w:szCs w:val="18"/>
              </w:rPr>
              <w:t>До 3500 га арендованной площади</w:t>
            </w:r>
          </w:p>
        </w:tc>
        <w:tc>
          <w:tcPr>
            <w:tcW w:w="1153" w:type="dxa"/>
            <w:vMerge w:val="restart"/>
          </w:tcPr>
          <w:p w:rsidR="000E35D0" w:rsidRPr="00D36C16" w:rsidRDefault="000E35D0" w:rsidP="008D26E1">
            <w:pPr>
              <w:autoSpaceDE w:val="0"/>
              <w:autoSpaceDN w:val="0"/>
              <w:adjustRightInd w:val="0"/>
              <w:jc w:val="center"/>
              <w:rPr>
                <w:sz w:val="18"/>
                <w:szCs w:val="18"/>
              </w:rPr>
            </w:pPr>
            <w:r w:rsidRPr="00D36C16">
              <w:rPr>
                <w:sz w:val="18"/>
                <w:szCs w:val="18"/>
              </w:rPr>
              <w:t>На каждые последующие 3500 га (при арендованной площади свыше 3500 га)</w:t>
            </w:r>
          </w:p>
        </w:tc>
        <w:tc>
          <w:tcPr>
            <w:tcW w:w="1153" w:type="dxa"/>
            <w:vMerge/>
          </w:tcPr>
          <w:p w:rsidR="000E35D0" w:rsidRPr="00D36C16" w:rsidRDefault="000E35D0" w:rsidP="008D26E1">
            <w:pPr>
              <w:autoSpaceDE w:val="0"/>
              <w:autoSpaceDN w:val="0"/>
              <w:adjustRightInd w:val="0"/>
              <w:jc w:val="center"/>
              <w:rPr>
                <w:sz w:val="18"/>
                <w:szCs w:val="18"/>
              </w:rPr>
            </w:pPr>
          </w:p>
        </w:tc>
        <w:tc>
          <w:tcPr>
            <w:tcW w:w="2306" w:type="dxa"/>
            <w:gridSpan w:val="2"/>
            <w:vMerge/>
          </w:tcPr>
          <w:p w:rsidR="000E35D0" w:rsidRPr="00D36C16" w:rsidRDefault="000E35D0" w:rsidP="008D26E1">
            <w:pPr>
              <w:autoSpaceDE w:val="0"/>
              <w:autoSpaceDN w:val="0"/>
              <w:adjustRightInd w:val="0"/>
              <w:jc w:val="center"/>
              <w:rPr>
                <w:sz w:val="18"/>
                <w:szCs w:val="18"/>
              </w:rPr>
            </w:pPr>
          </w:p>
        </w:tc>
        <w:tc>
          <w:tcPr>
            <w:tcW w:w="1153" w:type="dxa"/>
            <w:vMerge/>
          </w:tcPr>
          <w:p w:rsidR="000E35D0" w:rsidRPr="00D36C16" w:rsidRDefault="000E35D0" w:rsidP="008D26E1">
            <w:pPr>
              <w:autoSpaceDE w:val="0"/>
              <w:autoSpaceDN w:val="0"/>
              <w:adjustRightInd w:val="0"/>
              <w:jc w:val="center"/>
              <w:rPr>
                <w:sz w:val="18"/>
                <w:szCs w:val="18"/>
              </w:rPr>
            </w:pPr>
          </w:p>
        </w:tc>
        <w:tc>
          <w:tcPr>
            <w:tcW w:w="1153" w:type="dxa"/>
            <w:vMerge/>
          </w:tcPr>
          <w:p w:rsidR="000E35D0" w:rsidRPr="00D36C16" w:rsidRDefault="000E35D0" w:rsidP="008D26E1">
            <w:pPr>
              <w:autoSpaceDE w:val="0"/>
              <w:autoSpaceDN w:val="0"/>
              <w:adjustRightInd w:val="0"/>
              <w:jc w:val="center"/>
              <w:rPr>
                <w:sz w:val="18"/>
                <w:szCs w:val="18"/>
              </w:rPr>
            </w:pPr>
          </w:p>
        </w:tc>
        <w:tc>
          <w:tcPr>
            <w:tcW w:w="1156" w:type="dxa"/>
            <w:vMerge/>
          </w:tcPr>
          <w:p w:rsidR="000E35D0" w:rsidRPr="00D36C16" w:rsidRDefault="000E35D0" w:rsidP="008D26E1">
            <w:pPr>
              <w:autoSpaceDE w:val="0"/>
              <w:autoSpaceDN w:val="0"/>
              <w:adjustRightInd w:val="0"/>
              <w:jc w:val="center"/>
              <w:rPr>
                <w:sz w:val="18"/>
                <w:szCs w:val="18"/>
              </w:rPr>
            </w:pPr>
          </w:p>
        </w:tc>
      </w:tr>
      <w:tr w:rsidR="000E35D0" w:rsidRPr="00D36C16" w:rsidTr="00D36C16">
        <w:trPr>
          <w:trHeight w:val="299"/>
          <w:tblHeader/>
        </w:trPr>
        <w:tc>
          <w:tcPr>
            <w:tcW w:w="3537" w:type="dxa"/>
            <w:vMerge/>
          </w:tcPr>
          <w:p w:rsidR="000E35D0" w:rsidRPr="00D36C16" w:rsidRDefault="000E35D0" w:rsidP="008D26E1">
            <w:pPr>
              <w:autoSpaceDE w:val="0"/>
              <w:autoSpaceDN w:val="0"/>
              <w:adjustRightInd w:val="0"/>
              <w:rPr>
                <w:sz w:val="18"/>
                <w:szCs w:val="18"/>
              </w:rPr>
            </w:pPr>
          </w:p>
        </w:tc>
        <w:tc>
          <w:tcPr>
            <w:tcW w:w="817" w:type="dxa"/>
            <w:vMerge/>
          </w:tcPr>
          <w:p w:rsidR="000E35D0" w:rsidRPr="00D36C16" w:rsidRDefault="000E35D0" w:rsidP="008D26E1">
            <w:pPr>
              <w:autoSpaceDE w:val="0"/>
              <w:autoSpaceDN w:val="0"/>
              <w:adjustRightInd w:val="0"/>
              <w:rPr>
                <w:sz w:val="18"/>
                <w:szCs w:val="18"/>
              </w:rPr>
            </w:pPr>
          </w:p>
        </w:tc>
        <w:tc>
          <w:tcPr>
            <w:tcW w:w="1153" w:type="dxa"/>
            <w:vMerge/>
          </w:tcPr>
          <w:p w:rsidR="000E35D0" w:rsidRPr="00D36C16" w:rsidRDefault="000E35D0" w:rsidP="008D26E1">
            <w:pPr>
              <w:autoSpaceDE w:val="0"/>
              <w:autoSpaceDN w:val="0"/>
              <w:adjustRightInd w:val="0"/>
              <w:rPr>
                <w:sz w:val="18"/>
                <w:szCs w:val="18"/>
              </w:rPr>
            </w:pPr>
          </w:p>
        </w:tc>
        <w:tc>
          <w:tcPr>
            <w:tcW w:w="1153" w:type="dxa"/>
            <w:vMerge/>
          </w:tcPr>
          <w:p w:rsidR="000E35D0" w:rsidRPr="00D36C16" w:rsidRDefault="000E35D0" w:rsidP="008D26E1">
            <w:pPr>
              <w:autoSpaceDE w:val="0"/>
              <w:autoSpaceDN w:val="0"/>
              <w:adjustRightInd w:val="0"/>
              <w:rPr>
                <w:sz w:val="18"/>
                <w:szCs w:val="18"/>
              </w:rPr>
            </w:pPr>
          </w:p>
        </w:tc>
        <w:tc>
          <w:tcPr>
            <w:tcW w:w="1153" w:type="dxa"/>
            <w:vMerge/>
          </w:tcPr>
          <w:p w:rsidR="000E35D0" w:rsidRPr="00D36C16" w:rsidRDefault="000E35D0" w:rsidP="008D26E1">
            <w:pPr>
              <w:autoSpaceDE w:val="0"/>
              <w:autoSpaceDN w:val="0"/>
              <w:adjustRightInd w:val="0"/>
              <w:rPr>
                <w:sz w:val="18"/>
                <w:szCs w:val="18"/>
              </w:rPr>
            </w:pPr>
          </w:p>
        </w:tc>
        <w:tc>
          <w:tcPr>
            <w:tcW w:w="1153" w:type="dxa"/>
            <w:vMerge/>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Для лине</w:t>
            </w:r>
            <w:r w:rsidRPr="00D36C16">
              <w:rPr>
                <w:sz w:val="18"/>
                <w:szCs w:val="18"/>
              </w:rPr>
              <w:t>й</w:t>
            </w:r>
            <w:r w:rsidRPr="00D36C16">
              <w:rPr>
                <w:sz w:val="18"/>
                <w:szCs w:val="18"/>
              </w:rPr>
              <w:t>ных объектов, транспорт</w:t>
            </w:r>
            <w:r w:rsidRPr="00D36C16">
              <w:rPr>
                <w:sz w:val="18"/>
                <w:szCs w:val="18"/>
              </w:rPr>
              <w:t>и</w:t>
            </w:r>
            <w:r w:rsidRPr="00D36C16">
              <w:rPr>
                <w:sz w:val="18"/>
                <w:szCs w:val="18"/>
              </w:rPr>
              <w:t>рующих г</w:t>
            </w:r>
            <w:r w:rsidRPr="00D36C16">
              <w:rPr>
                <w:sz w:val="18"/>
                <w:szCs w:val="18"/>
              </w:rPr>
              <w:t>о</w:t>
            </w:r>
            <w:r w:rsidRPr="00D36C16">
              <w:rPr>
                <w:sz w:val="18"/>
                <w:szCs w:val="18"/>
              </w:rPr>
              <w:t>рючие вещ</w:t>
            </w:r>
            <w:r w:rsidRPr="00D36C16">
              <w:rPr>
                <w:sz w:val="18"/>
                <w:szCs w:val="18"/>
              </w:rPr>
              <w:t>е</w:t>
            </w:r>
            <w:r w:rsidRPr="00D36C16">
              <w:rPr>
                <w:sz w:val="18"/>
                <w:szCs w:val="18"/>
              </w:rPr>
              <w:t>ства и мат</w:t>
            </w:r>
            <w:r w:rsidRPr="00D36C16">
              <w:rPr>
                <w:sz w:val="18"/>
                <w:szCs w:val="18"/>
              </w:rPr>
              <w:t>е</w:t>
            </w:r>
            <w:r w:rsidRPr="00D36C16">
              <w:rPr>
                <w:sz w:val="18"/>
                <w:szCs w:val="18"/>
              </w:rPr>
              <w:t>риалы</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Для иных л</w:t>
            </w:r>
            <w:r w:rsidRPr="00D36C16">
              <w:rPr>
                <w:sz w:val="18"/>
                <w:szCs w:val="18"/>
              </w:rPr>
              <w:t>и</w:t>
            </w:r>
            <w:r w:rsidRPr="00D36C16">
              <w:rPr>
                <w:sz w:val="18"/>
                <w:szCs w:val="18"/>
              </w:rPr>
              <w:t>нейных об</w:t>
            </w:r>
            <w:r w:rsidRPr="00D36C16">
              <w:rPr>
                <w:sz w:val="18"/>
                <w:szCs w:val="18"/>
              </w:rPr>
              <w:t>ъ</w:t>
            </w:r>
            <w:r w:rsidRPr="00D36C16">
              <w:rPr>
                <w:sz w:val="18"/>
                <w:szCs w:val="18"/>
              </w:rPr>
              <w:t xml:space="preserve">ектов </w:t>
            </w:r>
            <w:hyperlink w:anchor="Par1500" w:history="1">
              <w:r w:rsidRPr="00D36C16">
                <w:rPr>
                  <w:sz w:val="18"/>
                  <w:szCs w:val="18"/>
                </w:rPr>
                <w:t>&lt;5&gt;</w:t>
              </w:r>
            </w:hyperlink>
          </w:p>
        </w:tc>
        <w:tc>
          <w:tcPr>
            <w:tcW w:w="1153" w:type="dxa"/>
            <w:vMerge/>
          </w:tcPr>
          <w:p w:rsidR="000E35D0" w:rsidRPr="00D36C16" w:rsidRDefault="000E35D0" w:rsidP="008D26E1">
            <w:pPr>
              <w:autoSpaceDE w:val="0"/>
              <w:autoSpaceDN w:val="0"/>
              <w:adjustRightInd w:val="0"/>
              <w:jc w:val="center"/>
              <w:rPr>
                <w:sz w:val="18"/>
                <w:szCs w:val="18"/>
              </w:rPr>
            </w:pPr>
          </w:p>
        </w:tc>
        <w:tc>
          <w:tcPr>
            <w:tcW w:w="1153" w:type="dxa"/>
            <w:vMerge/>
          </w:tcPr>
          <w:p w:rsidR="000E35D0" w:rsidRPr="00D36C16" w:rsidRDefault="000E35D0" w:rsidP="008D26E1">
            <w:pPr>
              <w:autoSpaceDE w:val="0"/>
              <w:autoSpaceDN w:val="0"/>
              <w:adjustRightInd w:val="0"/>
              <w:jc w:val="center"/>
              <w:rPr>
                <w:sz w:val="18"/>
                <w:szCs w:val="18"/>
              </w:rPr>
            </w:pPr>
          </w:p>
        </w:tc>
        <w:tc>
          <w:tcPr>
            <w:tcW w:w="1156" w:type="dxa"/>
            <w:vMerge/>
          </w:tcPr>
          <w:p w:rsidR="000E35D0" w:rsidRPr="00D36C16" w:rsidRDefault="000E35D0" w:rsidP="008D26E1">
            <w:pPr>
              <w:autoSpaceDE w:val="0"/>
              <w:autoSpaceDN w:val="0"/>
              <w:adjustRightInd w:val="0"/>
              <w:jc w:val="center"/>
              <w:rPr>
                <w:sz w:val="18"/>
                <w:szCs w:val="18"/>
              </w:rPr>
            </w:pPr>
          </w:p>
        </w:tc>
      </w:tr>
      <w:tr w:rsidR="000E35D0" w:rsidRPr="00D36C16" w:rsidTr="00D36C16">
        <w:trPr>
          <w:trHeight w:val="1436"/>
        </w:trPr>
        <w:tc>
          <w:tcPr>
            <w:tcW w:w="3537" w:type="dxa"/>
          </w:tcPr>
          <w:p w:rsidR="000E35D0" w:rsidRPr="00D36C16" w:rsidRDefault="000E35D0" w:rsidP="008D26E1">
            <w:pPr>
              <w:autoSpaceDE w:val="0"/>
              <w:autoSpaceDN w:val="0"/>
              <w:adjustRightInd w:val="0"/>
              <w:rPr>
                <w:sz w:val="18"/>
                <w:szCs w:val="18"/>
              </w:rPr>
            </w:pPr>
            <w:r w:rsidRPr="00D36C16">
              <w:rPr>
                <w:sz w:val="18"/>
                <w:szCs w:val="18"/>
              </w:rPr>
              <w:t>Мобильные средства пожаротушения: (в том числе малый лесопатрульный комплекс или легковой автомобиль повышенной проход</w:t>
            </w:r>
            <w:r w:rsidRPr="00D36C16">
              <w:rPr>
                <w:sz w:val="18"/>
                <w:szCs w:val="18"/>
              </w:rPr>
              <w:t>и</w:t>
            </w:r>
            <w:r w:rsidRPr="00D36C16">
              <w:rPr>
                <w:sz w:val="18"/>
                <w:szCs w:val="18"/>
              </w:rPr>
              <w:t>мости с комплектом пожарно-технического вооружения (за исключением спасательного оборудования))</w:t>
            </w:r>
          </w:p>
        </w:tc>
        <w:tc>
          <w:tcPr>
            <w:tcW w:w="817" w:type="dxa"/>
          </w:tcPr>
          <w:p w:rsidR="000E35D0" w:rsidRPr="00D36C16" w:rsidRDefault="000E35D0" w:rsidP="008D26E1">
            <w:pPr>
              <w:autoSpaceDE w:val="0"/>
              <w:autoSpaceDN w:val="0"/>
              <w:adjustRightInd w:val="0"/>
              <w:jc w:val="center"/>
              <w:rPr>
                <w:sz w:val="18"/>
                <w:szCs w:val="18"/>
              </w:rPr>
            </w:pPr>
            <w:r w:rsidRPr="00D36C16">
              <w:rPr>
                <w:sz w:val="18"/>
                <w:szCs w:val="18"/>
              </w:rPr>
              <w:t>шт.</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6" w:type="dxa"/>
          </w:tcPr>
          <w:p w:rsidR="000E35D0" w:rsidRPr="00D36C16" w:rsidRDefault="000E35D0" w:rsidP="008D26E1">
            <w:pPr>
              <w:autoSpaceDE w:val="0"/>
              <w:autoSpaceDN w:val="0"/>
              <w:adjustRightInd w:val="0"/>
              <w:jc w:val="center"/>
              <w:rPr>
                <w:sz w:val="18"/>
                <w:szCs w:val="18"/>
              </w:rPr>
            </w:pPr>
            <w:r w:rsidRPr="00D36C16">
              <w:rPr>
                <w:sz w:val="18"/>
                <w:szCs w:val="18"/>
              </w:rPr>
              <w:t>1</w:t>
            </w:r>
          </w:p>
        </w:tc>
      </w:tr>
      <w:tr w:rsidR="000E35D0" w:rsidRPr="00D36C16" w:rsidTr="00D36C16">
        <w:trPr>
          <w:trHeight w:val="1242"/>
        </w:trPr>
        <w:tc>
          <w:tcPr>
            <w:tcW w:w="3537" w:type="dxa"/>
          </w:tcPr>
          <w:p w:rsidR="000E35D0" w:rsidRPr="00D36C16" w:rsidRDefault="000E35D0" w:rsidP="008D26E1">
            <w:pPr>
              <w:autoSpaceDE w:val="0"/>
              <w:autoSpaceDN w:val="0"/>
              <w:adjustRightInd w:val="0"/>
              <w:rPr>
                <w:sz w:val="18"/>
                <w:szCs w:val="18"/>
              </w:rPr>
            </w:pPr>
            <w:r w:rsidRPr="00D36C16">
              <w:rPr>
                <w:sz w:val="18"/>
                <w:szCs w:val="18"/>
              </w:rPr>
              <w:t>Пожарная мотопомпа с подачей от 100 до 800 л/мин., укомплектованная пожарно-техническим вооружением (в соответствии с руководством по эксплуатации (паспортом) на пожарную мотопомпу)</w:t>
            </w:r>
          </w:p>
        </w:tc>
        <w:tc>
          <w:tcPr>
            <w:tcW w:w="817" w:type="dxa"/>
          </w:tcPr>
          <w:p w:rsidR="000E35D0" w:rsidRPr="00D36C16" w:rsidRDefault="000E35D0" w:rsidP="008D26E1">
            <w:pPr>
              <w:autoSpaceDE w:val="0"/>
              <w:autoSpaceDN w:val="0"/>
              <w:adjustRightInd w:val="0"/>
              <w:jc w:val="center"/>
              <w:rPr>
                <w:sz w:val="18"/>
                <w:szCs w:val="18"/>
              </w:rPr>
            </w:pPr>
            <w:r w:rsidRPr="00D36C16">
              <w:rPr>
                <w:sz w:val="18"/>
                <w:szCs w:val="18"/>
              </w:rPr>
              <w:t>шт.</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3</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6" w:type="dxa"/>
          </w:tcPr>
          <w:p w:rsidR="000E35D0" w:rsidRPr="00D36C16" w:rsidRDefault="000E35D0" w:rsidP="008D26E1">
            <w:pPr>
              <w:autoSpaceDE w:val="0"/>
              <w:autoSpaceDN w:val="0"/>
              <w:adjustRightInd w:val="0"/>
              <w:jc w:val="center"/>
              <w:rPr>
                <w:sz w:val="18"/>
                <w:szCs w:val="18"/>
              </w:rPr>
            </w:pPr>
            <w:r w:rsidRPr="00D36C16">
              <w:rPr>
                <w:sz w:val="18"/>
                <w:szCs w:val="18"/>
              </w:rPr>
              <w:t>1</w:t>
            </w:r>
          </w:p>
        </w:tc>
      </w:tr>
      <w:tr w:rsidR="000E35D0" w:rsidRPr="00D36C16" w:rsidTr="00D36C16">
        <w:trPr>
          <w:trHeight w:val="419"/>
        </w:trPr>
        <w:tc>
          <w:tcPr>
            <w:tcW w:w="3537" w:type="dxa"/>
          </w:tcPr>
          <w:p w:rsidR="000E35D0" w:rsidRPr="00D36C16" w:rsidRDefault="000E35D0" w:rsidP="008D26E1">
            <w:pPr>
              <w:autoSpaceDE w:val="0"/>
              <w:autoSpaceDN w:val="0"/>
              <w:adjustRightInd w:val="0"/>
              <w:rPr>
                <w:sz w:val="18"/>
                <w:szCs w:val="18"/>
              </w:rPr>
            </w:pPr>
            <w:r w:rsidRPr="00D36C16">
              <w:rPr>
                <w:sz w:val="18"/>
                <w:szCs w:val="18"/>
              </w:rPr>
              <w:t>Тракторы с плугом или иным почвообраб</w:t>
            </w:r>
            <w:r w:rsidRPr="00D36C16">
              <w:rPr>
                <w:sz w:val="18"/>
                <w:szCs w:val="18"/>
              </w:rPr>
              <w:t>а</w:t>
            </w:r>
            <w:r w:rsidRPr="00D36C16">
              <w:rPr>
                <w:sz w:val="18"/>
                <w:szCs w:val="18"/>
              </w:rPr>
              <w:t xml:space="preserve">тывающим орудием </w:t>
            </w:r>
            <w:hyperlink w:anchor="Par1499" w:history="1">
              <w:r w:rsidRPr="00D36C16">
                <w:rPr>
                  <w:sz w:val="18"/>
                  <w:szCs w:val="18"/>
                </w:rPr>
                <w:t>&lt;4&gt;</w:t>
              </w:r>
            </w:hyperlink>
          </w:p>
        </w:tc>
        <w:tc>
          <w:tcPr>
            <w:tcW w:w="817" w:type="dxa"/>
          </w:tcPr>
          <w:p w:rsidR="000E35D0" w:rsidRPr="00D36C16" w:rsidRDefault="000E35D0" w:rsidP="008D26E1">
            <w:pPr>
              <w:autoSpaceDE w:val="0"/>
              <w:autoSpaceDN w:val="0"/>
              <w:adjustRightInd w:val="0"/>
              <w:jc w:val="center"/>
              <w:rPr>
                <w:sz w:val="18"/>
                <w:szCs w:val="18"/>
              </w:rPr>
            </w:pPr>
            <w:r w:rsidRPr="00D36C16">
              <w:rPr>
                <w:sz w:val="18"/>
                <w:szCs w:val="18"/>
              </w:rPr>
              <w:t>шт.</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6" w:type="dxa"/>
          </w:tcPr>
          <w:p w:rsidR="000E35D0" w:rsidRPr="00D36C16" w:rsidRDefault="000E35D0" w:rsidP="008D26E1">
            <w:pPr>
              <w:autoSpaceDE w:val="0"/>
              <w:autoSpaceDN w:val="0"/>
              <w:adjustRightInd w:val="0"/>
              <w:jc w:val="center"/>
              <w:rPr>
                <w:sz w:val="18"/>
                <w:szCs w:val="18"/>
              </w:rPr>
            </w:pPr>
            <w:r w:rsidRPr="00D36C16">
              <w:rPr>
                <w:sz w:val="18"/>
                <w:szCs w:val="18"/>
              </w:rPr>
              <w:t>-</w:t>
            </w:r>
          </w:p>
        </w:tc>
      </w:tr>
      <w:tr w:rsidR="000E35D0" w:rsidRPr="00D36C16" w:rsidTr="00D36C16">
        <w:trPr>
          <w:trHeight w:val="209"/>
        </w:trPr>
        <w:tc>
          <w:tcPr>
            <w:tcW w:w="3537" w:type="dxa"/>
          </w:tcPr>
          <w:p w:rsidR="000E35D0" w:rsidRPr="00D36C16" w:rsidRDefault="000E35D0" w:rsidP="008D26E1">
            <w:pPr>
              <w:autoSpaceDE w:val="0"/>
              <w:autoSpaceDN w:val="0"/>
              <w:adjustRightInd w:val="0"/>
              <w:rPr>
                <w:sz w:val="18"/>
                <w:szCs w:val="18"/>
              </w:rPr>
            </w:pPr>
            <w:r w:rsidRPr="00D36C16">
              <w:rPr>
                <w:sz w:val="18"/>
                <w:szCs w:val="18"/>
              </w:rPr>
              <w:t>Пожарное оборудование:</w:t>
            </w:r>
          </w:p>
        </w:tc>
        <w:tc>
          <w:tcPr>
            <w:tcW w:w="817"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6" w:type="dxa"/>
          </w:tcPr>
          <w:p w:rsidR="000E35D0" w:rsidRPr="00D36C16" w:rsidRDefault="000E35D0" w:rsidP="008D26E1">
            <w:pPr>
              <w:autoSpaceDE w:val="0"/>
              <w:autoSpaceDN w:val="0"/>
              <w:adjustRightInd w:val="0"/>
              <w:rPr>
                <w:sz w:val="18"/>
                <w:szCs w:val="18"/>
              </w:rPr>
            </w:pPr>
          </w:p>
        </w:tc>
      </w:tr>
      <w:tr w:rsidR="000E35D0" w:rsidRPr="00D36C16" w:rsidTr="00D36C16">
        <w:trPr>
          <w:trHeight w:val="419"/>
        </w:trPr>
        <w:tc>
          <w:tcPr>
            <w:tcW w:w="3537" w:type="dxa"/>
          </w:tcPr>
          <w:p w:rsidR="000E35D0" w:rsidRPr="00D36C16" w:rsidRDefault="000E35D0" w:rsidP="008D26E1">
            <w:pPr>
              <w:autoSpaceDE w:val="0"/>
              <w:autoSpaceDN w:val="0"/>
              <w:adjustRightInd w:val="0"/>
              <w:rPr>
                <w:sz w:val="18"/>
                <w:szCs w:val="18"/>
              </w:rPr>
            </w:pPr>
            <w:r w:rsidRPr="00D36C16">
              <w:rPr>
                <w:sz w:val="18"/>
                <w:szCs w:val="18"/>
              </w:rPr>
              <w:t>Съемные цистерны или резиновые емкости для воды объемом 1000 - 1500 л</w:t>
            </w:r>
          </w:p>
        </w:tc>
        <w:tc>
          <w:tcPr>
            <w:tcW w:w="817" w:type="dxa"/>
          </w:tcPr>
          <w:p w:rsidR="000E35D0" w:rsidRPr="00D36C16" w:rsidRDefault="000E35D0" w:rsidP="008D26E1">
            <w:pPr>
              <w:autoSpaceDE w:val="0"/>
              <w:autoSpaceDN w:val="0"/>
              <w:adjustRightInd w:val="0"/>
              <w:jc w:val="center"/>
              <w:rPr>
                <w:sz w:val="18"/>
                <w:szCs w:val="18"/>
              </w:rPr>
            </w:pPr>
            <w:r w:rsidRPr="00D36C16">
              <w:rPr>
                <w:sz w:val="18"/>
                <w:szCs w:val="18"/>
              </w:rPr>
              <w:t>шт.</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6" w:type="dxa"/>
          </w:tcPr>
          <w:p w:rsidR="000E35D0" w:rsidRPr="00D36C16" w:rsidRDefault="000E35D0" w:rsidP="008D26E1">
            <w:pPr>
              <w:autoSpaceDE w:val="0"/>
              <w:autoSpaceDN w:val="0"/>
              <w:adjustRightInd w:val="0"/>
              <w:jc w:val="center"/>
              <w:rPr>
                <w:sz w:val="18"/>
                <w:szCs w:val="18"/>
              </w:rPr>
            </w:pPr>
            <w:r w:rsidRPr="00D36C16">
              <w:rPr>
                <w:sz w:val="18"/>
                <w:szCs w:val="18"/>
              </w:rPr>
              <w:t>-</w:t>
            </w:r>
          </w:p>
        </w:tc>
      </w:tr>
      <w:tr w:rsidR="000E35D0" w:rsidRPr="00D36C16" w:rsidTr="00D36C16">
        <w:trPr>
          <w:trHeight w:val="628"/>
        </w:trPr>
        <w:tc>
          <w:tcPr>
            <w:tcW w:w="3537" w:type="dxa"/>
          </w:tcPr>
          <w:p w:rsidR="000E35D0" w:rsidRPr="00D36C16" w:rsidRDefault="000E35D0" w:rsidP="008D26E1">
            <w:pPr>
              <w:autoSpaceDE w:val="0"/>
              <w:autoSpaceDN w:val="0"/>
              <w:adjustRightInd w:val="0"/>
              <w:rPr>
                <w:sz w:val="18"/>
                <w:szCs w:val="18"/>
              </w:rPr>
            </w:pPr>
            <w:r w:rsidRPr="00D36C16">
              <w:rPr>
                <w:sz w:val="18"/>
                <w:szCs w:val="18"/>
              </w:rPr>
              <w:lastRenderedPageBreak/>
              <w:t>Комплект напорных пожарных рукавов (с характеристиками, предусмотренными д</w:t>
            </w:r>
            <w:r w:rsidRPr="00D36C16">
              <w:rPr>
                <w:sz w:val="18"/>
                <w:szCs w:val="18"/>
              </w:rPr>
              <w:t>о</w:t>
            </w:r>
            <w:r w:rsidRPr="00D36C16">
              <w:rPr>
                <w:sz w:val="18"/>
                <w:szCs w:val="18"/>
              </w:rPr>
              <w:t>кументацией на мотопомпу)</w:t>
            </w:r>
          </w:p>
        </w:tc>
        <w:tc>
          <w:tcPr>
            <w:tcW w:w="817" w:type="dxa"/>
          </w:tcPr>
          <w:p w:rsidR="000E35D0" w:rsidRPr="00D36C16" w:rsidRDefault="000E35D0" w:rsidP="008D26E1">
            <w:pPr>
              <w:autoSpaceDE w:val="0"/>
              <w:autoSpaceDN w:val="0"/>
              <w:adjustRightInd w:val="0"/>
              <w:jc w:val="center"/>
              <w:rPr>
                <w:sz w:val="18"/>
                <w:szCs w:val="18"/>
              </w:rPr>
            </w:pPr>
            <w:r w:rsidRPr="00D36C16">
              <w:rPr>
                <w:sz w:val="18"/>
                <w:szCs w:val="18"/>
              </w:rPr>
              <w:t>пог. м</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40</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100</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140</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100</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100</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20</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20</w:t>
            </w:r>
          </w:p>
        </w:tc>
        <w:tc>
          <w:tcPr>
            <w:tcW w:w="1156" w:type="dxa"/>
          </w:tcPr>
          <w:p w:rsidR="000E35D0" w:rsidRPr="00D36C16" w:rsidRDefault="000E35D0" w:rsidP="008D26E1">
            <w:pPr>
              <w:autoSpaceDE w:val="0"/>
              <w:autoSpaceDN w:val="0"/>
              <w:adjustRightInd w:val="0"/>
              <w:jc w:val="center"/>
              <w:rPr>
                <w:sz w:val="18"/>
                <w:szCs w:val="18"/>
              </w:rPr>
            </w:pPr>
            <w:r w:rsidRPr="00D36C16">
              <w:rPr>
                <w:sz w:val="18"/>
                <w:szCs w:val="18"/>
              </w:rPr>
              <w:t>-</w:t>
            </w:r>
          </w:p>
        </w:tc>
      </w:tr>
      <w:tr w:rsidR="000E35D0" w:rsidRPr="00D36C16" w:rsidTr="00D36C16">
        <w:trPr>
          <w:trHeight w:val="419"/>
        </w:trPr>
        <w:tc>
          <w:tcPr>
            <w:tcW w:w="3537" w:type="dxa"/>
          </w:tcPr>
          <w:p w:rsidR="000E35D0" w:rsidRPr="00D36C16" w:rsidRDefault="000E35D0" w:rsidP="008D26E1">
            <w:pPr>
              <w:autoSpaceDE w:val="0"/>
              <w:autoSpaceDN w:val="0"/>
              <w:adjustRightInd w:val="0"/>
              <w:rPr>
                <w:sz w:val="18"/>
                <w:szCs w:val="18"/>
              </w:rPr>
            </w:pPr>
            <w:r w:rsidRPr="00D36C16">
              <w:rPr>
                <w:sz w:val="18"/>
                <w:szCs w:val="18"/>
              </w:rPr>
              <w:t xml:space="preserve">Торфяные лесопожарные стволы </w:t>
            </w:r>
            <w:hyperlink w:anchor="Par1497" w:history="1">
              <w:r w:rsidRPr="00D36C16">
                <w:rPr>
                  <w:sz w:val="18"/>
                  <w:szCs w:val="18"/>
                </w:rPr>
                <w:t>&lt;2&gt;</w:t>
              </w:r>
            </w:hyperlink>
          </w:p>
        </w:tc>
        <w:tc>
          <w:tcPr>
            <w:tcW w:w="817" w:type="dxa"/>
          </w:tcPr>
          <w:p w:rsidR="000E35D0" w:rsidRPr="00D36C16" w:rsidRDefault="000E35D0" w:rsidP="008D26E1">
            <w:pPr>
              <w:autoSpaceDE w:val="0"/>
              <w:autoSpaceDN w:val="0"/>
              <w:adjustRightInd w:val="0"/>
              <w:jc w:val="center"/>
              <w:rPr>
                <w:sz w:val="18"/>
                <w:szCs w:val="18"/>
              </w:rPr>
            </w:pPr>
            <w:r w:rsidRPr="00D36C16">
              <w:rPr>
                <w:sz w:val="18"/>
                <w:szCs w:val="18"/>
              </w:rPr>
              <w:t>комплект</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4</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6" w:type="dxa"/>
          </w:tcPr>
          <w:p w:rsidR="000E35D0" w:rsidRPr="00D36C16" w:rsidRDefault="000E35D0" w:rsidP="008D26E1">
            <w:pPr>
              <w:autoSpaceDE w:val="0"/>
              <w:autoSpaceDN w:val="0"/>
              <w:adjustRightInd w:val="0"/>
              <w:jc w:val="center"/>
              <w:rPr>
                <w:sz w:val="18"/>
                <w:szCs w:val="18"/>
              </w:rPr>
            </w:pPr>
            <w:r w:rsidRPr="00D36C16">
              <w:rPr>
                <w:sz w:val="18"/>
                <w:szCs w:val="18"/>
              </w:rPr>
              <w:t>-</w:t>
            </w:r>
          </w:p>
        </w:tc>
      </w:tr>
      <w:tr w:rsidR="000E35D0" w:rsidRPr="00D36C16" w:rsidTr="00D36C16">
        <w:trPr>
          <w:trHeight w:val="419"/>
        </w:trPr>
        <w:tc>
          <w:tcPr>
            <w:tcW w:w="3537" w:type="dxa"/>
          </w:tcPr>
          <w:p w:rsidR="000E35D0" w:rsidRPr="00D36C16" w:rsidRDefault="000E35D0" w:rsidP="008D26E1">
            <w:pPr>
              <w:autoSpaceDE w:val="0"/>
              <w:autoSpaceDN w:val="0"/>
              <w:adjustRightInd w:val="0"/>
              <w:rPr>
                <w:sz w:val="18"/>
                <w:szCs w:val="18"/>
              </w:rPr>
            </w:pPr>
            <w:r w:rsidRPr="00D36C16">
              <w:rPr>
                <w:sz w:val="18"/>
                <w:szCs w:val="18"/>
              </w:rPr>
              <w:t>Пожарный инструмент:</w:t>
            </w:r>
          </w:p>
          <w:p w:rsidR="000E35D0" w:rsidRPr="00D36C16" w:rsidRDefault="000E35D0" w:rsidP="008D26E1">
            <w:pPr>
              <w:autoSpaceDE w:val="0"/>
              <w:autoSpaceDN w:val="0"/>
              <w:adjustRightInd w:val="0"/>
              <w:rPr>
                <w:sz w:val="18"/>
                <w:szCs w:val="18"/>
              </w:rPr>
            </w:pPr>
            <w:r w:rsidRPr="00D36C16">
              <w:rPr>
                <w:sz w:val="18"/>
                <w:szCs w:val="18"/>
              </w:rPr>
              <w:t>Воздуходувки</w:t>
            </w:r>
          </w:p>
        </w:tc>
        <w:tc>
          <w:tcPr>
            <w:tcW w:w="817" w:type="dxa"/>
          </w:tcPr>
          <w:p w:rsidR="000E35D0" w:rsidRPr="00D36C16" w:rsidRDefault="000E35D0" w:rsidP="008D26E1">
            <w:pPr>
              <w:autoSpaceDE w:val="0"/>
              <w:autoSpaceDN w:val="0"/>
              <w:adjustRightInd w:val="0"/>
              <w:jc w:val="center"/>
              <w:rPr>
                <w:sz w:val="18"/>
                <w:szCs w:val="18"/>
              </w:rPr>
            </w:pPr>
            <w:r w:rsidRPr="00D36C16">
              <w:rPr>
                <w:sz w:val="18"/>
                <w:szCs w:val="18"/>
              </w:rPr>
              <w:t>шт.</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3</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6" w:type="dxa"/>
          </w:tcPr>
          <w:p w:rsidR="000E35D0" w:rsidRPr="00D36C16" w:rsidRDefault="000E35D0" w:rsidP="008D26E1">
            <w:pPr>
              <w:autoSpaceDE w:val="0"/>
              <w:autoSpaceDN w:val="0"/>
              <w:adjustRightInd w:val="0"/>
              <w:jc w:val="center"/>
              <w:rPr>
                <w:sz w:val="18"/>
                <w:szCs w:val="18"/>
              </w:rPr>
            </w:pPr>
            <w:r w:rsidRPr="00D36C16">
              <w:rPr>
                <w:sz w:val="18"/>
                <w:szCs w:val="18"/>
              </w:rPr>
              <w:t>-</w:t>
            </w:r>
          </w:p>
        </w:tc>
      </w:tr>
      <w:tr w:rsidR="000E35D0" w:rsidRPr="00D36C16" w:rsidTr="00D36C16">
        <w:trPr>
          <w:trHeight w:val="209"/>
        </w:trPr>
        <w:tc>
          <w:tcPr>
            <w:tcW w:w="3537" w:type="dxa"/>
          </w:tcPr>
          <w:p w:rsidR="000E35D0" w:rsidRPr="00D36C16" w:rsidRDefault="000E35D0" w:rsidP="008D26E1">
            <w:pPr>
              <w:autoSpaceDE w:val="0"/>
              <w:autoSpaceDN w:val="0"/>
              <w:adjustRightInd w:val="0"/>
              <w:rPr>
                <w:sz w:val="18"/>
                <w:szCs w:val="18"/>
              </w:rPr>
            </w:pPr>
            <w:r w:rsidRPr="00D36C16">
              <w:rPr>
                <w:sz w:val="18"/>
                <w:szCs w:val="18"/>
              </w:rPr>
              <w:t>Бензопилы</w:t>
            </w:r>
          </w:p>
        </w:tc>
        <w:tc>
          <w:tcPr>
            <w:tcW w:w="817" w:type="dxa"/>
          </w:tcPr>
          <w:p w:rsidR="000E35D0" w:rsidRPr="00D36C16" w:rsidRDefault="000E35D0" w:rsidP="008D26E1">
            <w:pPr>
              <w:autoSpaceDE w:val="0"/>
              <w:autoSpaceDN w:val="0"/>
              <w:adjustRightInd w:val="0"/>
              <w:jc w:val="center"/>
              <w:rPr>
                <w:sz w:val="18"/>
                <w:szCs w:val="18"/>
              </w:rPr>
            </w:pPr>
            <w:r w:rsidRPr="00D36C16">
              <w:rPr>
                <w:sz w:val="18"/>
                <w:szCs w:val="18"/>
              </w:rPr>
              <w:t>шт.</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3</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3</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4</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3</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6" w:type="dxa"/>
          </w:tcPr>
          <w:p w:rsidR="000E35D0" w:rsidRPr="00D36C16" w:rsidRDefault="000E35D0" w:rsidP="008D26E1">
            <w:pPr>
              <w:autoSpaceDE w:val="0"/>
              <w:autoSpaceDN w:val="0"/>
              <w:adjustRightInd w:val="0"/>
              <w:jc w:val="center"/>
              <w:rPr>
                <w:sz w:val="18"/>
                <w:szCs w:val="18"/>
              </w:rPr>
            </w:pPr>
            <w:r w:rsidRPr="00D36C16">
              <w:rPr>
                <w:sz w:val="18"/>
                <w:szCs w:val="18"/>
              </w:rPr>
              <w:t>2</w:t>
            </w:r>
          </w:p>
        </w:tc>
      </w:tr>
      <w:tr w:rsidR="000E35D0" w:rsidRPr="00D36C16" w:rsidTr="00D36C16">
        <w:trPr>
          <w:trHeight w:val="419"/>
        </w:trPr>
        <w:tc>
          <w:tcPr>
            <w:tcW w:w="3537" w:type="dxa"/>
          </w:tcPr>
          <w:p w:rsidR="000E35D0" w:rsidRPr="00D36C16" w:rsidRDefault="000E35D0" w:rsidP="008D26E1">
            <w:pPr>
              <w:autoSpaceDE w:val="0"/>
              <w:autoSpaceDN w:val="0"/>
              <w:adjustRightInd w:val="0"/>
              <w:rPr>
                <w:sz w:val="18"/>
                <w:szCs w:val="18"/>
              </w:rPr>
            </w:pPr>
            <w:r w:rsidRPr="00D36C16">
              <w:rPr>
                <w:sz w:val="18"/>
                <w:szCs w:val="18"/>
              </w:rPr>
              <w:t>Ранцевые лесные опрыскиватели (ранцы противопожарные)</w:t>
            </w:r>
          </w:p>
        </w:tc>
        <w:tc>
          <w:tcPr>
            <w:tcW w:w="817" w:type="dxa"/>
          </w:tcPr>
          <w:p w:rsidR="000E35D0" w:rsidRPr="00D36C16" w:rsidRDefault="000E35D0" w:rsidP="008D26E1">
            <w:pPr>
              <w:autoSpaceDE w:val="0"/>
              <w:autoSpaceDN w:val="0"/>
              <w:adjustRightInd w:val="0"/>
              <w:jc w:val="center"/>
              <w:rPr>
                <w:sz w:val="18"/>
                <w:szCs w:val="18"/>
              </w:rPr>
            </w:pPr>
            <w:r w:rsidRPr="00D36C16">
              <w:rPr>
                <w:sz w:val="18"/>
                <w:szCs w:val="18"/>
              </w:rPr>
              <w:t>шт.</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7</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10</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10</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6" w:type="dxa"/>
          </w:tcPr>
          <w:p w:rsidR="000E35D0" w:rsidRPr="00D36C16" w:rsidRDefault="000E35D0" w:rsidP="008D26E1">
            <w:pPr>
              <w:autoSpaceDE w:val="0"/>
              <w:autoSpaceDN w:val="0"/>
              <w:adjustRightInd w:val="0"/>
              <w:jc w:val="center"/>
              <w:rPr>
                <w:sz w:val="18"/>
                <w:szCs w:val="18"/>
              </w:rPr>
            </w:pPr>
            <w:r w:rsidRPr="00D36C16">
              <w:rPr>
                <w:sz w:val="18"/>
                <w:szCs w:val="18"/>
              </w:rPr>
              <w:t>5</w:t>
            </w:r>
          </w:p>
        </w:tc>
      </w:tr>
      <w:tr w:rsidR="000E35D0" w:rsidRPr="00D36C16" w:rsidTr="00D36C16">
        <w:trPr>
          <w:trHeight w:val="209"/>
        </w:trPr>
        <w:tc>
          <w:tcPr>
            <w:tcW w:w="3537" w:type="dxa"/>
          </w:tcPr>
          <w:p w:rsidR="000E35D0" w:rsidRPr="00D36C16" w:rsidRDefault="000E35D0" w:rsidP="008D26E1">
            <w:pPr>
              <w:autoSpaceDE w:val="0"/>
              <w:autoSpaceDN w:val="0"/>
              <w:adjustRightInd w:val="0"/>
              <w:rPr>
                <w:sz w:val="18"/>
                <w:szCs w:val="18"/>
              </w:rPr>
            </w:pPr>
            <w:r w:rsidRPr="00D36C16">
              <w:rPr>
                <w:sz w:val="18"/>
                <w:szCs w:val="18"/>
              </w:rPr>
              <w:t>Топоры</w:t>
            </w:r>
          </w:p>
        </w:tc>
        <w:tc>
          <w:tcPr>
            <w:tcW w:w="817" w:type="dxa"/>
          </w:tcPr>
          <w:p w:rsidR="000E35D0" w:rsidRPr="00D36C16" w:rsidRDefault="000E35D0" w:rsidP="008D26E1">
            <w:pPr>
              <w:autoSpaceDE w:val="0"/>
              <w:autoSpaceDN w:val="0"/>
              <w:adjustRightInd w:val="0"/>
              <w:jc w:val="center"/>
              <w:rPr>
                <w:sz w:val="18"/>
                <w:szCs w:val="18"/>
              </w:rPr>
            </w:pPr>
            <w:r w:rsidRPr="00D36C16">
              <w:rPr>
                <w:sz w:val="18"/>
                <w:szCs w:val="18"/>
              </w:rPr>
              <w:t>шт.</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3</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3</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3</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3</w:t>
            </w:r>
          </w:p>
        </w:tc>
        <w:tc>
          <w:tcPr>
            <w:tcW w:w="1156" w:type="dxa"/>
          </w:tcPr>
          <w:p w:rsidR="000E35D0" w:rsidRPr="00D36C16" w:rsidRDefault="000E35D0" w:rsidP="008D26E1">
            <w:pPr>
              <w:autoSpaceDE w:val="0"/>
              <w:autoSpaceDN w:val="0"/>
              <w:adjustRightInd w:val="0"/>
              <w:jc w:val="center"/>
              <w:rPr>
                <w:sz w:val="18"/>
                <w:szCs w:val="18"/>
              </w:rPr>
            </w:pPr>
            <w:r w:rsidRPr="00D36C16">
              <w:rPr>
                <w:sz w:val="18"/>
                <w:szCs w:val="18"/>
              </w:rPr>
              <w:t>10</w:t>
            </w:r>
          </w:p>
        </w:tc>
      </w:tr>
      <w:tr w:rsidR="000E35D0" w:rsidRPr="00D36C16" w:rsidTr="00D36C16">
        <w:trPr>
          <w:trHeight w:val="209"/>
        </w:trPr>
        <w:tc>
          <w:tcPr>
            <w:tcW w:w="3537" w:type="dxa"/>
          </w:tcPr>
          <w:p w:rsidR="000E35D0" w:rsidRPr="00D36C16" w:rsidRDefault="000E35D0" w:rsidP="008D26E1">
            <w:pPr>
              <w:autoSpaceDE w:val="0"/>
              <w:autoSpaceDN w:val="0"/>
              <w:adjustRightInd w:val="0"/>
              <w:rPr>
                <w:sz w:val="18"/>
                <w:szCs w:val="18"/>
              </w:rPr>
            </w:pPr>
            <w:r w:rsidRPr="00D36C16">
              <w:rPr>
                <w:sz w:val="18"/>
                <w:szCs w:val="18"/>
              </w:rPr>
              <w:t>Лопаты</w:t>
            </w:r>
          </w:p>
        </w:tc>
        <w:tc>
          <w:tcPr>
            <w:tcW w:w="817" w:type="dxa"/>
          </w:tcPr>
          <w:p w:rsidR="000E35D0" w:rsidRPr="00D36C16" w:rsidRDefault="000E35D0" w:rsidP="008D26E1">
            <w:pPr>
              <w:autoSpaceDE w:val="0"/>
              <w:autoSpaceDN w:val="0"/>
              <w:adjustRightInd w:val="0"/>
              <w:jc w:val="center"/>
              <w:rPr>
                <w:sz w:val="18"/>
                <w:szCs w:val="18"/>
              </w:rPr>
            </w:pPr>
            <w:r w:rsidRPr="00D36C16">
              <w:rPr>
                <w:sz w:val="18"/>
                <w:szCs w:val="18"/>
              </w:rPr>
              <w:t>шт.</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20</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20</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10</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20</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10</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10</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10</w:t>
            </w:r>
          </w:p>
        </w:tc>
        <w:tc>
          <w:tcPr>
            <w:tcW w:w="1156" w:type="dxa"/>
          </w:tcPr>
          <w:p w:rsidR="000E35D0" w:rsidRPr="00D36C16" w:rsidRDefault="000E35D0" w:rsidP="008D26E1">
            <w:pPr>
              <w:autoSpaceDE w:val="0"/>
              <w:autoSpaceDN w:val="0"/>
              <w:adjustRightInd w:val="0"/>
              <w:jc w:val="center"/>
              <w:rPr>
                <w:sz w:val="18"/>
                <w:szCs w:val="18"/>
              </w:rPr>
            </w:pPr>
            <w:r w:rsidRPr="00D36C16">
              <w:rPr>
                <w:sz w:val="18"/>
                <w:szCs w:val="18"/>
              </w:rPr>
              <w:t>20</w:t>
            </w:r>
          </w:p>
        </w:tc>
      </w:tr>
      <w:tr w:rsidR="000E35D0" w:rsidRPr="00D36C16" w:rsidTr="00D36C16">
        <w:trPr>
          <w:trHeight w:val="419"/>
        </w:trPr>
        <w:tc>
          <w:tcPr>
            <w:tcW w:w="3537" w:type="dxa"/>
          </w:tcPr>
          <w:p w:rsidR="000E35D0" w:rsidRPr="00D36C16" w:rsidRDefault="000E35D0" w:rsidP="008D26E1">
            <w:pPr>
              <w:autoSpaceDE w:val="0"/>
              <w:autoSpaceDN w:val="0"/>
              <w:adjustRightInd w:val="0"/>
              <w:rPr>
                <w:sz w:val="18"/>
                <w:szCs w:val="18"/>
              </w:rPr>
            </w:pPr>
            <w:r w:rsidRPr="00D36C16">
              <w:rPr>
                <w:sz w:val="18"/>
                <w:szCs w:val="18"/>
              </w:rPr>
              <w:t>Емкость для доставки воды объемом 10 - 15 л</w:t>
            </w:r>
          </w:p>
        </w:tc>
        <w:tc>
          <w:tcPr>
            <w:tcW w:w="817" w:type="dxa"/>
          </w:tcPr>
          <w:p w:rsidR="000E35D0" w:rsidRPr="00D36C16" w:rsidRDefault="000E35D0" w:rsidP="008D26E1">
            <w:pPr>
              <w:autoSpaceDE w:val="0"/>
              <w:autoSpaceDN w:val="0"/>
              <w:adjustRightInd w:val="0"/>
              <w:jc w:val="center"/>
              <w:rPr>
                <w:sz w:val="18"/>
                <w:szCs w:val="18"/>
              </w:rPr>
            </w:pPr>
            <w:r w:rsidRPr="00D36C16">
              <w:rPr>
                <w:sz w:val="18"/>
                <w:szCs w:val="18"/>
              </w:rPr>
              <w:t>шт.</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3</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3</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3</w:t>
            </w:r>
          </w:p>
        </w:tc>
        <w:tc>
          <w:tcPr>
            <w:tcW w:w="1156" w:type="dxa"/>
          </w:tcPr>
          <w:p w:rsidR="000E35D0" w:rsidRPr="00D36C16" w:rsidRDefault="000E35D0" w:rsidP="008D26E1">
            <w:pPr>
              <w:autoSpaceDE w:val="0"/>
              <w:autoSpaceDN w:val="0"/>
              <w:adjustRightInd w:val="0"/>
              <w:jc w:val="center"/>
              <w:rPr>
                <w:sz w:val="18"/>
                <w:szCs w:val="18"/>
              </w:rPr>
            </w:pPr>
            <w:r w:rsidRPr="00D36C16">
              <w:rPr>
                <w:sz w:val="18"/>
                <w:szCs w:val="18"/>
              </w:rPr>
              <w:t>30</w:t>
            </w:r>
          </w:p>
        </w:tc>
      </w:tr>
      <w:tr w:rsidR="000E35D0" w:rsidRPr="00D36C16" w:rsidTr="00D36C16">
        <w:trPr>
          <w:trHeight w:val="209"/>
        </w:trPr>
        <w:tc>
          <w:tcPr>
            <w:tcW w:w="3537" w:type="dxa"/>
          </w:tcPr>
          <w:p w:rsidR="000E35D0" w:rsidRPr="00D36C16" w:rsidRDefault="000E35D0" w:rsidP="008D26E1">
            <w:pPr>
              <w:autoSpaceDE w:val="0"/>
              <w:autoSpaceDN w:val="0"/>
              <w:adjustRightInd w:val="0"/>
              <w:rPr>
                <w:sz w:val="18"/>
                <w:szCs w:val="18"/>
              </w:rPr>
            </w:pPr>
            <w:r w:rsidRPr="00D36C16">
              <w:rPr>
                <w:sz w:val="18"/>
                <w:szCs w:val="18"/>
              </w:rPr>
              <w:t>Системы связи и оповещения:</w:t>
            </w:r>
          </w:p>
        </w:tc>
        <w:tc>
          <w:tcPr>
            <w:tcW w:w="817"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6" w:type="dxa"/>
          </w:tcPr>
          <w:p w:rsidR="000E35D0" w:rsidRPr="00D36C16" w:rsidRDefault="000E35D0" w:rsidP="008D26E1">
            <w:pPr>
              <w:autoSpaceDE w:val="0"/>
              <w:autoSpaceDN w:val="0"/>
              <w:adjustRightInd w:val="0"/>
              <w:rPr>
                <w:sz w:val="18"/>
                <w:szCs w:val="18"/>
              </w:rPr>
            </w:pPr>
          </w:p>
        </w:tc>
      </w:tr>
      <w:tr w:rsidR="000E35D0" w:rsidRPr="00D36C16" w:rsidTr="00D36C16">
        <w:trPr>
          <w:trHeight w:val="224"/>
        </w:trPr>
        <w:tc>
          <w:tcPr>
            <w:tcW w:w="3537" w:type="dxa"/>
          </w:tcPr>
          <w:p w:rsidR="000E35D0" w:rsidRPr="00D36C16" w:rsidRDefault="000E35D0" w:rsidP="008D26E1">
            <w:pPr>
              <w:autoSpaceDE w:val="0"/>
              <w:autoSpaceDN w:val="0"/>
              <w:adjustRightInd w:val="0"/>
              <w:rPr>
                <w:sz w:val="18"/>
                <w:szCs w:val="18"/>
              </w:rPr>
            </w:pPr>
            <w:r w:rsidRPr="00D36C16">
              <w:rPr>
                <w:sz w:val="18"/>
                <w:szCs w:val="18"/>
              </w:rPr>
              <w:lastRenderedPageBreak/>
              <w:t>Электромегафоны</w:t>
            </w:r>
          </w:p>
        </w:tc>
        <w:tc>
          <w:tcPr>
            <w:tcW w:w="817" w:type="dxa"/>
          </w:tcPr>
          <w:p w:rsidR="000E35D0" w:rsidRPr="00D36C16" w:rsidRDefault="000E35D0" w:rsidP="008D26E1">
            <w:pPr>
              <w:autoSpaceDE w:val="0"/>
              <w:autoSpaceDN w:val="0"/>
              <w:adjustRightInd w:val="0"/>
              <w:jc w:val="center"/>
              <w:rPr>
                <w:sz w:val="18"/>
                <w:szCs w:val="18"/>
              </w:rPr>
            </w:pPr>
            <w:r w:rsidRPr="00D36C16">
              <w:rPr>
                <w:sz w:val="18"/>
                <w:szCs w:val="18"/>
              </w:rPr>
              <w:t>шт.</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6" w:type="dxa"/>
          </w:tcPr>
          <w:p w:rsidR="000E35D0" w:rsidRPr="00D36C16" w:rsidRDefault="000E35D0" w:rsidP="008D26E1">
            <w:pPr>
              <w:autoSpaceDE w:val="0"/>
              <w:autoSpaceDN w:val="0"/>
              <w:adjustRightInd w:val="0"/>
              <w:jc w:val="center"/>
              <w:rPr>
                <w:sz w:val="18"/>
                <w:szCs w:val="18"/>
              </w:rPr>
            </w:pPr>
            <w:r w:rsidRPr="00D36C16">
              <w:rPr>
                <w:sz w:val="18"/>
                <w:szCs w:val="18"/>
              </w:rPr>
              <w:t>1</w:t>
            </w:r>
          </w:p>
        </w:tc>
      </w:tr>
      <w:tr w:rsidR="000E35D0" w:rsidRPr="00D36C16" w:rsidTr="00D36C16">
        <w:trPr>
          <w:trHeight w:val="419"/>
        </w:trPr>
        <w:tc>
          <w:tcPr>
            <w:tcW w:w="3537" w:type="dxa"/>
          </w:tcPr>
          <w:p w:rsidR="000E35D0" w:rsidRPr="00D36C16" w:rsidRDefault="000E35D0" w:rsidP="008D26E1">
            <w:pPr>
              <w:autoSpaceDE w:val="0"/>
              <w:autoSpaceDN w:val="0"/>
              <w:adjustRightInd w:val="0"/>
              <w:rPr>
                <w:sz w:val="18"/>
                <w:szCs w:val="18"/>
              </w:rPr>
            </w:pPr>
            <w:r w:rsidRPr="00D36C16">
              <w:rPr>
                <w:sz w:val="18"/>
                <w:szCs w:val="18"/>
              </w:rPr>
              <w:t xml:space="preserve">Радиостанции носимые, возимые УКВ или КВ диапазона </w:t>
            </w:r>
            <w:hyperlink w:anchor="Par1498" w:history="1">
              <w:r w:rsidRPr="00D36C16">
                <w:rPr>
                  <w:sz w:val="18"/>
                  <w:szCs w:val="18"/>
                </w:rPr>
                <w:t>&lt;3&gt;</w:t>
              </w:r>
            </w:hyperlink>
          </w:p>
        </w:tc>
        <w:tc>
          <w:tcPr>
            <w:tcW w:w="817" w:type="dxa"/>
          </w:tcPr>
          <w:p w:rsidR="000E35D0" w:rsidRPr="00D36C16" w:rsidRDefault="000E35D0" w:rsidP="008D26E1">
            <w:pPr>
              <w:autoSpaceDE w:val="0"/>
              <w:autoSpaceDN w:val="0"/>
              <w:adjustRightInd w:val="0"/>
              <w:jc w:val="center"/>
              <w:rPr>
                <w:sz w:val="18"/>
                <w:szCs w:val="18"/>
              </w:rPr>
            </w:pPr>
            <w:r w:rsidRPr="00D36C16">
              <w:rPr>
                <w:sz w:val="18"/>
                <w:szCs w:val="18"/>
              </w:rPr>
              <w:t>шт.</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3</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6" w:type="dxa"/>
          </w:tcPr>
          <w:p w:rsidR="000E35D0" w:rsidRPr="00D36C16" w:rsidRDefault="000E35D0" w:rsidP="008D26E1">
            <w:pPr>
              <w:autoSpaceDE w:val="0"/>
              <w:autoSpaceDN w:val="0"/>
              <w:adjustRightInd w:val="0"/>
              <w:jc w:val="center"/>
              <w:rPr>
                <w:sz w:val="18"/>
                <w:szCs w:val="18"/>
              </w:rPr>
            </w:pPr>
            <w:r w:rsidRPr="00D36C16">
              <w:rPr>
                <w:sz w:val="18"/>
                <w:szCs w:val="18"/>
              </w:rPr>
              <w:t>-</w:t>
            </w:r>
          </w:p>
        </w:tc>
      </w:tr>
      <w:tr w:rsidR="000E35D0" w:rsidRPr="00D36C16" w:rsidTr="00D36C16">
        <w:trPr>
          <w:trHeight w:val="823"/>
        </w:trPr>
        <w:tc>
          <w:tcPr>
            <w:tcW w:w="3537" w:type="dxa"/>
          </w:tcPr>
          <w:p w:rsidR="000E35D0" w:rsidRPr="00D36C16" w:rsidRDefault="000E35D0" w:rsidP="008D26E1">
            <w:pPr>
              <w:autoSpaceDE w:val="0"/>
              <w:autoSpaceDN w:val="0"/>
              <w:adjustRightInd w:val="0"/>
              <w:rPr>
                <w:sz w:val="18"/>
                <w:szCs w:val="18"/>
              </w:rPr>
            </w:pPr>
            <w:r w:rsidRPr="00D36C16">
              <w:rPr>
                <w:sz w:val="18"/>
                <w:szCs w:val="18"/>
              </w:rPr>
              <w:t>Средства индивидуальной защиты лиц, участвующих в мероприятиях по недопущ</w:t>
            </w:r>
            <w:r w:rsidRPr="00D36C16">
              <w:rPr>
                <w:sz w:val="18"/>
                <w:szCs w:val="18"/>
              </w:rPr>
              <w:t>е</w:t>
            </w:r>
            <w:r w:rsidRPr="00D36C16">
              <w:rPr>
                <w:sz w:val="18"/>
                <w:szCs w:val="18"/>
              </w:rPr>
              <w:t>нию распространения лесных пожаров:</w:t>
            </w:r>
          </w:p>
        </w:tc>
        <w:tc>
          <w:tcPr>
            <w:tcW w:w="817" w:type="dxa"/>
          </w:tcPr>
          <w:p w:rsidR="000E35D0" w:rsidRPr="00D36C16" w:rsidRDefault="000E35D0" w:rsidP="008D26E1">
            <w:pPr>
              <w:autoSpaceDE w:val="0"/>
              <w:autoSpaceDN w:val="0"/>
              <w:adjustRightInd w:val="0"/>
              <w:rPr>
                <w:sz w:val="18"/>
                <w:szCs w:val="18"/>
              </w:rPr>
            </w:pPr>
          </w:p>
        </w:tc>
        <w:tc>
          <w:tcPr>
            <w:tcW w:w="10382" w:type="dxa"/>
            <w:gridSpan w:val="9"/>
          </w:tcPr>
          <w:p w:rsidR="000E35D0" w:rsidRPr="00D36C16" w:rsidRDefault="000E35D0" w:rsidP="008D26E1">
            <w:pPr>
              <w:autoSpaceDE w:val="0"/>
              <w:autoSpaceDN w:val="0"/>
              <w:adjustRightInd w:val="0"/>
              <w:rPr>
                <w:sz w:val="18"/>
                <w:szCs w:val="18"/>
              </w:rPr>
            </w:pPr>
          </w:p>
        </w:tc>
      </w:tr>
      <w:tr w:rsidR="000E35D0" w:rsidRPr="00D36C16" w:rsidTr="00D36C16">
        <w:trPr>
          <w:trHeight w:val="1242"/>
        </w:trPr>
        <w:tc>
          <w:tcPr>
            <w:tcW w:w="3537" w:type="dxa"/>
          </w:tcPr>
          <w:p w:rsidR="000E35D0" w:rsidRPr="00D36C16" w:rsidRDefault="000E35D0" w:rsidP="008D26E1">
            <w:pPr>
              <w:autoSpaceDE w:val="0"/>
              <w:autoSpaceDN w:val="0"/>
              <w:adjustRightInd w:val="0"/>
              <w:rPr>
                <w:sz w:val="18"/>
                <w:szCs w:val="18"/>
              </w:rPr>
            </w:pPr>
            <w:r w:rsidRPr="00D36C16">
              <w:rPr>
                <w:sz w:val="18"/>
                <w:szCs w:val="18"/>
              </w:rPr>
              <w:t>Дежурная спецодежда (защитные каски, з</w:t>
            </w:r>
            <w:r w:rsidRPr="00D36C16">
              <w:rPr>
                <w:sz w:val="18"/>
                <w:szCs w:val="18"/>
              </w:rPr>
              <w:t>а</w:t>
            </w:r>
            <w:r w:rsidRPr="00D36C16">
              <w:rPr>
                <w:sz w:val="18"/>
                <w:szCs w:val="18"/>
              </w:rPr>
              <w:t>щитные очки, средства защиты органов д</w:t>
            </w:r>
            <w:r w:rsidRPr="00D36C16">
              <w:rPr>
                <w:sz w:val="18"/>
                <w:szCs w:val="18"/>
              </w:rPr>
              <w:t>ы</w:t>
            </w:r>
            <w:r w:rsidRPr="00D36C16">
              <w:rPr>
                <w:sz w:val="18"/>
                <w:szCs w:val="18"/>
              </w:rPr>
              <w:t>хания и зрения, плащи из огнеупорной тк</w:t>
            </w:r>
            <w:r w:rsidRPr="00D36C16">
              <w:rPr>
                <w:sz w:val="18"/>
                <w:szCs w:val="18"/>
              </w:rPr>
              <w:t>а</w:t>
            </w:r>
            <w:r w:rsidRPr="00D36C16">
              <w:rPr>
                <w:sz w:val="18"/>
                <w:szCs w:val="18"/>
              </w:rPr>
              <w:t>ни, энцефалитные костюмы, сапоги кирз</w:t>
            </w:r>
            <w:r w:rsidRPr="00D36C16">
              <w:rPr>
                <w:sz w:val="18"/>
                <w:szCs w:val="18"/>
              </w:rPr>
              <w:t>о</w:t>
            </w:r>
            <w:r w:rsidRPr="00D36C16">
              <w:rPr>
                <w:sz w:val="18"/>
                <w:szCs w:val="18"/>
              </w:rPr>
              <w:t>вые (ботинки), брезентовые рукавицы)</w:t>
            </w:r>
          </w:p>
        </w:tc>
        <w:tc>
          <w:tcPr>
            <w:tcW w:w="817" w:type="dxa"/>
          </w:tcPr>
          <w:p w:rsidR="000E35D0" w:rsidRPr="00D36C16" w:rsidRDefault="000E35D0" w:rsidP="008D26E1">
            <w:pPr>
              <w:autoSpaceDE w:val="0"/>
              <w:autoSpaceDN w:val="0"/>
              <w:adjustRightInd w:val="0"/>
              <w:jc w:val="center"/>
              <w:rPr>
                <w:sz w:val="18"/>
                <w:szCs w:val="18"/>
              </w:rPr>
            </w:pPr>
            <w:r w:rsidRPr="00D36C16">
              <w:rPr>
                <w:sz w:val="18"/>
                <w:szCs w:val="18"/>
              </w:rPr>
              <w:t>комплект</w:t>
            </w:r>
          </w:p>
        </w:tc>
        <w:tc>
          <w:tcPr>
            <w:tcW w:w="10382" w:type="dxa"/>
            <w:gridSpan w:val="9"/>
          </w:tcPr>
          <w:p w:rsidR="000E35D0" w:rsidRPr="00D36C16" w:rsidRDefault="000E35D0" w:rsidP="008D26E1">
            <w:pPr>
              <w:autoSpaceDE w:val="0"/>
              <w:autoSpaceDN w:val="0"/>
              <w:adjustRightInd w:val="0"/>
              <w:jc w:val="center"/>
              <w:rPr>
                <w:sz w:val="18"/>
                <w:szCs w:val="18"/>
              </w:rPr>
            </w:pPr>
            <w:r w:rsidRPr="00D36C16">
              <w:rPr>
                <w:sz w:val="18"/>
                <w:szCs w:val="18"/>
              </w:rPr>
              <w:t>по числу лиц, участвующих в мероприятиях по недопущению распространения лесных пожаров</w:t>
            </w:r>
          </w:p>
        </w:tc>
      </w:tr>
      <w:tr w:rsidR="000E35D0" w:rsidRPr="00D36C16" w:rsidTr="00D36C16">
        <w:trPr>
          <w:trHeight w:val="209"/>
        </w:trPr>
        <w:tc>
          <w:tcPr>
            <w:tcW w:w="3537" w:type="dxa"/>
          </w:tcPr>
          <w:p w:rsidR="000E35D0" w:rsidRPr="00D36C16" w:rsidRDefault="000E35D0" w:rsidP="008D26E1">
            <w:pPr>
              <w:autoSpaceDE w:val="0"/>
              <w:autoSpaceDN w:val="0"/>
              <w:adjustRightInd w:val="0"/>
              <w:rPr>
                <w:sz w:val="18"/>
                <w:szCs w:val="18"/>
              </w:rPr>
            </w:pPr>
            <w:r w:rsidRPr="00D36C16">
              <w:rPr>
                <w:sz w:val="18"/>
                <w:szCs w:val="18"/>
              </w:rPr>
              <w:t>Аптечки первой помощи</w:t>
            </w:r>
          </w:p>
        </w:tc>
        <w:tc>
          <w:tcPr>
            <w:tcW w:w="817" w:type="dxa"/>
          </w:tcPr>
          <w:p w:rsidR="000E35D0" w:rsidRPr="00D36C16" w:rsidRDefault="000E35D0" w:rsidP="008D26E1">
            <w:pPr>
              <w:autoSpaceDE w:val="0"/>
              <w:autoSpaceDN w:val="0"/>
              <w:adjustRightInd w:val="0"/>
              <w:jc w:val="center"/>
              <w:rPr>
                <w:sz w:val="18"/>
                <w:szCs w:val="18"/>
              </w:rPr>
            </w:pPr>
            <w:r w:rsidRPr="00D36C16">
              <w:rPr>
                <w:sz w:val="18"/>
                <w:szCs w:val="18"/>
              </w:rPr>
              <w:t>шт.</w:t>
            </w:r>
          </w:p>
        </w:tc>
        <w:tc>
          <w:tcPr>
            <w:tcW w:w="10382" w:type="dxa"/>
            <w:gridSpan w:val="9"/>
          </w:tcPr>
          <w:p w:rsidR="000E35D0" w:rsidRPr="00D36C16" w:rsidRDefault="000E35D0" w:rsidP="008D26E1">
            <w:pPr>
              <w:autoSpaceDE w:val="0"/>
              <w:autoSpaceDN w:val="0"/>
              <w:adjustRightInd w:val="0"/>
              <w:jc w:val="center"/>
              <w:rPr>
                <w:sz w:val="18"/>
                <w:szCs w:val="18"/>
              </w:rPr>
            </w:pPr>
            <w:r w:rsidRPr="00D36C16">
              <w:rPr>
                <w:sz w:val="18"/>
                <w:szCs w:val="18"/>
              </w:rPr>
              <w:t>по 1 на каждые 5 человек, участвующих в мероприятиях по недопущению распространения лесных пожаров</w:t>
            </w:r>
          </w:p>
        </w:tc>
      </w:tr>
      <w:tr w:rsidR="000E35D0" w:rsidRPr="00D36C16" w:rsidTr="00D36C16">
        <w:trPr>
          <w:trHeight w:val="209"/>
        </w:trPr>
        <w:tc>
          <w:tcPr>
            <w:tcW w:w="3537" w:type="dxa"/>
          </w:tcPr>
          <w:p w:rsidR="000E35D0" w:rsidRPr="00D36C16" w:rsidRDefault="000E35D0" w:rsidP="008D26E1">
            <w:pPr>
              <w:autoSpaceDE w:val="0"/>
              <w:autoSpaceDN w:val="0"/>
              <w:adjustRightInd w:val="0"/>
              <w:rPr>
                <w:sz w:val="18"/>
                <w:szCs w:val="18"/>
              </w:rPr>
            </w:pPr>
            <w:r w:rsidRPr="00D36C16">
              <w:rPr>
                <w:sz w:val="18"/>
                <w:szCs w:val="18"/>
              </w:rPr>
              <w:t>Огнетушащие вещества:</w:t>
            </w:r>
          </w:p>
        </w:tc>
        <w:tc>
          <w:tcPr>
            <w:tcW w:w="817"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6" w:type="dxa"/>
          </w:tcPr>
          <w:p w:rsidR="000E35D0" w:rsidRPr="00D36C16" w:rsidRDefault="000E35D0" w:rsidP="008D26E1">
            <w:pPr>
              <w:autoSpaceDE w:val="0"/>
              <w:autoSpaceDN w:val="0"/>
              <w:adjustRightInd w:val="0"/>
              <w:rPr>
                <w:sz w:val="18"/>
                <w:szCs w:val="18"/>
              </w:rPr>
            </w:pPr>
          </w:p>
        </w:tc>
      </w:tr>
      <w:tr w:rsidR="000E35D0" w:rsidRPr="00D36C16" w:rsidTr="00D36C16">
        <w:trPr>
          <w:trHeight w:val="209"/>
        </w:trPr>
        <w:tc>
          <w:tcPr>
            <w:tcW w:w="3537" w:type="dxa"/>
          </w:tcPr>
          <w:p w:rsidR="000E35D0" w:rsidRPr="00D36C16" w:rsidRDefault="000E35D0" w:rsidP="008D26E1">
            <w:pPr>
              <w:autoSpaceDE w:val="0"/>
              <w:autoSpaceDN w:val="0"/>
              <w:adjustRightInd w:val="0"/>
              <w:rPr>
                <w:sz w:val="18"/>
                <w:szCs w:val="18"/>
              </w:rPr>
            </w:pPr>
            <w:r w:rsidRPr="00D36C16">
              <w:rPr>
                <w:sz w:val="18"/>
                <w:szCs w:val="18"/>
              </w:rPr>
              <w:t>Смачиватели, пенообразователи</w:t>
            </w:r>
          </w:p>
        </w:tc>
        <w:tc>
          <w:tcPr>
            <w:tcW w:w="817" w:type="dxa"/>
          </w:tcPr>
          <w:p w:rsidR="000E35D0" w:rsidRPr="00D36C16" w:rsidRDefault="000E35D0" w:rsidP="008D26E1">
            <w:pPr>
              <w:autoSpaceDE w:val="0"/>
              <w:autoSpaceDN w:val="0"/>
              <w:adjustRightInd w:val="0"/>
              <w:jc w:val="center"/>
              <w:rPr>
                <w:sz w:val="18"/>
                <w:szCs w:val="18"/>
              </w:rPr>
            </w:pPr>
            <w:r w:rsidRPr="00D36C16">
              <w:rPr>
                <w:sz w:val="18"/>
                <w:szCs w:val="18"/>
              </w:rPr>
              <w:t>кг</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20</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10</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6" w:type="dxa"/>
          </w:tcPr>
          <w:p w:rsidR="000E35D0" w:rsidRPr="00D36C16" w:rsidRDefault="000E35D0" w:rsidP="008D26E1">
            <w:pPr>
              <w:autoSpaceDE w:val="0"/>
              <w:autoSpaceDN w:val="0"/>
              <w:adjustRightInd w:val="0"/>
              <w:jc w:val="center"/>
              <w:rPr>
                <w:sz w:val="18"/>
                <w:szCs w:val="18"/>
              </w:rPr>
            </w:pPr>
            <w:r w:rsidRPr="00D36C16">
              <w:rPr>
                <w:sz w:val="18"/>
                <w:szCs w:val="18"/>
              </w:rPr>
              <w:t>-</w:t>
            </w:r>
          </w:p>
        </w:tc>
      </w:tr>
      <w:tr w:rsidR="000E35D0" w:rsidRPr="00D36C16" w:rsidTr="00D36C16">
        <w:trPr>
          <w:trHeight w:val="224"/>
        </w:trPr>
        <w:tc>
          <w:tcPr>
            <w:tcW w:w="3537" w:type="dxa"/>
          </w:tcPr>
          <w:p w:rsidR="000E35D0" w:rsidRPr="00D36C16" w:rsidRDefault="000E35D0" w:rsidP="008D26E1">
            <w:pPr>
              <w:autoSpaceDE w:val="0"/>
              <w:autoSpaceDN w:val="0"/>
              <w:adjustRightInd w:val="0"/>
              <w:rPr>
                <w:sz w:val="18"/>
                <w:szCs w:val="18"/>
              </w:rPr>
            </w:pPr>
            <w:r w:rsidRPr="00D36C16">
              <w:rPr>
                <w:sz w:val="18"/>
                <w:szCs w:val="18"/>
              </w:rPr>
              <w:t>Дополнительные:</w:t>
            </w:r>
          </w:p>
        </w:tc>
        <w:tc>
          <w:tcPr>
            <w:tcW w:w="817"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3" w:type="dxa"/>
          </w:tcPr>
          <w:p w:rsidR="000E35D0" w:rsidRPr="00D36C16" w:rsidRDefault="000E35D0" w:rsidP="008D26E1">
            <w:pPr>
              <w:autoSpaceDE w:val="0"/>
              <w:autoSpaceDN w:val="0"/>
              <w:adjustRightInd w:val="0"/>
              <w:rPr>
                <w:sz w:val="18"/>
                <w:szCs w:val="18"/>
              </w:rPr>
            </w:pPr>
          </w:p>
        </w:tc>
        <w:tc>
          <w:tcPr>
            <w:tcW w:w="1156" w:type="dxa"/>
          </w:tcPr>
          <w:p w:rsidR="000E35D0" w:rsidRPr="00D36C16" w:rsidRDefault="000E35D0" w:rsidP="008D26E1">
            <w:pPr>
              <w:autoSpaceDE w:val="0"/>
              <w:autoSpaceDN w:val="0"/>
              <w:adjustRightInd w:val="0"/>
              <w:rPr>
                <w:sz w:val="18"/>
                <w:szCs w:val="18"/>
              </w:rPr>
            </w:pPr>
          </w:p>
        </w:tc>
      </w:tr>
      <w:tr w:rsidR="000E35D0" w:rsidRPr="00D36C16" w:rsidTr="00D36C16">
        <w:trPr>
          <w:trHeight w:val="209"/>
        </w:trPr>
        <w:tc>
          <w:tcPr>
            <w:tcW w:w="3537" w:type="dxa"/>
          </w:tcPr>
          <w:p w:rsidR="000E35D0" w:rsidRPr="00D36C16" w:rsidRDefault="000E35D0" w:rsidP="008D26E1">
            <w:pPr>
              <w:autoSpaceDE w:val="0"/>
              <w:autoSpaceDN w:val="0"/>
              <w:adjustRightInd w:val="0"/>
              <w:rPr>
                <w:sz w:val="18"/>
                <w:szCs w:val="18"/>
              </w:rPr>
            </w:pPr>
            <w:r w:rsidRPr="00D36C16">
              <w:rPr>
                <w:sz w:val="18"/>
                <w:szCs w:val="18"/>
              </w:rPr>
              <w:lastRenderedPageBreak/>
              <w:t>Зажигательные аппараты</w:t>
            </w:r>
          </w:p>
        </w:tc>
        <w:tc>
          <w:tcPr>
            <w:tcW w:w="817" w:type="dxa"/>
          </w:tcPr>
          <w:p w:rsidR="000E35D0" w:rsidRPr="00D36C16" w:rsidRDefault="000E35D0" w:rsidP="008D26E1">
            <w:pPr>
              <w:autoSpaceDE w:val="0"/>
              <w:autoSpaceDN w:val="0"/>
              <w:adjustRightInd w:val="0"/>
              <w:jc w:val="center"/>
              <w:rPr>
                <w:sz w:val="18"/>
                <w:szCs w:val="18"/>
              </w:rPr>
            </w:pPr>
            <w:r w:rsidRPr="00D36C16">
              <w:rPr>
                <w:sz w:val="18"/>
                <w:szCs w:val="18"/>
              </w:rPr>
              <w:t>шт.</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3</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2</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6" w:type="dxa"/>
          </w:tcPr>
          <w:p w:rsidR="000E35D0" w:rsidRPr="00D36C16" w:rsidRDefault="000E35D0" w:rsidP="008D26E1">
            <w:pPr>
              <w:autoSpaceDE w:val="0"/>
              <w:autoSpaceDN w:val="0"/>
              <w:adjustRightInd w:val="0"/>
              <w:jc w:val="center"/>
              <w:rPr>
                <w:sz w:val="18"/>
                <w:szCs w:val="18"/>
              </w:rPr>
            </w:pPr>
            <w:r w:rsidRPr="00D36C16">
              <w:rPr>
                <w:sz w:val="18"/>
                <w:szCs w:val="18"/>
              </w:rPr>
              <w:t>-</w:t>
            </w:r>
          </w:p>
        </w:tc>
      </w:tr>
      <w:tr w:rsidR="000E35D0" w:rsidRPr="00D36C16" w:rsidTr="00D36C16">
        <w:trPr>
          <w:trHeight w:val="419"/>
        </w:trPr>
        <w:tc>
          <w:tcPr>
            <w:tcW w:w="3537" w:type="dxa"/>
          </w:tcPr>
          <w:p w:rsidR="000E35D0" w:rsidRPr="00D36C16" w:rsidRDefault="000E35D0" w:rsidP="008D26E1">
            <w:pPr>
              <w:autoSpaceDE w:val="0"/>
              <w:autoSpaceDN w:val="0"/>
              <w:adjustRightInd w:val="0"/>
              <w:rPr>
                <w:sz w:val="18"/>
                <w:szCs w:val="18"/>
              </w:rPr>
            </w:pPr>
            <w:r w:rsidRPr="00D36C16">
              <w:rPr>
                <w:sz w:val="18"/>
                <w:szCs w:val="18"/>
              </w:rPr>
              <w:t>Бидоны или канистры для питьевой воды</w:t>
            </w:r>
          </w:p>
        </w:tc>
        <w:tc>
          <w:tcPr>
            <w:tcW w:w="817" w:type="dxa"/>
          </w:tcPr>
          <w:p w:rsidR="000E35D0" w:rsidRPr="00D36C16" w:rsidRDefault="000E35D0" w:rsidP="008D26E1">
            <w:pPr>
              <w:autoSpaceDE w:val="0"/>
              <w:autoSpaceDN w:val="0"/>
              <w:adjustRightInd w:val="0"/>
              <w:jc w:val="center"/>
              <w:rPr>
                <w:sz w:val="18"/>
                <w:szCs w:val="18"/>
              </w:rPr>
            </w:pPr>
            <w:r w:rsidRPr="00D36C16">
              <w:rPr>
                <w:sz w:val="18"/>
                <w:szCs w:val="18"/>
              </w:rPr>
              <w:t>шт.</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3</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3</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5</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3</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3</w:t>
            </w:r>
          </w:p>
        </w:tc>
        <w:tc>
          <w:tcPr>
            <w:tcW w:w="1156" w:type="dxa"/>
          </w:tcPr>
          <w:p w:rsidR="000E35D0" w:rsidRPr="00D36C16" w:rsidRDefault="000E35D0" w:rsidP="008D26E1">
            <w:pPr>
              <w:autoSpaceDE w:val="0"/>
              <w:autoSpaceDN w:val="0"/>
              <w:adjustRightInd w:val="0"/>
              <w:jc w:val="center"/>
              <w:rPr>
                <w:sz w:val="18"/>
                <w:szCs w:val="18"/>
              </w:rPr>
            </w:pPr>
            <w:r w:rsidRPr="00D36C16">
              <w:rPr>
                <w:sz w:val="18"/>
                <w:szCs w:val="18"/>
              </w:rPr>
              <w:t>3</w:t>
            </w:r>
          </w:p>
        </w:tc>
      </w:tr>
      <w:tr w:rsidR="000E35D0" w:rsidRPr="00D36C16" w:rsidTr="00D36C16">
        <w:trPr>
          <w:trHeight w:val="419"/>
        </w:trPr>
        <w:tc>
          <w:tcPr>
            <w:tcW w:w="3537" w:type="dxa"/>
          </w:tcPr>
          <w:p w:rsidR="000E35D0" w:rsidRPr="00D36C16" w:rsidRDefault="000E35D0" w:rsidP="008D26E1">
            <w:pPr>
              <w:autoSpaceDE w:val="0"/>
              <w:autoSpaceDN w:val="0"/>
              <w:adjustRightInd w:val="0"/>
              <w:rPr>
                <w:sz w:val="18"/>
                <w:szCs w:val="18"/>
              </w:rPr>
            </w:pPr>
            <w:r w:rsidRPr="00D36C16">
              <w:rPr>
                <w:sz w:val="18"/>
                <w:szCs w:val="18"/>
              </w:rPr>
              <w:t>Бортовой автомобиль повышенной прох</w:t>
            </w:r>
            <w:r w:rsidRPr="00D36C16">
              <w:rPr>
                <w:sz w:val="18"/>
                <w:szCs w:val="18"/>
              </w:rPr>
              <w:t>о</w:t>
            </w:r>
            <w:r w:rsidRPr="00D36C16">
              <w:rPr>
                <w:sz w:val="18"/>
                <w:szCs w:val="18"/>
              </w:rPr>
              <w:t>димости или вездеход</w:t>
            </w:r>
          </w:p>
        </w:tc>
        <w:tc>
          <w:tcPr>
            <w:tcW w:w="817" w:type="dxa"/>
          </w:tcPr>
          <w:p w:rsidR="000E35D0" w:rsidRPr="00D36C16" w:rsidRDefault="000E35D0" w:rsidP="008D26E1">
            <w:pPr>
              <w:autoSpaceDE w:val="0"/>
              <w:autoSpaceDN w:val="0"/>
              <w:adjustRightInd w:val="0"/>
              <w:jc w:val="center"/>
              <w:rPr>
                <w:sz w:val="18"/>
                <w:szCs w:val="18"/>
              </w:rPr>
            </w:pPr>
            <w:r w:rsidRPr="00D36C16">
              <w:rPr>
                <w:sz w:val="18"/>
                <w:szCs w:val="18"/>
              </w:rPr>
              <w:t>шт.</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6" w:type="dxa"/>
          </w:tcPr>
          <w:p w:rsidR="000E35D0" w:rsidRPr="00D36C16" w:rsidRDefault="000E35D0" w:rsidP="008D26E1">
            <w:pPr>
              <w:autoSpaceDE w:val="0"/>
              <w:autoSpaceDN w:val="0"/>
              <w:adjustRightInd w:val="0"/>
              <w:jc w:val="center"/>
              <w:rPr>
                <w:sz w:val="18"/>
                <w:szCs w:val="18"/>
              </w:rPr>
            </w:pPr>
            <w:r w:rsidRPr="00D36C16">
              <w:rPr>
                <w:sz w:val="18"/>
                <w:szCs w:val="18"/>
              </w:rPr>
              <w:t>-</w:t>
            </w:r>
          </w:p>
        </w:tc>
      </w:tr>
      <w:tr w:rsidR="000E35D0" w:rsidRPr="00D36C16" w:rsidTr="00D36C16">
        <w:trPr>
          <w:trHeight w:val="404"/>
        </w:trPr>
        <w:tc>
          <w:tcPr>
            <w:tcW w:w="3537" w:type="dxa"/>
          </w:tcPr>
          <w:p w:rsidR="000E35D0" w:rsidRPr="00D36C16" w:rsidRDefault="000E35D0" w:rsidP="008D26E1">
            <w:pPr>
              <w:autoSpaceDE w:val="0"/>
              <w:autoSpaceDN w:val="0"/>
              <w:adjustRightInd w:val="0"/>
              <w:rPr>
                <w:sz w:val="18"/>
                <w:szCs w:val="18"/>
              </w:rPr>
            </w:pPr>
            <w:r w:rsidRPr="00D36C16">
              <w:rPr>
                <w:sz w:val="18"/>
                <w:szCs w:val="18"/>
              </w:rPr>
              <w:t xml:space="preserve">Бульдозеры мощностью свыше 100 л.с. (или экскаватор) </w:t>
            </w:r>
            <w:hyperlink w:anchor="Par1499" w:history="1">
              <w:r w:rsidRPr="00D36C16">
                <w:rPr>
                  <w:sz w:val="18"/>
                  <w:szCs w:val="18"/>
                </w:rPr>
                <w:t>&lt;4&gt;</w:t>
              </w:r>
            </w:hyperlink>
          </w:p>
        </w:tc>
        <w:tc>
          <w:tcPr>
            <w:tcW w:w="817" w:type="dxa"/>
          </w:tcPr>
          <w:p w:rsidR="000E35D0" w:rsidRPr="00D36C16" w:rsidRDefault="000E35D0" w:rsidP="008D26E1">
            <w:pPr>
              <w:autoSpaceDE w:val="0"/>
              <w:autoSpaceDN w:val="0"/>
              <w:adjustRightInd w:val="0"/>
              <w:jc w:val="center"/>
              <w:rPr>
                <w:sz w:val="18"/>
                <w:szCs w:val="18"/>
              </w:rPr>
            </w:pPr>
            <w:r w:rsidRPr="00D36C16">
              <w:rPr>
                <w:sz w:val="18"/>
                <w:szCs w:val="18"/>
              </w:rPr>
              <w:t>шт.</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1</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3" w:type="dxa"/>
          </w:tcPr>
          <w:p w:rsidR="000E35D0" w:rsidRPr="00D36C16" w:rsidRDefault="000E35D0" w:rsidP="008D26E1">
            <w:pPr>
              <w:autoSpaceDE w:val="0"/>
              <w:autoSpaceDN w:val="0"/>
              <w:adjustRightInd w:val="0"/>
              <w:jc w:val="center"/>
              <w:rPr>
                <w:sz w:val="18"/>
                <w:szCs w:val="18"/>
              </w:rPr>
            </w:pPr>
            <w:r w:rsidRPr="00D36C16">
              <w:rPr>
                <w:sz w:val="18"/>
                <w:szCs w:val="18"/>
              </w:rPr>
              <w:t>-</w:t>
            </w:r>
          </w:p>
        </w:tc>
        <w:tc>
          <w:tcPr>
            <w:tcW w:w="1156" w:type="dxa"/>
          </w:tcPr>
          <w:p w:rsidR="000E35D0" w:rsidRPr="00D36C16" w:rsidRDefault="000E35D0" w:rsidP="008D26E1">
            <w:pPr>
              <w:autoSpaceDE w:val="0"/>
              <w:autoSpaceDN w:val="0"/>
              <w:adjustRightInd w:val="0"/>
              <w:rPr>
                <w:sz w:val="18"/>
                <w:szCs w:val="18"/>
              </w:rPr>
            </w:pPr>
          </w:p>
        </w:tc>
      </w:tr>
    </w:tbl>
    <w:p w:rsidR="000E35D0" w:rsidRPr="000E034B" w:rsidRDefault="000E35D0" w:rsidP="008D26E1">
      <w:pPr>
        <w:pStyle w:val="a3"/>
        <w:spacing w:line="360" w:lineRule="auto"/>
        <w:ind w:firstLine="709"/>
        <w:jc w:val="both"/>
        <w:sectPr w:rsidR="000E35D0" w:rsidRPr="000E034B" w:rsidSect="00CE6EE5">
          <w:pgSz w:w="16840" w:h="11907" w:orient="landscape" w:code="9"/>
          <w:pgMar w:top="1418" w:right="1134" w:bottom="1134" w:left="1134" w:header="567" w:footer="567" w:gutter="0"/>
          <w:cols w:space="720"/>
          <w:titlePg/>
          <w:docGrid w:linePitch="326"/>
        </w:sectPr>
      </w:pPr>
    </w:p>
    <w:p w:rsidR="0067681F" w:rsidRPr="000E034B" w:rsidRDefault="0067681F" w:rsidP="008D26E1">
      <w:pPr>
        <w:autoSpaceDE w:val="0"/>
        <w:autoSpaceDN w:val="0"/>
        <w:adjustRightInd w:val="0"/>
        <w:spacing w:before="100" w:beforeAutospacing="1" w:after="100" w:afterAutospacing="1"/>
        <w:ind w:firstLine="539"/>
      </w:pPr>
      <w:r w:rsidRPr="000E034B">
        <w:lastRenderedPageBreak/>
        <w:t>Примечания:</w:t>
      </w:r>
    </w:p>
    <w:p w:rsidR="0067681F" w:rsidRPr="000E034B" w:rsidRDefault="0067681F" w:rsidP="008D26E1">
      <w:pPr>
        <w:autoSpaceDE w:val="0"/>
        <w:autoSpaceDN w:val="0"/>
        <w:adjustRightInd w:val="0"/>
        <w:ind w:firstLine="540"/>
        <w:rPr>
          <w:sz w:val="22"/>
          <w:szCs w:val="22"/>
        </w:rPr>
      </w:pPr>
      <w:bookmarkStart w:id="356" w:name="Par1496"/>
      <w:bookmarkEnd w:id="356"/>
      <w:r w:rsidRPr="000E034B">
        <w:rPr>
          <w:sz w:val="22"/>
          <w:szCs w:val="22"/>
        </w:rPr>
        <w:t>&lt;1&gt; Пункты сосредоточения противопожарного инвентаря организуются с учетом возмо</w:t>
      </w:r>
      <w:r w:rsidRPr="000E034B">
        <w:rPr>
          <w:sz w:val="22"/>
          <w:szCs w:val="22"/>
        </w:rPr>
        <w:t>ж</w:t>
      </w:r>
      <w:r w:rsidRPr="000E034B">
        <w:rPr>
          <w:sz w:val="22"/>
          <w:szCs w:val="22"/>
        </w:rPr>
        <w:t>ности доставки ресурсов пожаротушения не позднее трех часов с момента обнаружения пожара.</w:t>
      </w:r>
    </w:p>
    <w:p w:rsidR="0067681F" w:rsidRPr="000E034B" w:rsidRDefault="0067681F" w:rsidP="008D26E1">
      <w:pPr>
        <w:autoSpaceDE w:val="0"/>
        <w:autoSpaceDN w:val="0"/>
        <w:adjustRightInd w:val="0"/>
        <w:ind w:firstLine="540"/>
        <w:rPr>
          <w:sz w:val="22"/>
          <w:szCs w:val="22"/>
        </w:rPr>
      </w:pPr>
      <w:bookmarkStart w:id="357" w:name="Par1497"/>
      <w:bookmarkEnd w:id="357"/>
      <w:r w:rsidRPr="000E034B">
        <w:rPr>
          <w:sz w:val="22"/>
          <w:szCs w:val="22"/>
        </w:rPr>
        <w:t>&lt;2&gt; В случае наличия на лесных участках залежей торфа.</w:t>
      </w:r>
    </w:p>
    <w:p w:rsidR="0067681F" w:rsidRPr="000E034B" w:rsidRDefault="0067681F" w:rsidP="008D26E1">
      <w:pPr>
        <w:autoSpaceDE w:val="0"/>
        <w:autoSpaceDN w:val="0"/>
        <w:adjustRightInd w:val="0"/>
        <w:ind w:firstLine="540"/>
        <w:rPr>
          <w:sz w:val="22"/>
          <w:szCs w:val="22"/>
        </w:rPr>
      </w:pPr>
      <w:bookmarkStart w:id="358" w:name="Par1498"/>
      <w:bookmarkEnd w:id="358"/>
      <w:r w:rsidRPr="000E034B">
        <w:rPr>
          <w:sz w:val="22"/>
          <w:szCs w:val="22"/>
        </w:rPr>
        <w:t>&lt;3&gt; При отсутствии устойчивой сотовой связи.</w:t>
      </w:r>
    </w:p>
    <w:p w:rsidR="0067681F" w:rsidRPr="000E034B" w:rsidRDefault="0067681F" w:rsidP="008D26E1">
      <w:pPr>
        <w:autoSpaceDE w:val="0"/>
        <w:autoSpaceDN w:val="0"/>
        <w:adjustRightInd w:val="0"/>
        <w:ind w:firstLine="540"/>
        <w:rPr>
          <w:sz w:val="22"/>
          <w:szCs w:val="22"/>
        </w:rPr>
      </w:pPr>
      <w:bookmarkStart w:id="359" w:name="Par1499"/>
      <w:bookmarkEnd w:id="359"/>
      <w:r w:rsidRPr="000E034B">
        <w:rPr>
          <w:sz w:val="22"/>
          <w:szCs w:val="22"/>
        </w:rPr>
        <w:t>&lt;4&gt; Средства предупреждения и тушения лесных пожаров "Тракторы с плугом или иным почвообрабатывающим орудием &lt;4&gt;" и "Бульдозеры мощностью свыше 100 л.с. (или экскаватор) &lt;4&gt;" являются взаимозаменяемыми, норматив обеспечивается не менее 1 любой единицей на в</w:t>
      </w:r>
      <w:r w:rsidRPr="000E034B">
        <w:rPr>
          <w:sz w:val="22"/>
          <w:szCs w:val="22"/>
        </w:rPr>
        <w:t>ы</w:t>
      </w:r>
      <w:r w:rsidRPr="000E034B">
        <w:rPr>
          <w:sz w:val="22"/>
          <w:szCs w:val="22"/>
        </w:rPr>
        <w:t>бор и не менее 1 единицей дополнительно на каждые 1000 га.</w:t>
      </w:r>
    </w:p>
    <w:p w:rsidR="0067681F" w:rsidRPr="000E034B" w:rsidRDefault="0067681F" w:rsidP="008D26E1">
      <w:pPr>
        <w:autoSpaceDE w:val="0"/>
        <w:autoSpaceDN w:val="0"/>
        <w:adjustRightInd w:val="0"/>
        <w:ind w:firstLine="540"/>
        <w:rPr>
          <w:sz w:val="22"/>
          <w:szCs w:val="22"/>
        </w:rPr>
      </w:pPr>
      <w:bookmarkStart w:id="360" w:name="Par1500"/>
      <w:bookmarkEnd w:id="360"/>
      <w:r w:rsidRPr="000E034B">
        <w:rPr>
          <w:sz w:val="22"/>
          <w:szCs w:val="22"/>
        </w:rPr>
        <w:t>&lt;5&gt; В случае, если протяженность иного линейного объекта, переданного в аренду для эк</w:t>
      </w:r>
      <w:r w:rsidRPr="000E034B">
        <w:rPr>
          <w:sz w:val="22"/>
          <w:szCs w:val="22"/>
        </w:rPr>
        <w:t>с</w:t>
      </w:r>
      <w:r w:rsidRPr="000E034B">
        <w:rPr>
          <w:sz w:val="22"/>
          <w:szCs w:val="22"/>
        </w:rPr>
        <w:t>плуатации (не связанного со строительством и реконструкцией линейного объекта), не превышает 5 км, нормативы обеспечения средств предупреждения и тушения лесных пожаров "Приспосо</w:t>
      </w:r>
      <w:r w:rsidRPr="000E034B">
        <w:rPr>
          <w:sz w:val="22"/>
          <w:szCs w:val="22"/>
        </w:rPr>
        <w:t>б</w:t>
      </w:r>
      <w:r w:rsidRPr="000E034B">
        <w:rPr>
          <w:sz w:val="22"/>
          <w:szCs w:val="22"/>
        </w:rPr>
        <w:t>ленные технические средства (бортовой автомобиль повышенной проходимости или вездеход)" и "Малый лесопатрульный комплекс или легковой автомобиль повышенной проходимости (полный привод) с комплектом пожарно-технического вооружения (за исключением спасательного обор</w:t>
      </w:r>
      <w:r w:rsidRPr="000E034B">
        <w:rPr>
          <w:sz w:val="22"/>
          <w:szCs w:val="22"/>
        </w:rPr>
        <w:t>у</w:t>
      </w:r>
      <w:r w:rsidRPr="000E034B">
        <w:rPr>
          <w:sz w:val="22"/>
          <w:szCs w:val="22"/>
        </w:rPr>
        <w:t>дования)" не учитываются".</w:t>
      </w:r>
    </w:p>
    <w:p w:rsidR="00085C57" w:rsidRPr="000E034B" w:rsidRDefault="00085C57" w:rsidP="00085C57">
      <w:pPr>
        <w:autoSpaceDE w:val="0"/>
        <w:autoSpaceDN w:val="0"/>
        <w:adjustRightInd w:val="0"/>
        <w:spacing w:line="360" w:lineRule="auto"/>
        <w:ind w:firstLine="709"/>
        <w:jc w:val="both"/>
      </w:pPr>
      <w:proofErr w:type="gramStart"/>
      <w:r w:rsidRPr="000E034B">
        <w:t>Нормы наличия средств предупреждения и тушения лесных пожаров при испол</w:t>
      </w:r>
      <w:r w:rsidRPr="000E034B">
        <w:t>ь</w:t>
      </w:r>
      <w:r w:rsidRPr="000E034B">
        <w:t>зовании лесов (далее – Нормы) устанавливаются в соответствии с нормативами обесп</w:t>
      </w:r>
      <w:r w:rsidRPr="000E034B">
        <w:t>е</w:t>
      </w:r>
      <w:r w:rsidRPr="000E034B">
        <w:t xml:space="preserve">ченности данными средствами лиц, использующих леса, и </w:t>
      </w:r>
      <w:hyperlink r:id="rId123" w:history="1">
        <w:r w:rsidRPr="000E034B">
          <w:t>Правилами</w:t>
        </w:r>
      </w:hyperlink>
      <w:r w:rsidRPr="000E034B">
        <w:t xml:space="preserve"> пожарной безопа</w:t>
      </w:r>
      <w:r w:rsidRPr="000E034B">
        <w:t>с</w:t>
      </w:r>
      <w:r w:rsidRPr="000E034B">
        <w:t>ности в лесах, утвержденными Постановлением Правительства РФ от 07.10.2020 №</w:t>
      </w:r>
      <w:r w:rsidR="001A4E5E">
        <w:t xml:space="preserve"> </w:t>
      </w:r>
      <w:r w:rsidRPr="000E034B">
        <w:t>1614, в зависимости от площади используемых лесных участков, количества объектов, объемов работ и численности работающих».</w:t>
      </w:r>
      <w:proofErr w:type="gramEnd"/>
    </w:p>
    <w:p w:rsidR="000E35D0" w:rsidRPr="000E034B" w:rsidRDefault="000E35D0" w:rsidP="008D26E1">
      <w:pPr>
        <w:autoSpaceDE w:val="0"/>
        <w:autoSpaceDN w:val="0"/>
        <w:adjustRightInd w:val="0"/>
        <w:spacing w:line="360" w:lineRule="auto"/>
        <w:ind w:firstLine="709"/>
        <w:jc w:val="both"/>
      </w:pPr>
      <w:r w:rsidRPr="000E034B">
        <w:t>В случаях, если Нормы составят не целое число, необходимо провести округление в большую сторону до целого числа. Формулировка в нормах "на каждые ... га арендова</w:t>
      </w:r>
      <w:r w:rsidRPr="000E034B">
        <w:t>н</w:t>
      </w:r>
      <w:r w:rsidRPr="000E034B">
        <w:t>ной площади" (при объемах более 100 тыс. га) означает, что нормы средств предупрежд</w:t>
      </w:r>
      <w:r w:rsidRPr="000E034B">
        <w:t>е</w:t>
      </w:r>
      <w:r w:rsidRPr="000E034B">
        <w:t>ния и тушения лесных пожаров рассчитываются пропорционально указанной площади (объема использования лесов), исходя из установленных нормативов с округлением до ц</w:t>
      </w:r>
      <w:r w:rsidRPr="000E034B">
        <w:t>е</w:t>
      </w:r>
      <w:r w:rsidRPr="000E034B">
        <w:t>лого числа в большую сторону. Данное правило аналогично применяется для расчета нормативов при формулировке "на каждые ... работающих человек".</w:t>
      </w:r>
    </w:p>
    <w:p w:rsidR="000E35D0" w:rsidRPr="000E034B" w:rsidRDefault="000E35D0" w:rsidP="008D26E1">
      <w:pPr>
        <w:autoSpaceDE w:val="0"/>
        <w:autoSpaceDN w:val="0"/>
        <w:adjustRightInd w:val="0"/>
        <w:spacing w:line="360" w:lineRule="auto"/>
        <w:ind w:firstLine="709"/>
        <w:jc w:val="both"/>
      </w:pPr>
      <w:r w:rsidRPr="000E034B">
        <w:t>Средства предупреждения и тушения лесных пожаров должны соответствовать требованиям нормативных правовых актов Российской Федерации, регламентирующих техническое регулирование в области пожарной безопасности.</w:t>
      </w:r>
    </w:p>
    <w:p w:rsidR="000E35D0" w:rsidRPr="000E034B" w:rsidRDefault="000E35D0" w:rsidP="008D26E1">
      <w:pPr>
        <w:autoSpaceDE w:val="0"/>
        <w:autoSpaceDN w:val="0"/>
        <w:adjustRightInd w:val="0"/>
        <w:spacing w:line="360" w:lineRule="auto"/>
        <w:ind w:firstLine="709"/>
        <w:jc w:val="both"/>
      </w:pPr>
      <w:r w:rsidRPr="000E034B">
        <w:t>При использовании лесного участка в целях заготовки древесины площадью свыше 30,0 тыс. га количество пунктов сосредоточения противопожарного инвентаря (далее - пунктов) может быть увеличено из расчета: на каждые 30,0 тыс. га - обустройство не м</w:t>
      </w:r>
      <w:r w:rsidRPr="000E034B">
        <w:t>е</w:t>
      </w:r>
      <w:r w:rsidRPr="000E034B">
        <w:t>нее 1 пункта с равномерным распределением средств предупреждения и тушения лесных пожаров, согласно установленным нормативам.</w:t>
      </w:r>
    </w:p>
    <w:p w:rsidR="000E35D0" w:rsidRPr="000E034B" w:rsidRDefault="000E35D0" w:rsidP="008D26E1">
      <w:pPr>
        <w:autoSpaceDE w:val="0"/>
        <w:autoSpaceDN w:val="0"/>
        <w:adjustRightInd w:val="0"/>
        <w:spacing w:line="360" w:lineRule="auto"/>
        <w:ind w:firstLine="709"/>
        <w:jc w:val="both"/>
      </w:pPr>
      <w:r w:rsidRPr="000E034B">
        <w:t>При использовании лесного участка в целях заготовки древесины пункты сосред</w:t>
      </w:r>
      <w:r w:rsidRPr="000E034B">
        <w:t>о</w:t>
      </w:r>
      <w:r w:rsidRPr="000E034B">
        <w:t>точения противопожарного инвентаря организуются с учетом возможности доставки р</w:t>
      </w:r>
      <w:r w:rsidRPr="000E034B">
        <w:t>е</w:t>
      </w:r>
      <w:r w:rsidRPr="000E034B">
        <w:t>сурсов пожаротушения не позднее трех часов с момента обнаружения пожара.</w:t>
      </w:r>
    </w:p>
    <w:p w:rsidR="000E35D0" w:rsidRPr="000E034B" w:rsidRDefault="000E35D0" w:rsidP="008D26E1">
      <w:pPr>
        <w:autoSpaceDE w:val="0"/>
        <w:autoSpaceDN w:val="0"/>
        <w:adjustRightInd w:val="0"/>
        <w:spacing w:line="360" w:lineRule="auto"/>
        <w:ind w:firstLine="709"/>
        <w:jc w:val="both"/>
      </w:pPr>
      <w:r w:rsidRPr="000E034B">
        <w:lastRenderedPageBreak/>
        <w:t>В случае, если лицу, использующему леса в пределах одного субъекта Российской Федерации, представлено два или более лесных участков, не имеющих общих границ, л</w:t>
      </w:r>
      <w:r w:rsidRPr="000E034B">
        <w:t>и</w:t>
      </w:r>
      <w:r w:rsidRPr="000E034B">
        <w:t>бо в случае, если использование лесов одним лицом, использующим леса, осуществляется на основании двух или более правоустанавливающих документов независимо от вида и объема использования лесов, пункт сосредоточения противопожарного оборудования и инвентаря может формироваться как для каждого участка в отдельности, так и один на н</w:t>
      </w:r>
      <w:r w:rsidRPr="000E034B">
        <w:t>е</w:t>
      </w:r>
      <w:r w:rsidRPr="000E034B">
        <w:t>сколько участков с учетом возможности доставки ресурсов пожаротушения не позднее трех часов с момента обнаружения пожара. Укомплектование единого пункта сосредот</w:t>
      </w:r>
      <w:r w:rsidRPr="000E034B">
        <w:t>о</w:t>
      </w:r>
      <w:r w:rsidRPr="000E034B">
        <w:t>чения противопожарного инвентаря для нескольких арендованных лесных участков ос</w:t>
      </w:r>
      <w:r w:rsidRPr="000E034B">
        <w:t>у</w:t>
      </w:r>
      <w:r w:rsidRPr="000E034B">
        <w:t>ществляется исходя из суммарной площади данных участков, согласно нормативам, уст</w:t>
      </w:r>
      <w:r w:rsidRPr="000E034B">
        <w:t>а</w:t>
      </w:r>
      <w:r w:rsidRPr="000E034B">
        <w:t>новленным настоящим приказом. Укомплектование пункта сосредоточения противоп</w:t>
      </w:r>
      <w:r w:rsidRPr="000E034B">
        <w:t>о</w:t>
      </w:r>
      <w:r w:rsidRPr="000E034B">
        <w:t>жарного инвентаря на лесном участке, предоставленному лицу для нескольких видов и</w:t>
      </w:r>
      <w:r w:rsidRPr="000E034B">
        <w:t>с</w:t>
      </w:r>
      <w:r w:rsidRPr="000E034B">
        <w:t>пользования лесов, осуществляется согласно нормативам, которые являются наибольш</w:t>
      </w:r>
      <w:r w:rsidRPr="000E034B">
        <w:t>и</w:t>
      </w:r>
      <w:r w:rsidRPr="000E034B">
        <w:t>ми из установленных по данным видам использования лесов.</w:t>
      </w:r>
    </w:p>
    <w:p w:rsidR="000E35D0" w:rsidRPr="000E034B" w:rsidRDefault="000E35D0" w:rsidP="008D26E1">
      <w:pPr>
        <w:autoSpaceDE w:val="0"/>
        <w:autoSpaceDN w:val="0"/>
        <w:adjustRightInd w:val="0"/>
        <w:spacing w:line="360" w:lineRule="auto"/>
        <w:ind w:firstLine="709"/>
        <w:jc w:val="both"/>
      </w:pPr>
      <w:r w:rsidRPr="000E034B">
        <w:t>На каждое транспортное средство дополнительно предусматриваются:</w:t>
      </w:r>
    </w:p>
    <w:p w:rsidR="000E35D0" w:rsidRPr="000E034B" w:rsidRDefault="000E35D0" w:rsidP="008D26E1">
      <w:pPr>
        <w:autoSpaceDE w:val="0"/>
        <w:autoSpaceDN w:val="0"/>
        <w:adjustRightInd w:val="0"/>
        <w:spacing w:line="360" w:lineRule="auto"/>
        <w:ind w:firstLine="709"/>
        <w:jc w:val="both"/>
      </w:pPr>
      <w:r w:rsidRPr="000E034B">
        <w:t>- топор - 1 шт.,</w:t>
      </w:r>
    </w:p>
    <w:p w:rsidR="000E35D0" w:rsidRPr="000E034B" w:rsidRDefault="000E35D0" w:rsidP="008D26E1">
      <w:pPr>
        <w:autoSpaceDE w:val="0"/>
        <w:autoSpaceDN w:val="0"/>
        <w:adjustRightInd w:val="0"/>
        <w:spacing w:line="360" w:lineRule="auto"/>
        <w:ind w:firstLine="709"/>
        <w:jc w:val="both"/>
      </w:pPr>
      <w:r w:rsidRPr="000E034B">
        <w:t>- лом обыкновенный - 1 шт.,</w:t>
      </w:r>
    </w:p>
    <w:p w:rsidR="000E35D0" w:rsidRPr="000E034B" w:rsidRDefault="000E35D0" w:rsidP="008D26E1">
      <w:pPr>
        <w:autoSpaceDE w:val="0"/>
        <w:autoSpaceDN w:val="0"/>
        <w:adjustRightInd w:val="0"/>
        <w:spacing w:line="360" w:lineRule="auto"/>
        <w:ind w:firstLine="709"/>
        <w:jc w:val="both"/>
      </w:pPr>
      <w:r w:rsidRPr="000E034B">
        <w:t>- ведро (или емкость для доставки воды 10 - 15 л) - 1 шт.,</w:t>
      </w:r>
    </w:p>
    <w:p w:rsidR="000E35D0" w:rsidRPr="000E034B" w:rsidRDefault="000E35D0" w:rsidP="008D26E1">
      <w:pPr>
        <w:autoSpaceDE w:val="0"/>
        <w:autoSpaceDN w:val="0"/>
        <w:adjustRightInd w:val="0"/>
        <w:spacing w:line="360" w:lineRule="auto"/>
        <w:ind w:firstLine="709"/>
        <w:jc w:val="both"/>
      </w:pPr>
      <w:r w:rsidRPr="000E034B">
        <w:t>- огнетушитель - 1 шт.</w:t>
      </w:r>
    </w:p>
    <w:p w:rsidR="000E35D0" w:rsidRPr="000E034B" w:rsidRDefault="000E35D0" w:rsidP="008D26E1">
      <w:pPr>
        <w:autoSpaceDE w:val="0"/>
        <w:autoSpaceDN w:val="0"/>
        <w:adjustRightInd w:val="0"/>
        <w:spacing w:line="360" w:lineRule="auto"/>
        <w:ind w:firstLine="709"/>
        <w:jc w:val="both"/>
      </w:pPr>
      <w:r w:rsidRPr="000E034B">
        <w:t>На каждую лесосеку, находящуюся в разработке, а также верхний склад дополн</w:t>
      </w:r>
      <w:r w:rsidRPr="000E034B">
        <w:t>и</w:t>
      </w:r>
      <w:r w:rsidRPr="000E034B">
        <w:t>тельно предусматриваются:</w:t>
      </w:r>
    </w:p>
    <w:p w:rsidR="000E35D0" w:rsidRPr="000E034B" w:rsidRDefault="000E35D0" w:rsidP="008D26E1">
      <w:pPr>
        <w:autoSpaceDE w:val="0"/>
        <w:autoSpaceDN w:val="0"/>
        <w:adjustRightInd w:val="0"/>
        <w:spacing w:line="360" w:lineRule="auto"/>
        <w:ind w:firstLine="709"/>
        <w:jc w:val="both"/>
      </w:pPr>
      <w:r w:rsidRPr="000E034B">
        <w:t>- штыковая лопата - 3 шт.,</w:t>
      </w:r>
    </w:p>
    <w:p w:rsidR="000E35D0" w:rsidRPr="000E034B" w:rsidRDefault="000E35D0" w:rsidP="008D26E1">
      <w:pPr>
        <w:autoSpaceDE w:val="0"/>
        <w:autoSpaceDN w:val="0"/>
        <w:adjustRightInd w:val="0"/>
        <w:spacing w:line="360" w:lineRule="auto"/>
        <w:ind w:firstLine="709"/>
        <w:jc w:val="both"/>
      </w:pPr>
      <w:r w:rsidRPr="000E034B">
        <w:t>- ведро (или емкость для доставки воды 10 - 15 л) - 2 шт.,</w:t>
      </w:r>
    </w:p>
    <w:p w:rsidR="000E35D0" w:rsidRPr="000E034B" w:rsidRDefault="000E35D0" w:rsidP="008D26E1">
      <w:pPr>
        <w:autoSpaceDE w:val="0"/>
        <w:autoSpaceDN w:val="0"/>
        <w:adjustRightInd w:val="0"/>
        <w:spacing w:line="360" w:lineRule="auto"/>
        <w:ind w:firstLine="709"/>
        <w:jc w:val="both"/>
      </w:pPr>
      <w:r w:rsidRPr="000E034B">
        <w:t>- ранцевый лесной огнетушитель - 3 шт.</w:t>
      </w:r>
    </w:p>
    <w:p w:rsidR="000E35D0" w:rsidRPr="000E034B" w:rsidRDefault="000E35D0" w:rsidP="008D26E1">
      <w:pPr>
        <w:autoSpaceDE w:val="0"/>
        <w:autoSpaceDN w:val="0"/>
        <w:adjustRightInd w:val="0"/>
        <w:spacing w:line="360" w:lineRule="auto"/>
        <w:ind w:firstLine="709"/>
        <w:jc w:val="both"/>
      </w:pPr>
      <w:r w:rsidRPr="000E034B">
        <w:t xml:space="preserve">При использовании лесов в соответствии со </w:t>
      </w:r>
      <w:hyperlink r:id="rId124" w:history="1">
        <w:r w:rsidRPr="000E034B">
          <w:t>статьями 36</w:t>
        </w:r>
      </w:hyperlink>
      <w:r w:rsidRPr="000E034B">
        <w:t xml:space="preserve">, </w:t>
      </w:r>
      <w:hyperlink r:id="rId125" w:history="1">
        <w:r w:rsidRPr="000E034B">
          <w:t>43</w:t>
        </w:r>
      </w:hyperlink>
      <w:r w:rsidRPr="000E034B">
        <w:t xml:space="preserve"> - </w:t>
      </w:r>
      <w:hyperlink r:id="rId126" w:history="1">
        <w:r w:rsidRPr="000E034B">
          <w:t>46</w:t>
        </w:r>
      </w:hyperlink>
      <w:r w:rsidRPr="000E034B">
        <w:t xml:space="preserve"> Лесного кодекса Российской Федерации пункты сосредоточения противопожарного инвентаря организ</w:t>
      </w:r>
      <w:r w:rsidRPr="000E034B">
        <w:t>у</w:t>
      </w:r>
      <w:r w:rsidRPr="000E034B">
        <w:t>ются с учетом возможности доставки ресурсов пожаротушения не позднее трех часов с момента обнаружения пожара. Пункты сосредоточения противопожарного инвентаря л</w:t>
      </w:r>
      <w:r w:rsidRPr="000E034B">
        <w:t>и</w:t>
      </w:r>
      <w:r w:rsidRPr="000E034B">
        <w:t>ний электропередачи могут создаваться на ближайших подстанциях таких линий.</w:t>
      </w:r>
    </w:p>
    <w:p w:rsidR="000E35D0" w:rsidRPr="000E034B" w:rsidRDefault="000E35D0" w:rsidP="008D26E1">
      <w:pPr>
        <w:autoSpaceDE w:val="0"/>
        <w:autoSpaceDN w:val="0"/>
        <w:adjustRightInd w:val="0"/>
        <w:spacing w:line="360" w:lineRule="auto"/>
        <w:ind w:firstLine="709"/>
        <w:jc w:val="both"/>
      </w:pPr>
      <w:r w:rsidRPr="000E034B">
        <w:t>Наличие напорных пожарных рукавов не распространяется на высокогорные рай</w:t>
      </w:r>
      <w:r w:rsidRPr="000E034B">
        <w:t>о</w:t>
      </w:r>
      <w:r w:rsidRPr="000E034B">
        <w:t>ны (с превышением более 1000 метров над уровнем моря) и районы с отсутствием сети водных источников.</w:t>
      </w:r>
    </w:p>
    <w:p w:rsidR="000E35D0" w:rsidRPr="000E034B" w:rsidRDefault="000E35D0" w:rsidP="008D26E1">
      <w:pPr>
        <w:autoSpaceDE w:val="0"/>
        <w:autoSpaceDN w:val="0"/>
        <w:adjustRightInd w:val="0"/>
        <w:spacing w:line="360" w:lineRule="auto"/>
        <w:ind w:firstLine="709"/>
        <w:jc w:val="both"/>
      </w:pPr>
      <w:r w:rsidRPr="000E034B">
        <w:t xml:space="preserve"> Во всех случаях работники, участвующие в недопущении распространения или тушении лесных пожаров, обеспечиваются защитными касками, средствами защиты орг</w:t>
      </w:r>
      <w:r w:rsidRPr="000E034B">
        <w:t>а</w:t>
      </w:r>
      <w:r w:rsidRPr="000E034B">
        <w:t>нов дыхания и зрения, защитными рукавицами (по мере износа) и средствами гигиены.</w:t>
      </w:r>
    </w:p>
    <w:p w:rsidR="003900AE" w:rsidRPr="000E034B" w:rsidRDefault="00144406" w:rsidP="008D26E1">
      <w:pPr>
        <w:pStyle w:val="a3"/>
        <w:spacing w:line="360" w:lineRule="auto"/>
        <w:ind w:firstLine="709"/>
        <w:jc w:val="center"/>
        <w:rPr>
          <w:b/>
        </w:rPr>
      </w:pPr>
      <w:r w:rsidRPr="000E034B">
        <w:rPr>
          <w:b/>
          <w:szCs w:val="24"/>
        </w:rPr>
        <w:lastRenderedPageBreak/>
        <w:t>2.17.</w:t>
      </w:r>
      <w:r w:rsidRPr="000E034B">
        <w:rPr>
          <w:b/>
        </w:rPr>
        <w:t>1.14</w:t>
      </w:r>
      <w:r w:rsidR="0084768D" w:rsidRPr="000E034B">
        <w:rPr>
          <w:b/>
        </w:rPr>
        <w:t>.</w:t>
      </w:r>
      <w:r w:rsidR="003900AE" w:rsidRPr="000E034B">
        <w:rPr>
          <w:b/>
        </w:rPr>
        <w:t>Негативное воздействие на окружающую среду</w:t>
      </w:r>
    </w:p>
    <w:p w:rsidR="00637D52" w:rsidRPr="000E034B" w:rsidRDefault="00637D52" w:rsidP="008D26E1">
      <w:pPr>
        <w:spacing w:line="360" w:lineRule="auto"/>
        <w:ind w:firstLine="709"/>
        <w:jc w:val="both"/>
      </w:pPr>
      <w:r w:rsidRPr="000E034B">
        <w:t xml:space="preserve">Видами негативного воздействия </w:t>
      </w:r>
      <w:r w:rsidR="002339ED" w:rsidRPr="000E034B">
        <w:t xml:space="preserve">на окружающую среду </w:t>
      </w:r>
      <w:r w:rsidRPr="000E034B">
        <w:t>являются загрязнение (в том числе радиоактивными веществами), истощение, деградация, порча, уничтожение и иное вредное воздействие хозяйственной и иной деятельности.</w:t>
      </w:r>
    </w:p>
    <w:p w:rsidR="00085C57" w:rsidRPr="000E034B" w:rsidRDefault="00085C57" w:rsidP="00085C57">
      <w:pPr>
        <w:spacing w:line="360" w:lineRule="auto"/>
        <w:ind w:firstLine="709"/>
        <w:jc w:val="both"/>
      </w:pPr>
      <w:bookmarkStart w:id="361" w:name="sub_4766"/>
      <w:r w:rsidRPr="000E034B">
        <w:t>Отношения в сфере взаимодействия общества и природы, возникающие при ос</w:t>
      </w:r>
      <w:r w:rsidRPr="000E034B">
        <w:t>у</w:t>
      </w:r>
      <w:r w:rsidRPr="000E034B">
        <w:t>ществлении хозяйственной и иной деятельности, связанной с воздействием на природную среду как важнейшую составляющую окружающей среды, являющуюся основой жизни на земле, в пределах территории Российской Федерации регулируются Федеральным зак</w:t>
      </w:r>
      <w:r w:rsidRPr="000E034B">
        <w:t>о</w:t>
      </w:r>
      <w:r w:rsidRPr="000E034B">
        <w:t>ном от 10 января 2002 г.  № 7-ФЗ «Об охране окружающей среды», Федеральным закон от 24 июня 1998 г. № 89-ФЗ «Об отходах производства и потребления» (с изменениями и д</w:t>
      </w:r>
      <w:r w:rsidRPr="000E034B">
        <w:t>о</w:t>
      </w:r>
      <w:r w:rsidRPr="000E034B">
        <w:t>полнениями), Федеральный закон от 4 мая 1999 г. № 96-ФЗ «Об охране атмосферного во</w:t>
      </w:r>
      <w:r w:rsidRPr="000E034B">
        <w:t>з</w:t>
      </w:r>
      <w:r w:rsidRPr="000E034B">
        <w:t>духа» (с изменениями и дополнениями), Федеральный закон от 11 июня 2003 г. № 74-ФЗ «О крестьянском (фермерском) хозяйстве» (с изменениями и дополнениями).</w:t>
      </w:r>
    </w:p>
    <w:p w:rsidR="00CF05CB" w:rsidRPr="000E034B" w:rsidRDefault="00CF05CB" w:rsidP="008D26E1">
      <w:pPr>
        <w:spacing w:line="360" w:lineRule="auto"/>
        <w:ind w:firstLine="709"/>
        <w:jc w:val="both"/>
      </w:pPr>
      <w:r w:rsidRPr="000E034B">
        <w:t>Объектами охраны окружающей среды от загрязнения, истощения, деградации, порчи, уничтожения и иного негативного воздействия хозяйственной и (или) иной де</w:t>
      </w:r>
      <w:r w:rsidRPr="000E034B">
        <w:t>я</w:t>
      </w:r>
      <w:r w:rsidRPr="000E034B">
        <w:t>тельности являются компоненты природной среды, природные объекты и природные ко</w:t>
      </w:r>
      <w:r w:rsidRPr="000E034B">
        <w:t>м</w:t>
      </w:r>
      <w:r w:rsidRPr="000E034B">
        <w:t>плексы:</w:t>
      </w:r>
    </w:p>
    <w:p w:rsidR="00EA52D1" w:rsidRPr="000E034B" w:rsidRDefault="00EA52D1" w:rsidP="008D26E1">
      <w:pPr>
        <w:spacing w:line="360" w:lineRule="auto"/>
        <w:ind w:firstLine="709"/>
        <w:jc w:val="both"/>
      </w:pPr>
      <w:r w:rsidRPr="000E034B">
        <w:t>- земли, недра, почвы;</w:t>
      </w:r>
    </w:p>
    <w:p w:rsidR="00EA52D1" w:rsidRPr="000E034B" w:rsidRDefault="00EA52D1" w:rsidP="008D26E1">
      <w:pPr>
        <w:spacing w:line="360" w:lineRule="auto"/>
        <w:ind w:firstLine="709"/>
        <w:jc w:val="both"/>
      </w:pPr>
      <w:r w:rsidRPr="000E034B">
        <w:t>- поверхностные и подземные воды;</w:t>
      </w:r>
    </w:p>
    <w:p w:rsidR="00EA52D1" w:rsidRPr="000E034B" w:rsidRDefault="00EA52D1" w:rsidP="008D26E1">
      <w:pPr>
        <w:spacing w:line="360" w:lineRule="auto"/>
        <w:ind w:firstLine="709"/>
        <w:jc w:val="both"/>
      </w:pPr>
      <w:r w:rsidRPr="000E034B">
        <w:t>- леса и иная растительность, животные и другие организмы и их генетический фонд;</w:t>
      </w:r>
    </w:p>
    <w:p w:rsidR="003F508F" w:rsidRPr="000E034B" w:rsidRDefault="00EA52D1" w:rsidP="008D26E1">
      <w:pPr>
        <w:spacing w:line="360" w:lineRule="auto"/>
        <w:ind w:firstLine="709"/>
        <w:jc w:val="both"/>
      </w:pPr>
      <w:r w:rsidRPr="000E034B">
        <w:t>- атмосферный воздух</w:t>
      </w:r>
      <w:r w:rsidR="00EE5864" w:rsidRPr="000E034B">
        <w:t>.</w:t>
      </w:r>
      <w:bookmarkStart w:id="362" w:name="sub_402"/>
    </w:p>
    <w:p w:rsidR="00EA52D1" w:rsidRPr="000E034B" w:rsidRDefault="00EA52D1" w:rsidP="008D26E1">
      <w:pPr>
        <w:spacing w:line="360" w:lineRule="auto"/>
        <w:ind w:firstLine="709"/>
        <w:jc w:val="both"/>
      </w:pPr>
      <w:r w:rsidRPr="000E034B">
        <w:t xml:space="preserve">В первоочередном порядке охране подлежат </w:t>
      </w:r>
      <w:hyperlink w:anchor="sub_117" w:history="1">
        <w:r w:rsidRPr="000E034B">
          <w:rPr>
            <w:rStyle w:val="aff"/>
            <w:color w:val="auto"/>
            <w:sz w:val="24"/>
            <w:szCs w:val="24"/>
            <w:u w:val="none"/>
          </w:rPr>
          <w:t>естественные экологические системы</w:t>
        </w:r>
      </w:hyperlink>
      <w:r w:rsidRPr="000E034B">
        <w:t xml:space="preserve">, </w:t>
      </w:r>
      <w:hyperlink w:anchor="sub_119" w:history="1">
        <w:r w:rsidRPr="000E034B">
          <w:rPr>
            <w:rStyle w:val="aff"/>
            <w:color w:val="auto"/>
            <w:sz w:val="24"/>
            <w:szCs w:val="24"/>
            <w:u w:val="none"/>
          </w:rPr>
          <w:t>природные ландшафты</w:t>
        </w:r>
      </w:hyperlink>
      <w:r w:rsidRPr="000E034B">
        <w:t xml:space="preserve"> и </w:t>
      </w:r>
      <w:hyperlink w:anchor="sub_118" w:history="1">
        <w:r w:rsidRPr="000E034B">
          <w:rPr>
            <w:rStyle w:val="aff"/>
            <w:color w:val="auto"/>
            <w:sz w:val="24"/>
            <w:szCs w:val="24"/>
            <w:u w:val="none"/>
          </w:rPr>
          <w:t>природные комплексы</w:t>
        </w:r>
      </w:hyperlink>
      <w:r w:rsidRPr="000E034B">
        <w:t>, не подвергшиеся антропогенному во</w:t>
      </w:r>
      <w:r w:rsidRPr="000E034B">
        <w:t>з</w:t>
      </w:r>
      <w:r w:rsidRPr="000E034B">
        <w:t>действию.</w:t>
      </w:r>
    </w:p>
    <w:p w:rsidR="00EA52D1" w:rsidRPr="000E034B" w:rsidRDefault="00EA52D1" w:rsidP="008D26E1">
      <w:pPr>
        <w:spacing w:line="360" w:lineRule="auto"/>
        <w:ind w:firstLine="709"/>
        <w:jc w:val="both"/>
      </w:pPr>
      <w:bookmarkStart w:id="363" w:name="sub_403"/>
      <w:bookmarkEnd w:id="362"/>
      <w:r w:rsidRPr="000E034B">
        <w:t>Особой охране подлежат объекты, включенные в Список всемирного культурного наследия и Список всемирного природного наследия, государственные природные зап</w:t>
      </w:r>
      <w:r w:rsidRPr="000E034B">
        <w:t>о</w:t>
      </w:r>
      <w:r w:rsidRPr="000E034B">
        <w:t>ведники, в том числе биосферные, государственные природные заказники, памятники природы, национальные, природные и дендрологические парки, ботанические сады, л</w:t>
      </w:r>
      <w:r w:rsidRPr="000E034B">
        <w:t>е</w:t>
      </w:r>
      <w:r w:rsidRPr="000E034B">
        <w:t>чебно-оздоровительные местности и курорты, иные природные комплексы, исконная ср</w:t>
      </w:r>
      <w:r w:rsidRPr="000E034B">
        <w:t>е</w:t>
      </w:r>
      <w:r w:rsidRPr="000E034B">
        <w:t>да обитания, места традиционного проживания и хозяйственной деятельности коренных малочисленных народов Российской Федерации, объекты, имеющие особое природ</w:t>
      </w:r>
      <w:r w:rsidRPr="000E034B">
        <w:t>о</w:t>
      </w:r>
      <w:r w:rsidRPr="000E034B">
        <w:t xml:space="preserve">охранное, научное, историко-культурное, эстетическое, рекреационное, оздоровительное и иное ценное значение, континентальный шельф и исключительная экономическая зона </w:t>
      </w:r>
      <w:r w:rsidRPr="000E034B">
        <w:lastRenderedPageBreak/>
        <w:t>Российской Федерации, а также редкие или находящиеся под угрозой исчезновения по</w:t>
      </w:r>
      <w:r w:rsidRPr="000E034B">
        <w:t>ч</w:t>
      </w:r>
      <w:r w:rsidRPr="000E034B">
        <w:t>вы, леса и иная растительность, животные и другие организмы и места их обитания</w:t>
      </w:r>
      <w:r w:rsidR="00674CA4" w:rsidRPr="000E034B">
        <w:t>.</w:t>
      </w:r>
    </w:p>
    <w:p w:rsidR="00C478EF" w:rsidRPr="000E034B" w:rsidRDefault="00C478EF" w:rsidP="008D26E1">
      <w:pPr>
        <w:spacing w:line="360" w:lineRule="auto"/>
        <w:ind w:firstLine="709"/>
        <w:jc w:val="both"/>
      </w:pPr>
      <w:r w:rsidRPr="000E034B">
        <w:t>К видам негативного воздействия на окружающую природную среду относятся:</w:t>
      </w:r>
    </w:p>
    <w:p w:rsidR="00C478EF" w:rsidRPr="000E034B" w:rsidRDefault="00120827" w:rsidP="008D26E1">
      <w:pPr>
        <w:spacing w:line="360" w:lineRule="auto"/>
        <w:ind w:firstLine="709"/>
        <w:jc w:val="both"/>
      </w:pPr>
      <w:r w:rsidRPr="000E034B">
        <w:t xml:space="preserve">- </w:t>
      </w:r>
      <w:r w:rsidR="00C478EF" w:rsidRPr="000E034B">
        <w:t>выбросы в атмосферный воздух загрязняющих веществ и иных веществ;</w:t>
      </w:r>
    </w:p>
    <w:p w:rsidR="00C478EF" w:rsidRPr="000E034B" w:rsidRDefault="00120827" w:rsidP="008D26E1">
      <w:pPr>
        <w:spacing w:line="360" w:lineRule="auto"/>
        <w:ind w:firstLine="709"/>
        <w:jc w:val="both"/>
      </w:pPr>
      <w:r w:rsidRPr="000E034B">
        <w:t>- с</w:t>
      </w:r>
      <w:r w:rsidR="00C478EF" w:rsidRPr="000E034B">
        <w:t>бросы загрязняющих веществ, иных веществ и микроорганизмов в поверхнос</w:t>
      </w:r>
      <w:r w:rsidR="00C478EF" w:rsidRPr="000E034B">
        <w:t>т</w:t>
      </w:r>
      <w:r w:rsidR="00C478EF" w:rsidRPr="000E034B">
        <w:t>ные водные объекты и на водосборные площади;</w:t>
      </w:r>
    </w:p>
    <w:p w:rsidR="00C478EF" w:rsidRPr="000E034B" w:rsidRDefault="00120827" w:rsidP="008D26E1">
      <w:pPr>
        <w:spacing w:line="360" w:lineRule="auto"/>
        <w:ind w:firstLine="709"/>
        <w:jc w:val="both"/>
      </w:pPr>
      <w:r w:rsidRPr="000E034B">
        <w:t xml:space="preserve">- </w:t>
      </w:r>
      <w:r w:rsidR="00C478EF" w:rsidRPr="000E034B">
        <w:t>загрязнение недр, почв;</w:t>
      </w:r>
    </w:p>
    <w:p w:rsidR="00C478EF" w:rsidRPr="000E034B" w:rsidRDefault="00120827" w:rsidP="008D26E1">
      <w:pPr>
        <w:spacing w:line="360" w:lineRule="auto"/>
        <w:ind w:firstLine="709"/>
        <w:jc w:val="both"/>
      </w:pPr>
      <w:r w:rsidRPr="000E034B">
        <w:t xml:space="preserve">- </w:t>
      </w:r>
      <w:r w:rsidR="00C478EF" w:rsidRPr="000E034B">
        <w:t>размещение отходов производства и потребления;</w:t>
      </w:r>
    </w:p>
    <w:p w:rsidR="00120827" w:rsidRPr="000E034B" w:rsidRDefault="00120827" w:rsidP="008D26E1">
      <w:pPr>
        <w:spacing w:line="360" w:lineRule="auto"/>
        <w:ind w:firstLine="709"/>
        <w:jc w:val="both"/>
      </w:pPr>
      <w:r w:rsidRPr="000E034B">
        <w:t xml:space="preserve">- </w:t>
      </w:r>
      <w:r w:rsidR="00C478EF" w:rsidRPr="000E034B">
        <w:t>загрязнение окружающей среды шумом, теплом, электромагнитными, ионизир</w:t>
      </w:r>
      <w:r w:rsidR="00C478EF" w:rsidRPr="000E034B">
        <w:t>у</w:t>
      </w:r>
      <w:r w:rsidR="00C478EF" w:rsidRPr="000E034B">
        <w:t>ющими и другими видами</w:t>
      </w:r>
      <w:r w:rsidRPr="000E034B">
        <w:t xml:space="preserve"> физических воздействий;</w:t>
      </w:r>
    </w:p>
    <w:p w:rsidR="00D07BBD" w:rsidRPr="000E034B" w:rsidRDefault="00120827" w:rsidP="008D26E1">
      <w:pPr>
        <w:spacing w:line="360" w:lineRule="auto"/>
        <w:ind w:firstLine="709"/>
        <w:jc w:val="both"/>
      </w:pPr>
      <w:r w:rsidRPr="000E034B">
        <w:t>- иные виды негативного воздействия на окружающую среду.</w:t>
      </w:r>
    </w:p>
    <w:p w:rsidR="00037D7D" w:rsidRPr="000E034B" w:rsidRDefault="00037D7D" w:rsidP="008D26E1">
      <w:pPr>
        <w:spacing w:line="360" w:lineRule="auto"/>
        <w:ind w:firstLine="709"/>
        <w:jc w:val="both"/>
      </w:pPr>
      <w:bookmarkStart w:id="364" w:name="sub_49"/>
      <w:bookmarkEnd w:id="363"/>
      <w:r w:rsidRPr="000E034B">
        <w:t>Нормативы платы за выбросы в атмосферный воздух загрязняющих веществ ст</w:t>
      </w:r>
      <w:r w:rsidRPr="000E034B">
        <w:t>а</w:t>
      </w:r>
      <w:r w:rsidRPr="000E034B">
        <w:t>ционарными и передвижными источниками, сбросы загрязняющих веществ в поверхнос</w:t>
      </w:r>
      <w:r w:rsidRPr="000E034B">
        <w:t>т</w:t>
      </w:r>
      <w:r w:rsidRPr="000E034B">
        <w:t>ные и подземные водные объекты, размещение отходов производства и потребления уст</w:t>
      </w:r>
      <w:r w:rsidRPr="000E034B">
        <w:t>а</w:t>
      </w:r>
      <w:r w:rsidRPr="000E034B">
        <w:t xml:space="preserve">новлены постановлением Правительство Российской Федерации от 13 сентября 2016 г. </w:t>
      </w:r>
      <w:r w:rsidR="00571A07" w:rsidRPr="000E034B">
        <w:br/>
      </w:r>
      <w:r w:rsidRPr="000E034B">
        <w:t>№ 913 «О ставках платы за негативное воздействие на окружающую среду и дополн</w:t>
      </w:r>
      <w:r w:rsidRPr="000E034B">
        <w:t>и</w:t>
      </w:r>
      <w:r w:rsidRPr="000E034B">
        <w:t>тельных коэффициентах» и применяются с использованием коэффициентов, учитыва</w:t>
      </w:r>
      <w:r w:rsidRPr="000E034B">
        <w:t>ю</w:t>
      </w:r>
      <w:r w:rsidRPr="000E034B">
        <w:t xml:space="preserve">щих экологические факторы. </w:t>
      </w:r>
    </w:p>
    <w:p w:rsidR="00CE6EE5" w:rsidRPr="000E034B" w:rsidRDefault="00CE6EE5" w:rsidP="008D26E1">
      <w:pPr>
        <w:spacing w:line="360" w:lineRule="auto"/>
        <w:ind w:firstLine="709"/>
        <w:jc w:val="both"/>
      </w:pPr>
      <w:r w:rsidRPr="000E034B">
        <w:t>Плата за негативное воздействие на окружающую среду осуществляется предпри</w:t>
      </w:r>
      <w:r w:rsidRPr="000E034B">
        <w:t>я</w:t>
      </w:r>
      <w:r w:rsidRPr="000E034B">
        <w:t>тием, эксплуатирующим лесной участок (арендатором, застройщиком), в установленном законодательством порядке.</w:t>
      </w:r>
    </w:p>
    <w:p w:rsidR="006F6E4A" w:rsidRPr="000E034B" w:rsidRDefault="006F6E4A" w:rsidP="006F6E4A">
      <w:pPr>
        <w:pStyle w:val="aff1"/>
        <w:spacing w:line="360" w:lineRule="auto"/>
        <w:ind w:left="0" w:firstLine="709"/>
        <w:rPr>
          <w:rFonts w:ascii="Times New Roman" w:hAnsi="Times New Roman" w:cs="Times New Roman"/>
          <w:sz w:val="24"/>
          <w:szCs w:val="24"/>
        </w:rPr>
      </w:pPr>
      <w:bookmarkStart w:id="365" w:name="sub_4901"/>
      <w:bookmarkEnd w:id="364"/>
      <w:r w:rsidRPr="000E034B">
        <w:rPr>
          <w:rFonts w:ascii="Times New Roman" w:hAnsi="Times New Roman" w:cs="Times New Roman"/>
          <w:sz w:val="24"/>
          <w:szCs w:val="24"/>
        </w:rPr>
        <w:t xml:space="preserve">Федеральным законом «Об охране окружающей среды» от 10 января 2002 г. № 7-ФЗ (статья 51) определены требования в области охраны </w:t>
      </w:r>
      <w:hyperlink w:anchor="sub_111" w:history="1">
        <w:r w:rsidRPr="000E034B">
          <w:rPr>
            <w:rStyle w:val="aff"/>
            <w:rFonts w:ascii="Times New Roman" w:hAnsi="Times New Roman" w:cs="Times New Roman"/>
            <w:color w:val="auto"/>
            <w:sz w:val="24"/>
            <w:szCs w:val="24"/>
            <w:u w:val="none"/>
          </w:rPr>
          <w:t>окружающей среды</w:t>
        </w:r>
      </w:hyperlink>
      <w:r w:rsidRPr="000E034B">
        <w:rPr>
          <w:rFonts w:ascii="Times New Roman" w:hAnsi="Times New Roman" w:cs="Times New Roman"/>
          <w:sz w:val="24"/>
          <w:szCs w:val="24"/>
        </w:rPr>
        <w:t xml:space="preserve"> при обращ</w:t>
      </w:r>
      <w:r w:rsidRPr="000E034B">
        <w:rPr>
          <w:rFonts w:ascii="Times New Roman" w:hAnsi="Times New Roman" w:cs="Times New Roman"/>
          <w:sz w:val="24"/>
          <w:szCs w:val="24"/>
        </w:rPr>
        <w:t>е</w:t>
      </w:r>
      <w:r w:rsidRPr="000E034B">
        <w:rPr>
          <w:rFonts w:ascii="Times New Roman" w:hAnsi="Times New Roman" w:cs="Times New Roman"/>
          <w:sz w:val="24"/>
          <w:szCs w:val="24"/>
        </w:rPr>
        <w:t>нии с отходами производства и потребления:</w:t>
      </w:r>
    </w:p>
    <w:p w:rsidR="00BC3251" w:rsidRPr="000E034B" w:rsidRDefault="009D710B" w:rsidP="008D26E1">
      <w:pPr>
        <w:spacing w:line="360" w:lineRule="auto"/>
        <w:ind w:firstLine="709"/>
        <w:jc w:val="both"/>
      </w:pPr>
      <w:r w:rsidRPr="000E034B">
        <w:t>-ю</w:t>
      </w:r>
      <w:r w:rsidR="00BC3251" w:rsidRPr="000E034B">
        <w:t>ридические и физические лица обязаны выполнять правила производства, хран</w:t>
      </w:r>
      <w:r w:rsidR="00BC3251" w:rsidRPr="000E034B">
        <w:t>е</w:t>
      </w:r>
      <w:r w:rsidR="00BC3251" w:rsidRPr="000E034B">
        <w:t>ния, транспортировки и применения химических веществ, используемых в сельском х</w:t>
      </w:r>
      <w:r w:rsidR="00BC3251" w:rsidRPr="000E034B">
        <w:t>о</w:t>
      </w:r>
      <w:r w:rsidR="00BC3251" w:rsidRPr="000E034B">
        <w:t xml:space="preserve">зяйстве и лесном хозяйстве, требования в области охраны </w:t>
      </w:r>
      <w:hyperlink w:anchor="sub_111" w:history="1">
        <w:r w:rsidR="00BC3251" w:rsidRPr="000E034B">
          <w:rPr>
            <w:rStyle w:val="aff"/>
            <w:color w:val="auto"/>
            <w:sz w:val="24"/>
            <w:szCs w:val="24"/>
            <w:u w:val="none"/>
          </w:rPr>
          <w:t>окружающей среды</w:t>
        </w:r>
      </w:hyperlink>
      <w:r w:rsidR="00BC3251" w:rsidRPr="000E034B">
        <w:rPr>
          <w:i/>
        </w:rPr>
        <w:t>,</w:t>
      </w:r>
      <w:r w:rsidR="00BC3251" w:rsidRPr="000E034B">
        <w:t xml:space="preserve"> а также принимать меры по предупреждению негативного воздействия хозяйственной и иной де</w:t>
      </w:r>
      <w:r w:rsidR="00BC3251" w:rsidRPr="000E034B">
        <w:t>я</w:t>
      </w:r>
      <w:r w:rsidR="00BC3251" w:rsidRPr="000E034B">
        <w:t xml:space="preserve">тельности и ликвидации вредных последствий для обеспечения </w:t>
      </w:r>
      <w:hyperlink w:anchor="sub_121" w:history="1">
        <w:r w:rsidR="00BC3251" w:rsidRPr="000E034B">
          <w:rPr>
            <w:rStyle w:val="aff"/>
            <w:color w:val="auto"/>
            <w:sz w:val="24"/>
            <w:szCs w:val="24"/>
            <w:u w:val="none"/>
          </w:rPr>
          <w:t>качества окружающей среды</w:t>
        </w:r>
      </w:hyperlink>
      <w:r w:rsidR="00BC3251" w:rsidRPr="000E034B">
        <w:t xml:space="preserve">, устойчивого функционирования </w:t>
      </w:r>
      <w:hyperlink w:anchor="sub_117" w:history="1">
        <w:r w:rsidR="00BC3251" w:rsidRPr="000E034B">
          <w:rPr>
            <w:rStyle w:val="aff"/>
            <w:color w:val="auto"/>
            <w:sz w:val="24"/>
            <w:szCs w:val="24"/>
            <w:u w:val="none"/>
          </w:rPr>
          <w:t>естественных экологических систем</w:t>
        </w:r>
      </w:hyperlink>
      <w:r w:rsidR="00BC3251" w:rsidRPr="000E034B">
        <w:t xml:space="preserve"> и сохранения </w:t>
      </w:r>
      <w:hyperlink w:anchor="sub_119" w:history="1">
        <w:r w:rsidR="00BC3251" w:rsidRPr="000E034B">
          <w:rPr>
            <w:rStyle w:val="aff"/>
            <w:color w:val="auto"/>
            <w:sz w:val="24"/>
            <w:szCs w:val="24"/>
            <w:u w:val="none"/>
          </w:rPr>
          <w:t>природных ландшафтов</w:t>
        </w:r>
      </w:hyperlink>
      <w:r w:rsidR="00BC3251" w:rsidRPr="000E034B">
        <w:t xml:space="preserve"> в соответствии с законодательством Российской Федерации</w:t>
      </w:r>
      <w:r w:rsidRPr="000E034B">
        <w:t>;</w:t>
      </w:r>
    </w:p>
    <w:p w:rsidR="00BC3251" w:rsidRPr="000E034B" w:rsidRDefault="009D710B" w:rsidP="008D26E1">
      <w:pPr>
        <w:spacing w:line="360" w:lineRule="auto"/>
        <w:ind w:firstLine="709"/>
        <w:jc w:val="both"/>
      </w:pPr>
      <w:bookmarkStart w:id="366" w:name="sub_4902"/>
      <w:bookmarkEnd w:id="365"/>
      <w:r w:rsidRPr="000E034B">
        <w:t>-з</w:t>
      </w:r>
      <w:r w:rsidR="00BC3251" w:rsidRPr="000E034B">
        <w:t>апрещается применение токсичных химических препаратов, не подвергающихся распаду.</w:t>
      </w:r>
    </w:p>
    <w:p w:rsidR="00822C23" w:rsidRPr="000E034B" w:rsidRDefault="009D710B" w:rsidP="008D26E1">
      <w:pPr>
        <w:pStyle w:val="aff1"/>
        <w:spacing w:line="360" w:lineRule="auto"/>
        <w:ind w:left="0" w:firstLine="709"/>
        <w:rPr>
          <w:rFonts w:ascii="Times New Roman" w:hAnsi="Times New Roman" w:cs="Times New Roman"/>
          <w:sz w:val="24"/>
          <w:szCs w:val="24"/>
        </w:rPr>
      </w:pPr>
      <w:bookmarkStart w:id="367" w:name="sub_51"/>
      <w:bookmarkEnd w:id="366"/>
      <w:r w:rsidRPr="000E034B">
        <w:rPr>
          <w:rFonts w:ascii="Times New Roman" w:hAnsi="Times New Roman" w:cs="Times New Roman"/>
          <w:sz w:val="24"/>
          <w:szCs w:val="24"/>
        </w:rPr>
        <w:t>Федеральн</w:t>
      </w:r>
      <w:r w:rsidR="00115DB7" w:rsidRPr="000E034B">
        <w:rPr>
          <w:rFonts w:ascii="Times New Roman" w:hAnsi="Times New Roman" w:cs="Times New Roman"/>
          <w:sz w:val="24"/>
          <w:szCs w:val="24"/>
        </w:rPr>
        <w:t>ым</w:t>
      </w:r>
      <w:r w:rsidRPr="000E034B">
        <w:rPr>
          <w:rFonts w:ascii="Times New Roman" w:hAnsi="Times New Roman" w:cs="Times New Roman"/>
          <w:sz w:val="24"/>
          <w:szCs w:val="24"/>
        </w:rPr>
        <w:t xml:space="preserve"> закон</w:t>
      </w:r>
      <w:r w:rsidR="00115DB7" w:rsidRPr="000E034B">
        <w:rPr>
          <w:rFonts w:ascii="Times New Roman" w:hAnsi="Times New Roman" w:cs="Times New Roman"/>
          <w:sz w:val="24"/>
          <w:szCs w:val="24"/>
        </w:rPr>
        <w:t>ом</w:t>
      </w:r>
      <w:r w:rsidR="00650ADE" w:rsidRPr="000E034B">
        <w:rPr>
          <w:rFonts w:ascii="Times New Roman" w:hAnsi="Times New Roman" w:cs="Times New Roman"/>
          <w:sz w:val="24"/>
          <w:szCs w:val="24"/>
        </w:rPr>
        <w:t xml:space="preserve"> «Об охране окружающей среды» </w:t>
      </w:r>
      <w:r w:rsidR="00115DB7" w:rsidRPr="000E034B">
        <w:rPr>
          <w:rFonts w:ascii="Times New Roman" w:hAnsi="Times New Roman" w:cs="Times New Roman"/>
          <w:sz w:val="24"/>
          <w:szCs w:val="24"/>
        </w:rPr>
        <w:t>(ст</w:t>
      </w:r>
      <w:r w:rsidR="002829F1" w:rsidRPr="000E034B">
        <w:rPr>
          <w:rFonts w:ascii="Times New Roman" w:hAnsi="Times New Roman" w:cs="Times New Roman"/>
          <w:sz w:val="24"/>
          <w:szCs w:val="24"/>
        </w:rPr>
        <w:t>атья</w:t>
      </w:r>
      <w:r w:rsidR="00115DB7" w:rsidRPr="000E034B">
        <w:rPr>
          <w:rFonts w:ascii="Times New Roman" w:hAnsi="Times New Roman" w:cs="Times New Roman"/>
          <w:sz w:val="24"/>
          <w:szCs w:val="24"/>
        </w:rPr>
        <w:t xml:space="preserve"> 51) </w:t>
      </w:r>
      <w:r w:rsidR="00650ADE" w:rsidRPr="000E034B">
        <w:rPr>
          <w:rFonts w:ascii="Times New Roman" w:hAnsi="Times New Roman" w:cs="Times New Roman"/>
          <w:sz w:val="24"/>
          <w:szCs w:val="24"/>
        </w:rPr>
        <w:t>определены т</w:t>
      </w:r>
      <w:r w:rsidR="00822C23" w:rsidRPr="000E034B">
        <w:rPr>
          <w:rFonts w:ascii="Times New Roman" w:hAnsi="Times New Roman" w:cs="Times New Roman"/>
          <w:sz w:val="24"/>
          <w:szCs w:val="24"/>
        </w:rPr>
        <w:t xml:space="preserve">ребования в области охраны </w:t>
      </w:r>
      <w:hyperlink w:anchor="sub_111" w:history="1">
        <w:r w:rsidR="00822C23" w:rsidRPr="000E034B">
          <w:rPr>
            <w:rStyle w:val="aff"/>
            <w:rFonts w:ascii="Times New Roman" w:hAnsi="Times New Roman" w:cs="Times New Roman"/>
            <w:color w:val="auto"/>
            <w:sz w:val="24"/>
            <w:szCs w:val="24"/>
            <w:u w:val="none"/>
          </w:rPr>
          <w:t>окружающей среды</w:t>
        </w:r>
      </w:hyperlink>
      <w:r w:rsidR="00822C23" w:rsidRPr="000E034B">
        <w:rPr>
          <w:rFonts w:ascii="Times New Roman" w:hAnsi="Times New Roman" w:cs="Times New Roman"/>
          <w:sz w:val="24"/>
          <w:szCs w:val="24"/>
        </w:rPr>
        <w:t xml:space="preserve"> при обращении с отходами произво</w:t>
      </w:r>
      <w:r w:rsidR="00822C23" w:rsidRPr="000E034B">
        <w:rPr>
          <w:rFonts w:ascii="Times New Roman" w:hAnsi="Times New Roman" w:cs="Times New Roman"/>
          <w:sz w:val="24"/>
          <w:szCs w:val="24"/>
        </w:rPr>
        <w:t>д</w:t>
      </w:r>
      <w:r w:rsidR="00822C23" w:rsidRPr="000E034B">
        <w:rPr>
          <w:rFonts w:ascii="Times New Roman" w:hAnsi="Times New Roman" w:cs="Times New Roman"/>
          <w:sz w:val="24"/>
          <w:szCs w:val="24"/>
        </w:rPr>
        <w:lastRenderedPageBreak/>
        <w:t>ства и потребления</w:t>
      </w:r>
      <w:r w:rsidR="00650ADE" w:rsidRPr="000E034B">
        <w:rPr>
          <w:rFonts w:ascii="Times New Roman" w:hAnsi="Times New Roman" w:cs="Times New Roman"/>
          <w:sz w:val="24"/>
          <w:szCs w:val="24"/>
        </w:rPr>
        <w:t>:</w:t>
      </w:r>
    </w:p>
    <w:p w:rsidR="00822C23" w:rsidRPr="000E034B" w:rsidRDefault="009E57EB" w:rsidP="008D26E1">
      <w:pPr>
        <w:spacing w:line="360" w:lineRule="auto"/>
        <w:ind w:firstLine="709"/>
        <w:jc w:val="both"/>
      </w:pPr>
      <w:bookmarkStart w:id="368" w:name="sub_5101"/>
      <w:bookmarkEnd w:id="367"/>
      <w:r w:rsidRPr="000E034B">
        <w:t>- о</w:t>
      </w:r>
      <w:r w:rsidR="00822C23" w:rsidRPr="000E034B">
        <w:t>тходы производства и потребления, в том числе радиоактивные отходы, подл</w:t>
      </w:r>
      <w:r w:rsidR="00822C23" w:rsidRPr="000E034B">
        <w:t>е</w:t>
      </w:r>
      <w:r w:rsidR="00822C23" w:rsidRPr="000E034B">
        <w:t xml:space="preserve">жат сбору, использованию, обезвреживанию, транспортировке, хранению и захоронению, условия и способы которых должны быть безопасными для </w:t>
      </w:r>
      <w:hyperlink w:anchor="sub_111" w:history="1">
        <w:r w:rsidR="00822C23" w:rsidRPr="000E034B">
          <w:rPr>
            <w:rStyle w:val="aff"/>
            <w:color w:val="auto"/>
            <w:sz w:val="24"/>
            <w:szCs w:val="24"/>
            <w:u w:val="none"/>
          </w:rPr>
          <w:t>окружающей среды</w:t>
        </w:r>
      </w:hyperlink>
      <w:r w:rsidR="00822C23" w:rsidRPr="000E034B">
        <w:t xml:space="preserve"> и регул</w:t>
      </w:r>
      <w:r w:rsidR="00822C23" w:rsidRPr="000E034B">
        <w:t>и</w:t>
      </w:r>
      <w:r w:rsidR="00822C23" w:rsidRPr="000E034B">
        <w:t>роваться законодательством Российской Федерации.</w:t>
      </w:r>
    </w:p>
    <w:p w:rsidR="00822C23" w:rsidRPr="000E034B" w:rsidRDefault="009E57EB" w:rsidP="008D26E1">
      <w:pPr>
        <w:spacing w:line="360" w:lineRule="auto"/>
        <w:ind w:firstLine="709"/>
        <w:jc w:val="both"/>
      </w:pPr>
      <w:bookmarkStart w:id="369" w:name="sub_5102"/>
      <w:bookmarkEnd w:id="368"/>
      <w:r w:rsidRPr="000E034B">
        <w:t>-з</w:t>
      </w:r>
      <w:r w:rsidR="00822C23" w:rsidRPr="000E034B">
        <w:t>апрещаются:</w:t>
      </w:r>
    </w:p>
    <w:bookmarkEnd w:id="369"/>
    <w:p w:rsidR="00822C23" w:rsidRPr="000E034B" w:rsidRDefault="00650ADE" w:rsidP="008D26E1">
      <w:pPr>
        <w:spacing w:line="360" w:lineRule="auto"/>
        <w:ind w:firstLine="709"/>
        <w:jc w:val="both"/>
      </w:pPr>
      <w:r w:rsidRPr="000E034B">
        <w:t xml:space="preserve">а) </w:t>
      </w:r>
      <w:r w:rsidR="00822C23" w:rsidRPr="000E034B">
        <w:t>сброс отходов производства и потребления, в том числе радиоактивных отходов, в поверхностные и подземные водные объекты, на водосборные площади, в недра и на почву;</w:t>
      </w:r>
    </w:p>
    <w:p w:rsidR="00822C23" w:rsidRPr="000E034B" w:rsidRDefault="00940236" w:rsidP="008D26E1">
      <w:pPr>
        <w:spacing w:line="360" w:lineRule="auto"/>
        <w:ind w:firstLine="709"/>
        <w:jc w:val="both"/>
      </w:pPr>
      <w:bookmarkStart w:id="370" w:name="sub_51022"/>
      <w:r w:rsidRPr="000E034B">
        <w:t xml:space="preserve">б) </w:t>
      </w:r>
      <w:r w:rsidR="00822C23" w:rsidRPr="000E034B">
        <w:t>размещение опасных отходов и радиоактивных отходов на территориях, прил</w:t>
      </w:r>
      <w:r w:rsidR="00822C23" w:rsidRPr="000E034B">
        <w:t>е</w:t>
      </w:r>
      <w:r w:rsidR="00822C23" w:rsidRPr="000E034B">
        <w:t>гающих к городским и сельским поселениям, в лесопарковых, курортных, лечебно-оздоровительных, рекреационных зонах, на путях миграции животных, вблизи нерест</w:t>
      </w:r>
      <w:r w:rsidR="00822C23" w:rsidRPr="000E034B">
        <w:t>и</w:t>
      </w:r>
      <w:r w:rsidR="00822C23" w:rsidRPr="000E034B">
        <w:t xml:space="preserve">лищ и в иных местах, в которых может быть создана опасность для окружающей среды, </w:t>
      </w:r>
      <w:hyperlink w:anchor="sub_117" w:history="1">
        <w:r w:rsidR="00822C23" w:rsidRPr="000E034B">
          <w:rPr>
            <w:rStyle w:val="aff"/>
            <w:color w:val="auto"/>
            <w:sz w:val="24"/>
            <w:szCs w:val="24"/>
            <w:u w:val="none"/>
          </w:rPr>
          <w:t>естественных экологических систем</w:t>
        </w:r>
      </w:hyperlink>
      <w:r w:rsidR="00822C23" w:rsidRPr="000E034B">
        <w:t xml:space="preserve"> и здоровья человека;</w:t>
      </w:r>
    </w:p>
    <w:p w:rsidR="00822C23" w:rsidRPr="000E034B" w:rsidRDefault="00940236" w:rsidP="008D26E1">
      <w:pPr>
        <w:spacing w:line="360" w:lineRule="auto"/>
        <w:ind w:firstLine="709"/>
        <w:jc w:val="both"/>
      </w:pPr>
      <w:bookmarkStart w:id="371" w:name="sub_51023"/>
      <w:bookmarkEnd w:id="370"/>
      <w:r w:rsidRPr="000E034B">
        <w:t>в</w:t>
      </w:r>
      <w:r w:rsidR="00650ADE" w:rsidRPr="000E034B">
        <w:t xml:space="preserve">) </w:t>
      </w:r>
      <w:r w:rsidR="00822C23" w:rsidRPr="000E034B">
        <w:t>захоронение опасных отходов и радиоактивных отходов на водосборных площ</w:t>
      </w:r>
      <w:r w:rsidR="00822C23" w:rsidRPr="000E034B">
        <w:t>а</w:t>
      </w:r>
      <w:r w:rsidR="00822C23" w:rsidRPr="000E034B">
        <w:t>дях подземных водных объектов, используемых в качестве источников водоснабжения, в бальнеологических целях, для извлечения ценных минеральных ресурсов;</w:t>
      </w:r>
    </w:p>
    <w:bookmarkEnd w:id="371"/>
    <w:p w:rsidR="00822C23" w:rsidRPr="000E034B" w:rsidRDefault="00940236" w:rsidP="008D26E1">
      <w:pPr>
        <w:spacing w:line="360" w:lineRule="auto"/>
        <w:ind w:firstLine="709"/>
        <w:jc w:val="both"/>
      </w:pPr>
      <w:r w:rsidRPr="000E034B">
        <w:t>г</w:t>
      </w:r>
      <w:r w:rsidR="00650ADE" w:rsidRPr="000E034B">
        <w:t xml:space="preserve">) </w:t>
      </w:r>
      <w:r w:rsidR="00822C23" w:rsidRPr="000E034B">
        <w:t>ввоз опасных отходов и радиоактивных отходов в Российскую Федерацию в ц</w:t>
      </w:r>
      <w:r w:rsidR="00822C23" w:rsidRPr="000E034B">
        <w:t>е</w:t>
      </w:r>
      <w:r w:rsidR="00822C23" w:rsidRPr="000E034B">
        <w:t>лях их захоронения и обезвреживания.</w:t>
      </w:r>
    </w:p>
    <w:p w:rsidR="00822C23" w:rsidRPr="000E034B" w:rsidRDefault="00822C23" w:rsidP="008D26E1">
      <w:pPr>
        <w:spacing w:line="360" w:lineRule="auto"/>
        <w:ind w:firstLine="709"/>
        <w:jc w:val="both"/>
      </w:pPr>
      <w:bookmarkStart w:id="372" w:name="sub_5103"/>
      <w:r w:rsidRPr="000E034B">
        <w:t>Отношения в области обращения с отходами производства и потребления, а также опасными отходами и радиоактивными отходами регулируются соответствующим зак</w:t>
      </w:r>
      <w:r w:rsidRPr="000E034B">
        <w:t>о</w:t>
      </w:r>
      <w:r w:rsidRPr="000E034B">
        <w:t>нодательством Российской Федерации.</w:t>
      </w:r>
    </w:p>
    <w:p w:rsidR="00E514D8" w:rsidRPr="000E034B" w:rsidRDefault="00E514D8" w:rsidP="008D26E1">
      <w:pPr>
        <w:spacing w:line="360" w:lineRule="auto"/>
        <w:ind w:firstLine="709"/>
        <w:jc w:val="both"/>
      </w:pPr>
      <w:r w:rsidRPr="000E034B">
        <w:t>В Ленинградской области действует постановление Правительства Ленинградской области от 31.10.2013 № 368 «О государственной программе Ленинградской области «Охрана окружающей среды Ленинградской области».</w:t>
      </w:r>
    </w:p>
    <w:p w:rsidR="003F079E" w:rsidRPr="000E034B" w:rsidRDefault="006D5DF0" w:rsidP="008D26E1">
      <w:pPr>
        <w:pStyle w:val="2"/>
        <w:spacing w:before="120" w:line="360" w:lineRule="auto"/>
        <w:ind w:left="0"/>
        <w:jc w:val="center"/>
      </w:pPr>
      <w:bookmarkStart w:id="373" w:name="_Toc480818508"/>
      <w:bookmarkStart w:id="374" w:name="_Toc527992838"/>
      <w:bookmarkStart w:id="375" w:name="_Toc527994551"/>
      <w:bookmarkStart w:id="376" w:name="_Toc90476418"/>
      <w:bookmarkEnd w:id="361"/>
      <w:bookmarkEnd w:id="372"/>
      <w:r w:rsidRPr="000E034B">
        <w:t>2.17.2</w:t>
      </w:r>
      <w:r w:rsidR="0084768D" w:rsidRPr="000E034B">
        <w:t>.</w:t>
      </w:r>
      <w:r w:rsidR="00CB3AF7" w:rsidRPr="000E034B">
        <w:t>Требования к</w:t>
      </w:r>
      <w:r w:rsidR="003F079E" w:rsidRPr="000E034B">
        <w:t xml:space="preserve"> защите лесов</w:t>
      </w:r>
      <w:r w:rsidR="00CC7851" w:rsidRPr="000E034B">
        <w:t xml:space="preserve"> от вредных организмов</w:t>
      </w:r>
      <w:bookmarkEnd w:id="373"/>
      <w:bookmarkEnd w:id="374"/>
      <w:bookmarkEnd w:id="375"/>
      <w:bookmarkEnd w:id="376"/>
    </w:p>
    <w:p w:rsidR="006D5DF0" w:rsidRPr="000E034B" w:rsidRDefault="006D5DF0" w:rsidP="008D26E1">
      <w:pPr>
        <w:pStyle w:val="a3"/>
        <w:spacing w:line="360" w:lineRule="auto"/>
        <w:ind w:firstLine="720"/>
        <w:jc w:val="both"/>
      </w:pPr>
      <w:r w:rsidRPr="000E034B">
        <w:t>Санитарная безопасность в лесах обеспечивается в соответствии с Федеральным законом от 30 декабря 2015 года № 455-ФЗ «О внесении изменений в Лесной кодекс Ро</w:t>
      </w:r>
      <w:r w:rsidRPr="000E034B">
        <w:t>с</w:t>
      </w:r>
      <w:r w:rsidRPr="000E034B">
        <w:t>сийской Федерации в части совершенствования регулирования защиты лесов от вредных организмов».</w:t>
      </w:r>
    </w:p>
    <w:p w:rsidR="00671D90" w:rsidRPr="000E034B" w:rsidRDefault="00140C6E" w:rsidP="008D26E1">
      <w:pPr>
        <w:pStyle w:val="a3"/>
        <w:spacing w:after="120" w:line="360" w:lineRule="auto"/>
        <w:ind w:firstLine="720"/>
        <w:jc w:val="center"/>
        <w:rPr>
          <w:b/>
        </w:rPr>
      </w:pPr>
      <w:r w:rsidRPr="000E034B">
        <w:rPr>
          <w:b/>
        </w:rPr>
        <w:br w:type="page"/>
      </w:r>
      <w:r w:rsidR="00671D90" w:rsidRPr="000E034B">
        <w:rPr>
          <w:b/>
        </w:rPr>
        <w:lastRenderedPageBreak/>
        <w:t>2.17.2.1</w:t>
      </w:r>
      <w:r w:rsidR="0084768D" w:rsidRPr="000E034B">
        <w:rPr>
          <w:b/>
        </w:rPr>
        <w:t>.</w:t>
      </w:r>
      <w:r w:rsidR="00671D90" w:rsidRPr="000E034B">
        <w:rPr>
          <w:b/>
        </w:rPr>
        <w:t xml:space="preserve"> Общие положения о защите лесов</w:t>
      </w:r>
    </w:p>
    <w:p w:rsidR="00671D90" w:rsidRPr="000E034B" w:rsidRDefault="00671D90" w:rsidP="008D26E1">
      <w:pPr>
        <w:spacing w:line="360" w:lineRule="auto"/>
        <w:ind w:firstLine="709"/>
        <w:jc w:val="both"/>
      </w:pPr>
      <w:r w:rsidRPr="000E034B">
        <w:t>Леса подлежат защите от вредных организмов (жизнеспособных растений любых видов, сортов или биологических типов, животных либо болезнетворных организмов л</w:t>
      </w:r>
      <w:r w:rsidRPr="000E034B">
        <w:t>ю</w:t>
      </w:r>
      <w:r w:rsidRPr="000E034B">
        <w:t>бых видов, биологических типов, которые способны нанести вред лесам и лесным ресу</w:t>
      </w:r>
      <w:r w:rsidRPr="000E034B">
        <w:t>р</w:t>
      </w:r>
      <w:r w:rsidRPr="000E034B">
        <w:t>сам).</w:t>
      </w:r>
    </w:p>
    <w:p w:rsidR="00671D90" w:rsidRPr="000E034B" w:rsidRDefault="00671D90" w:rsidP="008D26E1">
      <w:pPr>
        <w:spacing w:line="360" w:lineRule="auto"/>
        <w:ind w:firstLine="709"/>
        <w:jc w:val="both"/>
      </w:pPr>
      <w:r w:rsidRPr="000E034B">
        <w:t>Защита лесов направлена на выявление в лесах вредных организмов и предупр</w:t>
      </w:r>
      <w:r w:rsidRPr="000E034B">
        <w:t>е</w:t>
      </w:r>
      <w:r w:rsidRPr="000E034B">
        <w:t>ждение их распространения, а в случае возникновения очагов вредных организмов - на их ликвидацию.</w:t>
      </w:r>
    </w:p>
    <w:p w:rsidR="00317F72" w:rsidRPr="000E034B" w:rsidRDefault="00317F72" w:rsidP="00317F72">
      <w:pPr>
        <w:spacing w:line="360" w:lineRule="auto"/>
        <w:ind w:firstLine="709"/>
        <w:jc w:val="both"/>
      </w:pPr>
      <w:r w:rsidRPr="000E034B">
        <w:t>Защита лесов от вредных организмов, внесенных в перечень карантинных объе</w:t>
      </w:r>
      <w:r w:rsidRPr="000E034B">
        <w:t>к</w:t>
      </w:r>
      <w:r w:rsidRPr="000E034B">
        <w:t xml:space="preserve">тов, осуществляется в соответствии с Федеральным </w:t>
      </w:r>
      <w:hyperlink r:id="rId127" w:history="1">
        <w:r w:rsidRPr="000E034B">
          <w:t>законом</w:t>
        </w:r>
      </w:hyperlink>
      <w:r w:rsidRPr="000E034B">
        <w:t xml:space="preserve"> от 21 июля 2014 года № 206-ФЗ «О карантине растений».</w:t>
      </w:r>
    </w:p>
    <w:p w:rsidR="00671D90" w:rsidRPr="000E034B" w:rsidRDefault="00671D90" w:rsidP="008D26E1">
      <w:pPr>
        <w:spacing w:line="360" w:lineRule="auto"/>
        <w:ind w:firstLine="709"/>
        <w:jc w:val="both"/>
      </w:pPr>
      <w:r w:rsidRPr="000E034B">
        <w:t>Защита лесов осуществляется органами государственной власти, органами местн</w:t>
      </w:r>
      <w:r w:rsidRPr="000E034B">
        <w:t>о</w:t>
      </w:r>
      <w:r w:rsidRPr="000E034B">
        <w:t>го самоуправления в пределах их полномочий, определенных в соответствии со статьями 81 - 84 ЛКРФ, если иное не предусмотрено ЛКРФ, другими федеральными законами.</w:t>
      </w:r>
    </w:p>
    <w:p w:rsidR="00085C57" w:rsidRPr="000E034B" w:rsidRDefault="00085C57" w:rsidP="00085C57">
      <w:pPr>
        <w:autoSpaceDE w:val="0"/>
        <w:autoSpaceDN w:val="0"/>
        <w:adjustRightInd w:val="0"/>
        <w:spacing w:line="360" w:lineRule="auto"/>
        <w:ind w:firstLine="709"/>
        <w:jc w:val="both"/>
      </w:pPr>
      <w:bookmarkStart w:id="377" w:name="_Toc462756437"/>
      <w:bookmarkStart w:id="378" w:name="_Toc462913788"/>
      <w:r w:rsidRPr="000E034B">
        <w:t>Невыполнение гражданами, юридическими лицами, осуществляющими использ</w:t>
      </w:r>
      <w:r w:rsidRPr="000E034B">
        <w:t>о</w:t>
      </w:r>
      <w:r w:rsidRPr="000E034B">
        <w:t>вание лесов, лесохозяйственного регламента и проекта освоения лесов в части защиты л</w:t>
      </w:r>
      <w:r w:rsidRPr="000E034B">
        <w:t>е</w:t>
      </w:r>
      <w:r w:rsidRPr="000E034B">
        <w:t>сов является основанием для досрочного расторжения договоров аренды лесных участков, договоров купли-продажи лесных насаждений, а также для принудительного прекращения права постоянного (бессрочного) пользования лесными участками или права безвозмез</w:t>
      </w:r>
      <w:r w:rsidRPr="000E034B">
        <w:t>д</w:t>
      </w:r>
      <w:r w:rsidRPr="000E034B">
        <w:t>ного пользования лесными участками, прекращения сервитута, публичного сервитута.</w:t>
      </w:r>
    </w:p>
    <w:p w:rsidR="00671D90" w:rsidRPr="000E034B" w:rsidRDefault="00671D90" w:rsidP="008D26E1">
      <w:pPr>
        <w:pStyle w:val="a3"/>
        <w:spacing w:after="120" w:line="360" w:lineRule="auto"/>
        <w:ind w:firstLine="720"/>
        <w:jc w:val="center"/>
        <w:rPr>
          <w:b/>
        </w:rPr>
      </w:pPr>
      <w:r w:rsidRPr="000E034B">
        <w:rPr>
          <w:b/>
        </w:rPr>
        <w:t>2.17.2.2. Мероприятия по защите лесов</w:t>
      </w:r>
      <w:bookmarkEnd w:id="377"/>
      <w:bookmarkEnd w:id="378"/>
    </w:p>
    <w:p w:rsidR="003B657E" w:rsidRPr="000E034B" w:rsidRDefault="003B657E" w:rsidP="003B657E">
      <w:pPr>
        <w:spacing w:line="360" w:lineRule="auto"/>
        <w:ind w:firstLine="709"/>
        <w:jc w:val="both"/>
      </w:pPr>
      <w:bookmarkStart w:id="379" w:name="_Toc462756438"/>
      <w:bookmarkStart w:id="380" w:name="_Toc462913789"/>
      <w:r w:rsidRPr="000E034B">
        <w:t>Защита лесов, расположенных на землях, не указанных в части 2 ст. 60.2 ЛК РФ, осуществляется в соответствии с ЛКРФ, если иное не установлено другими федеральными законами.</w:t>
      </w:r>
    </w:p>
    <w:p w:rsidR="00671D90" w:rsidRPr="000E034B" w:rsidRDefault="00671D90" w:rsidP="008D26E1">
      <w:pPr>
        <w:pStyle w:val="a3"/>
        <w:spacing w:after="120" w:line="360" w:lineRule="auto"/>
        <w:ind w:firstLine="720"/>
        <w:jc w:val="center"/>
        <w:rPr>
          <w:b/>
        </w:rPr>
      </w:pPr>
      <w:r w:rsidRPr="000E034B">
        <w:rPr>
          <w:b/>
        </w:rPr>
        <w:t>2.17.2.3. Санитарная безопасность в лесах</w:t>
      </w:r>
      <w:bookmarkEnd w:id="379"/>
      <w:bookmarkEnd w:id="380"/>
    </w:p>
    <w:p w:rsidR="00671D90" w:rsidRPr="000E034B" w:rsidRDefault="00671D90" w:rsidP="008D26E1">
      <w:pPr>
        <w:spacing w:line="360" w:lineRule="auto"/>
        <w:ind w:firstLine="709"/>
        <w:jc w:val="both"/>
      </w:pPr>
      <w:r w:rsidRPr="000E034B">
        <w:t>Меры санитарной безопасности в лесах включают в себя:</w:t>
      </w:r>
    </w:p>
    <w:p w:rsidR="00671D90" w:rsidRPr="000E034B" w:rsidRDefault="00671D90" w:rsidP="008D26E1">
      <w:pPr>
        <w:spacing w:line="360" w:lineRule="auto"/>
        <w:ind w:firstLine="709"/>
        <w:jc w:val="both"/>
      </w:pPr>
      <w:r w:rsidRPr="000E034B">
        <w:t>1) лесозащитное районирование;</w:t>
      </w:r>
    </w:p>
    <w:p w:rsidR="00671D90" w:rsidRPr="000E034B" w:rsidRDefault="00671D90" w:rsidP="008D26E1">
      <w:pPr>
        <w:spacing w:line="360" w:lineRule="auto"/>
        <w:ind w:firstLine="709"/>
        <w:jc w:val="both"/>
      </w:pPr>
      <w:r w:rsidRPr="000E034B">
        <w:t>2) государственный лесопатологический мониторинг;</w:t>
      </w:r>
    </w:p>
    <w:p w:rsidR="00671D90" w:rsidRPr="000E034B" w:rsidRDefault="00671D90" w:rsidP="008D26E1">
      <w:pPr>
        <w:spacing w:line="360" w:lineRule="auto"/>
        <w:ind w:firstLine="709"/>
        <w:jc w:val="both"/>
      </w:pPr>
      <w:r w:rsidRPr="000E034B">
        <w:t>3) проведение лесопатологических обследований;</w:t>
      </w:r>
    </w:p>
    <w:p w:rsidR="00671D90" w:rsidRPr="000E034B" w:rsidRDefault="00671D90" w:rsidP="008D26E1">
      <w:pPr>
        <w:spacing w:line="360" w:lineRule="auto"/>
        <w:ind w:firstLine="709"/>
        <w:jc w:val="both"/>
      </w:pPr>
      <w:r w:rsidRPr="000E034B">
        <w:t>4) предупреждение распространения вредных организмов;</w:t>
      </w:r>
    </w:p>
    <w:p w:rsidR="00671D90" w:rsidRPr="000E034B" w:rsidRDefault="00671D90" w:rsidP="008D26E1">
      <w:pPr>
        <w:spacing w:line="360" w:lineRule="auto"/>
        <w:ind w:firstLine="709"/>
        <w:jc w:val="both"/>
      </w:pPr>
      <w:r w:rsidRPr="000E034B">
        <w:t>5) иные меры санитарной безопасности в лесах.</w:t>
      </w:r>
    </w:p>
    <w:p w:rsidR="003B657E" w:rsidRPr="000E034B" w:rsidRDefault="003B657E" w:rsidP="003B657E">
      <w:pPr>
        <w:spacing w:line="360" w:lineRule="auto"/>
        <w:ind w:firstLine="709"/>
        <w:jc w:val="both"/>
      </w:pPr>
      <w:bookmarkStart w:id="381" w:name="_Toc462756439"/>
      <w:bookmarkStart w:id="382" w:name="_Toc462913790"/>
      <w:r w:rsidRPr="000E034B">
        <w:t>Меры санитарной безопасности в лесах, указанные в пунктах 3-5 части 1 ст.60.3</w:t>
      </w:r>
      <w:r w:rsidR="001A4E5E">
        <w:t xml:space="preserve"> </w:t>
      </w:r>
      <w:r w:rsidRPr="000E034B">
        <w:t>ЛК РФ, осуществляются в соответствии с лесным планом субъекта Российской Федер</w:t>
      </w:r>
      <w:r w:rsidRPr="000E034B">
        <w:t>а</w:t>
      </w:r>
      <w:r w:rsidRPr="000E034B">
        <w:t>ции, лесохозяйственным регламентом лесничества и проектом освоения лесов.</w:t>
      </w:r>
    </w:p>
    <w:p w:rsidR="00D607AA" w:rsidRPr="000E034B" w:rsidRDefault="00D607AA" w:rsidP="00D607AA">
      <w:pPr>
        <w:spacing w:line="360" w:lineRule="auto"/>
        <w:ind w:firstLine="567"/>
        <w:jc w:val="both"/>
      </w:pPr>
      <w:r w:rsidRPr="000E034B">
        <w:lastRenderedPageBreak/>
        <w:t>Правила санитарной безопасности в лесах утверждены Постановлением Правител</w:t>
      </w:r>
      <w:r w:rsidRPr="000E034B">
        <w:t>ь</w:t>
      </w:r>
      <w:r w:rsidRPr="000E034B">
        <w:t>ства РФ от 09.12.2020 г. № 2047.</w:t>
      </w:r>
    </w:p>
    <w:p w:rsidR="00671D90" w:rsidRPr="000E034B" w:rsidRDefault="00671D90" w:rsidP="008D26E1">
      <w:pPr>
        <w:pStyle w:val="a3"/>
        <w:spacing w:after="120" w:line="360" w:lineRule="auto"/>
        <w:ind w:firstLine="720"/>
        <w:jc w:val="center"/>
        <w:rPr>
          <w:b/>
        </w:rPr>
      </w:pPr>
      <w:r w:rsidRPr="000E034B">
        <w:rPr>
          <w:b/>
        </w:rPr>
        <w:t>2.17.2.4. Лесозащитное районирование</w:t>
      </w:r>
      <w:bookmarkEnd w:id="381"/>
      <w:bookmarkEnd w:id="382"/>
    </w:p>
    <w:p w:rsidR="00671D90" w:rsidRPr="000E034B" w:rsidRDefault="00671D90" w:rsidP="00D57ECA">
      <w:pPr>
        <w:spacing w:line="360" w:lineRule="auto"/>
        <w:ind w:firstLine="680"/>
        <w:jc w:val="both"/>
      </w:pPr>
      <w:r w:rsidRPr="000E034B">
        <w:t>При лесозащитном районировании определяются зоны слабой, средней и сильной лесопатологической угрозы, а также зоны использования наземных и (или) дистанцио</w:t>
      </w:r>
      <w:r w:rsidRPr="000E034B">
        <w:t>н</w:t>
      </w:r>
      <w:r w:rsidRPr="000E034B">
        <w:t>ных методов осуществления государственного лесопатологического мониторинга, пров</w:t>
      </w:r>
      <w:r w:rsidRPr="000E034B">
        <w:t>е</w:t>
      </w:r>
      <w:r w:rsidRPr="000E034B">
        <w:t>дения лесопатологических обследований.</w:t>
      </w:r>
    </w:p>
    <w:p w:rsidR="00060C66" w:rsidRPr="000E034B" w:rsidRDefault="00060C66" w:rsidP="00D57ECA">
      <w:pPr>
        <w:spacing w:line="360" w:lineRule="auto"/>
        <w:ind w:firstLine="680"/>
        <w:jc w:val="both"/>
      </w:pPr>
      <w:r w:rsidRPr="000E034B">
        <w:t>Порядок лесозащитного районирования утвержден приказом Министерства пр</w:t>
      </w:r>
      <w:r w:rsidRPr="000E034B">
        <w:t>и</w:t>
      </w:r>
      <w:r w:rsidRPr="000E034B">
        <w:t>родных ресурсов и экологии Российской Федерации от 09.01.2017 №</w:t>
      </w:r>
      <w:r w:rsidR="001A4E5E">
        <w:t xml:space="preserve"> </w:t>
      </w:r>
      <w:r w:rsidRPr="000E034B">
        <w:t>1.</w:t>
      </w:r>
    </w:p>
    <w:p w:rsidR="00671D90" w:rsidRPr="000E034B" w:rsidRDefault="00671D90" w:rsidP="008D26E1">
      <w:pPr>
        <w:pStyle w:val="a3"/>
        <w:spacing w:after="120" w:line="360" w:lineRule="auto"/>
        <w:ind w:firstLine="720"/>
        <w:jc w:val="center"/>
        <w:rPr>
          <w:b/>
        </w:rPr>
      </w:pPr>
      <w:bookmarkStart w:id="383" w:name="_Toc462756440"/>
      <w:bookmarkStart w:id="384" w:name="_Toc462913791"/>
      <w:r w:rsidRPr="000E034B">
        <w:rPr>
          <w:b/>
        </w:rPr>
        <w:t>2.17.2.5. Государственный лесопатологический мониторинг</w:t>
      </w:r>
      <w:bookmarkEnd w:id="383"/>
      <w:bookmarkEnd w:id="384"/>
    </w:p>
    <w:p w:rsidR="003B657E" w:rsidRPr="000E034B" w:rsidRDefault="00671D90" w:rsidP="003B657E">
      <w:pPr>
        <w:spacing w:line="360" w:lineRule="auto"/>
        <w:ind w:firstLine="567"/>
        <w:jc w:val="both"/>
      </w:pPr>
      <w:r w:rsidRPr="000E034B">
        <w:t>Государственный лесопатологический мониторинг представляет собой систему наблюдений (с использованием наземных и (или) дистанционных методов) за санитарным и лесопатологическим состоянием лесов и за происходящими в них процессами и явлен</w:t>
      </w:r>
      <w:r w:rsidRPr="000E034B">
        <w:t>и</w:t>
      </w:r>
      <w:r w:rsidRPr="000E034B">
        <w:t xml:space="preserve">ями, а также анализа, оценки и прогноза изменения санитарного и лесопатологического состояния </w:t>
      </w:r>
      <w:r w:rsidR="003B657E" w:rsidRPr="000E034B">
        <w:t>лесов, в целях осуществления управления в области защиты лесов и обеспеч</w:t>
      </w:r>
      <w:r w:rsidR="003B657E" w:rsidRPr="000E034B">
        <w:t>е</w:t>
      </w:r>
      <w:r w:rsidR="003B657E" w:rsidRPr="000E034B">
        <w:t>ния санитарной безопасности в лесах.</w:t>
      </w:r>
    </w:p>
    <w:p w:rsidR="00671D90" w:rsidRPr="000E034B" w:rsidRDefault="00671D90" w:rsidP="00D57ECA">
      <w:pPr>
        <w:spacing w:line="360" w:lineRule="auto"/>
        <w:ind w:firstLine="680"/>
        <w:jc w:val="both"/>
      </w:pPr>
      <w:r w:rsidRPr="000E034B">
        <w:t>Государственный лесопатологический мониторинг является частью государстве</w:t>
      </w:r>
      <w:r w:rsidRPr="000E034B">
        <w:t>н</w:t>
      </w:r>
      <w:r w:rsidRPr="000E034B">
        <w:t>ного экологического мониторинга (государственного мониторинга окружающей среды).</w:t>
      </w:r>
    </w:p>
    <w:p w:rsidR="00060C66" w:rsidRPr="000E034B" w:rsidRDefault="00060C66" w:rsidP="00D57ECA">
      <w:pPr>
        <w:spacing w:line="360" w:lineRule="auto"/>
        <w:ind w:firstLine="680"/>
        <w:jc w:val="both"/>
      </w:pPr>
      <w:bookmarkStart w:id="385" w:name="_Toc462756441"/>
      <w:bookmarkStart w:id="386" w:name="_Toc462913792"/>
      <w:r w:rsidRPr="000E034B">
        <w:t>Порядок осуществления государственного лесопатологического мониторинга утвержден приказом Министерства природных ресурсов и экологии Российской Федер</w:t>
      </w:r>
      <w:r w:rsidRPr="000E034B">
        <w:t>а</w:t>
      </w:r>
      <w:r w:rsidRPr="000E034B">
        <w:t>ции от 5 апреля 2017 года № 156.</w:t>
      </w:r>
    </w:p>
    <w:p w:rsidR="003B657E" w:rsidRPr="000E034B" w:rsidRDefault="003B657E" w:rsidP="003B657E">
      <w:pPr>
        <w:spacing w:line="360" w:lineRule="auto"/>
        <w:jc w:val="center"/>
        <w:rPr>
          <w:b/>
        </w:rPr>
      </w:pPr>
      <w:bookmarkStart w:id="387" w:name="_Toc462756442"/>
      <w:bookmarkStart w:id="388" w:name="_Toc462913793"/>
      <w:bookmarkEnd w:id="385"/>
      <w:bookmarkEnd w:id="386"/>
      <w:r w:rsidRPr="000E034B">
        <w:rPr>
          <w:b/>
        </w:rPr>
        <w:t>2.17.2.6. Лесопатологические обследования</w:t>
      </w:r>
    </w:p>
    <w:p w:rsidR="003B657E" w:rsidRPr="000E034B" w:rsidRDefault="003B657E" w:rsidP="003B657E">
      <w:pPr>
        <w:spacing w:before="120" w:line="360" w:lineRule="auto"/>
        <w:ind w:firstLine="709"/>
        <w:jc w:val="both"/>
      </w:pPr>
      <w:r w:rsidRPr="000E034B">
        <w:t>1. Лесопатологические обследования проводятся в лесах с учетом данных госуда</w:t>
      </w:r>
      <w:r w:rsidRPr="000E034B">
        <w:t>р</w:t>
      </w:r>
      <w:r w:rsidRPr="000E034B">
        <w:t>ственного лесопатологического мониторинга, а также иной информации о санитарном и лесопатологическом состоянии лесов.</w:t>
      </w:r>
    </w:p>
    <w:p w:rsidR="003B657E" w:rsidRPr="000E034B" w:rsidRDefault="003B657E" w:rsidP="003B657E">
      <w:pPr>
        <w:spacing w:before="120" w:line="360" w:lineRule="auto"/>
        <w:ind w:firstLine="709"/>
        <w:jc w:val="both"/>
      </w:pPr>
      <w:r w:rsidRPr="000E034B">
        <w:t>2. Лесопатологические обследования проводятся с использованием наземных и (или) дистанционных методов, визуальными и инструментальными способами, обеспеч</w:t>
      </w:r>
      <w:r w:rsidRPr="000E034B">
        <w:t>и</w:t>
      </w:r>
      <w:r w:rsidRPr="000E034B">
        <w:t>вающими необходимую точность оценки санитарного и лесопатологического состояния лесов.</w:t>
      </w:r>
    </w:p>
    <w:p w:rsidR="003B657E" w:rsidRPr="000E034B" w:rsidRDefault="003B657E" w:rsidP="003B657E">
      <w:pPr>
        <w:pStyle w:val="a3"/>
        <w:spacing w:line="360" w:lineRule="auto"/>
        <w:ind w:firstLine="709"/>
        <w:jc w:val="both"/>
      </w:pPr>
      <w:r w:rsidRPr="000E034B">
        <w:t>3. Лесопатологические обследования проводятся в целях получения информации о текущем санитарном (характеристика, которая определяется по количеству деревьев ра</w:t>
      </w:r>
      <w:r w:rsidRPr="000E034B">
        <w:t>з</w:t>
      </w:r>
      <w:r w:rsidRPr="000E034B">
        <w:t>ных категорий состояния) и лесопатологическом (характеристика, которая определяется по количеству вредных организмов и степени повреждения ими деревьев) состоянии ле</w:t>
      </w:r>
      <w:r w:rsidRPr="000E034B">
        <w:t>с</w:t>
      </w:r>
      <w:r w:rsidRPr="000E034B">
        <w:lastRenderedPageBreak/>
        <w:t>ных участков, а также для обоснования и назначения мероприятий по предупреждению распространения вредных организмов.</w:t>
      </w:r>
    </w:p>
    <w:p w:rsidR="003B657E" w:rsidRPr="000E034B" w:rsidRDefault="003B657E" w:rsidP="003B657E">
      <w:pPr>
        <w:spacing w:line="360" w:lineRule="auto"/>
        <w:ind w:firstLine="709"/>
        <w:jc w:val="both"/>
      </w:pPr>
      <w:r w:rsidRPr="000E034B">
        <w:t>4. Проведение лесопатологических обследований осуществляется в соответствии с п. 5 Правил санитарной безопасности в лесах (Постановление Правительства Российской Федерации от 09.12.2020 № 2047).</w:t>
      </w:r>
    </w:p>
    <w:p w:rsidR="003B657E" w:rsidRPr="000E034B" w:rsidRDefault="003B657E" w:rsidP="003B657E">
      <w:pPr>
        <w:spacing w:before="120" w:line="360" w:lineRule="auto"/>
        <w:ind w:firstLine="709"/>
        <w:jc w:val="both"/>
      </w:pPr>
      <w:r w:rsidRPr="000E034B">
        <w:t>5. Порядок проведения лесопатологических обследований, форма акта лесопатол</w:t>
      </w:r>
      <w:r w:rsidRPr="000E034B">
        <w:t>о</w:t>
      </w:r>
      <w:r w:rsidRPr="000E034B">
        <w:t>гического обследования устанавливаются в соответствии с Приказом Минприроды России от 09.11.2020 № 910 «Об утверждении порядка проведения лесопатологических обслед</w:t>
      </w:r>
      <w:r w:rsidRPr="000E034B">
        <w:t>о</w:t>
      </w:r>
      <w:r w:rsidRPr="000E034B">
        <w:t xml:space="preserve">ваний и формы акта лесопатологического обследования». </w:t>
      </w:r>
    </w:p>
    <w:p w:rsidR="003B657E" w:rsidRPr="000E034B" w:rsidRDefault="003B657E" w:rsidP="003B657E">
      <w:pPr>
        <w:spacing w:before="120" w:line="360" w:lineRule="auto"/>
        <w:ind w:firstLine="709"/>
        <w:jc w:val="both"/>
      </w:pPr>
      <w:r w:rsidRPr="000E034B">
        <w:t>6. По результатам лесопатологического обследования составляется акт лесопатол</w:t>
      </w:r>
      <w:r w:rsidRPr="000E034B">
        <w:t>о</w:t>
      </w:r>
      <w:r w:rsidRPr="000E034B">
        <w:t>гического обследования, который утверждается органом государственной власти или о</w:t>
      </w:r>
      <w:r w:rsidRPr="000E034B">
        <w:t>р</w:t>
      </w:r>
      <w:r w:rsidRPr="000E034B">
        <w:t>ганом местного самоуправления в пределах их полномочий, определенных в соответствии со статьями 81-84 ЛКРФ, и в срок не позднее трех рабочих дней со дня его утверждения размещается на официальном сайте органа государственной власти или органа местного самоуправления в информационно-телекоммуникационной сети «Интернет» и направл</w:t>
      </w:r>
      <w:r w:rsidRPr="000E034B">
        <w:t>я</w:t>
      </w:r>
      <w:r w:rsidRPr="000E034B">
        <w:t>ется в форме электронного документа, подписанного усиленной квалифицированной электронной подписью, с использованием единой системы межведомственного электро</w:t>
      </w:r>
      <w:r w:rsidRPr="000E034B">
        <w:t>н</w:t>
      </w:r>
      <w:r w:rsidRPr="000E034B">
        <w:t>ного взаимодействия или информационно-телекоммуникационных сетей общего польз</w:t>
      </w:r>
      <w:r w:rsidRPr="000E034B">
        <w:t>о</w:t>
      </w:r>
      <w:r w:rsidRPr="000E034B">
        <w:t>вания, в том числе сети «Интернет», в уполномоченный Правительством Российской Ф</w:t>
      </w:r>
      <w:r w:rsidRPr="000E034B">
        <w:t>е</w:t>
      </w:r>
      <w:r w:rsidRPr="000E034B">
        <w:t>дерации федеральный орган исполнительной власти.</w:t>
      </w:r>
    </w:p>
    <w:p w:rsidR="003B657E" w:rsidRPr="000E034B" w:rsidRDefault="003B657E" w:rsidP="003B657E">
      <w:pPr>
        <w:spacing w:line="360" w:lineRule="auto"/>
        <w:ind w:firstLine="709"/>
        <w:jc w:val="both"/>
      </w:pPr>
      <w:r w:rsidRPr="000E034B">
        <w:t>7. Лесопатологические обследования проводятся в отношении лесных насаждений во время вегетационного периода с момента полного распускания листвы (хвои) и до начала массовой сезонной дехромации (изменение цвета хвои и листвы, являющейся ест</w:t>
      </w:r>
      <w:r w:rsidRPr="000E034B">
        <w:t>е</w:t>
      </w:r>
      <w:r w:rsidRPr="000E034B">
        <w:t>ственным процессом подготовки листопадных деревьев к зимнему периоду). В вечнозел</w:t>
      </w:r>
      <w:r w:rsidRPr="000E034B">
        <w:t>е</w:t>
      </w:r>
      <w:r w:rsidRPr="000E034B">
        <w:t>ных лесных насаждениях (8 единиц и более, вечнозеленых и хвойных (за исключением лиственницы) пород в породном составе), а также в лесных насаждениях, поврежденных ветрами (ветровал, бурелом) и верховыми пожарами, лесопатологические обследования проводятся в течение года. (п.17 Правил санитарной безопасности в лесах (Постановление Правительства Российской Федерации 09.12.2020 № 2047).</w:t>
      </w:r>
    </w:p>
    <w:p w:rsidR="003B657E" w:rsidRPr="000E034B" w:rsidRDefault="003B657E" w:rsidP="003B657E">
      <w:pPr>
        <w:spacing w:line="360" w:lineRule="auto"/>
        <w:ind w:firstLine="680"/>
        <w:jc w:val="both"/>
      </w:pPr>
      <w:r w:rsidRPr="000E034B">
        <w:t>Объемы лесопатологических обследований в лесном плане субъекта Российской Федерации и лесохозяйственном регламенте лесничеств не указываются и определяются ежегодно, в том числе с учетом данных государственного лесопатологического монит</w:t>
      </w:r>
      <w:r w:rsidRPr="000E034B">
        <w:t>о</w:t>
      </w:r>
      <w:r w:rsidRPr="000E034B">
        <w:t xml:space="preserve">ринга и иной информации о санитарном и лесопатологическом состоянии лесов. </w:t>
      </w:r>
    </w:p>
    <w:p w:rsidR="0084768D" w:rsidRPr="000E034B" w:rsidRDefault="0084768D" w:rsidP="003B657E">
      <w:pPr>
        <w:spacing w:line="360" w:lineRule="auto"/>
        <w:ind w:firstLine="680"/>
        <w:jc w:val="both"/>
      </w:pPr>
    </w:p>
    <w:p w:rsidR="00671D90" w:rsidRPr="000E034B" w:rsidRDefault="00671D90" w:rsidP="008D26E1">
      <w:pPr>
        <w:pStyle w:val="a3"/>
        <w:spacing w:after="120" w:line="360" w:lineRule="auto"/>
        <w:ind w:firstLine="720"/>
        <w:jc w:val="center"/>
        <w:rPr>
          <w:b/>
        </w:rPr>
      </w:pPr>
      <w:r w:rsidRPr="000E034B">
        <w:rPr>
          <w:b/>
        </w:rPr>
        <w:lastRenderedPageBreak/>
        <w:t>2.17.2.7. Предупреждение распространения вредных организмов</w:t>
      </w:r>
      <w:bookmarkEnd w:id="387"/>
      <w:bookmarkEnd w:id="388"/>
    </w:p>
    <w:p w:rsidR="00671D90" w:rsidRPr="000E034B" w:rsidRDefault="00671D90" w:rsidP="00D57ECA">
      <w:pPr>
        <w:spacing w:line="360" w:lineRule="auto"/>
        <w:ind w:firstLine="680"/>
        <w:jc w:val="both"/>
      </w:pPr>
      <w:r w:rsidRPr="000E034B">
        <w:t>Предупреждение распространения вредных организмов включает в себя провед</w:t>
      </w:r>
      <w:r w:rsidRPr="000E034B">
        <w:t>е</w:t>
      </w:r>
      <w:r w:rsidRPr="000E034B">
        <w:t>ние:</w:t>
      </w:r>
    </w:p>
    <w:p w:rsidR="00671D90" w:rsidRPr="000E034B" w:rsidRDefault="00671D90" w:rsidP="00D57ECA">
      <w:pPr>
        <w:spacing w:line="360" w:lineRule="auto"/>
        <w:ind w:firstLine="680"/>
        <w:jc w:val="both"/>
      </w:pPr>
      <w:r w:rsidRPr="000E034B">
        <w:t>1) профилактических мероприятий по защите лесов;</w:t>
      </w:r>
    </w:p>
    <w:p w:rsidR="00671D90" w:rsidRPr="000E034B" w:rsidRDefault="00671D90" w:rsidP="00D57ECA">
      <w:pPr>
        <w:spacing w:line="360" w:lineRule="auto"/>
        <w:ind w:firstLine="680"/>
        <w:jc w:val="both"/>
      </w:pPr>
      <w:r w:rsidRPr="000E034B">
        <w:t>2) санитарно-оздоровительных мероприятий, в том числе рубок погибших и повр</w:t>
      </w:r>
      <w:r w:rsidRPr="000E034B">
        <w:t>е</w:t>
      </w:r>
      <w:r w:rsidRPr="000E034B">
        <w:t>жденных лесных насаждений;</w:t>
      </w:r>
    </w:p>
    <w:p w:rsidR="00060C66" w:rsidRPr="000E034B" w:rsidRDefault="00671D90" w:rsidP="00D57ECA">
      <w:pPr>
        <w:spacing w:line="360" w:lineRule="auto"/>
        <w:ind w:firstLine="680"/>
        <w:jc w:val="both"/>
      </w:pPr>
      <w:r w:rsidRPr="000E034B">
        <w:t>3) других определенных уполномоченным федеральным органом исполнительной власти мероприятий</w:t>
      </w:r>
      <w:r w:rsidR="00060C66" w:rsidRPr="000E034B">
        <w:t xml:space="preserve"> (агитационных мероприятий).</w:t>
      </w:r>
    </w:p>
    <w:p w:rsidR="00085C57" w:rsidRPr="000E034B" w:rsidRDefault="00085C57" w:rsidP="00085C57">
      <w:pPr>
        <w:spacing w:before="120" w:line="360" w:lineRule="auto"/>
        <w:ind w:firstLine="680"/>
        <w:jc w:val="both"/>
      </w:pPr>
      <w:r w:rsidRPr="000E034B">
        <w:t>Указанные в части 1 ст. 60.7 ЛК РФ мероприятия по предупреждению распростр</w:t>
      </w:r>
      <w:r w:rsidRPr="000E034B">
        <w:t>а</w:t>
      </w:r>
      <w:r w:rsidRPr="000E034B">
        <w:t>нения вредных организмов на лесных участках, предоставленных в постоянное (бессро</w:t>
      </w:r>
      <w:r w:rsidRPr="000E034B">
        <w:t>ч</w:t>
      </w:r>
      <w:r w:rsidRPr="000E034B">
        <w:t>ное) пользование, аренду, осуществляются лицами, использующими леса на основании проекта освоения лесов.</w:t>
      </w:r>
    </w:p>
    <w:p w:rsidR="00671D90" w:rsidRPr="000E034B" w:rsidRDefault="00671D90" w:rsidP="00D57ECA">
      <w:pPr>
        <w:spacing w:line="360" w:lineRule="auto"/>
        <w:ind w:firstLine="680"/>
        <w:jc w:val="both"/>
      </w:pPr>
      <w:r w:rsidRPr="000E034B">
        <w:t>По результатам осуществления санитарно-оздоровительных мероприятий вносятся изменения в лесной план субъекта Российской Федерации, лесохозяйственный регламент лесничества, лесопарка.</w:t>
      </w:r>
    </w:p>
    <w:p w:rsidR="00085C57" w:rsidRPr="000E034B" w:rsidRDefault="00085C57" w:rsidP="00085C57">
      <w:pPr>
        <w:spacing w:before="120" w:line="360" w:lineRule="auto"/>
        <w:ind w:firstLine="680"/>
        <w:jc w:val="both"/>
      </w:pPr>
      <w:r w:rsidRPr="000E034B">
        <w:t>Не допускается осуществление мероприятий, указанных в части 1 ст. 60.7 ЛК РФ:</w:t>
      </w:r>
    </w:p>
    <w:p w:rsidR="00671D90" w:rsidRPr="000E034B" w:rsidRDefault="00671D90" w:rsidP="00D57ECA">
      <w:pPr>
        <w:spacing w:line="360" w:lineRule="auto"/>
        <w:ind w:firstLine="680"/>
        <w:jc w:val="both"/>
      </w:pPr>
      <w:r w:rsidRPr="000E034B">
        <w:t>1) в случае, если такие мероприятия не предусмотрены соответствующим актом л</w:t>
      </w:r>
      <w:r w:rsidRPr="000E034B">
        <w:t>е</w:t>
      </w:r>
      <w:r w:rsidRPr="000E034B">
        <w:t>сопатологического обследования;</w:t>
      </w:r>
    </w:p>
    <w:p w:rsidR="00671D90" w:rsidRPr="000E034B" w:rsidRDefault="00671D90" w:rsidP="00D57ECA">
      <w:pPr>
        <w:spacing w:line="360" w:lineRule="auto"/>
        <w:ind w:firstLine="680"/>
        <w:jc w:val="both"/>
      </w:pPr>
      <w:r w:rsidRPr="000E034B">
        <w:t>2) в случае, если уполномоченным федеральным органом исполнительной власти направлено предписание об отмене соответствующего акта лесопатологического обслед</w:t>
      </w:r>
      <w:r w:rsidRPr="000E034B">
        <w:t>о</w:t>
      </w:r>
      <w:r w:rsidRPr="000E034B">
        <w:t>вания или о внесении в него изменений;</w:t>
      </w:r>
    </w:p>
    <w:p w:rsidR="00317F72" w:rsidRPr="000E034B" w:rsidRDefault="00317F72" w:rsidP="00317F72">
      <w:pPr>
        <w:spacing w:before="120" w:line="360" w:lineRule="auto"/>
        <w:ind w:firstLine="680"/>
        <w:jc w:val="both"/>
      </w:pPr>
      <w:bookmarkStart w:id="389" w:name="_Toc462756443"/>
      <w:bookmarkStart w:id="390" w:name="_Toc462913794"/>
      <w:r w:rsidRPr="000E034B">
        <w:t>3) в течение двадцати дней после размещения в соответствии с частью 3 статьи 60.6 ЛКРФ акта лесопатологического обследования на официальном сайте органа госуда</w:t>
      </w:r>
      <w:r w:rsidRPr="000E034B">
        <w:t>р</w:t>
      </w:r>
      <w:r w:rsidRPr="000E034B">
        <w:t>ственной власти или органа местного самоуправления в информационно-теле-коммуникационной сети «Интернет».</w:t>
      </w:r>
    </w:p>
    <w:p w:rsidR="00085C57" w:rsidRPr="000E034B" w:rsidRDefault="00085C57" w:rsidP="00085C57">
      <w:pPr>
        <w:spacing w:before="120" w:line="360" w:lineRule="auto"/>
        <w:ind w:firstLine="680"/>
        <w:jc w:val="both"/>
      </w:pPr>
      <w:r w:rsidRPr="000E034B">
        <w:t>Правила осуществления мероприятий по предупреждению распространения вре</w:t>
      </w:r>
      <w:r w:rsidRPr="000E034B">
        <w:t>д</w:t>
      </w:r>
      <w:r w:rsidRPr="000E034B">
        <w:t>ных организмов утверждены приказом Министерства природных ресурсов и экологии Российской Федерации от 09</w:t>
      </w:r>
      <w:r w:rsidR="001A4E5E">
        <w:t xml:space="preserve"> </w:t>
      </w:r>
      <w:r w:rsidRPr="000E034B">
        <w:t>ноября 2020 г. № 912.</w:t>
      </w:r>
    </w:p>
    <w:p w:rsidR="00671D90" w:rsidRPr="000E034B" w:rsidRDefault="00671D90" w:rsidP="008D26E1">
      <w:pPr>
        <w:pStyle w:val="a3"/>
        <w:spacing w:after="120" w:line="360" w:lineRule="auto"/>
        <w:ind w:firstLine="720"/>
        <w:jc w:val="center"/>
        <w:rPr>
          <w:b/>
        </w:rPr>
      </w:pPr>
      <w:r w:rsidRPr="000E034B">
        <w:rPr>
          <w:b/>
        </w:rPr>
        <w:t>2.17.2.8. Ликвидация очагов вредных организмов</w:t>
      </w:r>
      <w:bookmarkEnd w:id="389"/>
      <w:bookmarkEnd w:id="390"/>
    </w:p>
    <w:p w:rsidR="00671D90" w:rsidRPr="000E034B" w:rsidRDefault="00671D90" w:rsidP="00D57ECA">
      <w:pPr>
        <w:spacing w:line="360" w:lineRule="auto"/>
        <w:ind w:firstLine="680"/>
        <w:jc w:val="both"/>
      </w:pPr>
      <w:r w:rsidRPr="000E034B">
        <w:t>Ликвидация очагов вредных организмов в лесах включает в себя следующие меры:</w:t>
      </w:r>
    </w:p>
    <w:p w:rsidR="00671D90" w:rsidRPr="000E034B" w:rsidRDefault="00671D90" w:rsidP="00D57ECA">
      <w:pPr>
        <w:spacing w:line="360" w:lineRule="auto"/>
        <w:ind w:firstLine="680"/>
        <w:jc w:val="both"/>
      </w:pPr>
      <w:r w:rsidRPr="000E034B">
        <w:t>1) проведение обследований очагов вредных организмов;</w:t>
      </w:r>
    </w:p>
    <w:p w:rsidR="00671D90" w:rsidRPr="000E034B" w:rsidRDefault="00671D90" w:rsidP="00D57ECA">
      <w:pPr>
        <w:spacing w:line="360" w:lineRule="auto"/>
        <w:ind w:firstLine="680"/>
        <w:jc w:val="both"/>
      </w:pPr>
      <w:r w:rsidRPr="000E034B">
        <w:t>2) уничтожение или подавление численности вредных организмов, в том числе с применением химических препаратов;</w:t>
      </w:r>
    </w:p>
    <w:p w:rsidR="00671D90" w:rsidRPr="000E034B" w:rsidRDefault="00671D90" w:rsidP="00D57ECA">
      <w:pPr>
        <w:spacing w:line="360" w:lineRule="auto"/>
        <w:ind w:firstLine="680"/>
        <w:jc w:val="both"/>
      </w:pPr>
      <w:r w:rsidRPr="000E034B">
        <w:lastRenderedPageBreak/>
        <w:t>3) рубка лесных насаждений в целях регулирования породного и возрастного сост</w:t>
      </w:r>
      <w:r w:rsidRPr="000E034B">
        <w:t>а</w:t>
      </w:r>
      <w:r w:rsidRPr="000E034B">
        <w:t>вов лесных насаждений, зараженных вредными организмами.</w:t>
      </w:r>
    </w:p>
    <w:p w:rsidR="00060C66" w:rsidRPr="000E034B" w:rsidRDefault="00060C66" w:rsidP="00D57ECA">
      <w:pPr>
        <w:spacing w:line="360" w:lineRule="auto"/>
        <w:ind w:firstLine="680"/>
        <w:jc w:val="both"/>
      </w:pPr>
      <w:bookmarkStart w:id="391" w:name="_Toc462756444"/>
      <w:bookmarkStart w:id="392" w:name="_Toc462913795"/>
      <w:r w:rsidRPr="000E034B">
        <w:t>Мероприятия по ликвидации очагов вредных организмов, в том числе на лесных участках, предоставленных в аренду для заготовки древесины, осуществляются в соотве</w:t>
      </w:r>
      <w:r w:rsidRPr="000E034B">
        <w:t>т</w:t>
      </w:r>
      <w:r w:rsidRPr="000E034B">
        <w:t>ствии со статьей </w:t>
      </w:r>
      <w:hyperlink r:id="rId128" w:history="1">
        <w:r w:rsidRPr="000E034B">
          <w:t>19 Лесного кодекса</w:t>
        </w:r>
      </w:hyperlink>
      <w:r w:rsidRPr="000E034B">
        <w:t> Российской Федерации органами государственной власти или органами местного самоуправления в пределах полномочий, определенных в соответствии со статьями 81 - </w:t>
      </w:r>
      <w:hyperlink r:id="rId129" w:history="1">
        <w:r w:rsidRPr="000E034B">
          <w:t>84 Лесного кодекса</w:t>
        </w:r>
      </w:hyperlink>
    </w:p>
    <w:p w:rsidR="00085C57" w:rsidRPr="000E034B" w:rsidRDefault="00085C57" w:rsidP="00085C57">
      <w:pPr>
        <w:spacing w:line="360" w:lineRule="auto"/>
        <w:ind w:firstLine="680"/>
        <w:jc w:val="both"/>
      </w:pPr>
      <w:r w:rsidRPr="000E034B">
        <w:t>Правила ликвидации очагов вредных организмов утверждены приказом Минприр</w:t>
      </w:r>
      <w:r w:rsidRPr="000E034B">
        <w:t>о</w:t>
      </w:r>
      <w:r w:rsidRPr="000E034B">
        <w:t xml:space="preserve">ды Российской </w:t>
      </w:r>
      <w:r w:rsidR="00D36C16" w:rsidRPr="000E034B">
        <w:t>Федерации от</w:t>
      </w:r>
      <w:r w:rsidRPr="000E034B">
        <w:t xml:space="preserve"> 09.11.2020 № 913.</w:t>
      </w:r>
    </w:p>
    <w:p w:rsidR="00814AA2" w:rsidRPr="000E034B" w:rsidRDefault="00671D90" w:rsidP="00814AA2">
      <w:pPr>
        <w:pStyle w:val="a3"/>
        <w:ind w:firstLine="720"/>
        <w:jc w:val="center"/>
        <w:rPr>
          <w:b/>
        </w:rPr>
      </w:pPr>
      <w:r w:rsidRPr="000E034B">
        <w:rPr>
          <w:b/>
        </w:rPr>
        <w:t xml:space="preserve">2.17.2.9. Ограничения пребывания граждан в лесах в целях обеспечения </w:t>
      </w:r>
    </w:p>
    <w:p w:rsidR="00671D90" w:rsidRPr="000E034B" w:rsidRDefault="00671D90" w:rsidP="00814AA2">
      <w:pPr>
        <w:pStyle w:val="a3"/>
        <w:ind w:firstLine="720"/>
        <w:jc w:val="center"/>
        <w:rPr>
          <w:b/>
        </w:rPr>
      </w:pPr>
      <w:r w:rsidRPr="000E034B">
        <w:rPr>
          <w:b/>
        </w:rPr>
        <w:t>санитарной безопасности в лесах</w:t>
      </w:r>
      <w:bookmarkEnd w:id="391"/>
      <w:bookmarkEnd w:id="392"/>
    </w:p>
    <w:p w:rsidR="00671D90" w:rsidRPr="000E034B" w:rsidRDefault="00671D90" w:rsidP="00814AA2">
      <w:pPr>
        <w:spacing w:before="120" w:line="360" w:lineRule="auto"/>
        <w:ind w:firstLine="680"/>
        <w:jc w:val="both"/>
      </w:pPr>
      <w:r w:rsidRPr="000E034B">
        <w:t>Органы государственной власти, органы местного самоуправления в пределах св</w:t>
      </w:r>
      <w:r w:rsidRPr="000E034B">
        <w:t>о</w:t>
      </w:r>
      <w:r w:rsidRPr="000E034B">
        <w:t>их полномочий, определенных в соответствии со статьями 81 - 84 ЛКРФ, ограничивают пребывание граждан в лесах и въезд в них транспортных средств, проведение в лесах определенных видов работ в целях обеспечения санитарной безопасности в лесах в поря</w:t>
      </w:r>
      <w:r w:rsidRPr="000E034B">
        <w:t>д</w:t>
      </w:r>
      <w:r w:rsidRPr="000E034B">
        <w:t>ке, установленном уполномоченным федеральным органом исполнительной власти.</w:t>
      </w:r>
    </w:p>
    <w:p w:rsidR="00D57ECA" w:rsidRPr="000E034B" w:rsidRDefault="00D57ECA" w:rsidP="00D57ECA">
      <w:pPr>
        <w:autoSpaceDE w:val="0"/>
        <w:autoSpaceDN w:val="0"/>
        <w:adjustRightInd w:val="0"/>
        <w:spacing w:line="360" w:lineRule="auto"/>
        <w:ind w:firstLine="680"/>
        <w:jc w:val="both"/>
        <w:rPr>
          <w:rFonts w:eastAsia="Calibri"/>
          <w:lang w:eastAsia="en-US"/>
        </w:rPr>
      </w:pPr>
      <w:r w:rsidRPr="000E034B">
        <w:rPr>
          <w:rFonts w:eastAsia="Calibri"/>
          <w:lang w:eastAsia="en-US"/>
        </w:rPr>
        <w:t>Порядок организации ограничения пребывания граждан в лесах установлен пр</w:t>
      </w:r>
      <w:r w:rsidRPr="000E034B">
        <w:t>ик</w:t>
      </w:r>
      <w:r w:rsidRPr="000E034B">
        <w:t>а</w:t>
      </w:r>
      <w:r w:rsidRPr="000E034B">
        <w:t>зом Рослесхоза от 6 сентября 2016 г. № 457 «Об утверждении порядка ограничения пр</w:t>
      </w:r>
      <w:r w:rsidRPr="000E034B">
        <w:t>е</w:t>
      </w:r>
      <w:r w:rsidRPr="000E034B">
        <w:t>бывания граждан в лесах и въезда в них транспортных средств, проведения в лесах опр</w:t>
      </w:r>
      <w:r w:rsidRPr="000E034B">
        <w:t>е</w:t>
      </w:r>
      <w:r w:rsidRPr="000E034B">
        <w:t>деленных видов работ в целях обеспечения пожарной безопасности в лесах и порядка ограничения пребывания граждан в лесах и въезда в них транспортных средств, провед</w:t>
      </w:r>
      <w:r w:rsidRPr="000E034B">
        <w:t>е</w:t>
      </w:r>
      <w:r w:rsidRPr="000E034B">
        <w:t>ния в лесах определенных видов работ в целях обеспечения санитарной безопасности в лесах»</w:t>
      </w:r>
      <w:r w:rsidRPr="000E034B">
        <w:rPr>
          <w:rFonts w:eastAsia="Calibri"/>
          <w:lang w:eastAsia="en-US"/>
        </w:rPr>
        <w:t>.</w:t>
      </w:r>
    </w:p>
    <w:p w:rsidR="00671D90" w:rsidRPr="000E034B" w:rsidRDefault="00671D90" w:rsidP="008D26E1">
      <w:pPr>
        <w:pStyle w:val="a3"/>
        <w:spacing w:after="120" w:line="360" w:lineRule="auto"/>
        <w:ind w:firstLine="720"/>
        <w:jc w:val="center"/>
        <w:rPr>
          <w:b/>
        </w:rPr>
      </w:pPr>
      <w:bookmarkStart w:id="393" w:name="_Toc462756445"/>
      <w:bookmarkStart w:id="394" w:name="_Toc462913796"/>
      <w:r w:rsidRPr="000E034B">
        <w:rPr>
          <w:b/>
        </w:rPr>
        <w:t>2.17.2.10. Авиационные работы по защите лесов</w:t>
      </w:r>
      <w:bookmarkEnd w:id="393"/>
      <w:bookmarkEnd w:id="394"/>
    </w:p>
    <w:p w:rsidR="00671D90" w:rsidRPr="000E034B" w:rsidRDefault="00671D90" w:rsidP="00D57ECA">
      <w:pPr>
        <w:spacing w:line="360" w:lineRule="auto"/>
        <w:ind w:firstLine="680"/>
        <w:jc w:val="both"/>
      </w:pPr>
      <w:r w:rsidRPr="000E034B">
        <w:t>Авиационные работы по защите лесов включают в себя:</w:t>
      </w:r>
    </w:p>
    <w:p w:rsidR="00671D90" w:rsidRPr="000E034B" w:rsidRDefault="00671D90" w:rsidP="00D57ECA">
      <w:pPr>
        <w:spacing w:line="360" w:lineRule="auto"/>
        <w:ind w:firstLine="680"/>
        <w:jc w:val="both"/>
      </w:pPr>
      <w:r w:rsidRPr="000E034B">
        <w:t>1) осуществление государственного лесопатологического мониторинга с использ</w:t>
      </w:r>
      <w:r w:rsidRPr="000E034B">
        <w:t>о</w:t>
      </w:r>
      <w:r w:rsidRPr="000E034B">
        <w:t>ванием авиационных средств;</w:t>
      </w:r>
    </w:p>
    <w:p w:rsidR="00671D90" w:rsidRPr="000E034B" w:rsidRDefault="00671D90" w:rsidP="00D57ECA">
      <w:pPr>
        <w:spacing w:line="360" w:lineRule="auto"/>
        <w:ind w:firstLine="680"/>
        <w:jc w:val="both"/>
      </w:pPr>
      <w:r w:rsidRPr="000E034B">
        <w:t>2) осуществление лесопатологических обследований с использованием авиацио</w:t>
      </w:r>
      <w:r w:rsidRPr="000E034B">
        <w:t>н</w:t>
      </w:r>
      <w:r w:rsidRPr="000E034B">
        <w:t>ных средств;</w:t>
      </w:r>
    </w:p>
    <w:p w:rsidR="00671D90" w:rsidRPr="000E034B" w:rsidRDefault="00671D90" w:rsidP="00D57ECA">
      <w:pPr>
        <w:spacing w:line="360" w:lineRule="auto"/>
        <w:ind w:firstLine="680"/>
        <w:jc w:val="both"/>
      </w:pPr>
      <w:r w:rsidRPr="000E034B">
        <w:t>3) доставку воздушными судами людей и средств к очагам вредных организмов и обратно;</w:t>
      </w:r>
    </w:p>
    <w:p w:rsidR="00671D90" w:rsidRPr="000E034B" w:rsidRDefault="00671D90" w:rsidP="00D57ECA">
      <w:pPr>
        <w:spacing w:line="360" w:lineRule="auto"/>
        <w:ind w:firstLine="680"/>
        <w:jc w:val="both"/>
      </w:pPr>
      <w:r w:rsidRPr="000E034B">
        <w:t>4) ликвидацию очагов вредных организмов с использованием авиационных средств;</w:t>
      </w:r>
    </w:p>
    <w:p w:rsidR="00671D90" w:rsidRPr="000E034B" w:rsidRDefault="00671D90" w:rsidP="00D57ECA">
      <w:pPr>
        <w:spacing w:line="360" w:lineRule="auto"/>
        <w:ind w:firstLine="680"/>
        <w:jc w:val="both"/>
      </w:pPr>
      <w:r w:rsidRPr="000E034B">
        <w:t>5) проведение иных работ по защите лесов от вредных организмов с использован</w:t>
      </w:r>
      <w:r w:rsidRPr="000E034B">
        <w:t>и</w:t>
      </w:r>
      <w:r w:rsidRPr="000E034B">
        <w:t>ем авиационных средств.</w:t>
      </w:r>
    </w:p>
    <w:p w:rsidR="00D57ECA" w:rsidRPr="000E034B" w:rsidRDefault="00140C6E" w:rsidP="00D57ECA">
      <w:pPr>
        <w:spacing w:line="360" w:lineRule="auto"/>
        <w:ind w:firstLine="709"/>
        <w:jc w:val="both"/>
      </w:pPr>
      <w:bookmarkStart w:id="395" w:name="_Toc462756446"/>
      <w:bookmarkStart w:id="396" w:name="_Toc462913797"/>
      <w:r w:rsidRPr="000E034B">
        <w:lastRenderedPageBreak/>
        <w:t>Порядок организации и выполнения авиационных работ по защите лесов утве</w:t>
      </w:r>
      <w:r w:rsidRPr="000E034B">
        <w:t>р</w:t>
      </w:r>
      <w:r w:rsidRPr="000E034B">
        <w:t>жден приказом Минпри</w:t>
      </w:r>
      <w:r w:rsidR="00D57ECA" w:rsidRPr="000E034B">
        <w:t>роды России от 15.11.2016 № 597.</w:t>
      </w:r>
    </w:p>
    <w:p w:rsidR="00085C57" w:rsidRPr="000E034B" w:rsidRDefault="00D57ECA" w:rsidP="000952DB">
      <w:pPr>
        <w:jc w:val="center"/>
        <w:rPr>
          <w:b/>
        </w:rPr>
      </w:pPr>
      <w:r w:rsidRPr="000E034B">
        <w:rPr>
          <w:b/>
        </w:rPr>
        <w:t>2.17.2.11</w:t>
      </w:r>
      <w:r w:rsidR="0084768D" w:rsidRPr="000E034B">
        <w:rPr>
          <w:b/>
        </w:rPr>
        <w:t>.</w:t>
      </w:r>
      <w:r w:rsidR="00085C57" w:rsidRPr="000E034B">
        <w:rPr>
          <w:b/>
        </w:rPr>
        <w:t>Отчет о защите лесов.</w:t>
      </w:r>
    </w:p>
    <w:p w:rsidR="00814AA2" w:rsidRPr="000E034B" w:rsidRDefault="00D57ECA" w:rsidP="000952DB">
      <w:pPr>
        <w:jc w:val="center"/>
        <w:rPr>
          <w:b/>
        </w:rPr>
      </w:pPr>
      <w:r w:rsidRPr="000E034B">
        <w:rPr>
          <w:b/>
        </w:rPr>
        <w:t>Нормативы и параметры мероприятий по предупреждению</w:t>
      </w:r>
    </w:p>
    <w:p w:rsidR="00D57ECA" w:rsidRPr="000E034B" w:rsidRDefault="00D57ECA" w:rsidP="000952DB">
      <w:pPr>
        <w:jc w:val="center"/>
        <w:rPr>
          <w:rFonts w:eastAsia="Times New Roman"/>
          <w:b/>
        </w:rPr>
      </w:pPr>
      <w:r w:rsidRPr="000E034B">
        <w:rPr>
          <w:b/>
        </w:rPr>
        <w:t xml:space="preserve">распространения вредных организмов и </w:t>
      </w:r>
      <w:r w:rsidRPr="000E034B">
        <w:rPr>
          <w:rFonts w:eastAsia="Times New Roman"/>
          <w:b/>
        </w:rPr>
        <w:t>ликвидации очагов вредных организмов</w:t>
      </w:r>
    </w:p>
    <w:bookmarkEnd w:id="395"/>
    <w:bookmarkEnd w:id="396"/>
    <w:p w:rsidR="00085C57" w:rsidRPr="000E034B" w:rsidRDefault="00085C57" w:rsidP="00085C57">
      <w:pPr>
        <w:spacing w:line="360" w:lineRule="auto"/>
        <w:ind w:firstLine="709"/>
        <w:jc w:val="both"/>
      </w:pPr>
      <w:r w:rsidRPr="000E034B">
        <w:t>Отчет о защите лесов представляется гражданами, юридическими лицами в органы государственной власти, органы местного самоуправления в пределах их полномочий, определенных в соответствии со статьями 81 - 84 ЛКРФ.</w:t>
      </w:r>
    </w:p>
    <w:p w:rsidR="00085C57" w:rsidRPr="000E034B" w:rsidRDefault="00085C57" w:rsidP="00085C57">
      <w:pPr>
        <w:spacing w:line="360" w:lineRule="auto"/>
        <w:ind w:firstLine="709"/>
        <w:jc w:val="both"/>
        <w:rPr>
          <w:b/>
          <w:strike/>
        </w:rPr>
      </w:pPr>
      <w:r w:rsidRPr="000E034B">
        <w:t>Форма отчета о защите лесов, а также порядок его представления устанавливается уполномоченным федеральным органом исполнительной власти в соответствии с прик</w:t>
      </w:r>
      <w:r w:rsidRPr="000E034B">
        <w:t>а</w:t>
      </w:r>
      <w:r w:rsidRPr="000E034B">
        <w:t>зом Министерства природных ресурсов и экологии Российской Федерации от 9 марта 2017 года № 78 «Об утверждении перечня информации, включаемой в отчет об охране л</w:t>
      </w:r>
      <w:r w:rsidRPr="000E034B">
        <w:t>е</w:t>
      </w:r>
      <w:r w:rsidRPr="000E034B">
        <w:t>сов от пожаров, формы и порядка представления отчета об охране лесов от пожаров, а также требований к формату отчета об охране лесов от пожаров в электронной форме, п</w:t>
      </w:r>
      <w:r w:rsidRPr="000E034B">
        <w:t>е</w:t>
      </w:r>
      <w:r w:rsidRPr="000E034B">
        <w:t xml:space="preserve">речня информации, включаемой в отчет о защите лесов, формы и порядка представления отчета о защите лесов, а также требований к формату отчета о защите лесов в электронной форме». </w:t>
      </w:r>
    </w:p>
    <w:p w:rsidR="00085C57" w:rsidRPr="000E034B" w:rsidRDefault="00085C57" w:rsidP="00085C57">
      <w:pPr>
        <w:spacing w:before="120" w:line="360" w:lineRule="auto"/>
        <w:ind w:firstLine="680"/>
        <w:jc w:val="both"/>
      </w:pPr>
      <w:r w:rsidRPr="000E034B">
        <w:t xml:space="preserve">Основными видами вредных организмов и болезней леса в лесничестве являются: корневая губка, рак-серянка и ложный трутовик. Корневой губкой поражается ель, раком-серянкой – сосна, а ложным осиновым трутовиком – осина. </w:t>
      </w:r>
    </w:p>
    <w:p w:rsidR="00085C57" w:rsidRPr="000E034B" w:rsidRDefault="00085C57" w:rsidP="00085C57">
      <w:pPr>
        <w:pStyle w:val="a3"/>
        <w:spacing w:line="360" w:lineRule="auto"/>
        <w:ind w:firstLine="709"/>
        <w:rPr>
          <w:szCs w:val="24"/>
        </w:rPr>
      </w:pPr>
      <w:r w:rsidRPr="000E034B">
        <w:t xml:space="preserve">На предстоящий период действия лесохозяйственного регламента намечено </w:t>
      </w:r>
      <w:r w:rsidR="00D36C16" w:rsidRPr="000E034B">
        <w:t>на те</w:t>
      </w:r>
      <w:r w:rsidR="00D36C16" w:rsidRPr="000E034B">
        <w:t>р</w:t>
      </w:r>
      <w:r w:rsidR="00D36C16" w:rsidRPr="000E034B">
        <w:t>ритории</w:t>
      </w:r>
      <w:r w:rsidRPr="000E034B">
        <w:t xml:space="preserve"> лесничества </w:t>
      </w:r>
      <w:r w:rsidR="00D36C16" w:rsidRPr="000E034B">
        <w:t>проведение профилактических</w:t>
      </w:r>
      <w:r w:rsidRPr="000E034B">
        <w:t>, организационно-хозяйственных, и</w:t>
      </w:r>
      <w:r w:rsidRPr="000E034B">
        <w:t>с</w:t>
      </w:r>
      <w:r w:rsidRPr="000E034B">
        <w:t>требительных и санитарно-оздоровительных мероприятий</w:t>
      </w:r>
      <w:r w:rsidRPr="000E034B">
        <w:rPr>
          <w:szCs w:val="24"/>
        </w:rPr>
        <w:t>.</w:t>
      </w:r>
    </w:p>
    <w:p w:rsidR="00FA5199" w:rsidRPr="000E034B" w:rsidRDefault="00085C57" w:rsidP="00085C57">
      <w:pPr>
        <w:spacing w:line="360" w:lineRule="auto"/>
        <w:ind w:firstLine="709"/>
      </w:pPr>
      <w:r w:rsidRPr="000E034B">
        <w:t>Таблица 2.36</w:t>
      </w:r>
      <w:r w:rsidR="00FA5199" w:rsidRPr="000E034B">
        <w:t xml:space="preserve"> (15.1) – Параметры профилактических и других мероприятий</w:t>
      </w:r>
    </w:p>
    <w:p w:rsidR="00FA5199" w:rsidRPr="000E034B" w:rsidRDefault="00FA5199" w:rsidP="00FA5199">
      <w:pPr>
        <w:widowControl w:val="0"/>
        <w:autoSpaceDE w:val="0"/>
        <w:autoSpaceDN w:val="0"/>
        <w:adjustRightInd w:val="0"/>
        <w:spacing w:after="100" w:afterAutospacing="1"/>
        <w:ind w:firstLine="720"/>
        <w:jc w:val="center"/>
        <w:rPr>
          <w:rFonts w:eastAsia="Times New Roman"/>
        </w:rPr>
      </w:pPr>
      <w:r w:rsidRPr="000E034B">
        <w:rPr>
          <w:rFonts w:eastAsia="Times New Roman"/>
        </w:rPr>
        <w:t>по предупреждению распространения вредных организмов</w:t>
      </w:r>
    </w:p>
    <w:tbl>
      <w:tblPr>
        <w:tblW w:w="9924" w:type="dxa"/>
        <w:tblInd w:w="-364" w:type="dxa"/>
        <w:tblLayout w:type="fixed"/>
        <w:tblCellMar>
          <w:top w:w="102" w:type="dxa"/>
          <w:left w:w="62" w:type="dxa"/>
          <w:bottom w:w="102" w:type="dxa"/>
          <w:right w:w="62" w:type="dxa"/>
        </w:tblCellMar>
        <w:tblLook w:val="0000" w:firstRow="0" w:lastRow="0" w:firstColumn="0" w:lastColumn="0" w:noHBand="0" w:noVBand="0"/>
      </w:tblPr>
      <w:tblGrid>
        <w:gridCol w:w="3545"/>
        <w:gridCol w:w="1276"/>
        <w:gridCol w:w="1559"/>
        <w:gridCol w:w="1359"/>
        <w:gridCol w:w="2185"/>
      </w:tblGrid>
      <w:tr w:rsidR="00B3368F" w:rsidRPr="000E034B" w:rsidTr="002776B9">
        <w:trPr>
          <w:tblHeader/>
        </w:trPr>
        <w:tc>
          <w:tcPr>
            <w:tcW w:w="3545"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jc w:val="center"/>
              <w:rPr>
                <w:rFonts w:eastAsia="Times New Roman"/>
                <w:sz w:val="20"/>
                <w:szCs w:val="20"/>
              </w:rPr>
            </w:pPr>
            <w:r w:rsidRPr="000E034B">
              <w:rPr>
                <w:rFonts w:eastAsia="Times New Roman"/>
                <w:sz w:val="20"/>
                <w:szCs w:val="20"/>
              </w:rPr>
              <w:t>Наименование мероприятия</w:t>
            </w:r>
          </w:p>
        </w:tc>
        <w:tc>
          <w:tcPr>
            <w:tcW w:w="1276"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jc w:val="center"/>
              <w:rPr>
                <w:rFonts w:eastAsia="Times New Roman"/>
                <w:sz w:val="20"/>
                <w:szCs w:val="20"/>
              </w:rPr>
            </w:pPr>
            <w:r w:rsidRPr="000E034B">
              <w:rPr>
                <w:rFonts w:eastAsia="Times New Roman"/>
                <w:sz w:val="20"/>
                <w:szCs w:val="20"/>
              </w:rPr>
              <w:t>Единицы и</w:t>
            </w:r>
            <w:r w:rsidRPr="000E034B">
              <w:rPr>
                <w:rFonts w:eastAsia="Times New Roman"/>
                <w:sz w:val="20"/>
                <w:szCs w:val="20"/>
              </w:rPr>
              <w:t>з</w:t>
            </w:r>
            <w:r w:rsidRPr="000E034B">
              <w:rPr>
                <w:rFonts w:eastAsia="Times New Roman"/>
                <w:sz w:val="20"/>
                <w:szCs w:val="20"/>
              </w:rPr>
              <w:t>мерения</w:t>
            </w:r>
          </w:p>
        </w:tc>
        <w:tc>
          <w:tcPr>
            <w:tcW w:w="1559"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jc w:val="center"/>
              <w:rPr>
                <w:rFonts w:eastAsia="Times New Roman"/>
                <w:sz w:val="20"/>
                <w:szCs w:val="20"/>
              </w:rPr>
            </w:pPr>
            <w:r w:rsidRPr="000E034B">
              <w:rPr>
                <w:rFonts w:eastAsia="Times New Roman"/>
                <w:sz w:val="20"/>
                <w:szCs w:val="20"/>
              </w:rPr>
              <w:t>Объем мер</w:t>
            </w:r>
            <w:r w:rsidRPr="000E034B">
              <w:rPr>
                <w:rFonts w:eastAsia="Times New Roman"/>
                <w:sz w:val="20"/>
                <w:szCs w:val="20"/>
              </w:rPr>
              <w:t>о</w:t>
            </w:r>
            <w:r w:rsidRPr="000E034B">
              <w:rPr>
                <w:rFonts w:eastAsia="Times New Roman"/>
                <w:sz w:val="20"/>
                <w:szCs w:val="20"/>
              </w:rPr>
              <w:t>приятия</w:t>
            </w:r>
          </w:p>
        </w:tc>
        <w:tc>
          <w:tcPr>
            <w:tcW w:w="1359"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jc w:val="center"/>
              <w:rPr>
                <w:rFonts w:eastAsia="Times New Roman"/>
                <w:sz w:val="20"/>
                <w:szCs w:val="20"/>
              </w:rPr>
            </w:pPr>
            <w:r w:rsidRPr="000E034B">
              <w:rPr>
                <w:rFonts w:eastAsia="Times New Roman"/>
                <w:sz w:val="20"/>
                <w:szCs w:val="20"/>
              </w:rPr>
              <w:t>Срок пров</w:t>
            </w:r>
            <w:r w:rsidRPr="000E034B">
              <w:rPr>
                <w:rFonts w:eastAsia="Times New Roman"/>
                <w:sz w:val="20"/>
                <w:szCs w:val="20"/>
              </w:rPr>
              <w:t>е</w:t>
            </w:r>
            <w:r w:rsidRPr="000E034B">
              <w:rPr>
                <w:rFonts w:eastAsia="Times New Roman"/>
                <w:sz w:val="20"/>
                <w:szCs w:val="20"/>
              </w:rPr>
              <w:t>дения</w:t>
            </w:r>
          </w:p>
        </w:tc>
        <w:tc>
          <w:tcPr>
            <w:tcW w:w="2185"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jc w:val="center"/>
              <w:rPr>
                <w:rFonts w:eastAsia="Times New Roman"/>
                <w:sz w:val="20"/>
                <w:szCs w:val="20"/>
              </w:rPr>
            </w:pPr>
            <w:r w:rsidRPr="000E034B">
              <w:rPr>
                <w:rFonts w:eastAsia="Times New Roman"/>
                <w:sz w:val="20"/>
                <w:szCs w:val="20"/>
              </w:rPr>
              <w:t>Ежегодный объем м</w:t>
            </w:r>
            <w:r w:rsidRPr="000E034B">
              <w:rPr>
                <w:rFonts w:eastAsia="Times New Roman"/>
                <w:sz w:val="20"/>
                <w:szCs w:val="20"/>
              </w:rPr>
              <w:t>е</w:t>
            </w:r>
            <w:r w:rsidRPr="000E034B">
              <w:rPr>
                <w:rFonts w:eastAsia="Times New Roman"/>
                <w:sz w:val="20"/>
                <w:szCs w:val="20"/>
              </w:rPr>
              <w:t>роприятия</w:t>
            </w:r>
          </w:p>
        </w:tc>
      </w:tr>
      <w:tr w:rsidR="00B3368F" w:rsidRPr="000E034B" w:rsidTr="002776B9">
        <w:tc>
          <w:tcPr>
            <w:tcW w:w="9924" w:type="dxa"/>
            <w:gridSpan w:val="5"/>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ind w:firstLine="720"/>
              <w:jc w:val="center"/>
              <w:outlineLvl w:val="3"/>
              <w:rPr>
                <w:rFonts w:eastAsia="Times New Roman"/>
                <w:sz w:val="20"/>
                <w:szCs w:val="20"/>
              </w:rPr>
            </w:pPr>
            <w:r w:rsidRPr="000E034B">
              <w:rPr>
                <w:rFonts w:eastAsia="Times New Roman"/>
                <w:sz w:val="20"/>
                <w:szCs w:val="20"/>
              </w:rPr>
              <w:t>1. Профилактические мероприятия по защите лесов</w:t>
            </w:r>
          </w:p>
        </w:tc>
      </w:tr>
      <w:tr w:rsidR="00B3368F" w:rsidRPr="000E034B" w:rsidTr="002776B9">
        <w:tc>
          <w:tcPr>
            <w:tcW w:w="9924" w:type="dxa"/>
            <w:gridSpan w:val="5"/>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ind w:firstLine="720"/>
              <w:jc w:val="center"/>
              <w:outlineLvl w:val="4"/>
              <w:rPr>
                <w:rFonts w:eastAsia="Times New Roman"/>
                <w:sz w:val="20"/>
                <w:szCs w:val="20"/>
              </w:rPr>
            </w:pPr>
            <w:r w:rsidRPr="000E034B">
              <w:rPr>
                <w:rFonts w:eastAsia="Times New Roman"/>
                <w:sz w:val="20"/>
                <w:szCs w:val="20"/>
              </w:rPr>
              <w:t>1.1 Лесохозяйственные мероприятия</w:t>
            </w:r>
          </w:p>
        </w:tc>
      </w:tr>
      <w:tr w:rsidR="00B3368F" w:rsidRPr="000E034B" w:rsidTr="002776B9">
        <w:tc>
          <w:tcPr>
            <w:tcW w:w="3545" w:type="dxa"/>
            <w:tcBorders>
              <w:top w:val="single" w:sz="4" w:space="0" w:color="auto"/>
              <w:left w:val="single" w:sz="4" w:space="0" w:color="auto"/>
              <w:bottom w:val="single" w:sz="4" w:space="0" w:color="auto"/>
              <w:right w:val="single" w:sz="4" w:space="0" w:color="auto"/>
            </w:tcBorders>
          </w:tcPr>
          <w:p w:rsidR="00FA5199" w:rsidRPr="000E034B" w:rsidRDefault="00FA5199" w:rsidP="00FA5199">
            <w:pPr>
              <w:widowControl w:val="0"/>
              <w:autoSpaceDE w:val="0"/>
              <w:autoSpaceDN w:val="0"/>
              <w:adjustRightInd w:val="0"/>
              <w:outlineLvl w:val="4"/>
              <w:rPr>
                <w:rFonts w:eastAsia="Times New Roman"/>
                <w:sz w:val="20"/>
                <w:szCs w:val="20"/>
              </w:rPr>
            </w:pPr>
            <w:r w:rsidRPr="000E034B">
              <w:rPr>
                <w:rFonts w:eastAsia="Times New Roman"/>
                <w:sz w:val="20"/>
                <w:szCs w:val="20"/>
              </w:rPr>
              <w:t>Использование удобрений и минерал</w:t>
            </w:r>
            <w:r w:rsidRPr="000E034B">
              <w:rPr>
                <w:rFonts w:eastAsia="Times New Roman"/>
                <w:sz w:val="20"/>
                <w:szCs w:val="20"/>
              </w:rPr>
              <w:t>ь</w:t>
            </w:r>
            <w:r w:rsidRPr="000E034B">
              <w:rPr>
                <w:rFonts w:eastAsia="Times New Roman"/>
                <w:sz w:val="20"/>
                <w:szCs w:val="20"/>
              </w:rPr>
              <w:t>ных добавок для повышения устойч</w:t>
            </w:r>
            <w:r w:rsidRPr="000E034B">
              <w:rPr>
                <w:rFonts w:eastAsia="Times New Roman"/>
                <w:sz w:val="20"/>
                <w:szCs w:val="20"/>
              </w:rPr>
              <w:t>и</w:t>
            </w:r>
            <w:r w:rsidRPr="000E034B">
              <w:rPr>
                <w:rFonts w:eastAsia="Times New Roman"/>
                <w:sz w:val="20"/>
                <w:szCs w:val="20"/>
              </w:rPr>
              <w:t>вости лесных насаждений в неблаг</w:t>
            </w:r>
            <w:r w:rsidRPr="000E034B">
              <w:rPr>
                <w:rFonts w:eastAsia="Times New Roman"/>
                <w:sz w:val="20"/>
                <w:szCs w:val="20"/>
              </w:rPr>
              <w:t>о</w:t>
            </w:r>
            <w:r w:rsidRPr="000E034B">
              <w:rPr>
                <w:rFonts w:eastAsia="Times New Roman"/>
                <w:sz w:val="20"/>
                <w:szCs w:val="20"/>
              </w:rPr>
              <w:t>приятные периоды (засуха, поврежд</w:t>
            </w:r>
            <w:r w:rsidRPr="000E034B">
              <w:rPr>
                <w:rFonts w:eastAsia="Times New Roman"/>
                <w:sz w:val="20"/>
                <w:szCs w:val="20"/>
              </w:rPr>
              <w:t>е</w:t>
            </w:r>
            <w:r w:rsidRPr="000E034B">
              <w:rPr>
                <w:rFonts w:eastAsia="Times New Roman"/>
                <w:sz w:val="20"/>
                <w:szCs w:val="20"/>
              </w:rPr>
              <w:t>ние насекомыми)</w:t>
            </w:r>
          </w:p>
        </w:tc>
        <w:tc>
          <w:tcPr>
            <w:tcW w:w="1276" w:type="dxa"/>
            <w:tcBorders>
              <w:top w:val="single" w:sz="4" w:space="0" w:color="auto"/>
              <w:left w:val="single" w:sz="4" w:space="0" w:color="auto"/>
              <w:bottom w:val="single" w:sz="4" w:space="0" w:color="auto"/>
              <w:right w:val="single" w:sz="4" w:space="0" w:color="auto"/>
            </w:tcBorders>
            <w:vAlign w:val="bottom"/>
          </w:tcPr>
          <w:p w:rsidR="00FA5199" w:rsidRPr="000E034B" w:rsidRDefault="00FA5199" w:rsidP="002776B9">
            <w:pPr>
              <w:widowControl w:val="0"/>
              <w:autoSpaceDE w:val="0"/>
              <w:autoSpaceDN w:val="0"/>
              <w:adjustRightInd w:val="0"/>
              <w:jc w:val="center"/>
              <w:outlineLvl w:val="4"/>
              <w:rPr>
                <w:rFonts w:eastAsia="Times New Roman"/>
                <w:sz w:val="20"/>
                <w:szCs w:val="20"/>
              </w:rPr>
            </w:pPr>
            <w:r w:rsidRPr="000E034B">
              <w:rPr>
                <w:rFonts w:eastAsia="Times New Roman"/>
                <w:sz w:val="20"/>
                <w:szCs w:val="20"/>
              </w:rPr>
              <w:t>га</w:t>
            </w:r>
          </w:p>
        </w:tc>
        <w:tc>
          <w:tcPr>
            <w:tcW w:w="1559"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jc w:val="center"/>
              <w:outlineLvl w:val="4"/>
              <w:rPr>
                <w:rFonts w:eastAsia="Times New Roman"/>
                <w:sz w:val="20"/>
                <w:szCs w:val="20"/>
              </w:rPr>
            </w:pPr>
          </w:p>
        </w:tc>
        <w:tc>
          <w:tcPr>
            <w:tcW w:w="1359"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jc w:val="center"/>
              <w:outlineLvl w:val="4"/>
              <w:rPr>
                <w:rFonts w:eastAsia="Times New Roman"/>
                <w:sz w:val="20"/>
                <w:szCs w:val="20"/>
              </w:rPr>
            </w:pPr>
          </w:p>
        </w:tc>
        <w:tc>
          <w:tcPr>
            <w:tcW w:w="2185" w:type="dxa"/>
            <w:tcBorders>
              <w:top w:val="single" w:sz="4" w:space="0" w:color="auto"/>
              <w:left w:val="single" w:sz="4" w:space="0" w:color="auto"/>
              <w:bottom w:val="single" w:sz="4" w:space="0" w:color="auto"/>
              <w:right w:val="single" w:sz="4" w:space="0" w:color="auto"/>
            </w:tcBorders>
            <w:vAlign w:val="center"/>
          </w:tcPr>
          <w:p w:rsidR="00FA5199" w:rsidRPr="000E034B" w:rsidRDefault="00FA5199" w:rsidP="002776B9">
            <w:pPr>
              <w:jc w:val="center"/>
              <w:rPr>
                <w:sz w:val="20"/>
                <w:szCs w:val="20"/>
              </w:rPr>
            </w:pPr>
            <w:r w:rsidRPr="000E034B">
              <w:rPr>
                <w:sz w:val="20"/>
                <w:szCs w:val="20"/>
              </w:rPr>
              <w:t xml:space="preserve">проводится по мере необходимости </w:t>
            </w:r>
          </w:p>
        </w:tc>
      </w:tr>
      <w:tr w:rsidR="003B657E" w:rsidRPr="000E034B" w:rsidTr="00C65081">
        <w:tc>
          <w:tcPr>
            <w:tcW w:w="3545" w:type="dxa"/>
            <w:tcBorders>
              <w:top w:val="single" w:sz="4" w:space="0" w:color="auto"/>
              <w:left w:val="single" w:sz="4" w:space="0" w:color="auto"/>
              <w:bottom w:val="single" w:sz="4" w:space="0" w:color="auto"/>
              <w:right w:val="single" w:sz="4" w:space="0" w:color="auto"/>
            </w:tcBorders>
          </w:tcPr>
          <w:p w:rsidR="003B657E" w:rsidRPr="000E034B" w:rsidRDefault="003B657E" w:rsidP="00FA5199">
            <w:pPr>
              <w:widowControl w:val="0"/>
              <w:autoSpaceDE w:val="0"/>
              <w:autoSpaceDN w:val="0"/>
              <w:adjustRightInd w:val="0"/>
              <w:outlineLvl w:val="4"/>
              <w:rPr>
                <w:rFonts w:eastAsia="Times New Roman"/>
                <w:sz w:val="20"/>
                <w:szCs w:val="20"/>
              </w:rPr>
            </w:pPr>
            <w:r w:rsidRPr="000E034B">
              <w:rPr>
                <w:rFonts w:eastAsia="Times New Roman"/>
                <w:sz w:val="20"/>
                <w:szCs w:val="20"/>
              </w:rPr>
              <w:t>Лечение деревьев</w:t>
            </w:r>
          </w:p>
        </w:tc>
        <w:tc>
          <w:tcPr>
            <w:tcW w:w="1276" w:type="dxa"/>
            <w:tcBorders>
              <w:top w:val="single" w:sz="4" w:space="0" w:color="auto"/>
              <w:left w:val="single" w:sz="4" w:space="0" w:color="auto"/>
              <w:bottom w:val="single" w:sz="4" w:space="0" w:color="auto"/>
              <w:right w:val="single" w:sz="4" w:space="0" w:color="auto"/>
            </w:tcBorders>
            <w:vAlign w:val="bottom"/>
          </w:tcPr>
          <w:p w:rsidR="003B657E" w:rsidRPr="000E034B" w:rsidRDefault="003B657E" w:rsidP="002776B9">
            <w:pPr>
              <w:widowControl w:val="0"/>
              <w:autoSpaceDE w:val="0"/>
              <w:autoSpaceDN w:val="0"/>
              <w:adjustRightInd w:val="0"/>
              <w:jc w:val="center"/>
              <w:outlineLvl w:val="4"/>
              <w:rPr>
                <w:rFonts w:eastAsia="Times New Roman"/>
                <w:sz w:val="20"/>
                <w:szCs w:val="20"/>
              </w:rPr>
            </w:pPr>
            <w:r w:rsidRPr="000E034B">
              <w:rPr>
                <w:rFonts w:eastAsia="Times New Roman"/>
                <w:sz w:val="20"/>
                <w:szCs w:val="20"/>
              </w:rPr>
              <w:t>шт.</w:t>
            </w:r>
          </w:p>
        </w:tc>
        <w:tc>
          <w:tcPr>
            <w:tcW w:w="1559" w:type="dxa"/>
            <w:tcBorders>
              <w:top w:val="single" w:sz="4" w:space="0" w:color="auto"/>
              <w:left w:val="single" w:sz="4" w:space="0" w:color="auto"/>
              <w:bottom w:val="single" w:sz="4" w:space="0" w:color="auto"/>
              <w:right w:val="single" w:sz="4" w:space="0" w:color="auto"/>
            </w:tcBorders>
          </w:tcPr>
          <w:p w:rsidR="003B657E" w:rsidRPr="000E034B" w:rsidRDefault="003B657E" w:rsidP="002776B9">
            <w:pPr>
              <w:widowControl w:val="0"/>
              <w:autoSpaceDE w:val="0"/>
              <w:autoSpaceDN w:val="0"/>
              <w:adjustRightInd w:val="0"/>
              <w:jc w:val="center"/>
              <w:outlineLvl w:val="4"/>
              <w:rPr>
                <w:rFonts w:eastAsia="Times New Roman"/>
                <w:sz w:val="20"/>
                <w:szCs w:val="20"/>
              </w:rPr>
            </w:pPr>
          </w:p>
        </w:tc>
        <w:tc>
          <w:tcPr>
            <w:tcW w:w="1359" w:type="dxa"/>
            <w:tcBorders>
              <w:top w:val="single" w:sz="4" w:space="0" w:color="auto"/>
              <w:left w:val="single" w:sz="4" w:space="0" w:color="auto"/>
              <w:bottom w:val="single" w:sz="4" w:space="0" w:color="auto"/>
              <w:right w:val="single" w:sz="4" w:space="0" w:color="auto"/>
            </w:tcBorders>
          </w:tcPr>
          <w:p w:rsidR="003B657E" w:rsidRPr="000E034B" w:rsidRDefault="003B657E" w:rsidP="002776B9">
            <w:pPr>
              <w:widowControl w:val="0"/>
              <w:autoSpaceDE w:val="0"/>
              <w:autoSpaceDN w:val="0"/>
              <w:adjustRightInd w:val="0"/>
              <w:jc w:val="center"/>
              <w:outlineLvl w:val="4"/>
              <w:rPr>
                <w:rFonts w:eastAsia="Times New Roman"/>
                <w:sz w:val="20"/>
                <w:szCs w:val="20"/>
              </w:rPr>
            </w:pPr>
          </w:p>
        </w:tc>
        <w:tc>
          <w:tcPr>
            <w:tcW w:w="2185" w:type="dxa"/>
            <w:tcBorders>
              <w:top w:val="single" w:sz="4" w:space="0" w:color="auto"/>
              <w:left w:val="single" w:sz="4" w:space="0" w:color="auto"/>
              <w:bottom w:val="single" w:sz="4" w:space="0" w:color="auto"/>
              <w:right w:val="single" w:sz="4" w:space="0" w:color="auto"/>
            </w:tcBorders>
            <w:vAlign w:val="center"/>
          </w:tcPr>
          <w:p w:rsidR="003B657E" w:rsidRPr="000E034B" w:rsidRDefault="003B657E" w:rsidP="00C65081">
            <w:pPr>
              <w:jc w:val="center"/>
              <w:rPr>
                <w:sz w:val="20"/>
                <w:szCs w:val="20"/>
              </w:rPr>
            </w:pPr>
            <w:r w:rsidRPr="000E034B">
              <w:rPr>
                <w:sz w:val="22"/>
                <w:szCs w:val="22"/>
              </w:rPr>
              <w:t>проводится после л</w:t>
            </w:r>
            <w:r w:rsidRPr="000E034B">
              <w:rPr>
                <w:sz w:val="22"/>
                <w:szCs w:val="22"/>
              </w:rPr>
              <w:t>е</w:t>
            </w:r>
            <w:r w:rsidRPr="000E034B">
              <w:rPr>
                <w:sz w:val="22"/>
                <w:szCs w:val="22"/>
              </w:rPr>
              <w:t>сопатологического обследования при обнаружении зар</w:t>
            </w:r>
            <w:r w:rsidRPr="000E034B">
              <w:rPr>
                <w:sz w:val="22"/>
                <w:szCs w:val="22"/>
              </w:rPr>
              <w:t>а</w:t>
            </w:r>
            <w:r w:rsidRPr="000E034B">
              <w:rPr>
                <w:sz w:val="22"/>
                <w:szCs w:val="22"/>
              </w:rPr>
              <w:lastRenderedPageBreak/>
              <w:t>жения</w:t>
            </w:r>
          </w:p>
        </w:tc>
      </w:tr>
      <w:tr w:rsidR="003B657E" w:rsidRPr="000E034B" w:rsidTr="00C65081">
        <w:tc>
          <w:tcPr>
            <w:tcW w:w="3545" w:type="dxa"/>
            <w:tcBorders>
              <w:top w:val="single" w:sz="4" w:space="0" w:color="auto"/>
              <w:left w:val="single" w:sz="4" w:space="0" w:color="auto"/>
              <w:bottom w:val="single" w:sz="4" w:space="0" w:color="auto"/>
              <w:right w:val="single" w:sz="4" w:space="0" w:color="auto"/>
            </w:tcBorders>
          </w:tcPr>
          <w:p w:rsidR="003B657E" w:rsidRPr="000E034B" w:rsidRDefault="003B657E" w:rsidP="00FA5199">
            <w:pPr>
              <w:widowControl w:val="0"/>
              <w:autoSpaceDE w:val="0"/>
              <w:autoSpaceDN w:val="0"/>
              <w:adjustRightInd w:val="0"/>
              <w:outlineLvl w:val="4"/>
              <w:rPr>
                <w:rFonts w:eastAsia="Times New Roman"/>
                <w:sz w:val="20"/>
                <w:szCs w:val="20"/>
              </w:rPr>
            </w:pPr>
            <w:r w:rsidRPr="000E034B">
              <w:rPr>
                <w:rFonts w:eastAsia="Times New Roman"/>
                <w:sz w:val="20"/>
                <w:szCs w:val="20"/>
              </w:rPr>
              <w:lastRenderedPageBreak/>
              <w:t>Применение пестицидов для предо</w:t>
            </w:r>
            <w:r w:rsidRPr="000E034B">
              <w:rPr>
                <w:rFonts w:eastAsia="Times New Roman"/>
                <w:sz w:val="20"/>
                <w:szCs w:val="20"/>
              </w:rPr>
              <w:t>т</w:t>
            </w:r>
            <w:r w:rsidRPr="000E034B">
              <w:rPr>
                <w:rFonts w:eastAsia="Times New Roman"/>
                <w:sz w:val="20"/>
                <w:szCs w:val="20"/>
              </w:rPr>
              <w:t>вращения появления очагов вредных организмов</w:t>
            </w:r>
          </w:p>
        </w:tc>
        <w:tc>
          <w:tcPr>
            <w:tcW w:w="1276" w:type="dxa"/>
            <w:tcBorders>
              <w:top w:val="single" w:sz="4" w:space="0" w:color="auto"/>
              <w:left w:val="single" w:sz="4" w:space="0" w:color="auto"/>
              <w:bottom w:val="single" w:sz="4" w:space="0" w:color="auto"/>
              <w:right w:val="single" w:sz="4" w:space="0" w:color="auto"/>
            </w:tcBorders>
            <w:vAlign w:val="bottom"/>
          </w:tcPr>
          <w:p w:rsidR="003B657E" w:rsidRPr="000E034B" w:rsidRDefault="003B657E" w:rsidP="002776B9">
            <w:pPr>
              <w:widowControl w:val="0"/>
              <w:autoSpaceDE w:val="0"/>
              <w:autoSpaceDN w:val="0"/>
              <w:adjustRightInd w:val="0"/>
              <w:jc w:val="center"/>
              <w:outlineLvl w:val="4"/>
              <w:rPr>
                <w:rFonts w:eastAsia="Times New Roman"/>
                <w:sz w:val="20"/>
                <w:szCs w:val="20"/>
              </w:rPr>
            </w:pPr>
            <w:r w:rsidRPr="000E034B">
              <w:rPr>
                <w:rFonts w:eastAsia="Times New Roman"/>
                <w:sz w:val="20"/>
                <w:szCs w:val="20"/>
              </w:rPr>
              <w:t>га</w:t>
            </w:r>
          </w:p>
        </w:tc>
        <w:tc>
          <w:tcPr>
            <w:tcW w:w="1559" w:type="dxa"/>
            <w:tcBorders>
              <w:top w:val="single" w:sz="4" w:space="0" w:color="auto"/>
              <w:left w:val="single" w:sz="4" w:space="0" w:color="auto"/>
              <w:bottom w:val="single" w:sz="4" w:space="0" w:color="auto"/>
              <w:right w:val="single" w:sz="4" w:space="0" w:color="auto"/>
            </w:tcBorders>
          </w:tcPr>
          <w:p w:rsidR="003B657E" w:rsidRPr="000E034B" w:rsidRDefault="003B657E" w:rsidP="002776B9">
            <w:pPr>
              <w:widowControl w:val="0"/>
              <w:autoSpaceDE w:val="0"/>
              <w:autoSpaceDN w:val="0"/>
              <w:adjustRightInd w:val="0"/>
              <w:jc w:val="center"/>
              <w:outlineLvl w:val="4"/>
              <w:rPr>
                <w:rFonts w:eastAsia="Times New Roman"/>
                <w:sz w:val="20"/>
                <w:szCs w:val="20"/>
              </w:rPr>
            </w:pPr>
          </w:p>
        </w:tc>
        <w:tc>
          <w:tcPr>
            <w:tcW w:w="1359" w:type="dxa"/>
            <w:tcBorders>
              <w:top w:val="single" w:sz="4" w:space="0" w:color="auto"/>
              <w:left w:val="single" w:sz="4" w:space="0" w:color="auto"/>
              <w:bottom w:val="single" w:sz="4" w:space="0" w:color="auto"/>
              <w:right w:val="single" w:sz="4" w:space="0" w:color="auto"/>
            </w:tcBorders>
          </w:tcPr>
          <w:p w:rsidR="003B657E" w:rsidRPr="000E034B" w:rsidRDefault="003B657E" w:rsidP="002776B9">
            <w:pPr>
              <w:widowControl w:val="0"/>
              <w:autoSpaceDE w:val="0"/>
              <w:autoSpaceDN w:val="0"/>
              <w:adjustRightInd w:val="0"/>
              <w:jc w:val="center"/>
              <w:outlineLvl w:val="4"/>
              <w:rPr>
                <w:rFonts w:eastAsia="Times New Roman"/>
                <w:sz w:val="20"/>
                <w:szCs w:val="20"/>
              </w:rPr>
            </w:pPr>
          </w:p>
        </w:tc>
        <w:tc>
          <w:tcPr>
            <w:tcW w:w="2185" w:type="dxa"/>
            <w:tcBorders>
              <w:top w:val="single" w:sz="4" w:space="0" w:color="auto"/>
              <w:left w:val="single" w:sz="4" w:space="0" w:color="auto"/>
              <w:bottom w:val="single" w:sz="4" w:space="0" w:color="auto"/>
              <w:right w:val="single" w:sz="4" w:space="0" w:color="auto"/>
            </w:tcBorders>
            <w:vAlign w:val="center"/>
          </w:tcPr>
          <w:p w:rsidR="003B657E" w:rsidRPr="000E034B" w:rsidRDefault="003B657E" w:rsidP="00C65081">
            <w:pPr>
              <w:jc w:val="center"/>
              <w:rPr>
                <w:sz w:val="20"/>
                <w:szCs w:val="20"/>
              </w:rPr>
            </w:pPr>
            <w:r w:rsidRPr="000E034B">
              <w:rPr>
                <w:sz w:val="22"/>
                <w:szCs w:val="22"/>
              </w:rPr>
              <w:t>проводится при о</w:t>
            </w:r>
            <w:r w:rsidRPr="000E034B">
              <w:rPr>
                <w:sz w:val="22"/>
                <w:szCs w:val="22"/>
              </w:rPr>
              <w:t>б</w:t>
            </w:r>
            <w:r w:rsidRPr="000E034B">
              <w:rPr>
                <w:sz w:val="22"/>
                <w:szCs w:val="22"/>
              </w:rPr>
              <w:t>наружении зараж</w:t>
            </w:r>
            <w:r w:rsidRPr="000E034B">
              <w:rPr>
                <w:sz w:val="22"/>
                <w:szCs w:val="22"/>
              </w:rPr>
              <w:t>е</w:t>
            </w:r>
            <w:r w:rsidRPr="000E034B">
              <w:rPr>
                <w:sz w:val="22"/>
                <w:szCs w:val="22"/>
              </w:rPr>
              <w:t>ния</w:t>
            </w:r>
          </w:p>
        </w:tc>
      </w:tr>
      <w:tr w:rsidR="00B3368F" w:rsidRPr="000E034B" w:rsidTr="002776B9">
        <w:tc>
          <w:tcPr>
            <w:tcW w:w="9924" w:type="dxa"/>
            <w:gridSpan w:val="5"/>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ind w:firstLine="720"/>
              <w:jc w:val="center"/>
              <w:outlineLvl w:val="4"/>
              <w:rPr>
                <w:rFonts w:eastAsia="Times New Roman"/>
                <w:sz w:val="20"/>
                <w:szCs w:val="20"/>
              </w:rPr>
            </w:pPr>
            <w:r w:rsidRPr="000E034B">
              <w:rPr>
                <w:rFonts w:eastAsia="Times New Roman"/>
                <w:sz w:val="20"/>
                <w:szCs w:val="20"/>
              </w:rPr>
              <w:t>1.2. Биотехнические мероприятия</w:t>
            </w:r>
          </w:p>
        </w:tc>
      </w:tr>
      <w:tr w:rsidR="00B3368F" w:rsidRPr="000E034B" w:rsidTr="00FA5199">
        <w:trPr>
          <w:trHeight w:val="695"/>
        </w:trPr>
        <w:tc>
          <w:tcPr>
            <w:tcW w:w="3545" w:type="dxa"/>
            <w:tcBorders>
              <w:top w:val="single" w:sz="4" w:space="0" w:color="auto"/>
              <w:left w:val="single" w:sz="4" w:space="0" w:color="auto"/>
              <w:right w:val="single" w:sz="4" w:space="0" w:color="auto"/>
            </w:tcBorders>
          </w:tcPr>
          <w:p w:rsidR="00FA5199" w:rsidRPr="000E034B" w:rsidRDefault="00FA5199" w:rsidP="00FA5199">
            <w:pPr>
              <w:widowControl w:val="0"/>
              <w:autoSpaceDE w:val="0"/>
              <w:autoSpaceDN w:val="0"/>
              <w:adjustRightInd w:val="0"/>
              <w:outlineLvl w:val="4"/>
              <w:rPr>
                <w:rFonts w:eastAsia="Times New Roman"/>
                <w:sz w:val="20"/>
                <w:szCs w:val="20"/>
              </w:rPr>
            </w:pPr>
            <w:r w:rsidRPr="000E034B">
              <w:rPr>
                <w:rFonts w:eastAsia="Times New Roman"/>
                <w:sz w:val="20"/>
                <w:szCs w:val="20"/>
              </w:rPr>
              <w:t>Улучшение условий обитания и ра</w:t>
            </w:r>
            <w:r w:rsidRPr="000E034B">
              <w:rPr>
                <w:rFonts w:eastAsia="Times New Roman"/>
                <w:sz w:val="20"/>
                <w:szCs w:val="20"/>
              </w:rPr>
              <w:t>з</w:t>
            </w:r>
            <w:r w:rsidRPr="000E034B">
              <w:rPr>
                <w:rFonts w:eastAsia="Times New Roman"/>
                <w:sz w:val="20"/>
                <w:szCs w:val="20"/>
              </w:rPr>
              <w:t>множения насекомоядных птиц и др</w:t>
            </w:r>
            <w:r w:rsidRPr="000E034B">
              <w:rPr>
                <w:rFonts w:eastAsia="Times New Roman"/>
                <w:sz w:val="20"/>
                <w:szCs w:val="20"/>
              </w:rPr>
              <w:t>у</w:t>
            </w:r>
            <w:r w:rsidRPr="000E034B">
              <w:rPr>
                <w:rFonts w:eastAsia="Times New Roman"/>
                <w:sz w:val="20"/>
                <w:szCs w:val="20"/>
              </w:rPr>
              <w:t>гих насекомоядных животных</w:t>
            </w:r>
          </w:p>
        </w:tc>
        <w:tc>
          <w:tcPr>
            <w:tcW w:w="1276" w:type="dxa"/>
            <w:tcBorders>
              <w:top w:val="single" w:sz="4" w:space="0" w:color="auto"/>
              <w:left w:val="single" w:sz="4" w:space="0" w:color="auto"/>
              <w:right w:val="single" w:sz="4" w:space="0" w:color="auto"/>
            </w:tcBorders>
            <w:vAlign w:val="bottom"/>
          </w:tcPr>
          <w:p w:rsidR="00FA5199" w:rsidRPr="000E034B" w:rsidRDefault="00FA5199" w:rsidP="002776B9">
            <w:pPr>
              <w:widowControl w:val="0"/>
              <w:autoSpaceDE w:val="0"/>
              <w:autoSpaceDN w:val="0"/>
              <w:adjustRightInd w:val="0"/>
              <w:jc w:val="center"/>
              <w:outlineLvl w:val="4"/>
              <w:rPr>
                <w:rFonts w:eastAsia="Times New Roman"/>
                <w:sz w:val="20"/>
                <w:szCs w:val="20"/>
              </w:rPr>
            </w:pPr>
            <w:r w:rsidRPr="000E034B">
              <w:rPr>
                <w:rFonts w:eastAsia="Times New Roman"/>
                <w:sz w:val="20"/>
                <w:szCs w:val="20"/>
              </w:rPr>
              <w:t>шт.</w:t>
            </w:r>
          </w:p>
        </w:tc>
        <w:tc>
          <w:tcPr>
            <w:tcW w:w="1559" w:type="dxa"/>
            <w:tcBorders>
              <w:top w:val="single" w:sz="4" w:space="0" w:color="auto"/>
              <w:left w:val="single" w:sz="4" w:space="0" w:color="auto"/>
              <w:right w:val="single" w:sz="4" w:space="0" w:color="auto"/>
            </w:tcBorders>
            <w:vAlign w:val="bottom"/>
          </w:tcPr>
          <w:p w:rsidR="00FA5199" w:rsidRPr="000E034B" w:rsidRDefault="00FA5199" w:rsidP="00FA5199">
            <w:pPr>
              <w:widowControl w:val="0"/>
              <w:autoSpaceDE w:val="0"/>
              <w:autoSpaceDN w:val="0"/>
              <w:adjustRightInd w:val="0"/>
              <w:jc w:val="center"/>
              <w:rPr>
                <w:rFonts w:eastAsia="Times New Roman"/>
                <w:sz w:val="20"/>
                <w:szCs w:val="20"/>
              </w:rPr>
            </w:pPr>
            <w:r w:rsidRPr="000E034B">
              <w:rPr>
                <w:rFonts w:eastAsia="Times New Roman"/>
                <w:sz w:val="20"/>
                <w:szCs w:val="20"/>
              </w:rPr>
              <w:t>750</w:t>
            </w:r>
            <w:r w:rsidR="000B0C55" w:rsidRPr="000E034B">
              <w:rPr>
                <w:rFonts w:eastAsia="Times New Roman"/>
                <w:sz w:val="20"/>
                <w:szCs w:val="20"/>
              </w:rPr>
              <w:t>*</w:t>
            </w:r>
          </w:p>
        </w:tc>
        <w:tc>
          <w:tcPr>
            <w:tcW w:w="1359" w:type="dxa"/>
            <w:tcBorders>
              <w:top w:val="single" w:sz="4" w:space="0" w:color="auto"/>
              <w:left w:val="single" w:sz="4" w:space="0" w:color="auto"/>
              <w:right w:val="single" w:sz="4" w:space="0" w:color="auto"/>
            </w:tcBorders>
            <w:vAlign w:val="bottom"/>
          </w:tcPr>
          <w:p w:rsidR="00FA5199" w:rsidRPr="000E034B" w:rsidRDefault="00FA5199" w:rsidP="002776B9">
            <w:pPr>
              <w:widowControl w:val="0"/>
              <w:autoSpaceDE w:val="0"/>
              <w:autoSpaceDN w:val="0"/>
              <w:adjustRightInd w:val="0"/>
              <w:ind w:firstLine="720"/>
              <w:jc w:val="center"/>
              <w:rPr>
                <w:rFonts w:eastAsia="Times New Roman"/>
                <w:sz w:val="20"/>
                <w:szCs w:val="20"/>
              </w:rPr>
            </w:pPr>
          </w:p>
        </w:tc>
        <w:tc>
          <w:tcPr>
            <w:tcW w:w="2185" w:type="dxa"/>
            <w:tcBorders>
              <w:top w:val="single" w:sz="4" w:space="0" w:color="auto"/>
              <w:left w:val="single" w:sz="4" w:space="0" w:color="auto"/>
              <w:right w:val="single" w:sz="4" w:space="0" w:color="auto"/>
            </w:tcBorders>
            <w:vAlign w:val="bottom"/>
          </w:tcPr>
          <w:p w:rsidR="00FA5199" w:rsidRPr="000E034B" w:rsidRDefault="00101640" w:rsidP="00FA5199">
            <w:pPr>
              <w:jc w:val="center"/>
              <w:rPr>
                <w:rFonts w:eastAsia="Times New Roman"/>
                <w:sz w:val="20"/>
                <w:szCs w:val="20"/>
              </w:rPr>
            </w:pPr>
            <w:r w:rsidRPr="000E034B">
              <w:rPr>
                <w:rFonts w:eastAsia="Times New Roman"/>
                <w:sz w:val="20"/>
                <w:szCs w:val="20"/>
              </w:rPr>
              <w:t>7</w:t>
            </w:r>
            <w:r w:rsidR="000B0C55" w:rsidRPr="000E034B">
              <w:rPr>
                <w:rFonts w:eastAsia="Times New Roman"/>
                <w:sz w:val="20"/>
                <w:szCs w:val="20"/>
              </w:rPr>
              <w:t>5*</w:t>
            </w:r>
          </w:p>
        </w:tc>
      </w:tr>
      <w:tr w:rsidR="00B3368F" w:rsidRPr="000E034B" w:rsidTr="002776B9">
        <w:trPr>
          <w:trHeight w:val="817"/>
        </w:trPr>
        <w:tc>
          <w:tcPr>
            <w:tcW w:w="3545" w:type="dxa"/>
            <w:tcBorders>
              <w:top w:val="single" w:sz="4" w:space="0" w:color="auto"/>
              <w:left w:val="single" w:sz="4" w:space="0" w:color="auto"/>
              <w:bottom w:val="single" w:sz="4" w:space="0" w:color="auto"/>
              <w:right w:val="single" w:sz="4" w:space="0" w:color="auto"/>
            </w:tcBorders>
          </w:tcPr>
          <w:p w:rsidR="00FA5199" w:rsidRPr="000E034B" w:rsidRDefault="00FA5199" w:rsidP="00FA5199">
            <w:pPr>
              <w:widowControl w:val="0"/>
              <w:autoSpaceDE w:val="0"/>
              <w:autoSpaceDN w:val="0"/>
              <w:adjustRightInd w:val="0"/>
              <w:outlineLvl w:val="4"/>
              <w:rPr>
                <w:rFonts w:eastAsia="Times New Roman"/>
                <w:sz w:val="20"/>
                <w:szCs w:val="20"/>
              </w:rPr>
            </w:pPr>
            <w:r w:rsidRPr="000E034B">
              <w:rPr>
                <w:rFonts w:eastAsia="Times New Roman"/>
                <w:sz w:val="20"/>
                <w:szCs w:val="20"/>
              </w:rPr>
              <w:t>Охрана местообитаний, выпуск, расс</w:t>
            </w:r>
            <w:r w:rsidRPr="000E034B">
              <w:rPr>
                <w:rFonts w:eastAsia="Times New Roman"/>
                <w:sz w:val="20"/>
                <w:szCs w:val="20"/>
              </w:rPr>
              <w:t>е</w:t>
            </w:r>
            <w:r w:rsidRPr="000E034B">
              <w:rPr>
                <w:rFonts w:eastAsia="Times New Roman"/>
                <w:sz w:val="20"/>
                <w:szCs w:val="20"/>
              </w:rPr>
              <w:t>ление и интродукция насекомых-энтомофагов</w:t>
            </w:r>
          </w:p>
        </w:tc>
        <w:tc>
          <w:tcPr>
            <w:tcW w:w="1276" w:type="dxa"/>
            <w:tcBorders>
              <w:top w:val="single" w:sz="4" w:space="0" w:color="auto"/>
              <w:left w:val="single" w:sz="4" w:space="0" w:color="auto"/>
              <w:right w:val="single" w:sz="4" w:space="0" w:color="auto"/>
            </w:tcBorders>
            <w:vAlign w:val="bottom"/>
          </w:tcPr>
          <w:p w:rsidR="00FA5199" w:rsidRPr="000E034B" w:rsidRDefault="00FA5199" w:rsidP="002776B9">
            <w:pPr>
              <w:widowControl w:val="0"/>
              <w:autoSpaceDE w:val="0"/>
              <w:autoSpaceDN w:val="0"/>
              <w:adjustRightInd w:val="0"/>
              <w:jc w:val="center"/>
              <w:outlineLvl w:val="4"/>
              <w:rPr>
                <w:rFonts w:eastAsia="Times New Roman"/>
                <w:sz w:val="20"/>
                <w:szCs w:val="20"/>
              </w:rPr>
            </w:pPr>
            <w:r w:rsidRPr="000E034B">
              <w:rPr>
                <w:rFonts w:eastAsia="Times New Roman"/>
                <w:sz w:val="20"/>
                <w:szCs w:val="20"/>
              </w:rPr>
              <w:t>шт.</w:t>
            </w:r>
          </w:p>
        </w:tc>
        <w:tc>
          <w:tcPr>
            <w:tcW w:w="1559" w:type="dxa"/>
            <w:tcBorders>
              <w:top w:val="single" w:sz="4" w:space="0" w:color="auto"/>
              <w:left w:val="single" w:sz="4" w:space="0" w:color="auto"/>
              <w:right w:val="single" w:sz="4" w:space="0" w:color="auto"/>
            </w:tcBorders>
            <w:vAlign w:val="bottom"/>
          </w:tcPr>
          <w:p w:rsidR="00FA5199" w:rsidRPr="000E034B" w:rsidRDefault="00FA5199" w:rsidP="00FA5199">
            <w:pPr>
              <w:widowControl w:val="0"/>
              <w:autoSpaceDE w:val="0"/>
              <w:autoSpaceDN w:val="0"/>
              <w:adjustRightInd w:val="0"/>
              <w:jc w:val="center"/>
              <w:rPr>
                <w:rFonts w:eastAsia="Times New Roman"/>
                <w:sz w:val="20"/>
                <w:szCs w:val="20"/>
              </w:rPr>
            </w:pPr>
            <w:r w:rsidRPr="000E034B">
              <w:rPr>
                <w:rFonts w:eastAsia="Times New Roman"/>
                <w:sz w:val="20"/>
                <w:szCs w:val="20"/>
              </w:rPr>
              <w:t>100</w:t>
            </w:r>
            <w:r w:rsidR="000B0C55" w:rsidRPr="000E034B">
              <w:rPr>
                <w:rFonts w:eastAsia="Times New Roman"/>
                <w:sz w:val="20"/>
                <w:szCs w:val="20"/>
              </w:rPr>
              <w:t>*</w:t>
            </w:r>
          </w:p>
        </w:tc>
        <w:tc>
          <w:tcPr>
            <w:tcW w:w="1359" w:type="dxa"/>
            <w:tcBorders>
              <w:top w:val="single" w:sz="4" w:space="0" w:color="auto"/>
              <w:left w:val="single" w:sz="4" w:space="0" w:color="auto"/>
              <w:right w:val="single" w:sz="4" w:space="0" w:color="auto"/>
            </w:tcBorders>
            <w:vAlign w:val="bottom"/>
          </w:tcPr>
          <w:p w:rsidR="00FA5199" w:rsidRPr="000E034B" w:rsidRDefault="00FA5199" w:rsidP="002776B9">
            <w:pPr>
              <w:widowControl w:val="0"/>
              <w:autoSpaceDE w:val="0"/>
              <w:autoSpaceDN w:val="0"/>
              <w:adjustRightInd w:val="0"/>
              <w:ind w:firstLine="720"/>
              <w:jc w:val="center"/>
              <w:rPr>
                <w:rFonts w:eastAsia="Times New Roman"/>
                <w:sz w:val="20"/>
                <w:szCs w:val="20"/>
              </w:rPr>
            </w:pPr>
          </w:p>
        </w:tc>
        <w:tc>
          <w:tcPr>
            <w:tcW w:w="2185" w:type="dxa"/>
            <w:tcBorders>
              <w:top w:val="single" w:sz="4" w:space="0" w:color="auto"/>
              <w:left w:val="single" w:sz="4" w:space="0" w:color="auto"/>
              <w:right w:val="single" w:sz="4" w:space="0" w:color="auto"/>
            </w:tcBorders>
            <w:vAlign w:val="bottom"/>
          </w:tcPr>
          <w:p w:rsidR="00FA5199" w:rsidRPr="000E034B" w:rsidRDefault="00101640" w:rsidP="00FA5199">
            <w:pPr>
              <w:widowControl w:val="0"/>
              <w:autoSpaceDE w:val="0"/>
              <w:autoSpaceDN w:val="0"/>
              <w:adjustRightInd w:val="0"/>
              <w:jc w:val="center"/>
              <w:rPr>
                <w:rFonts w:eastAsia="Times New Roman"/>
                <w:sz w:val="20"/>
                <w:szCs w:val="20"/>
              </w:rPr>
            </w:pPr>
            <w:r w:rsidRPr="000E034B">
              <w:rPr>
                <w:rFonts w:eastAsia="Times New Roman"/>
                <w:sz w:val="20"/>
                <w:szCs w:val="20"/>
              </w:rPr>
              <w:t>10</w:t>
            </w:r>
            <w:r w:rsidR="000B0C55" w:rsidRPr="000E034B">
              <w:rPr>
                <w:rFonts w:eastAsia="Times New Roman"/>
                <w:sz w:val="20"/>
                <w:szCs w:val="20"/>
              </w:rPr>
              <w:t>*</w:t>
            </w:r>
          </w:p>
        </w:tc>
      </w:tr>
      <w:tr w:rsidR="003B657E" w:rsidRPr="000E034B" w:rsidTr="0093111D">
        <w:tc>
          <w:tcPr>
            <w:tcW w:w="3545" w:type="dxa"/>
            <w:tcBorders>
              <w:top w:val="single" w:sz="4" w:space="0" w:color="auto"/>
              <w:left w:val="single" w:sz="4" w:space="0" w:color="auto"/>
              <w:bottom w:val="single" w:sz="4" w:space="0" w:color="auto"/>
              <w:right w:val="single" w:sz="4" w:space="0" w:color="auto"/>
            </w:tcBorders>
          </w:tcPr>
          <w:p w:rsidR="003B657E" w:rsidRPr="000E034B" w:rsidRDefault="003B657E" w:rsidP="00FA5199">
            <w:pPr>
              <w:widowControl w:val="0"/>
              <w:autoSpaceDE w:val="0"/>
              <w:autoSpaceDN w:val="0"/>
              <w:adjustRightInd w:val="0"/>
              <w:outlineLvl w:val="4"/>
              <w:rPr>
                <w:rFonts w:eastAsia="Times New Roman"/>
                <w:sz w:val="20"/>
                <w:szCs w:val="20"/>
              </w:rPr>
            </w:pPr>
            <w:r w:rsidRPr="000E034B">
              <w:rPr>
                <w:rFonts w:eastAsia="Times New Roman"/>
                <w:sz w:val="20"/>
                <w:szCs w:val="20"/>
              </w:rPr>
              <w:t>Посев травянистых нектароносных растений</w:t>
            </w:r>
          </w:p>
        </w:tc>
        <w:tc>
          <w:tcPr>
            <w:tcW w:w="1276" w:type="dxa"/>
            <w:tcBorders>
              <w:top w:val="single" w:sz="4" w:space="0" w:color="auto"/>
              <w:left w:val="single" w:sz="4" w:space="0" w:color="auto"/>
              <w:bottom w:val="single" w:sz="4" w:space="0" w:color="auto"/>
              <w:right w:val="single" w:sz="4" w:space="0" w:color="auto"/>
            </w:tcBorders>
            <w:vAlign w:val="bottom"/>
          </w:tcPr>
          <w:p w:rsidR="003B657E" w:rsidRPr="000E034B" w:rsidRDefault="003B657E" w:rsidP="002776B9">
            <w:pPr>
              <w:widowControl w:val="0"/>
              <w:autoSpaceDE w:val="0"/>
              <w:autoSpaceDN w:val="0"/>
              <w:adjustRightInd w:val="0"/>
              <w:jc w:val="center"/>
              <w:outlineLvl w:val="4"/>
              <w:rPr>
                <w:rFonts w:eastAsia="Times New Roman"/>
                <w:sz w:val="20"/>
                <w:szCs w:val="20"/>
              </w:rPr>
            </w:pPr>
            <w:r w:rsidRPr="000E034B">
              <w:rPr>
                <w:rFonts w:eastAsia="Times New Roman"/>
                <w:sz w:val="20"/>
                <w:szCs w:val="20"/>
              </w:rPr>
              <w:t>га</w:t>
            </w:r>
          </w:p>
        </w:tc>
        <w:tc>
          <w:tcPr>
            <w:tcW w:w="1559" w:type="dxa"/>
            <w:tcBorders>
              <w:top w:val="single" w:sz="4" w:space="0" w:color="auto"/>
              <w:left w:val="single" w:sz="4" w:space="0" w:color="auto"/>
              <w:bottom w:val="single" w:sz="4" w:space="0" w:color="auto"/>
              <w:right w:val="single" w:sz="4" w:space="0" w:color="auto"/>
            </w:tcBorders>
            <w:vAlign w:val="center"/>
          </w:tcPr>
          <w:p w:rsidR="003B657E" w:rsidRPr="000E034B" w:rsidRDefault="003B657E" w:rsidP="0093111D">
            <w:pPr>
              <w:jc w:val="center"/>
              <w:rPr>
                <w:sz w:val="20"/>
                <w:szCs w:val="20"/>
              </w:rPr>
            </w:pPr>
            <w:r w:rsidRPr="000E034B">
              <w:rPr>
                <w:sz w:val="20"/>
                <w:szCs w:val="20"/>
              </w:rPr>
              <w:t>По результатам лесопатологич</w:t>
            </w:r>
            <w:r w:rsidRPr="000E034B">
              <w:rPr>
                <w:sz w:val="20"/>
                <w:szCs w:val="20"/>
              </w:rPr>
              <w:t>е</w:t>
            </w:r>
            <w:r w:rsidRPr="000E034B">
              <w:rPr>
                <w:sz w:val="20"/>
                <w:szCs w:val="20"/>
              </w:rPr>
              <w:t>ских обследов</w:t>
            </w:r>
            <w:r w:rsidRPr="000E034B">
              <w:rPr>
                <w:sz w:val="20"/>
                <w:szCs w:val="20"/>
              </w:rPr>
              <w:t>а</w:t>
            </w:r>
            <w:r w:rsidRPr="000E034B">
              <w:rPr>
                <w:sz w:val="20"/>
                <w:szCs w:val="20"/>
              </w:rPr>
              <w:t>ний</w:t>
            </w:r>
          </w:p>
        </w:tc>
        <w:tc>
          <w:tcPr>
            <w:tcW w:w="1359" w:type="dxa"/>
            <w:tcBorders>
              <w:top w:val="single" w:sz="4" w:space="0" w:color="auto"/>
              <w:left w:val="single" w:sz="4" w:space="0" w:color="auto"/>
              <w:bottom w:val="single" w:sz="4" w:space="0" w:color="auto"/>
              <w:right w:val="single" w:sz="4" w:space="0" w:color="auto"/>
            </w:tcBorders>
          </w:tcPr>
          <w:p w:rsidR="003B657E" w:rsidRPr="000E034B" w:rsidRDefault="003B657E" w:rsidP="0093111D">
            <w:pPr>
              <w:widowControl w:val="0"/>
              <w:autoSpaceDE w:val="0"/>
              <w:autoSpaceDN w:val="0"/>
              <w:adjustRightInd w:val="0"/>
              <w:ind w:firstLine="720"/>
              <w:rPr>
                <w:rFonts w:eastAsia="Times New Roman"/>
                <w:sz w:val="20"/>
                <w:szCs w:val="20"/>
              </w:rPr>
            </w:pPr>
          </w:p>
        </w:tc>
        <w:tc>
          <w:tcPr>
            <w:tcW w:w="2185" w:type="dxa"/>
            <w:tcBorders>
              <w:top w:val="single" w:sz="4" w:space="0" w:color="auto"/>
              <w:left w:val="single" w:sz="4" w:space="0" w:color="auto"/>
              <w:bottom w:val="single" w:sz="4" w:space="0" w:color="auto"/>
              <w:right w:val="single" w:sz="4" w:space="0" w:color="auto"/>
            </w:tcBorders>
            <w:vAlign w:val="center"/>
          </w:tcPr>
          <w:p w:rsidR="003B657E" w:rsidRPr="000E034B" w:rsidRDefault="003B657E" w:rsidP="00C65081">
            <w:pPr>
              <w:jc w:val="center"/>
              <w:rPr>
                <w:sz w:val="20"/>
                <w:szCs w:val="20"/>
              </w:rPr>
            </w:pPr>
            <w:r w:rsidRPr="000E034B">
              <w:rPr>
                <w:sz w:val="22"/>
                <w:szCs w:val="22"/>
              </w:rPr>
              <w:t>проводится при о</w:t>
            </w:r>
            <w:r w:rsidRPr="000E034B">
              <w:rPr>
                <w:sz w:val="22"/>
                <w:szCs w:val="22"/>
              </w:rPr>
              <w:t>б</w:t>
            </w:r>
            <w:r w:rsidRPr="000E034B">
              <w:rPr>
                <w:sz w:val="22"/>
                <w:szCs w:val="22"/>
              </w:rPr>
              <w:t>наружении очагов вредных организмов</w:t>
            </w:r>
          </w:p>
        </w:tc>
      </w:tr>
      <w:tr w:rsidR="003B657E" w:rsidRPr="000E034B" w:rsidTr="0093111D">
        <w:tc>
          <w:tcPr>
            <w:tcW w:w="3545" w:type="dxa"/>
            <w:tcBorders>
              <w:left w:val="single" w:sz="4" w:space="0" w:color="auto"/>
              <w:bottom w:val="single" w:sz="4" w:space="0" w:color="auto"/>
              <w:right w:val="single" w:sz="4" w:space="0" w:color="auto"/>
            </w:tcBorders>
          </w:tcPr>
          <w:p w:rsidR="003B657E" w:rsidRPr="000E034B" w:rsidRDefault="003B657E" w:rsidP="00FA5199">
            <w:pPr>
              <w:widowControl w:val="0"/>
              <w:autoSpaceDE w:val="0"/>
              <w:autoSpaceDN w:val="0"/>
              <w:adjustRightInd w:val="0"/>
              <w:outlineLvl w:val="4"/>
              <w:rPr>
                <w:rFonts w:eastAsia="Times New Roman"/>
                <w:sz w:val="20"/>
                <w:szCs w:val="20"/>
              </w:rPr>
            </w:pPr>
            <w:r w:rsidRPr="000E034B">
              <w:rPr>
                <w:rFonts w:eastAsia="Times New Roman"/>
                <w:sz w:val="20"/>
                <w:szCs w:val="20"/>
              </w:rPr>
              <w:t>Прочие мероприятия</w:t>
            </w:r>
          </w:p>
        </w:tc>
        <w:tc>
          <w:tcPr>
            <w:tcW w:w="1276" w:type="dxa"/>
            <w:tcBorders>
              <w:top w:val="single" w:sz="4" w:space="0" w:color="auto"/>
              <w:left w:val="single" w:sz="4" w:space="0" w:color="auto"/>
              <w:bottom w:val="single" w:sz="4" w:space="0" w:color="auto"/>
              <w:right w:val="single" w:sz="4" w:space="0" w:color="auto"/>
            </w:tcBorders>
            <w:vAlign w:val="bottom"/>
          </w:tcPr>
          <w:p w:rsidR="003B657E" w:rsidRPr="000E034B" w:rsidRDefault="003B657E" w:rsidP="002776B9">
            <w:pPr>
              <w:widowControl w:val="0"/>
              <w:autoSpaceDE w:val="0"/>
              <w:autoSpaceDN w:val="0"/>
              <w:adjustRightInd w:val="0"/>
              <w:jc w:val="center"/>
              <w:outlineLvl w:val="4"/>
              <w:rPr>
                <w:rFonts w:eastAsia="Times New Roman"/>
                <w:sz w:val="20"/>
                <w:szCs w:val="20"/>
              </w:rPr>
            </w:pPr>
            <w:r w:rsidRPr="000E034B">
              <w:rPr>
                <w:rFonts w:eastAsia="Times New Roman"/>
                <w:sz w:val="20"/>
                <w:szCs w:val="20"/>
              </w:rPr>
              <w:t>га</w:t>
            </w:r>
          </w:p>
        </w:tc>
        <w:tc>
          <w:tcPr>
            <w:tcW w:w="1559" w:type="dxa"/>
            <w:tcBorders>
              <w:top w:val="single" w:sz="4" w:space="0" w:color="auto"/>
              <w:left w:val="single" w:sz="4" w:space="0" w:color="auto"/>
              <w:bottom w:val="single" w:sz="4" w:space="0" w:color="auto"/>
              <w:right w:val="single" w:sz="4" w:space="0" w:color="auto"/>
            </w:tcBorders>
            <w:vAlign w:val="center"/>
          </w:tcPr>
          <w:p w:rsidR="003B657E" w:rsidRPr="000E034B" w:rsidRDefault="003B657E" w:rsidP="0093111D">
            <w:pPr>
              <w:jc w:val="center"/>
              <w:rPr>
                <w:sz w:val="20"/>
                <w:szCs w:val="20"/>
              </w:rPr>
            </w:pPr>
            <w:r w:rsidRPr="000E034B">
              <w:rPr>
                <w:sz w:val="20"/>
                <w:szCs w:val="20"/>
              </w:rPr>
              <w:t>По результатам лесопатологич</w:t>
            </w:r>
            <w:r w:rsidRPr="000E034B">
              <w:rPr>
                <w:sz w:val="20"/>
                <w:szCs w:val="20"/>
              </w:rPr>
              <w:t>е</w:t>
            </w:r>
            <w:r w:rsidRPr="000E034B">
              <w:rPr>
                <w:sz w:val="20"/>
                <w:szCs w:val="20"/>
              </w:rPr>
              <w:t>ских обследов</w:t>
            </w:r>
            <w:r w:rsidRPr="000E034B">
              <w:rPr>
                <w:sz w:val="20"/>
                <w:szCs w:val="20"/>
              </w:rPr>
              <w:t>а</w:t>
            </w:r>
            <w:r w:rsidRPr="000E034B">
              <w:rPr>
                <w:sz w:val="20"/>
                <w:szCs w:val="20"/>
              </w:rPr>
              <w:t>ний</w:t>
            </w:r>
          </w:p>
        </w:tc>
        <w:tc>
          <w:tcPr>
            <w:tcW w:w="1359" w:type="dxa"/>
            <w:tcBorders>
              <w:top w:val="single" w:sz="4" w:space="0" w:color="auto"/>
              <w:left w:val="single" w:sz="4" w:space="0" w:color="auto"/>
              <w:bottom w:val="single" w:sz="4" w:space="0" w:color="auto"/>
              <w:right w:val="single" w:sz="4" w:space="0" w:color="auto"/>
            </w:tcBorders>
          </w:tcPr>
          <w:p w:rsidR="003B657E" w:rsidRPr="000E034B" w:rsidRDefault="003B657E" w:rsidP="0093111D">
            <w:pPr>
              <w:widowControl w:val="0"/>
              <w:autoSpaceDE w:val="0"/>
              <w:autoSpaceDN w:val="0"/>
              <w:adjustRightInd w:val="0"/>
              <w:ind w:firstLine="720"/>
              <w:rPr>
                <w:rFonts w:eastAsia="Times New Roman"/>
                <w:sz w:val="20"/>
                <w:szCs w:val="20"/>
              </w:rPr>
            </w:pPr>
          </w:p>
        </w:tc>
        <w:tc>
          <w:tcPr>
            <w:tcW w:w="2185" w:type="dxa"/>
            <w:tcBorders>
              <w:top w:val="single" w:sz="4" w:space="0" w:color="auto"/>
              <w:left w:val="single" w:sz="4" w:space="0" w:color="auto"/>
              <w:bottom w:val="single" w:sz="4" w:space="0" w:color="auto"/>
              <w:right w:val="single" w:sz="4" w:space="0" w:color="auto"/>
            </w:tcBorders>
            <w:vAlign w:val="center"/>
          </w:tcPr>
          <w:p w:rsidR="003B657E" w:rsidRPr="000E034B" w:rsidRDefault="003B657E" w:rsidP="00C65081">
            <w:pPr>
              <w:jc w:val="center"/>
              <w:rPr>
                <w:sz w:val="20"/>
                <w:szCs w:val="20"/>
              </w:rPr>
            </w:pPr>
            <w:r w:rsidRPr="000E034B">
              <w:rPr>
                <w:sz w:val="22"/>
                <w:szCs w:val="22"/>
              </w:rPr>
              <w:t>проводится по мере необходимости</w:t>
            </w:r>
          </w:p>
        </w:tc>
      </w:tr>
      <w:tr w:rsidR="00B3368F" w:rsidRPr="000E034B" w:rsidTr="002776B9">
        <w:tc>
          <w:tcPr>
            <w:tcW w:w="9924" w:type="dxa"/>
            <w:gridSpan w:val="5"/>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ind w:firstLine="720"/>
              <w:jc w:val="center"/>
              <w:outlineLvl w:val="4"/>
              <w:rPr>
                <w:rFonts w:eastAsia="Times New Roman"/>
                <w:sz w:val="20"/>
                <w:szCs w:val="20"/>
              </w:rPr>
            </w:pPr>
            <w:r w:rsidRPr="000E034B">
              <w:rPr>
                <w:rFonts w:eastAsia="Times New Roman"/>
                <w:sz w:val="20"/>
                <w:szCs w:val="20"/>
              </w:rPr>
              <w:t>2. Агитационные мероприятия</w:t>
            </w:r>
          </w:p>
        </w:tc>
      </w:tr>
      <w:tr w:rsidR="00FA5199" w:rsidRPr="000E034B" w:rsidTr="00FA5199">
        <w:trPr>
          <w:trHeight w:val="425"/>
        </w:trPr>
        <w:tc>
          <w:tcPr>
            <w:tcW w:w="3545" w:type="dxa"/>
            <w:tcBorders>
              <w:top w:val="single" w:sz="4" w:space="0" w:color="auto"/>
              <w:left w:val="single" w:sz="4" w:space="0" w:color="auto"/>
              <w:bottom w:val="single" w:sz="4" w:space="0" w:color="auto"/>
              <w:right w:val="single" w:sz="4" w:space="0" w:color="auto"/>
            </w:tcBorders>
          </w:tcPr>
          <w:p w:rsidR="00FA5199" w:rsidRPr="000E034B" w:rsidRDefault="00FA5199" w:rsidP="00FA5199">
            <w:pPr>
              <w:widowControl w:val="0"/>
              <w:autoSpaceDE w:val="0"/>
              <w:autoSpaceDN w:val="0"/>
              <w:adjustRightInd w:val="0"/>
              <w:outlineLvl w:val="4"/>
              <w:rPr>
                <w:rFonts w:eastAsia="Times New Roman"/>
                <w:sz w:val="20"/>
                <w:szCs w:val="20"/>
              </w:rPr>
            </w:pPr>
            <w:r w:rsidRPr="000E034B">
              <w:rPr>
                <w:rFonts w:eastAsia="Times New Roman"/>
                <w:sz w:val="20"/>
                <w:szCs w:val="20"/>
              </w:rPr>
              <w:t>Беседы с местным населением</w:t>
            </w:r>
          </w:p>
        </w:tc>
        <w:tc>
          <w:tcPr>
            <w:tcW w:w="1276" w:type="dxa"/>
            <w:tcBorders>
              <w:top w:val="single" w:sz="4" w:space="0" w:color="auto"/>
              <w:left w:val="single" w:sz="4" w:space="0" w:color="auto"/>
              <w:bottom w:val="single" w:sz="4" w:space="0" w:color="auto"/>
              <w:right w:val="single" w:sz="4" w:space="0" w:color="auto"/>
            </w:tcBorders>
            <w:vAlign w:val="bottom"/>
          </w:tcPr>
          <w:p w:rsidR="00FA5199" w:rsidRPr="000E034B" w:rsidRDefault="00FA5199" w:rsidP="002776B9">
            <w:pPr>
              <w:widowControl w:val="0"/>
              <w:autoSpaceDE w:val="0"/>
              <w:autoSpaceDN w:val="0"/>
              <w:adjustRightInd w:val="0"/>
              <w:jc w:val="center"/>
              <w:outlineLvl w:val="4"/>
              <w:rPr>
                <w:rFonts w:eastAsia="Times New Roman"/>
                <w:sz w:val="20"/>
                <w:szCs w:val="20"/>
              </w:rPr>
            </w:pPr>
            <w:r w:rsidRPr="000E034B">
              <w:rPr>
                <w:rFonts w:eastAsia="Times New Roman"/>
                <w:sz w:val="20"/>
                <w:szCs w:val="20"/>
              </w:rPr>
              <w:t>кол-во</w:t>
            </w:r>
          </w:p>
        </w:tc>
        <w:tc>
          <w:tcPr>
            <w:tcW w:w="1559"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jc w:val="center"/>
              <w:outlineLvl w:val="4"/>
              <w:rPr>
                <w:rFonts w:eastAsia="Times New Roman"/>
                <w:sz w:val="20"/>
                <w:szCs w:val="20"/>
              </w:rPr>
            </w:pPr>
          </w:p>
        </w:tc>
        <w:tc>
          <w:tcPr>
            <w:tcW w:w="1359"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jc w:val="center"/>
              <w:outlineLvl w:val="4"/>
              <w:rPr>
                <w:rFonts w:eastAsia="Times New Roman"/>
                <w:sz w:val="20"/>
                <w:szCs w:val="20"/>
              </w:rPr>
            </w:pPr>
          </w:p>
        </w:tc>
        <w:tc>
          <w:tcPr>
            <w:tcW w:w="2185" w:type="dxa"/>
            <w:tcBorders>
              <w:top w:val="single" w:sz="4" w:space="0" w:color="auto"/>
              <w:left w:val="single" w:sz="4" w:space="0" w:color="auto"/>
              <w:bottom w:val="single" w:sz="4" w:space="0" w:color="auto"/>
              <w:right w:val="single" w:sz="4" w:space="0" w:color="auto"/>
            </w:tcBorders>
            <w:vAlign w:val="bottom"/>
          </w:tcPr>
          <w:p w:rsidR="00FA5199" w:rsidRPr="000E034B" w:rsidRDefault="00FA5199" w:rsidP="002776B9">
            <w:pPr>
              <w:jc w:val="center"/>
            </w:pPr>
            <w:r w:rsidRPr="000E034B">
              <w:rPr>
                <w:sz w:val="20"/>
                <w:szCs w:val="20"/>
              </w:rPr>
              <w:t>проводится по мере необходимости</w:t>
            </w:r>
          </w:p>
        </w:tc>
      </w:tr>
      <w:tr w:rsidR="00FA5199" w:rsidRPr="000E034B" w:rsidTr="002776B9">
        <w:tc>
          <w:tcPr>
            <w:tcW w:w="3545" w:type="dxa"/>
            <w:tcBorders>
              <w:top w:val="single" w:sz="4" w:space="0" w:color="auto"/>
              <w:left w:val="single" w:sz="4" w:space="0" w:color="auto"/>
              <w:bottom w:val="single" w:sz="4" w:space="0" w:color="auto"/>
              <w:right w:val="single" w:sz="4" w:space="0" w:color="auto"/>
            </w:tcBorders>
          </w:tcPr>
          <w:p w:rsidR="00FA5199" w:rsidRPr="000E034B" w:rsidRDefault="00FA5199" w:rsidP="00FA5199">
            <w:pPr>
              <w:widowControl w:val="0"/>
              <w:autoSpaceDE w:val="0"/>
              <w:autoSpaceDN w:val="0"/>
              <w:adjustRightInd w:val="0"/>
              <w:outlineLvl w:val="4"/>
              <w:rPr>
                <w:rFonts w:eastAsia="Times New Roman"/>
                <w:sz w:val="20"/>
                <w:szCs w:val="20"/>
              </w:rPr>
            </w:pPr>
            <w:r w:rsidRPr="000E034B">
              <w:rPr>
                <w:rFonts w:eastAsia="Times New Roman"/>
                <w:sz w:val="20"/>
                <w:szCs w:val="20"/>
              </w:rPr>
              <w:t>Проведение открытых уроков в образ</w:t>
            </w:r>
            <w:r w:rsidRPr="000E034B">
              <w:rPr>
                <w:rFonts w:eastAsia="Times New Roman"/>
                <w:sz w:val="20"/>
                <w:szCs w:val="20"/>
              </w:rPr>
              <w:t>о</w:t>
            </w:r>
            <w:r w:rsidRPr="000E034B">
              <w:rPr>
                <w:rFonts w:eastAsia="Times New Roman"/>
                <w:sz w:val="20"/>
                <w:szCs w:val="20"/>
              </w:rPr>
              <w:t>вательных учреждениях</w:t>
            </w:r>
          </w:p>
        </w:tc>
        <w:tc>
          <w:tcPr>
            <w:tcW w:w="1276" w:type="dxa"/>
            <w:tcBorders>
              <w:top w:val="single" w:sz="4" w:space="0" w:color="auto"/>
              <w:left w:val="single" w:sz="4" w:space="0" w:color="auto"/>
              <w:bottom w:val="single" w:sz="4" w:space="0" w:color="auto"/>
              <w:right w:val="single" w:sz="4" w:space="0" w:color="auto"/>
            </w:tcBorders>
            <w:vAlign w:val="bottom"/>
          </w:tcPr>
          <w:p w:rsidR="00FA5199" w:rsidRPr="000E034B" w:rsidRDefault="00FA5199" w:rsidP="002776B9">
            <w:pPr>
              <w:widowControl w:val="0"/>
              <w:autoSpaceDE w:val="0"/>
              <w:autoSpaceDN w:val="0"/>
              <w:adjustRightInd w:val="0"/>
              <w:jc w:val="center"/>
              <w:outlineLvl w:val="4"/>
              <w:rPr>
                <w:rFonts w:eastAsia="Times New Roman"/>
                <w:sz w:val="20"/>
                <w:szCs w:val="20"/>
              </w:rPr>
            </w:pPr>
            <w:r w:rsidRPr="000E034B">
              <w:rPr>
                <w:rFonts w:eastAsia="Times New Roman"/>
                <w:sz w:val="20"/>
                <w:szCs w:val="20"/>
              </w:rPr>
              <w:t>кол-во.</w:t>
            </w:r>
          </w:p>
        </w:tc>
        <w:tc>
          <w:tcPr>
            <w:tcW w:w="1559"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jc w:val="center"/>
              <w:outlineLvl w:val="4"/>
              <w:rPr>
                <w:rFonts w:eastAsia="Times New Roman"/>
                <w:sz w:val="20"/>
                <w:szCs w:val="20"/>
              </w:rPr>
            </w:pPr>
          </w:p>
          <w:p w:rsidR="00FA5199" w:rsidRPr="000E034B" w:rsidRDefault="00FA5199" w:rsidP="002776B9">
            <w:pPr>
              <w:widowControl w:val="0"/>
              <w:autoSpaceDE w:val="0"/>
              <w:autoSpaceDN w:val="0"/>
              <w:adjustRightInd w:val="0"/>
              <w:jc w:val="center"/>
              <w:outlineLvl w:val="4"/>
              <w:rPr>
                <w:rFonts w:eastAsia="Times New Roman"/>
                <w:sz w:val="20"/>
                <w:szCs w:val="20"/>
              </w:rPr>
            </w:pPr>
            <w:r w:rsidRPr="000E034B">
              <w:rPr>
                <w:rFonts w:eastAsia="Times New Roman"/>
                <w:sz w:val="20"/>
                <w:szCs w:val="20"/>
              </w:rPr>
              <w:t>20</w:t>
            </w:r>
          </w:p>
        </w:tc>
        <w:tc>
          <w:tcPr>
            <w:tcW w:w="1359"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jc w:val="center"/>
              <w:outlineLvl w:val="4"/>
              <w:rPr>
                <w:rFonts w:eastAsia="Times New Roman"/>
                <w:sz w:val="20"/>
                <w:szCs w:val="20"/>
              </w:rPr>
            </w:pPr>
          </w:p>
        </w:tc>
        <w:tc>
          <w:tcPr>
            <w:tcW w:w="2185" w:type="dxa"/>
            <w:tcBorders>
              <w:top w:val="single" w:sz="4" w:space="0" w:color="auto"/>
              <w:left w:val="single" w:sz="4" w:space="0" w:color="auto"/>
              <w:bottom w:val="single" w:sz="4" w:space="0" w:color="auto"/>
              <w:right w:val="single" w:sz="4" w:space="0" w:color="auto"/>
            </w:tcBorders>
            <w:vAlign w:val="bottom"/>
          </w:tcPr>
          <w:p w:rsidR="00FA5199" w:rsidRPr="000E034B" w:rsidRDefault="00FA5199" w:rsidP="002776B9">
            <w:pPr>
              <w:jc w:val="center"/>
            </w:pPr>
            <w:r w:rsidRPr="000E034B">
              <w:rPr>
                <w:sz w:val="20"/>
                <w:szCs w:val="20"/>
              </w:rPr>
              <w:t>2</w:t>
            </w:r>
          </w:p>
        </w:tc>
      </w:tr>
      <w:tr w:rsidR="00FA5199" w:rsidRPr="000E034B" w:rsidTr="002776B9">
        <w:tc>
          <w:tcPr>
            <w:tcW w:w="3545" w:type="dxa"/>
            <w:tcBorders>
              <w:top w:val="single" w:sz="4" w:space="0" w:color="auto"/>
              <w:left w:val="single" w:sz="4" w:space="0" w:color="auto"/>
              <w:bottom w:val="single" w:sz="4" w:space="0" w:color="auto"/>
              <w:right w:val="single" w:sz="4" w:space="0" w:color="auto"/>
            </w:tcBorders>
          </w:tcPr>
          <w:p w:rsidR="00FA5199" w:rsidRPr="000E034B" w:rsidRDefault="00FA5199" w:rsidP="00FA5199">
            <w:pPr>
              <w:widowControl w:val="0"/>
              <w:autoSpaceDE w:val="0"/>
              <w:autoSpaceDN w:val="0"/>
              <w:adjustRightInd w:val="0"/>
              <w:outlineLvl w:val="4"/>
              <w:rPr>
                <w:rFonts w:eastAsia="Times New Roman"/>
                <w:sz w:val="20"/>
                <w:szCs w:val="20"/>
              </w:rPr>
            </w:pPr>
            <w:r w:rsidRPr="000E034B">
              <w:rPr>
                <w:rFonts w:eastAsia="Times New Roman"/>
                <w:sz w:val="20"/>
                <w:szCs w:val="20"/>
              </w:rPr>
              <w:t>Развешивание аншлагов и плакатов</w:t>
            </w:r>
          </w:p>
        </w:tc>
        <w:tc>
          <w:tcPr>
            <w:tcW w:w="1276" w:type="dxa"/>
            <w:tcBorders>
              <w:top w:val="single" w:sz="4" w:space="0" w:color="auto"/>
              <w:left w:val="single" w:sz="4" w:space="0" w:color="auto"/>
              <w:bottom w:val="single" w:sz="4" w:space="0" w:color="auto"/>
              <w:right w:val="single" w:sz="4" w:space="0" w:color="auto"/>
            </w:tcBorders>
            <w:vAlign w:val="bottom"/>
          </w:tcPr>
          <w:p w:rsidR="00FA5199" w:rsidRPr="000E034B" w:rsidRDefault="00FA5199" w:rsidP="002776B9">
            <w:pPr>
              <w:widowControl w:val="0"/>
              <w:autoSpaceDE w:val="0"/>
              <w:autoSpaceDN w:val="0"/>
              <w:adjustRightInd w:val="0"/>
              <w:jc w:val="center"/>
              <w:outlineLvl w:val="4"/>
              <w:rPr>
                <w:rFonts w:eastAsia="Times New Roman"/>
                <w:sz w:val="20"/>
                <w:szCs w:val="20"/>
              </w:rPr>
            </w:pPr>
            <w:r w:rsidRPr="000E034B">
              <w:rPr>
                <w:rFonts w:eastAsia="Times New Roman"/>
                <w:sz w:val="20"/>
                <w:szCs w:val="20"/>
              </w:rPr>
              <w:t>шт.</w:t>
            </w:r>
          </w:p>
        </w:tc>
        <w:tc>
          <w:tcPr>
            <w:tcW w:w="1559"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jc w:val="center"/>
              <w:outlineLvl w:val="4"/>
              <w:rPr>
                <w:rFonts w:eastAsia="Times New Roman"/>
                <w:sz w:val="20"/>
                <w:szCs w:val="20"/>
              </w:rPr>
            </w:pPr>
          </w:p>
        </w:tc>
        <w:tc>
          <w:tcPr>
            <w:tcW w:w="1359"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jc w:val="center"/>
              <w:outlineLvl w:val="4"/>
              <w:rPr>
                <w:rFonts w:eastAsia="Times New Roman"/>
                <w:sz w:val="20"/>
                <w:szCs w:val="20"/>
              </w:rPr>
            </w:pPr>
          </w:p>
        </w:tc>
        <w:tc>
          <w:tcPr>
            <w:tcW w:w="2185" w:type="dxa"/>
            <w:tcBorders>
              <w:top w:val="single" w:sz="4" w:space="0" w:color="auto"/>
              <w:left w:val="single" w:sz="4" w:space="0" w:color="auto"/>
              <w:bottom w:val="single" w:sz="4" w:space="0" w:color="auto"/>
              <w:right w:val="single" w:sz="4" w:space="0" w:color="auto"/>
            </w:tcBorders>
            <w:vAlign w:val="bottom"/>
          </w:tcPr>
          <w:p w:rsidR="00FA5199" w:rsidRPr="000E034B" w:rsidRDefault="00FA5199" w:rsidP="002776B9">
            <w:pPr>
              <w:jc w:val="center"/>
            </w:pPr>
            <w:r w:rsidRPr="000E034B">
              <w:rPr>
                <w:sz w:val="20"/>
                <w:szCs w:val="20"/>
              </w:rPr>
              <w:t>проводится по мере необходимости</w:t>
            </w:r>
          </w:p>
        </w:tc>
      </w:tr>
      <w:tr w:rsidR="00FA5199" w:rsidRPr="000E034B" w:rsidTr="002776B9">
        <w:tc>
          <w:tcPr>
            <w:tcW w:w="3545" w:type="dxa"/>
            <w:tcBorders>
              <w:top w:val="single" w:sz="4" w:space="0" w:color="auto"/>
              <w:left w:val="single" w:sz="4" w:space="0" w:color="auto"/>
              <w:bottom w:val="single" w:sz="4" w:space="0" w:color="auto"/>
              <w:right w:val="single" w:sz="4" w:space="0" w:color="auto"/>
            </w:tcBorders>
          </w:tcPr>
          <w:p w:rsidR="00FA5199" w:rsidRPr="000E034B" w:rsidRDefault="00FA5199" w:rsidP="00FA5199">
            <w:pPr>
              <w:widowControl w:val="0"/>
              <w:autoSpaceDE w:val="0"/>
              <w:autoSpaceDN w:val="0"/>
              <w:adjustRightInd w:val="0"/>
              <w:outlineLvl w:val="4"/>
              <w:rPr>
                <w:rFonts w:eastAsia="Times New Roman"/>
                <w:sz w:val="20"/>
                <w:szCs w:val="20"/>
              </w:rPr>
            </w:pPr>
            <w:r w:rsidRPr="000E034B">
              <w:rPr>
                <w:rFonts w:eastAsia="Times New Roman"/>
                <w:sz w:val="20"/>
                <w:szCs w:val="20"/>
              </w:rPr>
              <w:t>Размещение информационных матер</w:t>
            </w:r>
            <w:r w:rsidRPr="000E034B">
              <w:rPr>
                <w:rFonts w:eastAsia="Times New Roman"/>
                <w:sz w:val="20"/>
                <w:szCs w:val="20"/>
              </w:rPr>
              <w:t>и</w:t>
            </w:r>
            <w:r w:rsidRPr="000E034B">
              <w:rPr>
                <w:rFonts w:eastAsia="Times New Roman"/>
                <w:sz w:val="20"/>
                <w:szCs w:val="20"/>
              </w:rPr>
              <w:t>алов в средствах массовой информации</w:t>
            </w:r>
          </w:p>
        </w:tc>
        <w:tc>
          <w:tcPr>
            <w:tcW w:w="1276" w:type="dxa"/>
            <w:tcBorders>
              <w:top w:val="single" w:sz="4" w:space="0" w:color="auto"/>
              <w:left w:val="single" w:sz="4" w:space="0" w:color="auto"/>
              <w:bottom w:val="single" w:sz="4" w:space="0" w:color="auto"/>
              <w:right w:val="single" w:sz="4" w:space="0" w:color="auto"/>
            </w:tcBorders>
            <w:vAlign w:val="bottom"/>
          </w:tcPr>
          <w:p w:rsidR="00FA5199" w:rsidRPr="000E034B" w:rsidRDefault="00FA5199" w:rsidP="002776B9">
            <w:pPr>
              <w:widowControl w:val="0"/>
              <w:autoSpaceDE w:val="0"/>
              <w:autoSpaceDN w:val="0"/>
              <w:adjustRightInd w:val="0"/>
              <w:jc w:val="center"/>
              <w:outlineLvl w:val="4"/>
              <w:rPr>
                <w:rFonts w:eastAsia="Times New Roman"/>
                <w:sz w:val="20"/>
                <w:szCs w:val="20"/>
              </w:rPr>
            </w:pPr>
            <w:r w:rsidRPr="000E034B">
              <w:rPr>
                <w:rFonts w:eastAsia="Times New Roman"/>
                <w:sz w:val="20"/>
                <w:szCs w:val="20"/>
              </w:rPr>
              <w:t>кол-во</w:t>
            </w:r>
          </w:p>
        </w:tc>
        <w:tc>
          <w:tcPr>
            <w:tcW w:w="1559"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jc w:val="center"/>
              <w:outlineLvl w:val="4"/>
              <w:rPr>
                <w:rFonts w:eastAsia="Times New Roman"/>
                <w:sz w:val="20"/>
                <w:szCs w:val="20"/>
              </w:rPr>
            </w:pPr>
          </w:p>
        </w:tc>
        <w:tc>
          <w:tcPr>
            <w:tcW w:w="1359"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jc w:val="center"/>
              <w:outlineLvl w:val="4"/>
              <w:rPr>
                <w:rFonts w:eastAsia="Times New Roman"/>
                <w:sz w:val="20"/>
                <w:szCs w:val="20"/>
              </w:rPr>
            </w:pPr>
          </w:p>
        </w:tc>
        <w:tc>
          <w:tcPr>
            <w:tcW w:w="2185" w:type="dxa"/>
            <w:tcBorders>
              <w:top w:val="single" w:sz="4" w:space="0" w:color="auto"/>
              <w:left w:val="single" w:sz="4" w:space="0" w:color="auto"/>
              <w:bottom w:val="single" w:sz="4" w:space="0" w:color="auto"/>
              <w:right w:val="single" w:sz="4" w:space="0" w:color="auto"/>
            </w:tcBorders>
            <w:vAlign w:val="bottom"/>
          </w:tcPr>
          <w:p w:rsidR="00FA5199" w:rsidRPr="000E034B" w:rsidRDefault="00FA5199" w:rsidP="002776B9">
            <w:pPr>
              <w:jc w:val="center"/>
            </w:pPr>
            <w:r w:rsidRPr="000E034B">
              <w:rPr>
                <w:sz w:val="20"/>
                <w:szCs w:val="20"/>
              </w:rPr>
              <w:t>проводится по мере необходимости</w:t>
            </w:r>
          </w:p>
        </w:tc>
      </w:tr>
    </w:tbl>
    <w:p w:rsidR="003B657E" w:rsidRPr="000E034B" w:rsidRDefault="003B657E" w:rsidP="003B657E">
      <w:pPr>
        <w:pStyle w:val="aff7"/>
        <w:spacing w:line="360" w:lineRule="auto"/>
        <w:ind w:firstLine="709"/>
        <w:jc w:val="both"/>
        <w:textAlignment w:val="baseline"/>
      </w:pPr>
      <w:r w:rsidRPr="000E034B">
        <w:t>Параметры мероприятий по ликвидации очагов вредных организмов проектирую</w:t>
      </w:r>
      <w:r w:rsidRPr="000E034B">
        <w:t>т</w:t>
      </w:r>
      <w:r w:rsidRPr="000E034B">
        <w:t>ся в соответствии с приказом Минприроды России от 09.11.2020 № 913 «Об утверждении Правил ликвидации очагов вредных организмов».</w:t>
      </w:r>
    </w:p>
    <w:p w:rsidR="0084768D" w:rsidRPr="000E034B" w:rsidRDefault="0084768D" w:rsidP="00101640">
      <w:pPr>
        <w:spacing w:line="0" w:lineRule="atLeast"/>
        <w:ind w:firstLine="709"/>
        <w:jc w:val="center"/>
      </w:pPr>
    </w:p>
    <w:p w:rsidR="0084768D" w:rsidRPr="000E034B" w:rsidRDefault="0084768D" w:rsidP="00101640">
      <w:pPr>
        <w:spacing w:line="0" w:lineRule="atLeast"/>
        <w:ind w:firstLine="709"/>
        <w:jc w:val="center"/>
      </w:pPr>
    </w:p>
    <w:p w:rsidR="0084768D" w:rsidRPr="000E034B" w:rsidRDefault="0084768D" w:rsidP="00101640">
      <w:pPr>
        <w:spacing w:line="0" w:lineRule="atLeast"/>
        <w:ind w:firstLine="709"/>
        <w:jc w:val="center"/>
      </w:pPr>
    </w:p>
    <w:p w:rsidR="0084768D" w:rsidRPr="000E034B" w:rsidRDefault="0084768D" w:rsidP="00101640">
      <w:pPr>
        <w:spacing w:line="0" w:lineRule="atLeast"/>
        <w:ind w:firstLine="709"/>
        <w:jc w:val="center"/>
      </w:pPr>
    </w:p>
    <w:p w:rsidR="0084768D" w:rsidRPr="000E034B" w:rsidRDefault="0084768D" w:rsidP="00101640">
      <w:pPr>
        <w:spacing w:line="0" w:lineRule="atLeast"/>
        <w:ind w:firstLine="709"/>
        <w:jc w:val="center"/>
      </w:pPr>
    </w:p>
    <w:p w:rsidR="0084768D" w:rsidRPr="000E034B" w:rsidRDefault="0084768D" w:rsidP="00101640">
      <w:pPr>
        <w:spacing w:line="0" w:lineRule="atLeast"/>
        <w:ind w:firstLine="709"/>
        <w:jc w:val="center"/>
      </w:pPr>
    </w:p>
    <w:p w:rsidR="0084768D" w:rsidRPr="000E034B" w:rsidRDefault="0084768D" w:rsidP="00101640">
      <w:pPr>
        <w:spacing w:line="0" w:lineRule="atLeast"/>
        <w:ind w:firstLine="709"/>
        <w:jc w:val="center"/>
      </w:pPr>
    </w:p>
    <w:p w:rsidR="0084768D" w:rsidRPr="000E034B" w:rsidRDefault="0084768D" w:rsidP="00101640">
      <w:pPr>
        <w:spacing w:line="0" w:lineRule="atLeast"/>
        <w:ind w:firstLine="709"/>
        <w:jc w:val="center"/>
      </w:pPr>
    </w:p>
    <w:p w:rsidR="0084768D" w:rsidRPr="000E034B" w:rsidRDefault="0084768D" w:rsidP="00101640">
      <w:pPr>
        <w:spacing w:line="0" w:lineRule="atLeast"/>
        <w:ind w:firstLine="709"/>
        <w:jc w:val="center"/>
      </w:pPr>
    </w:p>
    <w:p w:rsidR="00D94DF9" w:rsidRPr="000E034B" w:rsidRDefault="00D94DF9" w:rsidP="00D94DF9">
      <w:pPr>
        <w:ind w:firstLine="709"/>
      </w:pPr>
    </w:p>
    <w:p w:rsidR="00131FCB" w:rsidRPr="000E034B" w:rsidRDefault="00D94DF9" w:rsidP="00D94DF9">
      <w:pPr>
        <w:ind w:firstLine="709"/>
      </w:pPr>
      <w:r w:rsidRPr="000E034B">
        <w:lastRenderedPageBreak/>
        <w:t>Таблица 2.3</w:t>
      </w:r>
      <w:r w:rsidR="00317F72" w:rsidRPr="000E034B">
        <w:t>7</w:t>
      </w:r>
      <w:r w:rsidR="00131FCB" w:rsidRPr="000E034B">
        <w:t xml:space="preserve"> (15</w:t>
      </w:r>
      <w:r w:rsidR="00317F72" w:rsidRPr="000E034B">
        <w:t>) –</w:t>
      </w:r>
      <w:r w:rsidR="00131FCB" w:rsidRPr="000E034B">
        <w:t xml:space="preserve"> Нормативы и параметры санитарно-оздоровительных</w:t>
      </w:r>
    </w:p>
    <w:p w:rsidR="00131FCB" w:rsidRPr="000E034B" w:rsidRDefault="00131FCB" w:rsidP="00131FCB">
      <w:pPr>
        <w:spacing w:after="120"/>
        <w:ind w:left="2520"/>
      </w:pPr>
      <w:r w:rsidRPr="000E034B">
        <w:t xml:space="preserve">    мероприятий</w:t>
      </w:r>
    </w:p>
    <w:tbl>
      <w:tblPr>
        <w:tblW w:w="9623" w:type="dxa"/>
        <w:tblInd w:w="91" w:type="dxa"/>
        <w:tblLayout w:type="fixed"/>
        <w:tblLook w:val="04A0" w:firstRow="1" w:lastRow="0" w:firstColumn="1" w:lastColumn="0" w:noHBand="0" w:noVBand="1"/>
      </w:tblPr>
      <w:tblGrid>
        <w:gridCol w:w="2301"/>
        <w:gridCol w:w="930"/>
        <w:gridCol w:w="964"/>
        <w:gridCol w:w="1446"/>
        <w:gridCol w:w="1766"/>
        <w:gridCol w:w="1272"/>
        <w:gridCol w:w="944"/>
      </w:tblGrid>
      <w:tr w:rsidR="00852AD2" w:rsidRPr="000E034B" w:rsidTr="00852AD2">
        <w:trPr>
          <w:trHeight w:val="20"/>
        </w:trPr>
        <w:tc>
          <w:tcPr>
            <w:tcW w:w="23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Показатели</w:t>
            </w:r>
          </w:p>
        </w:tc>
        <w:tc>
          <w:tcPr>
            <w:tcW w:w="930" w:type="dxa"/>
            <w:tcBorders>
              <w:top w:val="single" w:sz="4" w:space="0" w:color="auto"/>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Ед.</w:t>
            </w:r>
          </w:p>
        </w:tc>
        <w:tc>
          <w:tcPr>
            <w:tcW w:w="4176" w:type="dxa"/>
            <w:gridSpan w:val="3"/>
            <w:tcBorders>
              <w:top w:val="single" w:sz="4" w:space="0" w:color="auto"/>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Рубка погибших и поврежденных лесных насаждений</w:t>
            </w:r>
          </w:p>
        </w:tc>
        <w:tc>
          <w:tcPr>
            <w:tcW w:w="127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Уборка нели</w:t>
            </w:r>
            <w:r w:rsidRPr="000E034B">
              <w:rPr>
                <w:rFonts w:eastAsia="Times New Roman"/>
              </w:rPr>
              <w:t>к</w:t>
            </w:r>
            <w:r w:rsidRPr="000E034B">
              <w:rPr>
                <w:rFonts w:eastAsia="Times New Roman"/>
              </w:rPr>
              <w:t>видной древес</w:t>
            </w:r>
            <w:r w:rsidRPr="000E034B">
              <w:rPr>
                <w:rFonts w:eastAsia="Times New Roman"/>
              </w:rPr>
              <w:t>и</w:t>
            </w:r>
            <w:r w:rsidRPr="000E034B">
              <w:rPr>
                <w:rFonts w:eastAsia="Times New Roman"/>
              </w:rPr>
              <w:t>ны</w:t>
            </w:r>
          </w:p>
        </w:tc>
        <w:tc>
          <w:tcPr>
            <w:tcW w:w="9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Итого</w:t>
            </w:r>
          </w:p>
        </w:tc>
      </w:tr>
      <w:tr w:rsidR="00852AD2" w:rsidRPr="000E034B" w:rsidTr="00852AD2">
        <w:trPr>
          <w:trHeight w:val="20"/>
        </w:trPr>
        <w:tc>
          <w:tcPr>
            <w:tcW w:w="2301" w:type="dxa"/>
            <w:vMerge/>
            <w:tcBorders>
              <w:top w:val="single" w:sz="4" w:space="0" w:color="auto"/>
              <w:left w:val="single" w:sz="4" w:space="0" w:color="auto"/>
              <w:bottom w:val="single" w:sz="4" w:space="0" w:color="auto"/>
              <w:right w:val="single" w:sz="4" w:space="0" w:color="auto"/>
            </w:tcBorders>
            <w:vAlign w:val="center"/>
            <w:hideMark/>
          </w:tcPr>
          <w:p w:rsidR="00852AD2" w:rsidRPr="000E034B" w:rsidRDefault="00852AD2" w:rsidP="00852AD2">
            <w:pPr>
              <w:rPr>
                <w:rFonts w:eastAsia="Times New Roman"/>
              </w:rPr>
            </w:pPr>
          </w:p>
        </w:tc>
        <w:tc>
          <w:tcPr>
            <w:tcW w:w="930"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изм.</w:t>
            </w:r>
          </w:p>
        </w:tc>
        <w:tc>
          <w:tcPr>
            <w:tcW w:w="964" w:type="dxa"/>
            <w:vMerge w:val="restart"/>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всего</w:t>
            </w:r>
          </w:p>
        </w:tc>
        <w:tc>
          <w:tcPr>
            <w:tcW w:w="3212" w:type="dxa"/>
            <w:gridSpan w:val="2"/>
            <w:tcBorders>
              <w:top w:val="single" w:sz="4" w:space="0" w:color="auto"/>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в том числе</w:t>
            </w:r>
          </w:p>
        </w:tc>
        <w:tc>
          <w:tcPr>
            <w:tcW w:w="1272" w:type="dxa"/>
            <w:vMerge/>
            <w:tcBorders>
              <w:top w:val="single" w:sz="4" w:space="0" w:color="auto"/>
              <w:left w:val="single" w:sz="4" w:space="0" w:color="auto"/>
              <w:bottom w:val="single" w:sz="4" w:space="0" w:color="auto"/>
              <w:right w:val="single" w:sz="4" w:space="0" w:color="auto"/>
            </w:tcBorders>
            <w:vAlign w:val="center"/>
            <w:hideMark/>
          </w:tcPr>
          <w:p w:rsidR="00852AD2" w:rsidRPr="000E034B" w:rsidRDefault="00852AD2" w:rsidP="00852AD2">
            <w:pPr>
              <w:rPr>
                <w:rFonts w:eastAsia="Times New Roman"/>
              </w:rPr>
            </w:pPr>
          </w:p>
        </w:tc>
        <w:tc>
          <w:tcPr>
            <w:tcW w:w="944" w:type="dxa"/>
            <w:vMerge/>
            <w:tcBorders>
              <w:top w:val="single" w:sz="4" w:space="0" w:color="auto"/>
              <w:left w:val="single" w:sz="4" w:space="0" w:color="auto"/>
              <w:bottom w:val="single" w:sz="4" w:space="0" w:color="auto"/>
              <w:right w:val="single" w:sz="4" w:space="0" w:color="auto"/>
            </w:tcBorders>
            <w:vAlign w:val="center"/>
            <w:hideMark/>
          </w:tcPr>
          <w:p w:rsidR="00852AD2" w:rsidRPr="000E034B" w:rsidRDefault="00852AD2" w:rsidP="00852AD2">
            <w:pPr>
              <w:rPr>
                <w:rFonts w:eastAsia="Times New Roman"/>
              </w:rPr>
            </w:pPr>
          </w:p>
        </w:tc>
      </w:tr>
      <w:tr w:rsidR="00852AD2" w:rsidRPr="000E034B" w:rsidTr="00852AD2">
        <w:trPr>
          <w:trHeight w:val="20"/>
        </w:trPr>
        <w:tc>
          <w:tcPr>
            <w:tcW w:w="2301" w:type="dxa"/>
            <w:vMerge/>
            <w:tcBorders>
              <w:top w:val="single" w:sz="4" w:space="0" w:color="auto"/>
              <w:left w:val="single" w:sz="4" w:space="0" w:color="auto"/>
              <w:bottom w:val="single" w:sz="4" w:space="0" w:color="auto"/>
              <w:right w:val="single" w:sz="4" w:space="0" w:color="auto"/>
            </w:tcBorders>
            <w:vAlign w:val="center"/>
            <w:hideMark/>
          </w:tcPr>
          <w:p w:rsidR="00852AD2" w:rsidRPr="000E034B" w:rsidRDefault="00852AD2" w:rsidP="00852AD2">
            <w:pPr>
              <w:rPr>
                <w:rFonts w:eastAsia="Times New Roman"/>
              </w:rPr>
            </w:pPr>
          </w:p>
        </w:tc>
        <w:tc>
          <w:tcPr>
            <w:tcW w:w="930"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rPr>
                <w:rFonts w:ascii="Calibri" w:eastAsia="Times New Roman" w:hAnsi="Calibri" w:cs="Calibri"/>
                <w:szCs w:val="22"/>
              </w:rPr>
            </w:pPr>
            <w:r w:rsidRPr="000E034B">
              <w:rPr>
                <w:rFonts w:ascii="Calibri" w:eastAsia="Times New Roman" w:hAnsi="Calibri" w:cs="Calibri"/>
                <w:szCs w:val="22"/>
              </w:rPr>
              <w:t> </w:t>
            </w:r>
          </w:p>
        </w:tc>
        <w:tc>
          <w:tcPr>
            <w:tcW w:w="964" w:type="dxa"/>
            <w:vMerge/>
            <w:tcBorders>
              <w:top w:val="nil"/>
              <w:left w:val="single" w:sz="4" w:space="0" w:color="auto"/>
              <w:bottom w:val="single" w:sz="4" w:space="0" w:color="auto"/>
              <w:right w:val="single" w:sz="4" w:space="0" w:color="auto"/>
            </w:tcBorders>
            <w:vAlign w:val="center"/>
            <w:hideMark/>
          </w:tcPr>
          <w:p w:rsidR="00852AD2" w:rsidRPr="000E034B" w:rsidRDefault="00852AD2" w:rsidP="00852AD2">
            <w:pPr>
              <w:rPr>
                <w:rFonts w:eastAsia="Times New Roman"/>
              </w:rPr>
            </w:pPr>
          </w:p>
        </w:tc>
        <w:tc>
          <w:tcPr>
            <w:tcW w:w="144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сплошная</w:t>
            </w:r>
          </w:p>
        </w:tc>
        <w:tc>
          <w:tcPr>
            <w:tcW w:w="176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выборочная</w:t>
            </w:r>
          </w:p>
        </w:tc>
        <w:tc>
          <w:tcPr>
            <w:tcW w:w="1272" w:type="dxa"/>
            <w:vMerge/>
            <w:tcBorders>
              <w:top w:val="single" w:sz="4" w:space="0" w:color="auto"/>
              <w:left w:val="single" w:sz="4" w:space="0" w:color="auto"/>
              <w:bottom w:val="single" w:sz="4" w:space="0" w:color="auto"/>
              <w:right w:val="single" w:sz="4" w:space="0" w:color="auto"/>
            </w:tcBorders>
            <w:vAlign w:val="center"/>
            <w:hideMark/>
          </w:tcPr>
          <w:p w:rsidR="00852AD2" w:rsidRPr="000E034B" w:rsidRDefault="00852AD2" w:rsidP="00852AD2">
            <w:pPr>
              <w:rPr>
                <w:rFonts w:eastAsia="Times New Roman"/>
              </w:rPr>
            </w:pPr>
          </w:p>
        </w:tc>
        <w:tc>
          <w:tcPr>
            <w:tcW w:w="944" w:type="dxa"/>
            <w:vMerge/>
            <w:tcBorders>
              <w:top w:val="single" w:sz="4" w:space="0" w:color="auto"/>
              <w:left w:val="single" w:sz="4" w:space="0" w:color="auto"/>
              <w:bottom w:val="single" w:sz="4" w:space="0" w:color="auto"/>
              <w:right w:val="single" w:sz="4" w:space="0" w:color="auto"/>
            </w:tcBorders>
            <w:vAlign w:val="center"/>
            <w:hideMark/>
          </w:tcPr>
          <w:p w:rsidR="00852AD2" w:rsidRPr="000E034B" w:rsidRDefault="00852AD2" w:rsidP="00852AD2">
            <w:pPr>
              <w:rPr>
                <w:rFonts w:eastAsia="Times New Roman"/>
              </w:rPr>
            </w:pPr>
          </w:p>
        </w:tc>
      </w:tr>
      <w:tr w:rsidR="00852AD2" w:rsidRPr="000E034B" w:rsidTr="00852AD2">
        <w:trPr>
          <w:trHeight w:val="20"/>
        </w:trPr>
        <w:tc>
          <w:tcPr>
            <w:tcW w:w="2301" w:type="dxa"/>
            <w:vMerge w:val="restart"/>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rPr>
                <w:rFonts w:eastAsia="Times New Roman"/>
              </w:rPr>
            </w:pPr>
            <w:r w:rsidRPr="000E034B">
              <w:rPr>
                <w:rFonts w:eastAsia="Times New Roman"/>
              </w:rPr>
              <w:t>1. Выявленный фонд по лесово</w:t>
            </w:r>
            <w:r w:rsidRPr="000E034B">
              <w:rPr>
                <w:rFonts w:eastAsia="Times New Roman"/>
              </w:rPr>
              <w:t>д</w:t>
            </w:r>
            <w:r w:rsidRPr="000E034B">
              <w:rPr>
                <w:rFonts w:eastAsia="Times New Roman"/>
              </w:rPr>
              <w:t>ственным требов</w:t>
            </w:r>
            <w:r w:rsidRPr="000E034B">
              <w:rPr>
                <w:rFonts w:eastAsia="Times New Roman"/>
              </w:rPr>
              <w:t>а</w:t>
            </w:r>
            <w:r w:rsidRPr="000E034B">
              <w:rPr>
                <w:rFonts w:eastAsia="Times New Roman"/>
              </w:rPr>
              <w:t>ниям</w:t>
            </w:r>
          </w:p>
        </w:tc>
        <w:tc>
          <w:tcPr>
            <w:tcW w:w="930"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га</w:t>
            </w:r>
          </w:p>
        </w:tc>
        <w:tc>
          <w:tcPr>
            <w:tcW w:w="96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44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76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272"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94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r>
      <w:tr w:rsidR="00852AD2" w:rsidRPr="000E034B" w:rsidTr="00852AD2">
        <w:trPr>
          <w:trHeight w:val="276"/>
        </w:trPr>
        <w:tc>
          <w:tcPr>
            <w:tcW w:w="2301" w:type="dxa"/>
            <w:vMerge/>
            <w:tcBorders>
              <w:top w:val="nil"/>
              <w:left w:val="single" w:sz="4" w:space="0" w:color="auto"/>
              <w:bottom w:val="single" w:sz="4" w:space="0" w:color="auto"/>
              <w:right w:val="single" w:sz="4" w:space="0" w:color="auto"/>
            </w:tcBorders>
            <w:vAlign w:val="center"/>
            <w:hideMark/>
          </w:tcPr>
          <w:p w:rsidR="00852AD2" w:rsidRPr="000E034B" w:rsidRDefault="00852AD2" w:rsidP="00852AD2">
            <w:pPr>
              <w:rPr>
                <w:rFonts w:eastAsia="Times New Roman"/>
              </w:rPr>
            </w:pPr>
          </w:p>
        </w:tc>
        <w:tc>
          <w:tcPr>
            <w:tcW w:w="930" w:type="dxa"/>
            <w:vMerge w:val="restart"/>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тыс. м</w:t>
            </w:r>
            <w:r w:rsidRPr="000E034B">
              <w:rPr>
                <w:rFonts w:eastAsia="Times New Roman"/>
                <w:vertAlign w:val="superscript"/>
              </w:rPr>
              <w:t>3</w:t>
            </w:r>
          </w:p>
        </w:tc>
        <w:tc>
          <w:tcPr>
            <w:tcW w:w="964" w:type="dxa"/>
            <w:vMerge w:val="restart"/>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446" w:type="dxa"/>
            <w:vMerge w:val="restart"/>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766" w:type="dxa"/>
            <w:vMerge w:val="restart"/>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272" w:type="dxa"/>
            <w:vMerge w:val="restart"/>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944" w:type="dxa"/>
            <w:vMerge w:val="restart"/>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r>
      <w:tr w:rsidR="00852AD2" w:rsidRPr="000E034B" w:rsidTr="00852AD2">
        <w:trPr>
          <w:trHeight w:val="276"/>
        </w:trPr>
        <w:tc>
          <w:tcPr>
            <w:tcW w:w="2301" w:type="dxa"/>
            <w:vMerge/>
            <w:tcBorders>
              <w:top w:val="nil"/>
              <w:left w:val="single" w:sz="4" w:space="0" w:color="auto"/>
              <w:bottom w:val="single" w:sz="4" w:space="0" w:color="auto"/>
              <w:right w:val="single" w:sz="4" w:space="0" w:color="auto"/>
            </w:tcBorders>
            <w:vAlign w:val="center"/>
            <w:hideMark/>
          </w:tcPr>
          <w:p w:rsidR="00852AD2" w:rsidRPr="000E034B" w:rsidRDefault="00852AD2" w:rsidP="00852AD2">
            <w:pPr>
              <w:rPr>
                <w:rFonts w:eastAsia="Times New Roman"/>
              </w:rPr>
            </w:pPr>
          </w:p>
        </w:tc>
        <w:tc>
          <w:tcPr>
            <w:tcW w:w="930" w:type="dxa"/>
            <w:vMerge/>
            <w:tcBorders>
              <w:top w:val="nil"/>
              <w:left w:val="single" w:sz="4" w:space="0" w:color="auto"/>
              <w:bottom w:val="single" w:sz="4" w:space="0" w:color="auto"/>
              <w:right w:val="single" w:sz="4" w:space="0" w:color="auto"/>
            </w:tcBorders>
            <w:vAlign w:val="center"/>
            <w:hideMark/>
          </w:tcPr>
          <w:p w:rsidR="00852AD2" w:rsidRPr="000E034B" w:rsidRDefault="00852AD2" w:rsidP="00852AD2">
            <w:pPr>
              <w:rPr>
                <w:rFonts w:eastAsia="Times New Roman"/>
              </w:rPr>
            </w:pPr>
          </w:p>
        </w:tc>
        <w:tc>
          <w:tcPr>
            <w:tcW w:w="964" w:type="dxa"/>
            <w:vMerge/>
            <w:tcBorders>
              <w:top w:val="nil"/>
              <w:left w:val="single" w:sz="4" w:space="0" w:color="auto"/>
              <w:bottom w:val="single" w:sz="4" w:space="0" w:color="auto"/>
              <w:right w:val="single" w:sz="4" w:space="0" w:color="auto"/>
            </w:tcBorders>
            <w:vAlign w:val="center"/>
            <w:hideMark/>
          </w:tcPr>
          <w:p w:rsidR="00852AD2" w:rsidRPr="000E034B" w:rsidRDefault="00852AD2" w:rsidP="00852AD2">
            <w:pPr>
              <w:rPr>
                <w:rFonts w:eastAsia="Times New Roman"/>
              </w:rPr>
            </w:pPr>
          </w:p>
        </w:tc>
        <w:tc>
          <w:tcPr>
            <w:tcW w:w="1446" w:type="dxa"/>
            <w:vMerge/>
            <w:tcBorders>
              <w:top w:val="nil"/>
              <w:left w:val="single" w:sz="4" w:space="0" w:color="auto"/>
              <w:bottom w:val="single" w:sz="4" w:space="0" w:color="auto"/>
              <w:right w:val="single" w:sz="4" w:space="0" w:color="auto"/>
            </w:tcBorders>
            <w:vAlign w:val="center"/>
            <w:hideMark/>
          </w:tcPr>
          <w:p w:rsidR="00852AD2" w:rsidRPr="000E034B" w:rsidRDefault="00852AD2" w:rsidP="00852AD2">
            <w:pPr>
              <w:rPr>
                <w:rFonts w:eastAsia="Times New Roman"/>
              </w:rPr>
            </w:pPr>
          </w:p>
        </w:tc>
        <w:tc>
          <w:tcPr>
            <w:tcW w:w="1766" w:type="dxa"/>
            <w:vMerge/>
            <w:tcBorders>
              <w:top w:val="nil"/>
              <w:left w:val="single" w:sz="4" w:space="0" w:color="auto"/>
              <w:bottom w:val="single" w:sz="4" w:space="0" w:color="auto"/>
              <w:right w:val="single" w:sz="4" w:space="0" w:color="auto"/>
            </w:tcBorders>
            <w:vAlign w:val="center"/>
            <w:hideMark/>
          </w:tcPr>
          <w:p w:rsidR="00852AD2" w:rsidRPr="000E034B" w:rsidRDefault="00852AD2" w:rsidP="00852AD2">
            <w:pPr>
              <w:rPr>
                <w:rFonts w:eastAsia="Times New Roman"/>
              </w:rPr>
            </w:pPr>
          </w:p>
        </w:tc>
        <w:tc>
          <w:tcPr>
            <w:tcW w:w="1272" w:type="dxa"/>
            <w:vMerge/>
            <w:tcBorders>
              <w:top w:val="nil"/>
              <w:left w:val="single" w:sz="4" w:space="0" w:color="auto"/>
              <w:bottom w:val="single" w:sz="4" w:space="0" w:color="auto"/>
              <w:right w:val="single" w:sz="4" w:space="0" w:color="auto"/>
            </w:tcBorders>
            <w:vAlign w:val="center"/>
            <w:hideMark/>
          </w:tcPr>
          <w:p w:rsidR="00852AD2" w:rsidRPr="000E034B" w:rsidRDefault="00852AD2" w:rsidP="00852AD2">
            <w:pPr>
              <w:rPr>
                <w:rFonts w:eastAsia="Times New Roman"/>
              </w:rPr>
            </w:pPr>
          </w:p>
        </w:tc>
        <w:tc>
          <w:tcPr>
            <w:tcW w:w="944" w:type="dxa"/>
            <w:vMerge/>
            <w:tcBorders>
              <w:top w:val="nil"/>
              <w:left w:val="single" w:sz="4" w:space="0" w:color="auto"/>
              <w:bottom w:val="single" w:sz="4" w:space="0" w:color="auto"/>
              <w:right w:val="single" w:sz="4" w:space="0" w:color="auto"/>
            </w:tcBorders>
            <w:vAlign w:val="center"/>
            <w:hideMark/>
          </w:tcPr>
          <w:p w:rsidR="00852AD2" w:rsidRPr="000E034B" w:rsidRDefault="00852AD2" w:rsidP="00852AD2">
            <w:pPr>
              <w:rPr>
                <w:rFonts w:eastAsia="Times New Roman"/>
              </w:rPr>
            </w:pPr>
          </w:p>
        </w:tc>
      </w:tr>
      <w:tr w:rsidR="00852AD2" w:rsidRPr="000E034B" w:rsidTr="00852AD2">
        <w:trPr>
          <w:trHeight w:val="276"/>
        </w:trPr>
        <w:tc>
          <w:tcPr>
            <w:tcW w:w="2301" w:type="dxa"/>
            <w:vMerge w:val="restart"/>
            <w:tcBorders>
              <w:top w:val="nil"/>
              <w:left w:val="single" w:sz="4" w:space="0" w:color="auto"/>
              <w:bottom w:val="single" w:sz="4" w:space="0" w:color="000000"/>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2. Срок вырубки или уборки:</w:t>
            </w:r>
          </w:p>
        </w:tc>
        <w:tc>
          <w:tcPr>
            <w:tcW w:w="930" w:type="dxa"/>
            <w:vMerge w:val="restart"/>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лет</w:t>
            </w:r>
          </w:p>
        </w:tc>
        <w:tc>
          <w:tcPr>
            <w:tcW w:w="964" w:type="dxa"/>
            <w:vMerge w:val="restart"/>
            <w:tcBorders>
              <w:top w:val="nil"/>
              <w:left w:val="single" w:sz="4" w:space="0" w:color="auto"/>
              <w:bottom w:val="single" w:sz="4" w:space="0" w:color="auto"/>
              <w:right w:val="single" w:sz="4" w:space="0" w:color="auto"/>
            </w:tcBorders>
            <w:shd w:val="clear" w:color="auto" w:fill="auto"/>
            <w:vAlign w:val="center"/>
            <w:hideMark/>
          </w:tcPr>
          <w:p w:rsidR="00852AD2" w:rsidRPr="001A4E5E" w:rsidRDefault="00852AD2" w:rsidP="00852AD2">
            <w:pPr>
              <w:jc w:val="center"/>
              <w:rPr>
                <w:rFonts w:eastAsia="Times New Roman"/>
                <w:bCs/>
              </w:rPr>
            </w:pPr>
            <w:r w:rsidRPr="001A4E5E">
              <w:rPr>
                <w:rFonts w:eastAsia="Times New Roman"/>
                <w:bCs/>
              </w:rPr>
              <w:t>1</w:t>
            </w:r>
          </w:p>
        </w:tc>
        <w:tc>
          <w:tcPr>
            <w:tcW w:w="1446" w:type="dxa"/>
            <w:vMerge w:val="restart"/>
            <w:tcBorders>
              <w:top w:val="nil"/>
              <w:left w:val="single" w:sz="4" w:space="0" w:color="auto"/>
              <w:bottom w:val="single" w:sz="4" w:space="0" w:color="auto"/>
              <w:right w:val="single" w:sz="4" w:space="0" w:color="auto"/>
            </w:tcBorders>
            <w:shd w:val="clear" w:color="auto" w:fill="auto"/>
            <w:vAlign w:val="center"/>
            <w:hideMark/>
          </w:tcPr>
          <w:p w:rsidR="00852AD2" w:rsidRPr="001A4E5E" w:rsidRDefault="00852AD2" w:rsidP="00852AD2">
            <w:pPr>
              <w:jc w:val="center"/>
              <w:rPr>
                <w:rFonts w:eastAsia="Times New Roman"/>
                <w:bCs/>
              </w:rPr>
            </w:pPr>
            <w:r w:rsidRPr="001A4E5E">
              <w:rPr>
                <w:rFonts w:eastAsia="Times New Roman"/>
                <w:bCs/>
              </w:rPr>
              <w:t>1</w:t>
            </w:r>
          </w:p>
        </w:tc>
        <w:tc>
          <w:tcPr>
            <w:tcW w:w="1766" w:type="dxa"/>
            <w:vMerge w:val="restart"/>
            <w:tcBorders>
              <w:top w:val="nil"/>
              <w:left w:val="single" w:sz="4" w:space="0" w:color="auto"/>
              <w:bottom w:val="single" w:sz="4" w:space="0" w:color="auto"/>
              <w:right w:val="single" w:sz="4" w:space="0" w:color="auto"/>
            </w:tcBorders>
            <w:shd w:val="clear" w:color="auto" w:fill="auto"/>
            <w:vAlign w:val="center"/>
            <w:hideMark/>
          </w:tcPr>
          <w:p w:rsidR="00852AD2" w:rsidRPr="001A4E5E" w:rsidRDefault="00852AD2" w:rsidP="00852AD2">
            <w:pPr>
              <w:jc w:val="center"/>
              <w:rPr>
                <w:rFonts w:eastAsia="Times New Roman"/>
                <w:bCs/>
              </w:rPr>
            </w:pPr>
            <w:r w:rsidRPr="001A4E5E">
              <w:rPr>
                <w:rFonts w:eastAsia="Times New Roman"/>
                <w:bCs/>
              </w:rPr>
              <w:t>1</w:t>
            </w:r>
          </w:p>
        </w:tc>
        <w:tc>
          <w:tcPr>
            <w:tcW w:w="1272" w:type="dxa"/>
            <w:vMerge w:val="restart"/>
            <w:tcBorders>
              <w:top w:val="nil"/>
              <w:left w:val="single" w:sz="4" w:space="0" w:color="auto"/>
              <w:bottom w:val="single" w:sz="4" w:space="0" w:color="auto"/>
              <w:right w:val="single" w:sz="4" w:space="0" w:color="auto"/>
            </w:tcBorders>
            <w:shd w:val="clear" w:color="auto" w:fill="auto"/>
            <w:vAlign w:val="center"/>
            <w:hideMark/>
          </w:tcPr>
          <w:p w:rsidR="00852AD2" w:rsidRPr="001A4E5E" w:rsidRDefault="00852AD2" w:rsidP="00852AD2">
            <w:pPr>
              <w:jc w:val="center"/>
              <w:rPr>
                <w:rFonts w:eastAsia="Times New Roman"/>
                <w:bCs/>
              </w:rPr>
            </w:pPr>
            <w:r w:rsidRPr="001A4E5E">
              <w:rPr>
                <w:rFonts w:eastAsia="Times New Roman"/>
                <w:bCs/>
              </w:rPr>
              <w:t>1</w:t>
            </w:r>
          </w:p>
        </w:tc>
        <w:tc>
          <w:tcPr>
            <w:tcW w:w="944" w:type="dxa"/>
            <w:vMerge w:val="restart"/>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r>
      <w:tr w:rsidR="00852AD2" w:rsidRPr="000E034B" w:rsidTr="00852AD2">
        <w:trPr>
          <w:trHeight w:val="276"/>
        </w:trPr>
        <w:tc>
          <w:tcPr>
            <w:tcW w:w="2301" w:type="dxa"/>
            <w:vMerge/>
            <w:tcBorders>
              <w:top w:val="nil"/>
              <w:left w:val="single" w:sz="4" w:space="0" w:color="auto"/>
              <w:bottom w:val="single" w:sz="4" w:space="0" w:color="000000"/>
              <w:right w:val="single" w:sz="4" w:space="0" w:color="auto"/>
            </w:tcBorders>
            <w:vAlign w:val="center"/>
            <w:hideMark/>
          </w:tcPr>
          <w:p w:rsidR="00852AD2" w:rsidRPr="000E034B" w:rsidRDefault="00852AD2" w:rsidP="00852AD2">
            <w:pPr>
              <w:rPr>
                <w:rFonts w:eastAsia="Times New Roman"/>
              </w:rPr>
            </w:pPr>
          </w:p>
        </w:tc>
        <w:tc>
          <w:tcPr>
            <w:tcW w:w="930" w:type="dxa"/>
            <w:vMerge/>
            <w:tcBorders>
              <w:top w:val="nil"/>
              <w:left w:val="single" w:sz="4" w:space="0" w:color="auto"/>
              <w:bottom w:val="single" w:sz="4" w:space="0" w:color="auto"/>
              <w:right w:val="single" w:sz="4" w:space="0" w:color="auto"/>
            </w:tcBorders>
            <w:vAlign w:val="center"/>
            <w:hideMark/>
          </w:tcPr>
          <w:p w:rsidR="00852AD2" w:rsidRPr="000E034B" w:rsidRDefault="00852AD2" w:rsidP="00852AD2">
            <w:pPr>
              <w:rPr>
                <w:rFonts w:eastAsia="Times New Roman"/>
              </w:rPr>
            </w:pPr>
          </w:p>
        </w:tc>
        <w:tc>
          <w:tcPr>
            <w:tcW w:w="964" w:type="dxa"/>
            <w:vMerge/>
            <w:tcBorders>
              <w:top w:val="nil"/>
              <w:left w:val="single" w:sz="4" w:space="0" w:color="auto"/>
              <w:bottom w:val="single" w:sz="4" w:space="0" w:color="auto"/>
              <w:right w:val="single" w:sz="4" w:space="0" w:color="auto"/>
            </w:tcBorders>
            <w:vAlign w:val="center"/>
            <w:hideMark/>
          </w:tcPr>
          <w:p w:rsidR="00852AD2" w:rsidRPr="000E034B" w:rsidRDefault="00852AD2" w:rsidP="00852AD2">
            <w:pPr>
              <w:rPr>
                <w:rFonts w:eastAsia="Times New Roman"/>
                <w:b/>
                <w:bCs/>
              </w:rPr>
            </w:pPr>
          </w:p>
        </w:tc>
        <w:tc>
          <w:tcPr>
            <w:tcW w:w="1446" w:type="dxa"/>
            <w:vMerge/>
            <w:tcBorders>
              <w:top w:val="nil"/>
              <w:left w:val="single" w:sz="4" w:space="0" w:color="auto"/>
              <w:bottom w:val="single" w:sz="4" w:space="0" w:color="auto"/>
              <w:right w:val="single" w:sz="4" w:space="0" w:color="auto"/>
            </w:tcBorders>
            <w:vAlign w:val="center"/>
            <w:hideMark/>
          </w:tcPr>
          <w:p w:rsidR="00852AD2" w:rsidRPr="000E034B" w:rsidRDefault="00852AD2" w:rsidP="00852AD2">
            <w:pPr>
              <w:rPr>
                <w:rFonts w:eastAsia="Times New Roman"/>
                <w:b/>
                <w:bCs/>
              </w:rPr>
            </w:pPr>
          </w:p>
        </w:tc>
        <w:tc>
          <w:tcPr>
            <w:tcW w:w="1766" w:type="dxa"/>
            <w:vMerge/>
            <w:tcBorders>
              <w:top w:val="nil"/>
              <w:left w:val="single" w:sz="4" w:space="0" w:color="auto"/>
              <w:bottom w:val="single" w:sz="4" w:space="0" w:color="auto"/>
              <w:right w:val="single" w:sz="4" w:space="0" w:color="auto"/>
            </w:tcBorders>
            <w:vAlign w:val="center"/>
            <w:hideMark/>
          </w:tcPr>
          <w:p w:rsidR="00852AD2" w:rsidRPr="000E034B" w:rsidRDefault="00852AD2" w:rsidP="00852AD2">
            <w:pPr>
              <w:rPr>
                <w:rFonts w:eastAsia="Times New Roman"/>
                <w:b/>
                <w:bCs/>
              </w:rPr>
            </w:pPr>
          </w:p>
        </w:tc>
        <w:tc>
          <w:tcPr>
            <w:tcW w:w="1272" w:type="dxa"/>
            <w:vMerge/>
            <w:tcBorders>
              <w:top w:val="nil"/>
              <w:left w:val="single" w:sz="4" w:space="0" w:color="auto"/>
              <w:bottom w:val="single" w:sz="4" w:space="0" w:color="auto"/>
              <w:right w:val="single" w:sz="4" w:space="0" w:color="auto"/>
            </w:tcBorders>
            <w:vAlign w:val="center"/>
            <w:hideMark/>
          </w:tcPr>
          <w:p w:rsidR="00852AD2" w:rsidRPr="000E034B" w:rsidRDefault="00852AD2" w:rsidP="00852AD2">
            <w:pPr>
              <w:rPr>
                <w:rFonts w:eastAsia="Times New Roman"/>
                <w:b/>
                <w:bCs/>
              </w:rPr>
            </w:pPr>
          </w:p>
        </w:tc>
        <w:tc>
          <w:tcPr>
            <w:tcW w:w="944" w:type="dxa"/>
            <w:vMerge/>
            <w:tcBorders>
              <w:top w:val="nil"/>
              <w:left w:val="single" w:sz="4" w:space="0" w:color="auto"/>
              <w:bottom w:val="single" w:sz="4" w:space="0" w:color="auto"/>
              <w:right w:val="single" w:sz="4" w:space="0" w:color="auto"/>
            </w:tcBorders>
            <w:vAlign w:val="center"/>
            <w:hideMark/>
          </w:tcPr>
          <w:p w:rsidR="00852AD2" w:rsidRPr="000E034B" w:rsidRDefault="00852AD2" w:rsidP="00852AD2">
            <w:pPr>
              <w:rPr>
                <w:rFonts w:eastAsia="Times New Roman"/>
              </w:rPr>
            </w:pPr>
          </w:p>
        </w:tc>
      </w:tr>
      <w:tr w:rsidR="00852AD2" w:rsidRPr="000E034B" w:rsidTr="00852AD2">
        <w:trPr>
          <w:trHeight w:val="20"/>
        </w:trPr>
        <w:tc>
          <w:tcPr>
            <w:tcW w:w="2301" w:type="dxa"/>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rPr>
                <w:rFonts w:eastAsia="Times New Roman"/>
              </w:rPr>
            </w:pPr>
            <w:r w:rsidRPr="000E034B">
              <w:rPr>
                <w:rFonts w:eastAsia="Times New Roman"/>
              </w:rPr>
              <w:t>3. Ежегодный об</w:t>
            </w:r>
            <w:r w:rsidRPr="000E034B">
              <w:rPr>
                <w:rFonts w:eastAsia="Times New Roman"/>
              </w:rPr>
              <w:t>ъ</w:t>
            </w:r>
            <w:r w:rsidRPr="000E034B">
              <w:rPr>
                <w:rFonts w:eastAsia="Times New Roman"/>
              </w:rPr>
              <w:t>ем изъятия древ</w:t>
            </w:r>
            <w:r w:rsidRPr="000E034B">
              <w:rPr>
                <w:rFonts w:eastAsia="Times New Roman"/>
              </w:rPr>
              <w:t>е</w:t>
            </w:r>
            <w:r w:rsidRPr="000E034B">
              <w:rPr>
                <w:rFonts w:eastAsia="Times New Roman"/>
              </w:rPr>
              <w:t>сины:</w:t>
            </w:r>
          </w:p>
        </w:tc>
        <w:tc>
          <w:tcPr>
            <w:tcW w:w="930"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 </w:t>
            </w:r>
          </w:p>
        </w:tc>
        <w:tc>
          <w:tcPr>
            <w:tcW w:w="96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44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76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272"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94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r>
      <w:tr w:rsidR="00852AD2" w:rsidRPr="000E034B" w:rsidTr="00852AD2">
        <w:trPr>
          <w:trHeight w:val="20"/>
        </w:trPr>
        <w:tc>
          <w:tcPr>
            <w:tcW w:w="2301" w:type="dxa"/>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rPr>
                <w:rFonts w:eastAsia="Times New Roman"/>
              </w:rPr>
            </w:pPr>
            <w:r w:rsidRPr="000E034B">
              <w:rPr>
                <w:rFonts w:eastAsia="Times New Roman"/>
              </w:rPr>
              <w:t>площадь</w:t>
            </w:r>
          </w:p>
        </w:tc>
        <w:tc>
          <w:tcPr>
            <w:tcW w:w="930"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га</w:t>
            </w:r>
          </w:p>
        </w:tc>
        <w:tc>
          <w:tcPr>
            <w:tcW w:w="96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44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76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272"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94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r>
      <w:tr w:rsidR="00852AD2" w:rsidRPr="000E034B" w:rsidTr="00852AD2">
        <w:trPr>
          <w:trHeight w:val="20"/>
        </w:trPr>
        <w:tc>
          <w:tcPr>
            <w:tcW w:w="2301" w:type="dxa"/>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rPr>
                <w:rFonts w:eastAsia="Times New Roman"/>
              </w:rPr>
            </w:pPr>
            <w:r w:rsidRPr="000E034B">
              <w:rPr>
                <w:rFonts w:eastAsia="Times New Roman"/>
              </w:rPr>
              <w:t>выбираемый запас:</w:t>
            </w:r>
          </w:p>
        </w:tc>
        <w:tc>
          <w:tcPr>
            <w:tcW w:w="930"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 </w:t>
            </w:r>
          </w:p>
        </w:tc>
        <w:tc>
          <w:tcPr>
            <w:tcW w:w="96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44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76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272"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94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r>
      <w:tr w:rsidR="00852AD2" w:rsidRPr="000E034B" w:rsidTr="00852AD2">
        <w:trPr>
          <w:trHeight w:val="20"/>
        </w:trPr>
        <w:tc>
          <w:tcPr>
            <w:tcW w:w="2301" w:type="dxa"/>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both"/>
              <w:rPr>
                <w:rFonts w:eastAsia="Times New Roman"/>
              </w:rPr>
            </w:pPr>
            <w:r w:rsidRPr="000E034B">
              <w:rPr>
                <w:rFonts w:eastAsia="Times New Roman"/>
              </w:rPr>
              <w:t>корневой</w:t>
            </w:r>
          </w:p>
        </w:tc>
        <w:tc>
          <w:tcPr>
            <w:tcW w:w="930"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тыс. м</w:t>
            </w:r>
            <w:r w:rsidRPr="000E034B">
              <w:rPr>
                <w:rFonts w:eastAsia="Times New Roman"/>
                <w:vertAlign w:val="superscript"/>
              </w:rPr>
              <w:t>3</w:t>
            </w:r>
          </w:p>
        </w:tc>
        <w:tc>
          <w:tcPr>
            <w:tcW w:w="96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44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76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272"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94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r>
      <w:tr w:rsidR="00852AD2" w:rsidRPr="000E034B" w:rsidTr="00852AD2">
        <w:trPr>
          <w:trHeight w:val="20"/>
        </w:trPr>
        <w:tc>
          <w:tcPr>
            <w:tcW w:w="2301" w:type="dxa"/>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both"/>
              <w:rPr>
                <w:rFonts w:eastAsia="Times New Roman"/>
              </w:rPr>
            </w:pPr>
            <w:r w:rsidRPr="000E034B">
              <w:rPr>
                <w:rFonts w:eastAsia="Times New Roman"/>
              </w:rPr>
              <w:t>ликвидный</w:t>
            </w:r>
          </w:p>
        </w:tc>
        <w:tc>
          <w:tcPr>
            <w:tcW w:w="930"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тыс. м</w:t>
            </w:r>
            <w:r w:rsidRPr="000E034B">
              <w:rPr>
                <w:rFonts w:eastAsia="Times New Roman"/>
                <w:vertAlign w:val="superscript"/>
              </w:rPr>
              <w:t>3</w:t>
            </w:r>
          </w:p>
        </w:tc>
        <w:tc>
          <w:tcPr>
            <w:tcW w:w="96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44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76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272"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94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r>
      <w:tr w:rsidR="00852AD2" w:rsidRPr="000E034B" w:rsidTr="00852AD2">
        <w:trPr>
          <w:trHeight w:val="20"/>
        </w:trPr>
        <w:tc>
          <w:tcPr>
            <w:tcW w:w="2301" w:type="dxa"/>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both"/>
              <w:rPr>
                <w:rFonts w:eastAsia="Times New Roman"/>
              </w:rPr>
            </w:pPr>
            <w:r w:rsidRPr="000E034B">
              <w:rPr>
                <w:rFonts w:eastAsia="Times New Roman"/>
              </w:rPr>
              <w:t>деловой</w:t>
            </w:r>
          </w:p>
        </w:tc>
        <w:tc>
          <w:tcPr>
            <w:tcW w:w="930"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тыс. м</w:t>
            </w:r>
            <w:r w:rsidRPr="000E034B">
              <w:rPr>
                <w:rFonts w:eastAsia="Times New Roman"/>
                <w:vertAlign w:val="superscript"/>
              </w:rPr>
              <w:t>3</w:t>
            </w:r>
          </w:p>
        </w:tc>
        <w:tc>
          <w:tcPr>
            <w:tcW w:w="96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44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76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272"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94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r>
      <w:tr w:rsidR="00852AD2" w:rsidRPr="000E034B" w:rsidTr="00852AD2">
        <w:trPr>
          <w:trHeight w:val="20"/>
        </w:trPr>
        <w:tc>
          <w:tcPr>
            <w:tcW w:w="2301" w:type="dxa"/>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both"/>
              <w:rPr>
                <w:rFonts w:eastAsia="Times New Roman"/>
              </w:rPr>
            </w:pPr>
            <w:r w:rsidRPr="000E034B">
              <w:rPr>
                <w:rFonts w:eastAsia="Times New Roman"/>
              </w:rPr>
              <w:t xml:space="preserve">в том числе: </w:t>
            </w:r>
          </w:p>
        </w:tc>
        <w:tc>
          <w:tcPr>
            <w:tcW w:w="930"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 </w:t>
            </w:r>
          </w:p>
        </w:tc>
        <w:tc>
          <w:tcPr>
            <w:tcW w:w="96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44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76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272"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94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r>
      <w:tr w:rsidR="00852AD2" w:rsidRPr="000E034B" w:rsidTr="00852AD2">
        <w:trPr>
          <w:trHeight w:val="20"/>
        </w:trPr>
        <w:tc>
          <w:tcPr>
            <w:tcW w:w="2301" w:type="dxa"/>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both"/>
              <w:rPr>
                <w:rFonts w:eastAsia="Times New Roman"/>
              </w:rPr>
            </w:pPr>
            <w:r w:rsidRPr="000E034B">
              <w:rPr>
                <w:rFonts w:eastAsia="Times New Roman"/>
              </w:rPr>
              <w:t>запас хвойных</w:t>
            </w:r>
          </w:p>
        </w:tc>
        <w:tc>
          <w:tcPr>
            <w:tcW w:w="930"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 </w:t>
            </w:r>
          </w:p>
        </w:tc>
        <w:tc>
          <w:tcPr>
            <w:tcW w:w="96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44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76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272"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94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r>
      <w:tr w:rsidR="00852AD2" w:rsidRPr="000E034B" w:rsidTr="00852AD2">
        <w:trPr>
          <w:trHeight w:val="20"/>
        </w:trPr>
        <w:tc>
          <w:tcPr>
            <w:tcW w:w="2301" w:type="dxa"/>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both"/>
              <w:rPr>
                <w:rFonts w:eastAsia="Times New Roman"/>
              </w:rPr>
            </w:pPr>
            <w:r w:rsidRPr="000E034B">
              <w:rPr>
                <w:rFonts w:eastAsia="Times New Roman"/>
              </w:rPr>
              <w:t>корневой</w:t>
            </w:r>
          </w:p>
        </w:tc>
        <w:tc>
          <w:tcPr>
            <w:tcW w:w="930"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тыс. м</w:t>
            </w:r>
            <w:r w:rsidRPr="000E034B">
              <w:rPr>
                <w:rFonts w:eastAsia="Times New Roman"/>
                <w:vertAlign w:val="superscript"/>
              </w:rPr>
              <w:t>3</w:t>
            </w:r>
          </w:p>
        </w:tc>
        <w:tc>
          <w:tcPr>
            <w:tcW w:w="96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44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76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272"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94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r>
      <w:tr w:rsidR="00852AD2" w:rsidRPr="000E034B" w:rsidTr="00852AD2">
        <w:trPr>
          <w:trHeight w:val="20"/>
        </w:trPr>
        <w:tc>
          <w:tcPr>
            <w:tcW w:w="2301" w:type="dxa"/>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both"/>
              <w:rPr>
                <w:rFonts w:eastAsia="Times New Roman"/>
              </w:rPr>
            </w:pPr>
            <w:r w:rsidRPr="000E034B">
              <w:rPr>
                <w:rFonts w:eastAsia="Times New Roman"/>
              </w:rPr>
              <w:t>ликвидный</w:t>
            </w:r>
          </w:p>
        </w:tc>
        <w:tc>
          <w:tcPr>
            <w:tcW w:w="930"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тыс. м</w:t>
            </w:r>
            <w:r w:rsidRPr="000E034B">
              <w:rPr>
                <w:rFonts w:eastAsia="Times New Roman"/>
                <w:vertAlign w:val="superscript"/>
              </w:rPr>
              <w:t>3</w:t>
            </w:r>
          </w:p>
        </w:tc>
        <w:tc>
          <w:tcPr>
            <w:tcW w:w="96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44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76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272"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94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r>
      <w:tr w:rsidR="00852AD2" w:rsidRPr="000E034B" w:rsidTr="00852AD2">
        <w:trPr>
          <w:trHeight w:val="20"/>
        </w:trPr>
        <w:tc>
          <w:tcPr>
            <w:tcW w:w="2301" w:type="dxa"/>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both"/>
              <w:rPr>
                <w:rFonts w:eastAsia="Times New Roman"/>
              </w:rPr>
            </w:pPr>
            <w:r w:rsidRPr="000E034B">
              <w:rPr>
                <w:rFonts w:eastAsia="Times New Roman"/>
              </w:rPr>
              <w:t>деловой</w:t>
            </w:r>
          </w:p>
        </w:tc>
        <w:tc>
          <w:tcPr>
            <w:tcW w:w="930"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тыс. м</w:t>
            </w:r>
            <w:r w:rsidRPr="000E034B">
              <w:rPr>
                <w:rFonts w:eastAsia="Times New Roman"/>
                <w:vertAlign w:val="superscript"/>
              </w:rPr>
              <w:t>3</w:t>
            </w:r>
          </w:p>
        </w:tc>
        <w:tc>
          <w:tcPr>
            <w:tcW w:w="96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44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76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272"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94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r>
      <w:tr w:rsidR="00852AD2" w:rsidRPr="000E034B" w:rsidTr="00852AD2">
        <w:trPr>
          <w:trHeight w:val="20"/>
        </w:trPr>
        <w:tc>
          <w:tcPr>
            <w:tcW w:w="2301" w:type="dxa"/>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both"/>
              <w:rPr>
                <w:rFonts w:eastAsia="Times New Roman"/>
              </w:rPr>
            </w:pPr>
            <w:r w:rsidRPr="000E034B">
              <w:rPr>
                <w:rFonts w:eastAsia="Times New Roman"/>
              </w:rPr>
              <w:t>запас мягколис</w:t>
            </w:r>
            <w:r w:rsidRPr="000E034B">
              <w:rPr>
                <w:rFonts w:eastAsia="Times New Roman"/>
              </w:rPr>
              <w:t>т</w:t>
            </w:r>
            <w:r w:rsidRPr="000E034B">
              <w:rPr>
                <w:rFonts w:eastAsia="Times New Roman"/>
              </w:rPr>
              <w:t>венных</w:t>
            </w:r>
          </w:p>
        </w:tc>
        <w:tc>
          <w:tcPr>
            <w:tcW w:w="930"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 </w:t>
            </w:r>
          </w:p>
        </w:tc>
        <w:tc>
          <w:tcPr>
            <w:tcW w:w="96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44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76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272"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94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r>
      <w:tr w:rsidR="00852AD2" w:rsidRPr="000E034B" w:rsidTr="00852AD2">
        <w:trPr>
          <w:trHeight w:val="20"/>
        </w:trPr>
        <w:tc>
          <w:tcPr>
            <w:tcW w:w="2301" w:type="dxa"/>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both"/>
              <w:rPr>
                <w:rFonts w:eastAsia="Times New Roman"/>
              </w:rPr>
            </w:pPr>
            <w:r w:rsidRPr="000E034B">
              <w:rPr>
                <w:rFonts w:eastAsia="Times New Roman"/>
              </w:rPr>
              <w:t>корневой</w:t>
            </w:r>
          </w:p>
        </w:tc>
        <w:tc>
          <w:tcPr>
            <w:tcW w:w="930"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тыс. м</w:t>
            </w:r>
            <w:r w:rsidRPr="000E034B">
              <w:rPr>
                <w:rFonts w:eastAsia="Times New Roman"/>
                <w:vertAlign w:val="superscript"/>
              </w:rPr>
              <w:t>3</w:t>
            </w:r>
          </w:p>
        </w:tc>
        <w:tc>
          <w:tcPr>
            <w:tcW w:w="96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44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76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272"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94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r>
      <w:tr w:rsidR="00852AD2" w:rsidRPr="000E034B" w:rsidTr="00852AD2">
        <w:trPr>
          <w:trHeight w:val="20"/>
        </w:trPr>
        <w:tc>
          <w:tcPr>
            <w:tcW w:w="2301" w:type="dxa"/>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both"/>
              <w:rPr>
                <w:rFonts w:eastAsia="Times New Roman"/>
              </w:rPr>
            </w:pPr>
            <w:r w:rsidRPr="000E034B">
              <w:rPr>
                <w:rFonts w:eastAsia="Times New Roman"/>
              </w:rPr>
              <w:t>ликвидный</w:t>
            </w:r>
          </w:p>
        </w:tc>
        <w:tc>
          <w:tcPr>
            <w:tcW w:w="930"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тыс. м</w:t>
            </w:r>
            <w:r w:rsidRPr="000E034B">
              <w:rPr>
                <w:rFonts w:eastAsia="Times New Roman"/>
                <w:vertAlign w:val="superscript"/>
              </w:rPr>
              <w:t>3</w:t>
            </w:r>
          </w:p>
        </w:tc>
        <w:tc>
          <w:tcPr>
            <w:tcW w:w="96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44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76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272"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94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r>
      <w:tr w:rsidR="00852AD2" w:rsidRPr="000E034B" w:rsidTr="00852AD2">
        <w:trPr>
          <w:trHeight w:val="20"/>
        </w:trPr>
        <w:tc>
          <w:tcPr>
            <w:tcW w:w="2301" w:type="dxa"/>
            <w:tcBorders>
              <w:top w:val="nil"/>
              <w:left w:val="single" w:sz="4" w:space="0" w:color="auto"/>
              <w:bottom w:val="single" w:sz="4" w:space="0" w:color="auto"/>
              <w:right w:val="single" w:sz="4" w:space="0" w:color="auto"/>
            </w:tcBorders>
            <w:shd w:val="clear" w:color="auto" w:fill="auto"/>
            <w:vAlign w:val="center"/>
            <w:hideMark/>
          </w:tcPr>
          <w:p w:rsidR="00852AD2" w:rsidRPr="000E034B" w:rsidRDefault="00852AD2" w:rsidP="00852AD2">
            <w:pPr>
              <w:jc w:val="both"/>
              <w:rPr>
                <w:rFonts w:eastAsia="Times New Roman"/>
              </w:rPr>
            </w:pPr>
            <w:r w:rsidRPr="000E034B">
              <w:rPr>
                <w:rFonts w:eastAsia="Times New Roman"/>
              </w:rPr>
              <w:t>деловой</w:t>
            </w:r>
          </w:p>
        </w:tc>
        <w:tc>
          <w:tcPr>
            <w:tcW w:w="930"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center"/>
              <w:rPr>
                <w:rFonts w:eastAsia="Times New Roman"/>
              </w:rPr>
            </w:pPr>
            <w:r w:rsidRPr="000E034B">
              <w:rPr>
                <w:rFonts w:eastAsia="Times New Roman"/>
              </w:rPr>
              <w:t>тыс. м</w:t>
            </w:r>
            <w:r w:rsidRPr="000E034B">
              <w:rPr>
                <w:rFonts w:eastAsia="Times New Roman"/>
                <w:vertAlign w:val="superscript"/>
              </w:rPr>
              <w:t>3</w:t>
            </w:r>
          </w:p>
        </w:tc>
        <w:tc>
          <w:tcPr>
            <w:tcW w:w="96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44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766"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1272"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c>
          <w:tcPr>
            <w:tcW w:w="944" w:type="dxa"/>
            <w:tcBorders>
              <w:top w:val="nil"/>
              <w:left w:val="nil"/>
              <w:bottom w:val="single" w:sz="4" w:space="0" w:color="auto"/>
              <w:right w:val="single" w:sz="4" w:space="0" w:color="auto"/>
            </w:tcBorders>
            <w:shd w:val="clear" w:color="auto" w:fill="auto"/>
            <w:vAlign w:val="center"/>
            <w:hideMark/>
          </w:tcPr>
          <w:p w:rsidR="00852AD2" w:rsidRPr="000E034B" w:rsidRDefault="00852AD2" w:rsidP="00852AD2">
            <w:pPr>
              <w:jc w:val="right"/>
              <w:rPr>
                <w:rFonts w:eastAsia="Times New Roman"/>
              </w:rPr>
            </w:pPr>
            <w:r w:rsidRPr="000E034B">
              <w:rPr>
                <w:rFonts w:eastAsia="Times New Roman"/>
              </w:rPr>
              <w:t> </w:t>
            </w:r>
          </w:p>
        </w:tc>
      </w:tr>
    </w:tbl>
    <w:p w:rsidR="00D94DF9" w:rsidRPr="000E034B" w:rsidRDefault="00D94DF9" w:rsidP="00D94DF9">
      <w:pPr>
        <w:widowControl w:val="0"/>
        <w:autoSpaceDE w:val="0"/>
        <w:autoSpaceDN w:val="0"/>
        <w:adjustRightInd w:val="0"/>
        <w:spacing w:line="0" w:lineRule="atLeast"/>
        <w:ind w:firstLine="720"/>
        <w:jc w:val="center"/>
      </w:pPr>
    </w:p>
    <w:p w:rsidR="00C65081" w:rsidRPr="000E034B" w:rsidRDefault="00C65081" w:rsidP="00C65081">
      <w:pPr>
        <w:spacing w:line="360" w:lineRule="auto"/>
        <w:ind w:firstLine="709"/>
        <w:jc w:val="both"/>
        <w:rPr>
          <w:rFonts w:eastAsia="Times New Roman"/>
        </w:rPr>
      </w:pPr>
      <w:r w:rsidRPr="000E034B">
        <w:rPr>
          <w:rFonts w:eastAsia="Times New Roman"/>
        </w:rPr>
        <w:t>Ежегодные объемы санитарно-оздоровительных мероприятий уточняются после проведения лесопатологического обследования, в том числе определяем породный состав и адресную часть мероприятия.</w:t>
      </w:r>
    </w:p>
    <w:p w:rsidR="00C65081" w:rsidRPr="000E034B" w:rsidRDefault="00C65081" w:rsidP="00C65081">
      <w:pPr>
        <w:spacing w:line="360" w:lineRule="auto"/>
        <w:ind w:firstLine="709"/>
        <w:jc w:val="both"/>
        <w:rPr>
          <w:szCs w:val="20"/>
        </w:rPr>
      </w:pPr>
      <w:r w:rsidRPr="000E034B">
        <w:rPr>
          <w:szCs w:val="20"/>
        </w:rPr>
        <w:t>Надзор за состоянием лесов, нарушением их устойчивости, повреждением (пор</w:t>
      </w:r>
      <w:r w:rsidRPr="000E034B">
        <w:rPr>
          <w:szCs w:val="20"/>
        </w:rPr>
        <w:t>а</w:t>
      </w:r>
      <w:r w:rsidRPr="000E034B">
        <w:rPr>
          <w:szCs w:val="20"/>
        </w:rPr>
        <w:t>жением) вредными организмами и другими негативными воздействиями природного и а</w:t>
      </w:r>
      <w:r w:rsidRPr="000E034B">
        <w:rPr>
          <w:szCs w:val="20"/>
        </w:rPr>
        <w:t>н</w:t>
      </w:r>
      <w:r w:rsidRPr="000E034B">
        <w:rPr>
          <w:szCs w:val="20"/>
        </w:rPr>
        <w:t>тропогенного характера, наблюдение за неблагоприятными факторами, влияющими на с</w:t>
      </w:r>
      <w:r w:rsidRPr="000E034B">
        <w:rPr>
          <w:szCs w:val="20"/>
        </w:rPr>
        <w:t>о</w:t>
      </w:r>
      <w:r w:rsidRPr="000E034B">
        <w:rPr>
          <w:szCs w:val="20"/>
        </w:rPr>
        <w:t xml:space="preserve">стояние лесов, а также система их оценки и прогноза осуществляется согласно «Порядка </w:t>
      </w:r>
      <w:r w:rsidRPr="000E034B">
        <w:rPr>
          <w:szCs w:val="20"/>
        </w:rPr>
        <w:lastRenderedPageBreak/>
        <w:t>осуществления государственного лесопатологического мониторинга», утвержденного приказом Министерства природных ресурсов и экологии РФ от 05.04.2017 № 156.</w:t>
      </w:r>
    </w:p>
    <w:p w:rsidR="0084768D" w:rsidRPr="000E034B" w:rsidRDefault="0084768D" w:rsidP="00FA5199">
      <w:pPr>
        <w:widowControl w:val="0"/>
        <w:autoSpaceDE w:val="0"/>
        <w:autoSpaceDN w:val="0"/>
        <w:adjustRightInd w:val="0"/>
        <w:ind w:firstLine="720"/>
        <w:jc w:val="center"/>
        <w:rPr>
          <w:rFonts w:eastAsia="Times New Roman"/>
        </w:rPr>
      </w:pPr>
    </w:p>
    <w:p w:rsidR="00FA5199" w:rsidRPr="000E034B" w:rsidRDefault="00D94DF9" w:rsidP="006D4D50">
      <w:pPr>
        <w:widowControl w:val="0"/>
        <w:autoSpaceDE w:val="0"/>
        <w:autoSpaceDN w:val="0"/>
        <w:adjustRightInd w:val="0"/>
        <w:jc w:val="center"/>
        <w:rPr>
          <w:rFonts w:eastAsia="Times New Roman"/>
        </w:rPr>
      </w:pPr>
      <w:r w:rsidRPr="000E034B">
        <w:rPr>
          <w:rFonts w:eastAsia="Times New Roman"/>
        </w:rPr>
        <w:t>Таблица 2.</w:t>
      </w:r>
      <w:r w:rsidR="00317F72" w:rsidRPr="000E034B">
        <w:rPr>
          <w:rFonts w:eastAsia="Times New Roman"/>
        </w:rPr>
        <w:t>38</w:t>
      </w:r>
      <w:r w:rsidR="00FA5199" w:rsidRPr="000E034B">
        <w:rPr>
          <w:rFonts w:eastAsia="Times New Roman"/>
        </w:rPr>
        <w:t xml:space="preserve"> (15.2) Параметры мероприятий по ликвидации очагов</w:t>
      </w:r>
    </w:p>
    <w:p w:rsidR="00FA5199" w:rsidRPr="000E034B" w:rsidRDefault="00FA5199" w:rsidP="006D4D50">
      <w:pPr>
        <w:widowControl w:val="0"/>
        <w:autoSpaceDE w:val="0"/>
        <w:autoSpaceDN w:val="0"/>
        <w:adjustRightInd w:val="0"/>
        <w:jc w:val="center"/>
        <w:rPr>
          <w:rFonts w:eastAsia="Times New Roman"/>
        </w:rPr>
      </w:pPr>
      <w:r w:rsidRPr="000E034B">
        <w:rPr>
          <w:rFonts w:eastAsia="Times New Roman"/>
        </w:rPr>
        <w:t>вредных организмов</w:t>
      </w:r>
    </w:p>
    <w:p w:rsidR="00FA5199" w:rsidRPr="000E034B" w:rsidRDefault="00FA5199" w:rsidP="00FA5199">
      <w:pPr>
        <w:widowControl w:val="0"/>
        <w:autoSpaceDE w:val="0"/>
        <w:autoSpaceDN w:val="0"/>
        <w:adjustRightInd w:val="0"/>
        <w:ind w:firstLine="720"/>
        <w:jc w:val="both"/>
        <w:rPr>
          <w:rFonts w:eastAsia="Times New Roman"/>
          <w:sz w:val="20"/>
          <w:szCs w:val="20"/>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2324"/>
        <w:gridCol w:w="1701"/>
        <w:gridCol w:w="1701"/>
        <w:gridCol w:w="1587"/>
        <w:gridCol w:w="1757"/>
      </w:tblGrid>
      <w:tr w:rsidR="00B3368F" w:rsidRPr="000E034B" w:rsidTr="002776B9">
        <w:trPr>
          <w:tblHeader/>
        </w:trPr>
        <w:tc>
          <w:tcPr>
            <w:tcW w:w="2324" w:type="dxa"/>
            <w:tcBorders>
              <w:top w:val="single" w:sz="4" w:space="0" w:color="auto"/>
              <w:left w:val="single" w:sz="4" w:space="0" w:color="auto"/>
              <w:bottom w:val="single" w:sz="4" w:space="0" w:color="auto"/>
              <w:right w:val="single" w:sz="4" w:space="0" w:color="auto"/>
            </w:tcBorders>
          </w:tcPr>
          <w:p w:rsidR="00131FCB" w:rsidRPr="000E034B" w:rsidRDefault="00FA5199" w:rsidP="002776B9">
            <w:pPr>
              <w:widowControl w:val="0"/>
              <w:autoSpaceDE w:val="0"/>
              <w:autoSpaceDN w:val="0"/>
              <w:adjustRightInd w:val="0"/>
              <w:jc w:val="center"/>
              <w:rPr>
                <w:rFonts w:eastAsia="Times New Roman"/>
                <w:sz w:val="20"/>
                <w:szCs w:val="20"/>
              </w:rPr>
            </w:pPr>
            <w:r w:rsidRPr="000E034B">
              <w:rPr>
                <w:rFonts w:eastAsia="Times New Roman"/>
                <w:sz w:val="20"/>
                <w:szCs w:val="20"/>
              </w:rPr>
              <w:t xml:space="preserve">Наименование </w:t>
            </w:r>
          </w:p>
          <w:p w:rsidR="00FA5199" w:rsidRPr="000E034B" w:rsidRDefault="00FA5199" w:rsidP="002776B9">
            <w:pPr>
              <w:widowControl w:val="0"/>
              <w:autoSpaceDE w:val="0"/>
              <w:autoSpaceDN w:val="0"/>
              <w:adjustRightInd w:val="0"/>
              <w:jc w:val="center"/>
              <w:rPr>
                <w:rFonts w:eastAsia="Times New Roman"/>
                <w:sz w:val="20"/>
                <w:szCs w:val="20"/>
              </w:rPr>
            </w:pPr>
            <w:r w:rsidRPr="000E034B">
              <w:rPr>
                <w:rFonts w:eastAsia="Times New Roman"/>
                <w:sz w:val="20"/>
                <w:szCs w:val="20"/>
              </w:rPr>
              <w:t>мероприятия</w:t>
            </w:r>
          </w:p>
        </w:tc>
        <w:tc>
          <w:tcPr>
            <w:tcW w:w="1701"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jc w:val="center"/>
              <w:rPr>
                <w:rFonts w:eastAsia="Times New Roman"/>
                <w:sz w:val="20"/>
                <w:szCs w:val="20"/>
              </w:rPr>
            </w:pPr>
            <w:r w:rsidRPr="000E034B">
              <w:rPr>
                <w:rFonts w:eastAsia="Times New Roman"/>
                <w:sz w:val="20"/>
                <w:szCs w:val="20"/>
              </w:rPr>
              <w:t>Единицы измер</w:t>
            </w:r>
            <w:r w:rsidRPr="000E034B">
              <w:rPr>
                <w:rFonts w:eastAsia="Times New Roman"/>
                <w:sz w:val="20"/>
                <w:szCs w:val="20"/>
              </w:rPr>
              <w:t>е</w:t>
            </w:r>
            <w:r w:rsidRPr="000E034B">
              <w:rPr>
                <w:rFonts w:eastAsia="Times New Roman"/>
                <w:sz w:val="20"/>
                <w:szCs w:val="20"/>
              </w:rPr>
              <w:t>ния</w:t>
            </w:r>
          </w:p>
        </w:tc>
        <w:tc>
          <w:tcPr>
            <w:tcW w:w="1701"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jc w:val="center"/>
              <w:rPr>
                <w:rFonts w:eastAsia="Times New Roman"/>
                <w:sz w:val="20"/>
                <w:szCs w:val="20"/>
              </w:rPr>
            </w:pPr>
            <w:r w:rsidRPr="000E034B">
              <w:rPr>
                <w:rFonts w:eastAsia="Times New Roman"/>
                <w:sz w:val="20"/>
                <w:szCs w:val="20"/>
              </w:rPr>
              <w:t>Объем меропри</w:t>
            </w:r>
            <w:r w:rsidRPr="000E034B">
              <w:rPr>
                <w:rFonts w:eastAsia="Times New Roman"/>
                <w:sz w:val="20"/>
                <w:szCs w:val="20"/>
              </w:rPr>
              <w:t>я</w:t>
            </w:r>
            <w:r w:rsidRPr="000E034B">
              <w:rPr>
                <w:rFonts w:eastAsia="Times New Roman"/>
                <w:sz w:val="20"/>
                <w:szCs w:val="20"/>
              </w:rPr>
              <w:t>тия</w:t>
            </w:r>
          </w:p>
        </w:tc>
        <w:tc>
          <w:tcPr>
            <w:tcW w:w="1587"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jc w:val="center"/>
              <w:rPr>
                <w:rFonts w:eastAsia="Times New Roman"/>
                <w:sz w:val="20"/>
                <w:szCs w:val="20"/>
              </w:rPr>
            </w:pPr>
            <w:r w:rsidRPr="000E034B">
              <w:rPr>
                <w:rFonts w:eastAsia="Times New Roman"/>
                <w:sz w:val="20"/>
                <w:szCs w:val="20"/>
              </w:rPr>
              <w:t>Срок провед</w:t>
            </w:r>
            <w:r w:rsidRPr="000E034B">
              <w:rPr>
                <w:rFonts w:eastAsia="Times New Roman"/>
                <w:sz w:val="20"/>
                <w:szCs w:val="20"/>
              </w:rPr>
              <w:t>е</w:t>
            </w:r>
            <w:r w:rsidRPr="000E034B">
              <w:rPr>
                <w:rFonts w:eastAsia="Times New Roman"/>
                <w:sz w:val="20"/>
                <w:szCs w:val="20"/>
              </w:rPr>
              <w:t>ния</w:t>
            </w:r>
          </w:p>
        </w:tc>
        <w:tc>
          <w:tcPr>
            <w:tcW w:w="1757"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widowControl w:val="0"/>
              <w:autoSpaceDE w:val="0"/>
              <w:autoSpaceDN w:val="0"/>
              <w:adjustRightInd w:val="0"/>
              <w:jc w:val="center"/>
              <w:rPr>
                <w:rFonts w:eastAsia="Times New Roman"/>
                <w:sz w:val="20"/>
                <w:szCs w:val="20"/>
              </w:rPr>
            </w:pPr>
            <w:r w:rsidRPr="000E034B">
              <w:rPr>
                <w:rFonts w:eastAsia="Times New Roman"/>
                <w:sz w:val="20"/>
                <w:szCs w:val="20"/>
              </w:rPr>
              <w:t>Ежегодный объем мероприятия</w:t>
            </w:r>
          </w:p>
        </w:tc>
      </w:tr>
      <w:tr w:rsidR="00B3368F" w:rsidRPr="000E034B" w:rsidTr="002776B9">
        <w:tc>
          <w:tcPr>
            <w:tcW w:w="2324"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autoSpaceDE w:val="0"/>
              <w:autoSpaceDN w:val="0"/>
              <w:adjustRightInd w:val="0"/>
              <w:rPr>
                <w:sz w:val="20"/>
                <w:szCs w:val="20"/>
              </w:rPr>
            </w:pPr>
            <w:r w:rsidRPr="000E034B">
              <w:rPr>
                <w:sz w:val="20"/>
                <w:szCs w:val="20"/>
              </w:rPr>
              <w:t>1) проведение обслед</w:t>
            </w:r>
            <w:r w:rsidRPr="000E034B">
              <w:rPr>
                <w:sz w:val="20"/>
                <w:szCs w:val="20"/>
              </w:rPr>
              <w:t>о</w:t>
            </w:r>
            <w:r w:rsidRPr="000E034B">
              <w:rPr>
                <w:sz w:val="20"/>
                <w:szCs w:val="20"/>
              </w:rPr>
              <w:t>ваний очагов вредных организмов</w:t>
            </w:r>
          </w:p>
        </w:tc>
        <w:tc>
          <w:tcPr>
            <w:tcW w:w="1701" w:type="dxa"/>
            <w:tcBorders>
              <w:top w:val="single" w:sz="4" w:space="0" w:color="auto"/>
              <w:left w:val="single" w:sz="4" w:space="0" w:color="auto"/>
              <w:bottom w:val="single" w:sz="4" w:space="0" w:color="auto"/>
              <w:right w:val="single" w:sz="4" w:space="0" w:color="auto"/>
            </w:tcBorders>
          </w:tcPr>
          <w:p w:rsidR="00FA5199" w:rsidRPr="000E034B" w:rsidRDefault="00FA5199" w:rsidP="00FA5199">
            <w:pPr>
              <w:widowControl w:val="0"/>
              <w:autoSpaceDE w:val="0"/>
              <w:autoSpaceDN w:val="0"/>
              <w:adjustRightInd w:val="0"/>
              <w:jc w:val="center"/>
              <w:rPr>
                <w:rFonts w:eastAsia="Times New Roman"/>
                <w:sz w:val="20"/>
                <w:szCs w:val="20"/>
              </w:rPr>
            </w:pPr>
            <w:r w:rsidRPr="000E034B">
              <w:rPr>
                <w:rFonts w:eastAsia="Times New Roman"/>
                <w:sz w:val="20"/>
                <w:szCs w:val="20"/>
              </w:rPr>
              <w:t>га</w:t>
            </w:r>
          </w:p>
        </w:tc>
        <w:tc>
          <w:tcPr>
            <w:tcW w:w="5045" w:type="dxa"/>
            <w:gridSpan w:val="3"/>
            <w:tcBorders>
              <w:top w:val="single" w:sz="4" w:space="0" w:color="auto"/>
              <w:left w:val="single" w:sz="4" w:space="0" w:color="auto"/>
              <w:bottom w:val="single" w:sz="4" w:space="0" w:color="auto"/>
              <w:right w:val="single" w:sz="4" w:space="0" w:color="auto"/>
            </w:tcBorders>
          </w:tcPr>
          <w:p w:rsidR="00FA5199" w:rsidRPr="000E034B" w:rsidRDefault="00FA5199" w:rsidP="002776B9">
            <w:pPr>
              <w:autoSpaceDE w:val="0"/>
              <w:autoSpaceDN w:val="0"/>
              <w:adjustRightInd w:val="0"/>
              <w:jc w:val="center"/>
              <w:rPr>
                <w:sz w:val="20"/>
                <w:szCs w:val="20"/>
              </w:rPr>
            </w:pPr>
            <w:r w:rsidRPr="000E034B">
              <w:rPr>
                <w:sz w:val="20"/>
                <w:szCs w:val="20"/>
              </w:rPr>
              <w:t>проводится при обнаружении заражения</w:t>
            </w:r>
          </w:p>
        </w:tc>
      </w:tr>
      <w:tr w:rsidR="00B3368F" w:rsidRPr="000E034B" w:rsidTr="002776B9">
        <w:tc>
          <w:tcPr>
            <w:tcW w:w="2324"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autoSpaceDE w:val="0"/>
              <w:autoSpaceDN w:val="0"/>
              <w:adjustRightInd w:val="0"/>
              <w:rPr>
                <w:sz w:val="20"/>
                <w:szCs w:val="20"/>
              </w:rPr>
            </w:pPr>
            <w:r w:rsidRPr="000E034B">
              <w:rPr>
                <w:sz w:val="20"/>
                <w:szCs w:val="20"/>
              </w:rPr>
              <w:t>2) уничтожение или п</w:t>
            </w:r>
            <w:r w:rsidRPr="000E034B">
              <w:rPr>
                <w:sz w:val="20"/>
                <w:szCs w:val="20"/>
              </w:rPr>
              <w:t>о</w:t>
            </w:r>
            <w:r w:rsidRPr="000E034B">
              <w:rPr>
                <w:sz w:val="20"/>
                <w:szCs w:val="20"/>
              </w:rPr>
              <w:t>давление численности вредных организмов, в том числе с применением химических препаратов:</w:t>
            </w:r>
          </w:p>
        </w:tc>
        <w:tc>
          <w:tcPr>
            <w:tcW w:w="1701" w:type="dxa"/>
            <w:tcBorders>
              <w:top w:val="single" w:sz="4" w:space="0" w:color="auto"/>
              <w:left w:val="single" w:sz="4" w:space="0" w:color="auto"/>
              <w:bottom w:val="single" w:sz="4" w:space="0" w:color="auto"/>
              <w:right w:val="single" w:sz="4" w:space="0" w:color="auto"/>
            </w:tcBorders>
          </w:tcPr>
          <w:p w:rsidR="00FA5199" w:rsidRPr="000E034B" w:rsidRDefault="00FA5199" w:rsidP="00FA5199">
            <w:pPr>
              <w:widowControl w:val="0"/>
              <w:autoSpaceDE w:val="0"/>
              <w:autoSpaceDN w:val="0"/>
              <w:adjustRightInd w:val="0"/>
              <w:jc w:val="center"/>
              <w:rPr>
                <w:rFonts w:eastAsia="Times New Roman"/>
                <w:sz w:val="20"/>
                <w:szCs w:val="20"/>
              </w:rPr>
            </w:pPr>
            <w:r w:rsidRPr="000E034B">
              <w:rPr>
                <w:rFonts w:eastAsia="Times New Roman"/>
                <w:sz w:val="20"/>
                <w:szCs w:val="20"/>
              </w:rPr>
              <w:t>га</w:t>
            </w:r>
          </w:p>
        </w:tc>
        <w:tc>
          <w:tcPr>
            <w:tcW w:w="5045" w:type="dxa"/>
            <w:gridSpan w:val="3"/>
            <w:tcBorders>
              <w:top w:val="single" w:sz="4" w:space="0" w:color="auto"/>
              <w:left w:val="single" w:sz="4" w:space="0" w:color="auto"/>
              <w:bottom w:val="single" w:sz="4" w:space="0" w:color="auto"/>
              <w:right w:val="single" w:sz="4" w:space="0" w:color="auto"/>
            </w:tcBorders>
          </w:tcPr>
          <w:p w:rsidR="00FA5199" w:rsidRPr="000E034B" w:rsidRDefault="00FA5199" w:rsidP="002776B9">
            <w:pPr>
              <w:autoSpaceDE w:val="0"/>
              <w:autoSpaceDN w:val="0"/>
              <w:adjustRightInd w:val="0"/>
              <w:jc w:val="center"/>
              <w:rPr>
                <w:sz w:val="20"/>
                <w:szCs w:val="20"/>
              </w:rPr>
            </w:pPr>
            <w:r w:rsidRPr="000E034B">
              <w:rPr>
                <w:sz w:val="20"/>
                <w:szCs w:val="20"/>
              </w:rPr>
              <w:t>проводится при обнаружении заражения</w:t>
            </w:r>
          </w:p>
        </w:tc>
      </w:tr>
      <w:tr w:rsidR="00B3368F" w:rsidRPr="000E034B" w:rsidTr="002776B9">
        <w:tc>
          <w:tcPr>
            <w:tcW w:w="2324"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autoSpaceDE w:val="0"/>
              <w:autoSpaceDN w:val="0"/>
              <w:adjustRightInd w:val="0"/>
              <w:rPr>
                <w:sz w:val="20"/>
                <w:szCs w:val="20"/>
              </w:rPr>
            </w:pPr>
            <w:r w:rsidRPr="000E034B">
              <w:rPr>
                <w:sz w:val="20"/>
                <w:szCs w:val="20"/>
              </w:rPr>
              <w:t>развешивание феромо</w:t>
            </w:r>
            <w:r w:rsidRPr="000E034B">
              <w:rPr>
                <w:sz w:val="20"/>
                <w:szCs w:val="20"/>
              </w:rPr>
              <w:t>н</w:t>
            </w:r>
            <w:r w:rsidRPr="000E034B">
              <w:rPr>
                <w:sz w:val="20"/>
                <w:szCs w:val="20"/>
              </w:rPr>
              <w:t>ных ловушек</w:t>
            </w:r>
          </w:p>
        </w:tc>
        <w:tc>
          <w:tcPr>
            <w:tcW w:w="1701" w:type="dxa"/>
            <w:tcBorders>
              <w:top w:val="single" w:sz="4" w:space="0" w:color="auto"/>
              <w:left w:val="single" w:sz="4" w:space="0" w:color="auto"/>
              <w:bottom w:val="single" w:sz="4" w:space="0" w:color="auto"/>
              <w:right w:val="single" w:sz="4" w:space="0" w:color="auto"/>
            </w:tcBorders>
          </w:tcPr>
          <w:p w:rsidR="00FA5199" w:rsidRPr="000E034B" w:rsidRDefault="00FA5199" w:rsidP="00FA5199">
            <w:pPr>
              <w:autoSpaceDE w:val="0"/>
              <w:autoSpaceDN w:val="0"/>
              <w:adjustRightInd w:val="0"/>
              <w:jc w:val="center"/>
              <w:rPr>
                <w:sz w:val="20"/>
                <w:szCs w:val="20"/>
              </w:rPr>
            </w:pPr>
            <w:r w:rsidRPr="000E034B">
              <w:rPr>
                <w:sz w:val="20"/>
                <w:szCs w:val="20"/>
              </w:rPr>
              <w:t>шт</w:t>
            </w:r>
          </w:p>
        </w:tc>
        <w:tc>
          <w:tcPr>
            <w:tcW w:w="5045" w:type="dxa"/>
            <w:gridSpan w:val="3"/>
            <w:tcBorders>
              <w:top w:val="single" w:sz="4" w:space="0" w:color="auto"/>
              <w:left w:val="single" w:sz="4" w:space="0" w:color="auto"/>
              <w:bottom w:val="single" w:sz="4" w:space="0" w:color="auto"/>
              <w:right w:val="single" w:sz="4" w:space="0" w:color="auto"/>
            </w:tcBorders>
          </w:tcPr>
          <w:p w:rsidR="00FA5199" w:rsidRPr="000E034B" w:rsidRDefault="00FA5199" w:rsidP="002776B9">
            <w:pPr>
              <w:autoSpaceDE w:val="0"/>
              <w:autoSpaceDN w:val="0"/>
              <w:adjustRightInd w:val="0"/>
              <w:jc w:val="center"/>
              <w:rPr>
                <w:sz w:val="20"/>
                <w:szCs w:val="20"/>
              </w:rPr>
            </w:pPr>
            <w:r w:rsidRPr="000E034B">
              <w:rPr>
                <w:sz w:val="20"/>
                <w:szCs w:val="20"/>
              </w:rPr>
              <w:t>проводится при обнаружении заражения</w:t>
            </w:r>
          </w:p>
        </w:tc>
      </w:tr>
      <w:tr w:rsidR="00B3368F" w:rsidRPr="000E034B" w:rsidTr="002776B9">
        <w:tc>
          <w:tcPr>
            <w:tcW w:w="2324"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autoSpaceDE w:val="0"/>
              <w:autoSpaceDN w:val="0"/>
              <w:adjustRightInd w:val="0"/>
              <w:rPr>
                <w:sz w:val="20"/>
                <w:szCs w:val="20"/>
              </w:rPr>
            </w:pPr>
            <w:r w:rsidRPr="000E034B">
              <w:rPr>
                <w:sz w:val="20"/>
                <w:szCs w:val="20"/>
              </w:rPr>
              <w:t>сбор и уничтожение я</w:t>
            </w:r>
            <w:r w:rsidRPr="000E034B">
              <w:rPr>
                <w:sz w:val="20"/>
                <w:szCs w:val="20"/>
              </w:rPr>
              <w:t>й</w:t>
            </w:r>
            <w:r w:rsidRPr="000E034B">
              <w:rPr>
                <w:sz w:val="20"/>
                <w:szCs w:val="20"/>
              </w:rPr>
              <w:t>цекладок, гнезд вредит</w:t>
            </w:r>
            <w:r w:rsidRPr="000E034B">
              <w:rPr>
                <w:sz w:val="20"/>
                <w:szCs w:val="20"/>
              </w:rPr>
              <w:t>е</w:t>
            </w:r>
            <w:r w:rsidRPr="000E034B">
              <w:rPr>
                <w:sz w:val="20"/>
                <w:szCs w:val="20"/>
              </w:rPr>
              <w:t>лей</w:t>
            </w:r>
          </w:p>
        </w:tc>
        <w:tc>
          <w:tcPr>
            <w:tcW w:w="1701" w:type="dxa"/>
            <w:tcBorders>
              <w:top w:val="single" w:sz="4" w:space="0" w:color="auto"/>
              <w:left w:val="single" w:sz="4" w:space="0" w:color="auto"/>
              <w:bottom w:val="single" w:sz="4" w:space="0" w:color="auto"/>
              <w:right w:val="single" w:sz="4" w:space="0" w:color="auto"/>
            </w:tcBorders>
          </w:tcPr>
          <w:p w:rsidR="00FA5199" w:rsidRPr="000E034B" w:rsidRDefault="00FA5199" w:rsidP="00FA5199">
            <w:pPr>
              <w:autoSpaceDE w:val="0"/>
              <w:autoSpaceDN w:val="0"/>
              <w:adjustRightInd w:val="0"/>
              <w:jc w:val="center"/>
              <w:rPr>
                <w:sz w:val="20"/>
                <w:szCs w:val="20"/>
              </w:rPr>
            </w:pPr>
            <w:r w:rsidRPr="000E034B">
              <w:rPr>
                <w:sz w:val="20"/>
                <w:szCs w:val="20"/>
              </w:rPr>
              <w:t>шт</w:t>
            </w:r>
          </w:p>
        </w:tc>
        <w:tc>
          <w:tcPr>
            <w:tcW w:w="5045" w:type="dxa"/>
            <w:gridSpan w:val="3"/>
            <w:tcBorders>
              <w:top w:val="single" w:sz="4" w:space="0" w:color="auto"/>
              <w:left w:val="single" w:sz="4" w:space="0" w:color="auto"/>
              <w:bottom w:val="single" w:sz="4" w:space="0" w:color="auto"/>
              <w:right w:val="single" w:sz="4" w:space="0" w:color="auto"/>
            </w:tcBorders>
          </w:tcPr>
          <w:p w:rsidR="00FA5199" w:rsidRPr="000E034B" w:rsidRDefault="00FA5199" w:rsidP="002776B9">
            <w:pPr>
              <w:autoSpaceDE w:val="0"/>
              <w:autoSpaceDN w:val="0"/>
              <w:adjustRightInd w:val="0"/>
              <w:jc w:val="center"/>
              <w:rPr>
                <w:sz w:val="20"/>
                <w:szCs w:val="20"/>
              </w:rPr>
            </w:pPr>
            <w:r w:rsidRPr="000E034B">
              <w:rPr>
                <w:sz w:val="20"/>
                <w:szCs w:val="20"/>
              </w:rPr>
              <w:t>проводится при обнаружении заражения</w:t>
            </w:r>
          </w:p>
        </w:tc>
      </w:tr>
      <w:tr w:rsidR="00B3368F" w:rsidRPr="000E034B" w:rsidTr="002776B9">
        <w:tc>
          <w:tcPr>
            <w:tcW w:w="2324"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autoSpaceDE w:val="0"/>
              <w:autoSpaceDN w:val="0"/>
              <w:adjustRightInd w:val="0"/>
              <w:rPr>
                <w:sz w:val="20"/>
                <w:szCs w:val="20"/>
              </w:rPr>
            </w:pPr>
            <w:r w:rsidRPr="000E034B">
              <w:rPr>
                <w:sz w:val="20"/>
                <w:szCs w:val="20"/>
              </w:rPr>
              <w:t>обработка нетоксичными средствами</w:t>
            </w:r>
          </w:p>
        </w:tc>
        <w:tc>
          <w:tcPr>
            <w:tcW w:w="1701" w:type="dxa"/>
            <w:tcBorders>
              <w:top w:val="single" w:sz="4" w:space="0" w:color="auto"/>
              <w:left w:val="single" w:sz="4" w:space="0" w:color="auto"/>
              <w:bottom w:val="single" w:sz="4" w:space="0" w:color="auto"/>
              <w:right w:val="single" w:sz="4" w:space="0" w:color="auto"/>
            </w:tcBorders>
          </w:tcPr>
          <w:p w:rsidR="00FA5199" w:rsidRPr="000E034B" w:rsidRDefault="00FA5199" w:rsidP="00FA5199">
            <w:pPr>
              <w:autoSpaceDE w:val="0"/>
              <w:autoSpaceDN w:val="0"/>
              <w:adjustRightInd w:val="0"/>
              <w:jc w:val="center"/>
              <w:rPr>
                <w:sz w:val="20"/>
                <w:szCs w:val="20"/>
              </w:rPr>
            </w:pPr>
            <w:r w:rsidRPr="000E034B">
              <w:rPr>
                <w:sz w:val="20"/>
                <w:szCs w:val="20"/>
              </w:rPr>
              <w:t>количество дер</w:t>
            </w:r>
            <w:r w:rsidRPr="000E034B">
              <w:rPr>
                <w:sz w:val="20"/>
                <w:szCs w:val="20"/>
              </w:rPr>
              <w:t>е</w:t>
            </w:r>
            <w:r w:rsidRPr="000E034B">
              <w:rPr>
                <w:sz w:val="20"/>
                <w:szCs w:val="20"/>
              </w:rPr>
              <w:t>вьев</w:t>
            </w:r>
          </w:p>
        </w:tc>
        <w:tc>
          <w:tcPr>
            <w:tcW w:w="5045" w:type="dxa"/>
            <w:gridSpan w:val="3"/>
            <w:tcBorders>
              <w:top w:val="single" w:sz="4" w:space="0" w:color="auto"/>
              <w:left w:val="single" w:sz="4" w:space="0" w:color="auto"/>
              <w:bottom w:val="single" w:sz="4" w:space="0" w:color="auto"/>
              <w:right w:val="single" w:sz="4" w:space="0" w:color="auto"/>
            </w:tcBorders>
          </w:tcPr>
          <w:p w:rsidR="00FA5199" w:rsidRPr="000E034B" w:rsidRDefault="00FA5199" w:rsidP="002776B9">
            <w:pPr>
              <w:autoSpaceDE w:val="0"/>
              <w:autoSpaceDN w:val="0"/>
              <w:adjustRightInd w:val="0"/>
              <w:jc w:val="center"/>
              <w:rPr>
                <w:sz w:val="20"/>
                <w:szCs w:val="20"/>
              </w:rPr>
            </w:pPr>
            <w:r w:rsidRPr="000E034B">
              <w:rPr>
                <w:sz w:val="20"/>
                <w:szCs w:val="20"/>
              </w:rPr>
              <w:t>проводится при обнаружении заражения</w:t>
            </w:r>
          </w:p>
        </w:tc>
      </w:tr>
      <w:tr w:rsidR="00B3368F" w:rsidRPr="000E034B" w:rsidTr="002776B9">
        <w:tc>
          <w:tcPr>
            <w:tcW w:w="2324"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autoSpaceDE w:val="0"/>
              <w:autoSpaceDN w:val="0"/>
              <w:adjustRightInd w:val="0"/>
              <w:rPr>
                <w:sz w:val="20"/>
                <w:szCs w:val="20"/>
              </w:rPr>
            </w:pPr>
            <w:r w:rsidRPr="000E034B">
              <w:rPr>
                <w:sz w:val="20"/>
                <w:szCs w:val="20"/>
              </w:rPr>
              <w:t>нанесение ловчих кле</w:t>
            </w:r>
            <w:r w:rsidRPr="000E034B">
              <w:rPr>
                <w:sz w:val="20"/>
                <w:szCs w:val="20"/>
              </w:rPr>
              <w:t>е</w:t>
            </w:r>
            <w:r w:rsidRPr="000E034B">
              <w:rPr>
                <w:sz w:val="20"/>
                <w:szCs w:val="20"/>
              </w:rPr>
              <w:t>вых поясов</w:t>
            </w:r>
          </w:p>
        </w:tc>
        <w:tc>
          <w:tcPr>
            <w:tcW w:w="1701" w:type="dxa"/>
            <w:tcBorders>
              <w:top w:val="single" w:sz="4" w:space="0" w:color="auto"/>
              <w:left w:val="single" w:sz="4" w:space="0" w:color="auto"/>
              <w:bottom w:val="single" w:sz="4" w:space="0" w:color="auto"/>
              <w:right w:val="single" w:sz="4" w:space="0" w:color="auto"/>
            </w:tcBorders>
          </w:tcPr>
          <w:p w:rsidR="00FA5199" w:rsidRPr="000E034B" w:rsidRDefault="00FA5199" w:rsidP="00FA5199">
            <w:pPr>
              <w:autoSpaceDE w:val="0"/>
              <w:autoSpaceDN w:val="0"/>
              <w:adjustRightInd w:val="0"/>
              <w:jc w:val="center"/>
              <w:rPr>
                <w:sz w:val="20"/>
                <w:szCs w:val="20"/>
              </w:rPr>
            </w:pPr>
            <w:r w:rsidRPr="000E034B">
              <w:rPr>
                <w:sz w:val="20"/>
                <w:szCs w:val="20"/>
              </w:rPr>
              <w:t>количество дер</w:t>
            </w:r>
            <w:r w:rsidRPr="000E034B">
              <w:rPr>
                <w:sz w:val="20"/>
                <w:szCs w:val="20"/>
              </w:rPr>
              <w:t>е</w:t>
            </w:r>
            <w:r w:rsidRPr="000E034B">
              <w:rPr>
                <w:sz w:val="20"/>
                <w:szCs w:val="20"/>
              </w:rPr>
              <w:t>вьев</w:t>
            </w:r>
          </w:p>
        </w:tc>
        <w:tc>
          <w:tcPr>
            <w:tcW w:w="5045" w:type="dxa"/>
            <w:gridSpan w:val="3"/>
            <w:tcBorders>
              <w:top w:val="single" w:sz="4" w:space="0" w:color="auto"/>
              <w:left w:val="single" w:sz="4" w:space="0" w:color="auto"/>
              <w:bottom w:val="single" w:sz="4" w:space="0" w:color="auto"/>
              <w:right w:val="single" w:sz="4" w:space="0" w:color="auto"/>
            </w:tcBorders>
          </w:tcPr>
          <w:p w:rsidR="00FA5199" w:rsidRPr="000E034B" w:rsidRDefault="00FA5199" w:rsidP="002776B9">
            <w:pPr>
              <w:autoSpaceDE w:val="0"/>
              <w:autoSpaceDN w:val="0"/>
              <w:adjustRightInd w:val="0"/>
              <w:jc w:val="center"/>
              <w:rPr>
                <w:sz w:val="20"/>
                <w:szCs w:val="20"/>
              </w:rPr>
            </w:pPr>
            <w:r w:rsidRPr="000E034B">
              <w:rPr>
                <w:sz w:val="20"/>
                <w:szCs w:val="20"/>
              </w:rPr>
              <w:t>проводится при обнаружении заражения</w:t>
            </w:r>
          </w:p>
        </w:tc>
      </w:tr>
      <w:tr w:rsidR="00B3368F" w:rsidRPr="000E034B" w:rsidTr="002776B9">
        <w:tc>
          <w:tcPr>
            <w:tcW w:w="2324" w:type="dxa"/>
            <w:tcBorders>
              <w:top w:val="single" w:sz="4" w:space="0" w:color="auto"/>
              <w:left w:val="single" w:sz="4" w:space="0" w:color="auto"/>
              <w:bottom w:val="single" w:sz="4" w:space="0" w:color="auto"/>
              <w:right w:val="single" w:sz="4" w:space="0" w:color="auto"/>
            </w:tcBorders>
          </w:tcPr>
          <w:p w:rsidR="00FA5199" w:rsidRPr="000E034B" w:rsidRDefault="00FA5199" w:rsidP="002776B9">
            <w:pPr>
              <w:autoSpaceDE w:val="0"/>
              <w:autoSpaceDN w:val="0"/>
              <w:adjustRightInd w:val="0"/>
              <w:rPr>
                <w:sz w:val="20"/>
                <w:szCs w:val="20"/>
              </w:rPr>
            </w:pPr>
            <w:r w:rsidRPr="000E034B">
              <w:rPr>
                <w:sz w:val="20"/>
                <w:szCs w:val="20"/>
              </w:rPr>
              <w:t>3) рубка лесных наса</w:t>
            </w:r>
            <w:r w:rsidRPr="000E034B">
              <w:rPr>
                <w:sz w:val="20"/>
                <w:szCs w:val="20"/>
              </w:rPr>
              <w:t>ж</w:t>
            </w:r>
            <w:r w:rsidRPr="000E034B">
              <w:rPr>
                <w:sz w:val="20"/>
                <w:szCs w:val="20"/>
              </w:rPr>
              <w:t>дений в целях регулир</w:t>
            </w:r>
            <w:r w:rsidRPr="000E034B">
              <w:rPr>
                <w:sz w:val="20"/>
                <w:szCs w:val="20"/>
              </w:rPr>
              <w:t>о</w:t>
            </w:r>
            <w:r w:rsidRPr="000E034B">
              <w:rPr>
                <w:sz w:val="20"/>
                <w:szCs w:val="20"/>
              </w:rPr>
              <w:t>вания породного и во</w:t>
            </w:r>
            <w:r w:rsidRPr="000E034B">
              <w:rPr>
                <w:sz w:val="20"/>
                <w:szCs w:val="20"/>
              </w:rPr>
              <w:t>з</w:t>
            </w:r>
            <w:r w:rsidRPr="000E034B">
              <w:rPr>
                <w:sz w:val="20"/>
                <w:szCs w:val="20"/>
              </w:rPr>
              <w:t>растного составов ле</w:t>
            </w:r>
            <w:r w:rsidRPr="000E034B">
              <w:rPr>
                <w:sz w:val="20"/>
                <w:szCs w:val="20"/>
              </w:rPr>
              <w:t>с</w:t>
            </w:r>
            <w:r w:rsidRPr="000E034B">
              <w:rPr>
                <w:sz w:val="20"/>
                <w:szCs w:val="20"/>
              </w:rPr>
              <w:t>ных насаждений, зар</w:t>
            </w:r>
            <w:r w:rsidRPr="000E034B">
              <w:rPr>
                <w:sz w:val="20"/>
                <w:szCs w:val="20"/>
              </w:rPr>
              <w:t>а</w:t>
            </w:r>
            <w:r w:rsidRPr="000E034B">
              <w:rPr>
                <w:sz w:val="20"/>
                <w:szCs w:val="20"/>
              </w:rPr>
              <w:t>женных вредными орг</w:t>
            </w:r>
            <w:r w:rsidRPr="000E034B">
              <w:rPr>
                <w:sz w:val="20"/>
                <w:szCs w:val="20"/>
              </w:rPr>
              <w:t>а</w:t>
            </w:r>
            <w:r w:rsidRPr="000E034B">
              <w:rPr>
                <w:sz w:val="20"/>
                <w:szCs w:val="20"/>
              </w:rPr>
              <w:t>низмами</w:t>
            </w:r>
          </w:p>
          <w:p w:rsidR="00FA5199" w:rsidRPr="000E034B" w:rsidRDefault="00FA5199" w:rsidP="002776B9">
            <w:pPr>
              <w:widowControl w:val="0"/>
              <w:autoSpaceDE w:val="0"/>
              <w:autoSpaceDN w:val="0"/>
              <w:adjustRightInd w:val="0"/>
              <w:ind w:firstLine="720"/>
              <w:rPr>
                <w:rFonts w:eastAsia="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FA5199" w:rsidRPr="000E034B" w:rsidRDefault="00FA5199" w:rsidP="00FA5199">
            <w:pPr>
              <w:widowControl w:val="0"/>
              <w:autoSpaceDE w:val="0"/>
              <w:autoSpaceDN w:val="0"/>
              <w:adjustRightInd w:val="0"/>
              <w:jc w:val="center"/>
              <w:rPr>
                <w:rFonts w:eastAsia="Times New Roman"/>
                <w:sz w:val="20"/>
                <w:szCs w:val="20"/>
              </w:rPr>
            </w:pPr>
            <w:r w:rsidRPr="000E034B">
              <w:rPr>
                <w:rFonts w:eastAsia="Times New Roman"/>
                <w:sz w:val="20"/>
                <w:szCs w:val="20"/>
              </w:rPr>
              <w:t>м</w:t>
            </w:r>
            <w:r w:rsidRPr="000E034B">
              <w:rPr>
                <w:rFonts w:eastAsia="Times New Roman"/>
                <w:sz w:val="20"/>
                <w:szCs w:val="20"/>
                <w:vertAlign w:val="superscript"/>
              </w:rPr>
              <w:t>3</w:t>
            </w:r>
          </w:p>
        </w:tc>
        <w:tc>
          <w:tcPr>
            <w:tcW w:w="5045" w:type="dxa"/>
            <w:gridSpan w:val="3"/>
            <w:tcBorders>
              <w:top w:val="single" w:sz="4" w:space="0" w:color="auto"/>
              <w:left w:val="single" w:sz="4" w:space="0" w:color="auto"/>
              <w:bottom w:val="single" w:sz="4" w:space="0" w:color="auto"/>
              <w:right w:val="single" w:sz="4" w:space="0" w:color="auto"/>
            </w:tcBorders>
          </w:tcPr>
          <w:p w:rsidR="00FA5199" w:rsidRPr="000E034B" w:rsidRDefault="00FA5199" w:rsidP="002776B9">
            <w:pPr>
              <w:autoSpaceDE w:val="0"/>
              <w:autoSpaceDN w:val="0"/>
              <w:adjustRightInd w:val="0"/>
              <w:jc w:val="center"/>
              <w:rPr>
                <w:sz w:val="20"/>
                <w:szCs w:val="20"/>
              </w:rPr>
            </w:pPr>
            <w:r w:rsidRPr="000E034B">
              <w:rPr>
                <w:sz w:val="20"/>
                <w:szCs w:val="20"/>
              </w:rPr>
              <w:t>проводится при обнаружении заражения</w:t>
            </w:r>
          </w:p>
        </w:tc>
      </w:tr>
    </w:tbl>
    <w:p w:rsidR="00D94DF9" w:rsidRPr="000E034B" w:rsidRDefault="00D94DF9" w:rsidP="00DA4071">
      <w:pPr>
        <w:widowControl w:val="0"/>
        <w:autoSpaceDE w:val="0"/>
        <w:autoSpaceDN w:val="0"/>
        <w:adjustRightInd w:val="0"/>
        <w:spacing w:line="0" w:lineRule="atLeast"/>
      </w:pPr>
    </w:p>
    <w:p w:rsidR="00C65081" w:rsidRPr="000E034B" w:rsidRDefault="00C65081" w:rsidP="00C65081">
      <w:pPr>
        <w:spacing w:before="100" w:beforeAutospacing="1" w:line="360" w:lineRule="auto"/>
        <w:ind w:firstLine="709"/>
        <w:jc w:val="both"/>
        <w:rPr>
          <w:rFonts w:eastAsia="Times New Roman"/>
        </w:rPr>
      </w:pPr>
      <w:r w:rsidRPr="000E034B">
        <w:rPr>
          <w:rFonts w:eastAsia="Times New Roman"/>
        </w:rPr>
        <w:t>Обследования очагов вредных организмов проводятся для уточнения площади оч</w:t>
      </w:r>
      <w:r w:rsidRPr="000E034B">
        <w:rPr>
          <w:rFonts w:eastAsia="Times New Roman"/>
        </w:rPr>
        <w:t>а</w:t>
      </w:r>
      <w:r w:rsidRPr="000E034B">
        <w:rPr>
          <w:rFonts w:eastAsia="Times New Roman"/>
        </w:rPr>
        <w:t>гов вредных организмов, в том числе требующих мер борьбы с ними, и подтверждения необходимости проведения мероприятий по их ликвидации путем учета численности вредных организмов и определения фазы развития очагов вредных организмов.</w:t>
      </w:r>
    </w:p>
    <w:p w:rsidR="00C65081" w:rsidRPr="000E034B" w:rsidRDefault="00C65081" w:rsidP="00C65081">
      <w:pPr>
        <w:spacing w:line="360" w:lineRule="auto"/>
        <w:ind w:firstLine="709"/>
        <w:jc w:val="both"/>
        <w:rPr>
          <w:rFonts w:eastAsia="Times New Roman"/>
        </w:rPr>
      </w:pPr>
      <w:r w:rsidRPr="000E034B">
        <w:rPr>
          <w:rFonts w:eastAsia="Times New Roman"/>
        </w:rPr>
        <w:t>Целью обследований является оценка изменения количественных и качественных характеристик показателей популяции после зимовки вредителей (выживаемость, абс</w:t>
      </w:r>
      <w:r w:rsidRPr="000E034B">
        <w:rPr>
          <w:rFonts w:eastAsia="Times New Roman"/>
        </w:rPr>
        <w:t>о</w:t>
      </w:r>
      <w:r w:rsidRPr="000E034B">
        <w:rPr>
          <w:rFonts w:eastAsia="Times New Roman"/>
        </w:rPr>
        <w:t>лютная численность, зараженность энтомопатогенными (вызывающими гибель вредных насекомых) организмами, энтомофагами (хищные и паразитические насекомые, являющ</w:t>
      </w:r>
      <w:r w:rsidRPr="000E034B">
        <w:rPr>
          <w:rFonts w:eastAsia="Times New Roman"/>
        </w:rPr>
        <w:t>и</w:t>
      </w:r>
      <w:r w:rsidRPr="000E034B">
        <w:rPr>
          <w:rFonts w:eastAsia="Times New Roman"/>
        </w:rPr>
        <w:t>еся естественными врагами вредителей леса), доля диапаузирующих особей (часть особей популяции насекомых, находящаяся в периоде временного физиологического покоя, ра</w:t>
      </w:r>
      <w:r w:rsidRPr="000E034B">
        <w:rPr>
          <w:rFonts w:eastAsia="Times New Roman"/>
        </w:rPr>
        <w:t>з</w:t>
      </w:r>
      <w:r w:rsidRPr="000E034B">
        <w:rPr>
          <w:rFonts w:eastAsia="Times New Roman"/>
        </w:rPr>
        <w:lastRenderedPageBreak/>
        <w:t>вития и размножения), сроки развития вредителей. Обследования проводятся в лесных насаждениях, расположенных в кварталах, лесотаксационных выделах или их частях, ра</w:t>
      </w:r>
      <w:r w:rsidRPr="000E034B">
        <w:rPr>
          <w:rFonts w:eastAsia="Times New Roman"/>
        </w:rPr>
        <w:t>з</w:t>
      </w:r>
      <w:r w:rsidRPr="000E034B">
        <w:rPr>
          <w:rFonts w:eastAsia="Times New Roman"/>
        </w:rPr>
        <w:t>личающихся по уровню численности и особенностям распространения вредных органи</w:t>
      </w:r>
      <w:r w:rsidRPr="000E034B">
        <w:rPr>
          <w:rFonts w:eastAsia="Times New Roman"/>
        </w:rPr>
        <w:t>з</w:t>
      </w:r>
      <w:r w:rsidRPr="000E034B">
        <w:rPr>
          <w:rFonts w:eastAsia="Times New Roman"/>
        </w:rPr>
        <w:t>мов. По данным обследований уточняются сроки и объемы проведения обработок лесных насаждений.</w:t>
      </w:r>
    </w:p>
    <w:p w:rsidR="00C65081" w:rsidRPr="000E034B" w:rsidRDefault="00C65081" w:rsidP="00C65081">
      <w:pPr>
        <w:spacing w:line="360" w:lineRule="auto"/>
        <w:ind w:firstLine="709"/>
        <w:jc w:val="both"/>
        <w:rPr>
          <w:rFonts w:eastAsia="Times New Roman"/>
        </w:rPr>
      </w:pPr>
      <w:r w:rsidRPr="000E034B">
        <w:rPr>
          <w:rFonts w:eastAsia="Times New Roman"/>
        </w:rPr>
        <w:t>Результаты обследования оформляются актом проведения обследования насажд</w:t>
      </w:r>
      <w:r w:rsidRPr="000E034B">
        <w:rPr>
          <w:rFonts w:eastAsia="Times New Roman"/>
        </w:rPr>
        <w:t>е</w:t>
      </w:r>
      <w:r w:rsidRPr="000E034B">
        <w:rPr>
          <w:rFonts w:eastAsia="Times New Roman"/>
        </w:rPr>
        <w:t xml:space="preserve">ний в очагах вредных организмов по форме, приведенной в </w:t>
      </w:r>
      <w:hyperlink w:anchor="Par160" w:tooltip="                                    Акт" w:history="1">
        <w:r w:rsidRPr="000E034B">
          <w:rPr>
            <w:rFonts w:eastAsia="Times New Roman"/>
          </w:rPr>
          <w:t>приложении 1</w:t>
        </w:r>
      </w:hyperlink>
      <w:r w:rsidRPr="000E034B">
        <w:rPr>
          <w:rFonts w:eastAsia="Times New Roman"/>
        </w:rPr>
        <w:t xml:space="preserve"> к Правилам ликвидации очагов вредных организмов, утвержденным Приказом Минприроды России от 09.11.2020 № 913.</w:t>
      </w:r>
    </w:p>
    <w:p w:rsidR="00C65081" w:rsidRPr="000E034B" w:rsidRDefault="00C65081" w:rsidP="00C65081">
      <w:pPr>
        <w:spacing w:line="360" w:lineRule="auto"/>
        <w:ind w:firstLine="709"/>
        <w:jc w:val="both"/>
        <w:rPr>
          <w:rFonts w:eastAsia="Times New Roman"/>
        </w:rPr>
      </w:pPr>
      <w:r w:rsidRPr="000E034B">
        <w:rPr>
          <w:rFonts w:eastAsia="Times New Roman"/>
        </w:rPr>
        <w:t>Мероприятия по уничтожению или подавлению численности вредных организмов производятся следующими методами:</w:t>
      </w:r>
    </w:p>
    <w:p w:rsidR="00C65081" w:rsidRPr="000E034B" w:rsidRDefault="00C65081" w:rsidP="00C65081">
      <w:pPr>
        <w:spacing w:line="360" w:lineRule="auto"/>
        <w:ind w:firstLine="709"/>
        <w:jc w:val="both"/>
        <w:rPr>
          <w:rFonts w:eastAsia="Times New Roman"/>
        </w:rPr>
      </w:pPr>
      <w:r w:rsidRPr="000E034B">
        <w:rPr>
          <w:rFonts w:eastAsia="Times New Roman"/>
        </w:rPr>
        <w:t>а) обработка насаждений пестицидами наземным и (или) авиационным способом;</w:t>
      </w:r>
    </w:p>
    <w:p w:rsidR="00C65081" w:rsidRPr="000E034B" w:rsidRDefault="00C65081" w:rsidP="00C65081">
      <w:pPr>
        <w:spacing w:before="120" w:line="360" w:lineRule="auto"/>
        <w:ind w:firstLine="709"/>
        <w:jc w:val="both"/>
        <w:rPr>
          <w:rFonts w:eastAsia="Times New Roman"/>
        </w:rPr>
      </w:pPr>
      <w:r w:rsidRPr="000E034B">
        <w:rPr>
          <w:rFonts w:eastAsia="Times New Roman"/>
        </w:rPr>
        <w:t>б) механический сбор и уничтожение кладок яиц, гнезд вредителей и побегов или плодов, заселенных вредителем;</w:t>
      </w:r>
    </w:p>
    <w:p w:rsidR="00C65081" w:rsidRPr="000E034B" w:rsidRDefault="00C65081" w:rsidP="00C65081">
      <w:pPr>
        <w:spacing w:before="120" w:line="360" w:lineRule="auto"/>
        <w:ind w:firstLine="709"/>
        <w:jc w:val="both"/>
        <w:rPr>
          <w:rFonts w:eastAsia="Times New Roman"/>
        </w:rPr>
      </w:pPr>
      <w:r w:rsidRPr="000E034B">
        <w:rPr>
          <w:rFonts w:eastAsia="Times New Roman"/>
        </w:rPr>
        <w:t xml:space="preserve">в) </w:t>
      </w:r>
      <w:r w:rsidR="00D36C16" w:rsidRPr="000E034B">
        <w:rPr>
          <w:rFonts w:eastAsia="Times New Roman"/>
        </w:rPr>
        <w:t>нефтевание,</w:t>
      </w:r>
      <w:r w:rsidRPr="000E034B">
        <w:rPr>
          <w:rFonts w:eastAsia="Times New Roman"/>
        </w:rPr>
        <w:t xml:space="preserve"> и обмазка кладок яиц;</w:t>
      </w:r>
    </w:p>
    <w:p w:rsidR="00C65081" w:rsidRPr="000E034B" w:rsidRDefault="00C65081" w:rsidP="00C65081">
      <w:pPr>
        <w:spacing w:before="120" w:line="360" w:lineRule="auto"/>
        <w:ind w:firstLine="709"/>
        <w:jc w:val="both"/>
        <w:rPr>
          <w:rFonts w:eastAsia="Times New Roman"/>
        </w:rPr>
      </w:pPr>
      <w:r w:rsidRPr="000E034B">
        <w:rPr>
          <w:rFonts w:eastAsia="Times New Roman"/>
        </w:rPr>
        <w:t>г) применение феромонных, световых и механических ловушек;</w:t>
      </w:r>
    </w:p>
    <w:p w:rsidR="00C65081" w:rsidRPr="000E034B" w:rsidRDefault="00C65081" w:rsidP="00C65081">
      <w:pPr>
        <w:spacing w:before="120" w:line="360" w:lineRule="auto"/>
        <w:ind w:firstLine="709"/>
        <w:jc w:val="both"/>
        <w:rPr>
          <w:rFonts w:eastAsia="Times New Roman"/>
        </w:rPr>
      </w:pPr>
      <w:r w:rsidRPr="000E034B">
        <w:rPr>
          <w:rFonts w:eastAsia="Times New Roman"/>
        </w:rPr>
        <w:t>д) половая дезориентация самцов;</w:t>
      </w:r>
    </w:p>
    <w:p w:rsidR="00C65081" w:rsidRPr="000E034B" w:rsidRDefault="00C65081" w:rsidP="00C65081">
      <w:pPr>
        <w:spacing w:before="120" w:line="360" w:lineRule="auto"/>
        <w:ind w:firstLine="709"/>
        <w:jc w:val="both"/>
        <w:rPr>
          <w:rFonts w:eastAsia="Times New Roman"/>
        </w:rPr>
      </w:pPr>
      <w:r w:rsidRPr="000E034B">
        <w:rPr>
          <w:rFonts w:eastAsia="Times New Roman"/>
        </w:rPr>
        <w:t>е) срезание заселенных побегов (ветвей);</w:t>
      </w:r>
    </w:p>
    <w:p w:rsidR="00C65081" w:rsidRPr="000E034B" w:rsidRDefault="00C65081" w:rsidP="00C65081">
      <w:pPr>
        <w:spacing w:before="120" w:line="360" w:lineRule="auto"/>
        <w:ind w:firstLine="709"/>
        <w:jc w:val="both"/>
        <w:rPr>
          <w:rFonts w:eastAsia="Times New Roman"/>
        </w:rPr>
      </w:pPr>
      <w:r w:rsidRPr="000E034B">
        <w:rPr>
          <w:rFonts w:eastAsia="Times New Roman"/>
        </w:rPr>
        <w:t>ж) локальное нанесение нетоксичных препаратов и средств защиты леса;</w:t>
      </w:r>
    </w:p>
    <w:p w:rsidR="00C65081" w:rsidRPr="000E034B" w:rsidRDefault="00C65081" w:rsidP="00C65081">
      <w:pPr>
        <w:spacing w:before="120" w:line="360" w:lineRule="auto"/>
        <w:ind w:firstLine="709"/>
        <w:jc w:val="both"/>
        <w:rPr>
          <w:rFonts w:eastAsia="Times New Roman"/>
        </w:rPr>
      </w:pPr>
      <w:r w:rsidRPr="000E034B">
        <w:rPr>
          <w:rFonts w:eastAsia="Times New Roman"/>
        </w:rPr>
        <w:t>з) выпуск энтомофагов;</w:t>
      </w:r>
    </w:p>
    <w:p w:rsidR="00C65081" w:rsidRPr="000E034B" w:rsidRDefault="00C65081" w:rsidP="00C65081">
      <w:pPr>
        <w:spacing w:before="120" w:line="360" w:lineRule="auto"/>
        <w:ind w:firstLine="709"/>
        <w:jc w:val="both"/>
        <w:rPr>
          <w:rFonts w:eastAsia="Times New Roman"/>
        </w:rPr>
      </w:pPr>
      <w:r w:rsidRPr="000E034B">
        <w:rPr>
          <w:rFonts w:eastAsia="Times New Roman"/>
        </w:rPr>
        <w:t>и) нанесение ловчих клеевых поясов;</w:t>
      </w:r>
    </w:p>
    <w:p w:rsidR="00C65081" w:rsidRPr="000E034B" w:rsidRDefault="00C65081" w:rsidP="00C65081">
      <w:pPr>
        <w:spacing w:before="120" w:line="360" w:lineRule="auto"/>
        <w:ind w:firstLine="709"/>
        <w:jc w:val="both"/>
        <w:rPr>
          <w:rFonts w:eastAsia="Times New Roman"/>
        </w:rPr>
      </w:pPr>
      <w:r w:rsidRPr="000E034B">
        <w:rPr>
          <w:rFonts w:eastAsia="Times New Roman"/>
        </w:rPr>
        <w:t>к) выкладка ловчих куч из порубочных остатков;</w:t>
      </w:r>
    </w:p>
    <w:p w:rsidR="00C65081" w:rsidRPr="000E034B" w:rsidRDefault="00C65081" w:rsidP="00C65081">
      <w:pPr>
        <w:spacing w:before="120" w:line="360" w:lineRule="auto"/>
        <w:ind w:firstLine="709"/>
        <w:jc w:val="both"/>
        <w:rPr>
          <w:rFonts w:eastAsia="Times New Roman"/>
        </w:rPr>
      </w:pPr>
      <w:r w:rsidRPr="000E034B">
        <w:rPr>
          <w:rFonts w:eastAsia="Times New Roman"/>
        </w:rPr>
        <w:t>л) выкладка ловчих деревьев с их последующей уборкой;</w:t>
      </w:r>
    </w:p>
    <w:p w:rsidR="00C65081" w:rsidRPr="000E034B" w:rsidRDefault="00C65081" w:rsidP="00C65081">
      <w:pPr>
        <w:spacing w:before="120" w:line="360" w:lineRule="auto"/>
        <w:ind w:firstLine="709"/>
        <w:jc w:val="both"/>
        <w:rPr>
          <w:rFonts w:eastAsia="Times New Roman"/>
        </w:rPr>
      </w:pPr>
      <w:r w:rsidRPr="000E034B">
        <w:rPr>
          <w:rFonts w:eastAsia="Times New Roman"/>
        </w:rPr>
        <w:t>м) стволовое инъектирование;</w:t>
      </w:r>
    </w:p>
    <w:p w:rsidR="00C65081" w:rsidRPr="000E034B" w:rsidRDefault="00C65081" w:rsidP="00C65081">
      <w:pPr>
        <w:spacing w:before="120" w:line="360" w:lineRule="auto"/>
        <w:ind w:firstLine="709"/>
        <w:jc w:val="both"/>
        <w:rPr>
          <w:rFonts w:eastAsia="Times New Roman"/>
        </w:rPr>
      </w:pPr>
      <w:r w:rsidRPr="000E034B">
        <w:rPr>
          <w:rFonts w:eastAsia="Times New Roman"/>
        </w:rPr>
        <w:t>н) биологические методы уничтожения или подавления численности вредных орг</w:t>
      </w:r>
      <w:r w:rsidRPr="000E034B">
        <w:rPr>
          <w:rFonts w:eastAsia="Times New Roman"/>
        </w:rPr>
        <w:t>а</w:t>
      </w:r>
      <w:r w:rsidRPr="000E034B">
        <w:rPr>
          <w:rFonts w:eastAsia="Times New Roman"/>
        </w:rPr>
        <w:t>низмов;</w:t>
      </w:r>
    </w:p>
    <w:p w:rsidR="00C65081" w:rsidRPr="000E034B" w:rsidRDefault="00C65081" w:rsidP="00C65081">
      <w:pPr>
        <w:spacing w:before="120" w:line="360" w:lineRule="auto"/>
        <w:ind w:firstLine="709"/>
        <w:jc w:val="both"/>
        <w:rPr>
          <w:rFonts w:eastAsia="Times New Roman"/>
        </w:rPr>
      </w:pPr>
      <w:r w:rsidRPr="000E034B">
        <w:rPr>
          <w:rFonts w:eastAsia="Times New Roman"/>
        </w:rPr>
        <w:t>о) применение аэрозолей или веществ, образующих на поверхности кладок яиц воздухонепроницаемые пленки.</w:t>
      </w:r>
    </w:p>
    <w:p w:rsidR="00C65081" w:rsidRPr="000E034B" w:rsidRDefault="00C65081" w:rsidP="00C65081">
      <w:pPr>
        <w:spacing w:line="360" w:lineRule="auto"/>
        <w:ind w:firstLine="709"/>
        <w:jc w:val="both"/>
        <w:rPr>
          <w:rFonts w:eastAsia="Times New Roman"/>
        </w:rPr>
      </w:pPr>
      <w:r w:rsidRPr="000E034B">
        <w:rPr>
          <w:rFonts w:eastAsia="Times New Roman"/>
        </w:rPr>
        <w:t>До начала проведения мероприятий по уничтожению или подавлению численности вредных организмов уполномоченными органами осуществляется комплекс подготов</w:t>
      </w:r>
      <w:r w:rsidRPr="000E034B">
        <w:rPr>
          <w:rFonts w:eastAsia="Times New Roman"/>
        </w:rPr>
        <w:t>и</w:t>
      </w:r>
      <w:r w:rsidRPr="000E034B">
        <w:rPr>
          <w:rFonts w:eastAsia="Times New Roman"/>
        </w:rPr>
        <w:t>тельных работ. Основными подготовительными работами являются:</w:t>
      </w:r>
    </w:p>
    <w:p w:rsidR="00C65081" w:rsidRPr="000E034B" w:rsidRDefault="00C65081" w:rsidP="00C65081">
      <w:pPr>
        <w:spacing w:line="360" w:lineRule="auto"/>
        <w:ind w:firstLine="709"/>
        <w:jc w:val="both"/>
        <w:rPr>
          <w:rFonts w:eastAsia="Times New Roman"/>
        </w:rPr>
      </w:pPr>
      <w:r w:rsidRPr="000E034B">
        <w:rPr>
          <w:rFonts w:eastAsia="Times New Roman"/>
        </w:rPr>
        <w:lastRenderedPageBreak/>
        <w:t>а) организация авиационных и наземных работ;</w:t>
      </w:r>
    </w:p>
    <w:p w:rsidR="00C65081" w:rsidRPr="000E034B" w:rsidRDefault="00C65081" w:rsidP="00C65081">
      <w:pPr>
        <w:spacing w:before="120" w:line="360" w:lineRule="auto"/>
        <w:ind w:firstLine="709"/>
        <w:jc w:val="both"/>
        <w:rPr>
          <w:rFonts w:eastAsia="Times New Roman"/>
        </w:rPr>
      </w:pPr>
      <w:r w:rsidRPr="000E034B">
        <w:rPr>
          <w:rFonts w:eastAsia="Times New Roman"/>
        </w:rPr>
        <w:t>б) организация и контроль завоза пестицидов, феромонных, световых и механич</w:t>
      </w:r>
      <w:r w:rsidRPr="000E034B">
        <w:rPr>
          <w:rFonts w:eastAsia="Times New Roman"/>
        </w:rPr>
        <w:t>е</w:t>
      </w:r>
      <w:r w:rsidRPr="000E034B">
        <w:rPr>
          <w:rFonts w:eastAsia="Times New Roman"/>
        </w:rPr>
        <w:t>ских ловушек, биологических средств защиты леса и временное их хранение;</w:t>
      </w:r>
    </w:p>
    <w:p w:rsidR="00C65081" w:rsidRPr="000E034B" w:rsidRDefault="00C65081" w:rsidP="00C65081">
      <w:pPr>
        <w:spacing w:before="120" w:line="360" w:lineRule="auto"/>
        <w:ind w:firstLine="709"/>
        <w:jc w:val="both"/>
        <w:rPr>
          <w:rFonts w:eastAsia="Times New Roman"/>
        </w:rPr>
      </w:pPr>
      <w:r w:rsidRPr="000E034B">
        <w:rPr>
          <w:rFonts w:eastAsia="Times New Roman"/>
        </w:rPr>
        <w:t>в) проведение обследования очагов вредных организмов;</w:t>
      </w:r>
    </w:p>
    <w:p w:rsidR="00C65081" w:rsidRPr="000E034B" w:rsidRDefault="00C65081" w:rsidP="00C65081">
      <w:pPr>
        <w:spacing w:before="120" w:line="360" w:lineRule="auto"/>
        <w:ind w:firstLine="709"/>
        <w:jc w:val="both"/>
        <w:rPr>
          <w:rFonts w:eastAsia="Times New Roman"/>
        </w:rPr>
      </w:pPr>
      <w:r w:rsidRPr="000E034B">
        <w:rPr>
          <w:rFonts w:eastAsia="Times New Roman"/>
        </w:rPr>
        <w:t>г) проведение мероприятий по ограничению пребывания граждан в лесах и въезда в них транспортных средств.</w:t>
      </w:r>
    </w:p>
    <w:p w:rsidR="00C65081" w:rsidRPr="000E034B" w:rsidRDefault="00C65081" w:rsidP="00C65081">
      <w:pPr>
        <w:spacing w:before="120" w:line="360" w:lineRule="auto"/>
        <w:ind w:firstLine="709"/>
        <w:jc w:val="both"/>
        <w:rPr>
          <w:rFonts w:eastAsia="Times New Roman"/>
        </w:rPr>
      </w:pPr>
      <w:r w:rsidRPr="000E034B">
        <w:rPr>
          <w:rFonts w:eastAsia="Times New Roman"/>
        </w:rPr>
        <w:t>д) информирование населения о проведении мероприятий по уничтожению или п</w:t>
      </w:r>
      <w:r w:rsidRPr="000E034B">
        <w:rPr>
          <w:rFonts w:eastAsia="Times New Roman"/>
        </w:rPr>
        <w:t>о</w:t>
      </w:r>
      <w:r w:rsidRPr="000E034B">
        <w:rPr>
          <w:rFonts w:eastAsia="Times New Roman"/>
        </w:rPr>
        <w:t>давлению численности вредных организмов, их сроках, методах, применяемых препар</w:t>
      </w:r>
      <w:r w:rsidRPr="000E034B">
        <w:rPr>
          <w:rFonts w:eastAsia="Times New Roman"/>
        </w:rPr>
        <w:t>а</w:t>
      </w:r>
      <w:r w:rsidRPr="000E034B">
        <w:rPr>
          <w:rFonts w:eastAsia="Times New Roman"/>
        </w:rPr>
        <w:t>тах, ограничениях по использованию лесов.</w:t>
      </w:r>
    </w:p>
    <w:p w:rsidR="00C65081" w:rsidRPr="000E034B" w:rsidRDefault="00C65081" w:rsidP="00C65081">
      <w:pPr>
        <w:spacing w:line="360" w:lineRule="auto"/>
        <w:ind w:firstLine="709"/>
        <w:jc w:val="both"/>
        <w:rPr>
          <w:rFonts w:eastAsia="Times New Roman"/>
        </w:rPr>
      </w:pPr>
      <w:r w:rsidRPr="000E034B">
        <w:rPr>
          <w:rFonts w:eastAsia="Times New Roman"/>
        </w:rPr>
        <w:t>Организационные работы должны обеспечивать возможность начала проведения мероприятий в сроки, установленные по результатам обследований очагов.</w:t>
      </w:r>
    </w:p>
    <w:p w:rsidR="00C65081" w:rsidRPr="000E034B" w:rsidRDefault="00C65081" w:rsidP="00C65081">
      <w:pPr>
        <w:spacing w:line="360" w:lineRule="auto"/>
        <w:ind w:firstLine="709"/>
        <w:jc w:val="both"/>
        <w:rPr>
          <w:rFonts w:eastAsia="Times New Roman"/>
        </w:rPr>
      </w:pPr>
      <w:r w:rsidRPr="000E034B">
        <w:rPr>
          <w:rFonts w:eastAsia="Times New Roman"/>
        </w:rPr>
        <w:t xml:space="preserve">Проведение мероприятий по уничтожению или подавлению численности вредных организмов осуществляется в соответствии с государственными санитарно-эпидемиологическими правилами и гигиеническими нормативами в сфере безопасности процессов испытаний, хранения, перевозки, реализации, применения, обезвреживания и утилизации пестицидов и агрохимикатов, Лесным </w:t>
      </w:r>
      <w:hyperlink r:id="rId130" w:history="1">
        <w:r w:rsidRPr="000E034B">
          <w:rPr>
            <w:rFonts w:eastAsia="Times New Roman"/>
          </w:rPr>
          <w:t>кодексом</w:t>
        </w:r>
      </w:hyperlink>
      <w:r w:rsidRPr="000E034B">
        <w:rPr>
          <w:rFonts w:eastAsia="Times New Roman"/>
        </w:rPr>
        <w:t xml:space="preserve">, Водным </w:t>
      </w:r>
      <w:hyperlink r:id="rId131" w:history="1">
        <w:r w:rsidRPr="000E034B">
          <w:rPr>
            <w:rFonts w:eastAsia="Times New Roman"/>
          </w:rPr>
          <w:t>кодексом</w:t>
        </w:r>
      </w:hyperlink>
      <w:r w:rsidRPr="000E034B">
        <w:rPr>
          <w:rFonts w:eastAsia="Times New Roman"/>
        </w:rPr>
        <w:t xml:space="preserve"> Росси</w:t>
      </w:r>
      <w:r w:rsidRPr="000E034B">
        <w:rPr>
          <w:rFonts w:eastAsia="Times New Roman"/>
        </w:rPr>
        <w:t>й</w:t>
      </w:r>
      <w:r w:rsidRPr="000E034B">
        <w:rPr>
          <w:rFonts w:eastAsia="Times New Roman"/>
        </w:rPr>
        <w:t>ской Федерации и законодательством в области безопасного обращения с пестицидами и агрохимикатами.</w:t>
      </w:r>
    </w:p>
    <w:p w:rsidR="00C65081" w:rsidRPr="000E034B" w:rsidRDefault="00C65081" w:rsidP="00C65081">
      <w:pPr>
        <w:spacing w:line="360" w:lineRule="auto"/>
        <w:ind w:firstLine="709"/>
        <w:jc w:val="both"/>
        <w:rPr>
          <w:rFonts w:eastAsia="Times New Roman"/>
        </w:rPr>
      </w:pPr>
      <w:r w:rsidRPr="000E034B">
        <w:rPr>
          <w:rFonts w:eastAsia="Times New Roman"/>
        </w:rPr>
        <w:t>Препараты для проведения обработок насаждений и внутристволовых инъекций используются из числа внесенных в Государственный каталог пестицидов и агрохимик</w:t>
      </w:r>
      <w:r w:rsidRPr="000E034B">
        <w:rPr>
          <w:rFonts w:eastAsia="Times New Roman"/>
        </w:rPr>
        <w:t>а</w:t>
      </w:r>
      <w:r w:rsidRPr="000E034B">
        <w:rPr>
          <w:rFonts w:eastAsia="Times New Roman"/>
        </w:rPr>
        <w:t>тов, разрешенных к применению на территории Российской Федерации на год проведения мероприятий</w:t>
      </w:r>
    </w:p>
    <w:p w:rsidR="00C65081" w:rsidRPr="000E034B" w:rsidRDefault="00C65081" w:rsidP="00C65081">
      <w:pPr>
        <w:spacing w:line="360" w:lineRule="auto"/>
        <w:ind w:firstLine="709"/>
        <w:jc w:val="both"/>
        <w:rPr>
          <w:rFonts w:eastAsia="Times New Roman"/>
        </w:rPr>
      </w:pPr>
      <w:r w:rsidRPr="000E034B">
        <w:rPr>
          <w:rFonts w:eastAsia="Times New Roman"/>
        </w:rPr>
        <w:t>В лесах, расположенных на особо охраняемых природных территориях, в вод</w:t>
      </w:r>
      <w:r w:rsidRPr="000E034B">
        <w:rPr>
          <w:rFonts w:eastAsia="Times New Roman"/>
        </w:rPr>
        <w:t>о</w:t>
      </w:r>
      <w:r w:rsidRPr="000E034B">
        <w:rPr>
          <w:rFonts w:eastAsia="Times New Roman"/>
        </w:rPr>
        <w:t>охранных зонах, в лесах, выполняющих функции защиты природных и иных объектов (расположенных в лесопарковых зонах, зеленых зонах), в городских лесах, на заповедных лесных участках использование токсичных химических препаратов запрещается в соо</w:t>
      </w:r>
      <w:r w:rsidRPr="000E034B">
        <w:rPr>
          <w:rFonts w:eastAsia="Times New Roman"/>
        </w:rPr>
        <w:t>т</w:t>
      </w:r>
      <w:r w:rsidRPr="000E034B">
        <w:rPr>
          <w:rFonts w:eastAsia="Times New Roman"/>
        </w:rPr>
        <w:t xml:space="preserve">ветствии со </w:t>
      </w:r>
      <w:hyperlink r:id="rId132" w:history="1">
        <w:r w:rsidRPr="000E034B">
          <w:rPr>
            <w:rFonts w:eastAsia="Times New Roman"/>
          </w:rPr>
          <w:t>статьями 112</w:t>
        </w:r>
      </w:hyperlink>
      <w:r w:rsidRPr="000E034B">
        <w:rPr>
          <w:rFonts w:eastAsia="Times New Roman"/>
        </w:rPr>
        <w:t xml:space="preserve"> - </w:t>
      </w:r>
      <w:hyperlink r:id="rId133" w:history="1">
        <w:r w:rsidRPr="000E034B">
          <w:rPr>
            <w:rFonts w:eastAsia="Times New Roman"/>
          </w:rPr>
          <w:t>114</w:t>
        </w:r>
      </w:hyperlink>
      <w:r w:rsidRPr="000E034B">
        <w:rPr>
          <w:rFonts w:eastAsia="Times New Roman"/>
        </w:rPr>
        <w:t xml:space="preserve">, </w:t>
      </w:r>
      <w:hyperlink r:id="rId134" w:history="1">
        <w:r w:rsidRPr="000E034B">
          <w:rPr>
            <w:rFonts w:eastAsia="Times New Roman"/>
          </w:rPr>
          <w:t>116</w:t>
        </w:r>
      </w:hyperlink>
      <w:r w:rsidRPr="000E034B">
        <w:rPr>
          <w:rFonts w:eastAsia="Times New Roman"/>
        </w:rPr>
        <w:t xml:space="preserve">, </w:t>
      </w:r>
      <w:hyperlink r:id="rId135" w:history="1">
        <w:r w:rsidRPr="000E034B">
          <w:rPr>
            <w:rFonts w:eastAsia="Times New Roman"/>
          </w:rPr>
          <w:t>119</w:t>
        </w:r>
      </w:hyperlink>
      <w:r w:rsidRPr="000E034B">
        <w:rPr>
          <w:rFonts w:eastAsia="Times New Roman"/>
        </w:rPr>
        <w:t xml:space="preserve"> Лесного кодекса.</w:t>
      </w:r>
    </w:p>
    <w:p w:rsidR="00C65081" w:rsidRPr="000E034B" w:rsidRDefault="00C65081" w:rsidP="0084768D">
      <w:pPr>
        <w:spacing w:line="360" w:lineRule="auto"/>
        <w:ind w:firstLine="709"/>
        <w:jc w:val="both"/>
        <w:rPr>
          <w:rFonts w:eastAsia="Times New Roman"/>
        </w:rPr>
      </w:pPr>
      <w:r w:rsidRPr="000E034B">
        <w:rPr>
          <w:rFonts w:eastAsia="Times New Roman"/>
        </w:rPr>
        <w:t>Рубка лесных насаждений, являющихся очагами опасных видов стволовых вред</w:t>
      </w:r>
      <w:r w:rsidRPr="000E034B">
        <w:rPr>
          <w:rFonts w:eastAsia="Times New Roman"/>
        </w:rPr>
        <w:t>и</w:t>
      </w:r>
      <w:r w:rsidRPr="000E034B">
        <w:rPr>
          <w:rFonts w:eastAsia="Times New Roman"/>
        </w:rPr>
        <w:t xml:space="preserve">телей, проводится сплошным и выборочным способом в соответствии с </w:t>
      </w:r>
      <w:hyperlink r:id="rId136" w:history="1">
        <w:r w:rsidRPr="000E034B">
          <w:rPr>
            <w:rFonts w:eastAsia="Times New Roman"/>
          </w:rPr>
          <w:t>Правилами</w:t>
        </w:r>
      </w:hyperlink>
      <w:r w:rsidRPr="000E034B">
        <w:rPr>
          <w:rFonts w:eastAsia="Times New Roman"/>
        </w:rPr>
        <w:t xml:space="preserve"> заг</w:t>
      </w:r>
      <w:r w:rsidRPr="000E034B">
        <w:rPr>
          <w:rFonts w:eastAsia="Times New Roman"/>
        </w:rPr>
        <w:t>о</w:t>
      </w:r>
      <w:r w:rsidRPr="000E034B">
        <w:rPr>
          <w:rFonts w:eastAsia="Times New Roman"/>
        </w:rPr>
        <w:t>товки древесины и особенностями заготовки древесины в лесничествах, указанных в ст</w:t>
      </w:r>
      <w:r w:rsidRPr="000E034B">
        <w:rPr>
          <w:rFonts w:eastAsia="Times New Roman"/>
        </w:rPr>
        <w:t>а</w:t>
      </w:r>
      <w:r w:rsidRPr="000E034B">
        <w:rPr>
          <w:rFonts w:eastAsia="Times New Roman"/>
        </w:rPr>
        <w:t>тье 29 Лесного кодекса.</w:t>
      </w:r>
    </w:p>
    <w:p w:rsidR="0084768D" w:rsidRPr="000E034B" w:rsidRDefault="0084768D" w:rsidP="0084768D">
      <w:pPr>
        <w:spacing w:line="360" w:lineRule="auto"/>
        <w:ind w:firstLine="709"/>
        <w:jc w:val="both"/>
        <w:rPr>
          <w:rFonts w:eastAsia="Times New Roman"/>
        </w:rPr>
      </w:pPr>
    </w:p>
    <w:p w:rsidR="0084768D" w:rsidRPr="000E034B" w:rsidRDefault="0084768D" w:rsidP="0084768D">
      <w:pPr>
        <w:spacing w:line="360" w:lineRule="auto"/>
        <w:ind w:firstLine="709"/>
        <w:jc w:val="both"/>
        <w:rPr>
          <w:rFonts w:eastAsia="Times New Roman"/>
        </w:rPr>
      </w:pPr>
    </w:p>
    <w:p w:rsidR="0084768D" w:rsidRPr="000E034B" w:rsidRDefault="0084768D" w:rsidP="0084768D">
      <w:pPr>
        <w:spacing w:line="360" w:lineRule="auto"/>
        <w:ind w:firstLine="709"/>
        <w:jc w:val="both"/>
        <w:rPr>
          <w:rFonts w:eastAsia="Times New Roman"/>
        </w:rPr>
      </w:pPr>
    </w:p>
    <w:p w:rsidR="00C65081" w:rsidRPr="000E034B" w:rsidRDefault="00C65081" w:rsidP="00C65081">
      <w:pPr>
        <w:pStyle w:val="2"/>
        <w:spacing w:line="360" w:lineRule="auto"/>
        <w:ind w:left="0"/>
        <w:jc w:val="center"/>
        <w:rPr>
          <w:bCs/>
          <w:sz w:val="32"/>
          <w:szCs w:val="32"/>
        </w:rPr>
      </w:pPr>
      <w:bookmarkStart w:id="397" w:name="_Toc480818509"/>
      <w:bookmarkStart w:id="398" w:name="_Toc86070877"/>
      <w:bookmarkStart w:id="399" w:name="_Toc90476419"/>
      <w:bookmarkEnd w:id="294"/>
      <w:r w:rsidRPr="000E034B">
        <w:lastRenderedPageBreak/>
        <w:t>2.17.3.</w:t>
      </w:r>
      <w:r w:rsidR="006D4D50" w:rsidRPr="000E034B">
        <w:t xml:space="preserve"> </w:t>
      </w:r>
      <w:r w:rsidRPr="000E034B">
        <w:rPr>
          <w:bCs/>
        </w:rPr>
        <w:t>Требования к воспроизводству лесов</w:t>
      </w:r>
      <w:bookmarkEnd w:id="397"/>
      <w:bookmarkEnd w:id="398"/>
      <w:bookmarkEnd w:id="399"/>
    </w:p>
    <w:p w:rsidR="00C65081" w:rsidRPr="000E034B" w:rsidRDefault="00C65081" w:rsidP="00C65081">
      <w:pPr>
        <w:pStyle w:val="26"/>
        <w:spacing w:before="120"/>
        <w:rPr>
          <w:b/>
          <w:sz w:val="24"/>
          <w:szCs w:val="24"/>
          <w:lang w:val="ru-RU"/>
        </w:rPr>
      </w:pPr>
      <w:r w:rsidRPr="000E034B">
        <w:rPr>
          <w:b/>
          <w:sz w:val="24"/>
          <w:lang w:val="ru-RU"/>
        </w:rPr>
        <w:t>2.17.</w:t>
      </w:r>
      <w:r w:rsidRPr="000E034B">
        <w:rPr>
          <w:b/>
          <w:sz w:val="24"/>
          <w:szCs w:val="24"/>
          <w:lang w:val="ru-RU"/>
        </w:rPr>
        <w:t>3.1.</w:t>
      </w:r>
      <w:r w:rsidR="006D4D50" w:rsidRPr="000E034B">
        <w:rPr>
          <w:b/>
          <w:sz w:val="24"/>
          <w:szCs w:val="24"/>
          <w:lang w:val="ru-RU"/>
        </w:rPr>
        <w:t xml:space="preserve"> </w:t>
      </w:r>
      <w:r w:rsidRPr="000E034B">
        <w:rPr>
          <w:b/>
          <w:sz w:val="24"/>
          <w:szCs w:val="24"/>
          <w:lang w:val="ru-RU"/>
        </w:rPr>
        <w:t>Общие положения</w:t>
      </w:r>
    </w:p>
    <w:p w:rsidR="00C65081" w:rsidRPr="000E034B" w:rsidRDefault="00C65081" w:rsidP="00C65081">
      <w:pPr>
        <w:widowControl w:val="0"/>
        <w:autoSpaceDE w:val="0"/>
        <w:autoSpaceDN w:val="0"/>
        <w:adjustRightInd w:val="0"/>
        <w:spacing w:line="360" w:lineRule="auto"/>
        <w:ind w:firstLine="709"/>
        <w:jc w:val="both"/>
      </w:pPr>
      <w:proofErr w:type="gramStart"/>
      <w:r w:rsidRPr="000E034B">
        <w:t xml:space="preserve">Вырубленные, погибшие и поврежденные леса подлежат воспроизводству, которое осуществляется путем лесовосстановления и ухода за лесами в соответствии с приказами Минприроды России </w:t>
      </w:r>
      <w:r w:rsidRPr="000E034B">
        <w:rPr>
          <w:kern w:val="32"/>
        </w:rPr>
        <w:t xml:space="preserve">от </w:t>
      </w:r>
      <w:r w:rsidRPr="000E034B">
        <w:t>04.12.2020</w:t>
      </w:r>
      <w:r w:rsidR="001A4E5E">
        <w:t xml:space="preserve"> года</w:t>
      </w:r>
      <w:r w:rsidRPr="000E034B">
        <w:t xml:space="preserve"> № 1014 «Об утверждении Правил лесовосстано</w:t>
      </w:r>
      <w:r w:rsidRPr="000E034B">
        <w:t>в</w:t>
      </w:r>
      <w:r w:rsidRPr="000E034B">
        <w:t xml:space="preserve">ления», </w:t>
      </w:r>
      <w:r w:rsidRPr="000E034B">
        <w:rPr>
          <w:kern w:val="32"/>
        </w:rPr>
        <w:t xml:space="preserve">от </w:t>
      </w:r>
      <w:r w:rsidRPr="000E034B">
        <w:rPr>
          <w:rFonts w:eastAsia="Times New Roman"/>
          <w:kern w:val="32"/>
        </w:rPr>
        <w:t>30.07.2020</w:t>
      </w:r>
      <w:r w:rsidR="001A4E5E">
        <w:rPr>
          <w:rFonts w:eastAsia="Times New Roman"/>
          <w:kern w:val="32"/>
        </w:rPr>
        <w:t xml:space="preserve"> года</w:t>
      </w:r>
      <w:r w:rsidRPr="000E034B">
        <w:rPr>
          <w:rFonts w:eastAsia="Times New Roman"/>
          <w:kern w:val="32"/>
        </w:rPr>
        <w:t xml:space="preserve"> № 534</w:t>
      </w:r>
      <w:r w:rsidR="001A4E5E">
        <w:rPr>
          <w:rFonts w:eastAsia="Times New Roman"/>
          <w:kern w:val="32"/>
        </w:rPr>
        <w:t xml:space="preserve"> </w:t>
      </w:r>
      <w:r w:rsidRPr="000E034B">
        <w:rPr>
          <w:kern w:val="32"/>
        </w:rPr>
        <w:t>«</w:t>
      </w:r>
      <w:r w:rsidRPr="000E034B">
        <w:t>Об утверждении Правил ухода за лесами» и «Осно</w:t>
      </w:r>
      <w:r w:rsidRPr="000E034B">
        <w:t>в</w:t>
      </w:r>
      <w:r w:rsidRPr="000E034B">
        <w:t>ными положениями по лесовосстановлению и лесоразведению в лесном фонде Росси</w:t>
      </w:r>
      <w:r w:rsidRPr="000E034B">
        <w:t>й</w:t>
      </w:r>
      <w:r w:rsidRPr="000E034B">
        <w:t>ской Федерации», утвержденными Приказом Рослесхоза от 27 декабря 1993 г. №</w:t>
      </w:r>
      <w:r w:rsidR="001A4E5E">
        <w:t xml:space="preserve"> </w:t>
      </w:r>
      <w:r w:rsidRPr="000E034B">
        <w:t>344</w:t>
      </w:r>
      <w:proofErr w:type="gramEnd"/>
      <w:r w:rsidRPr="000E034B">
        <w:t xml:space="preserve">, </w:t>
      </w:r>
      <w:r w:rsidRPr="000E034B">
        <w:rPr>
          <w:shd w:val="clear" w:color="auto" w:fill="FFFFFF" w:themeFill="background1"/>
        </w:rPr>
        <w:t>ст</w:t>
      </w:r>
      <w:r w:rsidRPr="000E034B">
        <w:rPr>
          <w:shd w:val="clear" w:color="auto" w:fill="FFFFFF" w:themeFill="background1"/>
        </w:rPr>
        <w:t>а</w:t>
      </w:r>
      <w:r w:rsidRPr="000E034B">
        <w:rPr>
          <w:shd w:val="clear" w:color="auto" w:fill="FFFFFF" w:themeFill="background1"/>
        </w:rPr>
        <w:t xml:space="preserve">тьями Лесного кодека Российской федерации </w:t>
      </w:r>
      <w:r w:rsidR="00D36C16" w:rsidRPr="000E034B">
        <w:rPr>
          <w:shd w:val="clear" w:color="auto" w:fill="FFFFFF" w:themeFill="background1"/>
        </w:rPr>
        <w:t>61, 61.1</w:t>
      </w:r>
      <w:r w:rsidRPr="000E034B">
        <w:rPr>
          <w:shd w:val="clear" w:color="auto" w:fill="FFFFFF" w:themeFill="background1"/>
        </w:rPr>
        <w:t>,62,</w:t>
      </w:r>
      <w:r w:rsidR="00D36C16" w:rsidRPr="000E034B">
        <w:rPr>
          <w:shd w:val="clear" w:color="auto" w:fill="FFFFFF" w:themeFill="background1"/>
        </w:rPr>
        <w:t>63, 63.1</w:t>
      </w:r>
      <w:r w:rsidRPr="000E034B">
        <w:rPr>
          <w:shd w:val="clear" w:color="auto" w:fill="FFFFFF" w:themeFill="background1"/>
        </w:rPr>
        <w:t>.</w:t>
      </w:r>
    </w:p>
    <w:p w:rsidR="00C65081" w:rsidRPr="000E034B" w:rsidRDefault="00C65081" w:rsidP="00C65081">
      <w:pPr>
        <w:spacing w:line="360" w:lineRule="auto"/>
        <w:ind w:firstLine="709"/>
        <w:jc w:val="both"/>
      </w:pPr>
      <w:r w:rsidRPr="000E034B">
        <w:t>На землях лесного фонда, на которых ранее не произрастали леса, осуществляется лесоразведение для предотвращения эрозии почв, создания защитных лесов и иных целей, связанных с повышением потенциала лесов в соответствии с приказом Минприроды Ро</w:t>
      </w:r>
      <w:r w:rsidRPr="000E034B">
        <w:t>с</w:t>
      </w:r>
      <w:r w:rsidRPr="000E034B">
        <w:t>сии от 30.07.2020 № 541 «Об утверждении Правил лесоразведения, состава проекта лес</w:t>
      </w:r>
      <w:r w:rsidRPr="000E034B">
        <w:t>о</w:t>
      </w:r>
      <w:r w:rsidRPr="000E034B">
        <w:t xml:space="preserve">разведения, порядка его разработки». </w:t>
      </w:r>
    </w:p>
    <w:p w:rsidR="00C65081" w:rsidRPr="000E034B" w:rsidRDefault="00C65081" w:rsidP="00C65081">
      <w:pPr>
        <w:spacing w:line="360" w:lineRule="auto"/>
        <w:ind w:firstLine="709"/>
        <w:jc w:val="both"/>
      </w:pPr>
      <w:r w:rsidRPr="000E034B">
        <w:t>Согласно стандарту отрасли ОСТ 56-108-98 «Лесоводство. Термины и определ</w:t>
      </w:r>
      <w:r w:rsidRPr="000E034B">
        <w:t>е</w:t>
      </w:r>
      <w:r w:rsidRPr="000E034B">
        <w:t>ния» различают возобновление леса предварительное, последующее и сопутствующее. Возобновление леса предварительное – это естественное, искусственное или комбинир</w:t>
      </w:r>
      <w:r w:rsidRPr="000E034B">
        <w:t>о</w:t>
      </w:r>
      <w:r w:rsidRPr="000E034B">
        <w:t>ванное (естественное и искусственное) возобновление леса под пологом древостоев до их рубки. Возобновление леса последующее – это естественное, искусственное или комбин</w:t>
      </w:r>
      <w:r w:rsidRPr="000E034B">
        <w:t>и</w:t>
      </w:r>
      <w:r w:rsidRPr="000E034B">
        <w:t>рованное (естественное и искусственное) возобновление леса после вырубки древостоев или исчезновения их по другим причинам. Сопутствующее возобновление леса – это л</w:t>
      </w:r>
      <w:r w:rsidRPr="000E034B">
        <w:t>е</w:t>
      </w:r>
      <w:r w:rsidRPr="000E034B">
        <w:t>совозобновление, происходящее в насаждении в процессе проведения выборочных рубок.</w:t>
      </w:r>
    </w:p>
    <w:p w:rsidR="00C65081" w:rsidRPr="000E034B" w:rsidRDefault="00C65081" w:rsidP="00C65081">
      <w:pPr>
        <w:pStyle w:val="26"/>
        <w:ind w:firstLine="567"/>
        <w:contextualSpacing/>
        <w:rPr>
          <w:b/>
          <w:sz w:val="24"/>
          <w:szCs w:val="24"/>
          <w:lang w:val="ru-RU"/>
        </w:rPr>
      </w:pPr>
      <w:r w:rsidRPr="000E034B">
        <w:rPr>
          <w:b/>
          <w:sz w:val="24"/>
          <w:lang w:val="ru-RU"/>
        </w:rPr>
        <w:t>2.17.</w:t>
      </w:r>
      <w:r w:rsidRPr="000E034B">
        <w:rPr>
          <w:b/>
          <w:sz w:val="24"/>
          <w:szCs w:val="24"/>
          <w:lang w:val="ru-RU"/>
        </w:rPr>
        <w:t>3.2.Лесовосстановление</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Лесовосстановление состоит из комплекса природных процессов, в том числе об</w:t>
      </w:r>
      <w:r w:rsidRPr="000E034B">
        <w:rPr>
          <w:rFonts w:cs="Arial"/>
        </w:rPr>
        <w:t>у</w:t>
      </w:r>
      <w:r w:rsidRPr="000E034B">
        <w:rPr>
          <w:rFonts w:cs="Arial"/>
        </w:rPr>
        <w:t>словленных специальными технологическими и организационными мероприятиями, по образованию молодых сомкнутых лесных насаждений (молодняков) главных лесных др</w:t>
      </w:r>
      <w:r w:rsidRPr="000E034B">
        <w:rPr>
          <w:rFonts w:cs="Arial"/>
        </w:rPr>
        <w:t>е</w:t>
      </w:r>
      <w:r w:rsidRPr="000E034B">
        <w:rPr>
          <w:rFonts w:cs="Arial"/>
        </w:rPr>
        <w:t>весных пород на землях, предназначенных для лесовосстановления.</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 xml:space="preserve">К главным лесным древесным породам относятся древесные породы, которые наилучшим образом отвечают условиям произрастания, экосистемным и социально-экономическим целям освоения лесов. Критерии и требования к лесовосстановлению главными лесными древесными породами установлены в настоящих Правилах, </w:t>
      </w:r>
      <w:hyperlink w:anchor="Par249" w:tooltip="КРИТЕРИИ И ТРЕБОВАНИЯ" w:history="1">
        <w:r w:rsidRPr="000E034B">
          <w:rPr>
            <w:rFonts w:cs="Arial"/>
          </w:rPr>
          <w:t>прилож</w:t>
        </w:r>
        <w:r w:rsidRPr="000E034B">
          <w:rPr>
            <w:rFonts w:cs="Arial"/>
          </w:rPr>
          <w:t>е</w:t>
        </w:r>
        <w:r w:rsidRPr="000E034B">
          <w:rPr>
            <w:rFonts w:cs="Arial"/>
          </w:rPr>
          <w:t>ниях</w:t>
        </w:r>
      </w:hyperlink>
      <w:r w:rsidRPr="000E034B">
        <w:rPr>
          <w:rFonts w:cs="Arial"/>
        </w:rPr>
        <w:t xml:space="preserve"> к Правилам, и лесохозяйственных регламентах лесничеств.</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Лесовосстановление включает в себя:</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планирование - определение местоположения и ежегодный учет площадей земель для лесовосстановления;</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lastRenderedPageBreak/>
        <w:t>обследование участков земель;</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проектирование;</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выполнение работ;</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приемку выполненных работ;</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инвентаризацию мероприятий по искусственному и комбинированному лесово</w:t>
      </w:r>
      <w:r w:rsidRPr="000E034B">
        <w:rPr>
          <w:rFonts w:cs="Arial"/>
        </w:rPr>
        <w:t>с</w:t>
      </w:r>
      <w:r w:rsidRPr="000E034B">
        <w:rPr>
          <w:rFonts w:cs="Arial"/>
        </w:rPr>
        <w:t>становлению.</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Завершающим этапом лесовосстановления является обследование с целью отнес</w:t>
      </w:r>
      <w:r w:rsidRPr="000E034B">
        <w:rPr>
          <w:rFonts w:cs="Arial"/>
        </w:rPr>
        <w:t>е</w:t>
      </w:r>
      <w:r w:rsidRPr="000E034B">
        <w:rPr>
          <w:rFonts w:cs="Arial"/>
        </w:rPr>
        <w:t>ния земель, предназначенных для лесовосстановления, к землям, на которых расположены леса и подготовка акта об изменении документированной информации государственного лесного реестра.</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Обследование участков земель проводится с использованием наземных и (или) д</w:t>
      </w:r>
      <w:r w:rsidRPr="000E034B">
        <w:rPr>
          <w:rFonts w:cs="Arial"/>
        </w:rPr>
        <w:t>и</w:t>
      </w:r>
      <w:r w:rsidRPr="000E034B">
        <w:rPr>
          <w:rFonts w:cs="Arial"/>
        </w:rPr>
        <w:t>станционных методов, визуальными и (или) инструментальными способами.</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Обследования осуществляются с применением требований, установленных в нац</w:t>
      </w:r>
      <w:r w:rsidRPr="000E034B">
        <w:rPr>
          <w:rFonts w:cs="Arial"/>
        </w:rPr>
        <w:t>и</w:t>
      </w:r>
      <w:r w:rsidRPr="000E034B">
        <w:rPr>
          <w:rFonts w:cs="Arial"/>
        </w:rPr>
        <w:t>ональных и межгосударственных стандартах.</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Лесовосстановление осуществляется естественным, искусственным или комбин</w:t>
      </w:r>
      <w:r w:rsidRPr="000E034B">
        <w:rPr>
          <w:rFonts w:cs="Arial"/>
        </w:rPr>
        <w:t>и</w:t>
      </w:r>
      <w:r w:rsidRPr="000E034B">
        <w:rPr>
          <w:rFonts w:cs="Arial"/>
        </w:rPr>
        <w:t>рованным способом в целях восстановления вырубленных, погибших, поврежденных л</w:t>
      </w:r>
      <w:r w:rsidRPr="000E034B">
        <w:rPr>
          <w:rFonts w:cs="Arial"/>
        </w:rPr>
        <w:t>е</w:t>
      </w:r>
      <w:r w:rsidRPr="000E034B">
        <w:rPr>
          <w:rFonts w:cs="Arial"/>
        </w:rPr>
        <w:t>сов, а также сохранения полезных функций лесов, их биологического разнообразия.</w:t>
      </w:r>
    </w:p>
    <w:p w:rsidR="00C65081" w:rsidRPr="000E034B" w:rsidRDefault="00C65081" w:rsidP="00C65081">
      <w:pPr>
        <w:pStyle w:val="26"/>
        <w:shd w:val="clear" w:color="auto" w:fill="FFFFFF" w:themeFill="background1"/>
        <w:ind w:firstLine="709"/>
        <w:jc w:val="both"/>
        <w:rPr>
          <w:sz w:val="24"/>
          <w:szCs w:val="24"/>
          <w:lang w:val="ru-RU"/>
        </w:rPr>
      </w:pPr>
      <w:r w:rsidRPr="000E034B">
        <w:rPr>
          <w:sz w:val="24"/>
          <w:szCs w:val="24"/>
          <w:lang w:val="ru-RU"/>
        </w:rPr>
        <w:t>Естественное лесовосстановление происходит вследствие природных процессов и осуществления мер содействия естественному лесовосстановлению, включающих сохр</w:t>
      </w:r>
      <w:r w:rsidRPr="000E034B">
        <w:rPr>
          <w:sz w:val="24"/>
          <w:szCs w:val="24"/>
          <w:lang w:val="ru-RU"/>
        </w:rPr>
        <w:t>а</w:t>
      </w:r>
      <w:r w:rsidRPr="000E034B">
        <w:rPr>
          <w:sz w:val="24"/>
          <w:szCs w:val="24"/>
          <w:lang w:val="ru-RU"/>
        </w:rPr>
        <w:t>нение жизнеспособного укоренившегося подроста и молодняка основных лесных древе</w:t>
      </w:r>
      <w:r w:rsidRPr="000E034B">
        <w:rPr>
          <w:sz w:val="24"/>
          <w:szCs w:val="24"/>
          <w:lang w:val="ru-RU"/>
        </w:rPr>
        <w:t>с</w:t>
      </w:r>
      <w:r w:rsidRPr="000E034B">
        <w:rPr>
          <w:sz w:val="24"/>
          <w:szCs w:val="24"/>
          <w:lang w:val="ru-RU"/>
        </w:rPr>
        <w:t>ных пород при проведении рубок лесных насаждений, уход за подростом основных ле</w:t>
      </w:r>
      <w:r w:rsidRPr="000E034B">
        <w:rPr>
          <w:sz w:val="24"/>
          <w:szCs w:val="24"/>
          <w:lang w:val="ru-RU"/>
        </w:rPr>
        <w:t>с</w:t>
      </w:r>
      <w:r w:rsidRPr="000E034B">
        <w:rPr>
          <w:sz w:val="24"/>
          <w:szCs w:val="24"/>
          <w:lang w:val="ru-RU"/>
        </w:rPr>
        <w:t>ных древесных пород, минерализацию поверхности почвы, а также иные мероприятия, предусмотренные правилами лесовосстановления.</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В целях содействия естественному лесовосстановлению осуществляются следу</w:t>
      </w:r>
      <w:r w:rsidRPr="000E034B">
        <w:rPr>
          <w:rFonts w:cs="Arial"/>
        </w:rPr>
        <w:t>ю</w:t>
      </w:r>
      <w:r w:rsidRPr="000E034B">
        <w:rPr>
          <w:rFonts w:cs="Arial"/>
        </w:rPr>
        <w:t>щие мероприятия:</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 xml:space="preserve">- сохранение возобновившегося под пологом лесных насаждений жизнеспособного поколения главных лесных древесных пород лесных насаждений (подрост) (далее </w:t>
      </w:r>
      <w:r w:rsidRPr="000E034B">
        <w:t>–</w:t>
      </w:r>
      <w:r w:rsidRPr="000E034B">
        <w:rPr>
          <w:rFonts w:cs="Arial"/>
        </w:rPr>
        <w:t xml:space="preserve"> гла</w:t>
      </w:r>
      <w:r w:rsidRPr="000E034B">
        <w:rPr>
          <w:rFonts w:cs="Arial"/>
        </w:rPr>
        <w:t>в</w:t>
      </w:r>
      <w:r w:rsidRPr="000E034B">
        <w:rPr>
          <w:rFonts w:cs="Arial"/>
        </w:rPr>
        <w:t>ные лесные древесные породы), способного образовывать в данных природно-климатических условиях новые лесные насаждения. Древесные растения в возрасте до двух лет (самосев) в числе подроста не учитываются;</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 сохранение жизнеспособного укоренившегося подроста и молодняка (экземпл</w:t>
      </w:r>
      <w:r w:rsidRPr="000E034B">
        <w:rPr>
          <w:rFonts w:cs="Arial"/>
        </w:rPr>
        <w:t>я</w:t>
      </w:r>
      <w:r w:rsidRPr="000E034B">
        <w:rPr>
          <w:rFonts w:cs="Arial"/>
        </w:rPr>
        <w:t>ров высотой более 2,5 метров) главных лесных древесных пород при проведении рубок лесных насаждений;</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lastRenderedPageBreak/>
        <w:t>- уход за подростом главных лесных древесных пород на площадях, не занятых лесными насаждениями (приземление подроста, оправка подроста, окашивание подроста, изреживание подроста, внесение удобрений, обработка гербицидами);</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 минерализация поверхности почвы на местах планируемых рубок спелых и пер</w:t>
      </w:r>
      <w:r w:rsidRPr="000E034B">
        <w:rPr>
          <w:rFonts w:cs="Arial"/>
        </w:rPr>
        <w:t>е</w:t>
      </w:r>
      <w:r w:rsidRPr="000E034B">
        <w:rPr>
          <w:rFonts w:cs="Arial"/>
        </w:rPr>
        <w:t>стойных насаждений, на гарях и площадях, предназначенных для лесовосстановления;</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 оставление семенных деревьев, куртин и групп;</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 огораживание площадей;</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 подавление корнеотпрысковой способности деревьев (инъекции арборицидов или окольцовывание).</w:t>
      </w:r>
    </w:p>
    <w:p w:rsidR="00C65081" w:rsidRPr="000E034B" w:rsidRDefault="00C65081" w:rsidP="00C65081">
      <w:pPr>
        <w:pStyle w:val="26"/>
        <w:shd w:val="clear" w:color="auto" w:fill="FFFFFF" w:themeFill="background1"/>
        <w:ind w:firstLine="709"/>
        <w:jc w:val="both"/>
        <w:rPr>
          <w:sz w:val="24"/>
          <w:szCs w:val="24"/>
          <w:lang w:val="ru-RU"/>
        </w:rPr>
      </w:pPr>
      <w:r w:rsidRPr="000E034B">
        <w:rPr>
          <w:sz w:val="24"/>
          <w:szCs w:val="24"/>
          <w:lang w:val="ru-RU"/>
        </w:rPr>
        <w:t>Искусственное лесовосстановление представляет собой деятельность, связанную с выращиванием лесных насаждений, в том числе посев, посадку саженцев, сеянцев осно</w:t>
      </w:r>
      <w:r w:rsidRPr="000E034B">
        <w:rPr>
          <w:sz w:val="24"/>
          <w:szCs w:val="24"/>
          <w:lang w:val="ru-RU"/>
        </w:rPr>
        <w:t>в</w:t>
      </w:r>
      <w:r w:rsidRPr="000E034B">
        <w:rPr>
          <w:sz w:val="24"/>
          <w:szCs w:val="24"/>
          <w:lang w:val="ru-RU"/>
        </w:rPr>
        <w:t>ных лесных древесных пород, агротехнический уход за лесными насаждениями (рыхление почвы, уничтожение или предупреждение появления нежелательной растительности и другие мероприятия, направленные на повышение приживаемости саженцев, сеянцев о</w:t>
      </w:r>
      <w:r w:rsidRPr="000E034B">
        <w:rPr>
          <w:sz w:val="24"/>
          <w:szCs w:val="24"/>
          <w:lang w:val="ru-RU"/>
        </w:rPr>
        <w:t>с</w:t>
      </w:r>
      <w:r w:rsidRPr="000E034B">
        <w:rPr>
          <w:sz w:val="24"/>
          <w:szCs w:val="24"/>
          <w:lang w:val="ru-RU"/>
        </w:rPr>
        <w:t>новных лесных древесных пород и улучшение условий их роста), а также иные меропри</w:t>
      </w:r>
      <w:r w:rsidRPr="000E034B">
        <w:rPr>
          <w:sz w:val="24"/>
          <w:szCs w:val="24"/>
          <w:lang w:val="ru-RU"/>
        </w:rPr>
        <w:t>я</w:t>
      </w:r>
      <w:r w:rsidRPr="000E034B">
        <w:rPr>
          <w:sz w:val="24"/>
          <w:szCs w:val="24"/>
          <w:lang w:val="ru-RU"/>
        </w:rPr>
        <w:t>тия, предусмотренные правилами лесовосстановления, до момента отнесения земель, на которых осуществляется искусственное лесовосстановление, к землям, на которых расп</w:t>
      </w:r>
      <w:r w:rsidRPr="000E034B">
        <w:rPr>
          <w:sz w:val="24"/>
          <w:szCs w:val="24"/>
          <w:lang w:val="ru-RU"/>
        </w:rPr>
        <w:t>о</w:t>
      </w:r>
      <w:r w:rsidRPr="000E034B">
        <w:rPr>
          <w:sz w:val="24"/>
          <w:szCs w:val="24"/>
          <w:lang w:val="ru-RU"/>
        </w:rPr>
        <w:t>ложены леса.</w:t>
      </w:r>
    </w:p>
    <w:p w:rsidR="00C65081" w:rsidRPr="000E034B" w:rsidRDefault="00C65081" w:rsidP="00C65081">
      <w:pPr>
        <w:pStyle w:val="26"/>
        <w:shd w:val="clear" w:color="auto" w:fill="FFFFFF" w:themeFill="background1"/>
        <w:ind w:firstLine="709"/>
        <w:jc w:val="both"/>
        <w:rPr>
          <w:sz w:val="24"/>
          <w:szCs w:val="24"/>
          <w:shd w:val="clear" w:color="auto" w:fill="EAF1DD"/>
          <w:lang w:val="ru-RU"/>
        </w:rPr>
      </w:pPr>
      <w:r w:rsidRPr="000E034B">
        <w:rPr>
          <w:sz w:val="24"/>
          <w:szCs w:val="24"/>
          <w:lang w:val="ru-RU"/>
        </w:rPr>
        <w:t>Комбинированное лесовосстановление представляет собой сочетание естественн</w:t>
      </w:r>
      <w:r w:rsidRPr="000E034B">
        <w:rPr>
          <w:sz w:val="24"/>
          <w:szCs w:val="24"/>
          <w:lang w:val="ru-RU"/>
        </w:rPr>
        <w:t>о</w:t>
      </w:r>
      <w:r w:rsidRPr="000E034B">
        <w:rPr>
          <w:sz w:val="24"/>
          <w:szCs w:val="24"/>
          <w:lang w:val="ru-RU"/>
        </w:rPr>
        <w:t>го и искусственного лесовосстановления.</w:t>
      </w:r>
    </w:p>
    <w:p w:rsidR="00C65081" w:rsidRPr="000E034B" w:rsidRDefault="00C65081" w:rsidP="00C65081">
      <w:pPr>
        <w:spacing w:line="360" w:lineRule="auto"/>
        <w:ind w:firstLine="709"/>
        <w:jc w:val="both"/>
        <w:rPr>
          <w:rFonts w:cs="Arial"/>
        </w:rPr>
      </w:pPr>
      <w:r w:rsidRPr="000E034B">
        <w:rPr>
          <w:rFonts w:cs="Arial"/>
        </w:rPr>
        <w:t>Лесовосстановление осуществляется на основании проекта лесовосстановления в соотетствии со статьей Лесного кодекса Российской Федерации 89_1:</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а) лицами, осуществляющими рубки лесных насаждений в соответствии с Лесным кодексом Российской Федерации, за исключением случаев, предусмотренных частями 2 и 4 статьи 29.1, статьей 30, частью 4.1 статьи 32 Лесного кодекса Российской Федерации;</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б) органами государственной власти, органами местного самоуправления в пред</w:t>
      </w:r>
      <w:r w:rsidRPr="000E034B">
        <w:rPr>
          <w:rFonts w:cs="Arial"/>
        </w:rPr>
        <w:t>е</w:t>
      </w:r>
      <w:r w:rsidRPr="000E034B">
        <w:rPr>
          <w:rFonts w:cs="Arial"/>
        </w:rPr>
        <w:t>лах их полномочий, определенных в соответствии со статьями 81-84 Лесного кодекса Ро</w:t>
      </w:r>
      <w:r w:rsidRPr="000E034B">
        <w:rPr>
          <w:rFonts w:cs="Arial"/>
        </w:rPr>
        <w:t>с</w:t>
      </w:r>
      <w:r w:rsidRPr="000E034B">
        <w:rPr>
          <w:rFonts w:cs="Arial"/>
        </w:rPr>
        <w:t>сийской Федерации;</w:t>
      </w:r>
    </w:p>
    <w:p w:rsidR="00C65081" w:rsidRPr="000E034B" w:rsidRDefault="00C65081" w:rsidP="00C65081">
      <w:pPr>
        <w:shd w:val="clear" w:color="auto" w:fill="FFFFFF" w:themeFill="background1"/>
        <w:spacing w:line="360" w:lineRule="auto"/>
        <w:ind w:firstLine="709"/>
        <w:jc w:val="both"/>
        <w:rPr>
          <w:rFonts w:cs="Arial"/>
        </w:rPr>
      </w:pPr>
      <w:bookmarkStart w:id="400" w:name="Par58"/>
      <w:bookmarkEnd w:id="400"/>
      <w:r w:rsidRPr="000E034B">
        <w:rPr>
          <w:rFonts w:cs="Arial"/>
        </w:rPr>
        <w:t>в) лицами, осуществляющими рубку лесных насаждений при использовании лесов в соответствии со статьями 43-46 Лесного кодекса Российской Федерации, в том числе при создании охранных зон, предназначенных для обеспечения безопасности граждан и создания необходимых условий для эксплуатации объектов, связанных с выполнением р</w:t>
      </w:r>
      <w:r w:rsidRPr="000E034B">
        <w:rPr>
          <w:rFonts w:cs="Arial"/>
        </w:rPr>
        <w:t>а</w:t>
      </w:r>
      <w:r w:rsidRPr="000E034B">
        <w:rPr>
          <w:rFonts w:cs="Arial"/>
        </w:rPr>
        <w:t>бот по геологическому изучению недр и разработкой месторождений полезных ископа</w:t>
      </w:r>
      <w:r w:rsidRPr="000E034B">
        <w:rPr>
          <w:rFonts w:cs="Arial"/>
        </w:rPr>
        <w:t>е</w:t>
      </w:r>
      <w:r w:rsidRPr="000E034B">
        <w:rPr>
          <w:rFonts w:cs="Arial"/>
        </w:rPr>
        <w:t>мых, линейных объектов, за исключением случая, предусмотренного частью 3 статьи 63.1 Лесного кодекса Российской Федерации (Собрание законодательства Российской Федер</w:t>
      </w:r>
      <w:r w:rsidRPr="000E034B">
        <w:rPr>
          <w:rFonts w:cs="Arial"/>
        </w:rPr>
        <w:t>а</w:t>
      </w:r>
      <w:r w:rsidRPr="000E034B">
        <w:rPr>
          <w:rFonts w:cs="Arial"/>
        </w:rPr>
        <w:lastRenderedPageBreak/>
        <w:t xml:space="preserve">ции 2018, № 30, ст. 4547) (далее </w:t>
      </w:r>
      <w:r w:rsidRPr="000E034B">
        <w:t>–</w:t>
      </w:r>
      <w:r w:rsidRPr="000E034B">
        <w:rPr>
          <w:rFonts w:cs="Arial"/>
        </w:rPr>
        <w:t xml:space="preserve"> лица, осуществляющие рубку лесных насаждений), и лицами, обратившимися с ходатайством или заявлением об изменении целевого назнач</w:t>
      </w:r>
      <w:r w:rsidRPr="000E034B">
        <w:rPr>
          <w:rFonts w:cs="Arial"/>
        </w:rPr>
        <w:t>е</w:t>
      </w:r>
      <w:r w:rsidRPr="000E034B">
        <w:rPr>
          <w:rFonts w:cs="Arial"/>
        </w:rPr>
        <w:t>ния лесного участка, в том числе в связи с переводом земель лесного фонда в земли иных категорий, за исключением случаев перевода земель лесного фонда в земли особо охран</w:t>
      </w:r>
      <w:r w:rsidRPr="000E034B">
        <w:rPr>
          <w:rFonts w:cs="Arial"/>
        </w:rPr>
        <w:t>я</w:t>
      </w:r>
      <w:r w:rsidRPr="000E034B">
        <w:rPr>
          <w:rFonts w:cs="Arial"/>
        </w:rPr>
        <w:t xml:space="preserve">емых территорий и объектов (далее </w:t>
      </w:r>
      <w:r w:rsidRPr="000E034B">
        <w:t>–</w:t>
      </w:r>
      <w:r w:rsidRPr="000E034B">
        <w:rPr>
          <w:rFonts w:cs="Arial"/>
        </w:rPr>
        <w:t xml:space="preserve"> лица, обратившиеся с ходатайством или заявлением об изменении целевого назначения лесного участка);</w:t>
      </w:r>
    </w:p>
    <w:p w:rsidR="00C65081" w:rsidRPr="000E034B" w:rsidRDefault="00C65081" w:rsidP="00C65081">
      <w:pPr>
        <w:shd w:val="clear" w:color="auto" w:fill="FFFFFF" w:themeFill="background1"/>
        <w:spacing w:line="360" w:lineRule="auto"/>
        <w:ind w:firstLine="709"/>
        <w:jc w:val="both"/>
        <w:rPr>
          <w:rFonts w:cs="Arial"/>
        </w:rPr>
      </w:pPr>
      <w:bookmarkStart w:id="401" w:name="Par62"/>
      <w:bookmarkEnd w:id="401"/>
      <w:r w:rsidRPr="000E034B">
        <w:rPr>
          <w:rFonts w:cs="Arial"/>
        </w:rPr>
        <w:t>г) лицами, осуществляющими строительство зданий, строений, сооружений в гр</w:t>
      </w:r>
      <w:r w:rsidRPr="000E034B">
        <w:rPr>
          <w:rFonts w:cs="Arial"/>
        </w:rPr>
        <w:t>а</w:t>
      </w:r>
      <w:r w:rsidRPr="000E034B">
        <w:rPr>
          <w:rFonts w:cs="Arial"/>
        </w:rPr>
        <w:t xml:space="preserve">ницах лесопарковых зеленых поясов либо ходатайствующими об изменении их границ, в том числе в целях перевода земель лесного фонда, включенных в состав лесопарковых зеленых поясов, в земли иных категорий. </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Работы по лесовосстановлению осуществляются на землях, предназначенных для лесовосстановления (вырубки, гари, редины, пустыри, прогалины и другие), в составе з</w:t>
      </w:r>
      <w:r w:rsidRPr="000E034B">
        <w:rPr>
          <w:rFonts w:cs="Arial"/>
        </w:rPr>
        <w:t>е</w:t>
      </w:r>
      <w:r w:rsidRPr="000E034B">
        <w:rPr>
          <w:rFonts w:cs="Arial"/>
        </w:rPr>
        <w:t xml:space="preserve">мель лесного фонда, и земель, указанных в части 2 статьи 23 Лесного кодекса Российской Федерации (далее </w:t>
      </w:r>
      <w:r w:rsidRPr="000E034B">
        <w:t>–</w:t>
      </w:r>
      <w:r w:rsidRPr="000E034B">
        <w:rPr>
          <w:rFonts w:cs="Arial"/>
        </w:rPr>
        <w:t xml:space="preserve"> земли, предназначенные для лесовосстановления) без предоставления лесного участка.</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В целях выполнения лесовосстановления осуществляется ежегодный учет площ</w:t>
      </w:r>
      <w:r w:rsidRPr="000E034B">
        <w:rPr>
          <w:rFonts w:cs="Arial"/>
        </w:rPr>
        <w:t>а</w:t>
      </w:r>
      <w:r w:rsidRPr="000E034B">
        <w:rPr>
          <w:rFonts w:cs="Arial"/>
        </w:rPr>
        <w:t xml:space="preserve">дей вырубок, гарей, прогалин, иных не занятых лесными насаждениями или пригодных для лесовосстановления земель, при котором, в зависимости от состояния и количества на них подроста и молодняка, определяются способы лесовосстановления в соответствии с требованиями таблицы 2 приложения 3 Правил лесовосстановления. </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При этом отдельно учитываются площади лесных участков, подлежащие ест</w:t>
      </w:r>
      <w:r w:rsidRPr="000E034B">
        <w:rPr>
          <w:rFonts w:cs="Arial"/>
        </w:rPr>
        <w:t>е</w:t>
      </w:r>
      <w:r w:rsidRPr="000E034B">
        <w:rPr>
          <w:rFonts w:cs="Arial"/>
        </w:rPr>
        <w:t>ственному лесовосстановлению вследствие природных процессов, содействию естестве</w:t>
      </w:r>
      <w:r w:rsidRPr="000E034B">
        <w:rPr>
          <w:rFonts w:cs="Arial"/>
        </w:rPr>
        <w:t>н</w:t>
      </w:r>
      <w:r w:rsidRPr="000E034B">
        <w:rPr>
          <w:rFonts w:cs="Arial"/>
        </w:rPr>
        <w:t>ному лесовосстановлению, искусственному лесовосстановлению и комбинированному л</w:t>
      </w:r>
      <w:r w:rsidRPr="000E034B">
        <w:rPr>
          <w:rFonts w:cs="Arial"/>
        </w:rPr>
        <w:t>е</w:t>
      </w:r>
      <w:r w:rsidRPr="000E034B">
        <w:rPr>
          <w:rFonts w:cs="Arial"/>
        </w:rPr>
        <w:t>совосстановлению.</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Учет земель, требующих лесовосстановления, производится по данным госуда</w:t>
      </w:r>
      <w:r w:rsidRPr="000E034B">
        <w:rPr>
          <w:rFonts w:cs="Arial"/>
        </w:rPr>
        <w:t>р</w:t>
      </w:r>
      <w:r w:rsidRPr="000E034B">
        <w:rPr>
          <w:rFonts w:cs="Arial"/>
        </w:rPr>
        <w:t>ственного лесного реестра, материалам лесоустройства, материалам специальных обсл</w:t>
      </w:r>
      <w:r w:rsidRPr="000E034B">
        <w:rPr>
          <w:rFonts w:cs="Arial"/>
        </w:rPr>
        <w:t>е</w:t>
      </w:r>
      <w:r w:rsidRPr="000E034B">
        <w:rPr>
          <w:rFonts w:cs="Arial"/>
        </w:rPr>
        <w:t>дований и при отводе лесосек и осмотре мест осуществления лесосечных работ (осмотре лесосек).</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С целью оценки состояния участков с проведенными мерами искусственного и комбинированного лесовосстановления и назначения мероприятий по улучшению состо</w:t>
      </w:r>
      <w:r w:rsidRPr="000E034B">
        <w:rPr>
          <w:rFonts w:cs="Arial"/>
        </w:rPr>
        <w:t>я</w:t>
      </w:r>
      <w:r w:rsidRPr="000E034B">
        <w:rPr>
          <w:rFonts w:cs="Arial"/>
        </w:rPr>
        <w:t>ния этих участков проводится инвентаризация лесных культур первого, третьего и пятого года.</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Инвентаризация выполненных мероприятий по искусственному и комбинирова</w:t>
      </w:r>
      <w:r w:rsidRPr="000E034B">
        <w:rPr>
          <w:rFonts w:cs="Arial"/>
        </w:rPr>
        <w:t>н</w:t>
      </w:r>
      <w:r w:rsidRPr="000E034B">
        <w:rPr>
          <w:rFonts w:cs="Arial"/>
        </w:rPr>
        <w:t xml:space="preserve">ному лесовосстановлению осуществляется ежегодно в III-IV кварталах года проведения </w:t>
      </w:r>
      <w:r w:rsidRPr="000E034B">
        <w:rPr>
          <w:rFonts w:cs="Arial"/>
        </w:rPr>
        <w:lastRenderedPageBreak/>
        <w:t>работ органами государственной власти субъектов Российской Федерации, уполномоче</w:t>
      </w:r>
      <w:r w:rsidRPr="000E034B">
        <w:rPr>
          <w:rFonts w:cs="Arial"/>
        </w:rPr>
        <w:t>н</w:t>
      </w:r>
      <w:r w:rsidRPr="000E034B">
        <w:rPr>
          <w:rFonts w:cs="Arial"/>
        </w:rPr>
        <w:t xml:space="preserve">ными в области лесных </w:t>
      </w:r>
      <w:r w:rsidR="00D36C16" w:rsidRPr="000E034B">
        <w:rPr>
          <w:rFonts w:cs="Arial"/>
        </w:rPr>
        <w:t>отношений.</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Учет земель, требующих лесовосстановления, и инвентаризация выполненных м</w:t>
      </w:r>
      <w:r w:rsidRPr="000E034B">
        <w:rPr>
          <w:rFonts w:cs="Arial"/>
        </w:rPr>
        <w:t>е</w:t>
      </w:r>
      <w:r w:rsidRPr="000E034B">
        <w:rPr>
          <w:rFonts w:cs="Arial"/>
        </w:rPr>
        <w:t>роприятий по искусственному и комбинированному лесовосстановлению осуществляю</w:t>
      </w:r>
      <w:r w:rsidRPr="000E034B">
        <w:rPr>
          <w:rFonts w:cs="Arial"/>
        </w:rPr>
        <w:t>т</w:t>
      </w:r>
      <w:r w:rsidRPr="000E034B">
        <w:rPr>
          <w:rFonts w:cs="Arial"/>
        </w:rPr>
        <w:t>ся, в том числе, с использованием материалов дистанционного зондирования (в том числе аэрокосмической съемки, аэрофотосъемки), фото- и видеофиксации.</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Лесовосстановительные мероприятия на каждом лесном участке, предназначенном для проведения лесовосстановления, осуществляются в соответствии с проектом лесово</w:t>
      </w:r>
      <w:r w:rsidRPr="000E034B">
        <w:rPr>
          <w:rFonts w:cs="Arial"/>
        </w:rPr>
        <w:t>с</w:t>
      </w:r>
      <w:r w:rsidRPr="000E034B">
        <w:rPr>
          <w:rFonts w:cs="Arial"/>
        </w:rPr>
        <w:t>становления и считаются завершенными после отнесения земель, предназначенных для лесовосстановления, к землям, на которых расположены леса, в порядке, предусмотре</w:t>
      </w:r>
      <w:r w:rsidRPr="000E034B">
        <w:rPr>
          <w:rFonts w:cs="Arial"/>
        </w:rPr>
        <w:t>н</w:t>
      </w:r>
      <w:r w:rsidRPr="000E034B">
        <w:rPr>
          <w:rFonts w:cs="Arial"/>
        </w:rPr>
        <w:t>ном частью 2 статьи 64.1 Лесного кодекса Российской Федерации, утвержденном прик</w:t>
      </w:r>
      <w:r w:rsidRPr="000E034B">
        <w:rPr>
          <w:rFonts w:cs="Arial"/>
        </w:rPr>
        <w:t>а</w:t>
      </w:r>
      <w:r w:rsidRPr="000E034B">
        <w:rPr>
          <w:rFonts w:cs="Arial"/>
        </w:rPr>
        <w:t>зом Минприроды России от 11.03.2019 № 150 «Об утверждении Порядка отнесения з</w:t>
      </w:r>
      <w:r w:rsidRPr="000E034B">
        <w:rPr>
          <w:rFonts w:cs="Arial"/>
        </w:rPr>
        <w:t>е</w:t>
      </w:r>
      <w:r w:rsidRPr="000E034B">
        <w:rPr>
          <w:rFonts w:cs="Arial"/>
        </w:rPr>
        <w:t>мель, предназначенных для лесовосстановления, к землям, на которых расположены леса, и формы соответствующего акта.</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Состав проекта лесовосстановления и порядок его разработки устанавливают тр</w:t>
      </w:r>
      <w:r w:rsidRPr="000E034B">
        <w:rPr>
          <w:rFonts w:cs="Arial"/>
        </w:rPr>
        <w:t>е</w:t>
      </w:r>
      <w:r w:rsidRPr="000E034B">
        <w:rPr>
          <w:rFonts w:cs="Arial"/>
        </w:rPr>
        <w:t>бования к составу и порядку разработки проекта лесовосстановления, обязательные для лиц, на которых в соответствии с Лесным кодексом Российской Федерации возложена обязанность выполнения работ по лесовосстановлению.</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Проект лесовосстановления должен содержать следующие сведения:</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1) характеристику местоположения лесного участка (наименование лесничества, участкового лесничества, номер квартала, номер выдела, площадь лесного участка);</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2) характеристику лесорастительных условий лесного участка (в том числе рель</w:t>
      </w:r>
      <w:r w:rsidRPr="000E034B">
        <w:rPr>
          <w:rFonts w:cs="Arial"/>
        </w:rPr>
        <w:t>е</w:t>
      </w:r>
      <w:r w:rsidRPr="000E034B">
        <w:rPr>
          <w:rFonts w:cs="Arial"/>
        </w:rPr>
        <w:t>фа, гидрологических условий, почвы);</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3) характеристику площадей лесного участка (вырубки, гари, прогалины, иные не занятые лесными насаждениями или пригодные для лесовосстановления земли);</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4) характеристику вырубки (количество пней на единице площади, состояние очистки от порубочных остатков и валежника, характер и размещение оставленных дер</w:t>
      </w:r>
      <w:r w:rsidRPr="000E034B">
        <w:rPr>
          <w:rFonts w:cs="Arial"/>
        </w:rPr>
        <w:t>е</w:t>
      </w:r>
      <w:r w:rsidRPr="000E034B">
        <w:rPr>
          <w:rFonts w:cs="Arial"/>
        </w:rPr>
        <w:t>вьев и кустарников, степень задернения и минерализации почвы);</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5) характеристику имеющихся подроста и молодняка лесных древесных пород (с</w:t>
      </w:r>
      <w:r w:rsidRPr="000E034B">
        <w:rPr>
          <w:rFonts w:cs="Arial"/>
        </w:rPr>
        <w:t>о</w:t>
      </w:r>
      <w:r w:rsidRPr="000E034B">
        <w:rPr>
          <w:rFonts w:cs="Arial"/>
        </w:rPr>
        <w:t>став пород, средний возраст, средняя высота и количество деревьев и кустарников на ед</w:t>
      </w:r>
      <w:r w:rsidRPr="000E034B">
        <w:rPr>
          <w:rFonts w:cs="Arial"/>
        </w:rPr>
        <w:t>и</w:t>
      </w:r>
      <w:r w:rsidRPr="000E034B">
        <w:rPr>
          <w:rFonts w:cs="Arial"/>
        </w:rPr>
        <w:t>нице площади, размещение их по площади лесного участка, состояние лесных насаждений и его оценку);</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6) проектируемый способ лесовосстановления (искусственное, комбинированное, естественное восстановление лесов);</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lastRenderedPageBreak/>
        <w:t>7) обоснование проектируемого способа лесовосстановления, главных(ой) ле</w:t>
      </w:r>
      <w:r w:rsidRPr="000E034B">
        <w:rPr>
          <w:rFonts w:cs="Arial"/>
        </w:rPr>
        <w:t>с</w:t>
      </w:r>
      <w:r w:rsidRPr="000E034B">
        <w:rPr>
          <w:rFonts w:cs="Arial"/>
        </w:rPr>
        <w:t>ных(ой) древесных(ой) пород(ы), породного состава восстанавливаемых лесов, с учетом особенностей производства работ в различных категориях защитных лесов и особо з</w:t>
      </w:r>
      <w:r w:rsidRPr="000E034B">
        <w:rPr>
          <w:rFonts w:cs="Arial"/>
        </w:rPr>
        <w:t>а</w:t>
      </w:r>
      <w:r w:rsidRPr="000E034B">
        <w:rPr>
          <w:rFonts w:cs="Arial"/>
        </w:rPr>
        <w:t>щитных участках лесов;</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8) сроки и технологии (методы) выполнения работ по лесовосстановлению;</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9) требования к используемому для лесовосстановления посадочному материалу;</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10) требования к молоднякам, площади которых подлежат отнесению к землям, на которых расположены леса, для признания работ по лесовосстановлению завершенн</w:t>
      </w:r>
      <w:r w:rsidRPr="000E034B">
        <w:rPr>
          <w:rFonts w:cs="Arial"/>
        </w:rPr>
        <w:t>ы</w:t>
      </w:r>
      <w:r w:rsidRPr="000E034B">
        <w:rPr>
          <w:rFonts w:cs="Arial"/>
        </w:rPr>
        <w:t>ми (возраст, количество деревьев главных лесных древесных пород, средняя высота);</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11) объем работ по лесовосстановлению (площадь лесовосстановления, га);</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12) проектируемый объем работ по лесовосстановлению (площадь лесовосстано</w:t>
      </w:r>
      <w:r w:rsidRPr="000E034B">
        <w:rPr>
          <w:rFonts w:cs="Arial"/>
        </w:rPr>
        <w:t>в</w:t>
      </w:r>
      <w:r w:rsidRPr="000E034B">
        <w:rPr>
          <w:rFonts w:cs="Arial"/>
        </w:rPr>
        <w:t>ления, га; количество жизнеспособных растений главных лесных древесных пород, тыс. шт. на 1 га; количество жизнеспособных растений главных лесных древесных пород на всей площади, тыс. шт.)</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Для выращивания посадочного материала и создания лесных культур используются районированные семена лесных насаждений, соответствующие требованиям, установле</w:t>
      </w:r>
      <w:r w:rsidRPr="000E034B">
        <w:rPr>
          <w:rFonts w:cs="Arial"/>
        </w:rPr>
        <w:t>н</w:t>
      </w:r>
      <w:r w:rsidRPr="000E034B">
        <w:rPr>
          <w:rFonts w:cs="Arial"/>
        </w:rPr>
        <w:t>ным в соответствии с Федеральным законом от 17 декабря 1997 г. № 149-ФЗ «О семен</w:t>
      </w:r>
      <w:r w:rsidRPr="000E034B">
        <w:rPr>
          <w:rFonts w:cs="Arial"/>
        </w:rPr>
        <w:t>о</w:t>
      </w:r>
      <w:r w:rsidRPr="000E034B">
        <w:rPr>
          <w:rFonts w:cs="Arial"/>
        </w:rPr>
        <w:t xml:space="preserve">водстве». </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Параметры используемого для лесовосстановления посадочного материала, с</w:t>
      </w:r>
      <w:r w:rsidRPr="000E034B">
        <w:rPr>
          <w:rFonts w:cs="Arial"/>
        </w:rPr>
        <w:t>о</w:t>
      </w:r>
      <w:r w:rsidRPr="000E034B">
        <w:rPr>
          <w:rFonts w:cs="Arial"/>
        </w:rPr>
        <w:t>зданных при лесовосстановлении молодняков, площади которых подлежат отнесению к землям, покрытым лесной растительностью, должны соответствовать требованиям, ук</w:t>
      </w:r>
      <w:r w:rsidRPr="000E034B">
        <w:rPr>
          <w:rFonts w:cs="Arial"/>
        </w:rPr>
        <w:t>а</w:t>
      </w:r>
      <w:r w:rsidRPr="000E034B">
        <w:rPr>
          <w:rFonts w:cs="Arial"/>
        </w:rPr>
        <w:t>занным в таблице 1 Приложения 3 (</w:t>
      </w:r>
      <w:r w:rsidRPr="000E034B">
        <w:t>Балтийско-Белозерский таежный район)</w:t>
      </w:r>
      <w:r w:rsidRPr="000E034B">
        <w:rPr>
          <w:rFonts w:cs="Arial"/>
        </w:rPr>
        <w:t xml:space="preserve"> к Правилам лесовосстановления.</w:t>
      </w:r>
    </w:p>
    <w:p w:rsidR="00C65081" w:rsidRPr="000E034B" w:rsidRDefault="00C65081" w:rsidP="00C65081">
      <w:pPr>
        <w:shd w:val="clear" w:color="auto" w:fill="FFFFFF" w:themeFill="background1"/>
        <w:spacing w:line="360" w:lineRule="auto"/>
        <w:ind w:firstLine="709"/>
        <w:jc w:val="both"/>
        <w:rPr>
          <w:rFonts w:cs="Arial"/>
        </w:rPr>
      </w:pPr>
      <w:r w:rsidRPr="000E034B">
        <w:rPr>
          <w:rFonts w:cs="Arial"/>
        </w:rPr>
        <w:t>В лесах, поврежденных промышленными выбросами, рекреационными нагрузками, вредными организмами и иным негативным воздействием, способы лесовосстановления должны обеспечивать формирование лесных насаждений, устойчивых к указанным фа</w:t>
      </w:r>
      <w:r w:rsidRPr="000E034B">
        <w:rPr>
          <w:rFonts w:cs="Arial"/>
        </w:rPr>
        <w:t>к</w:t>
      </w:r>
      <w:r w:rsidRPr="000E034B">
        <w:rPr>
          <w:rFonts w:cs="Arial"/>
        </w:rPr>
        <w:t>торам повреждения.</w:t>
      </w:r>
    </w:p>
    <w:p w:rsidR="00C65081" w:rsidRPr="000E034B" w:rsidRDefault="00C65081" w:rsidP="00C65081">
      <w:pPr>
        <w:autoSpaceDE w:val="0"/>
        <w:autoSpaceDN w:val="0"/>
        <w:adjustRightInd w:val="0"/>
        <w:contextualSpacing/>
        <w:jc w:val="center"/>
        <w:rPr>
          <w:iCs/>
        </w:rPr>
      </w:pPr>
      <w:r w:rsidRPr="000E034B">
        <w:t>Таблица 2.</w:t>
      </w:r>
      <w:r w:rsidR="005C4055" w:rsidRPr="000E034B">
        <w:t>39</w:t>
      </w:r>
      <w:r w:rsidRPr="000E034B">
        <w:t xml:space="preserve"> – </w:t>
      </w:r>
      <w:r w:rsidRPr="000E034B">
        <w:rPr>
          <w:iCs/>
        </w:rPr>
        <w:t>Способы лесовосстановления в зависимости от количества</w:t>
      </w:r>
    </w:p>
    <w:p w:rsidR="00C65081" w:rsidRPr="000E034B" w:rsidRDefault="00C65081" w:rsidP="00C65081">
      <w:pPr>
        <w:autoSpaceDE w:val="0"/>
        <w:autoSpaceDN w:val="0"/>
        <w:adjustRightInd w:val="0"/>
        <w:jc w:val="center"/>
        <w:rPr>
          <w:iCs/>
        </w:rPr>
      </w:pPr>
      <w:r w:rsidRPr="000E034B">
        <w:rPr>
          <w:iCs/>
        </w:rPr>
        <w:t>жизнеспособного подроста и молодняка главных лесных</w:t>
      </w:r>
    </w:p>
    <w:p w:rsidR="00C65081" w:rsidRPr="000E034B" w:rsidRDefault="00C65081" w:rsidP="00C65081">
      <w:pPr>
        <w:autoSpaceDE w:val="0"/>
        <w:autoSpaceDN w:val="0"/>
        <w:adjustRightInd w:val="0"/>
        <w:jc w:val="center"/>
        <w:rPr>
          <w:iCs/>
        </w:rPr>
      </w:pPr>
      <w:r w:rsidRPr="000E034B">
        <w:rPr>
          <w:iCs/>
        </w:rPr>
        <w:t>древесных пород</w:t>
      </w:r>
    </w:p>
    <w:tbl>
      <w:tblPr>
        <w:tblW w:w="9668"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2154"/>
        <w:gridCol w:w="2241"/>
        <w:gridCol w:w="1134"/>
        <w:gridCol w:w="2608"/>
        <w:gridCol w:w="1531"/>
      </w:tblGrid>
      <w:tr w:rsidR="00C65081" w:rsidRPr="00D36C16" w:rsidTr="00240105">
        <w:trPr>
          <w:tblHeader/>
        </w:trPr>
        <w:tc>
          <w:tcPr>
            <w:tcW w:w="4395" w:type="dxa"/>
            <w:gridSpan w:val="2"/>
            <w:vAlign w:val="center"/>
          </w:tcPr>
          <w:p w:rsidR="00C65081" w:rsidRPr="00D36C16" w:rsidRDefault="00C65081" w:rsidP="00C65081">
            <w:pPr>
              <w:autoSpaceDE w:val="0"/>
              <w:autoSpaceDN w:val="0"/>
              <w:adjustRightInd w:val="0"/>
              <w:jc w:val="center"/>
              <w:rPr>
                <w:sz w:val="22"/>
                <w:szCs w:val="22"/>
              </w:rPr>
            </w:pPr>
            <w:r w:rsidRPr="00D36C16">
              <w:rPr>
                <w:sz w:val="22"/>
                <w:szCs w:val="22"/>
              </w:rPr>
              <w:t>Способы лесовосстановления</w:t>
            </w:r>
          </w:p>
        </w:tc>
        <w:tc>
          <w:tcPr>
            <w:tcW w:w="1134" w:type="dxa"/>
            <w:vAlign w:val="center"/>
          </w:tcPr>
          <w:p w:rsidR="00C65081" w:rsidRPr="00D36C16" w:rsidRDefault="00C65081" w:rsidP="00C65081">
            <w:pPr>
              <w:autoSpaceDE w:val="0"/>
              <w:autoSpaceDN w:val="0"/>
              <w:adjustRightInd w:val="0"/>
              <w:jc w:val="center"/>
              <w:rPr>
                <w:sz w:val="22"/>
                <w:szCs w:val="22"/>
              </w:rPr>
            </w:pPr>
            <w:r w:rsidRPr="00D36C16">
              <w:rPr>
                <w:sz w:val="22"/>
                <w:szCs w:val="22"/>
              </w:rPr>
              <w:t>Древе</w:t>
            </w:r>
            <w:r w:rsidRPr="00D36C16">
              <w:rPr>
                <w:sz w:val="22"/>
                <w:szCs w:val="22"/>
              </w:rPr>
              <w:t>с</w:t>
            </w:r>
            <w:r w:rsidRPr="00D36C16">
              <w:rPr>
                <w:sz w:val="22"/>
                <w:szCs w:val="22"/>
              </w:rPr>
              <w:t>ные пор</w:t>
            </w:r>
            <w:r w:rsidRPr="00D36C16">
              <w:rPr>
                <w:sz w:val="22"/>
                <w:szCs w:val="22"/>
              </w:rPr>
              <w:t>о</w:t>
            </w:r>
            <w:r w:rsidRPr="00D36C16">
              <w:rPr>
                <w:sz w:val="22"/>
                <w:szCs w:val="22"/>
              </w:rPr>
              <w:t>ды</w:t>
            </w:r>
          </w:p>
        </w:tc>
        <w:tc>
          <w:tcPr>
            <w:tcW w:w="2608" w:type="dxa"/>
            <w:vAlign w:val="center"/>
          </w:tcPr>
          <w:p w:rsidR="00C65081" w:rsidRPr="00D36C16" w:rsidRDefault="00C65081" w:rsidP="00C65081">
            <w:pPr>
              <w:autoSpaceDE w:val="0"/>
              <w:autoSpaceDN w:val="0"/>
              <w:adjustRightInd w:val="0"/>
              <w:jc w:val="center"/>
              <w:rPr>
                <w:sz w:val="22"/>
                <w:szCs w:val="22"/>
              </w:rPr>
            </w:pPr>
            <w:r w:rsidRPr="00D36C16">
              <w:rPr>
                <w:sz w:val="22"/>
                <w:szCs w:val="22"/>
              </w:rPr>
              <w:t>Группы типов леса, типы лесорастительных усл</w:t>
            </w:r>
            <w:r w:rsidRPr="00D36C16">
              <w:rPr>
                <w:sz w:val="22"/>
                <w:szCs w:val="22"/>
              </w:rPr>
              <w:t>о</w:t>
            </w:r>
            <w:r w:rsidRPr="00D36C16">
              <w:rPr>
                <w:sz w:val="22"/>
                <w:szCs w:val="22"/>
              </w:rPr>
              <w:t>вий</w:t>
            </w:r>
          </w:p>
        </w:tc>
        <w:tc>
          <w:tcPr>
            <w:tcW w:w="1531" w:type="dxa"/>
            <w:vAlign w:val="center"/>
          </w:tcPr>
          <w:p w:rsidR="00C65081" w:rsidRPr="00D36C16" w:rsidRDefault="00C65081" w:rsidP="00C65081">
            <w:pPr>
              <w:autoSpaceDE w:val="0"/>
              <w:autoSpaceDN w:val="0"/>
              <w:adjustRightInd w:val="0"/>
              <w:jc w:val="center"/>
              <w:rPr>
                <w:sz w:val="22"/>
                <w:szCs w:val="22"/>
              </w:rPr>
            </w:pPr>
            <w:r w:rsidRPr="00D36C16">
              <w:rPr>
                <w:sz w:val="22"/>
                <w:szCs w:val="22"/>
              </w:rPr>
              <w:t>Количество жизнеспосо</w:t>
            </w:r>
            <w:r w:rsidRPr="00D36C16">
              <w:rPr>
                <w:sz w:val="22"/>
                <w:szCs w:val="22"/>
              </w:rPr>
              <w:t>б</w:t>
            </w:r>
            <w:r w:rsidRPr="00D36C16">
              <w:rPr>
                <w:sz w:val="22"/>
                <w:szCs w:val="22"/>
              </w:rPr>
              <w:t>ного подроста и молодняка, тыс. штук на 1 га</w:t>
            </w:r>
          </w:p>
        </w:tc>
      </w:tr>
      <w:tr w:rsidR="00C65081" w:rsidRPr="00D36C16" w:rsidTr="00240105">
        <w:trPr>
          <w:trHeight w:val="20"/>
        </w:trPr>
        <w:tc>
          <w:tcPr>
            <w:tcW w:w="2154" w:type="dxa"/>
            <w:vMerge w:val="restart"/>
          </w:tcPr>
          <w:p w:rsidR="00C65081" w:rsidRPr="00D36C16" w:rsidRDefault="00C65081" w:rsidP="00C65081">
            <w:pPr>
              <w:autoSpaceDE w:val="0"/>
              <w:autoSpaceDN w:val="0"/>
              <w:adjustRightInd w:val="0"/>
              <w:rPr>
                <w:sz w:val="22"/>
                <w:szCs w:val="22"/>
              </w:rPr>
            </w:pPr>
            <w:r w:rsidRPr="00D36C16">
              <w:rPr>
                <w:sz w:val="22"/>
                <w:szCs w:val="22"/>
              </w:rPr>
              <w:t>Естественное лес</w:t>
            </w:r>
            <w:r w:rsidRPr="00D36C16">
              <w:rPr>
                <w:sz w:val="22"/>
                <w:szCs w:val="22"/>
              </w:rPr>
              <w:t>о</w:t>
            </w:r>
            <w:r w:rsidRPr="00D36C16">
              <w:rPr>
                <w:sz w:val="22"/>
                <w:szCs w:val="22"/>
              </w:rPr>
              <w:t>восстановление</w:t>
            </w:r>
          </w:p>
        </w:tc>
        <w:tc>
          <w:tcPr>
            <w:tcW w:w="2241" w:type="dxa"/>
            <w:vMerge w:val="restart"/>
          </w:tcPr>
          <w:p w:rsidR="00C65081" w:rsidRPr="00D36C16" w:rsidRDefault="00C65081" w:rsidP="00C65081">
            <w:pPr>
              <w:autoSpaceDE w:val="0"/>
              <w:autoSpaceDN w:val="0"/>
              <w:adjustRightInd w:val="0"/>
              <w:rPr>
                <w:sz w:val="22"/>
                <w:szCs w:val="22"/>
              </w:rPr>
            </w:pPr>
            <w:r w:rsidRPr="00D36C16">
              <w:rPr>
                <w:sz w:val="22"/>
                <w:szCs w:val="22"/>
              </w:rPr>
              <w:t>путем мероприятий по сохранению по</w:t>
            </w:r>
            <w:r w:rsidRPr="00D36C16">
              <w:rPr>
                <w:sz w:val="22"/>
                <w:szCs w:val="22"/>
              </w:rPr>
              <w:t>д</w:t>
            </w:r>
            <w:r w:rsidRPr="00D36C16">
              <w:rPr>
                <w:sz w:val="22"/>
                <w:szCs w:val="22"/>
              </w:rPr>
              <w:lastRenderedPageBreak/>
              <w:t>роста, ухода за подр</w:t>
            </w:r>
            <w:r w:rsidRPr="00D36C16">
              <w:rPr>
                <w:sz w:val="22"/>
                <w:szCs w:val="22"/>
              </w:rPr>
              <w:t>о</w:t>
            </w:r>
            <w:r w:rsidRPr="00D36C16">
              <w:rPr>
                <w:sz w:val="22"/>
                <w:szCs w:val="22"/>
              </w:rPr>
              <w:t>стом</w:t>
            </w:r>
          </w:p>
        </w:tc>
        <w:tc>
          <w:tcPr>
            <w:tcW w:w="1134" w:type="dxa"/>
            <w:vMerge w:val="restart"/>
          </w:tcPr>
          <w:p w:rsidR="00C65081" w:rsidRPr="00D36C16" w:rsidRDefault="00C65081" w:rsidP="00C65081">
            <w:pPr>
              <w:autoSpaceDE w:val="0"/>
              <w:autoSpaceDN w:val="0"/>
              <w:adjustRightInd w:val="0"/>
              <w:rPr>
                <w:sz w:val="22"/>
                <w:szCs w:val="22"/>
              </w:rPr>
            </w:pPr>
            <w:r w:rsidRPr="00D36C16">
              <w:rPr>
                <w:sz w:val="22"/>
                <w:szCs w:val="22"/>
              </w:rPr>
              <w:lastRenderedPageBreak/>
              <w:t>Сосна, листве</w:t>
            </w:r>
            <w:r w:rsidRPr="00D36C16">
              <w:rPr>
                <w:sz w:val="22"/>
                <w:szCs w:val="22"/>
              </w:rPr>
              <w:t>н</w:t>
            </w:r>
            <w:r w:rsidRPr="00D36C16">
              <w:rPr>
                <w:sz w:val="22"/>
                <w:szCs w:val="22"/>
              </w:rPr>
              <w:lastRenderedPageBreak/>
              <w:t>ница</w:t>
            </w:r>
          </w:p>
        </w:tc>
        <w:tc>
          <w:tcPr>
            <w:tcW w:w="2608" w:type="dxa"/>
          </w:tcPr>
          <w:p w:rsidR="00C65081" w:rsidRPr="00D36C16" w:rsidRDefault="00C65081" w:rsidP="00C65081">
            <w:pPr>
              <w:autoSpaceDE w:val="0"/>
              <w:autoSpaceDN w:val="0"/>
              <w:adjustRightInd w:val="0"/>
              <w:rPr>
                <w:sz w:val="22"/>
                <w:szCs w:val="22"/>
              </w:rPr>
            </w:pPr>
            <w:r w:rsidRPr="00D36C16">
              <w:rPr>
                <w:sz w:val="22"/>
                <w:szCs w:val="22"/>
              </w:rPr>
              <w:lastRenderedPageBreak/>
              <w:t>Лишайниковые, вереск</w:t>
            </w:r>
            <w:r w:rsidRPr="00D36C16">
              <w:rPr>
                <w:sz w:val="22"/>
                <w:szCs w:val="22"/>
              </w:rPr>
              <w:t>о</w:t>
            </w:r>
            <w:r w:rsidRPr="00D36C16">
              <w:rPr>
                <w:sz w:val="22"/>
                <w:szCs w:val="22"/>
              </w:rPr>
              <w:t>вые, брусничные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1,6</w:t>
            </w:r>
          </w:p>
        </w:tc>
      </w:tr>
      <w:tr w:rsidR="00C65081" w:rsidRPr="00D36C16" w:rsidTr="00240105">
        <w:trPr>
          <w:trHeight w:val="20"/>
        </w:trPr>
        <w:tc>
          <w:tcPr>
            <w:tcW w:w="2154" w:type="dxa"/>
            <w:vMerge/>
          </w:tcPr>
          <w:p w:rsidR="00C65081" w:rsidRPr="00D36C16" w:rsidRDefault="00C65081" w:rsidP="00C65081">
            <w:pPr>
              <w:autoSpaceDE w:val="0"/>
              <w:autoSpaceDN w:val="0"/>
              <w:adjustRightInd w:val="0"/>
              <w:jc w:val="both"/>
              <w:rPr>
                <w:sz w:val="22"/>
                <w:szCs w:val="22"/>
              </w:rPr>
            </w:pPr>
          </w:p>
        </w:tc>
        <w:tc>
          <w:tcPr>
            <w:tcW w:w="2241" w:type="dxa"/>
            <w:vMerge/>
          </w:tcPr>
          <w:p w:rsidR="00C65081" w:rsidRPr="00D36C16" w:rsidRDefault="00C65081" w:rsidP="00C65081">
            <w:pPr>
              <w:autoSpaceDE w:val="0"/>
              <w:autoSpaceDN w:val="0"/>
              <w:adjustRightInd w:val="0"/>
              <w:jc w:val="both"/>
              <w:rPr>
                <w:sz w:val="22"/>
                <w:szCs w:val="22"/>
              </w:rPr>
            </w:pPr>
          </w:p>
        </w:tc>
        <w:tc>
          <w:tcPr>
            <w:tcW w:w="1134" w:type="dxa"/>
            <w:vMerge/>
          </w:tcPr>
          <w:p w:rsidR="00C65081" w:rsidRPr="00D36C16" w:rsidRDefault="00C65081" w:rsidP="00C65081">
            <w:pPr>
              <w:autoSpaceDE w:val="0"/>
              <w:autoSpaceDN w:val="0"/>
              <w:adjustRightInd w:val="0"/>
              <w:jc w:val="both"/>
              <w:rPr>
                <w:sz w:val="22"/>
                <w:szCs w:val="22"/>
              </w:rPr>
            </w:pPr>
          </w:p>
        </w:tc>
        <w:tc>
          <w:tcPr>
            <w:tcW w:w="2608" w:type="dxa"/>
          </w:tcPr>
          <w:p w:rsidR="00C65081" w:rsidRPr="00D36C16" w:rsidRDefault="00C65081" w:rsidP="00C65081">
            <w:pPr>
              <w:autoSpaceDE w:val="0"/>
              <w:autoSpaceDN w:val="0"/>
              <w:adjustRightInd w:val="0"/>
              <w:rPr>
                <w:sz w:val="22"/>
                <w:szCs w:val="22"/>
              </w:rPr>
            </w:pPr>
            <w:r w:rsidRPr="00D36C16">
              <w:rPr>
                <w:sz w:val="22"/>
                <w:szCs w:val="22"/>
              </w:rPr>
              <w:t>Кисличные, черничные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1,1</w:t>
            </w:r>
          </w:p>
        </w:tc>
      </w:tr>
      <w:tr w:rsidR="00C65081" w:rsidRPr="00D36C16" w:rsidTr="00240105">
        <w:trPr>
          <w:trHeight w:val="20"/>
        </w:trPr>
        <w:tc>
          <w:tcPr>
            <w:tcW w:w="2154" w:type="dxa"/>
            <w:vMerge/>
          </w:tcPr>
          <w:p w:rsidR="00C65081" w:rsidRPr="00D36C16" w:rsidRDefault="00C65081" w:rsidP="00C65081">
            <w:pPr>
              <w:autoSpaceDE w:val="0"/>
              <w:autoSpaceDN w:val="0"/>
              <w:adjustRightInd w:val="0"/>
              <w:jc w:val="both"/>
              <w:rPr>
                <w:sz w:val="22"/>
                <w:szCs w:val="22"/>
              </w:rPr>
            </w:pPr>
          </w:p>
        </w:tc>
        <w:tc>
          <w:tcPr>
            <w:tcW w:w="2241" w:type="dxa"/>
            <w:vMerge/>
          </w:tcPr>
          <w:p w:rsidR="00C65081" w:rsidRPr="00D36C16" w:rsidRDefault="00C65081" w:rsidP="00C65081">
            <w:pPr>
              <w:autoSpaceDE w:val="0"/>
              <w:autoSpaceDN w:val="0"/>
              <w:adjustRightInd w:val="0"/>
              <w:jc w:val="both"/>
              <w:rPr>
                <w:sz w:val="22"/>
                <w:szCs w:val="22"/>
              </w:rPr>
            </w:pPr>
          </w:p>
        </w:tc>
        <w:tc>
          <w:tcPr>
            <w:tcW w:w="1134" w:type="dxa"/>
            <w:vMerge/>
          </w:tcPr>
          <w:p w:rsidR="00C65081" w:rsidRPr="00D36C16" w:rsidRDefault="00C65081" w:rsidP="00C65081">
            <w:pPr>
              <w:autoSpaceDE w:val="0"/>
              <w:autoSpaceDN w:val="0"/>
              <w:adjustRightInd w:val="0"/>
              <w:jc w:val="both"/>
              <w:rPr>
                <w:sz w:val="22"/>
                <w:szCs w:val="22"/>
              </w:rPr>
            </w:pPr>
          </w:p>
        </w:tc>
        <w:tc>
          <w:tcPr>
            <w:tcW w:w="2608" w:type="dxa"/>
          </w:tcPr>
          <w:p w:rsidR="00C65081" w:rsidRPr="00D36C16" w:rsidRDefault="00C65081" w:rsidP="00C65081">
            <w:pPr>
              <w:autoSpaceDE w:val="0"/>
              <w:autoSpaceDN w:val="0"/>
              <w:adjustRightInd w:val="0"/>
              <w:rPr>
                <w:sz w:val="22"/>
                <w:szCs w:val="22"/>
              </w:rPr>
            </w:pPr>
            <w:r w:rsidRPr="00D36C16">
              <w:rPr>
                <w:sz w:val="22"/>
                <w:szCs w:val="22"/>
              </w:rPr>
              <w:t>Долгомошные, травяно-болотные, сфагновые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1,1</w:t>
            </w:r>
          </w:p>
        </w:tc>
      </w:tr>
      <w:tr w:rsidR="00C65081" w:rsidRPr="00D36C16" w:rsidTr="00240105">
        <w:trPr>
          <w:trHeight w:val="20"/>
        </w:trPr>
        <w:tc>
          <w:tcPr>
            <w:tcW w:w="2154" w:type="dxa"/>
            <w:vMerge/>
          </w:tcPr>
          <w:p w:rsidR="00C65081" w:rsidRPr="00D36C16" w:rsidRDefault="00C65081" w:rsidP="00C65081">
            <w:pPr>
              <w:autoSpaceDE w:val="0"/>
              <w:autoSpaceDN w:val="0"/>
              <w:adjustRightInd w:val="0"/>
              <w:jc w:val="both"/>
              <w:rPr>
                <w:sz w:val="22"/>
                <w:szCs w:val="22"/>
              </w:rPr>
            </w:pPr>
          </w:p>
        </w:tc>
        <w:tc>
          <w:tcPr>
            <w:tcW w:w="2241" w:type="dxa"/>
            <w:vMerge/>
          </w:tcPr>
          <w:p w:rsidR="00C65081" w:rsidRPr="00D36C16" w:rsidRDefault="00C65081" w:rsidP="00C65081">
            <w:pPr>
              <w:autoSpaceDE w:val="0"/>
              <w:autoSpaceDN w:val="0"/>
              <w:adjustRightInd w:val="0"/>
              <w:jc w:val="both"/>
              <w:rPr>
                <w:sz w:val="22"/>
                <w:szCs w:val="22"/>
              </w:rPr>
            </w:pPr>
          </w:p>
        </w:tc>
        <w:tc>
          <w:tcPr>
            <w:tcW w:w="1134" w:type="dxa"/>
            <w:vMerge w:val="restart"/>
          </w:tcPr>
          <w:p w:rsidR="00C65081" w:rsidRPr="00D36C16" w:rsidRDefault="00C65081" w:rsidP="00C65081">
            <w:pPr>
              <w:autoSpaceDE w:val="0"/>
              <w:autoSpaceDN w:val="0"/>
              <w:adjustRightInd w:val="0"/>
              <w:rPr>
                <w:sz w:val="22"/>
                <w:szCs w:val="22"/>
              </w:rPr>
            </w:pPr>
            <w:r w:rsidRPr="00D36C16">
              <w:rPr>
                <w:sz w:val="22"/>
                <w:szCs w:val="22"/>
              </w:rPr>
              <w:t>Ель</w:t>
            </w:r>
          </w:p>
        </w:tc>
        <w:tc>
          <w:tcPr>
            <w:tcW w:w="2608" w:type="dxa"/>
          </w:tcPr>
          <w:p w:rsidR="00C65081" w:rsidRPr="00D36C16" w:rsidRDefault="00C65081" w:rsidP="00C65081">
            <w:pPr>
              <w:autoSpaceDE w:val="0"/>
              <w:autoSpaceDN w:val="0"/>
              <w:adjustRightInd w:val="0"/>
              <w:rPr>
                <w:sz w:val="22"/>
                <w:szCs w:val="22"/>
              </w:rPr>
            </w:pPr>
            <w:r w:rsidRPr="00D36C16">
              <w:rPr>
                <w:sz w:val="22"/>
                <w:szCs w:val="22"/>
              </w:rPr>
              <w:t>Лишайниковые, вереск</w:t>
            </w:r>
            <w:r w:rsidRPr="00D36C16">
              <w:rPr>
                <w:sz w:val="22"/>
                <w:szCs w:val="22"/>
              </w:rPr>
              <w:t>о</w:t>
            </w:r>
            <w:r w:rsidRPr="00D36C16">
              <w:rPr>
                <w:sz w:val="22"/>
                <w:szCs w:val="22"/>
              </w:rPr>
              <w:t>вые, брусничные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1,6</w:t>
            </w:r>
          </w:p>
        </w:tc>
      </w:tr>
      <w:tr w:rsidR="00C65081" w:rsidRPr="00D36C16" w:rsidTr="00240105">
        <w:trPr>
          <w:trHeight w:val="20"/>
        </w:trPr>
        <w:tc>
          <w:tcPr>
            <w:tcW w:w="2154" w:type="dxa"/>
            <w:vMerge/>
          </w:tcPr>
          <w:p w:rsidR="00C65081" w:rsidRPr="00D36C16" w:rsidRDefault="00C65081" w:rsidP="00C65081">
            <w:pPr>
              <w:autoSpaceDE w:val="0"/>
              <w:autoSpaceDN w:val="0"/>
              <w:adjustRightInd w:val="0"/>
              <w:jc w:val="both"/>
              <w:rPr>
                <w:sz w:val="22"/>
                <w:szCs w:val="22"/>
              </w:rPr>
            </w:pPr>
          </w:p>
        </w:tc>
        <w:tc>
          <w:tcPr>
            <w:tcW w:w="2241" w:type="dxa"/>
            <w:vMerge/>
          </w:tcPr>
          <w:p w:rsidR="00C65081" w:rsidRPr="00D36C16" w:rsidRDefault="00C65081" w:rsidP="00C65081">
            <w:pPr>
              <w:autoSpaceDE w:val="0"/>
              <w:autoSpaceDN w:val="0"/>
              <w:adjustRightInd w:val="0"/>
              <w:jc w:val="both"/>
              <w:rPr>
                <w:sz w:val="22"/>
                <w:szCs w:val="22"/>
              </w:rPr>
            </w:pPr>
          </w:p>
        </w:tc>
        <w:tc>
          <w:tcPr>
            <w:tcW w:w="1134" w:type="dxa"/>
            <w:vMerge/>
          </w:tcPr>
          <w:p w:rsidR="00C65081" w:rsidRPr="00D36C16" w:rsidRDefault="00C65081" w:rsidP="00C65081">
            <w:pPr>
              <w:autoSpaceDE w:val="0"/>
              <w:autoSpaceDN w:val="0"/>
              <w:adjustRightInd w:val="0"/>
              <w:jc w:val="both"/>
              <w:rPr>
                <w:sz w:val="22"/>
                <w:szCs w:val="22"/>
              </w:rPr>
            </w:pPr>
          </w:p>
        </w:tc>
        <w:tc>
          <w:tcPr>
            <w:tcW w:w="2608" w:type="dxa"/>
          </w:tcPr>
          <w:p w:rsidR="00C65081" w:rsidRPr="00D36C16" w:rsidRDefault="00C65081" w:rsidP="00C65081">
            <w:pPr>
              <w:autoSpaceDE w:val="0"/>
              <w:autoSpaceDN w:val="0"/>
              <w:adjustRightInd w:val="0"/>
              <w:rPr>
                <w:sz w:val="22"/>
                <w:szCs w:val="22"/>
              </w:rPr>
            </w:pPr>
            <w:r w:rsidRPr="00D36C16">
              <w:rPr>
                <w:sz w:val="22"/>
                <w:szCs w:val="22"/>
              </w:rPr>
              <w:t>Кисличные, черничные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1,4</w:t>
            </w:r>
          </w:p>
        </w:tc>
      </w:tr>
      <w:tr w:rsidR="00C65081" w:rsidRPr="00D36C16" w:rsidTr="00240105">
        <w:trPr>
          <w:trHeight w:val="20"/>
        </w:trPr>
        <w:tc>
          <w:tcPr>
            <w:tcW w:w="2154" w:type="dxa"/>
            <w:vMerge/>
          </w:tcPr>
          <w:p w:rsidR="00C65081" w:rsidRPr="00D36C16" w:rsidRDefault="00C65081" w:rsidP="00C65081">
            <w:pPr>
              <w:autoSpaceDE w:val="0"/>
              <w:autoSpaceDN w:val="0"/>
              <w:adjustRightInd w:val="0"/>
              <w:jc w:val="both"/>
              <w:rPr>
                <w:sz w:val="22"/>
                <w:szCs w:val="22"/>
              </w:rPr>
            </w:pPr>
          </w:p>
        </w:tc>
        <w:tc>
          <w:tcPr>
            <w:tcW w:w="2241" w:type="dxa"/>
            <w:vMerge/>
          </w:tcPr>
          <w:p w:rsidR="00C65081" w:rsidRPr="00D36C16" w:rsidRDefault="00C65081" w:rsidP="00C65081">
            <w:pPr>
              <w:autoSpaceDE w:val="0"/>
              <w:autoSpaceDN w:val="0"/>
              <w:adjustRightInd w:val="0"/>
              <w:jc w:val="both"/>
              <w:rPr>
                <w:sz w:val="22"/>
                <w:szCs w:val="22"/>
              </w:rPr>
            </w:pPr>
          </w:p>
        </w:tc>
        <w:tc>
          <w:tcPr>
            <w:tcW w:w="1134" w:type="dxa"/>
            <w:vMerge/>
          </w:tcPr>
          <w:p w:rsidR="00C65081" w:rsidRPr="00D36C16" w:rsidRDefault="00C65081" w:rsidP="00C65081">
            <w:pPr>
              <w:autoSpaceDE w:val="0"/>
              <w:autoSpaceDN w:val="0"/>
              <w:adjustRightInd w:val="0"/>
              <w:jc w:val="both"/>
              <w:rPr>
                <w:sz w:val="22"/>
                <w:szCs w:val="22"/>
              </w:rPr>
            </w:pPr>
          </w:p>
        </w:tc>
        <w:tc>
          <w:tcPr>
            <w:tcW w:w="2608" w:type="dxa"/>
          </w:tcPr>
          <w:p w:rsidR="00C65081" w:rsidRPr="00D36C16" w:rsidRDefault="00C65081" w:rsidP="00C65081">
            <w:pPr>
              <w:autoSpaceDE w:val="0"/>
              <w:autoSpaceDN w:val="0"/>
              <w:adjustRightInd w:val="0"/>
              <w:rPr>
                <w:sz w:val="22"/>
                <w:szCs w:val="22"/>
              </w:rPr>
            </w:pPr>
            <w:r w:rsidRPr="00D36C16">
              <w:rPr>
                <w:sz w:val="22"/>
                <w:szCs w:val="22"/>
              </w:rPr>
              <w:t>Долгомошные, травяно-болотные, сфагновые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1,4</w:t>
            </w:r>
          </w:p>
        </w:tc>
      </w:tr>
      <w:tr w:rsidR="00C65081" w:rsidRPr="00D36C16" w:rsidTr="00240105">
        <w:trPr>
          <w:trHeight w:val="20"/>
        </w:trPr>
        <w:tc>
          <w:tcPr>
            <w:tcW w:w="2154" w:type="dxa"/>
            <w:vMerge w:val="restart"/>
          </w:tcPr>
          <w:p w:rsidR="00C65081" w:rsidRPr="00D36C16" w:rsidRDefault="00C65081" w:rsidP="00C65081">
            <w:pPr>
              <w:autoSpaceDE w:val="0"/>
              <w:autoSpaceDN w:val="0"/>
              <w:adjustRightInd w:val="0"/>
              <w:rPr>
                <w:sz w:val="22"/>
                <w:szCs w:val="22"/>
              </w:rPr>
            </w:pPr>
            <w:r w:rsidRPr="00D36C16">
              <w:rPr>
                <w:sz w:val="22"/>
                <w:szCs w:val="22"/>
              </w:rPr>
              <w:t>Естественное лес</w:t>
            </w:r>
            <w:r w:rsidRPr="00D36C16">
              <w:rPr>
                <w:sz w:val="22"/>
                <w:szCs w:val="22"/>
              </w:rPr>
              <w:t>о</w:t>
            </w:r>
            <w:r w:rsidRPr="00D36C16">
              <w:rPr>
                <w:sz w:val="22"/>
                <w:szCs w:val="22"/>
              </w:rPr>
              <w:t>вос-становление</w:t>
            </w:r>
          </w:p>
        </w:tc>
        <w:tc>
          <w:tcPr>
            <w:tcW w:w="2241" w:type="dxa"/>
            <w:vMerge w:val="restart"/>
          </w:tcPr>
          <w:p w:rsidR="00C65081" w:rsidRPr="00D36C16" w:rsidRDefault="00C65081" w:rsidP="00C65081">
            <w:pPr>
              <w:autoSpaceDE w:val="0"/>
              <w:autoSpaceDN w:val="0"/>
              <w:adjustRightInd w:val="0"/>
              <w:rPr>
                <w:sz w:val="22"/>
                <w:szCs w:val="22"/>
              </w:rPr>
            </w:pPr>
            <w:r w:rsidRPr="00D36C16">
              <w:rPr>
                <w:sz w:val="22"/>
                <w:szCs w:val="22"/>
              </w:rPr>
              <w:t>путем минерализации почвы</w:t>
            </w:r>
          </w:p>
        </w:tc>
        <w:tc>
          <w:tcPr>
            <w:tcW w:w="1134" w:type="dxa"/>
            <w:vMerge w:val="restart"/>
          </w:tcPr>
          <w:p w:rsidR="00C65081" w:rsidRPr="00D36C16" w:rsidRDefault="00C65081" w:rsidP="00C65081">
            <w:pPr>
              <w:autoSpaceDE w:val="0"/>
              <w:autoSpaceDN w:val="0"/>
              <w:adjustRightInd w:val="0"/>
              <w:rPr>
                <w:sz w:val="22"/>
                <w:szCs w:val="22"/>
              </w:rPr>
            </w:pPr>
            <w:r w:rsidRPr="00D36C16">
              <w:rPr>
                <w:sz w:val="22"/>
                <w:szCs w:val="22"/>
              </w:rPr>
              <w:t>Сосна, листве</w:t>
            </w:r>
            <w:r w:rsidRPr="00D36C16">
              <w:rPr>
                <w:sz w:val="22"/>
                <w:szCs w:val="22"/>
              </w:rPr>
              <w:t>н</w:t>
            </w:r>
            <w:r w:rsidRPr="00D36C16">
              <w:rPr>
                <w:sz w:val="22"/>
                <w:szCs w:val="22"/>
              </w:rPr>
              <w:t>ница</w:t>
            </w:r>
          </w:p>
        </w:tc>
        <w:tc>
          <w:tcPr>
            <w:tcW w:w="2608" w:type="dxa"/>
          </w:tcPr>
          <w:p w:rsidR="00C65081" w:rsidRPr="00D36C16" w:rsidRDefault="00C65081" w:rsidP="00C65081">
            <w:pPr>
              <w:autoSpaceDE w:val="0"/>
              <w:autoSpaceDN w:val="0"/>
              <w:adjustRightInd w:val="0"/>
              <w:rPr>
                <w:sz w:val="22"/>
                <w:szCs w:val="22"/>
              </w:rPr>
            </w:pPr>
            <w:r w:rsidRPr="00D36C16">
              <w:rPr>
                <w:sz w:val="22"/>
                <w:szCs w:val="22"/>
              </w:rPr>
              <w:t>Лишайниковые, вереск</w:t>
            </w:r>
            <w:r w:rsidRPr="00D36C16">
              <w:rPr>
                <w:sz w:val="22"/>
                <w:szCs w:val="22"/>
              </w:rPr>
              <w:t>о</w:t>
            </w:r>
            <w:r w:rsidRPr="00D36C16">
              <w:rPr>
                <w:sz w:val="22"/>
                <w:szCs w:val="22"/>
              </w:rPr>
              <w:t>вые, брусничные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0,6 - 1,6</w:t>
            </w:r>
          </w:p>
        </w:tc>
      </w:tr>
      <w:tr w:rsidR="00C65081" w:rsidRPr="00D36C16" w:rsidTr="00240105">
        <w:trPr>
          <w:trHeight w:val="20"/>
        </w:trPr>
        <w:tc>
          <w:tcPr>
            <w:tcW w:w="2154" w:type="dxa"/>
            <w:vMerge/>
          </w:tcPr>
          <w:p w:rsidR="00C65081" w:rsidRPr="00D36C16" w:rsidRDefault="00C65081" w:rsidP="00C65081">
            <w:pPr>
              <w:autoSpaceDE w:val="0"/>
              <w:autoSpaceDN w:val="0"/>
              <w:adjustRightInd w:val="0"/>
              <w:jc w:val="both"/>
              <w:rPr>
                <w:sz w:val="22"/>
                <w:szCs w:val="22"/>
              </w:rPr>
            </w:pPr>
          </w:p>
        </w:tc>
        <w:tc>
          <w:tcPr>
            <w:tcW w:w="2241" w:type="dxa"/>
            <w:vMerge/>
          </w:tcPr>
          <w:p w:rsidR="00C65081" w:rsidRPr="00D36C16" w:rsidRDefault="00C65081" w:rsidP="00C65081">
            <w:pPr>
              <w:autoSpaceDE w:val="0"/>
              <w:autoSpaceDN w:val="0"/>
              <w:adjustRightInd w:val="0"/>
              <w:jc w:val="both"/>
              <w:rPr>
                <w:sz w:val="22"/>
                <w:szCs w:val="22"/>
              </w:rPr>
            </w:pPr>
          </w:p>
        </w:tc>
        <w:tc>
          <w:tcPr>
            <w:tcW w:w="1134" w:type="dxa"/>
            <w:vMerge/>
          </w:tcPr>
          <w:p w:rsidR="00C65081" w:rsidRPr="00D36C16" w:rsidRDefault="00C65081" w:rsidP="00C65081">
            <w:pPr>
              <w:autoSpaceDE w:val="0"/>
              <w:autoSpaceDN w:val="0"/>
              <w:adjustRightInd w:val="0"/>
              <w:jc w:val="both"/>
              <w:rPr>
                <w:sz w:val="22"/>
                <w:szCs w:val="22"/>
              </w:rPr>
            </w:pPr>
          </w:p>
        </w:tc>
        <w:tc>
          <w:tcPr>
            <w:tcW w:w="2608" w:type="dxa"/>
          </w:tcPr>
          <w:p w:rsidR="00C65081" w:rsidRPr="00D36C16" w:rsidRDefault="00C65081" w:rsidP="00C65081">
            <w:pPr>
              <w:autoSpaceDE w:val="0"/>
              <w:autoSpaceDN w:val="0"/>
              <w:adjustRightInd w:val="0"/>
              <w:rPr>
                <w:sz w:val="22"/>
                <w:szCs w:val="22"/>
              </w:rPr>
            </w:pPr>
            <w:r w:rsidRPr="00D36C16">
              <w:rPr>
                <w:sz w:val="22"/>
                <w:szCs w:val="22"/>
              </w:rPr>
              <w:t>Кисличные, черничные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0 - 1,3</w:t>
            </w:r>
          </w:p>
        </w:tc>
      </w:tr>
      <w:tr w:rsidR="00C65081" w:rsidRPr="00D36C16" w:rsidTr="00240105">
        <w:trPr>
          <w:trHeight w:val="20"/>
        </w:trPr>
        <w:tc>
          <w:tcPr>
            <w:tcW w:w="2154" w:type="dxa"/>
            <w:vMerge/>
          </w:tcPr>
          <w:p w:rsidR="00C65081" w:rsidRPr="00D36C16" w:rsidRDefault="00C65081" w:rsidP="00C65081">
            <w:pPr>
              <w:autoSpaceDE w:val="0"/>
              <w:autoSpaceDN w:val="0"/>
              <w:adjustRightInd w:val="0"/>
              <w:jc w:val="both"/>
              <w:rPr>
                <w:sz w:val="22"/>
                <w:szCs w:val="22"/>
              </w:rPr>
            </w:pPr>
          </w:p>
        </w:tc>
        <w:tc>
          <w:tcPr>
            <w:tcW w:w="2241" w:type="dxa"/>
            <w:vMerge/>
          </w:tcPr>
          <w:p w:rsidR="00C65081" w:rsidRPr="00D36C16" w:rsidRDefault="00C65081" w:rsidP="00C65081">
            <w:pPr>
              <w:autoSpaceDE w:val="0"/>
              <w:autoSpaceDN w:val="0"/>
              <w:adjustRightInd w:val="0"/>
              <w:jc w:val="both"/>
              <w:rPr>
                <w:sz w:val="22"/>
                <w:szCs w:val="22"/>
              </w:rPr>
            </w:pPr>
          </w:p>
        </w:tc>
        <w:tc>
          <w:tcPr>
            <w:tcW w:w="1134" w:type="dxa"/>
            <w:vMerge/>
          </w:tcPr>
          <w:p w:rsidR="00C65081" w:rsidRPr="00D36C16" w:rsidRDefault="00C65081" w:rsidP="00C65081">
            <w:pPr>
              <w:autoSpaceDE w:val="0"/>
              <w:autoSpaceDN w:val="0"/>
              <w:adjustRightInd w:val="0"/>
              <w:jc w:val="both"/>
              <w:rPr>
                <w:sz w:val="22"/>
                <w:szCs w:val="22"/>
              </w:rPr>
            </w:pPr>
          </w:p>
        </w:tc>
        <w:tc>
          <w:tcPr>
            <w:tcW w:w="2608" w:type="dxa"/>
          </w:tcPr>
          <w:p w:rsidR="00C65081" w:rsidRPr="00D36C16" w:rsidRDefault="00C65081" w:rsidP="00C65081">
            <w:pPr>
              <w:autoSpaceDE w:val="0"/>
              <w:autoSpaceDN w:val="0"/>
              <w:adjustRightInd w:val="0"/>
              <w:rPr>
                <w:sz w:val="22"/>
                <w:szCs w:val="22"/>
              </w:rPr>
            </w:pPr>
            <w:r w:rsidRPr="00D36C16">
              <w:rPr>
                <w:sz w:val="22"/>
                <w:szCs w:val="22"/>
              </w:rPr>
              <w:t>Долгомошные, травяно-болотные, сфагновые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0,5 - 1,1</w:t>
            </w:r>
          </w:p>
        </w:tc>
      </w:tr>
      <w:tr w:rsidR="00C65081" w:rsidRPr="00D36C16" w:rsidTr="00240105">
        <w:trPr>
          <w:trHeight w:val="20"/>
        </w:trPr>
        <w:tc>
          <w:tcPr>
            <w:tcW w:w="2154" w:type="dxa"/>
            <w:vMerge/>
          </w:tcPr>
          <w:p w:rsidR="00C65081" w:rsidRPr="00D36C16" w:rsidRDefault="00C65081" w:rsidP="00C65081">
            <w:pPr>
              <w:autoSpaceDE w:val="0"/>
              <w:autoSpaceDN w:val="0"/>
              <w:adjustRightInd w:val="0"/>
              <w:jc w:val="both"/>
              <w:rPr>
                <w:sz w:val="22"/>
                <w:szCs w:val="22"/>
              </w:rPr>
            </w:pPr>
          </w:p>
        </w:tc>
        <w:tc>
          <w:tcPr>
            <w:tcW w:w="2241" w:type="dxa"/>
            <w:vMerge/>
          </w:tcPr>
          <w:p w:rsidR="00C65081" w:rsidRPr="00D36C16" w:rsidRDefault="00C65081" w:rsidP="00C65081">
            <w:pPr>
              <w:autoSpaceDE w:val="0"/>
              <w:autoSpaceDN w:val="0"/>
              <w:adjustRightInd w:val="0"/>
              <w:jc w:val="both"/>
              <w:rPr>
                <w:sz w:val="22"/>
                <w:szCs w:val="22"/>
              </w:rPr>
            </w:pPr>
          </w:p>
        </w:tc>
        <w:tc>
          <w:tcPr>
            <w:tcW w:w="1134" w:type="dxa"/>
            <w:vMerge w:val="restart"/>
          </w:tcPr>
          <w:p w:rsidR="00C65081" w:rsidRPr="00D36C16" w:rsidRDefault="00C65081" w:rsidP="00C65081">
            <w:pPr>
              <w:autoSpaceDE w:val="0"/>
              <w:autoSpaceDN w:val="0"/>
              <w:adjustRightInd w:val="0"/>
              <w:rPr>
                <w:sz w:val="22"/>
                <w:szCs w:val="22"/>
              </w:rPr>
            </w:pPr>
            <w:r w:rsidRPr="00D36C16">
              <w:rPr>
                <w:sz w:val="22"/>
                <w:szCs w:val="22"/>
              </w:rPr>
              <w:t>Ель</w:t>
            </w:r>
          </w:p>
        </w:tc>
        <w:tc>
          <w:tcPr>
            <w:tcW w:w="2608" w:type="dxa"/>
          </w:tcPr>
          <w:p w:rsidR="00C65081" w:rsidRPr="00D36C16" w:rsidRDefault="00C65081" w:rsidP="00C65081">
            <w:pPr>
              <w:autoSpaceDE w:val="0"/>
              <w:autoSpaceDN w:val="0"/>
              <w:adjustRightInd w:val="0"/>
              <w:rPr>
                <w:sz w:val="22"/>
                <w:szCs w:val="22"/>
              </w:rPr>
            </w:pPr>
            <w:r w:rsidRPr="00D36C16">
              <w:rPr>
                <w:sz w:val="22"/>
                <w:szCs w:val="22"/>
              </w:rPr>
              <w:t>Лишайниковые, вереск</w:t>
            </w:r>
            <w:r w:rsidRPr="00D36C16">
              <w:rPr>
                <w:sz w:val="22"/>
                <w:szCs w:val="22"/>
              </w:rPr>
              <w:t>о</w:t>
            </w:r>
            <w:r w:rsidRPr="00D36C16">
              <w:rPr>
                <w:sz w:val="22"/>
                <w:szCs w:val="22"/>
              </w:rPr>
              <w:t>вые, брусничные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0,7 - 1,6</w:t>
            </w:r>
          </w:p>
        </w:tc>
      </w:tr>
      <w:tr w:rsidR="00C65081" w:rsidRPr="00D36C16" w:rsidTr="00240105">
        <w:trPr>
          <w:trHeight w:val="20"/>
        </w:trPr>
        <w:tc>
          <w:tcPr>
            <w:tcW w:w="2154" w:type="dxa"/>
            <w:vMerge/>
          </w:tcPr>
          <w:p w:rsidR="00C65081" w:rsidRPr="00D36C16" w:rsidRDefault="00C65081" w:rsidP="00C65081">
            <w:pPr>
              <w:autoSpaceDE w:val="0"/>
              <w:autoSpaceDN w:val="0"/>
              <w:adjustRightInd w:val="0"/>
              <w:jc w:val="both"/>
              <w:rPr>
                <w:sz w:val="22"/>
                <w:szCs w:val="22"/>
              </w:rPr>
            </w:pPr>
          </w:p>
        </w:tc>
        <w:tc>
          <w:tcPr>
            <w:tcW w:w="2241" w:type="dxa"/>
            <w:vMerge/>
          </w:tcPr>
          <w:p w:rsidR="00C65081" w:rsidRPr="00D36C16" w:rsidRDefault="00C65081" w:rsidP="00C65081">
            <w:pPr>
              <w:autoSpaceDE w:val="0"/>
              <w:autoSpaceDN w:val="0"/>
              <w:adjustRightInd w:val="0"/>
              <w:jc w:val="both"/>
              <w:rPr>
                <w:sz w:val="22"/>
                <w:szCs w:val="22"/>
              </w:rPr>
            </w:pPr>
          </w:p>
        </w:tc>
        <w:tc>
          <w:tcPr>
            <w:tcW w:w="1134" w:type="dxa"/>
            <w:vMerge/>
          </w:tcPr>
          <w:p w:rsidR="00C65081" w:rsidRPr="00D36C16" w:rsidRDefault="00C65081" w:rsidP="00C65081">
            <w:pPr>
              <w:autoSpaceDE w:val="0"/>
              <w:autoSpaceDN w:val="0"/>
              <w:adjustRightInd w:val="0"/>
              <w:jc w:val="both"/>
              <w:rPr>
                <w:sz w:val="22"/>
                <w:szCs w:val="22"/>
              </w:rPr>
            </w:pPr>
          </w:p>
        </w:tc>
        <w:tc>
          <w:tcPr>
            <w:tcW w:w="2608" w:type="dxa"/>
          </w:tcPr>
          <w:p w:rsidR="00C65081" w:rsidRPr="00D36C16" w:rsidRDefault="00C65081" w:rsidP="00C65081">
            <w:pPr>
              <w:autoSpaceDE w:val="0"/>
              <w:autoSpaceDN w:val="0"/>
              <w:adjustRightInd w:val="0"/>
              <w:rPr>
                <w:sz w:val="22"/>
                <w:szCs w:val="22"/>
              </w:rPr>
            </w:pPr>
            <w:r w:rsidRPr="00D36C16">
              <w:rPr>
                <w:sz w:val="22"/>
                <w:szCs w:val="22"/>
              </w:rPr>
              <w:t>Кисличные, черничные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0,7 - 1,5</w:t>
            </w:r>
          </w:p>
        </w:tc>
      </w:tr>
      <w:tr w:rsidR="00C65081" w:rsidRPr="00D36C16" w:rsidTr="00240105">
        <w:trPr>
          <w:trHeight w:val="20"/>
        </w:trPr>
        <w:tc>
          <w:tcPr>
            <w:tcW w:w="2154" w:type="dxa"/>
            <w:vMerge/>
          </w:tcPr>
          <w:p w:rsidR="00C65081" w:rsidRPr="00D36C16" w:rsidRDefault="00C65081" w:rsidP="00C65081">
            <w:pPr>
              <w:autoSpaceDE w:val="0"/>
              <w:autoSpaceDN w:val="0"/>
              <w:adjustRightInd w:val="0"/>
              <w:jc w:val="both"/>
              <w:rPr>
                <w:sz w:val="22"/>
                <w:szCs w:val="22"/>
              </w:rPr>
            </w:pPr>
          </w:p>
        </w:tc>
        <w:tc>
          <w:tcPr>
            <w:tcW w:w="2241" w:type="dxa"/>
            <w:vMerge/>
          </w:tcPr>
          <w:p w:rsidR="00C65081" w:rsidRPr="00D36C16" w:rsidRDefault="00C65081" w:rsidP="00C65081">
            <w:pPr>
              <w:autoSpaceDE w:val="0"/>
              <w:autoSpaceDN w:val="0"/>
              <w:adjustRightInd w:val="0"/>
              <w:jc w:val="both"/>
              <w:rPr>
                <w:sz w:val="22"/>
                <w:szCs w:val="22"/>
              </w:rPr>
            </w:pPr>
          </w:p>
        </w:tc>
        <w:tc>
          <w:tcPr>
            <w:tcW w:w="1134" w:type="dxa"/>
            <w:vMerge/>
          </w:tcPr>
          <w:p w:rsidR="00C65081" w:rsidRPr="00D36C16" w:rsidRDefault="00C65081" w:rsidP="00C65081">
            <w:pPr>
              <w:autoSpaceDE w:val="0"/>
              <w:autoSpaceDN w:val="0"/>
              <w:adjustRightInd w:val="0"/>
              <w:jc w:val="both"/>
              <w:rPr>
                <w:sz w:val="22"/>
                <w:szCs w:val="22"/>
              </w:rPr>
            </w:pPr>
          </w:p>
        </w:tc>
        <w:tc>
          <w:tcPr>
            <w:tcW w:w="2608" w:type="dxa"/>
          </w:tcPr>
          <w:p w:rsidR="00C65081" w:rsidRPr="00D36C16" w:rsidRDefault="00C65081" w:rsidP="00C65081">
            <w:pPr>
              <w:autoSpaceDE w:val="0"/>
              <w:autoSpaceDN w:val="0"/>
              <w:adjustRightInd w:val="0"/>
              <w:rPr>
                <w:sz w:val="22"/>
                <w:szCs w:val="22"/>
              </w:rPr>
            </w:pPr>
            <w:r w:rsidRPr="00D36C16">
              <w:rPr>
                <w:sz w:val="22"/>
                <w:szCs w:val="22"/>
              </w:rPr>
              <w:t>Долгомошные, травяно-болотные, сфагновые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0,6 - 1,3</w:t>
            </w:r>
          </w:p>
        </w:tc>
      </w:tr>
      <w:tr w:rsidR="00C65081" w:rsidRPr="00D36C16" w:rsidTr="00240105">
        <w:trPr>
          <w:trHeight w:val="20"/>
        </w:trPr>
        <w:tc>
          <w:tcPr>
            <w:tcW w:w="2154" w:type="dxa"/>
            <w:vMerge w:val="restart"/>
          </w:tcPr>
          <w:p w:rsidR="00C65081" w:rsidRPr="00D36C16" w:rsidRDefault="00C65081" w:rsidP="00C65081">
            <w:pPr>
              <w:autoSpaceDE w:val="0"/>
              <w:autoSpaceDN w:val="0"/>
              <w:adjustRightInd w:val="0"/>
              <w:rPr>
                <w:sz w:val="22"/>
                <w:szCs w:val="22"/>
              </w:rPr>
            </w:pPr>
            <w:r w:rsidRPr="00D36C16">
              <w:rPr>
                <w:sz w:val="22"/>
                <w:szCs w:val="22"/>
              </w:rPr>
              <w:t>Комбинированное лесовосстановление</w:t>
            </w:r>
          </w:p>
        </w:tc>
        <w:tc>
          <w:tcPr>
            <w:tcW w:w="2241" w:type="dxa"/>
            <w:vMerge w:val="restart"/>
          </w:tcPr>
          <w:p w:rsidR="00C65081" w:rsidRPr="00D36C16" w:rsidRDefault="00C65081" w:rsidP="00C65081">
            <w:pPr>
              <w:autoSpaceDE w:val="0"/>
              <w:autoSpaceDN w:val="0"/>
              <w:adjustRightInd w:val="0"/>
              <w:rPr>
                <w:sz w:val="22"/>
                <w:szCs w:val="22"/>
              </w:rPr>
            </w:pPr>
          </w:p>
        </w:tc>
        <w:tc>
          <w:tcPr>
            <w:tcW w:w="1134" w:type="dxa"/>
            <w:vMerge w:val="restart"/>
          </w:tcPr>
          <w:p w:rsidR="00C65081" w:rsidRPr="00D36C16" w:rsidRDefault="00C65081" w:rsidP="00C65081">
            <w:pPr>
              <w:autoSpaceDE w:val="0"/>
              <w:autoSpaceDN w:val="0"/>
              <w:adjustRightInd w:val="0"/>
              <w:rPr>
                <w:sz w:val="22"/>
                <w:szCs w:val="22"/>
              </w:rPr>
            </w:pPr>
            <w:r w:rsidRPr="00D36C16">
              <w:rPr>
                <w:sz w:val="22"/>
                <w:szCs w:val="22"/>
              </w:rPr>
              <w:t>Сосна, листве</w:t>
            </w:r>
            <w:r w:rsidRPr="00D36C16">
              <w:rPr>
                <w:sz w:val="22"/>
                <w:szCs w:val="22"/>
              </w:rPr>
              <w:t>н</w:t>
            </w:r>
            <w:r w:rsidRPr="00D36C16">
              <w:rPr>
                <w:sz w:val="22"/>
                <w:szCs w:val="22"/>
              </w:rPr>
              <w:t>ница</w:t>
            </w:r>
          </w:p>
        </w:tc>
        <w:tc>
          <w:tcPr>
            <w:tcW w:w="2608" w:type="dxa"/>
          </w:tcPr>
          <w:p w:rsidR="00C65081" w:rsidRPr="00D36C16" w:rsidRDefault="00C65081" w:rsidP="00C65081">
            <w:pPr>
              <w:autoSpaceDE w:val="0"/>
              <w:autoSpaceDN w:val="0"/>
              <w:adjustRightInd w:val="0"/>
              <w:rPr>
                <w:sz w:val="22"/>
                <w:szCs w:val="22"/>
              </w:rPr>
            </w:pPr>
            <w:r w:rsidRPr="00D36C16">
              <w:rPr>
                <w:sz w:val="22"/>
                <w:szCs w:val="22"/>
              </w:rPr>
              <w:t>Лишайниковые, вереск</w:t>
            </w:r>
            <w:r w:rsidRPr="00D36C16">
              <w:rPr>
                <w:sz w:val="22"/>
                <w:szCs w:val="22"/>
              </w:rPr>
              <w:t>о</w:t>
            </w:r>
            <w:r w:rsidRPr="00D36C16">
              <w:rPr>
                <w:sz w:val="22"/>
                <w:szCs w:val="22"/>
              </w:rPr>
              <w:t>вые, брусничные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1,1 - 1,5</w:t>
            </w:r>
          </w:p>
        </w:tc>
      </w:tr>
      <w:tr w:rsidR="00C65081" w:rsidRPr="00D36C16" w:rsidTr="00240105">
        <w:trPr>
          <w:trHeight w:val="20"/>
        </w:trPr>
        <w:tc>
          <w:tcPr>
            <w:tcW w:w="2154" w:type="dxa"/>
            <w:vMerge/>
          </w:tcPr>
          <w:p w:rsidR="00C65081" w:rsidRPr="00D36C16" w:rsidRDefault="00C65081" w:rsidP="00C65081">
            <w:pPr>
              <w:autoSpaceDE w:val="0"/>
              <w:autoSpaceDN w:val="0"/>
              <w:adjustRightInd w:val="0"/>
              <w:jc w:val="both"/>
              <w:rPr>
                <w:sz w:val="22"/>
                <w:szCs w:val="22"/>
              </w:rPr>
            </w:pPr>
          </w:p>
        </w:tc>
        <w:tc>
          <w:tcPr>
            <w:tcW w:w="2241" w:type="dxa"/>
            <w:vMerge/>
          </w:tcPr>
          <w:p w:rsidR="00C65081" w:rsidRPr="00D36C16" w:rsidRDefault="00C65081" w:rsidP="00C65081">
            <w:pPr>
              <w:autoSpaceDE w:val="0"/>
              <w:autoSpaceDN w:val="0"/>
              <w:adjustRightInd w:val="0"/>
              <w:jc w:val="both"/>
              <w:rPr>
                <w:sz w:val="22"/>
                <w:szCs w:val="22"/>
              </w:rPr>
            </w:pPr>
          </w:p>
        </w:tc>
        <w:tc>
          <w:tcPr>
            <w:tcW w:w="1134" w:type="dxa"/>
            <w:vMerge/>
          </w:tcPr>
          <w:p w:rsidR="00C65081" w:rsidRPr="00D36C16" w:rsidRDefault="00C65081" w:rsidP="00C65081">
            <w:pPr>
              <w:autoSpaceDE w:val="0"/>
              <w:autoSpaceDN w:val="0"/>
              <w:adjustRightInd w:val="0"/>
              <w:jc w:val="both"/>
              <w:rPr>
                <w:sz w:val="22"/>
                <w:szCs w:val="22"/>
              </w:rPr>
            </w:pPr>
          </w:p>
        </w:tc>
        <w:tc>
          <w:tcPr>
            <w:tcW w:w="2608" w:type="dxa"/>
          </w:tcPr>
          <w:p w:rsidR="00C65081" w:rsidRPr="00D36C16" w:rsidRDefault="00C65081" w:rsidP="00C65081">
            <w:pPr>
              <w:autoSpaceDE w:val="0"/>
              <w:autoSpaceDN w:val="0"/>
              <w:adjustRightInd w:val="0"/>
              <w:rPr>
                <w:sz w:val="22"/>
                <w:szCs w:val="22"/>
              </w:rPr>
            </w:pPr>
            <w:r w:rsidRPr="00D36C16">
              <w:rPr>
                <w:sz w:val="22"/>
                <w:szCs w:val="22"/>
              </w:rPr>
              <w:t>Кисличные, черничные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1,1 - 1,5</w:t>
            </w:r>
          </w:p>
        </w:tc>
      </w:tr>
      <w:tr w:rsidR="00C65081" w:rsidRPr="00D36C16" w:rsidTr="00240105">
        <w:trPr>
          <w:trHeight w:val="20"/>
        </w:trPr>
        <w:tc>
          <w:tcPr>
            <w:tcW w:w="2154" w:type="dxa"/>
            <w:vMerge/>
          </w:tcPr>
          <w:p w:rsidR="00C65081" w:rsidRPr="00D36C16" w:rsidRDefault="00C65081" w:rsidP="00C65081">
            <w:pPr>
              <w:autoSpaceDE w:val="0"/>
              <w:autoSpaceDN w:val="0"/>
              <w:adjustRightInd w:val="0"/>
              <w:jc w:val="both"/>
              <w:rPr>
                <w:sz w:val="22"/>
                <w:szCs w:val="22"/>
              </w:rPr>
            </w:pPr>
          </w:p>
        </w:tc>
        <w:tc>
          <w:tcPr>
            <w:tcW w:w="2241" w:type="dxa"/>
            <w:vMerge/>
          </w:tcPr>
          <w:p w:rsidR="00C65081" w:rsidRPr="00D36C16" w:rsidRDefault="00C65081" w:rsidP="00C65081">
            <w:pPr>
              <w:autoSpaceDE w:val="0"/>
              <w:autoSpaceDN w:val="0"/>
              <w:adjustRightInd w:val="0"/>
              <w:jc w:val="both"/>
              <w:rPr>
                <w:sz w:val="22"/>
                <w:szCs w:val="22"/>
              </w:rPr>
            </w:pPr>
          </w:p>
        </w:tc>
        <w:tc>
          <w:tcPr>
            <w:tcW w:w="1134" w:type="dxa"/>
            <w:vMerge/>
          </w:tcPr>
          <w:p w:rsidR="00C65081" w:rsidRPr="00D36C16" w:rsidRDefault="00C65081" w:rsidP="00C65081">
            <w:pPr>
              <w:autoSpaceDE w:val="0"/>
              <w:autoSpaceDN w:val="0"/>
              <w:adjustRightInd w:val="0"/>
              <w:jc w:val="both"/>
              <w:rPr>
                <w:sz w:val="22"/>
                <w:szCs w:val="22"/>
              </w:rPr>
            </w:pPr>
          </w:p>
        </w:tc>
        <w:tc>
          <w:tcPr>
            <w:tcW w:w="2608" w:type="dxa"/>
          </w:tcPr>
          <w:p w:rsidR="00C65081" w:rsidRPr="00D36C16" w:rsidRDefault="00C65081" w:rsidP="00C65081">
            <w:pPr>
              <w:autoSpaceDE w:val="0"/>
              <w:autoSpaceDN w:val="0"/>
              <w:adjustRightInd w:val="0"/>
              <w:rPr>
                <w:sz w:val="22"/>
                <w:szCs w:val="22"/>
              </w:rPr>
            </w:pPr>
            <w:r w:rsidRPr="00D36C16">
              <w:rPr>
                <w:sz w:val="22"/>
                <w:szCs w:val="22"/>
              </w:rPr>
              <w:t>Долгомошные, травяно-болотные, сфагновые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w:t>
            </w:r>
          </w:p>
        </w:tc>
      </w:tr>
      <w:tr w:rsidR="00C65081" w:rsidRPr="00D36C16" w:rsidTr="00240105">
        <w:trPr>
          <w:trHeight w:val="20"/>
        </w:trPr>
        <w:tc>
          <w:tcPr>
            <w:tcW w:w="2154" w:type="dxa"/>
            <w:vMerge/>
          </w:tcPr>
          <w:p w:rsidR="00C65081" w:rsidRPr="00D36C16" w:rsidRDefault="00C65081" w:rsidP="00C65081">
            <w:pPr>
              <w:autoSpaceDE w:val="0"/>
              <w:autoSpaceDN w:val="0"/>
              <w:adjustRightInd w:val="0"/>
              <w:jc w:val="both"/>
              <w:rPr>
                <w:sz w:val="22"/>
                <w:szCs w:val="22"/>
              </w:rPr>
            </w:pPr>
          </w:p>
        </w:tc>
        <w:tc>
          <w:tcPr>
            <w:tcW w:w="2241" w:type="dxa"/>
            <w:vMerge/>
          </w:tcPr>
          <w:p w:rsidR="00C65081" w:rsidRPr="00D36C16" w:rsidRDefault="00C65081" w:rsidP="00C65081">
            <w:pPr>
              <w:autoSpaceDE w:val="0"/>
              <w:autoSpaceDN w:val="0"/>
              <w:adjustRightInd w:val="0"/>
              <w:jc w:val="both"/>
              <w:rPr>
                <w:sz w:val="22"/>
                <w:szCs w:val="22"/>
              </w:rPr>
            </w:pPr>
          </w:p>
        </w:tc>
        <w:tc>
          <w:tcPr>
            <w:tcW w:w="1134" w:type="dxa"/>
            <w:vMerge w:val="restart"/>
          </w:tcPr>
          <w:p w:rsidR="00C65081" w:rsidRPr="00D36C16" w:rsidRDefault="00C65081" w:rsidP="00C65081">
            <w:pPr>
              <w:autoSpaceDE w:val="0"/>
              <w:autoSpaceDN w:val="0"/>
              <w:adjustRightInd w:val="0"/>
              <w:rPr>
                <w:sz w:val="22"/>
                <w:szCs w:val="22"/>
              </w:rPr>
            </w:pPr>
            <w:r w:rsidRPr="00D36C16">
              <w:rPr>
                <w:sz w:val="22"/>
                <w:szCs w:val="22"/>
              </w:rPr>
              <w:t>Ель</w:t>
            </w:r>
          </w:p>
        </w:tc>
        <w:tc>
          <w:tcPr>
            <w:tcW w:w="2608" w:type="dxa"/>
          </w:tcPr>
          <w:p w:rsidR="00C65081" w:rsidRPr="00D36C16" w:rsidRDefault="00C65081" w:rsidP="00C65081">
            <w:pPr>
              <w:autoSpaceDE w:val="0"/>
              <w:autoSpaceDN w:val="0"/>
              <w:adjustRightInd w:val="0"/>
              <w:rPr>
                <w:sz w:val="22"/>
                <w:szCs w:val="22"/>
              </w:rPr>
            </w:pPr>
            <w:r w:rsidRPr="00D36C16">
              <w:rPr>
                <w:sz w:val="22"/>
                <w:szCs w:val="22"/>
              </w:rPr>
              <w:t>Лишайниковые, вереск</w:t>
            </w:r>
            <w:r w:rsidRPr="00D36C16">
              <w:rPr>
                <w:sz w:val="22"/>
                <w:szCs w:val="22"/>
              </w:rPr>
              <w:t>о</w:t>
            </w:r>
            <w:r w:rsidRPr="00D36C16">
              <w:rPr>
                <w:sz w:val="22"/>
                <w:szCs w:val="22"/>
              </w:rPr>
              <w:t>вые, брусничные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w:t>
            </w:r>
          </w:p>
        </w:tc>
      </w:tr>
      <w:tr w:rsidR="00C65081" w:rsidRPr="00D36C16" w:rsidTr="00240105">
        <w:trPr>
          <w:trHeight w:val="20"/>
        </w:trPr>
        <w:tc>
          <w:tcPr>
            <w:tcW w:w="2154" w:type="dxa"/>
            <w:vMerge/>
          </w:tcPr>
          <w:p w:rsidR="00C65081" w:rsidRPr="00D36C16" w:rsidRDefault="00C65081" w:rsidP="00C65081">
            <w:pPr>
              <w:autoSpaceDE w:val="0"/>
              <w:autoSpaceDN w:val="0"/>
              <w:adjustRightInd w:val="0"/>
              <w:jc w:val="both"/>
              <w:rPr>
                <w:sz w:val="22"/>
                <w:szCs w:val="22"/>
              </w:rPr>
            </w:pPr>
          </w:p>
        </w:tc>
        <w:tc>
          <w:tcPr>
            <w:tcW w:w="2241" w:type="dxa"/>
            <w:vMerge/>
          </w:tcPr>
          <w:p w:rsidR="00C65081" w:rsidRPr="00D36C16" w:rsidRDefault="00C65081" w:rsidP="00C65081">
            <w:pPr>
              <w:autoSpaceDE w:val="0"/>
              <w:autoSpaceDN w:val="0"/>
              <w:adjustRightInd w:val="0"/>
              <w:jc w:val="both"/>
              <w:rPr>
                <w:sz w:val="22"/>
                <w:szCs w:val="22"/>
              </w:rPr>
            </w:pPr>
          </w:p>
        </w:tc>
        <w:tc>
          <w:tcPr>
            <w:tcW w:w="1134" w:type="dxa"/>
            <w:vMerge/>
          </w:tcPr>
          <w:p w:rsidR="00C65081" w:rsidRPr="00D36C16" w:rsidRDefault="00C65081" w:rsidP="00C65081">
            <w:pPr>
              <w:autoSpaceDE w:val="0"/>
              <w:autoSpaceDN w:val="0"/>
              <w:adjustRightInd w:val="0"/>
              <w:jc w:val="both"/>
              <w:rPr>
                <w:sz w:val="22"/>
                <w:szCs w:val="22"/>
              </w:rPr>
            </w:pPr>
          </w:p>
        </w:tc>
        <w:tc>
          <w:tcPr>
            <w:tcW w:w="2608" w:type="dxa"/>
          </w:tcPr>
          <w:p w:rsidR="00C65081" w:rsidRPr="00D36C16" w:rsidRDefault="00C65081" w:rsidP="00C65081">
            <w:pPr>
              <w:autoSpaceDE w:val="0"/>
              <w:autoSpaceDN w:val="0"/>
              <w:adjustRightInd w:val="0"/>
              <w:rPr>
                <w:sz w:val="22"/>
                <w:szCs w:val="22"/>
              </w:rPr>
            </w:pPr>
            <w:r w:rsidRPr="00D36C16">
              <w:rPr>
                <w:sz w:val="22"/>
                <w:szCs w:val="22"/>
              </w:rPr>
              <w:t>Кисличные, черничные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1,1 - 1,5</w:t>
            </w:r>
          </w:p>
        </w:tc>
      </w:tr>
      <w:tr w:rsidR="00C65081" w:rsidRPr="00D36C16" w:rsidTr="00240105">
        <w:trPr>
          <w:trHeight w:val="20"/>
        </w:trPr>
        <w:tc>
          <w:tcPr>
            <w:tcW w:w="2154" w:type="dxa"/>
            <w:vMerge/>
          </w:tcPr>
          <w:p w:rsidR="00C65081" w:rsidRPr="00D36C16" w:rsidRDefault="00C65081" w:rsidP="00C65081">
            <w:pPr>
              <w:autoSpaceDE w:val="0"/>
              <w:autoSpaceDN w:val="0"/>
              <w:adjustRightInd w:val="0"/>
              <w:jc w:val="both"/>
              <w:rPr>
                <w:sz w:val="22"/>
                <w:szCs w:val="22"/>
              </w:rPr>
            </w:pPr>
          </w:p>
        </w:tc>
        <w:tc>
          <w:tcPr>
            <w:tcW w:w="2241" w:type="dxa"/>
            <w:vMerge/>
          </w:tcPr>
          <w:p w:rsidR="00C65081" w:rsidRPr="00D36C16" w:rsidRDefault="00C65081" w:rsidP="00C65081">
            <w:pPr>
              <w:autoSpaceDE w:val="0"/>
              <w:autoSpaceDN w:val="0"/>
              <w:adjustRightInd w:val="0"/>
              <w:jc w:val="both"/>
              <w:rPr>
                <w:sz w:val="22"/>
                <w:szCs w:val="22"/>
              </w:rPr>
            </w:pPr>
          </w:p>
        </w:tc>
        <w:tc>
          <w:tcPr>
            <w:tcW w:w="1134" w:type="dxa"/>
            <w:vMerge/>
          </w:tcPr>
          <w:p w:rsidR="00C65081" w:rsidRPr="00D36C16" w:rsidRDefault="00C65081" w:rsidP="00C65081">
            <w:pPr>
              <w:autoSpaceDE w:val="0"/>
              <w:autoSpaceDN w:val="0"/>
              <w:adjustRightInd w:val="0"/>
              <w:jc w:val="both"/>
              <w:rPr>
                <w:sz w:val="22"/>
                <w:szCs w:val="22"/>
              </w:rPr>
            </w:pPr>
          </w:p>
        </w:tc>
        <w:tc>
          <w:tcPr>
            <w:tcW w:w="2608" w:type="dxa"/>
          </w:tcPr>
          <w:p w:rsidR="00C65081" w:rsidRPr="00D36C16" w:rsidRDefault="00C65081" w:rsidP="00C65081">
            <w:pPr>
              <w:autoSpaceDE w:val="0"/>
              <w:autoSpaceDN w:val="0"/>
              <w:adjustRightInd w:val="0"/>
              <w:jc w:val="both"/>
              <w:rPr>
                <w:sz w:val="22"/>
                <w:szCs w:val="22"/>
              </w:rPr>
            </w:pPr>
            <w:r w:rsidRPr="00D36C16">
              <w:rPr>
                <w:sz w:val="22"/>
                <w:szCs w:val="22"/>
              </w:rPr>
              <w:t>Долгомошные, травяно-болотные, сфагновые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w:t>
            </w:r>
          </w:p>
        </w:tc>
      </w:tr>
      <w:tr w:rsidR="00C65081" w:rsidRPr="00D36C16" w:rsidTr="00240105">
        <w:trPr>
          <w:trHeight w:val="20"/>
        </w:trPr>
        <w:tc>
          <w:tcPr>
            <w:tcW w:w="2154" w:type="dxa"/>
            <w:vMerge w:val="restart"/>
          </w:tcPr>
          <w:p w:rsidR="00C65081" w:rsidRPr="00D36C16" w:rsidRDefault="00C65081" w:rsidP="00C65081">
            <w:pPr>
              <w:autoSpaceDE w:val="0"/>
              <w:autoSpaceDN w:val="0"/>
              <w:adjustRightInd w:val="0"/>
              <w:rPr>
                <w:sz w:val="22"/>
                <w:szCs w:val="22"/>
              </w:rPr>
            </w:pPr>
            <w:r w:rsidRPr="00D36C16">
              <w:rPr>
                <w:sz w:val="22"/>
                <w:szCs w:val="22"/>
              </w:rPr>
              <w:t>Искусственное лес</w:t>
            </w:r>
            <w:r w:rsidRPr="00D36C16">
              <w:rPr>
                <w:sz w:val="22"/>
                <w:szCs w:val="22"/>
              </w:rPr>
              <w:t>о</w:t>
            </w:r>
            <w:r w:rsidRPr="00D36C16">
              <w:rPr>
                <w:sz w:val="22"/>
                <w:szCs w:val="22"/>
              </w:rPr>
              <w:t>восстановление</w:t>
            </w:r>
          </w:p>
        </w:tc>
        <w:tc>
          <w:tcPr>
            <w:tcW w:w="2241" w:type="dxa"/>
            <w:vMerge w:val="restart"/>
          </w:tcPr>
          <w:p w:rsidR="00C65081" w:rsidRPr="00D36C16" w:rsidRDefault="00C65081" w:rsidP="00C65081">
            <w:pPr>
              <w:autoSpaceDE w:val="0"/>
              <w:autoSpaceDN w:val="0"/>
              <w:adjustRightInd w:val="0"/>
              <w:rPr>
                <w:sz w:val="22"/>
                <w:szCs w:val="22"/>
              </w:rPr>
            </w:pPr>
          </w:p>
        </w:tc>
        <w:tc>
          <w:tcPr>
            <w:tcW w:w="1134" w:type="dxa"/>
            <w:vMerge w:val="restart"/>
          </w:tcPr>
          <w:p w:rsidR="00C65081" w:rsidRPr="00D36C16" w:rsidRDefault="00C65081" w:rsidP="00C65081">
            <w:pPr>
              <w:autoSpaceDE w:val="0"/>
              <w:autoSpaceDN w:val="0"/>
              <w:adjustRightInd w:val="0"/>
              <w:rPr>
                <w:sz w:val="22"/>
                <w:szCs w:val="22"/>
              </w:rPr>
            </w:pPr>
            <w:r w:rsidRPr="00D36C16">
              <w:rPr>
                <w:sz w:val="22"/>
                <w:szCs w:val="22"/>
              </w:rPr>
              <w:t>Сосна, листве</w:t>
            </w:r>
            <w:r w:rsidRPr="00D36C16">
              <w:rPr>
                <w:sz w:val="22"/>
                <w:szCs w:val="22"/>
              </w:rPr>
              <w:t>н</w:t>
            </w:r>
            <w:r w:rsidRPr="00D36C16">
              <w:rPr>
                <w:sz w:val="22"/>
                <w:szCs w:val="22"/>
              </w:rPr>
              <w:t>ница</w:t>
            </w:r>
          </w:p>
        </w:tc>
        <w:tc>
          <w:tcPr>
            <w:tcW w:w="2608" w:type="dxa"/>
          </w:tcPr>
          <w:p w:rsidR="00C65081" w:rsidRPr="00D36C16" w:rsidRDefault="00C65081" w:rsidP="00C65081">
            <w:pPr>
              <w:autoSpaceDE w:val="0"/>
              <w:autoSpaceDN w:val="0"/>
              <w:adjustRightInd w:val="0"/>
              <w:rPr>
                <w:sz w:val="22"/>
                <w:szCs w:val="22"/>
              </w:rPr>
            </w:pPr>
            <w:r w:rsidRPr="00D36C16">
              <w:rPr>
                <w:sz w:val="22"/>
                <w:szCs w:val="22"/>
              </w:rPr>
              <w:t>Лишайниковые, вереск</w:t>
            </w:r>
            <w:r w:rsidRPr="00D36C16">
              <w:rPr>
                <w:sz w:val="22"/>
                <w:szCs w:val="22"/>
              </w:rPr>
              <w:t>о</w:t>
            </w:r>
            <w:r w:rsidRPr="00D36C16">
              <w:rPr>
                <w:sz w:val="22"/>
                <w:szCs w:val="22"/>
              </w:rPr>
              <w:t>вые, брусничные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Менее 0,5</w:t>
            </w:r>
          </w:p>
        </w:tc>
      </w:tr>
      <w:tr w:rsidR="00C65081" w:rsidRPr="00D36C16" w:rsidTr="00240105">
        <w:trPr>
          <w:trHeight w:val="20"/>
        </w:trPr>
        <w:tc>
          <w:tcPr>
            <w:tcW w:w="2154" w:type="dxa"/>
            <w:vMerge/>
          </w:tcPr>
          <w:p w:rsidR="00C65081" w:rsidRPr="00D36C16" w:rsidRDefault="00C65081" w:rsidP="00C65081">
            <w:pPr>
              <w:autoSpaceDE w:val="0"/>
              <w:autoSpaceDN w:val="0"/>
              <w:adjustRightInd w:val="0"/>
              <w:jc w:val="both"/>
              <w:rPr>
                <w:sz w:val="22"/>
                <w:szCs w:val="22"/>
              </w:rPr>
            </w:pPr>
          </w:p>
        </w:tc>
        <w:tc>
          <w:tcPr>
            <w:tcW w:w="2241" w:type="dxa"/>
            <w:vMerge/>
          </w:tcPr>
          <w:p w:rsidR="00C65081" w:rsidRPr="00D36C16" w:rsidRDefault="00C65081" w:rsidP="00C65081">
            <w:pPr>
              <w:autoSpaceDE w:val="0"/>
              <w:autoSpaceDN w:val="0"/>
              <w:adjustRightInd w:val="0"/>
              <w:jc w:val="both"/>
              <w:rPr>
                <w:sz w:val="22"/>
                <w:szCs w:val="22"/>
              </w:rPr>
            </w:pPr>
          </w:p>
        </w:tc>
        <w:tc>
          <w:tcPr>
            <w:tcW w:w="1134" w:type="dxa"/>
            <w:vMerge/>
          </w:tcPr>
          <w:p w:rsidR="00C65081" w:rsidRPr="00D36C16" w:rsidRDefault="00C65081" w:rsidP="00C65081">
            <w:pPr>
              <w:autoSpaceDE w:val="0"/>
              <w:autoSpaceDN w:val="0"/>
              <w:adjustRightInd w:val="0"/>
              <w:jc w:val="both"/>
              <w:rPr>
                <w:sz w:val="22"/>
                <w:szCs w:val="22"/>
              </w:rPr>
            </w:pPr>
          </w:p>
        </w:tc>
        <w:tc>
          <w:tcPr>
            <w:tcW w:w="2608" w:type="dxa"/>
          </w:tcPr>
          <w:p w:rsidR="00C65081" w:rsidRPr="00D36C16" w:rsidRDefault="00C65081" w:rsidP="00C65081">
            <w:pPr>
              <w:autoSpaceDE w:val="0"/>
              <w:autoSpaceDN w:val="0"/>
              <w:adjustRightInd w:val="0"/>
              <w:rPr>
                <w:sz w:val="22"/>
                <w:szCs w:val="22"/>
              </w:rPr>
            </w:pPr>
            <w:r w:rsidRPr="00D36C16">
              <w:rPr>
                <w:sz w:val="22"/>
                <w:szCs w:val="22"/>
              </w:rPr>
              <w:t>Кисличные, черничные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Менее 0,6</w:t>
            </w:r>
          </w:p>
        </w:tc>
      </w:tr>
      <w:tr w:rsidR="00C65081" w:rsidRPr="00D36C16" w:rsidTr="00240105">
        <w:trPr>
          <w:trHeight w:val="20"/>
        </w:trPr>
        <w:tc>
          <w:tcPr>
            <w:tcW w:w="2154" w:type="dxa"/>
            <w:vMerge/>
          </w:tcPr>
          <w:p w:rsidR="00C65081" w:rsidRPr="00D36C16" w:rsidRDefault="00C65081" w:rsidP="00C65081">
            <w:pPr>
              <w:autoSpaceDE w:val="0"/>
              <w:autoSpaceDN w:val="0"/>
              <w:adjustRightInd w:val="0"/>
              <w:jc w:val="both"/>
              <w:rPr>
                <w:sz w:val="22"/>
                <w:szCs w:val="22"/>
              </w:rPr>
            </w:pPr>
          </w:p>
        </w:tc>
        <w:tc>
          <w:tcPr>
            <w:tcW w:w="2241" w:type="dxa"/>
            <w:vMerge/>
          </w:tcPr>
          <w:p w:rsidR="00C65081" w:rsidRPr="00D36C16" w:rsidRDefault="00C65081" w:rsidP="00C65081">
            <w:pPr>
              <w:autoSpaceDE w:val="0"/>
              <w:autoSpaceDN w:val="0"/>
              <w:adjustRightInd w:val="0"/>
              <w:jc w:val="both"/>
              <w:rPr>
                <w:sz w:val="22"/>
                <w:szCs w:val="22"/>
              </w:rPr>
            </w:pPr>
          </w:p>
        </w:tc>
        <w:tc>
          <w:tcPr>
            <w:tcW w:w="1134" w:type="dxa"/>
            <w:vMerge/>
          </w:tcPr>
          <w:p w:rsidR="00C65081" w:rsidRPr="00D36C16" w:rsidRDefault="00C65081" w:rsidP="00C65081">
            <w:pPr>
              <w:autoSpaceDE w:val="0"/>
              <w:autoSpaceDN w:val="0"/>
              <w:adjustRightInd w:val="0"/>
              <w:jc w:val="both"/>
              <w:rPr>
                <w:sz w:val="22"/>
                <w:szCs w:val="22"/>
              </w:rPr>
            </w:pPr>
          </w:p>
        </w:tc>
        <w:tc>
          <w:tcPr>
            <w:tcW w:w="2608" w:type="dxa"/>
          </w:tcPr>
          <w:p w:rsidR="00C65081" w:rsidRPr="00D36C16" w:rsidRDefault="00C65081" w:rsidP="00C65081">
            <w:pPr>
              <w:autoSpaceDE w:val="0"/>
              <w:autoSpaceDN w:val="0"/>
              <w:adjustRightInd w:val="0"/>
              <w:rPr>
                <w:sz w:val="22"/>
                <w:szCs w:val="22"/>
              </w:rPr>
            </w:pPr>
            <w:r w:rsidRPr="00D36C16">
              <w:rPr>
                <w:sz w:val="22"/>
                <w:szCs w:val="22"/>
              </w:rPr>
              <w:t>Долгомошные, травяно-болотные, сфагновые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Менее 0,5</w:t>
            </w:r>
          </w:p>
        </w:tc>
      </w:tr>
      <w:tr w:rsidR="00C65081" w:rsidRPr="00D36C16" w:rsidTr="00240105">
        <w:trPr>
          <w:trHeight w:val="20"/>
        </w:trPr>
        <w:tc>
          <w:tcPr>
            <w:tcW w:w="2154" w:type="dxa"/>
            <w:vMerge/>
          </w:tcPr>
          <w:p w:rsidR="00C65081" w:rsidRPr="00D36C16" w:rsidRDefault="00C65081" w:rsidP="00C65081">
            <w:pPr>
              <w:autoSpaceDE w:val="0"/>
              <w:autoSpaceDN w:val="0"/>
              <w:adjustRightInd w:val="0"/>
              <w:jc w:val="both"/>
              <w:rPr>
                <w:sz w:val="22"/>
                <w:szCs w:val="22"/>
              </w:rPr>
            </w:pPr>
          </w:p>
        </w:tc>
        <w:tc>
          <w:tcPr>
            <w:tcW w:w="2241" w:type="dxa"/>
            <w:vMerge/>
          </w:tcPr>
          <w:p w:rsidR="00C65081" w:rsidRPr="00D36C16" w:rsidRDefault="00C65081" w:rsidP="00C65081">
            <w:pPr>
              <w:autoSpaceDE w:val="0"/>
              <w:autoSpaceDN w:val="0"/>
              <w:adjustRightInd w:val="0"/>
              <w:jc w:val="both"/>
              <w:rPr>
                <w:sz w:val="22"/>
                <w:szCs w:val="22"/>
              </w:rPr>
            </w:pPr>
          </w:p>
        </w:tc>
        <w:tc>
          <w:tcPr>
            <w:tcW w:w="1134" w:type="dxa"/>
            <w:vMerge w:val="restart"/>
          </w:tcPr>
          <w:p w:rsidR="00C65081" w:rsidRPr="00D36C16" w:rsidRDefault="00C65081" w:rsidP="00C65081">
            <w:pPr>
              <w:autoSpaceDE w:val="0"/>
              <w:autoSpaceDN w:val="0"/>
              <w:adjustRightInd w:val="0"/>
              <w:rPr>
                <w:sz w:val="22"/>
                <w:szCs w:val="22"/>
              </w:rPr>
            </w:pPr>
            <w:r w:rsidRPr="00D36C16">
              <w:rPr>
                <w:sz w:val="22"/>
                <w:szCs w:val="22"/>
              </w:rPr>
              <w:t>Ель</w:t>
            </w:r>
          </w:p>
        </w:tc>
        <w:tc>
          <w:tcPr>
            <w:tcW w:w="2608" w:type="dxa"/>
          </w:tcPr>
          <w:p w:rsidR="00C65081" w:rsidRPr="00D36C16" w:rsidRDefault="00C65081" w:rsidP="00C65081">
            <w:pPr>
              <w:autoSpaceDE w:val="0"/>
              <w:autoSpaceDN w:val="0"/>
              <w:adjustRightInd w:val="0"/>
              <w:rPr>
                <w:sz w:val="22"/>
                <w:szCs w:val="22"/>
              </w:rPr>
            </w:pPr>
            <w:r w:rsidRPr="00D36C16">
              <w:rPr>
                <w:sz w:val="22"/>
                <w:szCs w:val="22"/>
              </w:rPr>
              <w:t>Лишайниковые, вереск</w:t>
            </w:r>
            <w:r w:rsidRPr="00D36C16">
              <w:rPr>
                <w:sz w:val="22"/>
                <w:szCs w:val="22"/>
              </w:rPr>
              <w:t>о</w:t>
            </w:r>
            <w:r w:rsidRPr="00D36C16">
              <w:rPr>
                <w:sz w:val="22"/>
                <w:szCs w:val="22"/>
              </w:rPr>
              <w:t>вые, брусничные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Менее 0,7</w:t>
            </w:r>
          </w:p>
        </w:tc>
      </w:tr>
      <w:tr w:rsidR="00C65081" w:rsidRPr="00D36C16" w:rsidTr="00240105">
        <w:trPr>
          <w:trHeight w:val="20"/>
        </w:trPr>
        <w:tc>
          <w:tcPr>
            <w:tcW w:w="2154" w:type="dxa"/>
            <w:vMerge/>
          </w:tcPr>
          <w:p w:rsidR="00C65081" w:rsidRPr="00D36C16" w:rsidRDefault="00C65081" w:rsidP="00C65081">
            <w:pPr>
              <w:autoSpaceDE w:val="0"/>
              <w:autoSpaceDN w:val="0"/>
              <w:adjustRightInd w:val="0"/>
              <w:jc w:val="both"/>
              <w:rPr>
                <w:sz w:val="22"/>
                <w:szCs w:val="22"/>
              </w:rPr>
            </w:pPr>
          </w:p>
        </w:tc>
        <w:tc>
          <w:tcPr>
            <w:tcW w:w="2241" w:type="dxa"/>
            <w:vMerge/>
          </w:tcPr>
          <w:p w:rsidR="00C65081" w:rsidRPr="00D36C16" w:rsidRDefault="00C65081" w:rsidP="00C65081">
            <w:pPr>
              <w:autoSpaceDE w:val="0"/>
              <w:autoSpaceDN w:val="0"/>
              <w:adjustRightInd w:val="0"/>
              <w:jc w:val="both"/>
              <w:rPr>
                <w:sz w:val="22"/>
                <w:szCs w:val="22"/>
              </w:rPr>
            </w:pPr>
          </w:p>
        </w:tc>
        <w:tc>
          <w:tcPr>
            <w:tcW w:w="1134" w:type="dxa"/>
            <w:vMerge/>
          </w:tcPr>
          <w:p w:rsidR="00C65081" w:rsidRPr="00D36C16" w:rsidRDefault="00C65081" w:rsidP="00C65081">
            <w:pPr>
              <w:autoSpaceDE w:val="0"/>
              <w:autoSpaceDN w:val="0"/>
              <w:adjustRightInd w:val="0"/>
              <w:jc w:val="both"/>
              <w:rPr>
                <w:sz w:val="22"/>
                <w:szCs w:val="22"/>
              </w:rPr>
            </w:pPr>
          </w:p>
        </w:tc>
        <w:tc>
          <w:tcPr>
            <w:tcW w:w="2608" w:type="dxa"/>
          </w:tcPr>
          <w:p w:rsidR="00C65081" w:rsidRPr="00D36C16" w:rsidRDefault="00C65081" w:rsidP="00C65081">
            <w:pPr>
              <w:autoSpaceDE w:val="0"/>
              <w:autoSpaceDN w:val="0"/>
              <w:adjustRightInd w:val="0"/>
              <w:rPr>
                <w:sz w:val="22"/>
                <w:szCs w:val="22"/>
              </w:rPr>
            </w:pPr>
            <w:r w:rsidRPr="00D36C16">
              <w:rPr>
                <w:sz w:val="22"/>
                <w:szCs w:val="22"/>
              </w:rPr>
              <w:t>Кисличные, черничные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Менее 0,7</w:t>
            </w:r>
          </w:p>
        </w:tc>
      </w:tr>
      <w:tr w:rsidR="00C65081" w:rsidRPr="00D36C16" w:rsidTr="00240105">
        <w:trPr>
          <w:trHeight w:val="20"/>
        </w:trPr>
        <w:tc>
          <w:tcPr>
            <w:tcW w:w="2154" w:type="dxa"/>
            <w:vMerge/>
          </w:tcPr>
          <w:p w:rsidR="00C65081" w:rsidRPr="00D36C16" w:rsidRDefault="00C65081" w:rsidP="00C65081">
            <w:pPr>
              <w:autoSpaceDE w:val="0"/>
              <w:autoSpaceDN w:val="0"/>
              <w:adjustRightInd w:val="0"/>
              <w:jc w:val="both"/>
              <w:rPr>
                <w:sz w:val="22"/>
                <w:szCs w:val="22"/>
              </w:rPr>
            </w:pPr>
          </w:p>
        </w:tc>
        <w:tc>
          <w:tcPr>
            <w:tcW w:w="2241" w:type="dxa"/>
            <w:vMerge/>
          </w:tcPr>
          <w:p w:rsidR="00C65081" w:rsidRPr="00D36C16" w:rsidRDefault="00C65081" w:rsidP="00C65081">
            <w:pPr>
              <w:autoSpaceDE w:val="0"/>
              <w:autoSpaceDN w:val="0"/>
              <w:adjustRightInd w:val="0"/>
              <w:jc w:val="both"/>
              <w:rPr>
                <w:sz w:val="22"/>
                <w:szCs w:val="22"/>
              </w:rPr>
            </w:pPr>
          </w:p>
        </w:tc>
        <w:tc>
          <w:tcPr>
            <w:tcW w:w="1134" w:type="dxa"/>
            <w:vMerge/>
          </w:tcPr>
          <w:p w:rsidR="00C65081" w:rsidRPr="00D36C16" w:rsidRDefault="00C65081" w:rsidP="00C65081">
            <w:pPr>
              <w:autoSpaceDE w:val="0"/>
              <w:autoSpaceDN w:val="0"/>
              <w:adjustRightInd w:val="0"/>
              <w:jc w:val="both"/>
              <w:rPr>
                <w:sz w:val="22"/>
                <w:szCs w:val="22"/>
              </w:rPr>
            </w:pPr>
          </w:p>
        </w:tc>
        <w:tc>
          <w:tcPr>
            <w:tcW w:w="2608" w:type="dxa"/>
          </w:tcPr>
          <w:p w:rsidR="00C65081" w:rsidRPr="00D36C16" w:rsidRDefault="00C65081" w:rsidP="00C65081">
            <w:pPr>
              <w:autoSpaceDE w:val="0"/>
              <w:autoSpaceDN w:val="0"/>
              <w:adjustRightInd w:val="0"/>
              <w:rPr>
                <w:sz w:val="22"/>
                <w:szCs w:val="22"/>
              </w:rPr>
            </w:pPr>
            <w:r w:rsidRPr="00D36C16">
              <w:rPr>
                <w:sz w:val="22"/>
                <w:szCs w:val="22"/>
              </w:rPr>
              <w:t>Долгомошные, травяно-болотные, сфагновые</w:t>
            </w:r>
          </w:p>
        </w:tc>
        <w:tc>
          <w:tcPr>
            <w:tcW w:w="1531" w:type="dxa"/>
          </w:tcPr>
          <w:p w:rsidR="00C65081" w:rsidRPr="00D36C16" w:rsidRDefault="00C65081" w:rsidP="00C65081">
            <w:pPr>
              <w:autoSpaceDE w:val="0"/>
              <w:autoSpaceDN w:val="0"/>
              <w:adjustRightInd w:val="0"/>
              <w:rPr>
                <w:sz w:val="22"/>
                <w:szCs w:val="22"/>
              </w:rPr>
            </w:pPr>
            <w:r w:rsidRPr="00D36C16">
              <w:rPr>
                <w:sz w:val="22"/>
                <w:szCs w:val="22"/>
              </w:rPr>
              <w:t>Менее 0,6</w:t>
            </w:r>
          </w:p>
        </w:tc>
      </w:tr>
    </w:tbl>
    <w:p w:rsidR="00C65081" w:rsidRPr="000E034B" w:rsidRDefault="00C65081" w:rsidP="00C65081">
      <w:pPr>
        <w:ind w:firstLine="709"/>
        <w:jc w:val="both"/>
        <w:rPr>
          <w:rFonts w:cs="Arial"/>
          <w:b/>
          <w:i/>
          <w:sz w:val="18"/>
          <w:szCs w:val="18"/>
        </w:rPr>
      </w:pPr>
    </w:p>
    <w:p w:rsidR="00C65081" w:rsidRPr="000E034B" w:rsidRDefault="00C65081" w:rsidP="00C65081">
      <w:pPr>
        <w:ind w:firstLine="709"/>
        <w:jc w:val="both"/>
        <w:rPr>
          <w:rFonts w:cs="Arial"/>
          <w:i/>
          <w:sz w:val="18"/>
          <w:szCs w:val="18"/>
        </w:rPr>
      </w:pPr>
    </w:p>
    <w:p w:rsidR="00C65081" w:rsidRPr="000E034B" w:rsidRDefault="00C65081" w:rsidP="00C65081">
      <w:pPr>
        <w:spacing w:line="360" w:lineRule="auto"/>
        <w:jc w:val="center"/>
        <w:rPr>
          <w:b/>
        </w:rPr>
      </w:pPr>
      <w:r w:rsidRPr="000E034B">
        <w:rPr>
          <w:b/>
          <w:szCs w:val="20"/>
        </w:rPr>
        <w:t>2.17.</w:t>
      </w:r>
      <w:r w:rsidRPr="000E034B">
        <w:rPr>
          <w:b/>
        </w:rPr>
        <w:t>3.3.</w:t>
      </w:r>
      <w:r w:rsidR="005C4055" w:rsidRPr="000E034B">
        <w:rPr>
          <w:b/>
        </w:rPr>
        <w:t xml:space="preserve"> </w:t>
      </w:r>
      <w:r w:rsidRPr="000E034B">
        <w:rPr>
          <w:b/>
        </w:rPr>
        <w:t>Естественное лесовосстановление</w:t>
      </w:r>
    </w:p>
    <w:p w:rsidR="00C65081" w:rsidRPr="000E034B" w:rsidRDefault="00C65081" w:rsidP="00C65081">
      <w:pPr>
        <w:spacing w:line="360" w:lineRule="auto"/>
        <w:ind w:firstLine="709"/>
        <w:jc w:val="both"/>
        <w:rPr>
          <w:rFonts w:cs="Arial"/>
        </w:rPr>
      </w:pPr>
      <w:r w:rsidRPr="000E034B">
        <w:rPr>
          <w:rFonts w:cs="Arial"/>
        </w:rPr>
        <w:t>Естественное лесовосстановление вследствие природных процессов планируется:</w:t>
      </w:r>
    </w:p>
    <w:p w:rsidR="00C65081" w:rsidRPr="000E034B" w:rsidRDefault="00C65081" w:rsidP="00C65081">
      <w:pPr>
        <w:spacing w:line="360" w:lineRule="auto"/>
        <w:ind w:firstLine="709"/>
        <w:jc w:val="both"/>
        <w:rPr>
          <w:rFonts w:cs="Arial"/>
        </w:rPr>
      </w:pPr>
      <w:r w:rsidRPr="000E034B">
        <w:rPr>
          <w:rFonts w:cs="Arial"/>
        </w:rPr>
        <w:t xml:space="preserve">- при рубке насаждений с наличием жизнеспособного подроста главных лесных древесных пород в количестве не менее полуторной нормы, предусмотренной таблицей 2 </w:t>
      </w:r>
      <w:hyperlink w:anchor="Par299" w:tooltip="Способы лесовосстановления в зависимости от количества" w:history="1">
        <w:r w:rsidRPr="000E034B">
          <w:rPr>
            <w:rFonts w:cs="Arial"/>
          </w:rPr>
          <w:t xml:space="preserve">Приложения </w:t>
        </w:r>
      </w:hyperlink>
      <w:r w:rsidRPr="000E034B">
        <w:rPr>
          <w:rFonts w:cs="Arial"/>
        </w:rPr>
        <w:t>3 для соответствующего лесного района по естественному лесовосстановл</w:t>
      </w:r>
      <w:r w:rsidRPr="000E034B">
        <w:rPr>
          <w:rFonts w:cs="Arial"/>
        </w:rPr>
        <w:t>е</w:t>
      </w:r>
      <w:r w:rsidRPr="000E034B">
        <w:rPr>
          <w:rFonts w:cs="Arial"/>
        </w:rPr>
        <w:t>нию путем мероприятий по сохранению подроста;</w:t>
      </w:r>
    </w:p>
    <w:p w:rsidR="00C65081" w:rsidRPr="000E034B" w:rsidRDefault="00C65081" w:rsidP="00C65081">
      <w:pPr>
        <w:spacing w:line="360" w:lineRule="auto"/>
        <w:ind w:firstLine="709"/>
        <w:jc w:val="both"/>
        <w:rPr>
          <w:rFonts w:cs="Arial"/>
        </w:rPr>
      </w:pPr>
      <w:r w:rsidRPr="000E034B">
        <w:rPr>
          <w:rFonts w:cs="Arial"/>
        </w:rPr>
        <w:t>- при рубке насаждений древесных пород (дуб, ясень, вяз, липа, тополь, ольха, клен, робиния), способных к вегетативному возобновлению путем образования поросли от пней или корневых отпрысков, если невозможно семенное возобновление, а вегетати</w:t>
      </w:r>
      <w:r w:rsidRPr="000E034B">
        <w:rPr>
          <w:rFonts w:cs="Arial"/>
        </w:rPr>
        <w:t>в</w:t>
      </w:r>
      <w:r w:rsidRPr="000E034B">
        <w:rPr>
          <w:rFonts w:cs="Arial"/>
        </w:rPr>
        <w:t>ное возобновление соответствует целям ведения хозяйства.</w:t>
      </w:r>
    </w:p>
    <w:p w:rsidR="00C65081" w:rsidRPr="000E034B" w:rsidRDefault="00C65081" w:rsidP="00C65081">
      <w:pPr>
        <w:spacing w:line="360" w:lineRule="auto"/>
        <w:ind w:firstLine="709"/>
        <w:jc w:val="both"/>
        <w:rPr>
          <w:rFonts w:cs="Arial"/>
        </w:rPr>
      </w:pPr>
      <w:r w:rsidRPr="000E034B">
        <w:rPr>
          <w:rFonts w:cs="Arial"/>
        </w:rPr>
        <w:t>В целях содействия естественному лесовосстановлению осуществляются следу</w:t>
      </w:r>
      <w:r w:rsidRPr="000E034B">
        <w:rPr>
          <w:rFonts w:cs="Arial"/>
        </w:rPr>
        <w:t>ю</w:t>
      </w:r>
      <w:r w:rsidRPr="000E034B">
        <w:rPr>
          <w:rFonts w:cs="Arial"/>
        </w:rPr>
        <w:t>щие мероприятия:</w:t>
      </w:r>
    </w:p>
    <w:p w:rsidR="00C65081" w:rsidRPr="000E034B" w:rsidRDefault="00C65081" w:rsidP="00C65081">
      <w:pPr>
        <w:spacing w:line="360" w:lineRule="auto"/>
        <w:ind w:firstLine="709"/>
        <w:jc w:val="both"/>
        <w:rPr>
          <w:rFonts w:cs="Arial"/>
        </w:rPr>
      </w:pPr>
      <w:r w:rsidRPr="000E034B">
        <w:rPr>
          <w:rFonts w:cs="Arial"/>
        </w:rPr>
        <w:t xml:space="preserve">- сохранение возобновившегося под пологом лесных насаждений жизнеспособного поколения главных лесных древесных пород лесных насаждений (подрост) (далее </w:t>
      </w:r>
      <w:r w:rsidRPr="000E034B">
        <w:t>–</w:t>
      </w:r>
      <w:r w:rsidRPr="000E034B">
        <w:rPr>
          <w:rFonts w:cs="Arial"/>
        </w:rPr>
        <w:t xml:space="preserve"> гла</w:t>
      </w:r>
      <w:r w:rsidRPr="000E034B">
        <w:rPr>
          <w:rFonts w:cs="Arial"/>
        </w:rPr>
        <w:t>в</w:t>
      </w:r>
      <w:r w:rsidRPr="000E034B">
        <w:rPr>
          <w:rFonts w:cs="Arial"/>
        </w:rPr>
        <w:t>ные лесные древесные породы), способного образовывать в данных природно-климатических условиях новые лесные насаждения. Древесные растения в возрасте до двух лет (самосев) в числе подроста не учитываются;</w:t>
      </w:r>
    </w:p>
    <w:p w:rsidR="00C65081" w:rsidRPr="000E034B" w:rsidRDefault="00C65081" w:rsidP="00C65081">
      <w:pPr>
        <w:spacing w:line="360" w:lineRule="auto"/>
        <w:ind w:firstLine="709"/>
        <w:jc w:val="both"/>
        <w:rPr>
          <w:rFonts w:cs="Arial"/>
        </w:rPr>
      </w:pPr>
      <w:r w:rsidRPr="000E034B">
        <w:rPr>
          <w:rFonts w:cs="Arial"/>
        </w:rPr>
        <w:t>- сохранение жизнеспособного укоренившегося подроста и молодняка (экземпл</w:t>
      </w:r>
      <w:r w:rsidRPr="000E034B">
        <w:rPr>
          <w:rFonts w:cs="Arial"/>
        </w:rPr>
        <w:t>я</w:t>
      </w:r>
      <w:r w:rsidRPr="000E034B">
        <w:rPr>
          <w:rFonts w:cs="Arial"/>
        </w:rPr>
        <w:t>ров высотой более 2,5 метров) главных лесных древесных пород при проведении рубок лесных насаждений;</w:t>
      </w:r>
    </w:p>
    <w:p w:rsidR="00C65081" w:rsidRPr="000E034B" w:rsidRDefault="00C65081" w:rsidP="00C65081">
      <w:pPr>
        <w:spacing w:line="360" w:lineRule="auto"/>
        <w:ind w:firstLine="709"/>
        <w:jc w:val="both"/>
        <w:rPr>
          <w:rFonts w:cs="Arial"/>
        </w:rPr>
      </w:pPr>
      <w:r w:rsidRPr="000E034B">
        <w:rPr>
          <w:rFonts w:cs="Arial"/>
        </w:rPr>
        <w:t>- уход за подростом главных лесных древесных пород на площадях, не занятых лесными насаждениями (приземление подроста, оправка подроста, окашивание подроста, изреживание подроста, внесение удобрений, обработка гербицидами);</w:t>
      </w:r>
    </w:p>
    <w:p w:rsidR="00C65081" w:rsidRPr="000E034B" w:rsidRDefault="00C65081" w:rsidP="00C65081">
      <w:pPr>
        <w:spacing w:line="360" w:lineRule="auto"/>
        <w:ind w:firstLine="709"/>
        <w:jc w:val="both"/>
        <w:rPr>
          <w:rFonts w:cs="Arial"/>
        </w:rPr>
      </w:pPr>
      <w:r w:rsidRPr="000E034B">
        <w:rPr>
          <w:rFonts w:cs="Arial"/>
        </w:rPr>
        <w:t>- минерализация поверхности почвы на местах планируемых рубок спелых и пер</w:t>
      </w:r>
      <w:r w:rsidRPr="000E034B">
        <w:rPr>
          <w:rFonts w:cs="Arial"/>
        </w:rPr>
        <w:t>е</w:t>
      </w:r>
      <w:r w:rsidRPr="000E034B">
        <w:rPr>
          <w:rFonts w:cs="Arial"/>
        </w:rPr>
        <w:t>стойных насаждений, на гарях и площадях, предназначенных для лесовосстановления;</w:t>
      </w:r>
    </w:p>
    <w:p w:rsidR="00C65081" w:rsidRPr="000E034B" w:rsidRDefault="00C65081" w:rsidP="00C65081">
      <w:pPr>
        <w:spacing w:line="360" w:lineRule="auto"/>
        <w:ind w:firstLine="709"/>
        <w:jc w:val="both"/>
        <w:rPr>
          <w:rFonts w:cs="Arial"/>
        </w:rPr>
      </w:pPr>
      <w:r w:rsidRPr="000E034B">
        <w:rPr>
          <w:rFonts w:cs="Arial"/>
        </w:rPr>
        <w:lastRenderedPageBreak/>
        <w:t>- оставление семенных деревьев, куртин и групп;</w:t>
      </w:r>
    </w:p>
    <w:p w:rsidR="00C65081" w:rsidRPr="000E034B" w:rsidRDefault="00C65081" w:rsidP="00C65081">
      <w:pPr>
        <w:spacing w:line="360" w:lineRule="auto"/>
        <w:ind w:firstLine="709"/>
        <w:jc w:val="both"/>
        <w:rPr>
          <w:rFonts w:cs="Arial"/>
        </w:rPr>
      </w:pPr>
      <w:r w:rsidRPr="000E034B">
        <w:rPr>
          <w:rFonts w:cs="Arial"/>
        </w:rPr>
        <w:t>- огораживание площадей;</w:t>
      </w:r>
    </w:p>
    <w:p w:rsidR="00C65081" w:rsidRPr="000E034B" w:rsidRDefault="00C65081" w:rsidP="00C65081">
      <w:pPr>
        <w:spacing w:line="360" w:lineRule="auto"/>
        <w:ind w:firstLine="709"/>
        <w:jc w:val="both"/>
        <w:rPr>
          <w:rFonts w:cs="Arial"/>
        </w:rPr>
      </w:pPr>
      <w:r w:rsidRPr="000E034B">
        <w:rPr>
          <w:rFonts w:cs="Arial"/>
        </w:rPr>
        <w:t>- подавление корнеотпрысковой способности деревьев (инъекции арборицидов или окольцовывание).</w:t>
      </w:r>
    </w:p>
    <w:p w:rsidR="00C65081" w:rsidRPr="000E034B" w:rsidRDefault="00C65081" w:rsidP="00C65081">
      <w:pPr>
        <w:spacing w:line="360" w:lineRule="auto"/>
        <w:ind w:firstLine="709"/>
        <w:jc w:val="both"/>
        <w:rPr>
          <w:rFonts w:cs="Arial"/>
        </w:rPr>
      </w:pPr>
      <w:r w:rsidRPr="000E034B">
        <w:rPr>
          <w:rFonts w:cs="Arial"/>
        </w:rPr>
        <w:t>Меры по сохранению подроста лесных насаждений ценных лесных древесных п</w:t>
      </w:r>
      <w:r w:rsidRPr="000E034B">
        <w:rPr>
          <w:rFonts w:cs="Arial"/>
        </w:rPr>
        <w:t>о</w:t>
      </w:r>
      <w:r w:rsidRPr="000E034B">
        <w:rPr>
          <w:rFonts w:cs="Arial"/>
        </w:rPr>
        <w:t>род осуществляются одновременно с проведением рубок лесных насаждений. Рубка в т</w:t>
      </w:r>
      <w:r w:rsidRPr="000E034B">
        <w:rPr>
          <w:rFonts w:cs="Arial"/>
        </w:rPr>
        <w:t>а</w:t>
      </w:r>
      <w:r w:rsidRPr="000E034B">
        <w:rPr>
          <w:rFonts w:cs="Arial"/>
        </w:rPr>
        <w:t>ких случаях проводится преимущественно в зимнее время по снежному покрову с прим</w:t>
      </w:r>
      <w:r w:rsidRPr="000E034B">
        <w:rPr>
          <w:rFonts w:cs="Arial"/>
        </w:rPr>
        <w:t>е</w:t>
      </w:r>
      <w:r w:rsidRPr="000E034B">
        <w:rPr>
          <w:rFonts w:cs="Arial"/>
        </w:rPr>
        <w:t>нением технологий, позволяющих обеспечить сохранение от уничтожения и повреждения количество подроста и молодняка ценных лесных древесных пород не менее предусмо</w:t>
      </w:r>
      <w:r w:rsidRPr="000E034B">
        <w:rPr>
          <w:rFonts w:cs="Arial"/>
        </w:rPr>
        <w:t>т</w:t>
      </w:r>
      <w:r w:rsidRPr="000E034B">
        <w:rPr>
          <w:rFonts w:cs="Arial"/>
        </w:rPr>
        <w:t>ренного при отводе лесосек. После проведения рубок проводится уход за сохраненным подростом и молодняком лесных древесных пород путем их освобождения от завалов п</w:t>
      </w:r>
      <w:r w:rsidRPr="000E034B">
        <w:rPr>
          <w:rFonts w:cs="Arial"/>
        </w:rPr>
        <w:t>о</w:t>
      </w:r>
      <w:r w:rsidRPr="000E034B">
        <w:rPr>
          <w:rFonts w:cs="Arial"/>
        </w:rPr>
        <w:t>рубочными остатками, вырубки сломанных и поврежденных лесных растений.</w:t>
      </w:r>
    </w:p>
    <w:p w:rsidR="00C65081" w:rsidRPr="000E034B" w:rsidRDefault="00C65081" w:rsidP="00C65081">
      <w:pPr>
        <w:spacing w:line="360" w:lineRule="auto"/>
        <w:ind w:firstLine="709"/>
        <w:jc w:val="both"/>
        <w:rPr>
          <w:rFonts w:cs="Arial"/>
        </w:rPr>
      </w:pPr>
      <w:r w:rsidRPr="000E034B">
        <w:rPr>
          <w:rFonts w:cs="Arial"/>
        </w:rPr>
        <w:t>Сохранению подлежат жизнеспособный подрост и молодняк главных лесных др</w:t>
      </w:r>
      <w:r w:rsidRPr="000E034B">
        <w:rPr>
          <w:rFonts w:cs="Arial"/>
        </w:rPr>
        <w:t>е</w:t>
      </w:r>
      <w:r w:rsidRPr="000E034B">
        <w:rPr>
          <w:rFonts w:cs="Arial"/>
        </w:rPr>
        <w:t>весных пород в соответствующих им природно-климатических условиях.</w:t>
      </w:r>
    </w:p>
    <w:p w:rsidR="00C65081" w:rsidRPr="000E034B" w:rsidRDefault="00C65081" w:rsidP="00C65081">
      <w:pPr>
        <w:spacing w:line="360" w:lineRule="auto"/>
        <w:ind w:firstLine="709"/>
        <w:jc w:val="both"/>
        <w:rPr>
          <w:rFonts w:cs="Arial"/>
        </w:rPr>
      </w:pPr>
      <w:r w:rsidRPr="000E034B">
        <w:rPr>
          <w:rFonts w:cs="Arial"/>
        </w:rPr>
        <w:t>Для защиты подроста главных лесных древесных пород от неблагоприятных фа</w:t>
      </w:r>
      <w:r w:rsidRPr="000E034B">
        <w:rPr>
          <w:rFonts w:cs="Arial"/>
        </w:rPr>
        <w:t>к</w:t>
      </w:r>
      <w:r w:rsidRPr="000E034B">
        <w:rPr>
          <w:rFonts w:cs="Arial"/>
        </w:rPr>
        <w:t>торов среды на вырубках, создания условий успешного роста и формирования лесных насаждений нужного состава полностью или частично сохраняются подрост сопутству</w:t>
      </w:r>
      <w:r w:rsidRPr="000E034B">
        <w:rPr>
          <w:rFonts w:cs="Arial"/>
        </w:rPr>
        <w:t>ю</w:t>
      </w:r>
      <w:r w:rsidRPr="000E034B">
        <w:rPr>
          <w:rFonts w:cs="Arial"/>
        </w:rPr>
        <w:t>щих лесных древесных пород (клен, липа и другие) и кустарниковые породы.</w:t>
      </w:r>
    </w:p>
    <w:p w:rsidR="00C65081" w:rsidRPr="000E034B" w:rsidRDefault="00C65081" w:rsidP="00C65081">
      <w:pPr>
        <w:spacing w:line="360" w:lineRule="auto"/>
        <w:ind w:firstLine="709"/>
        <w:jc w:val="both"/>
        <w:rPr>
          <w:rFonts w:cs="Arial"/>
        </w:rPr>
      </w:pPr>
      <w:r w:rsidRPr="000E034B">
        <w:rPr>
          <w:rFonts w:cs="Arial"/>
        </w:rPr>
        <w:t>Жизнеспособные подрост и молодняк лесных насаждений хвойных пород характ</w:t>
      </w:r>
      <w:r w:rsidRPr="000E034B">
        <w:rPr>
          <w:rFonts w:cs="Arial"/>
        </w:rPr>
        <w:t>е</w:t>
      </w:r>
      <w:r w:rsidRPr="000E034B">
        <w:rPr>
          <w:rFonts w:cs="Arial"/>
        </w:rPr>
        <w:t xml:space="preserve">ризуются следующими признаками: густая хвоя, зеленая или темно-зеленая окраска хвои, заметно выраженная мутовчатость, островершинная или конусообразная симметричная густая или средней густоты крона протяженностью до 1/3 высоты ствола в группах и до 1/2 высоты ствола </w:t>
      </w:r>
      <w:r w:rsidRPr="000E034B">
        <w:t>–</w:t>
      </w:r>
      <w:r w:rsidRPr="000E034B">
        <w:rPr>
          <w:rFonts w:cs="Arial"/>
        </w:rPr>
        <w:t xml:space="preserve"> при одиночном размещении, прирост по высоте за последние 3-5 лет не утрачен, прирост вершинного побега равен (или более) приросту боковых ветвей верхней половины кроны, стволики прямые неповрежденные, гладкая или мелкочешуйч</w:t>
      </w:r>
      <w:r w:rsidRPr="000E034B">
        <w:rPr>
          <w:rFonts w:cs="Arial"/>
        </w:rPr>
        <w:t>а</w:t>
      </w:r>
      <w:r w:rsidRPr="000E034B">
        <w:rPr>
          <w:rFonts w:cs="Arial"/>
        </w:rPr>
        <w:t>тая кора без лишайников.</w:t>
      </w:r>
    </w:p>
    <w:p w:rsidR="00C65081" w:rsidRPr="000E034B" w:rsidRDefault="00C65081" w:rsidP="00C65081">
      <w:pPr>
        <w:spacing w:line="360" w:lineRule="auto"/>
        <w:ind w:firstLine="709"/>
        <w:jc w:val="both"/>
        <w:rPr>
          <w:rFonts w:cs="Arial"/>
        </w:rPr>
      </w:pPr>
      <w:r w:rsidRPr="000E034B">
        <w:rPr>
          <w:rFonts w:cs="Arial"/>
        </w:rPr>
        <w:t>Растущий на валежнике подрост и молодняк лесных насаждений хвойных пород относятся по указанным признакам к жизнеспособному в том случае, если валежная др</w:t>
      </w:r>
      <w:r w:rsidRPr="000E034B">
        <w:rPr>
          <w:rFonts w:cs="Arial"/>
        </w:rPr>
        <w:t>е</w:t>
      </w:r>
      <w:r w:rsidRPr="000E034B">
        <w:rPr>
          <w:rFonts w:cs="Arial"/>
        </w:rPr>
        <w:t>весина разложилась, а корни подроста проникли в минеральную часть почвы.</w:t>
      </w:r>
    </w:p>
    <w:p w:rsidR="00C65081" w:rsidRPr="000E034B" w:rsidRDefault="00C65081" w:rsidP="00C65081">
      <w:pPr>
        <w:spacing w:line="360" w:lineRule="auto"/>
        <w:ind w:firstLine="709"/>
        <w:jc w:val="both"/>
        <w:rPr>
          <w:rFonts w:cs="Arial"/>
        </w:rPr>
      </w:pPr>
      <w:r w:rsidRPr="000E034B">
        <w:rPr>
          <w:rFonts w:cs="Arial"/>
        </w:rPr>
        <w:t>В сосняках, произрастающих на песчаных и супесчаных почвах, подрост еловых лесных насаждений сохраняется при условии, если еловое насаждение не будет снижать качества и продуктивности древостоя.</w:t>
      </w:r>
    </w:p>
    <w:p w:rsidR="00C65081" w:rsidRPr="000E034B" w:rsidRDefault="00C65081" w:rsidP="00C65081">
      <w:pPr>
        <w:spacing w:line="360" w:lineRule="auto"/>
        <w:ind w:firstLine="709"/>
        <w:jc w:val="both"/>
        <w:rPr>
          <w:rFonts w:cs="Arial"/>
        </w:rPr>
      </w:pPr>
      <w:r w:rsidRPr="000E034B">
        <w:rPr>
          <w:rFonts w:cs="Arial"/>
        </w:rPr>
        <w:t>Жизнеспособный подрост лесных насаждений твердолиственных пород характер</w:t>
      </w:r>
      <w:r w:rsidRPr="000E034B">
        <w:rPr>
          <w:rFonts w:cs="Arial"/>
        </w:rPr>
        <w:t>и</w:t>
      </w:r>
      <w:r w:rsidRPr="000E034B">
        <w:rPr>
          <w:rFonts w:cs="Arial"/>
        </w:rPr>
        <w:t>зуется нормальным облиствением кроны, пропорционально развитыми по высоте и ди</w:t>
      </w:r>
      <w:r w:rsidRPr="000E034B">
        <w:rPr>
          <w:rFonts w:cs="Arial"/>
        </w:rPr>
        <w:t>а</w:t>
      </w:r>
      <w:r w:rsidRPr="000E034B">
        <w:rPr>
          <w:rFonts w:cs="Arial"/>
        </w:rPr>
        <w:t>метру стволиками.</w:t>
      </w:r>
    </w:p>
    <w:p w:rsidR="00C65081" w:rsidRPr="000E034B" w:rsidRDefault="00C65081" w:rsidP="00C65081">
      <w:pPr>
        <w:spacing w:line="360" w:lineRule="auto"/>
        <w:ind w:firstLine="709"/>
        <w:jc w:val="both"/>
        <w:rPr>
          <w:rFonts w:cs="Arial"/>
        </w:rPr>
      </w:pPr>
      <w:r w:rsidRPr="000E034B">
        <w:rPr>
          <w:rFonts w:cs="Arial"/>
        </w:rPr>
        <w:lastRenderedPageBreak/>
        <w:t>Пораженный вредными организмами, слаборазвитый и поврежденный при рубке леса подрост должен быть срублен.</w:t>
      </w:r>
    </w:p>
    <w:p w:rsidR="00C65081" w:rsidRPr="000E034B" w:rsidRDefault="00C65081" w:rsidP="00C65081">
      <w:pPr>
        <w:spacing w:line="360" w:lineRule="auto"/>
        <w:ind w:firstLine="709"/>
        <w:jc w:val="both"/>
        <w:rPr>
          <w:rFonts w:cs="Arial"/>
        </w:rPr>
      </w:pPr>
      <w:r w:rsidRPr="000E034B">
        <w:rPr>
          <w:rFonts w:cs="Arial"/>
        </w:rPr>
        <w:t>Подрост всех древесных пород подразделяется:</w:t>
      </w:r>
    </w:p>
    <w:p w:rsidR="00C65081" w:rsidRPr="000E034B" w:rsidRDefault="00C65081" w:rsidP="00C65081">
      <w:pPr>
        <w:spacing w:line="360" w:lineRule="auto"/>
        <w:ind w:firstLine="709"/>
        <w:jc w:val="both"/>
        <w:rPr>
          <w:rFonts w:cs="Arial"/>
        </w:rPr>
      </w:pPr>
      <w:r w:rsidRPr="000E034B">
        <w:rPr>
          <w:rFonts w:cs="Arial"/>
        </w:rPr>
        <w:t xml:space="preserve">по высоте </w:t>
      </w:r>
      <w:r w:rsidRPr="000E034B">
        <w:t>–</w:t>
      </w:r>
      <w:r w:rsidRPr="000E034B">
        <w:rPr>
          <w:rFonts w:cs="Arial"/>
        </w:rPr>
        <w:t xml:space="preserve"> на три категории: мелкий </w:t>
      </w:r>
      <w:r w:rsidRPr="000E034B">
        <w:t>–</w:t>
      </w:r>
      <w:r w:rsidRPr="000E034B">
        <w:rPr>
          <w:rFonts w:cs="Arial"/>
        </w:rPr>
        <w:t xml:space="preserve"> до 0,5 метра, средний </w:t>
      </w:r>
      <w:r w:rsidRPr="000E034B">
        <w:t>–</w:t>
      </w:r>
      <w:r w:rsidRPr="000E034B">
        <w:rPr>
          <w:rFonts w:cs="Arial"/>
        </w:rPr>
        <w:t xml:space="preserve"> 0,6-1,5 метра и крупный </w:t>
      </w:r>
      <w:r w:rsidRPr="000E034B">
        <w:t>–</w:t>
      </w:r>
      <w:r w:rsidRPr="000E034B">
        <w:rPr>
          <w:rFonts w:cs="Arial"/>
        </w:rPr>
        <w:t xml:space="preserve"> более 1,5 метра. Подлежащий сохранению молодняк учитывается вместе с крупным подростом;</w:t>
      </w:r>
    </w:p>
    <w:p w:rsidR="00C65081" w:rsidRPr="000E034B" w:rsidRDefault="00C65081" w:rsidP="00C65081">
      <w:pPr>
        <w:spacing w:line="360" w:lineRule="auto"/>
        <w:ind w:firstLine="709"/>
        <w:jc w:val="both"/>
        <w:rPr>
          <w:rFonts w:cs="Arial"/>
        </w:rPr>
      </w:pPr>
      <w:r w:rsidRPr="000E034B">
        <w:rPr>
          <w:rFonts w:cs="Arial"/>
        </w:rPr>
        <w:t xml:space="preserve">по густоте </w:t>
      </w:r>
      <w:r w:rsidRPr="000E034B">
        <w:t>–</w:t>
      </w:r>
      <w:r w:rsidRPr="000E034B">
        <w:rPr>
          <w:rFonts w:cs="Arial"/>
        </w:rPr>
        <w:t xml:space="preserve"> на три категории: редкий </w:t>
      </w:r>
      <w:r w:rsidRPr="000E034B">
        <w:t>–</w:t>
      </w:r>
      <w:r w:rsidRPr="000E034B">
        <w:rPr>
          <w:rFonts w:cs="Arial"/>
        </w:rPr>
        <w:t xml:space="preserve"> до 2 тысяч, средней густоты </w:t>
      </w:r>
      <w:r w:rsidRPr="000E034B">
        <w:t>–</w:t>
      </w:r>
      <w:r w:rsidRPr="000E034B">
        <w:rPr>
          <w:rFonts w:cs="Arial"/>
        </w:rPr>
        <w:t xml:space="preserve"> 2-8 тысяч, густой </w:t>
      </w:r>
      <w:r w:rsidRPr="000E034B">
        <w:t>–</w:t>
      </w:r>
      <w:r w:rsidRPr="000E034B">
        <w:rPr>
          <w:rFonts w:cs="Arial"/>
        </w:rPr>
        <w:t xml:space="preserve"> более 8 тысяч растений на 1 гектаре;</w:t>
      </w:r>
    </w:p>
    <w:p w:rsidR="00C65081" w:rsidRPr="000E034B" w:rsidRDefault="00C65081" w:rsidP="00C65081">
      <w:pPr>
        <w:spacing w:line="360" w:lineRule="auto"/>
        <w:ind w:firstLine="709"/>
        <w:jc w:val="both"/>
        <w:rPr>
          <w:rFonts w:cs="Arial"/>
        </w:rPr>
      </w:pPr>
      <w:r w:rsidRPr="000E034B">
        <w:rPr>
          <w:rFonts w:cs="Arial"/>
        </w:rPr>
        <w:t xml:space="preserve">по распределению по площади </w:t>
      </w:r>
      <w:r w:rsidRPr="000E034B">
        <w:t>–</w:t>
      </w:r>
      <w:r w:rsidRPr="000E034B">
        <w:rPr>
          <w:rFonts w:cs="Arial"/>
        </w:rPr>
        <w:t xml:space="preserve"> на три категории в зависимости от встречаемости: равномерный </w:t>
      </w:r>
      <w:r w:rsidRPr="000E034B">
        <w:t>–</w:t>
      </w:r>
      <w:r w:rsidRPr="000E034B">
        <w:rPr>
          <w:rFonts w:cs="Arial"/>
        </w:rPr>
        <w:t xml:space="preserve"> встречаемость свыше или равна 65%, неравномерный </w:t>
      </w:r>
      <w:r w:rsidRPr="000E034B">
        <w:t>–</w:t>
      </w:r>
      <w:r w:rsidRPr="000E034B">
        <w:rPr>
          <w:rFonts w:cs="Arial"/>
        </w:rPr>
        <w:t xml:space="preserve"> встречаемость 40-65%, групповой (не менее 10 штук мелких или 5 штук средних и крупных экземпляров жизнеспособного и сомкнутого подроста). Встречаемость подроста рассчитывается как отношение количества учетных площадок с растениями к общему количеству учетных площадок, заложенных на лесосеке, вырубке.</w:t>
      </w:r>
    </w:p>
    <w:p w:rsidR="00C65081" w:rsidRPr="000E034B" w:rsidRDefault="00C65081" w:rsidP="00C65081">
      <w:pPr>
        <w:spacing w:line="360" w:lineRule="auto"/>
        <w:ind w:firstLine="709"/>
        <w:jc w:val="both"/>
        <w:rPr>
          <w:rFonts w:cs="Arial"/>
        </w:rPr>
      </w:pPr>
      <w:r w:rsidRPr="000E034B">
        <w:rPr>
          <w:rFonts w:cs="Arial"/>
        </w:rPr>
        <w:t>При наличии подроста разных высот его учет следует производить с распределен</w:t>
      </w:r>
      <w:r w:rsidRPr="000E034B">
        <w:rPr>
          <w:rFonts w:cs="Arial"/>
        </w:rPr>
        <w:t>и</w:t>
      </w:r>
      <w:r w:rsidRPr="000E034B">
        <w:rPr>
          <w:rFonts w:cs="Arial"/>
        </w:rPr>
        <w:t>ем на группы по категориям крупности.</w:t>
      </w:r>
    </w:p>
    <w:p w:rsidR="00C65081" w:rsidRPr="000E034B" w:rsidRDefault="00C65081" w:rsidP="00C65081">
      <w:pPr>
        <w:spacing w:line="360" w:lineRule="auto"/>
        <w:ind w:firstLine="709"/>
        <w:jc w:val="both"/>
        <w:rPr>
          <w:rFonts w:cs="Arial"/>
        </w:rPr>
      </w:pPr>
      <w:r w:rsidRPr="000E034B">
        <w:rPr>
          <w:rFonts w:cs="Arial"/>
        </w:rPr>
        <w:t>Для определения количества подроста применяются коэффициенты пересчета ме</w:t>
      </w:r>
      <w:r w:rsidRPr="000E034B">
        <w:rPr>
          <w:rFonts w:cs="Arial"/>
        </w:rPr>
        <w:t>л</w:t>
      </w:r>
      <w:r w:rsidRPr="000E034B">
        <w:rPr>
          <w:rFonts w:cs="Arial"/>
        </w:rPr>
        <w:t xml:space="preserve">кого и среднего подроста в крупный. Для мелкого подроста применяется коэффициент 0,5, среднего </w:t>
      </w:r>
      <w:r w:rsidRPr="000E034B">
        <w:t>–</w:t>
      </w:r>
      <w:r w:rsidRPr="000E034B">
        <w:rPr>
          <w:rFonts w:cs="Arial"/>
        </w:rPr>
        <w:t xml:space="preserve"> 0,8, крупного </w:t>
      </w:r>
      <w:r w:rsidRPr="000E034B">
        <w:t>–</w:t>
      </w:r>
      <w:r w:rsidRPr="000E034B">
        <w:rPr>
          <w:rFonts w:cs="Arial"/>
        </w:rPr>
        <w:t xml:space="preserve"> 1,0. Если подрост смешанный по составу, оценка возобновл</w:t>
      </w:r>
      <w:r w:rsidRPr="000E034B">
        <w:rPr>
          <w:rFonts w:cs="Arial"/>
        </w:rPr>
        <w:t>е</w:t>
      </w:r>
      <w:r w:rsidRPr="000E034B">
        <w:rPr>
          <w:rFonts w:cs="Arial"/>
        </w:rPr>
        <w:t>ния производится по главным лесным древесным породам, соответствующим природно-климатическим условиям.</w:t>
      </w:r>
    </w:p>
    <w:p w:rsidR="00C65081" w:rsidRPr="000E034B" w:rsidRDefault="00C65081" w:rsidP="00C65081">
      <w:pPr>
        <w:spacing w:line="360" w:lineRule="auto"/>
        <w:ind w:firstLine="709"/>
        <w:jc w:val="both"/>
        <w:rPr>
          <w:rFonts w:cs="Arial"/>
        </w:rPr>
      </w:pPr>
      <w:r w:rsidRPr="000E034B">
        <w:rPr>
          <w:rFonts w:cs="Arial"/>
        </w:rPr>
        <w:t>Учет подроста и молодняка проводится методами, обеспечивающими определение их количества и жизнеспособности с ошибкой точности определения не более 10 проце</w:t>
      </w:r>
      <w:r w:rsidRPr="000E034B">
        <w:rPr>
          <w:rFonts w:cs="Arial"/>
        </w:rPr>
        <w:t>н</w:t>
      </w:r>
      <w:r w:rsidRPr="000E034B">
        <w:rPr>
          <w:rFonts w:cs="Arial"/>
        </w:rPr>
        <w:t>тов.</w:t>
      </w:r>
    </w:p>
    <w:p w:rsidR="00C65081" w:rsidRPr="000E034B" w:rsidRDefault="00C65081" w:rsidP="00C65081">
      <w:pPr>
        <w:spacing w:line="360" w:lineRule="auto"/>
        <w:ind w:firstLine="709"/>
        <w:jc w:val="both"/>
        <w:rPr>
          <w:rFonts w:cs="Arial"/>
        </w:rPr>
      </w:pPr>
      <w:r w:rsidRPr="000E034B">
        <w:rPr>
          <w:rFonts w:cs="Arial"/>
        </w:rPr>
        <w:t xml:space="preserve">Между площадками на визирах и лентах перечета должны соблюдаться заранее определенные расстояния. На участках площадью до 5 гектаров закладывается 30 учетных площадок, на делянках от 5 до 10 га </w:t>
      </w:r>
      <w:r w:rsidRPr="000E034B">
        <w:t>–</w:t>
      </w:r>
      <w:r w:rsidRPr="000E034B">
        <w:rPr>
          <w:rFonts w:cs="Arial"/>
        </w:rPr>
        <w:t xml:space="preserve"> 50 и свыше 10 гектаров </w:t>
      </w:r>
      <w:r w:rsidRPr="000E034B">
        <w:t>–</w:t>
      </w:r>
      <w:r w:rsidRPr="000E034B">
        <w:rPr>
          <w:rFonts w:cs="Arial"/>
        </w:rPr>
        <w:t xml:space="preserve"> 100 площадок.</w:t>
      </w:r>
    </w:p>
    <w:p w:rsidR="00C65081" w:rsidRPr="000E034B" w:rsidRDefault="00C65081" w:rsidP="00C65081">
      <w:pPr>
        <w:spacing w:line="360" w:lineRule="auto"/>
        <w:ind w:firstLine="709"/>
        <w:jc w:val="both"/>
        <w:rPr>
          <w:rFonts w:cs="Arial"/>
        </w:rPr>
      </w:pPr>
      <w:r w:rsidRPr="000E034B">
        <w:rPr>
          <w:rFonts w:cs="Arial"/>
        </w:rPr>
        <w:t>Содействие естественному лесовосстановлению путем огораживания площадей планируется и осуществляется в тех случаях, когда имеется опасность повреждения и уничтожения всходов и подроста древесных растений дикими или домашними животн</w:t>
      </w:r>
      <w:r w:rsidRPr="000E034B">
        <w:rPr>
          <w:rFonts w:cs="Arial"/>
        </w:rPr>
        <w:t>ы</w:t>
      </w:r>
      <w:r w:rsidRPr="000E034B">
        <w:rPr>
          <w:rFonts w:cs="Arial"/>
        </w:rPr>
        <w:t>ми.</w:t>
      </w:r>
    </w:p>
    <w:p w:rsidR="00C65081" w:rsidRPr="000E034B" w:rsidRDefault="00C65081" w:rsidP="00C65081">
      <w:pPr>
        <w:spacing w:line="360" w:lineRule="auto"/>
        <w:ind w:firstLine="709"/>
        <w:jc w:val="both"/>
        <w:rPr>
          <w:rFonts w:cs="Arial"/>
        </w:rPr>
      </w:pPr>
      <w:r w:rsidRPr="000E034B">
        <w:rPr>
          <w:rFonts w:cs="Arial"/>
        </w:rPr>
        <w:t>Содействие естественному лесовосстановлению путем минерализации почвы пр</w:t>
      </w:r>
      <w:r w:rsidRPr="000E034B">
        <w:rPr>
          <w:rFonts w:cs="Arial"/>
        </w:rPr>
        <w:t>о</w:t>
      </w:r>
      <w:r w:rsidRPr="000E034B">
        <w:rPr>
          <w:rFonts w:cs="Arial"/>
        </w:rPr>
        <w:t xml:space="preserve">водится на площадях, где имеются источники семян ценных древесных пород лесных насаждений (примыкающие лесные насаждения, отдельные семенные деревья или их </w:t>
      </w:r>
      <w:r w:rsidRPr="000E034B">
        <w:rPr>
          <w:rFonts w:cs="Arial"/>
        </w:rPr>
        <w:lastRenderedPageBreak/>
        <w:t>группы, куртины, полосы, под пологом поступающих в рубку лесных насаждений с по</w:t>
      </w:r>
      <w:r w:rsidRPr="000E034B">
        <w:rPr>
          <w:rFonts w:cs="Arial"/>
        </w:rPr>
        <w:t>л</w:t>
      </w:r>
      <w:r w:rsidRPr="000E034B">
        <w:rPr>
          <w:rFonts w:cs="Arial"/>
        </w:rPr>
        <w:t>нотой не более 0,6).</w:t>
      </w:r>
    </w:p>
    <w:p w:rsidR="00C65081" w:rsidRPr="000E034B" w:rsidRDefault="00C65081" w:rsidP="00C65081">
      <w:pPr>
        <w:spacing w:line="360" w:lineRule="auto"/>
        <w:ind w:firstLine="709"/>
        <w:jc w:val="both"/>
        <w:rPr>
          <w:rFonts w:cs="Arial"/>
        </w:rPr>
      </w:pPr>
      <w:r w:rsidRPr="000E034B">
        <w:rPr>
          <w:rFonts w:cs="Arial"/>
        </w:rPr>
        <w:t>На участках проводится минерализация не менее 25-30% поверхности почвы в г</w:t>
      </w:r>
      <w:r w:rsidRPr="000E034B">
        <w:rPr>
          <w:rFonts w:cs="Arial"/>
        </w:rPr>
        <w:t>о</w:t>
      </w:r>
      <w:r w:rsidRPr="000E034B">
        <w:rPr>
          <w:rFonts w:cs="Arial"/>
        </w:rPr>
        <w:t>ды удовлетворительного и обильного урожая семян лесных растений до начала опадения семян главных лесных древесных пород. Минерализация поверхности почвы проводится как в виде отдельного мероприятия по содействию естественному лесовосстановлению, так и в комплексе с сохранением семенников, семенных куртин и групп деревьев.</w:t>
      </w:r>
    </w:p>
    <w:p w:rsidR="00C65081" w:rsidRPr="000E034B" w:rsidRDefault="00C65081" w:rsidP="00C65081">
      <w:pPr>
        <w:spacing w:line="360" w:lineRule="auto"/>
        <w:ind w:firstLine="709"/>
        <w:jc w:val="both"/>
        <w:rPr>
          <w:rFonts w:cs="Arial"/>
        </w:rPr>
      </w:pPr>
      <w:r w:rsidRPr="000E034B">
        <w:rPr>
          <w:rFonts w:cs="Arial"/>
        </w:rPr>
        <w:t>Минерализация поверхности почвы осуществляется путем обработки почвы мех</w:t>
      </w:r>
      <w:r w:rsidRPr="000E034B">
        <w:rPr>
          <w:rFonts w:cs="Arial"/>
        </w:rPr>
        <w:t>а</w:t>
      </w:r>
      <w:r w:rsidRPr="000E034B">
        <w:rPr>
          <w:rFonts w:cs="Arial"/>
        </w:rPr>
        <w:t>ническими, химическими или огневыми средствами в зависимости от механического с</w:t>
      </w:r>
      <w:r w:rsidRPr="000E034B">
        <w:rPr>
          <w:rFonts w:cs="Arial"/>
        </w:rPr>
        <w:t>о</w:t>
      </w:r>
      <w:r w:rsidRPr="000E034B">
        <w:rPr>
          <w:rFonts w:cs="Arial"/>
        </w:rPr>
        <w:t>става и влажности почвы, густоты и высоты травяного покрова, мощности лесной по</w:t>
      </w:r>
      <w:r w:rsidRPr="000E034B">
        <w:rPr>
          <w:rFonts w:cs="Arial"/>
        </w:rPr>
        <w:t>д</w:t>
      </w:r>
      <w:r w:rsidRPr="000E034B">
        <w:rPr>
          <w:rFonts w:cs="Arial"/>
        </w:rPr>
        <w:t>стилки, количества семенных деревьев.</w:t>
      </w:r>
    </w:p>
    <w:p w:rsidR="00C65081" w:rsidRPr="000E034B" w:rsidRDefault="00C65081" w:rsidP="00C65081">
      <w:pPr>
        <w:spacing w:line="360" w:lineRule="auto"/>
        <w:ind w:firstLine="709"/>
        <w:jc w:val="both"/>
        <w:rPr>
          <w:rFonts w:cs="Arial"/>
        </w:rPr>
      </w:pPr>
      <w:r w:rsidRPr="000E034B">
        <w:rPr>
          <w:rFonts w:cs="Arial"/>
        </w:rPr>
        <w:t>В целях предотвращения зарастания участка с проведенными мерами содействия естественному лесовосстановлению сорной травянистой и древесно-кустарниковой раст</w:t>
      </w:r>
      <w:r w:rsidRPr="000E034B">
        <w:rPr>
          <w:rFonts w:cs="Arial"/>
        </w:rPr>
        <w:t>и</w:t>
      </w:r>
      <w:r w:rsidRPr="000E034B">
        <w:rPr>
          <w:rFonts w:cs="Arial"/>
        </w:rPr>
        <w:t>тельностью проводится лесоводственный уход за сохраненным подростом и молодняком лесных древесных пород путем уничтожения или предупреждения появления травянистой и нежелательной древесной растительности механическими или химическими средствами.</w:t>
      </w:r>
    </w:p>
    <w:p w:rsidR="00C65081" w:rsidRPr="000E034B" w:rsidRDefault="00C65081" w:rsidP="00C65081">
      <w:pPr>
        <w:spacing w:line="360" w:lineRule="auto"/>
        <w:ind w:firstLine="709"/>
        <w:jc w:val="both"/>
        <w:rPr>
          <w:rFonts w:cs="Arial"/>
        </w:rPr>
      </w:pPr>
      <w:r w:rsidRPr="000E034B">
        <w:rPr>
          <w:rFonts w:cs="Arial"/>
        </w:rPr>
        <w:t>Применение химических средств для борьбы с нежелательной травянистой и ле</w:t>
      </w:r>
      <w:r w:rsidRPr="000E034B">
        <w:rPr>
          <w:rFonts w:cs="Arial"/>
        </w:rPr>
        <w:t>с</w:t>
      </w:r>
      <w:r w:rsidRPr="000E034B">
        <w:rPr>
          <w:rFonts w:cs="Arial"/>
        </w:rPr>
        <w:t>ной древесной растительностью при проведении лесоводственного ухода проводится в производительных лесорастительных условиях с учетом требований охраны окружа</w:t>
      </w:r>
      <w:r w:rsidRPr="000E034B">
        <w:rPr>
          <w:rFonts w:cs="Arial"/>
        </w:rPr>
        <w:t>ю</w:t>
      </w:r>
      <w:r w:rsidRPr="000E034B">
        <w:rPr>
          <w:rFonts w:cs="Arial"/>
        </w:rPr>
        <w:t>щей среды в соответствии с законодательством Российской Федерации.</w:t>
      </w:r>
    </w:p>
    <w:p w:rsidR="00C65081" w:rsidRPr="000E034B" w:rsidRDefault="00C65081" w:rsidP="00C65081">
      <w:pPr>
        <w:spacing w:line="360" w:lineRule="auto"/>
        <w:ind w:firstLine="709"/>
        <w:jc w:val="both"/>
        <w:rPr>
          <w:rFonts w:cs="Arial"/>
        </w:rPr>
      </w:pPr>
      <w:r w:rsidRPr="000E034B">
        <w:t>Результаты мероприятий по содействию естественному лесовосстановлению пр</w:t>
      </w:r>
      <w:r w:rsidRPr="000E034B">
        <w:t>и</w:t>
      </w:r>
      <w:r w:rsidRPr="000E034B">
        <w:t>знаются достаточными в случае их соответствия критериям и требованиям к молоднякам, площади которых подлежат отнесению к землям, на которых расположены леса, прив</w:t>
      </w:r>
      <w:r w:rsidRPr="000E034B">
        <w:t>е</w:t>
      </w:r>
      <w:r w:rsidRPr="000E034B">
        <w:t xml:space="preserve">денные в таблице 1 </w:t>
      </w:r>
      <w:r w:rsidRPr="000E034B">
        <w:rPr>
          <w:rFonts w:cs="Arial"/>
        </w:rPr>
        <w:t>Приложения 3 (</w:t>
      </w:r>
      <w:r w:rsidRPr="000E034B">
        <w:t xml:space="preserve">Балтийско-Белозерский таежный район) </w:t>
      </w:r>
      <w:r w:rsidRPr="000E034B">
        <w:rPr>
          <w:rFonts w:cs="Arial"/>
        </w:rPr>
        <w:t>к Правилам лесовосстановления.</w:t>
      </w:r>
    </w:p>
    <w:p w:rsidR="00C65081" w:rsidRPr="000E034B" w:rsidRDefault="00C65081" w:rsidP="00C65081">
      <w:pPr>
        <w:spacing w:line="360" w:lineRule="auto"/>
        <w:ind w:firstLine="709"/>
        <w:jc w:val="both"/>
      </w:pPr>
      <w:r w:rsidRPr="000E034B">
        <w:t>Приемка работ по содействию естественному лесовосстановлению проводится в бесснежный период за исключением мероприятий по огораживанию площадей и оста</w:t>
      </w:r>
      <w:r w:rsidRPr="000E034B">
        <w:t>в</w:t>
      </w:r>
      <w:r w:rsidRPr="000E034B">
        <w:t>лению семенных деревьев, куртин и групп.</w:t>
      </w:r>
    </w:p>
    <w:p w:rsidR="00C65081" w:rsidRPr="000E034B" w:rsidRDefault="00C65081" w:rsidP="00C65081">
      <w:pPr>
        <w:spacing w:line="360" w:lineRule="auto"/>
        <w:ind w:firstLine="709"/>
        <w:jc w:val="both"/>
      </w:pPr>
      <w:r w:rsidRPr="000E034B">
        <w:t>Учет результатов мер содействия естественному лесовосстановлению осуществл</w:t>
      </w:r>
      <w:r w:rsidRPr="000E034B">
        <w:t>я</w:t>
      </w:r>
      <w:r w:rsidRPr="000E034B">
        <w:t>ется не ранее чем через два года после проведения работ.</w:t>
      </w:r>
    </w:p>
    <w:p w:rsidR="00C65081" w:rsidRPr="000E034B" w:rsidRDefault="00C65081" w:rsidP="00C65081">
      <w:pPr>
        <w:spacing w:line="360" w:lineRule="auto"/>
        <w:ind w:firstLine="709"/>
        <w:jc w:val="both"/>
        <w:rPr>
          <w:rFonts w:cs="Arial"/>
        </w:rPr>
      </w:pPr>
      <w:r w:rsidRPr="000E034B">
        <w:rPr>
          <w:rFonts w:cs="Arial"/>
        </w:rPr>
        <w:t>В лесах с режимом ограниченной хозяйственной деятельности, в том числе в лесах национальных парков, природных заповедников и других, меры содействия естественн</w:t>
      </w:r>
      <w:r w:rsidRPr="000E034B">
        <w:rPr>
          <w:rFonts w:cs="Arial"/>
        </w:rPr>
        <w:t>о</w:t>
      </w:r>
      <w:r w:rsidRPr="000E034B">
        <w:rPr>
          <w:rFonts w:cs="Arial"/>
        </w:rPr>
        <w:t>му лесовосстановлению могут осуществляться только при условии, если они не нарушают режима охраны соответствующих территорий.</w:t>
      </w:r>
    </w:p>
    <w:p w:rsidR="00C65081" w:rsidRPr="000E034B" w:rsidRDefault="00C65081" w:rsidP="00C65081">
      <w:pPr>
        <w:spacing w:line="360" w:lineRule="auto"/>
        <w:ind w:firstLine="709"/>
        <w:jc w:val="both"/>
      </w:pPr>
      <w:r w:rsidRPr="000E034B">
        <w:lastRenderedPageBreak/>
        <w:t>При количестве подроста ниже, чем определено для естественного лесовосстано</w:t>
      </w:r>
      <w:r w:rsidRPr="000E034B">
        <w:t>в</w:t>
      </w:r>
      <w:r w:rsidRPr="000E034B">
        <w:t>ления в таблице 2 в Приложении 3 (Балтийско-Белозерский таежный район) к Правилам лесовосстановления, проводятся меры искусственного или комбинированного лесовосст</w:t>
      </w:r>
      <w:r w:rsidRPr="000E034B">
        <w:t>а</w:t>
      </w:r>
      <w:r w:rsidRPr="000E034B">
        <w:t>новления.</w:t>
      </w:r>
    </w:p>
    <w:p w:rsidR="00C65081" w:rsidRPr="000E034B" w:rsidRDefault="00C65081" w:rsidP="00C65081">
      <w:pPr>
        <w:spacing w:line="360" w:lineRule="auto"/>
        <w:ind w:firstLine="709"/>
        <w:jc w:val="both"/>
        <w:rPr>
          <w:rFonts w:cs="Arial"/>
        </w:rPr>
      </w:pPr>
      <w:r w:rsidRPr="000E034B">
        <w:t>Участки леса с естественным лесовосстановлением вследствие природных проце</w:t>
      </w:r>
      <w:r w:rsidRPr="000E034B">
        <w:t>с</w:t>
      </w:r>
      <w:r w:rsidRPr="000E034B">
        <w:t xml:space="preserve">сов относятся к землям, на которых расположены леса при их соответствии критериям и требованиям к молоднякам, площади которых подлежат отнесению к землям, на которых расположены леса, приведенные в таблице 1 </w:t>
      </w:r>
      <w:hyperlink w:anchor="Par222" w:tooltip="Критерии и требования к посадочному материалу лесных" w:history="1">
        <w:r w:rsidRPr="000E034B">
          <w:t xml:space="preserve">Приложения </w:t>
        </w:r>
      </w:hyperlink>
      <w:r w:rsidRPr="000E034B">
        <w:t>3 к Правилам лесовосстановл</w:t>
      </w:r>
      <w:r w:rsidRPr="000E034B">
        <w:t>е</w:t>
      </w:r>
      <w:r w:rsidRPr="000E034B">
        <w:t>ния.</w:t>
      </w:r>
    </w:p>
    <w:p w:rsidR="00C65081" w:rsidRPr="000E034B" w:rsidRDefault="00C65081" w:rsidP="00C65081">
      <w:pPr>
        <w:spacing w:line="360" w:lineRule="auto"/>
        <w:ind w:firstLine="567"/>
        <w:jc w:val="both"/>
        <w:rPr>
          <w:rFonts w:cs="Arial"/>
        </w:rPr>
      </w:pPr>
    </w:p>
    <w:p w:rsidR="00C65081" w:rsidRPr="000E034B" w:rsidRDefault="00C65081" w:rsidP="00C65081">
      <w:pPr>
        <w:spacing w:line="360" w:lineRule="auto"/>
        <w:ind w:firstLine="567"/>
        <w:jc w:val="center"/>
        <w:rPr>
          <w:b/>
          <w:i/>
        </w:rPr>
      </w:pPr>
      <w:r w:rsidRPr="000E034B">
        <w:rPr>
          <w:b/>
          <w:szCs w:val="20"/>
        </w:rPr>
        <w:t>2.17.</w:t>
      </w:r>
      <w:r w:rsidRPr="000E034B">
        <w:rPr>
          <w:b/>
        </w:rPr>
        <w:t>3.4.</w:t>
      </w:r>
      <w:r w:rsidR="005C4055" w:rsidRPr="000E034B">
        <w:rPr>
          <w:b/>
        </w:rPr>
        <w:t xml:space="preserve"> </w:t>
      </w:r>
      <w:r w:rsidRPr="000E034B">
        <w:rPr>
          <w:b/>
        </w:rPr>
        <w:t>Искусственное лесовосстановление</w:t>
      </w:r>
    </w:p>
    <w:p w:rsidR="00C65081" w:rsidRPr="000E034B" w:rsidRDefault="00C65081" w:rsidP="00C65081">
      <w:pPr>
        <w:pStyle w:val="26"/>
        <w:ind w:firstLine="709"/>
        <w:jc w:val="both"/>
        <w:rPr>
          <w:sz w:val="24"/>
          <w:szCs w:val="24"/>
          <w:lang w:val="ru-RU"/>
        </w:rPr>
      </w:pPr>
      <w:r w:rsidRPr="000E034B">
        <w:rPr>
          <w:sz w:val="24"/>
          <w:szCs w:val="24"/>
          <w:lang w:val="ru-RU"/>
        </w:rPr>
        <w:t>Искусственное лесовосстановление проводится в случае, если невозможно обесп</w:t>
      </w:r>
      <w:r w:rsidRPr="000E034B">
        <w:rPr>
          <w:sz w:val="24"/>
          <w:szCs w:val="24"/>
          <w:lang w:val="ru-RU"/>
        </w:rPr>
        <w:t>е</w:t>
      </w:r>
      <w:r w:rsidRPr="000E034B">
        <w:rPr>
          <w:sz w:val="24"/>
          <w:szCs w:val="24"/>
          <w:lang w:val="ru-RU"/>
        </w:rPr>
        <w:t>чить естественное лесовосстановление или нецелесообразно комбинированное лесово</w:t>
      </w:r>
      <w:r w:rsidRPr="000E034B">
        <w:rPr>
          <w:sz w:val="24"/>
          <w:szCs w:val="24"/>
          <w:lang w:val="ru-RU"/>
        </w:rPr>
        <w:t>с</w:t>
      </w:r>
      <w:r w:rsidRPr="000E034B">
        <w:rPr>
          <w:sz w:val="24"/>
          <w:szCs w:val="24"/>
          <w:lang w:val="ru-RU"/>
        </w:rPr>
        <w:t>становление хозяйственно-ценными лесными древесными породами, а также на лесных участках, на которых погибли лесные культуры.</w:t>
      </w:r>
    </w:p>
    <w:p w:rsidR="00C65081" w:rsidRPr="000E034B" w:rsidRDefault="00C65081" w:rsidP="00C65081">
      <w:pPr>
        <w:pStyle w:val="26"/>
        <w:ind w:firstLine="709"/>
        <w:jc w:val="both"/>
        <w:rPr>
          <w:sz w:val="24"/>
          <w:szCs w:val="24"/>
          <w:lang w:val="ru-RU"/>
        </w:rPr>
      </w:pPr>
      <w:r w:rsidRPr="000E034B">
        <w:rPr>
          <w:sz w:val="24"/>
          <w:szCs w:val="24"/>
          <w:lang w:val="ru-RU"/>
        </w:rPr>
        <w:t>При обследовании лесного участка определяются его состояние и пригодность для выращивания лесных насаждений, устанавливаются количество и размещение жизнесп</w:t>
      </w:r>
      <w:r w:rsidRPr="000E034B">
        <w:rPr>
          <w:sz w:val="24"/>
          <w:szCs w:val="24"/>
          <w:lang w:val="ru-RU"/>
        </w:rPr>
        <w:t>о</w:t>
      </w:r>
      <w:r w:rsidRPr="000E034B">
        <w:rPr>
          <w:sz w:val="24"/>
          <w:szCs w:val="24"/>
          <w:lang w:val="ru-RU"/>
        </w:rPr>
        <w:t>собного подроста и молодняка главных лесных древесных пород, уровень захламленности валежником и лесосечными отходами, количество и высота пней, пригодность участка для работы техники, заселенность почвы вредными организмами, уточняется тип лесораст</w:t>
      </w:r>
      <w:r w:rsidRPr="000E034B">
        <w:rPr>
          <w:sz w:val="24"/>
          <w:szCs w:val="24"/>
          <w:lang w:val="ru-RU"/>
        </w:rPr>
        <w:t>и</w:t>
      </w:r>
      <w:r w:rsidRPr="000E034B">
        <w:rPr>
          <w:sz w:val="24"/>
          <w:szCs w:val="24"/>
          <w:lang w:val="ru-RU"/>
        </w:rPr>
        <w:t>тельных условий и определяется технология создания лесных культур.</w:t>
      </w:r>
    </w:p>
    <w:p w:rsidR="00C65081" w:rsidRPr="000E034B" w:rsidRDefault="00C65081" w:rsidP="00C65081">
      <w:pPr>
        <w:pStyle w:val="26"/>
        <w:ind w:firstLine="709"/>
        <w:jc w:val="both"/>
        <w:rPr>
          <w:sz w:val="24"/>
          <w:szCs w:val="24"/>
          <w:lang w:val="ru-RU"/>
        </w:rPr>
      </w:pPr>
      <w:r w:rsidRPr="000E034B">
        <w:rPr>
          <w:sz w:val="24"/>
          <w:szCs w:val="24"/>
          <w:lang w:val="ru-RU"/>
        </w:rPr>
        <w:t>В целях создания условий для качественного выполнения всех последующих те</w:t>
      </w:r>
      <w:r w:rsidRPr="000E034B">
        <w:rPr>
          <w:sz w:val="24"/>
          <w:szCs w:val="24"/>
          <w:lang w:val="ru-RU"/>
        </w:rPr>
        <w:t>х</w:t>
      </w:r>
      <w:r w:rsidRPr="000E034B">
        <w:rPr>
          <w:sz w:val="24"/>
          <w:szCs w:val="24"/>
          <w:lang w:val="ru-RU"/>
        </w:rPr>
        <w:t>нологических операций, а также для уменьшения пожарной опасности и улучшения сан</w:t>
      </w:r>
      <w:r w:rsidRPr="000E034B">
        <w:rPr>
          <w:sz w:val="24"/>
          <w:szCs w:val="24"/>
          <w:lang w:val="ru-RU"/>
        </w:rPr>
        <w:t>и</w:t>
      </w:r>
      <w:r w:rsidRPr="000E034B">
        <w:rPr>
          <w:sz w:val="24"/>
          <w:szCs w:val="24"/>
          <w:lang w:val="ru-RU"/>
        </w:rPr>
        <w:t>тарного состояния лесных культур проводится подготовка лесного участка для создания лесных культур.</w:t>
      </w:r>
    </w:p>
    <w:p w:rsidR="00C65081" w:rsidRPr="000E034B" w:rsidRDefault="00C65081" w:rsidP="00C65081">
      <w:pPr>
        <w:pStyle w:val="26"/>
        <w:ind w:firstLine="709"/>
        <w:jc w:val="both"/>
        <w:rPr>
          <w:sz w:val="24"/>
          <w:szCs w:val="24"/>
          <w:lang w:val="ru-RU"/>
        </w:rPr>
      </w:pPr>
      <w:r w:rsidRPr="000E034B">
        <w:rPr>
          <w:sz w:val="24"/>
          <w:szCs w:val="24"/>
          <w:lang w:val="ru-RU"/>
        </w:rPr>
        <w:t>Подготовка лесного участка к созданию лесных культур включает:</w:t>
      </w:r>
    </w:p>
    <w:p w:rsidR="00C65081" w:rsidRPr="000E034B" w:rsidRDefault="00C65081" w:rsidP="00C65081">
      <w:pPr>
        <w:pStyle w:val="26"/>
        <w:ind w:firstLine="709"/>
        <w:jc w:val="both"/>
        <w:rPr>
          <w:sz w:val="24"/>
          <w:szCs w:val="24"/>
          <w:lang w:val="ru-RU"/>
        </w:rPr>
      </w:pPr>
      <w:r w:rsidRPr="000E034B">
        <w:rPr>
          <w:sz w:val="24"/>
          <w:szCs w:val="24"/>
          <w:lang w:val="ru-RU"/>
        </w:rPr>
        <w:t>- маркировку линий будущих рядов лесных культур или полос обработки почвы и обозначение мест, опасных для работы техники;</w:t>
      </w:r>
    </w:p>
    <w:p w:rsidR="00C65081" w:rsidRPr="000E034B" w:rsidRDefault="00C65081" w:rsidP="00C65081">
      <w:pPr>
        <w:pStyle w:val="26"/>
        <w:ind w:firstLine="709"/>
        <w:jc w:val="both"/>
        <w:rPr>
          <w:sz w:val="24"/>
          <w:szCs w:val="24"/>
          <w:lang w:val="ru-RU"/>
        </w:rPr>
      </w:pPr>
      <w:r w:rsidRPr="000E034B">
        <w:rPr>
          <w:sz w:val="24"/>
          <w:szCs w:val="24"/>
          <w:lang w:val="ru-RU"/>
        </w:rPr>
        <w:t>- сплошную или полосную (частичную) расчистку площади от валежника, камней, нежелательной древесной растительности, мелких пней, стволов усохших деревьев;</w:t>
      </w:r>
    </w:p>
    <w:p w:rsidR="00C65081" w:rsidRPr="000E034B" w:rsidRDefault="00C65081" w:rsidP="00C65081">
      <w:pPr>
        <w:pStyle w:val="26"/>
        <w:ind w:firstLine="709"/>
        <w:jc w:val="both"/>
        <w:rPr>
          <w:sz w:val="24"/>
          <w:szCs w:val="24"/>
          <w:lang w:val="ru-RU"/>
        </w:rPr>
      </w:pPr>
      <w:r w:rsidRPr="000E034B">
        <w:rPr>
          <w:sz w:val="24"/>
          <w:szCs w:val="24"/>
          <w:lang w:val="ru-RU"/>
        </w:rPr>
        <w:t>- корчевку пней, препятствующих движению техники, или уменьшение их высоты до уровня, не препятствующего движению техники;</w:t>
      </w:r>
    </w:p>
    <w:p w:rsidR="00C65081" w:rsidRPr="000E034B" w:rsidRDefault="00C65081" w:rsidP="00C65081">
      <w:pPr>
        <w:pStyle w:val="26"/>
        <w:ind w:firstLine="709"/>
        <w:jc w:val="both"/>
        <w:rPr>
          <w:sz w:val="24"/>
          <w:szCs w:val="24"/>
          <w:lang w:val="ru-RU"/>
        </w:rPr>
      </w:pPr>
      <w:r w:rsidRPr="000E034B">
        <w:rPr>
          <w:sz w:val="24"/>
          <w:szCs w:val="24"/>
          <w:lang w:val="ru-RU"/>
        </w:rPr>
        <w:t>- планировку поверхности лесного участка, при необходимости проведение мели</w:t>
      </w:r>
      <w:r w:rsidRPr="000E034B">
        <w:rPr>
          <w:sz w:val="24"/>
          <w:szCs w:val="24"/>
          <w:lang w:val="ru-RU"/>
        </w:rPr>
        <w:t>о</w:t>
      </w:r>
      <w:r w:rsidRPr="000E034B">
        <w:rPr>
          <w:sz w:val="24"/>
          <w:szCs w:val="24"/>
          <w:lang w:val="ru-RU"/>
        </w:rPr>
        <w:t>ративных работ, нарезку террас на склонах;</w:t>
      </w:r>
    </w:p>
    <w:p w:rsidR="00C65081" w:rsidRPr="000E034B" w:rsidRDefault="00C65081" w:rsidP="00C65081">
      <w:pPr>
        <w:pStyle w:val="26"/>
        <w:ind w:firstLine="709"/>
        <w:jc w:val="both"/>
        <w:rPr>
          <w:sz w:val="24"/>
          <w:szCs w:val="24"/>
          <w:lang w:val="ru-RU"/>
        </w:rPr>
      </w:pPr>
      <w:r w:rsidRPr="000E034B">
        <w:rPr>
          <w:sz w:val="24"/>
          <w:szCs w:val="24"/>
          <w:lang w:val="ru-RU"/>
        </w:rPr>
        <w:lastRenderedPageBreak/>
        <w:t>- при необходимости – предварительную борьбу с вредными почвенными органи</w:t>
      </w:r>
      <w:r w:rsidRPr="000E034B">
        <w:rPr>
          <w:sz w:val="24"/>
          <w:szCs w:val="24"/>
          <w:lang w:val="ru-RU"/>
        </w:rPr>
        <w:t>з</w:t>
      </w:r>
      <w:r w:rsidRPr="000E034B">
        <w:rPr>
          <w:sz w:val="24"/>
          <w:szCs w:val="24"/>
          <w:lang w:val="ru-RU"/>
        </w:rPr>
        <w:t>мами.</w:t>
      </w:r>
    </w:p>
    <w:p w:rsidR="00C65081" w:rsidRPr="000E034B" w:rsidRDefault="00C65081" w:rsidP="00C65081">
      <w:pPr>
        <w:pStyle w:val="26"/>
        <w:ind w:firstLine="709"/>
        <w:jc w:val="both"/>
        <w:rPr>
          <w:sz w:val="24"/>
          <w:szCs w:val="24"/>
          <w:lang w:val="ru-RU"/>
        </w:rPr>
      </w:pPr>
      <w:r w:rsidRPr="000E034B">
        <w:rPr>
          <w:sz w:val="24"/>
          <w:szCs w:val="24"/>
          <w:lang w:val="ru-RU"/>
        </w:rPr>
        <w:t>- на заболоченных, избыточно увлажненных почвах – проведение осушительных мероприятий.</w:t>
      </w:r>
    </w:p>
    <w:p w:rsidR="00C65081" w:rsidRPr="000E034B" w:rsidRDefault="00C65081" w:rsidP="00C65081">
      <w:pPr>
        <w:pStyle w:val="26"/>
        <w:ind w:firstLine="709"/>
        <w:jc w:val="both"/>
        <w:rPr>
          <w:sz w:val="24"/>
          <w:szCs w:val="24"/>
          <w:lang w:val="ru-RU"/>
        </w:rPr>
      </w:pPr>
      <w:r w:rsidRPr="000E034B">
        <w:rPr>
          <w:sz w:val="24"/>
          <w:szCs w:val="24"/>
          <w:lang w:val="ru-RU"/>
        </w:rPr>
        <w:t>При расчистке и планировке поверхности лесных участков должно обеспечиваться максимальное сохранение верхнего плодородного слоя почвы.</w:t>
      </w:r>
    </w:p>
    <w:p w:rsidR="00C65081" w:rsidRPr="000E034B" w:rsidRDefault="00C65081" w:rsidP="00C65081">
      <w:pPr>
        <w:pStyle w:val="26"/>
        <w:ind w:firstLine="709"/>
        <w:jc w:val="both"/>
        <w:rPr>
          <w:sz w:val="24"/>
          <w:szCs w:val="24"/>
          <w:lang w:val="ru-RU"/>
        </w:rPr>
      </w:pPr>
      <w:r w:rsidRPr="000E034B">
        <w:rPr>
          <w:sz w:val="24"/>
          <w:szCs w:val="24"/>
          <w:lang w:val="ru-RU"/>
        </w:rPr>
        <w:t>Способы обработки почвы выбираются при проектировании искусственного лес</w:t>
      </w:r>
      <w:r w:rsidRPr="000E034B">
        <w:rPr>
          <w:sz w:val="24"/>
          <w:szCs w:val="24"/>
          <w:lang w:val="ru-RU"/>
        </w:rPr>
        <w:t>о</w:t>
      </w:r>
      <w:r w:rsidRPr="000E034B">
        <w:rPr>
          <w:sz w:val="24"/>
          <w:szCs w:val="24"/>
          <w:lang w:val="ru-RU"/>
        </w:rPr>
        <w:t>восстановления в зависимости от природно-климатических условий, типов почвы и иных факторов и указываются в проекте лесовосстановления.</w:t>
      </w:r>
    </w:p>
    <w:p w:rsidR="00C65081" w:rsidRPr="000E034B" w:rsidRDefault="00C65081" w:rsidP="00C65081">
      <w:pPr>
        <w:pStyle w:val="26"/>
        <w:ind w:firstLine="709"/>
        <w:jc w:val="both"/>
        <w:rPr>
          <w:sz w:val="24"/>
          <w:szCs w:val="24"/>
          <w:lang w:val="ru-RU"/>
        </w:rPr>
      </w:pPr>
      <w:r w:rsidRPr="000E034B">
        <w:rPr>
          <w:sz w:val="24"/>
          <w:szCs w:val="24"/>
          <w:lang w:val="ru-RU"/>
        </w:rPr>
        <w:t>Обработка почвы осуществляется на всем участке (сплошная обработка) или на его части (частичная обработка) механическим, химическим или огневым способами. Осно</w:t>
      </w:r>
      <w:r w:rsidRPr="000E034B">
        <w:rPr>
          <w:sz w:val="24"/>
          <w:szCs w:val="24"/>
          <w:lang w:val="ru-RU"/>
        </w:rPr>
        <w:t>в</w:t>
      </w:r>
      <w:r w:rsidRPr="000E034B">
        <w:rPr>
          <w:sz w:val="24"/>
          <w:szCs w:val="24"/>
          <w:lang w:val="ru-RU"/>
        </w:rPr>
        <w:t>ной является механическая обработка почвы с применением техники.</w:t>
      </w:r>
    </w:p>
    <w:p w:rsidR="00C65081" w:rsidRPr="000E034B" w:rsidRDefault="00C65081" w:rsidP="00C65081">
      <w:pPr>
        <w:pStyle w:val="26"/>
        <w:ind w:firstLine="709"/>
        <w:jc w:val="both"/>
        <w:rPr>
          <w:sz w:val="24"/>
          <w:szCs w:val="24"/>
          <w:lang w:val="ru-RU"/>
        </w:rPr>
      </w:pPr>
      <w:r w:rsidRPr="000E034B">
        <w:rPr>
          <w:sz w:val="24"/>
          <w:szCs w:val="24"/>
          <w:lang w:val="ru-RU"/>
        </w:rPr>
        <w:t>Сплошная механическая обработка проводится на лесных участках, не имеющих на всей территории препятствий для работы техники (при крутизне склонов до 6 градусов и отсутствии водной и ветровой эрозий почвы).</w:t>
      </w:r>
    </w:p>
    <w:p w:rsidR="00C65081" w:rsidRPr="000E034B" w:rsidRDefault="00C65081" w:rsidP="00C65081">
      <w:pPr>
        <w:pStyle w:val="26"/>
        <w:ind w:firstLine="709"/>
        <w:jc w:val="both"/>
        <w:rPr>
          <w:sz w:val="24"/>
          <w:szCs w:val="24"/>
          <w:lang w:val="ru-RU"/>
        </w:rPr>
      </w:pPr>
      <w:r w:rsidRPr="000E034B">
        <w:rPr>
          <w:sz w:val="24"/>
          <w:szCs w:val="24"/>
          <w:lang w:val="ru-RU"/>
        </w:rPr>
        <w:t>Частичная механическая обработка почвы осуществляется путем полосной вспа</w:t>
      </w:r>
      <w:r w:rsidRPr="000E034B">
        <w:rPr>
          <w:sz w:val="24"/>
          <w:szCs w:val="24"/>
          <w:lang w:val="ru-RU"/>
        </w:rPr>
        <w:t>ш</w:t>
      </w:r>
      <w:r w:rsidRPr="000E034B">
        <w:rPr>
          <w:sz w:val="24"/>
          <w:szCs w:val="24"/>
          <w:lang w:val="ru-RU"/>
        </w:rPr>
        <w:t>ки, минерализации или рыхления почвы на полосах или площадках, нарезки борозд или траншей, образования микроповышений (пластов, гряд, гребней, холмиков), подготовки ямок.</w:t>
      </w:r>
    </w:p>
    <w:p w:rsidR="00C65081" w:rsidRPr="000E034B" w:rsidRDefault="00C65081" w:rsidP="00C65081">
      <w:pPr>
        <w:pStyle w:val="26"/>
        <w:ind w:firstLine="709"/>
        <w:jc w:val="both"/>
        <w:rPr>
          <w:sz w:val="24"/>
          <w:szCs w:val="24"/>
          <w:lang w:val="ru-RU"/>
        </w:rPr>
      </w:pPr>
      <w:r w:rsidRPr="000E034B">
        <w:rPr>
          <w:sz w:val="24"/>
          <w:szCs w:val="24"/>
          <w:lang w:val="ru-RU"/>
        </w:rPr>
        <w:t>Основным методом создания лесных культур является посадка, которая осущест</w:t>
      </w:r>
      <w:r w:rsidRPr="000E034B">
        <w:rPr>
          <w:sz w:val="24"/>
          <w:szCs w:val="24"/>
          <w:lang w:val="ru-RU"/>
        </w:rPr>
        <w:t>в</w:t>
      </w:r>
      <w:r w:rsidRPr="000E034B">
        <w:rPr>
          <w:sz w:val="24"/>
          <w:szCs w:val="24"/>
          <w:lang w:val="ru-RU"/>
        </w:rPr>
        <w:t>ляется различными видами посадочного материала. На почвах, подверженных водной и ветровой эрозиям, на избыточно увлажненных почвах и на участках с быстрым зарастан</w:t>
      </w:r>
      <w:r w:rsidRPr="000E034B">
        <w:rPr>
          <w:sz w:val="24"/>
          <w:szCs w:val="24"/>
          <w:lang w:val="ru-RU"/>
        </w:rPr>
        <w:t>и</w:t>
      </w:r>
      <w:r w:rsidRPr="000E034B">
        <w:rPr>
          <w:sz w:val="24"/>
          <w:szCs w:val="24"/>
          <w:lang w:val="ru-RU"/>
        </w:rPr>
        <w:t>ем посадочных мест растительностью, а также в лесорастительных условиях с недост</w:t>
      </w:r>
      <w:r w:rsidRPr="000E034B">
        <w:rPr>
          <w:sz w:val="24"/>
          <w:szCs w:val="24"/>
          <w:lang w:val="ru-RU"/>
        </w:rPr>
        <w:t>а</w:t>
      </w:r>
      <w:r w:rsidRPr="000E034B">
        <w:rPr>
          <w:sz w:val="24"/>
          <w:szCs w:val="24"/>
          <w:lang w:val="ru-RU"/>
        </w:rPr>
        <w:t>точным увлажнением выполняется посадка лесных культур.</w:t>
      </w:r>
    </w:p>
    <w:p w:rsidR="00C65081" w:rsidRPr="000E034B" w:rsidRDefault="00C65081" w:rsidP="00C65081">
      <w:pPr>
        <w:spacing w:line="360" w:lineRule="auto"/>
        <w:ind w:firstLine="709"/>
        <w:jc w:val="both"/>
        <w:rPr>
          <w:rFonts w:cs="Arial"/>
        </w:rPr>
      </w:pPr>
      <w:r w:rsidRPr="000E034B">
        <w:rPr>
          <w:rFonts w:cs="Arial"/>
        </w:rPr>
        <w:t xml:space="preserve">Для посадки используется посадочный материал, соответствующий требованиям, указанным в таблице 1 приложения 3 к Правилам лесовосстановления. </w:t>
      </w:r>
    </w:p>
    <w:p w:rsidR="00C65081" w:rsidRPr="000E034B" w:rsidRDefault="00C65081" w:rsidP="00C65081">
      <w:pPr>
        <w:pStyle w:val="a3"/>
        <w:ind w:firstLine="709"/>
        <w:jc w:val="center"/>
      </w:pPr>
      <w:r w:rsidRPr="000E034B">
        <w:t>Таблица 2.</w:t>
      </w:r>
      <w:r w:rsidR="005C4055" w:rsidRPr="000E034B">
        <w:t>40</w:t>
      </w:r>
      <w:r w:rsidRPr="000E034B">
        <w:t xml:space="preserve"> – Критерии и требования к посадочному материалу лесных древесных пород и молоднякам, площади которых подлежат отнесению к землям, на которых расп</w:t>
      </w:r>
      <w:r w:rsidRPr="000E034B">
        <w:t>о</w:t>
      </w:r>
      <w:r w:rsidRPr="000E034B">
        <w:t>ложены леса</w:t>
      </w:r>
    </w:p>
    <w:tbl>
      <w:tblPr>
        <w:tblW w:w="992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1560"/>
        <w:gridCol w:w="709"/>
        <w:gridCol w:w="1134"/>
        <w:gridCol w:w="992"/>
        <w:gridCol w:w="1761"/>
        <w:gridCol w:w="1216"/>
        <w:gridCol w:w="1424"/>
        <w:gridCol w:w="1127"/>
      </w:tblGrid>
      <w:tr w:rsidR="00C65081" w:rsidRPr="000E034B" w:rsidTr="00C65081">
        <w:trPr>
          <w:tblHeader/>
        </w:trPr>
        <w:tc>
          <w:tcPr>
            <w:tcW w:w="1560" w:type="dxa"/>
            <w:vMerge w:val="restart"/>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rFonts w:cs="Arial"/>
                <w:lang w:eastAsia="en-US"/>
              </w:rPr>
            </w:pPr>
            <w:r w:rsidRPr="000E034B">
              <w:rPr>
                <w:rFonts w:cs="Arial"/>
                <w:sz w:val="22"/>
                <w:szCs w:val="22"/>
                <w:lang w:eastAsia="en-US"/>
              </w:rPr>
              <w:t>Древесные</w:t>
            </w:r>
          </w:p>
          <w:p w:rsidR="00C65081" w:rsidRPr="000E034B" w:rsidRDefault="00C65081" w:rsidP="00C65081">
            <w:pPr>
              <w:spacing w:line="276" w:lineRule="auto"/>
              <w:jc w:val="center"/>
              <w:rPr>
                <w:rFonts w:cs="Arial"/>
                <w:sz w:val="20"/>
                <w:szCs w:val="20"/>
                <w:lang w:eastAsia="en-US"/>
              </w:rPr>
            </w:pPr>
            <w:r w:rsidRPr="000E034B">
              <w:rPr>
                <w:rFonts w:cs="Arial"/>
                <w:sz w:val="22"/>
                <w:szCs w:val="22"/>
                <w:lang w:eastAsia="en-US"/>
              </w:rPr>
              <w:t>породы</w:t>
            </w:r>
          </w:p>
        </w:tc>
        <w:tc>
          <w:tcPr>
            <w:tcW w:w="2835" w:type="dxa"/>
            <w:gridSpan w:val="3"/>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rFonts w:cs="Arial"/>
                <w:lang w:eastAsia="en-US"/>
              </w:rPr>
            </w:pPr>
            <w:r w:rsidRPr="000E034B">
              <w:rPr>
                <w:rFonts w:cs="Arial"/>
                <w:sz w:val="22"/>
                <w:szCs w:val="22"/>
                <w:lang w:eastAsia="en-US"/>
              </w:rPr>
              <w:t>Требования к посадочному материалу</w:t>
            </w:r>
          </w:p>
        </w:tc>
        <w:tc>
          <w:tcPr>
            <w:tcW w:w="5528" w:type="dxa"/>
            <w:gridSpan w:val="4"/>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rFonts w:cs="Arial"/>
                <w:lang w:eastAsia="en-US"/>
              </w:rPr>
            </w:pPr>
            <w:r w:rsidRPr="000E034B">
              <w:rPr>
                <w:rFonts w:cs="Arial"/>
                <w:sz w:val="22"/>
                <w:szCs w:val="22"/>
                <w:lang w:eastAsia="en-US"/>
              </w:rPr>
              <w:t>Критерии и требования к молоднякам, площади которых подлежат отнесению к землям, на которых</w:t>
            </w:r>
          </w:p>
          <w:p w:rsidR="00C65081" w:rsidRPr="000E034B" w:rsidRDefault="00C65081" w:rsidP="00C65081">
            <w:pPr>
              <w:spacing w:line="276" w:lineRule="auto"/>
              <w:jc w:val="center"/>
              <w:rPr>
                <w:lang w:eastAsia="en-US"/>
              </w:rPr>
            </w:pPr>
            <w:r w:rsidRPr="000E034B">
              <w:rPr>
                <w:rFonts w:cs="Arial"/>
                <w:sz w:val="22"/>
                <w:szCs w:val="22"/>
                <w:lang w:eastAsia="en-US"/>
              </w:rPr>
              <w:t xml:space="preserve"> расположены леса</w:t>
            </w:r>
          </w:p>
        </w:tc>
      </w:tr>
      <w:tr w:rsidR="00C65081" w:rsidRPr="000E034B" w:rsidTr="00C65081">
        <w:trPr>
          <w:tblHeader/>
        </w:trPr>
        <w:tc>
          <w:tcPr>
            <w:tcW w:w="1560" w:type="dxa"/>
            <w:vMerge/>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rFonts w:cs="Arial"/>
                <w:sz w:val="20"/>
                <w:szCs w:val="20"/>
                <w:lang w:eastAsia="en-US"/>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во</w:t>
            </w:r>
            <w:r w:rsidRPr="000E034B">
              <w:rPr>
                <w:sz w:val="22"/>
                <w:szCs w:val="22"/>
                <w:lang w:eastAsia="en-US"/>
              </w:rPr>
              <w:t>з</w:t>
            </w:r>
            <w:r w:rsidRPr="000E034B">
              <w:rPr>
                <w:sz w:val="22"/>
                <w:szCs w:val="22"/>
                <w:lang w:eastAsia="en-US"/>
              </w:rPr>
              <w:t>раст не м</w:t>
            </w:r>
            <w:r w:rsidRPr="000E034B">
              <w:rPr>
                <w:sz w:val="22"/>
                <w:szCs w:val="22"/>
                <w:lang w:eastAsia="en-US"/>
              </w:rPr>
              <w:t>е</w:t>
            </w:r>
            <w:r w:rsidRPr="000E034B">
              <w:rPr>
                <w:sz w:val="22"/>
                <w:szCs w:val="22"/>
                <w:lang w:eastAsia="en-US"/>
              </w:rPr>
              <w:t>нее,</w:t>
            </w:r>
          </w:p>
          <w:p w:rsidR="00C65081" w:rsidRPr="000E034B" w:rsidRDefault="00C65081" w:rsidP="00C65081">
            <w:pPr>
              <w:spacing w:line="276" w:lineRule="auto"/>
              <w:jc w:val="center"/>
              <w:rPr>
                <w:rFonts w:cs="Arial"/>
                <w:lang w:eastAsia="en-US"/>
              </w:rPr>
            </w:pPr>
            <w:r w:rsidRPr="000E034B">
              <w:rPr>
                <w:sz w:val="22"/>
                <w:szCs w:val="22"/>
                <w:lang w:eastAsia="en-US"/>
              </w:rPr>
              <w:t>лет</w:t>
            </w:r>
          </w:p>
        </w:tc>
        <w:tc>
          <w:tcPr>
            <w:tcW w:w="1134"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ind w:left="-49" w:right="-64"/>
              <w:jc w:val="center"/>
              <w:rPr>
                <w:lang w:eastAsia="en-US"/>
              </w:rPr>
            </w:pPr>
            <w:r w:rsidRPr="000E034B">
              <w:rPr>
                <w:sz w:val="22"/>
                <w:szCs w:val="22"/>
                <w:lang w:eastAsia="en-US"/>
              </w:rPr>
              <w:t>диаметр стволика у корневой шейки не менее, мм</w:t>
            </w:r>
          </w:p>
        </w:tc>
        <w:tc>
          <w:tcPr>
            <w:tcW w:w="992"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rFonts w:cs="Arial"/>
                <w:lang w:eastAsia="en-US"/>
              </w:rPr>
            </w:pPr>
            <w:r w:rsidRPr="000E034B">
              <w:rPr>
                <w:sz w:val="22"/>
                <w:szCs w:val="22"/>
                <w:lang w:eastAsia="en-US"/>
              </w:rPr>
              <w:t>высота стволика не менее, см</w:t>
            </w:r>
          </w:p>
        </w:tc>
        <w:tc>
          <w:tcPr>
            <w:tcW w:w="1761"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группа типов л</w:t>
            </w:r>
            <w:r w:rsidRPr="000E034B">
              <w:rPr>
                <w:sz w:val="22"/>
                <w:szCs w:val="22"/>
                <w:lang w:eastAsia="en-US"/>
              </w:rPr>
              <w:t>е</w:t>
            </w:r>
            <w:r w:rsidRPr="000E034B">
              <w:rPr>
                <w:sz w:val="22"/>
                <w:szCs w:val="22"/>
                <w:lang w:eastAsia="en-US"/>
              </w:rPr>
              <w:t>са или типов л</w:t>
            </w:r>
            <w:r w:rsidRPr="000E034B">
              <w:rPr>
                <w:sz w:val="22"/>
                <w:szCs w:val="22"/>
                <w:lang w:eastAsia="en-US"/>
              </w:rPr>
              <w:t>е</w:t>
            </w:r>
            <w:r w:rsidRPr="000E034B">
              <w:rPr>
                <w:sz w:val="22"/>
                <w:szCs w:val="22"/>
                <w:lang w:eastAsia="en-US"/>
              </w:rPr>
              <w:t>сорастительных условий</w:t>
            </w:r>
          </w:p>
        </w:tc>
        <w:tc>
          <w:tcPr>
            <w:tcW w:w="1216"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ind w:left="-60"/>
              <w:jc w:val="center"/>
              <w:rPr>
                <w:lang w:eastAsia="en-US"/>
              </w:rPr>
            </w:pPr>
            <w:r w:rsidRPr="000E034B">
              <w:rPr>
                <w:sz w:val="22"/>
                <w:szCs w:val="22"/>
                <w:lang w:eastAsia="en-US"/>
              </w:rPr>
              <w:t>максимал</w:t>
            </w:r>
            <w:r w:rsidRPr="000E034B">
              <w:rPr>
                <w:sz w:val="22"/>
                <w:szCs w:val="22"/>
                <w:lang w:eastAsia="en-US"/>
              </w:rPr>
              <w:t>ь</w:t>
            </w:r>
            <w:r w:rsidRPr="000E034B">
              <w:rPr>
                <w:sz w:val="22"/>
                <w:szCs w:val="22"/>
                <w:lang w:eastAsia="en-US"/>
              </w:rPr>
              <w:t>ный срок лесовосст</w:t>
            </w:r>
            <w:r w:rsidRPr="000E034B">
              <w:rPr>
                <w:sz w:val="22"/>
                <w:szCs w:val="22"/>
                <w:lang w:eastAsia="en-US"/>
              </w:rPr>
              <w:t>а</w:t>
            </w:r>
            <w:r w:rsidRPr="000E034B">
              <w:rPr>
                <w:sz w:val="22"/>
                <w:szCs w:val="22"/>
                <w:lang w:eastAsia="en-US"/>
              </w:rPr>
              <w:t>новления, лет</w:t>
            </w:r>
          </w:p>
        </w:tc>
        <w:tc>
          <w:tcPr>
            <w:tcW w:w="1424"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pStyle w:val="ConsPlusNormal"/>
              <w:spacing w:line="276" w:lineRule="auto"/>
              <w:ind w:firstLine="0"/>
              <w:jc w:val="center"/>
              <w:rPr>
                <w:rFonts w:ascii="Times New Roman" w:hAnsi="Times New Roman" w:cs="Times New Roman"/>
                <w:sz w:val="22"/>
                <w:szCs w:val="22"/>
                <w:lang w:eastAsia="en-US"/>
              </w:rPr>
            </w:pPr>
            <w:r w:rsidRPr="000E034B">
              <w:rPr>
                <w:rFonts w:ascii="Times New Roman" w:hAnsi="Times New Roman" w:cs="Times New Roman"/>
                <w:sz w:val="22"/>
                <w:szCs w:val="22"/>
                <w:lang w:eastAsia="en-US"/>
              </w:rPr>
              <w:t>кол-во дер</w:t>
            </w:r>
            <w:r w:rsidRPr="000E034B">
              <w:rPr>
                <w:rFonts w:ascii="Times New Roman" w:hAnsi="Times New Roman" w:cs="Times New Roman"/>
                <w:sz w:val="22"/>
                <w:szCs w:val="22"/>
                <w:lang w:eastAsia="en-US"/>
              </w:rPr>
              <w:t>е</w:t>
            </w:r>
            <w:r w:rsidRPr="000E034B">
              <w:rPr>
                <w:rFonts w:ascii="Times New Roman" w:hAnsi="Times New Roman" w:cs="Times New Roman"/>
                <w:sz w:val="22"/>
                <w:szCs w:val="22"/>
                <w:lang w:eastAsia="en-US"/>
              </w:rPr>
              <w:t>вьев главных пород не м</w:t>
            </w:r>
            <w:r w:rsidRPr="000E034B">
              <w:rPr>
                <w:rFonts w:ascii="Times New Roman" w:hAnsi="Times New Roman" w:cs="Times New Roman"/>
                <w:sz w:val="22"/>
                <w:szCs w:val="22"/>
                <w:lang w:eastAsia="en-US"/>
              </w:rPr>
              <w:t>е</w:t>
            </w:r>
            <w:r w:rsidRPr="000E034B">
              <w:rPr>
                <w:rFonts w:ascii="Times New Roman" w:hAnsi="Times New Roman" w:cs="Times New Roman"/>
                <w:sz w:val="22"/>
                <w:szCs w:val="22"/>
                <w:lang w:eastAsia="en-US"/>
              </w:rPr>
              <w:t>нее, тыс. шт. на 1 га</w:t>
            </w:r>
          </w:p>
        </w:tc>
        <w:tc>
          <w:tcPr>
            <w:tcW w:w="1127"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pStyle w:val="ConsPlusNormal"/>
              <w:spacing w:line="276" w:lineRule="auto"/>
              <w:ind w:left="-67" w:right="-135" w:firstLine="0"/>
              <w:jc w:val="center"/>
              <w:rPr>
                <w:rFonts w:ascii="Times New Roman" w:hAnsi="Times New Roman" w:cs="Times New Roman"/>
                <w:sz w:val="22"/>
                <w:szCs w:val="22"/>
                <w:lang w:eastAsia="en-US"/>
              </w:rPr>
            </w:pPr>
            <w:r w:rsidRPr="000E034B">
              <w:rPr>
                <w:rFonts w:ascii="Times New Roman" w:hAnsi="Times New Roman" w:cs="Times New Roman"/>
                <w:sz w:val="22"/>
                <w:szCs w:val="22"/>
                <w:lang w:eastAsia="en-US"/>
              </w:rPr>
              <w:t>средняя в</w:t>
            </w:r>
            <w:r w:rsidRPr="000E034B">
              <w:rPr>
                <w:rFonts w:ascii="Times New Roman" w:hAnsi="Times New Roman" w:cs="Times New Roman"/>
                <w:sz w:val="22"/>
                <w:szCs w:val="22"/>
                <w:lang w:eastAsia="en-US"/>
              </w:rPr>
              <w:t>ы</w:t>
            </w:r>
            <w:r w:rsidRPr="000E034B">
              <w:rPr>
                <w:rFonts w:ascii="Times New Roman" w:hAnsi="Times New Roman" w:cs="Times New Roman"/>
                <w:sz w:val="22"/>
                <w:szCs w:val="22"/>
                <w:lang w:eastAsia="en-US"/>
              </w:rPr>
              <w:t>сота дерев</w:t>
            </w:r>
            <w:r w:rsidRPr="000E034B">
              <w:rPr>
                <w:rFonts w:ascii="Times New Roman" w:hAnsi="Times New Roman" w:cs="Times New Roman"/>
                <w:sz w:val="22"/>
                <w:szCs w:val="22"/>
                <w:lang w:eastAsia="en-US"/>
              </w:rPr>
              <w:t>ь</w:t>
            </w:r>
            <w:r w:rsidRPr="000E034B">
              <w:rPr>
                <w:rFonts w:ascii="Times New Roman" w:hAnsi="Times New Roman" w:cs="Times New Roman"/>
                <w:sz w:val="22"/>
                <w:szCs w:val="22"/>
                <w:lang w:eastAsia="en-US"/>
              </w:rPr>
              <w:t xml:space="preserve">ев главных пород не менее, </w:t>
            </w:r>
          </w:p>
          <w:p w:rsidR="00C65081" w:rsidRPr="000E034B" w:rsidRDefault="00C65081" w:rsidP="00C65081">
            <w:pPr>
              <w:pStyle w:val="ConsPlusNormal"/>
              <w:spacing w:line="276" w:lineRule="auto"/>
              <w:ind w:left="-67" w:right="-135" w:firstLine="0"/>
              <w:jc w:val="center"/>
              <w:rPr>
                <w:rFonts w:ascii="Times New Roman" w:hAnsi="Times New Roman" w:cs="Times New Roman"/>
                <w:sz w:val="22"/>
                <w:szCs w:val="22"/>
                <w:lang w:eastAsia="en-US"/>
              </w:rPr>
            </w:pPr>
            <w:r w:rsidRPr="000E034B">
              <w:rPr>
                <w:rFonts w:ascii="Times New Roman" w:hAnsi="Times New Roman" w:cs="Times New Roman"/>
                <w:sz w:val="22"/>
                <w:szCs w:val="22"/>
                <w:lang w:eastAsia="en-US"/>
              </w:rPr>
              <w:t>м</w:t>
            </w:r>
          </w:p>
        </w:tc>
      </w:tr>
      <w:tr w:rsidR="00C65081" w:rsidRPr="000E034B" w:rsidTr="00C65081">
        <w:trPr>
          <w:tblHeader/>
        </w:trPr>
        <w:tc>
          <w:tcPr>
            <w:tcW w:w="1560"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rFonts w:cs="Arial"/>
                <w:sz w:val="20"/>
                <w:szCs w:val="20"/>
                <w:lang w:eastAsia="en-US"/>
              </w:rPr>
            </w:pPr>
            <w:r w:rsidRPr="000E034B">
              <w:rPr>
                <w:rFonts w:cs="Arial"/>
                <w:sz w:val="20"/>
                <w:szCs w:val="20"/>
                <w:lang w:eastAsia="en-US"/>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2</w:t>
            </w:r>
          </w:p>
        </w:tc>
        <w:tc>
          <w:tcPr>
            <w:tcW w:w="1134"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3</w:t>
            </w:r>
          </w:p>
        </w:tc>
        <w:tc>
          <w:tcPr>
            <w:tcW w:w="992"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4</w:t>
            </w:r>
          </w:p>
        </w:tc>
        <w:tc>
          <w:tcPr>
            <w:tcW w:w="1761"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5</w:t>
            </w:r>
          </w:p>
        </w:tc>
        <w:tc>
          <w:tcPr>
            <w:tcW w:w="1216"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6</w:t>
            </w:r>
          </w:p>
        </w:tc>
        <w:tc>
          <w:tcPr>
            <w:tcW w:w="1424"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pStyle w:val="ConsPlusNormal"/>
              <w:spacing w:line="276" w:lineRule="auto"/>
              <w:ind w:firstLine="0"/>
              <w:jc w:val="center"/>
              <w:rPr>
                <w:rFonts w:ascii="Times New Roman" w:hAnsi="Times New Roman" w:cs="Times New Roman"/>
                <w:sz w:val="22"/>
                <w:szCs w:val="22"/>
                <w:lang w:eastAsia="en-US"/>
              </w:rPr>
            </w:pPr>
            <w:r w:rsidRPr="000E034B">
              <w:rPr>
                <w:rFonts w:ascii="Times New Roman" w:hAnsi="Times New Roman" w:cs="Times New Roman"/>
                <w:sz w:val="22"/>
                <w:szCs w:val="22"/>
                <w:lang w:eastAsia="en-US"/>
              </w:rPr>
              <w:t>7</w:t>
            </w:r>
          </w:p>
        </w:tc>
        <w:tc>
          <w:tcPr>
            <w:tcW w:w="1127"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pStyle w:val="ConsPlusNormal"/>
              <w:spacing w:line="276" w:lineRule="auto"/>
              <w:ind w:firstLine="0"/>
              <w:jc w:val="center"/>
              <w:rPr>
                <w:rFonts w:ascii="Times New Roman" w:hAnsi="Times New Roman" w:cs="Times New Roman"/>
                <w:sz w:val="22"/>
                <w:szCs w:val="22"/>
                <w:lang w:eastAsia="en-US"/>
              </w:rPr>
            </w:pPr>
            <w:r w:rsidRPr="000E034B">
              <w:rPr>
                <w:rFonts w:ascii="Times New Roman" w:hAnsi="Times New Roman" w:cs="Times New Roman"/>
                <w:sz w:val="22"/>
                <w:szCs w:val="22"/>
                <w:lang w:eastAsia="en-US"/>
              </w:rPr>
              <w:t>8</w:t>
            </w:r>
          </w:p>
        </w:tc>
      </w:tr>
      <w:tr w:rsidR="00C65081" w:rsidRPr="000E034B" w:rsidTr="00C65081">
        <w:tc>
          <w:tcPr>
            <w:tcW w:w="9923" w:type="dxa"/>
            <w:gridSpan w:val="8"/>
            <w:tcBorders>
              <w:top w:val="single" w:sz="4" w:space="0" w:color="auto"/>
              <w:left w:val="single" w:sz="4" w:space="0" w:color="auto"/>
              <w:bottom w:val="single" w:sz="4" w:space="0" w:color="auto"/>
              <w:right w:val="single" w:sz="4" w:space="0" w:color="auto"/>
            </w:tcBorders>
            <w:hideMark/>
          </w:tcPr>
          <w:p w:rsidR="00C65081" w:rsidRPr="000E034B" w:rsidRDefault="00C65081" w:rsidP="00C65081">
            <w:pPr>
              <w:spacing w:line="276" w:lineRule="auto"/>
              <w:jc w:val="center"/>
              <w:rPr>
                <w:rFonts w:cs="Arial"/>
                <w:lang w:eastAsia="en-US"/>
              </w:rPr>
            </w:pPr>
            <w:r w:rsidRPr="000E034B">
              <w:rPr>
                <w:rFonts w:cs="Arial"/>
                <w:sz w:val="22"/>
                <w:szCs w:val="22"/>
                <w:lang w:eastAsia="en-US"/>
              </w:rPr>
              <w:lastRenderedPageBreak/>
              <w:t>Таежная зона</w:t>
            </w:r>
          </w:p>
        </w:tc>
      </w:tr>
      <w:tr w:rsidR="00C65081" w:rsidRPr="000E034B" w:rsidTr="00C65081">
        <w:tc>
          <w:tcPr>
            <w:tcW w:w="9923" w:type="dxa"/>
            <w:gridSpan w:val="8"/>
            <w:tcBorders>
              <w:top w:val="single" w:sz="4" w:space="0" w:color="auto"/>
              <w:left w:val="single" w:sz="4" w:space="0" w:color="auto"/>
              <w:bottom w:val="single" w:sz="4" w:space="0" w:color="auto"/>
              <w:right w:val="single" w:sz="4" w:space="0" w:color="auto"/>
            </w:tcBorders>
            <w:hideMark/>
          </w:tcPr>
          <w:p w:rsidR="00C65081" w:rsidRPr="000E034B" w:rsidRDefault="00C65081" w:rsidP="00C65081">
            <w:pPr>
              <w:pStyle w:val="26"/>
              <w:spacing w:line="240" w:lineRule="auto"/>
              <w:rPr>
                <w:snapToGrid w:val="0"/>
                <w:lang w:val="ru-RU" w:eastAsia="en-US"/>
              </w:rPr>
            </w:pPr>
            <w:r w:rsidRPr="000E034B">
              <w:rPr>
                <w:snapToGrid w:val="0"/>
                <w:sz w:val="22"/>
                <w:szCs w:val="22"/>
                <w:lang w:val="ru-RU" w:eastAsia="en-US"/>
              </w:rPr>
              <w:t>Балтийско-Белозерский таежный район Российской Федерации</w:t>
            </w:r>
          </w:p>
        </w:tc>
      </w:tr>
      <w:tr w:rsidR="00C65081" w:rsidRPr="000E034B" w:rsidTr="00C65081">
        <w:tc>
          <w:tcPr>
            <w:tcW w:w="1560"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lang w:eastAsia="en-US"/>
              </w:rPr>
            </w:pPr>
            <w:r w:rsidRPr="000E034B">
              <w:rPr>
                <w:sz w:val="22"/>
                <w:szCs w:val="22"/>
                <w:lang w:eastAsia="en-US"/>
              </w:rPr>
              <w:t>Береза пови</w:t>
            </w:r>
            <w:r w:rsidRPr="000E034B">
              <w:rPr>
                <w:sz w:val="22"/>
                <w:szCs w:val="22"/>
                <w:lang w:eastAsia="en-US"/>
              </w:rPr>
              <w:t>с</w:t>
            </w:r>
            <w:r w:rsidRPr="000E034B">
              <w:rPr>
                <w:sz w:val="22"/>
                <w:szCs w:val="22"/>
                <w:lang w:eastAsia="en-US"/>
              </w:rPr>
              <w:t>лая (борода</w:t>
            </w:r>
            <w:r w:rsidRPr="000E034B">
              <w:rPr>
                <w:sz w:val="22"/>
                <w:szCs w:val="22"/>
                <w:lang w:eastAsia="en-US"/>
              </w:rPr>
              <w:t>в</w:t>
            </w:r>
            <w:r w:rsidRPr="000E034B">
              <w:rPr>
                <w:sz w:val="22"/>
                <w:szCs w:val="22"/>
                <w:lang w:eastAsia="en-US"/>
              </w:rPr>
              <w:t>чатая)</w:t>
            </w:r>
          </w:p>
        </w:tc>
        <w:tc>
          <w:tcPr>
            <w:tcW w:w="709" w:type="dxa"/>
            <w:tcBorders>
              <w:top w:val="single" w:sz="4" w:space="0" w:color="auto"/>
              <w:left w:val="single" w:sz="4" w:space="0" w:color="auto"/>
              <w:bottom w:val="single" w:sz="4" w:space="0" w:color="auto"/>
              <w:right w:val="single" w:sz="4" w:space="0" w:color="auto"/>
            </w:tcBorders>
            <w:vAlign w:val="center"/>
          </w:tcPr>
          <w:p w:rsidR="00C65081" w:rsidRPr="000E034B" w:rsidRDefault="00C65081" w:rsidP="00C65081">
            <w:pPr>
              <w:spacing w:line="276" w:lineRule="auto"/>
              <w:jc w:val="center"/>
              <w:rPr>
                <w:sz w:val="20"/>
                <w:szCs w:val="20"/>
                <w:lang w:eastAsia="en-US"/>
              </w:rPr>
            </w:pPr>
            <w:r w:rsidRPr="000E034B">
              <w:rPr>
                <w:sz w:val="20"/>
                <w:szCs w:val="20"/>
                <w:lang w:eastAsia="en-US"/>
              </w:rPr>
              <w:t>2</w:t>
            </w:r>
          </w:p>
        </w:tc>
        <w:tc>
          <w:tcPr>
            <w:tcW w:w="1134" w:type="dxa"/>
            <w:tcBorders>
              <w:top w:val="single" w:sz="4" w:space="0" w:color="auto"/>
              <w:left w:val="single" w:sz="4" w:space="0" w:color="auto"/>
              <w:bottom w:val="single" w:sz="4" w:space="0" w:color="auto"/>
              <w:right w:val="single" w:sz="4" w:space="0" w:color="auto"/>
            </w:tcBorders>
            <w:vAlign w:val="center"/>
          </w:tcPr>
          <w:p w:rsidR="00C65081" w:rsidRPr="000E034B" w:rsidRDefault="00C65081" w:rsidP="00C65081">
            <w:pPr>
              <w:spacing w:line="276" w:lineRule="auto"/>
              <w:jc w:val="center"/>
              <w:rPr>
                <w:sz w:val="20"/>
                <w:szCs w:val="20"/>
                <w:lang w:eastAsia="en-US"/>
              </w:rPr>
            </w:pPr>
            <w:r w:rsidRPr="000E034B">
              <w:rPr>
                <w:sz w:val="20"/>
                <w:szCs w:val="20"/>
                <w:lang w:eastAsia="en-US"/>
              </w:rPr>
              <w:t>2,0</w:t>
            </w:r>
          </w:p>
        </w:tc>
        <w:tc>
          <w:tcPr>
            <w:tcW w:w="992" w:type="dxa"/>
            <w:tcBorders>
              <w:top w:val="single" w:sz="4" w:space="0" w:color="auto"/>
              <w:left w:val="single" w:sz="4" w:space="0" w:color="auto"/>
              <w:bottom w:val="single" w:sz="4" w:space="0" w:color="auto"/>
              <w:right w:val="single" w:sz="4" w:space="0" w:color="auto"/>
            </w:tcBorders>
            <w:vAlign w:val="center"/>
          </w:tcPr>
          <w:p w:rsidR="00C65081" w:rsidRPr="000E034B" w:rsidRDefault="00C65081" w:rsidP="00C65081">
            <w:pPr>
              <w:spacing w:line="276" w:lineRule="auto"/>
              <w:jc w:val="center"/>
              <w:rPr>
                <w:sz w:val="20"/>
                <w:szCs w:val="20"/>
                <w:lang w:eastAsia="en-US"/>
              </w:rPr>
            </w:pPr>
            <w:r w:rsidRPr="000E034B">
              <w:rPr>
                <w:sz w:val="20"/>
                <w:szCs w:val="20"/>
                <w:lang w:eastAsia="en-US"/>
              </w:rPr>
              <w:t>20</w:t>
            </w:r>
          </w:p>
        </w:tc>
        <w:tc>
          <w:tcPr>
            <w:tcW w:w="1761"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ind w:left="-59" w:right="1"/>
              <w:rPr>
                <w:lang w:eastAsia="en-US"/>
              </w:rPr>
            </w:pPr>
            <w:r w:rsidRPr="000E034B">
              <w:rPr>
                <w:sz w:val="22"/>
                <w:szCs w:val="22"/>
                <w:lang w:eastAsia="en-US"/>
              </w:rPr>
              <w:t>Кисличная, че</w:t>
            </w:r>
            <w:r w:rsidRPr="000E034B">
              <w:rPr>
                <w:sz w:val="22"/>
                <w:szCs w:val="22"/>
                <w:lang w:eastAsia="en-US"/>
              </w:rPr>
              <w:t>р</w:t>
            </w:r>
            <w:r w:rsidRPr="000E034B">
              <w:rPr>
                <w:sz w:val="22"/>
                <w:szCs w:val="22"/>
                <w:lang w:eastAsia="en-US"/>
              </w:rPr>
              <w:t>ничная, лиша</w:t>
            </w:r>
            <w:r w:rsidRPr="000E034B">
              <w:rPr>
                <w:sz w:val="22"/>
                <w:szCs w:val="22"/>
                <w:lang w:eastAsia="en-US"/>
              </w:rPr>
              <w:t>й</w:t>
            </w:r>
            <w:r w:rsidRPr="000E034B">
              <w:rPr>
                <w:sz w:val="22"/>
                <w:szCs w:val="22"/>
                <w:lang w:eastAsia="en-US"/>
              </w:rPr>
              <w:t>никовая, травяно-болотная</w:t>
            </w:r>
          </w:p>
        </w:tc>
        <w:tc>
          <w:tcPr>
            <w:tcW w:w="1216"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7</w:t>
            </w:r>
          </w:p>
        </w:tc>
        <w:tc>
          <w:tcPr>
            <w:tcW w:w="1424"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1,7</w:t>
            </w:r>
          </w:p>
        </w:tc>
        <w:tc>
          <w:tcPr>
            <w:tcW w:w="1127"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1,1</w:t>
            </w:r>
          </w:p>
        </w:tc>
      </w:tr>
      <w:tr w:rsidR="00C65081" w:rsidRPr="000E034B" w:rsidTr="00C65081">
        <w:tc>
          <w:tcPr>
            <w:tcW w:w="1560" w:type="dxa"/>
            <w:vMerge w:val="restart"/>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lang w:eastAsia="en-US"/>
              </w:rPr>
            </w:pPr>
            <w:r w:rsidRPr="000E034B">
              <w:rPr>
                <w:sz w:val="22"/>
                <w:szCs w:val="22"/>
              </w:rPr>
              <w:br w:type="page"/>
            </w:r>
            <w:r w:rsidRPr="000E034B">
              <w:rPr>
                <w:sz w:val="22"/>
                <w:szCs w:val="22"/>
                <w:lang w:eastAsia="en-US"/>
              </w:rPr>
              <w:t>Ели сибирская и европейская (обыкнове</w:t>
            </w:r>
            <w:r w:rsidRPr="000E034B">
              <w:rPr>
                <w:sz w:val="22"/>
                <w:szCs w:val="22"/>
                <w:lang w:eastAsia="en-US"/>
              </w:rPr>
              <w:t>н</w:t>
            </w:r>
            <w:r w:rsidRPr="000E034B">
              <w:rPr>
                <w:sz w:val="22"/>
                <w:szCs w:val="22"/>
                <w:lang w:eastAsia="en-US"/>
              </w:rPr>
              <w:t>ная), пихта с</w:t>
            </w:r>
            <w:r w:rsidRPr="000E034B">
              <w:rPr>
                <w:sz w:val="22"/>
                <w:szCs w:val="22"/>
                <w:lang w:eastAsia="en-US"/>
              </w:rPr>
              <w:t>и</w:t>
            </w:r>
            <w:r w:rsidRPr="000E034B">
              <w:rPr>
                <w:sz w:val="22"/>
                <w:szCs w:val="22"/>
                <w:lang w:eastAsia="en-US"/>
              </w:rPr>
              <w:t>бирская</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3–4</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2,0</w:t>
            </w:r>
          </w:p>
        </w:tc>
        <w:tc>
          <w:tcPr>
            <w:tcW w:w="992" w:type="dxa"/>
            <w:vMerge w:val="restart"/>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12</w:t>
            </w:r>
          </w:p>
        </w:tc>
        <w:tc>
          <w:tcPr>
            <w:tcW w:w="1761"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ind w:left="-59" w:right="-141"/>
              <w:rPr>
                <w:lang w:eastAsia="en-US"/>
              </w:rPr>
            </w:pPr>
            <w:r w:rsidRPr="000E034B">
              <w:rPr>
                <w:sz w:val="22"/>
                <w:szCs w:val="22"/>
                <w:lang w:eastAsia="en-US"/>
              </w:rPr>
              <w:t xml:space="preserve">Брусничная, </w:t>
            </w:r>
          </w:p>
          <w:p w:rsidR="00C65081" w:rsidRPr="000E034B" w:rsidRDefault="00C65081" w:rsidP="00C65081">
            <w:pPr>
              <w:spacing w:line="276" w:lineRule="auto"/>
              <w:ind w:left="-59" w:right="-141"/>
              <w:rPr>
                <w:lang w:eastAsia="en-US"/>
              </w:rPr>
            </w:pPr>
            <w:r w:rsidRPr="000E034B">
              <w:rPr>
                <w:sz w:val="22"/>
                <w:szCs w:val="22"/>
                <w:lang w:eastAsia="en-US"/>
              </w:rPr>
              <w:t>кисличная</w:t>
            </w:r>
          </w:p>
        </w:tc>
        <w:tc>
          <w:tcPr>
            <w:tcW w:w="1216"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9</w:t>
            </w:r>
          </w:p>
        </w:tc>
        <w:tc>
          <w:tcPr>
            <w:tcW w:w="1424"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1,7</w:t>
            </w:r>
          </w:p>
        </w:tc>
        <w:tc>
          <w:tcPr>
            <w:tcW w:w="1127"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0,7</w:t>
            </w:r>
          </w:p>
        </w:tc>
      </w:tr>
      <w:tr w:rsidR="00C65081" w:rsidRPr="000E034B" w:rsidTr="00C65081">
        <w:tc>
          <w:tcPr>
            <w:tcW w:w="1560" w:type="dxa"/>
            <w:vMerge/>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lang w:eastAsia="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lang w:eastAsia="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lang w:eastAsia="en-US"/>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lang w:eastAsia="en-US"/>
              </w:rPr>
            </w:pPr>
          </w:p>
        </w:tc>
        <w:tc>
          <w:tcPr>
            <w:tcW w:w="1761"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ind w:left="-59" w:right="-141"/>
              <w:rPr>
                <w:lang w:eastAsia="en-US"/>
              </w:rPr>
            </w:pPr>
            <w:r w:rsidRPr="000E034B">
              <w:rPr>
                <w:sz w:val="22"/>
                <w:szCs w:val="22"/>
                <w:lang w:eastAsia="en-US"/>
              </w:rPr>
              <w:t>Черничная</w:t>
            </w:r>
          </w:p>
        </w:tc>
        <w:tc>
          <w:tcPr>
            <w:tcW w:w="1216"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10</w:t>
            </w:r>
          </w:p>
        </w:tc>
        <w:tc>
          <w:tcPr>
            <w:tcW w:w="1424"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2,0</w:t>
            </w:r>
          </w:p>
        </w:tc>
        <w:tc>
          <w:tcPr>
            <w:tcW w:w="1127"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0,7</w:t>
            </w:r>
          </w:p>
        </w:tc>
      </w:tr>
      <w:tr w:rsidR="00C65081" w:rsidRPr="000E034B" w:rsidTr="00C65081">
        <w:tc>
          <w:tcPr>
            <w:tcW w:w="1560" w:type="dxa"/>
            <w:vMerge/>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lang w:eastAsia="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lang w:eastAsia="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lang w:eastAsia="en-US"/>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lang w:eastAsia="en-US"/>
              </w:rPr>
            </w:pPr>
          </w:p>
        </w:tc>
        <w:tc>
          <w:tcPr>
            <w:tcW w:w="1761"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ind w:left="-59" w:right="1"/>
              <w:rPr>
                <w:lang w:eastAsia="en-US"/>
              </w:rPr>
            </w:pPr>
            <w:r w:rsidRPr="000E034B">
              <w:rPr>
                <w:sz w:val="22"/>
                <w:szCs w:val="22"/>
                <w:lang w:eastAsia="en-US"/>
              </w:rPr>
              <w:t>Долгомошная, травяно-болотная</w:t>
            </w:r>
          </w:p>
        </w:tc>
        <w:tc>
          <w:tcPr>
            <w:tcW w:w="1216"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11</w:t>
            </w:r>
          </w:p>
        </w:tc>
        <w:tc>
          <w:tcPr>
            <w:tcW w:w="1424"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2,0</w:t>
            </w:r>
          </w:p>
        </w:tc>
        <w:tc>
          <w:tcPr>
            <w:tcW w:w="1127"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0,7</w:t>
            </w:r>
          </w:p>
        </w:tc>
      </w:tr>
      <w:tr w:rsidR="00C65081" w:rsidRPr="000E034B" w:rsidTr="00C65081">
        <w:tc>
          <w:tcPr>
            <w:tcW w:w="1560"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lang w:eastAsia="en-US"/>
              </w:rPr>
            </w:pPr>
            <w:r w:rsidRPr="000E034B">
              <w:rPr>
                <w:sz w:val="22"/>
                <w:szCs w:val="22"/>
              </w:rPr>
              <w:br w:type="page"/>
            </w:r>
            <w:r w:rsidRPr="000E034B">
              <w:rPr>
                <w:sz w:val="22"/>
                <w:szCs w:val="22"/>
                <w:lang w:eastAsia="en-US"/>
              </w:rPr>
              <w:t>Лиственницы Сукачева и с</w:t>
            </w:r>
            <w:r w:rsidRPr="000E034B">
              <w:rPr>
                <w:sz w:val="22"/>
                <w:szCs w:val="22"/>
                <w:lang w:eastAsia="en-US"/>
              </w:rPr>
              <w:t>и</w:t>
            </w:r>
            <w:r w:rsidRPr="000E034B">
              <w:rPr>
                <w:sz w:val="22"/>
                <w:szCs w:val="22"/>
                <w:lang w:eastAsia="en-US"/>
              </w:rPr>
              <w:t>бирская</w:t>
            </w:r>
          </w:p>
        </w:tc>
        <w:tc>
          <w:tcPr>
            <w:tcW w:w="709"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2–3</w:t>
            </w:r>
          </w:p>
        </w:tc>
        <w:tc>
          <w:tcPr>
            <w:tcW w:w="1134"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2,0</w:t>
            </w:r>
          </w:p>
        </w:tc>
        <w:tc>
          <w:tcPr>
            <w:tcW w:w="992"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15</w:t>
            </w:r>
          </w:p>
        </w:tc>
        <w:tc>
          <w:tcPr>
            <w:tcW w:w="1761"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ind w:left="-59" w:right="1"/>
              <w:rPr>
                <w:lang w:eastAsia="en-US"/>
              </w:rPr>
            </w:pPr>
            <w:r w:rsidRPr="000E034B">
              <w:rPr>
                <w:sz w:val="22"/>
                <w:szCs w:val="22"/>
                <w:lang w:eastAsia="en-US"/>
              </w:rPr>
              <w:t>Брусничная, ки</w:t>
            </w:r>
            <w:r w:rsidRPr="000E034B">
              <w:rPr>
                <w:sz w:val="22"/>
                <w:szCs w:val="22"/>
                <w:lang w:eastAsia="en-US"/>
              </w:rPr>
              <w:t>с</w:t>
            </w:r>
            <w:r w:rsidRPr="000E034B">
              <w:rPr>
                <w:sz w:val="22"/>
                <w:szCs w:val="22"/>
                <w:lang w:eastAsia="en-US"/>
              </w:rPr>
              <w:t>личная, черни</w:t>
            </w:r>
            <w:r w:rsidRPr="000E034B">
              <w:rPr>
                <w:sz w:val="22"/>
                <w:szCs w:val="22"/>
                <w:lang w:eastAsia="en-US"/>
              </w:rPr>
              <w:t>ч</w:t>
            </w:r>
            <w:r w:rsidRPr="000E034B">
              <w:rPr>
                <w:sz w:val="22"/>
                <w:szCs w:val="22"/>
                <w:lang w:eastAsia="en-US"/>
              </w:rPr>
              <w:t>ная</w:t>
            </w:r>
          </w:p>
        </w:tc>
        <w:tc>
          <w:tcPr>
            <w:tcW w:w="1216"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8</w:t>
            </w:r>
          </w:p>
        </w:tc>
        <w:tc>
          <w:tcPr>
            <w:tcW w:w="1424"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2,5</w:t>
            </w:r>
          </w:p>
        </w:tc>
        <w:tc>
          <w:tcPr>
            <w:tcW w:w="1127"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1,0</w:t>
            </w:r>
          </w:p>
        </w:tc>
      </w:tr>
      <w:tr w:rsidR="00C65081" w:rsidRPr="000E034B" w:rsidTr="00C65081">
        <w:tc>
          <w:tcPr>
            <w:tcW w:w="1560"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lang w:eastAsia="en-US"/>
              </w:rPr>
            </w:pPr>
            <w:r w:rsidRPr="000E034B">
              <w:rPr>
                <w:sz w:val="22"/>
                <w:szCs w:val="22"/>
                <w:lang w:eastAsia="en-US"/>
              </w:rPr>
              <w:t>Сосна кедр</w:t>
            </w:r>
            <w:r w:rsidRPr="000E034B">
              <w:rPr>
                <w:sz w:val="22"/>
                <w:szCs w:val="22"/>
                <w:lang w:eastAsia="en-US"/>
              </w:rPr>
              <w:t>о</w:t>
            </w:r>
            <w:r w:rsidRPr="000E034B">
              <w:rPr>
                <w:sz w:val="22"/>
                <w:szCs w:val="22"/>
                <w:lang w:eastAsia="en-US"/>
              </w:rPr>
              <w:t>вая сибирская</w:t>
            </w:r>
          </w:p>
        </w:tc>
        <w:tc>
          <w:tcPr>
            <w:tcW w:w="709"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3–4</w:t>
            </w:r>
          </w:p>
        </w:tc>
        <w:tc>
          <w:tcPr>
            <w:tcW w:w="1134"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2,0</w:t>
            </w:r>
          </w:p>
        </w:tc>
        <w:tc>
          <w:tcPr>
            <w:tcW w:w="992"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10</w:t>
            </w:r>
          </w:p>
        </w:tc>
        <w:tc>
          <w:tcPr>
            <w:tcW w:w="1761"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ind w:left="-59" w:right="1"/>
              <w:rPr>
                <w:lang w:eastAsia="en-US"/>
              </w:rPr>
            </w:pPr>
            <w:r w:rsidRPr="000E034B">
              <w:rPr>
                <w:sz w:val="22"/>
                <w:szCs w:val="22"/>
                <w:lang w:eastAsia="en-US"/>
              </w:rPr>
              <w:t>То же</w:t>
            </w:r>
          </w:p>
        </w:tc>
        <w:tc>
          <w:tcPr>
            <w:tcW w:w="1216"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10</w:t>
            </w:r>
          </w:p>
        </w:tc>
        <w:tc>
          <w:tcPr>
            <w:tcW w:w="1424"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1,5</w:t>
            </w:r>
          </w:p>
        </w:tc>
        <w:tc>
          <w:tcPr>
            <w:tcW w:w="1127" w:type="dxa"/>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jc w:val="center"/>
              <w:rPr>
                <w:lang w:eastAsia="en-US"/>
              </w:rPr>
            </w:pPr>
            <w:r w:rsidRPr="000E034B">
              <w:rPr>
                <w:sz w:val="22"/>
                <w:szCs w:val="22"/>
                <w:lang w:eastAsia="en-US"/>
              </w:rPr>
              <w:t>0,7</w:t>
            </w:r>
          </w:p>
        </w:tc>
      </w:tr>
      <w:tr w:rsidR="00C65081" w:rsidRPr="000E034B" w:rsidTr="00C65081">
        <w:tc>
          <w:tcPr>
            <w:tcW w:w="1560"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C65081" w:rsidRPr="000E034B" w:rsidRDefault="00C65081" w:rsidP="00C65081">
            <w:pPr>
              <w:spacing w:line="276" w:lineRule="auto"/>
              <w:rPr>
                <w:sz w:val="22"/>
                <w:szCs w:val="22"/>
                <w:lang w:eastAsia="en-US"/>
              </w:rPr>
            </w:pPr>
            <w:r w:rsidRPr="000E034B">
              <w:rPr>
                <w:sz w:val="22"/>
                <w:szCs w:val="22"/>
              </w:rPr>
              <w:br w:type="page"/>
            </w:r>
            <w:r w:rsidRPr="000E034B">
              <w:rPr>
                <w:sz w:val="22"/>
                <w:szCs w:val="22"/>
                <w:lang w:eastAsia="en-US"/>
              </w:rPr>
              <w:t>Сосна обы</w:t>
            </w:r>
            <w:r w:rsidRPr="000E034B">
              <w:rPr>
                <w:sz w:val="22"/>
                <w:szCs w:val="22"/>
                <w:lang w:eastAsia="en-US"/>
              </w:rPr>
              <w:t>к</w:t>
            </w:r>
            <w:r w:rsidRPr="000E034B">
              <w:rPr>
                <w:sz w:val="22"/>
                <w:szCs w:val="22"/>
                <w:lang w:eastAsia="en-US"/>
              </w:rPr>
              <w:t>новенная</w:t>
            </w:r>
          </w:p>
        </w:tc>
        <w:tc>
          <w:tcPr>
            <w:tcW w:w="709"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C65081" w:rsidRPr="000E034B" w:rsidRDefault="00C65081" w:rsidP="00C65081">
            <w:pPr>
              <w:spacing w:line="276" w:lineRule="auto"/>
              <w:jc w:val="center"/>
              <w:rPr>
                <w:sz w:val="22"/>
                <w:szCs w:val="22"/>
                <w:lang w:eastAsia="en-US"/>
              </w:rPr>
            </w:pPr>
            <w:r w:rsidRPr="000E034B">
              <w:rPr>
                <w:sz w:val="22"/>
                <w:szCs w:val="22"/>
                <w:lang w:eastAsia="en-US"/>
              </w:rPr>
              <w:t>2–3</w:t>
            </w:r>
          </w:p>
        </w:tc>
        <w:tc>
          <w:tcPr>
            <w:tcW w:w="1134"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C65081" w:rsidRPr="000E034B" w:rsidRDefault="00C65081" w:rsidP="00C65081">
            <w:pPr>
              <w:spacing w:line="276" w:lineRule="auto"/>
              <w:jc w:val="center"/>
              <w:rPr>
                <w:sz w:val="22"/>
                <w:szCs w:val="22"/>
                <w:lang w:eastAsia="en-US"/>
              </w:rPr>
            </w:pPr>
            <w:r w:rsidRPr="000E034B">
              <w:rPr>
                <w:sz w:val="22"/>
                <w:szCs w:val="22"/>
                <w:lang w:eastAsia="en-US"/>
              </w:rPr>
              <w:t>2,0</w:t>
            </w:r>
          </w:p>
        </w:tc>
        <w:tc>
          <w:tcPr>
            <w:tcW w:w="992"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C65081" w:rsidRPr="000E034B" w:rsidRDefault="00C65081" w:rsidP="00C65081">
            <w:pPr>
              <w:spacing w:line="276" w:lineRule="auto"/>
              <w:jc w:val="center"/>
              <w:rPr>
                <w:sz w:val="22"/>
                <w:szCs w:val="22"/>
                <w:lang w:eastAsia="en-US"/>
              </w:rPr>
            </w:pPr>
            <w:r w:rsidRPr="000E034B">
              <w:rPr>
                <w:sz w:val="22"/>
                <w:szCs w:val="22"/>
                <w:lang w:eastAsia="en-US"/>
              </w:rPr>
              <w:t>12</w:t>
            </w:r>
          </w:p>
        </w:tc>
        <w:tc>
          <w:tcPr>
            <w:tcW w:w="17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C65081" w:rsidRPr="000E034B" w:rsidRDefault="00C65081" w:rsidP="00C65081">
            <w:pPr>
              <w:spacing w:line="276" w:lineRule="auto"/>
              <w:ind w:left="-104" w:right="-104"/>
              <w:rPr>
                <w:sz w:val="22"/>
                <w:szCs w:val="22"/>
                <w:lang w:eastAsia="en-US"/>
              </w:rPr>
            </w:pPr>
            <w:r w:rsidRPr="000E034B">
              <w:rPr>
                <w:sz w:val="22"/>
                <w:szCs w:val="22"/>
                <w:lang w:eastAsia="en-US"/>
              </w:rPr>
              <w:t>Лишайниковая, вересковая, сфа</w:t>
            </w:r>
            <w:r w:rsidRPr="000E034B">
              <w:rPr>
                <w:sz w:val="22"/>
                <w:szCs w:val="22"/>
                <w:lang w:eastAsia="en-US"/>
              </w:rPr>
              <w:t>г</w:t>
            </w:r>
            <w:r w:rsidRPr="000E034B">
              <w:rPr>
                <w:sz w:val="22"/>
                <w:szCs w:val="22"/>
                <w:lang w:eastAsia="en-US"/>
              </w:rPr>
              <w:t>новая</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C65081" w:rsidRPr="000E034B" w:rsidRDefault="00C65081" w:rsidP="00C65081">
            <w:pPr>
              <w:spacing w:line="276" w:lineRule="auto"/>
              <w:jc w:val="center"/>
              <w:rPr>
                <w:sz w:val="22"/>
                <w:szCs w:val="22"/>
                <w:lang w:eastAsia="en-US"/>
              </w:rPr>
            </w:pPr>
            <w:r w:rsidRPr="000E034B">
              <w:rPr>
                <w:sz w:val="22"/>
                <w:szCs w:val="22"/>
                <w:lang w:eastAsia="en-US"/>
              </w:rPr>
              <w:t>10</w:t>
            </w:r>
          </w:p>
        </w:tc>
        <w:tc>
          <w:tcPr>
            <w:tcW w:w="142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C65081" w:rsidRPr="000E034B" w:rsidRDefault="00C65081" w:rsidP="00C65081">
            <w:pPr>
              <w:spacing w:line="276" w:lineRule="auto"/>
              <w:jc w:val="center"/>
              <w:rPr>
                <w:sz w:val="22"/>
                <w:szCs w:val="22"/>
                <w:lang w:eastAsia="en-US"/>
              </w:rPr>
            </w:pPr>
            <w:r w:rsidRPr="000E034B">
              <w:rPr>
                <w:sz w:val="22"/>
                <w:szCs w:val="22"/>
                <w:lang w:eastAsia="en-US"/>
              </w:rPr>
              <w:t>2,5</w:t>
            </w:r>
          </w:p>
        </w:tc>
        <w:tc>
          <w:tcPr>
            <w:tcW w:w="112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C65081" w:rsidRPr="000E034B" w:rsidRDefault="00C65081" w:rsidP="00C65081">
            <w:pPr>
              <w:spacing w:line="276" w:lineRule="auto"/>
              <w:jc w:val="center"/>
              <w:rPr>
                <w:sz w:val="22"/>
                <w:szCs w:val="22"/>
                <w:lang w:eastAsia="en-US"/>
              </w:rPr>
            </w:pPr>
            <w:r w:rsidRPr="000E034B">
              <w:rPr>
                <w:sz w:val="22"/>
                <w:szCs w:val="22"/>
                <w:lang w:eastAsia="en-US"/>
              </w:rPr>
              <w:t>0,8</w:t>
            </w:r>
          </w:p>
        </w:tc>
      </w:tr>
      <w:tr w:rsidR="00C65081" w:rsidRPr="000E034B" w:rsidTr="00C65081">
        <w:tc>
          <w:tcPr>
            <w:tcW w:w="1560" w:type="dxa"/>
            <w:vMerge/>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sz w:val="22"/>
                <w:szCs w:val="22"/>
                <w:lang w:eastAsia="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sz w:val="22"/>
                <w:szCs w:val="22"/>
                <w:lang w:eastAsia="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sz w:val="22"/>
                <w:szCs w:val="22"/>
                <w:lang w:eastAsia="en-US"/>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sz w:val="22"/>
                <w:szCs w:val="22"/>
                <w:lang w:eastAsia="en-US"/>
              </w:rPr>
            </w:pPr>
          </w:p>
        </w:tc>
        <w:tc>
          <w:tcPr>
            <w:tcW w:w="17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C65081" w:rsidRPr="000E034B" w:rsidRDefault="00C65081" w:rsidP="00C65081">
            <w:pPr>
              <w:spacing w:line="276" w:lineRule="auto"/>
              <w:ind w:left="-104" w:right="-104"/>
              <w:rPr>
                <w:sz w:val="22"/>
                <w:szCs w:val="22"/>
                <w:lang w:eastAsia="en-US"/>
              </w:rPr>
            </w:pPr>
            <w:r w:rsidRPr="000E034B">
              <w:rPr>
                <w:sz w:val="22"/>
                <w:szCs w:val="22"/>
                <w:lang w:eastAsia="en-US"/>
              </w:rPr>
              <w:t>Брусничная, до</w:t>
            </w:r>
            <w:r w:rsidRPr="000E034B">
              <w:rPr>
                <w:sz w:val="22"/>
                <w:szCs w:val="22"/>
                <w:lang w:eastAsia="en-US"/>
              </w:rPr>
              <w:t>л</w:t>
            </w:r>
            <w:r w:rsidRPr="000E034B">
              <w:rPr>
                <w:sz w:val="22"/>
                <w:szCs w:val="22"/>
                <w:lang w:eastAsia="en-US"/>
              </w:rPr>
              <w:t>гомошная, трав</w:t>
            </w:r>
            <w:r w:rsidRPr="000E034B">
              <w:rPr>
                <w:sz w:val="22"/>
                <w:szCs w:val="22"/>
                <w:lang w:eastAsia="en-US"/>
              </w:rPr>
              <w:t>я</w:t>
            </w:r>
            <w:r w:rsidRPr="000E034B">
              <w:rPr>
                <w:sz w:val="22"/>
                <w:szCs w:val="22"/>
                <w:lang w:eastAsia="en-US"/>
              </w:rPr>
              <w:t>но-болотная</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C65081" w:rsidRPr="000E034B" w:rsidRDefault="00C65081" w:rsidP="00C65081">
            <w:pPr>
              <w:spacing w:line="276" w:lineRule="auto"/>
              <w:jc w:val="center"/>
              <w:rPr>
                <w:sz w:val="22"/>
                <w:szCs w:val="22"/>
                <w:lang w:eastAsia="en-US"/>
              </w:rPr>
            </w:pPr>
            <w:r w:rsidRPr="000E034B">
              <w:rPr>
                <w:sz w:val="22"/>
                <w:szCs w:val="22"/>
                <w:lang w:eastAsia="en-US"/>
              </w:rPr>
              <w:t>10</w:t>
            </w:r>
          </w:p>
        </w:tc>
        <w:tc>
          <w:tcPr>
            <w:tcW w:w="142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C65081" w:rsidRPr="000E034B" w:rsidRDefault="00C65081" w:rsidP="00C65081">
            <w:pPr>
              <w:spacing w:line="276" w:lineRule="auto"/>
              <w:jc w:val="center"/>
              <w:rPr>
                <w:sz w:val="22"/>
                <w:szCs w:val="22"/>
                <w:lang w:eastAsia="en-US"/>
              </w:rPr>
            </w:pPr>
            <w:r w:rsidRPr="000E034B">
              <w:rPr>
                <w:sz w:val="22"/>
                <w:szCs w:val="22"/>
                <w:lang w:eastAsia="en-US"/>
              </w:rPr>
              <w:t>2,2</w:t>
            </w:r>
          </w:p>
        </w:tc>
        <w:tc>
          <w:tcPr>
            <w:tcW w:w="112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C65081" w:rsidRPr="000E034B" w:rsidRDefault="00C65081" w:rsidP="00C65081">
            <w:pPr>
              <w:spacing w:line="276" w:lineRule="auto"/>
              <w:jc w:val="center"/>
              <w:rPr>
                <w:sz w:val="22"/>
                <w:szCs w:val="22"/>
                <w:lang w:eastAsia="en-US"/>
              </w:rPr>
            </w:pPr>
            <w:r w:rsidRPr="000E034B">
              <w:rPr>
                <w:sz w:val="22"/>
                <w:szCs w:val="22"/>
                <w:lang w:eastAsia="en-US"/>
              </w:rPr>
              <w:t>0,9</w:t>
            </w:r>
          </w:p>
        </w:tc>
      </w:tr>
      <w:tr w:rsidR="00C65081" w:rsidRPr="000E034B" w:rsidTr="00C65081">
        <w:tc>
          <w:tcPr>
            <w:tcW w:w="1560" w:type="dxa"/>
            <w:vMerge/>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sz w:val="22"/>
                <w:szCs w:val="22"/>
                <w:lang w:eastAsia="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sz w:val="22"/>
                <w:szCs w:val="22"/>
                <w:lang w:eastAsia="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sz w:val="22"/>
                <w:szCs w:val="22"/>
                <w:lang w:eastAsia="en-US"/>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sz w:val="22"/>
                <w:szCs w:val="22"/>
                <w:lang w:eastAsia="en-US"/>
              </w:rPr>
            </w:pPr>
          </w:p>
        </w:tc>
        <w:tc>
          <w:tcPr>
            <w:tcW w:w="17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C65081" w:rsidRPr="000E034B" w:rsidRDefault="00C65081" w:rsidP="00C65081">
            <w:pPr>
              <w:spacing w:line="276" w:lineRule="auto"/>
              <w:ind w:left="-104" w:right="-104"/>
              <w:rPr>
                <w:sz w:val="22"/>
                <w:szCs w:val="22"/>
                <w:lang w:eastAsia="en-US"/>
              </w:rPr>
            </w:pPr>
            <w:r w:rsidRPr="000E034B">
              <w:rPr>
                <w:sz w:val="22"/>
                <w:szCs w:val="22"/>
                <w:lang w:eastAsia="en-US"/>
              </w:rPr>
              <w:t>Черничная</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C65081" w:rsidRPr="000E034B" w:rsidRDefault="00C65081" w:rsidP="00C65081">
            <w:pPr>
              <w:spacing w:line="276" w:lineRule="auto"/>
              <w:jc w:val="center"/>
              <w:rPr>
                <w:sz w:val="22"/>
                <w:szCs w:val="22"/>
                <w:lang w:eastAsia="en-US"/>
              </w:rPr>
            </w:pPr>
            <w:r w:rsidRPr="000E034B">
              <w:rPr>
                <w:sz w:val="22"/>
                <w:szCs w:val="22"/>
                <w:lang w:eastAsia="en-US"/>
              </w:rPr>
              <w:t>10</w:t>
            </w:r>
          </w:p>
        </w:tc>
        <w:tc>
          <w:tcPr>
            <w:tcW w:w="142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C65081" w:rsidRPr="000E034B" w:rsidRDefault="00C65081" w:rsidP="00C65081">
            <w:pPr>
              <w:spacing w:line="276" w:lineRule="auto"/>
              <w:jc w:val="center"/>
              <w:rPr>
                <w:sz w:val="22"/>
                <w:szCs w:val="22"/>
                <w:lang w:eastAsia="en-US"/>
              </w:rPr>
            </w:pPr>
            <w:r w:rsidRPr="000E034B">
              <w:rPr>
                <w:sz w:val="22"/>
                <w:szCs w:val="22"/>
                <w:lang w:eastAsia="en-US"/>
              </w:rPr>
              <w:t>2,0</w:t>
            </w:r>
          </w:p>
        </w:tc>
        <w:tc>
          <w:tcPr>
            <w:tcW w:w="112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C65081" w:rsidRPr="000E034B" w:rsidRDefault="00C65081" w:rsidP="00C65081">
            <w:pPr>
              <w:spacing w:line="276" w:lineRule="auto"/>
              <w:jc w:val="center"/>
              <w:rPr>
                <w:sz w:val="22"/>
                <w:szCs w:val="22"/>
                <w:lang w:eastAsia="en-US"/>
              </w:rPr>
            </w:pPr>
            <w:r w:rsidRPr="000E034B">
              <w:rPr>
                <w:sz w:val="22"/>
                <w:szCs w:val="22"/>
                <w:lang w:eastAsia="en-US"/>
              </w:rPr>
              <w:t>1,0</w:t>
            </w:r>
          </w:p>
        </w:tc>
      </w:tr>
      <w:tr w:rsidR="00C65081" w:rsidRPr="000E034B" w:rsidTr="00C65081">
        <w:tc>
          <w:tcPr>
            <w:tcW w:w="1560" w:type="dxa"/>
            <w:vMerge/>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sz w:val="22"/>
                <w:szCs w:val="22"/>
                <w:lang w:eastAsia="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sz w:val="22"/>
                <w:szCs w:val="22"/>
                <w:lang w:eastAsia="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sz w:val="22"/>
                <w:szCs w:val="22"/>
                <w:lang w:eastAsia="en-US"/>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C65081" w:rsidRPr="000E034B" w:rsidRDefault="00C65081" w:rsidP="00C65081">
            <w:pPr>
              <w:spacing w:line="276" w:lineRule="auto"/>
              <w:rPr>
                <w:sz w:val="22"/>
                <w:szCs w:val="22"/>
                <w:lang w:eastAsia="en-US"/>
              </w:rPr>
            </w:pPr>
          </w:p>
        </w:tc>
        <w:tc>
          <w:tcPr>
            <w:tcW w:w="17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C65081" w:rsidRPr="000E034B" w:rsidRDefault="00C65081" w:rsidP="00C65081">
            <w:pPr>
              <w:spacing w:line="276" w:lineRule="auto"/>
              <w:ind w:left="-104" w:right="-104"/>
              <w:rPr>
                <w:sz w:val="22"/>
                <w:szCs w:val="22"/>
                <w:lang w:eastAsia="en-US"/>
              </w:rPr>
            </w:pPr>
            <w:r w:rsidRPr="000E034B">
              <w:rPr>
                <w:sz w:val="22"/>
                <w:szCs w:val="22"/>
                <w:lang w:eastAsia="en-US"/>
              </w:rPr>
              <w:t>Кисличная</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C65081" w:rsidRPr="000E034B" w:rsidRDefault="00C65081" w:rsidP="00C65081">
            <w:pPr>
              <w:spacing w:line="276" w:lineRule="auto"/>
              <w:jc w:val="center"/>
              <w:rPr>
                <w:sz w:val="22"/>
                <w:szCs w:val="22"/>
                <w:lang w:eastAsia="en-US"/>
              </w:rPr>
            </w:pPr>
            <w:r w:rsidRPr="000E034B">
              <w:rPr>
                <w:sz w:val="22"/>
                <w:szCs w:val="22"/>
                <w:lang w:eastAsia="en-US"/>
              </w:rPr>
              <w:t>9</w:t>
            </w:r>
          </w:p>
        </w:tc>
        <w:tc>
          <w:tcPr>
            <w:tcW w:w="142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C65081" w:rsidRPr="000E034B" w:rsidRDefault="00C65081" w:rsidP="00C65081">
            <w:pPr>
              <w:spacing w:line="276" w:lineRule="auto"/>
              <w:jc w:val="center"/>
              <w:rPr>
                <w:sz w:val="22"/>
                <w:szCs w:val="22"/>
                <w:lang w:eastAsia="en-US"/>
              </w:rPr>
            </w:pPr>
            <w:r w:rsidRPr="000E034B">
              <w:rPr>
                <w:sz w:val="22"/>
                <w:szCs w:val="22"/>
                <w:lang w:eastAsia="en-US"/>
              </w:rPr>
              <w:t>1,8</w:t>
            </w:r>
          </w:p>
        </w:tc>
        <w:tc>
          <w:tcPr>
            <w:tcW w:w="112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C65081" w:rsidRPr="000E034B" w:rsidRDefault="00C65081" w:rsidP="00C65081">
            <w:pPr>
              <w:spacing w:line="276" w:lineRule="auto"/>
              <w:jc w:val="center"/>
              <w:rPr>
                <w:sz w:val="22"/>
                <w:szCs w:val="22"/>
                <w:lang w:eastAsia="en-US"/>
              </w:rPr>
            </w:pPr>
            <w:r w:rsidRPr="000E034B">
              <w:rPr>
                <w:sz w:val="22"/>
                <w:szCs w:val="22"/>
                <w:lang w:eastAsia="en-US"/>
              </w:rPr>
              <w:t>1,1</w:t>
            </w:r>
          </w:p>
        </w:tc>
      </w:tr>
      <w:tr w:rsidR="00C65081" w:rsidRPr="000E034B" w:rsidTr="00C65081">
        <w:tc>
          <w:tcPr>
            <w:tcW w:w="1560" w:type="dxa"/>
            <w:tcBorders>
              <w:top w:val="single" w:sz="4" w:space="0" w:color="auto"/>
              <w:left w:val="single" w:sz="4" w:space="0" w:color="auto"/>
              <w:bottom w:val="single" w:sz="4" w:space="0" w:color="auto"/>
              <w:right w:val="single" w:sz="4" w:space="0" w:color="auto"/>
            </w:tcBorders>
            <w:vAlign w:val="center"/>
          </w:tcPr>
          <w:p w:rsidR="00C65081" w:rsidRPr="000E034B" w:rsidRDefault="00C65081" w:rsidP="00C65081">
            <w:pPr>
              <w:spacing w:line="276" w:lineRule="auto"/>
              <w:rPr>
                <w:sz w:val="22"/>
                <w:szCs w:val="22"/>
                <w:lang w:eastAsia="en-US"/>
              </w:rPr>
            </w:pPr>
            <w:r w:rsidRPr="000E034B">
              <w:rPr>
                <w:sz w:val="22"/>
                <w:szCs w:val="22"/>
                <w:lang w:eastAsia="en-US"/>
              </w:rPr>
              <w:t>Осина</w:t>
            </w:r>
          </w:p>
        </w:tc>
        <w:tc>
          <w:tcPr>
            <w:tcW w:w="709" w:type="dxa"/>
            <w:tcBorders>
              <w:top w:val="single" w:sz="4" w:space="0" w:color="auto"/>
              <w:left w:val="single" w:sz="4" w:space="0" w:color="auto"/>
              <w:bottom w:val="single" w:sz="4" w:space="0" w:color="auto"/>
              <w:right w:val="single" w:sz="4" w:space="0" w:color="auto"/>
            </w:tcBorders>
            <w:vAlign w:val="center"/>
          </w:tcPr>
          <w:p w:rsidR="00C65081" w:rsidRPr="000E034B" w:rsidRDefault="00C65081" w:rsidP="00C65081">
            <w:pPr>
              <w:spacing w:line="276" w:lineRule="auto"/>
              <w:jc w:val="center"/>
              <w:rPr>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vAlign w:val="center"/>
          </w:tcPr>
          <w:p w:rsidR="00C65081" w:rsidRPr="000E034B" w:rsidRDefault="00C65081" w:rsidP="00C65081">
            <w:pPr>
              <w:spacing w:line="276" w:lineRule="auto"/>
              <w:jc w:val="center"/>
              <w:rPr>
                <w:sz w:val="22"/>
                <w:szCs w:val="22"/>
                <w:lang w:eastAsia="en-US"/>
              </w:rPr>
            </w:pPr>
          </w:p>
        </w:tc>
        <w:tc>
          <w:tcPr>
            <w:tcW w:w="992" w:type="dxa"/>
            <w:tcBorders>
              <w:top w:val="single" w:sz="4" w:space="0" w:color="auto"/>
              <w:left w:val="single" w:sz="4" w:space="0" w:color="auto"/>
              <w:bottom w:val="single" w:sz="4" w:space="0" w:color="auto"/>
              <w:right w:val="single" w:sz="4" w:space="0" w:color="auto"/>
            </w:tcBorders>
            <w:vAlign w:val="center"/>
          </w:tcPr>
          <w:p w:rsidR="00C65081" w:rsidRPr="000E034B" w:rsidRDefault="00C65081" w:rsidP="00C65081">
            <w:pPr>
              <w:spacing w:line="276" w:lineRule="auto"/>
              <w:jc w:val="center"/>
              <w:rPr>
                <w:sz w:val="22"/>
                <w:szCs w:val="22"/>
                <w:lang w:eastAsia="en-US"/>
              </w:rPr>
            </w:pPr>
          </w:p>
        </w:tc>
        <w:tc>
          <w:tcPr>
            <w:tcW w:w="17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C65081" w:rsidRPr="000E034B" w:rsidRDefault="00C65081" w:rsidP="00C65081">
            <w:pPr>
              <w:spacing w:line="276" w:lineRule="auto"/>
              <w:ind w:left="-104" w:right="-104"/>
              <w:rPr>
                <w:sz w:val="22"/>
                <w:szCs w:val="22"/>
                <w:lang w:eastAsia="en-US"/>
              </w:rPr>
            </w:pPr>
            <w:r w:rsidRPr="000E034B">
              <w:rPr>
                <w:sz w:val="22"/>
                <w:szCs w:val="22"/>
                <w:lang w:eastAsia="en-US"/>
              </w:rPr>
              <w:t>Черничная, ки</w:t>
            </w:r>
            <w:r w:rsidRPr="000E034B">
              <w:rPr>
                <w:sz w:val="22"/>
                <w:szCs w:val="22"/>
                <w:lang w:eastAsia="en-US"/>
              </w:rPr>
              <w:t>с</w:t>
            </w:r>
            <w:r w:rsidRPr="000E034B">
              <w:rPr>
                <w:sz w:val="22"/>
                <w:szCs w:val="22"/>
                <w:lang w:eastAsia="en-US"/>
              </w:rPr>
              <w:t>личная</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C65081" w:rsidRPr="000E034B" w:rsidRDefault="00C65081" w:rsidP="00C65081">
            <w:pPr>
              <w:spacing w:line="276" w:lineRule="auto"/>
              <w:jc w:val="center"/>
              <w:rPr>
                <w:sz w:val="22"/>
                <w:szCs w:val="22"/>
                <w:lang w:eastAsia="en-US"/>
              </w:rPr>
            </w:pPr>
            <w:r w:rsidRPr="000E034B">
              <w:rPr>
                <w:sz w:val="22"/>
                <w:szCs w:val="22"/>
                <w:lang w:eastAsia="en-US"/>
              </w:rPr>
              <w:t>6</w:t>
            </w:r>
          </w:p>
        </w:tc>
        <w:tc>
          <w:tcPr>
            <w:tcW w:w="142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C65081" w:rsidRPr="000E034B" w:rsidRDefault="00C65081" w:rsidP="00C65081">
            <w:pPr>
              <w:spacing w:line="276" w:lineRule="auto"/>
              <w:jc w:val="center"/>
              <w:rPr>
                <w:sz w:val="22"/>
                <w:szCs w:val="22"/>
                <w:lang w:eastAsia="en-US"/>
              </w:rPr>
            </w:pPr>
            <w:r w:rsidRPr="000E034B">
              <w:rPr>
                <w:sz w:val="22"/>
                <w:szCs w:val="22"/>
                <w:lang w:eastAsia="en-US"/>
              </w:rPr>
              <w:t>2,5</w:t>
            </w:r>
          </w:p>
        </w:tc>
        <w:tc>
          <w:tcPr>
            <w:tcW w:w="112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C65081" w:rsidRPr="000E034B" w:rsidRDefault="00C65081" w:rsidP="00C65081">
            <w:pPr>
              <w:spacing w:line="276" w:lineRule="auto"/>
              <w:jc w:val="center"/>
              <w:rPr>
                <w:sz w:val="22"/>
                <w:szCs w:val="22"/>
                <w:lang w:eastAsia="en-US"/>
              </w:rPr>
            </w:pPr>
            <w:r w:rsidRPr="000E034B">
              <w:rPr>
                <w:sz w:val="22"/>
                <w:szCs w:val="22"/>
                <w:lang w:eastAsia="en-US"/>
              </w:rPr>
              <w:t>1,5</w:t>
            </w:r>
          </w:p>
        </w:tc>
      </w:tr>
    </w:tbl>
    <w:p w:rsidR="00C65081" w:rsidRPr="000E034B" w:rsidRDefault="00C65081" w:rsidP="00C65081">
      <w:pPr>
        <w:pStyle w:val="26"/>
        <w:spacing w:before="100" w:beforeAutospacing="1"/>
        <w:ind w:firstLine="709"/>
        <w:jc w:val="both"/>
        <w:rPr>
          <w:sz w:val="24"/>
          <w:szCs w:val="24"/>
          <w:lang w:val="ru-RU"/>
        </w:rPr>
      </w:pPr>
      <w:r w:rsidRPr="000E034B">
        <w:rPr>
          <w:sz w:val="24"/>
          <w:szCs w:val="24"/>
          <w:lang w:val="ru-RU"/>
        </w:rPr>
        <w:t xml:space="preserve">Без предварительной обработки почвы допускается создание лесных культур путем посадки саженцев на хорошо очищенных вырубках с количеством пней до 500 штук </w:t>
      </w:r>
      <w:r w:rsidRPr="000E034B">
        <w:rPr>
          <w:sz w:val="24"/>
          <w:szCs w:val="24"/>
          <w:lang w:val="ru-RU"/>
        </w:rPr>
        <w:br/>
        <w:t>на 1 гектар при отсутствии опасности возобновления быстрорастущих лесных насаждений малоценных лесных древесных пород.</w:t>
      </w:r>
    </w:p>
    <w:p w:rsidR="00C65081" w:rsidRPr="000E034B" w:rsidRDefault="00C65081" w:rsidP="00C65081">
      <w:pPr>
        <w:pStyle w:val="26"/>
        <w:ind w:firstLine="709"/>
        <w:jc w:val="both"/>
        <w:rPr>
          <w:sz w:val="24"/>
          <w:szCs w:val="24"/>
          <w:lang w:val="ru-RU"/>
        </w:rPr>
      </w:pPr>
      <w:r w:rsidRPr="000E034B">
        <w:rPr>
          <w:sz w:val="24"/>
          <w:szCs w:val="24"/>
          <w:lang w:val="ru-RU"/>
        </w:rPr>
        <w:t>Лесные культуры могут создаваться из лесных растений одной главной лесной др</w:t>
      </w:r>
      <w:r w:rsidRPr="000E034B">
        <w:rPr>
          <w:sz w:val="24"/>
          <w:szCs w:val="24"/>
          <w:lang w:val="ru-RU"/>
        </w:rPr>
        <w:t>е</w:t>
      </w:r>
      <w:r w:rsidRPr="000E034B">
        <w:rPr>
          <w:sz w:val="24"/>
          <w:szCs w:val="24"/>
          <w:lang w:val="ru-RU"/>
        </w:rPr>
        <w:t>весной породы (чистые культуры) или из лесных растений нескольких главных и сопу</w:t>
      </w:r>
      <w:r w:rsidRPr="000E034B">
        <w:rPr>
          <w:sz w:val="24"/>
          <w:szCs w:val="24"/>
          <w:lang w:val="ru-RU"/>
        </w:rPr>
        <w:t>т</w:t>
      </w:r>
      <w:r w:rsidRPr="000E034B">
        <w:rPr>
          <w:sz w:val="24"/>
          <w:szCs w:val="24"/>
          <w:lang w:val="ru-RU"/>
        </w:rPr>
        <w:t>ствующих лесных древесных и кустарниковых пород (смешанные культуры).</w:t>
      </w:r>
    </w:p>
    <w:p w:rsidR="00C65081" w:rsidRPr="000E034B" w:rsidRDefault="00C65081" w:rsidP="00C65081">
      <w:pPr>
        <w:pStyle w:val="26"/>
        <w:ind w:firstLine="709"/>
        <w:jc w:val="both"/>
        <w:rPr>
          <w:sz w:val="24"/>
          <w:szCs w:val="24"/>
          <w:lang w:val="ru-RU"/>
        </w:rPr>
      </w:pPr>
      <w:bookmarkStart w:id="402" w:name="Par155"/>
      <w:bookmarkEnd w:id="402"/>
      <w:r w:rsidRPr="000E034B">
        <w:rPr>
          <w:sz w:val="24"/>
          <w:szCs w:val="24"/>
          <w:lang w:val="ru-RU"/>
        </w:rPr>
        <w:lastRenderedPageBreak/>
        <w:t>Главная лесная древесная порода выбирается из местных лесных древесных пород и должна отвечать целям лесовосстановления и соответствовать природно-климатическим условиям лесного участка.</w:t>
      </w:r>
    </w:p>
    <w:p w:rsidR="00C65081" w:rsidRPr="000E034B" w:rsidRDefault="00C65081" w:rsidP="00C65081">
      <w:pPr>
        <w:pStyle w:val="26"/>
        <w:ind w:firstLine="709"/>
        <w:jc w:val="both"/>
        <w:rPr>
          <w:sz w:val="24"/>
          <w:szCs w:val="24"/>
          <w:lang w:val="ru-RU"/>
        </w:rPr>
      </w:pPr>
      <w:r w:rsidRPr="000E034B">
        <w:rPr>
          <w:sz w:val="24"/>
          <w:szCs w:val="24"/>
          <w:lang w:val="ru-RU"/>
        </w:rPr>
        <w:t>При выборе сопутствующих лесных древесных и кустарниковых пород следует учитывать их влияние на главную лесную древесную породу.</w:t>
      </w:r>
    </w:p>
    <w:p w:rsidR="00C65081" w:rsidRPr="000E034B" w:rsidRDefault="00C65081" w:rsidP="00C65081">
      <w:pPr>
        <w:pStyle w:val="26"/>
        <w:ind w:firstLine="709"/>
        <w:jc w:val="both"/>
        <w:rPr>
          <w:sz w:val="24"/>
          <w:szCs w:val="24"/>
          <w:lang w:val="ru-RU"/>
        </w:rPr>
      </w:pPr>
      <w:r w:rsidRPr="000E034B">
        <w:rPr>
          <w:sz w:val="24"/>
          <w:szCs w:val="24"/>
          <w:lang w:val="ru-RU"/>
        </w:rPr>
        <w:t>Сопутствующие лесные древесные и кустарниковые породы вводятся в лесные культуры в основном путем чередования их рядов с рядами главной лесной древесной п</w:t>
      </w:r>
      <w:r w:rsidRPr="000E034B">
        <w:rPr>
          <w:sz w:val="24"/>
          <w:szCs w:val="24"/>
          <w:lang w:val="ru-RU"/>
        </w:rPr>
        <w:t>о</w:t>
      </w:r>
      <w:r w:rsidRPr="000E034B">
        <w:rPr>
          <w:sz w:val="24"/>
          <w:szCs w:val="24"/>
          <w:lang w:val="ru-RU"/>
        </w:rPr>
        <w:t>роды или путем смешения звеньев главной и сопутствующих пород в ряду.</w:t>
      </w:r>
    </w:p>
    <w:p w:rsidR="00C65081" w:rsidRPr="000E034B" w:rsidRDefault="00C65081" w:rsidP="00C65081">
      <w:pPr>
        <w:spacing w:line="360" w:lineRule="auto"/>
        <w:ind w:firstLine="709"/>
        <w:jc w:val="both"/>
      </w:pPr>
      <w:r w:rsidRPr="000E034B">
        <w:rPr>
          <w:rFonts w:cs="Arial"/>
        </w:rPr>
        <w:t>На вырубках таежной зоны и зоны хвойно-широколиственных лесов на свежих, влажных и переувлажненных почвах первоначальная густота культур, создаваемых п</w:t>
      </w:r>
      <w:r w:rsidRPr="000E034B">
        <w:rPr>
          <w:rFonts w:cs="Arial"/>
        </w:rPr>
        <w:t>о</w:t>
      </w:r>
      <w:r w:rsidRPr="000E034B">
        <w:rPr>
          <w:rFonts w:cs="Arial"/>
        </w:rPr>
        <w:t>садкой сеянцев, должна быть не менее 3 тысяч штук на 1 гектаре, на сухих почвах – 4 т</w:t>
      </w:r>
      <w:r w:rsidRPr="000E034B">
        <w:rPr>
          <w:rFonts w:cs="Arial"/>
        </w:rPr>
        <w:t>ы</w:t>
      </w:r>
      <w:r w:rsidRPr="000E034B">
        <w:rPr>
          <w:rFonts w:cs="Arial"/>
        </w:rPr>
        <w:t xml:space="preserve">сяч штук на 1 гектаре. При создании лесных культур посевом семян число посевных мест по сравнению с указанными нормами густоты культур при посадке сеянцев увеличивается на 20 %. </w:t>
      </w:r>
      <w:r w:rsidRPr="000E034B">
        <w:t>При посадке лесных культур саженцами, сеянцами с закрытой корневой сист</w:t>
      </w:r>
      <w:r w:rsidRPr="000E034B">
        <w:t>е</w:t>
      </w:r>
      <w:r w:rsidRPr="000E034B">
        <w:t>мой допускается снижение количества высаживаемых растений до 2,0 тысяч штук на 1 гектаре (для саженцев дуба с закрытой корневой системой до 1,0 тысячи штук на 1 гект</w:t>
      </w:r>
      <w:r w:rsidRPr="000E034B">
        <w:t>а</w:t>
      </w:r>
      <w:r w:rsidRPr="000E034B">
        <w:t xml:space="preserve">ре). </w:t>
      </w:r>
    </w:p>
    <w:p w:rsidR="00C65081" w:rsidRPr="000E034B" w:rsidRDefault="00C65081" w:rsidP="00C65081">
      <w:pPr>
        <w:spacing w:line="360" w:lineRule="auto"/>
        <w:ind w:firstLine="709"/>
        <w:jc w:val="both"/>
      </w:pPr>
      <w:r w:rsidRPr="000E034B">
        <w:t>Возраст сеянцев должен составлять от 1-го до 2-х лет. Высота сеянца от 8 см, то</w:t>
      </w:r>
      <w:r w:rsidRPr="000E034B">
        <w:t>л</w:t>
      </w:r>
      <w:r w:rsidRPr="000E034B">
        <w:t>щина стволика у шейки корня - 2 мм. Торфяной стаканчик сеянца хорошо сформирова</w:t>
      </w:r>
      <w:r w:rsidRPr="000E034B">
        <w:t>н</w:t>
      </w:r>
      <w:r w:rsidRPr="000E034B">
        <w:t>ный, не допускается рассыпание стаканчика, объем стаканчика для ели - от 85 см</w:t>
      </w:r>
      <w:r w:rsidRPr="000E034B">
        <w:rPr>
          <w:vertAlign w:val="superscript"/>
        </w:rPr>
        <w:t>3</w:t>
      </w:r>
      <w:r w:rsidRPr="000E034B">
        <w:t>, для сосны - от 50 см</w:t>
      </w:r>
      <w:r w:rsidRPr="000E034B">
        <w:rPr>
          <w:vertAlign w:val="superscript"/>
        </w:rPr>
        <w:t>3</w:t>
      </w:r>
      <w:r w:rsidRPr="000E034B">
        <w:t>.Высота стаканчика не меньше - 7,3 см. Сеянцы должны иметь хорошо развитую корневую систему - наличие главного корня и хорошо развитых боковых ко</w:t>
      </w:r>
      <w:r w:rsidRPr="000E034B">
        <w:t>р</w:t>
      </w:r>
      <w:r w:rsidRPr="000E034B">
        <w:t>ней.</w:t>
      </w:r>
    </w:p>
    <w:p w:rsidR="00C65081" w:rsidRPr="000E034B" w:rsidRDefault="00C65081" w:rsidP="00C65081">
      <w:pPr>
        <w:spacing w:line="360" w:lineRule="auto"/>
        <w:ind w:firstLine="709"/>
        <w:jc w:val="both"/>
      </w:pPr>
      <w:r w:rsidRPr="000E034B">
        <w:t>Густота подпологовых культур 1,3 - 2,0 тыс. штук/га - саженцами, количество п</w:t>
      </w:r>
      <w:r w:rsidRPr="000E034B">
        <w:t>о</w:t>
      </w:r>
      <w:r w:rsidRPr="000E034B">
        <w:t>садочных мест сеянцами - увеличивается в два раза.</w:t>
      </w:r>
    </w:p>
    <w:p w:rsidR="00C65081" w:rsidRPr="000E034B" w:rsidRDefault="00C65081" w:rsidP="00C65081">
      <w:pPr>
        <w:pStyle w:val="26"/>
        <w:ind w:firstLine="709"/>
        <w:jc w:val="both"/>
        <w:rPr>
          <w:sz w:val="24"/>
          <w:szCs w:val="24"/>
          <w:lang w:val="ru-RU"/>
        </w:rPr>
      </w:pPr>
      <w:r w:rsidRPr="000E034B">
        <w:rPr>
          <w:sz w:val="24"/>
          <w:szCs w:val="24"/>
          <w:lang w:val="ru-RU"/>
        </w:rPr>
        <w:t>В очагах распространения вредных организмов породный состав и первоначальная густота посадки (посева) лесных культур определяются на основании специальных обсл</w:t>
      </w:r>
      <w:r w:rsidRPr="000E034B">
        <w:rPr>
          <w:sz w:val="24"/>
          <w:szCs w:val="24"/>
          <w:lang w:val="ru-RU"/>
        </w:rPr>
        <w:t>е</w:t>
      </w:r>
      <w:r w:rsidRPr="000E034B">
        <w:rPr>
          <w:sz w:val="24"/>
          <w:szCs w:val="24"/>
          <w:lang w:val="ru-RU"/>
        </w:rPr>
        <w:t>дований.</w:t>
      </w:r>
    </w:p>
    <w:p w:rsidR="00C65081" w:rsidRPr="000E034B" w:rsidRDefault="00C65081" w:rsidP="00C65081">
      <w:pPr>
        <w:pStyle w:val="26"/>
        <w:ind w:firstLine="709"/>
        <w:jc w:val="both"/>
        <w:rPr>
          <w:sz w:val="24"/>
          <w:szCs w:val="24"/>
          <w:lang w:val="ru-RU"/>
        </w:rPr>
      </w:pPr>
      <w:r w:rsidRPr="000E034B">
        <w:rPr>
          <w:sz w:val="24"/>
          <w:szCs w:val="24"/>
          <w:lang w:val="ru-RU"/>
        </w:rPr>
        <w:t>Основным методом создания лесных культур является посадка, которая осущест</w:t>
      </w:r>
      <w:r w:rsidRPr="000E034B">
        <w:rPr>
          <w:sz w:val="24"/>
          <w:szCs w:val="24"/>
          <w:lang w:val="ru-RU"/>
        </w:rPr>
        <w:t>в</w:t>
      </w:r>
      <w:r w:rsidRPr="000E034B">
        <w:rPr>
          <w:sz w:val="24"/>
          <w:szCs w:val="24"/>
          <w:lang w:val="ru-RU"/>
        </w:rPr>
        <w:t>ляется различными видами посадочного материала. На почвах, подверженных водной и ветровой эрозиям, на избыточно увлажненных почвах и на участках с быстрым зарастан</w:t>
      </w:r>
      <w:r w:rsidRPr="000E034B">
        <w:rPr>
          <w:sz w:val="24"/>
          <w:szCs w:val="24"/>
          <w:lang w:val="ru-RU"/>
        </w:rPr>
        <w:t>и</w:t>
      </w:r>
      <w:r w:rsidRPr="000E034B">
        <w:rPr>
          <w:sz w:val="24"/>
          <w:szCs w:val="24"/>
          <w:lang w:val="ru-RU"/>
        </w:rPr>
        <w:t>ем посадочных мест растительностью, а также в лесорастительных условиях с недост</w:t>
      </w:r>
      <w:r w:rsidRPr="000E034B">
        <w:rPr>
          <w:sz w:val="24"/>
          <w:szCs w:val="24"/>
          <w:lang w:val="ru-RU"/>
        </w:rPr>
        <w:t>а</w:t>
      </w:r>
      <w:r w:rsidRPr="000E034B">
        <w:rPr>
          <w:sz w:val="24"/>
          <w:szCs w:val="24"/>
          <w:lang w:val="ru-RU"/>
        </w:rPr>
        <w:t>точным увлажнением, выполняется посадка лесных культур.</w:t>
      </w:r>
    </w:p>
    <w:p w:rsidR="00C65081" w:rsidRPr="000E034B" w:rsidRDefault="00C65081" w:rsidP="00C65081">
      <w:pPr>
        <w:pStyle w:val="26"/>
        <w:ind w:firstLine="709"/>
        <w:jc w:val="both"/>
        <w:rPr>
          <w:sz w:val="24"/>
          <w:szCs w:val="24"/>
          <w:lang w:val="ru-RU"/>
        </w:rPr>
      </w:pPr>
      <w:r w:rsidRPr="000E034B">
        <w:rPr>
          <w:sz w:val="24"/>
          <w:szCs w:val="24"/>
          <w:lang w:val="ru-RU"/>
        </w:rPr>
        <w:lastRenderedPageBreak/>
        <w:t>Создание лесных культур посевом семян допускается на лесных участках со сл</w:t>
      </w:r>
      <w:r w:rsidRPr="000E034B">
        <w:rPr>
          <w:sz w:val="24"/>
          <w:szCs w:val="24"/>
          <w:lang w:val="ru-RU"/>
        </w:rPr>
        <w:t>а</w:t>
      </w:r>
      <w:r w:rsidRPr="000E034B">
        <w:rPr>
          <w:sz w:val="24"/>
          <w:szCs w:val="24"/>
          <w:lang w:val="ru-RU"/>
        </w:rPr>
        <w:t>бым развитием травянистого покрова. Посев возможен в таежной зоне на участках с с</w:t>
      </w:r>
      <w:r w:rsidRPr="000E034B">
        <w:rPr>
          <w:sz w:val="24"/>
          <w:szCs w:val="24"/>
          <w:lang w:val="ru-RU"/>
        </w:rPr>
        <w:t>у</w:t>
      </w:r>
      <w:r w:rsidRPr="000E034B">
        <w:rPr>
          <w:sz w:val="24"/>
          <w:szCs w:val="24"/>
          <w:lang w:val="ru-RU"/>
        </w:rPr>
        <w:t>хими песчаными и каменистыми почвами.</w:t>
      </w:r>
    </w:p>
    <w:p w:rsidR="00C65081" w:rsidRPr="000E034B" w:rsidRDefault="00C65081" w:rsidP="00C65081">
      <w:pPr>
        <w:pStyle w:val="26"/>
        <w:ind w:firstLine="709"/>
        <w:jc w:val="both"/>
        <w:rPr>
          <w:sz w:val="24"/>
          <w:szCs w:val="24"/>
          <w:lang w:val="ru-RU"/>
        </w:rPr>
      </w:pPr>
      <w:r w:rsidRPr="000E034B">
        <w:rPr>
          <w:sz w:val="24"/>
          <w:szCs w:val="24"/>
          <w:lang w:val="ru-RU"/>
        </w:rPr>
        <w:t>На свежих паловых вырубках с супесчаными и хорошо дренированными суглин</w:t>
      </w:r>
      <w:r w:rsidRPr="000E034B">
        <w:rPr>
          <w:sz w:val="24"/>
          <w:szCs w:val="24"/>
          <w:lang w:val="ru-RU"/>
        </w:rPr>
        <w:t>и</w:t>
      </w:r>
      <w:r w:rsidRPr="000E034B">
        <w:rPr>
          <w:sz w:val="24"/>
          <w:szCs w:val="24"/>
          <w:lang w:val="ru-RU"/>
        </w:rPr>
        <w:t>стыми почвами, на которых огонь вызвал полное прогорание лесной подстилки, возможно проведение искусственного лесовосстановления аэросевом. Оптимальное время аэросева семян хвойных пород – весна (апрель – по снежному покрову, первая и вторая декады мая – непосредственно после стаяния снега). Допустимыми нормами высева семян перв</w:t>
      </w:r>
      <w:r w:rsidRPr="000E034B">
        <w:rPr>
          <w:sz w:val="24"/>
          <w:szCs w:val="24"/>
          <w:lang w:val="ru-RU"/>
        </w:rPr>
        <w:t>о</w:t>
      </w:r>
      <w:r w:rsidRPr="000E034B">
        <w:rPr>
          <w:sz w:val="24"/>
          <w:szCs w:val="24"/>
          <w:lang w:val="ru-RU"/>
        </w:rPr>
        <w:t>го класса сортности при аэросеве считаются: на паловых и кипрейно-паловых вырубках с обнажением поверхности почвы огнем до 70-80% – для сосны 1,0, для ели 1,2 кг; на св</w:t>
      </w:r>
      <w:r w:rsidRPr="000E034B">
        <w:rPr>
          <w:sz w:val="24"/>
          <w:szCs w:val="24"/>
          <w:lang w:val="ru-RU"/>
        </w:rPr>
        <w:t>е</w:t>
      </w:r>
      <w:r w:rsidRPr="000E034B">
        <w:rPr>
          <w:sz w:val="24"/>
          <w:szCs w:val="24"/>
          <w:lang w:val="ru-RU"/>
        </w:rPr>
        <w:t>жих вырубках из-под зеленомошных типов леса с минерализацией почвы более 40% – для сосны 1,5, для ели 1,8 кг на га.</w:t>
      </w:r>
    </w:p>
    <w:p w:rsidR="00C65081" w:rsidRPr="000E034B" w:rsidRDefault="00C65081" w:rsidP="00C65081">
      <w:pPr>
        <w:pStyle w:val="26"/>
        <w:ind w:firstLine="709"/>
        <w:jc w:val="both"/>
        <w:rPr>
          <w:sz w:val="24"/>
          <w:szCs w:val="24"/>
          <w:lang w:val="ru-RU"/>
        </w:rPr>
      </w:pPr>
      <w:r w:rsidRPr="000E034B">
        <w:rPr>
          <w:sz w:val="24"/>
          <w:szCs w:val="24"/>
          <w:lang w:val="ru-RU"/>
        </w:rPr>
        <w:t>Посадка и посев лесных культур могут сочетаться с внесением в почву удобрений, средств защиты растений, а также с посевом специальных почвоулучшающих трав.</w:t>
      </w:r>
    </w:p>
    <w:p w:rsidR="00C65081" w:rsidRPr="000E034B" w:rsidRDefault="00C65081" w:rsidP="00C65081">
      <w:pPr>
        <w:pStyle w:val="26"/>
        <w:ind w:firstLine="709"/>
        <w:jc w:val="both"/>
        <w:rPr>
          <w:sz w:val="24"/>
          <w:szCs w:val="24"/>
          <w:lang w:val="ru-RU"/>
        </w:rPr>
      </w:pPr>
      <w:r w:rsidRPr="000E034B">
        <w:rPr>
          <w:sz w:val="24"/>
          <w:szCs w:val="24"/>
          <w:lang w:val="ru-RU"/>
        </w:rPr>
        <w:t>Посев семян лесных растений выполняется весной и осенью. Посев семян ме</w:t>
      </w:r>
      <w:r w:rsidRPr="000E034B">
        <w:rPr>
          <w:sz w:val="24"/>
          <w:szCs w:val="24"/>
          <w:lang w:val="ru-RU"/>
        </w:rPr>
        <w:t>л</w:t>
      </w:r>
      <w:r w:rsidRPr="000E034B">
        <w:rPr>
          <w:sz w:val="24"/>
          <w:szCs w:val="24"/>
          <w:lang w:val="ru-RU"/>
        </w:rPr>
        <w:t>кохвойных пород выполняется только весной.</w:t>
      </w:r>
    </w:p>
    <w:p w:rsidR="00C65081" w:rsidRPr="000E034B" w:rsidRDefault="00C65081" w:rsidP="00C65081">
      <w:pPr>
        <w:pStyle w:val="26"/>
        <w:ind w:firstLine="709"/>
        <w:jc w:val="both"/>
        <w:rPr>
          <w:sz w:val="24"/>
          <w:szCs w:val="24"/>
          <w:lang w:val="ru-RU"/>
        </w:rPr>
      </w:pPr>
      <w:r w:rsidRPr="000E034B">
        <w:rPr>
          <w:sz w:val="24"/>
          <w:szCs w:val="24"/>
          <w:lang w:val="ru-RU"/>
        </w:rPr>
        <w:t>Посадка лесных культур черенками, сеянцами, саженцами с открытой корневой с</w:t>
      </w:r>
      <w:r w:rsidRPr="000E034B">
        <w:rPr>
          <w:sz w:val="24"/>
          <w:szCs w:val="24"/>
          <w:lang w:val="ru-RU"/>
        </w:rPr>
        <w:t>и</w:t>
      </w:r>
      <w:r w:rsidRPr="000E034B">
        <w:rPr>
          <w:sz w:val="24"/>
          <w:szCs w:val="24"/>
          <w:lang w:val="ru-RU"/>
        </w:rPr>
        <w:t>стемой осуществляется весной, до начала развертывания почек у черенков, сеянцев, с</w:t>
      </w:r>
      <w:r w:rsidRPr="000E034B">
        <w:rPr>
          <w:sz w:val="24"/>
          <w:szCs w:val="24"/>
          <w:lang w:val="ru-RU"/>
        </w:rPr>
        <w:t>а</w:t>
      </w:r>
      <w:r w:rsidRPr="000E034B">
        <w:rPr>
          <w:sz w:val="24"/>
          <w:szCs w:val="24"/>
          <w:lang w:val="ru-RU"/>
        </w:rPr>
        <w:t>женцев или осенью не позднее, чем за 2 недели до устойчивого замерзания почвы, за и</w:t>
      </w:r>
      <w:r w:rsidRPr="000E034B">
        <w:rPr>
          <w:sz w:val="24"/>
          <w:szCs w:val="24"/>
          <w:lang w:val="ru-RU"/>
        </w:rPr>
        <w:t>с</w:t>
      </w:r>
      <w:r w:rsidRPr="000E034B">
        <w:rPr>
          <w:sz w:val="24"/>
          <w:szCs w:val="24"/>
          <w:lang w:val="ru-RU"/>
        </w:rPr>
        <w:t>ключением участков с переувлажненными, глинистыми и тяжелыми суглинистыми изб</w:t>
      </w:r>
      <w:r w:rsidRPr="000E034B">
        <w:rPr>
          <w:sz w:val="24"/>
          <w:szCs w:val="24"/>
          <w:lang w:val="ru-RU"/>
        </w:rPr>
        <w:t>ы</w:t>
      </w:r>
      <w:r w:rsidRPr="000E034B">
        <w:rPr>
          <w:sz w:val="24"/>
          <w:szCs w:val="24"/>
          <w:lang w:val="ru-RU"/>
        </w:rPr>
        <w:t>точно увлажненными почвами.</w:t>
      </w:r>
    </w:p>
    <w:p w:rsidR="00C65081" w:rsidRPr="000E034B" w:rsidRDefault="00C65081" w:rsidP="00C65081">
      <w:pPr>
        <w:pStyle w:val="26"/>
        <w:ind w:firstLine="709"/>
        <w:jc w:val="both"/>
        <w:rPr>
          <w:sz w:val="24"/>
          <w:szCs w:val="24"/>
          <w:lang w:val="ru-RU"/>
        </w:rPr>
      </w:pPr>
      <w:r w:rsidRPr="000E034B">
        <w:rPr>
          <w:sz w:val="24"/>
          <w:szCs w:val="24"/>
          <w:lang w:val="ru-RU"/>
        </w:rPr>
        <w:t>Дополнение лесных культур сеянцами, саженцами с открытой корневой системой осуществляется весной, до начала развертывания почек у сеянцев, саженцев, и осенью не позднее чем за 2 недели до устойчивого замерзания почвы, за исключением участков с п</w:t>
      </w:r>
      <w:r w:rsidRPr="000E034B">
        <w:rPr>
          <w:sz w:val="24"/>
          <w:szCs w:val="24"/>
          <w:lang w:val="ru-RU"/>
        </w:rPr>
        <w:t>е</w:t>
      </w:r>
      <w:r w:rsidRPr="000E034B">
        <w:rPr>
          <w:sz w:val="24"/>
          <w:szCs w:val="24"/>
          <w:lang w:val="ru-RU"/>
        </w:rPr>
        <w:t>реувлажненными, глинистыми и тяжелыми суглинистыми избыточно увлажненными по</w:t>
      </w:r>
      <w:r w:rsidRPr="000E034B">
        <w:rPr>
          <w:sz w:val="24"/>
          <w:szCs w:val="24"/>
          <w:lang w:val="ru-RU"/>
        </w:rPr>
        <w:t>ч</w:t>
      </w:r>
      <w:r w:rsidRPr="000E034B">
        <w:rPr>
          <w:sz w:val="24"/>
          <w:szCs w:val="24"/>
          <w:lang w:val="ru-RU"/>
        </w:rPr>
        <w:t>вами.</w:t>
      </w:r>
    </w:p>
    <w:p w:rsidR="00C65081" w:rsidRPr="000E034B" w:rsidRDefault="00C65081" w:rsidP="00C65081">
      <w:pPr>
        <w:spacing w:line="360" w:lineRule="auto"/>
        <w:ind w:firstLine="709"/>
        <w:jc w:val="both"/>
      </w:pPr>
      <w:r w:rsidRPr="000E034B">
        <w:rPr>
          <w:rFonts w:cs="Arial"/>
        </w:rPr>
        <w:t>Кроме того, при установлении первоначальной густоты лесных культур в завис</w:t>
      </w:r>
      <w:r w:rsidRPr="000E034B">
        <w:rPr>
          <w:rFonts w:cs="Arial"/>
        </w:rPr>
        <w:t>и</w:t>
      </w:r>
      <w:r w:rsidRPr="000E034B">
        <w:rPr>
          <w:rFonts w:cs="Arial"/>
        </w:rPr>
        <w:t>мости от породы, группы типов леса и типа лесорастительных условий следует учитывать требования Руководства по проведению лесовосстановительных работ в государственном лесном фонде таежной зоны европейской части РСФСР,</w:t>
      </w:r>
      <w:r w:rsidRPr="000E034B">
        <w:rPr>
          <w:bCs/>
        </w:rPr>
        <w:t xml:space="preserve"> утвержденные Минлесхозом РСФСР 18.06.1976 г., </w:t>
      </w:r>
      <w:r w:rsidRPr="000E034B">
        <w:t xml:space="preserve">в лесничестве, входящим в состав Балтийско-Белозерскго таежного лесного района, Правилами лесовосстановления (2020, </w:t>
      </w:r>
      <w:hyperlink r:id="rId137" w:anchor="Par202" w:tooltip="В лесохозяйственных регламентах лесничеств (лесопарков) в Двинско-Вычегодском таежном лесном районе, Балтийско-Белозерском таежном лесном районе, Среднеангарском таежном лесном районе, Байкальском горном лесном районе указываются лесные участки, предостав" w:history="1">
        <w:r w:rsidRPr="000E034B">
          <w:rPr>
            <w:rStyle w:val="af4"/>
            <w:color w:val="auto"/>
            <w:u w:val="none"/>
          </w:rPr>
          <w:t>пункты 61- 65</w:t>
        </w:r>
      </w:hyperlink>
      <w:r w:rsidRPr="000E034B">
        <w:t>) установлены ос</w:t>
      </w:r>
      <w:r w:rsidRPr="000E034B">
        <w:t>о</w:t>
      </w:r>
      <w:r w:rsidRPr="000E034B">
        <w:t>бенности проведения лесовосстановления на данной территории.</w:t>
      </w:r>
    </w:p>
    <w:p w:rsidR="00C65081" w:rsidRPr="000E034B" w:rsidRDefault="00C65081" w:rsidP="00C65081">
      <w:pPr>
        <w:pStyle w:val="26"/>
        <w:ind w:firstLine="709"/>
        <w:jc w:val="both"/>
        <w:rPr>
          <w:sz w:val="24"/>
          <w:szCs w:val="24"/>
          <w:lang w:val="ru-RU"/>
        </w:rPr>
      </w:pPr>
      <w:r w:rsidRPr="000E034B">
        <w:rPr>
          <w:sz w:val="24"/>
          <w:szCs w:val="24"/>
          <w:lang w:val="ru-RU"/>
        </w:rPr>
        <w:lastRenderedPageBreak/>
        <w:t>В целях предотвращения зарастания поверхности почвы сорной травянистой и др</w:t>
      </w:r>
      <w:r w:rsidRPr="000E034B">
        <w:rPr>
          <w:sz w:val="24"/>
          <w:szCs w:val="24"/>
          <w:lang w:val="ru-RU"/>
        </w:rPr>
        <w:t>е</w:t>
      </w:r>
      <w:r w:rsidRPr="000E034B">
        <w:rPr>
          <w:sz w:val="24"/>
          <w:szCs w:val="24"/>
          <w:lang w:val="ru-RU"/>
        </w:rPr>
        <w:t>весно-кустарниковой растительностью, накопления влаги в почве, проводятся агротехн</w:t>
      </w:r>
      <w:r w:rsidRPr="000E034B">
        <w:rPr>
          <w:sz w:val="24"/>
          <w:szCs w:val="24"/>
          <w:lang w:val="ru-RU"/>
        </w:rPr>
        <w:t>и</w:t>
      </w:r>
      <w:r w:rsidRPr="000E034B">
        <w:rPr>
          <w:sz w:val="24"/>
          <w:szCs w:val="24"/>
          <w:lang w:val="ru-RU"/>
        </w:rPr>
        <w:t>ческий и лесоводственный уходы за лесными культурами.</w:t>
      </w:r>
    </w:p>
    <w:p w:rsidR="00C65081" w:rsidRPr="000E034B" w:rsidRDefault="00C65081" w:rsidP="00C65081">
      <w:pPr>
        <w:pStyle w:val="26"/>
        <w:ind w:firstLine="709"/>
        <w:jc w:val="both"/>
        <w:rPr>
          <w:sz w:val="24"/>
          <w:szCs w:val="24"/>
          <w:lang w:val="ru-RU"/>
        </w:rPr>
      </w:pPr>
      <w:r w:rsidRPr="000E034B">
        <w:rPr>
          <w:sz w:val="24"/>
          <w:szCs w:val="24"/>
          <w:lang w:val="ru-RU"/>
        </w:rPr>
        <w:t>К агротехническому уходу относятся:</w:t>
      </w:r>
    </w:p>
    <w:p w:rsidR="00C65081" w:rsidRPr="000E034B" w:rsidRDefault="00C65081" w:rsidP="00C65081">
      <w:pPr>
        <w:pStyle w:val="26"/>
        <w:ind w:firstLine="709"/>
        <w:jc w:val="both"/>
        <w:rPr>
          <w:sz w:val="24"/>
          <w:szCs w:val="24"/>
          <w:lang w:val="ru-RU"/>
        </w:rPr>
      </w:pPr>
      <w:r w:rsidRPr="000E034B">
        <w:rPr>
          <w:sz w:val="24"/>
          <w:szCs w:val="24"/>
          <w:lang w:val="ru-RU"/>
        </w:rPr>
        <w:t>- ручная оправка растений от завала травой и почвой, заноса песком, размыва и в</w:t>
      </w:r>
      <w:r w:rsidRPr="000E034B">
        <w:rPr>
          <w:sz w:val="24"/>
          <w:szCs w:val="24"/>
          <w:lang w:val="ru-RU"/>
        </w:rPr>
        <w:t>ы</w:t>
      </w:r>
      <w:r w:rsidRPr="000E034B">
        <w:rPr>
          <w:sz w:val="24"/>
          <w:szCs w:val="24"/>
          <w:lang w:val="ru-RU"/>
        </w:rPr>
        <w:t>дувания почвы, выжимания морозом;</w:t>
      </w:r>
    </w:p>
    <w:p w:rsidR="00C65081" w:rsidRPr="000E034B" w:rsidRDefault="00C65081" w:rsidP="00C65081">
      <w:pPr>
        <w:pStyle w:val="26"/>
        <w:ind w:firstLine="709"/>
        <w:jc w:val="both"/>
        <w:rPr>
          <w:sz w:val="24"/>
          <w:szCs w:val="24"/>
          <w:lang w:val="ru-RU"/>
        </w:rPr>
      </w:pPr>
      <w:r w:rsidRPr="000E034B">
        <w:rPr>
          <w:sz w:val="24"/>
          <w:szCs w:val="24"/>
          <w:lang w:val="ru-RU"/>
        </w:rPr>
        <w:t>- рыхление почвы с одновременным уничтожением травянистой и древесной ра</w:t>
      </w:r>
      <w:r w:rsidRPr="000E034B">
        <w:rPr>
          <w:sz w:val="24"/>
          <w:szCs w:val="24"/>
          <w:lang w:val="ru-RU"/>
        </w:rPr>
        <w:t>с</w:t>
      </w:r>
      <w:r w:rsidRPr="000E034B">
        <w:rPr>
          <w:sz w:val="24"/>
          <w:szCs w:val="24"/>
          <w:lang w:val="ru-RU"/>
        </w:rPr>
        <w:t>тительности в рядах культур и междурядьях;</w:t>
      </w:r>
    </w:p>
    <w:p w:rsidR="00C65081" w:rsidRPr="000E034B" w:rsidRDefault="00C65081" w:rsidP="00C65081">
      <w:pPr>
        <w:pStyle w:val="26"/>
        <w:ind w:firstLine="709"/>
        <w:jc w:val="both"/>
        <w:rPr>
          <w:sz w:val="24"/>
          <w:szCs w:val="24"/>
          <w:lang w:val="ru-RU"/>
        </w:rPr>
      </w:pPr>
      <w:r w:rsidRPr="000E034B">
        <w:rPr>
          <w:sz w:val="24"/>
          <w:szCs w:val="24"/>
          <w:lang w:val="ru-RU"/>
        </w:rPr>
        <w:t>- подавление, скашивание растительности механическим способом;</w:t>
      </w:r>
    </w:p>
    <w:p w:rsidR="00C65081" w:rsidRPr="000E034B" w:rsidRDefault="00C65081" w:rsidP="00C65081">
      <w:pPr>
        <w:pStyle w:val="26"/>
        <w:ind w:firstLine="709"/>
        <w:jc w:val="both"/>
        <w:rPr>
          <w:sz w:val="24"/>
          <w:szCs w:val="24"/>
          <w:lang w:val="ru-RU"/>
        </w:rPr>
      </w:pPr>
      <w:r w:rsidRPr="000E034B">
        <w:rPr>
          <w:sz w:val="24"/>
          <w:szCs w:val="24"/>
          <w:lang w:val="ru-RU"/>
        </w:rPr>
        <w:t>- применение химических средств для уничтожения травянистой и древесной ра</w:t>
      </w:r>
      <w:r w:rsidRPr="000E034B">
        <w:rPr>
          <w:sz w:val="24"/>
          <w:szCs w:val="24"/>
          <w:lang w:val="ru-RU"/>
        </w:rPr>
        <w:t>с</w:t>
      </w:r>
      <w:r w:rsidRPr="000E034B">
        <w:rPr>
          <w:sz w:val="24"/>
          <w:szCs w:val="24"/>
          <w:lang w:val="ru-RU"/>
        </w:rPr>
        <w:t>тительности в зоне роста культур;</w:t>
      </w:r>
    </w:p>
    <w:p w:rsidR="00C65081" w:rsidRPr="000E034B" w:rsidRDefault="00C65081" w:rsidP="00C65081">
      <w:pPr>
        <w:pStyle w:val="26"/>
        <w:ind w:firstLine="709"/>
        <w:jc w:val="both"/>
        <w:rPr>
          <w:sz w:val="24"/>
          <w:szCs w:val="24"/>
          <w:lang w:val="ru-RU"/>
        </w:rPr>
      </w:pPr>
      <w:r w:rsidRPr="000E034B">
        <w:rPr>
          <w:sz w:val="24"/>
          <w:szCs w:val="24"/>
          <w:lang w:val="ru-RU"/>
        </w:rPr>
        <w:t>- дополнение лесных культур, подкормка минеральными удобрениями и полив ле</w:t>
      </w:r>
      <w:r w:rsidRPr="000E034B">
        <w:rPr>
          <w:sz w:val="24"/>
          <w:szCs w:val="24"/>
          <w:lang w:val="ru-RU"/>
        </w:rPr>
        <w:t>с</w:t>
      </w:r>
      <w:r w:rsidRPr="000E034B">
        <w:rPr>
          <w:sz w:val="24"/>
          <w:szCs w:val="24"/>
          <w:lang w:val="ru-RU"/>
        </w:rPr>
        <w:t>ных культур.</w:t>
      </w:r>
    </w:p>
    <w:p w:rsidR="00C65081" w:rsidRPr="000E034B" w:rsidRDefault="00C65081" w:rsidP="00C65081">
      <w:pPr>
        <w:pStyle w:val="26"/>
        <w:ind w:firstLine="709"/>
        <w:jc w:val="both"/>
        <w:rPr>
          <w:sz w:val="24"/>
          <w:szCs w:val="24"/>
          <w:lang w:val="ru-RU"/>
        </w:rPr>
      </w:pPr>
      <w:r w:rsidRPr="000E034B">
        <w:rPr>
          <w:sz w:val="24"/>
          <w:szCs w:val="24"/>
          <w:lang w:val="ru-RU"/>
        </w:rPr>
        <w:t>К лесоводственному уходу относится уничтожение нежелательной древесной ра</w:t>
      </w:r>
      <w:r w:rsidRPr="000E034B">
        <w:rPr>
          <w:sz w:val="24"/>
          <w:szCs w:val="24"/>
          <w:lang w:val="ru-RU"/>
        </w:rPr>
        <w:t>с</w:t>
      </w:r>
      <w:r w:rsidRPr="000E034B">
        <w:rPr>
          <w:sz w:val="24"/>
          <w:szCs w:val="24"/>
          <w:lang w:val="ru-RU"/>
        </w:rPr>
        <w:t>тительности механическими или химическими средствами.</w:t>
      </w:r>
    </w:p>
    <w:p w:rsidR="00C65081" w:rsidRPr="000E034B" w:rsidRDefault="00C65081" w:rsidP="00C65081">
      <w:pPr>
        <w:pStyle w:val="26"/>
        <w:ind w:firstLine="709"/>
        <w:jc w:val="both"/>
        <w:rPr>
          <w:sz w:val="24"/>
          <w:szCs w:val="24"/>
          <w:lang w:val="ru-RU"/>
        </w:rPr>
      </w:pPr>
      <w:r w:rsidRPr="000E034B">
        <w:rPr>
          <w:sz w:val="24"/>
          <w:szCs w:val="24"/>
          <w:lang w:val="ru-RU"/>
        </w:rPr>
        <w:t xml:space="preserve">Лесоводственный уход направлен на улучшение условий роста для растений </w:t>
      </w:r>
      <w:r w:rsidR="00D36C16" w:rsidRPr="000E034B">
        <w:rPr>
          <w:sz w:val="24"/>
          <w:szCs w:val="24"/>
          <w:lang w:val="ru-RU"/>
        </w:rPr>
        <w:t>гла</w:t>
      </w:r>
      <w:r w:rsidR="00D36C16" w:rsidRPr="000E034B">
        <w:rPr>
          <w:sz w:val="24"/>
          <w:szCs w:val="24"/>
          <w:lang w:val="ru-RU"/>
        </w:rPr>
        <w:t>в</w:t>
      </w:r>
      <w:r w:rsidR="00D36C16" w:rsidRPr="000E034B">
        <w:rPr>
          <w:sz w:val="24"/>
          <w:szCs w:val="24"/>
          <w:lang w:val="ru-RU"/>
        </w:rPr>
        <w:t>ных древесных лесных пород,</w:t>
      </w:r>
      <w:r w:rsidRPr="000E034B">
        <w:rPr>
          <w:sz w:val="24"/>
          <w:szCs w:val="24"/>
          <w:lang w:val="ru-RU"/>
        </w:rPr>
        <w:t xml:space="preserve"> определенных в проекте лесовосстановления. Изреживание (уменьшение числа) растений главных древесных лесных пород при осуществлении лес</w:t>
      </w:r>
      <w:r w:rsidRPr="000E034B">
        <w:rPr>
          <w:sz w:val="24"/>
          <w:szCs w:val="24"/>
          <w:lang w:val="ru-RU"/>
        </w:rPr>
        <w:t>о</w:t>
      </w:r>
      <w:r w:rsidRPr="000E034B">
        <w:rPr>
          <w:sz w:val="24"/>
          <w:szCs w:val="24"/>
          <w:lang w:val="ru-RU"/>
        </w:rPr>
        <w:t>водственного ухода допускается в отношении усохших, поврежденных и ослабленных растений, а также для соблюдения технологии при применении механизированных средств. Допускается сохранение сопутствующих лесных пород для формирования см</w:t>
      </w:r>
      <w:r w:rsidRPr="000E034B">
        <w:rPr>
          <w:sz w:val="24"/>
          <w:szCs w:val="24"/>
          <w:lang w:val="ru-RU"/>
        </w:rPr>
        <w:t>е</w:t>
      </w:r>
      <w:r w:rsidRPr="000E034B">
        <w:rPr>
          <w:sz w:val="24"/>
          <w:szCs w:val="24"/>
          <w:lang w:val="ru-RU"/>
        </w:rPr>
        <w:t>шанного насаждения в целях сохранения водного почвенного баланса, уменьшения п</w:t>
      </w:r>
      <w:r w:rsidRPr="000E034B">
        <w:rPr>
          <w:sz w:val="24"/>
          <w:szCs w:val="24"/>
          <w:lang w:val="ru-RU"/>
        </w:rPr>
        <w:t>о</w:t>
      </w:r>
      <w:r w:rsidRPr="000E034B">
        <w:rPr>
          <w:sz w:val="24"/>
          <w:szCs w:val="24"/>
          <w:lang w:val="ru-RU"/>
        </w:rPr>
        <w:t>жарной опасности.</w:t>
      </w:r>
    </w:p>
    <w:p w:rsidR="00C65081" w:rsidRPr="000E034B" w:rsidRDefault="00C65081" w:rsidP="00C65081">
      <w:pPr>
        <w:pStyle w:val="26"/>
        <w:ind w:firstLine="709"/>
        <w:jc w:val="both"/>
        <w:rPr>
          <w:sz w:val="24"/>
          <w:szCs w:val="24"/>
          <w:lang w:val="ru-RU"/>
        </w:rPr>
      </w:pPr>
      <w:r w:rsidRPr="000E034B">
        <w:rPr>
          <w:sz w:val="24"/>
          <w:szCs w:val="24"/>
          <w:lang w:val="ru-RU"/>
        </w:rPr>
        <w:t xml:space="preserve">В лесной зоне агротехнический и лесоводственный уходы проводятся с целью предотвращения снижения прироста лесных насаждений главной древесной породы. </w:t>
      </w:r>
    </w:p>
    <w:p w:rsidR="00C65081" w:rsidRPr="000E034B" w:rsidRDefault="00C65081" w:rsidP="00C65081">
      <w:pPr>
        <w:pStyle w:val="26"/>
        <w:ind w:firstLine="709"/>
        <w:jc w:val="both"/>
        <w:rPr>
          <w:sz w:val="24"/>
          <w:szCs w:val="24"/>
          <w:lang w:val="ru-RU"/>
        </w:rPr>
      </w:pPr>
      <w:r w:rsidRPr="000E034B">
        <w:rPr>
          <w:sz w:val="24"/>
          <w:szCs w:val="24"/>
          <w:lang w:val="ru-RU"/>
        </w:rPr>
        <w:t>Агротехнический уход назначается в несомкнувшихся лесных культурах в возрасте от 1-го до 3 лет. Ежегодный объём агротехнических уходов определяется как сумма пл</w:t>
      </w:r>
      <w:r w:rsidRPr="000E034B">
        <w:rPr>
          <w:sz w:val="24"/>
          <w:szCs w:val="24"/>
          <w:lang w:val="ru-RU"/>
        </w:rPr>
        <w:t>о</w:t>
      </w:r>
      <w:r w:rsidRPr="000E034B">
        <w:rPr>
          <w:sz w:val="24"/>
          <w:szCs w:val="24"/>
          <w:lang w:val="ru-RU"/>
        </w:rPr>
        <w:t>щадей несомкнувшихся лесных культур от 1 до 3 лет делённая на 3 года.</w:t>
      </w:r>
    </w:p>
    <w:p w:rsidR="00C65081" w:rsidRPr="000E034B" w:rsidRDefault="00C65081" w:rsidP="00C65081">
      <w:pPr>
        <w:pStyle w:val="26"/>
        <w:ind w:firstLine="709"/>
        <w:jc w:val="both"/>
        <w:rPr>
          <w:sz w:val="24"/>
          <w:szCs w:val="24"/>
          <w:lang w:val="ru-RU"/>
        </w:rPr>
      </w:pPr>
      <w:r w:rsidRPr="000E034B">
        <w:rPr>
          <w:sz w:val="24"/>
          <w:szCs w:val="24"/>
          <w:lang w:val="ru-RU"/>
        </w:rPr>
        <w:t>Лесоводственный уход назначается в несомкнувшихся лесных культурах в возрасте от 4-х до 7 лет. Ежегодный объём лесоводственных уходов определяется как сумма пл</w:t>
      </w:r>
      <w:r w:rsidRPr="000E034B">
        <w:rPr>
          <w:sz w:val="24"/>
          <w:szCs w:val="24"/>
          <w:lang w:val="ru-RU"/>
        </w:rPr>
        <w:t>о</w:t>
      </w:r>
      <w:r w:rsidRPr="000E034B">
        <w:rPr>
          <w:sz w:val="24"/>
          <w:szCs w:val="24"/>
          <w:lang w:val="ru-RU"/>
        </w:rPr>
        <w:t>щадей несомкнувшихся лесных культур от 1 до 7 лет делённая на 7 лет, уничтожение н</w:t>
      </w:r>
      <w:r w:rsidRPr="000E034B">
        <w:rPr>
          <w:sz w:val="24"/>
          <w:szCs w:val="24"/>
          <w:lang w:val="ru-RU"/>
        </w:rPr>
        <w:t>е</w:t>
      </w:r>
      <w:r w:rsidRPr="000E034B">
        <w:rPr>
          <w:sz w:val="24"/>
          <w:szCs w:val="24"/>
          <w:lang w:val="ru-RU"/>
        </w:rPr>
        <w:t>желательной древесной растительности 100%.</w:t>
      </w:r>
    </w:p>
    <w:p w:rsidR="00C65081" w:rsidRPr="000E034B" w:rsidRDefault="00C65081" w:rsidP="00C65081">
      <w:pPr>
        <w:pStyle w:val="a3"/>
        <w:spacing w:line="360" w:lineRule="auto"/>
        <w:ind w:firstLine="709"/>
        <w:jc w:val="both"/>
      </w:pPr>
      <w:r w:rsidRPr="000E034B">
        <w:t>Количество агротехнических уходов в 1-й год – 1, во 2-й год – 1-2, в 3-й год – 1.</w:t>
      </w:r>
    </w:p>
    <w:p w:rsidR="00C65081" w:rsidRPr="000E034B" w:rsidRDefault="00C65081" w:rsidP="00C65081">
      <w:pPr>
        <w:pStyle w:val="26"/>
        <w:ind w:firstLine="709"/>
        <w:jc w:val="both"/>
        <w:rPr>
          <w:sz w:val="24"/>
          <w:szCs w:val="24"/>
          <w:lang w:val="ru-RU"/>
        </w:rPr>
      </w:pPr>
      <w:r w:rsidRPr="000E034B">
        <w:rPr>
          <w:sz w:val="24"/>
          <w:szCs w:val="24"/>
          <w:lang w:val="ru-RU"/>
        </w:rPr>
        <w:t>Применение химических средств для борьбы с травянистой и нежелательной др</w:t>
      </w:r>
      <w:r w:rsidRPr="000E034B">
        <w:rPr>
          <w:sz w:val="24"/>
          <w:szCs w:val="24"/>
          <w:lang w:val="ru-RU"/>
        </w:rPr>
        <w:t>е</w:t>
      </w:r>
      <w:r w:rsidRPr="000E034B">
        <w:rPr>
          <w:sz w:val="24"/>
          <w:szCs w:val="24"/>
          <w:lang w:val="ru-RU"/>
        </w:rPr>
        <w:t>весной растительностью при выполнении лесоводственного ухода за лесными культур</w:t>
      </w:r>
      <w:r w:rsidRPr="000E034B">
        <w:rPr>
          <w:sz w:val="24"/>
          <w:szCs w:val="24"/>
          <w:lang w:val="ru-RU"/>
        </w:rPr>
        <w:t>а</w:t>
      </w:r>
      <w:r w:rsidRPr="000E034B">
        <w:rPr>
          <w:sz w:val="24"/>
          <w:szCs w:val="24"/>
          <w:lang w:val="ru-RU"/>
        </w:rPr>
        <w:lastRenderedPageBreak/>
        <w:t>мипроводится в производительных лесорастительных условиях с учетом требований охраны окружающей среды в соответствии с законодательством Российской Федерации.</w:t>
      </w:r>
    </w:p>
    <w:p w:rsidR="00C65081" w:rsidRPr="000E034B" w:rsidRDefault="00C65081" w:rsidP="00C65081">
      <w:pPr>
        <w:pStyle w:val="26"/>
        <w:ind w:firstLine="709"/>
        <w:jc w:val="both"/>
        <w:rPr>
          <w:sz w:val="24"/>
          <w:szCs w:val="24"/>
          <w:lang w:val="ru-RU"/>
        </w:rPr>
      </w:pPr>
      <w:r w:rsidRPr="000E034B">
        <w:rPr>
          <w:sz w:val="24"/>
          <w:szCs w:val="24"/>
          <w:lang w:val="ru-RU"/>
        </w:rPr>
        <w:t>Дополнению (посадке взамен погибших растений) подлежат лесные культуры с приживаемостью 25-85%. Дополнение проводится в количестве, обеспечивающем кол</w:t>
      </w:r>
      <w:r w:rsidRPr="000E034B">
        <w:rPr>
          <w:sz w:val="24"/>
          <w:szCs w:val="24"/>
          <w:lang w:val="ru-RU"/>
        </w:rPr>
        <w:t>и</w:t>
      </w:r>
      <w:r w:rsidRPr="000E034B">
        <w:rPr>
          <w:sz w:val="24"/>
          <w:szCs w:val="24"/>
          <w:lang w:val="ru-RU"/>
        </w:rPr>
        <w:t>чество деревьев главных пород, предусмотренных в таблицах 1 Приложения 3 Правил л</w:t>
      </w:r>
      <w:r w:rsidRPr="000E034B">
        <w:rPr>
          <w:sz w:val="24"/>
          <w:szCs w:val="24"/>
          <w:lang w:val="ru-RU"/>
        </w:rPr>
        <w:t>е</w:t>
      </w:r>
      <w:r w:rsidRPr="000E034B">
        <w:rPr>
          <w:sz w:val="24"/>
          <w:szCs w:val="24"/>
          <w:lang w:val="ru-RU"/>
        </w:rPr>
        <w:t>совостановления.</w:t>
      </w:r>
    </w:p>
    <w:p w:rsidR="00C65081" w:rsidRPr="000E034B" w:rsidRDefault="00C65081" w:rsidP="00C65081">
      <w:pPr>
        <w:pStyle w:val="26"/>
        <w:ind w:firstLine="709"/>
        <w:jc w:val="both"/>
        <w:rPr>
          <w:sz w:val="24"/>
          <w:szCs w:val="24"/>
          <w:lang w:val="ru-RU"/>
        </w:rPr>
      </w:pPr>
      <w:r w:rsidRPr="000E034B">
        <w:rPr>
          <w:sz w:val="24"/>
          <w:szCs w:val="24"/>
          <w:lang w:val="ru-RU"/>
        </w:rPr>
        <w:t>Оценка приживаемости лесных культур определяется выраженным в процентах о</w:t>
      </w:r>
      <w:r w:rsidRPr="000E034B">
        <w:rPr>
          <w:sz w:val="24"/>
          <w:szCs w:val="24"/>
          <w:lang w:val="ru-RU"/>
        </w:rPr>
        <w:t>т</w:t>
      </w:r>
      <w:r w:rsidRPr="000E034B">
        <w:rPr>
          <w:sz w:val="24"/>
          <w:szCs w:val="24"/>
          <w:lang w:val="ru-RU"/>
        </w:rPr>
        <w:t>ношением числа посадочных (посевных) мест с сохранившимися растениями к общему числу посадочных (посевных) мест, учтенных на пробной площади.</w:t>
      </w:r>
    </w:p>
    <w:p w:rsidR="00C65081" w:rsidRPr="000E034B" w:rsidRDefault="00C65081" w:rsidP="00C65081">
      <w:pPr>
        <w:spacing w:line="360" w:lineRule="auto"/>
        <w:ind w:firstLine="709"/>
        <w:contextualSpacing/>
        <w:rPr>
          <w:rFonts w:eastAsia="Times New Roman"/>
        </w:rPr>
      </w:pPr>
      <w:r w:rsidRPr="000E034B">
        <w:rPr>
          <w:rFonts w:eastAsia="Times New Roman"/>
        </w:rPr>
        <w:t>Густота и размещение растений определяются на пробных площадях или учетных отрезках рядов лесных культур, расположенных через равные расстояния по диагонали лесного участка. В пробную площадь должны входить не менее 4 рядов главной лесной древесной породы и все варианты смешения пород, представленные на участке.</w:t>
      </w:r>
    </w:p>
    <w:p w:rsidR="00C65081" w:rsidRPr="000E034B" w:rsidRDefault="00C65081" w:rsidP="00C65081">
      <w:pPr>
        <w:spacing w:line="360" w:lineRule="auto"/>
        <w:ind w:firstLine="709"/>
        <w:jc w:val="both"/>
        <w:rPr>
          <w:rFonts w:cs="Arial"/>
        </w:rPr>
      </w:pPr>
      <w:r w:rsidRPr="000E034B">
        <w:rPr>
          <w:rFonts w:eastAsia="Times New Roman"/>
        </w:rPr>
        <w:t xml:space="preserve">На лесных участках размером до 3 гектаров учитывается не менее 5% площади или количества посадочных (посевных) мест, от 4 до 5 гектаров </w:t>
      </w:r>
      <w:r w:rsidRPr="000E034B">
        <w:t>–</w:t>
      </w:r>
      <w:r w:rsidRPr="000E034B">
        <w:rPr>
          <w:rFonts w:eastAsia="Times New Roman"/>
        </w:rPr>
        <w:t xml:space="preserve"> не менее 4%, от 6 до 10 ге</w:t>
      </w:r>
      <w:r w:rsidRPr="000E034B">
        <w:rPr>
          <w:rFonts w:eastAsia="Times New Roman"/>
        </w:rPr>
        <w:t>к</w:t>
      </w:r>
      <w:r w:rsidRPr="000E034B">
        <w:rPr>
          <w:rFonts w:eastAsia="Times New Roman"/>
        </w:rPr>
        <w:t xml:space="preserve">таров </w:t>
      </w:r>
      <w:r w:rsidRPr="000E034B">
        <w:t>–</w:t>
      </w:r>
      <w:r w:rsidRPr="000E034B">
        <w:rPr>
          <w:rFonts w:eastAsia="Times New Roman"/>
        </w:rPr>
        <w:t xml:space="preserve"> не менее 3%, от 11 до 50 гектаров </w:t>
      </w:r>
      <w:r w:rsidRPr="000E034B">
        <w:t>–</w:t>
      </w:r>
      <w:r w:rsidRPr="000E034B">
        <w:rPr>
          <w:rFonts w:eastAsia="Times New Roman"/>
        </w:rPr>
        <w:t xml:space="preserve"> не менее 2%, от 50 до 100 гектаров </w:t>
      </w:r>
      <w:r w:rsidRPr="000E034B">
        <w:t>–</w:t>
      </w:r>
      <w:r w:rsidRPr="000E034B">
        <w:rPr>
          <w:rFonts w:eastAsia="Times New Roman"/>
        </w:rPr>
        <w:t xml:space="preserve"> не менее 1,5%, 100 гектаров и более </w:t>
      </w:r>
      <w:r w:rsidRPr="000E034B">
        <w:t>–</w:t>
      </w:r>
      <w:r w:rsidRPr="000E034B">
        <w:rPr>
          <w:rFonts w:eastAsia="Times New Roman"/>
        </w:rPr>
        <w:t xml:space="preserve"> не менее 1%.</w:t>
      </w:r>
    </w:p>
    <w:p w:rsidR="00C65081" w:rsidRPr="000E034B" w:rsidRDefault="00C65081" w:rsidP="00C65081">
      <w:pPr>
        <w:spacing w:line="360" w:lineRule="auto"/>
        <w:ind w:firstLine="709"/>
        <w:jc w:val="both"/>
        <w:rPr>
          <w:rFonts w:cs="Arial"/>
        </w:rPr>
      </w:pPr>
      <w:r w:rsidRPr="000E034B">
        <w:rPr>
          <w:rFonts w:cs="Arial"/>
        </w:rPr>
        <w:t>Лесные культуры с приживаемостью менее 25 % считаются погибшими.</w:t>
      </w:r>
    </w:p>
    <w:p w:rsidR="00C65081" w:rsidRPr="000E034B" w:rsidRDefault="00C65081" w:rsidP="00C65081">
      <w:pPr>
        <w:spacing w:line="360" w:lineRule="auto"/>
        <w:ind w:firstLine="709"/>
        <w:jc w:val="center"/>
        <w:rPr>
          <w:rFonts w:cs="Arial"/>
          <w:b/>
        </w:rPr>
      </w:pPr>
      <w:r w:rsidRPr="000E034B">
        <w:rPr>
          <w:b/>
        </w:rPr>
        <w:t>2.17.3.5.</w:t>
      </w:r>
      <w:r w:rsidR="005C4055" w:rsidRPr="000E034B">
        <w:rPr>
          <w:b/>
        </w:rPr>
        <w:t xml:space="preserve"> </w:t>
      </w:r>
      <w:r w:rsidRPr="000E034B">
        <w:rPr>
          <w:rFonts w:cs="Arial"/>
          <w:b/>
          <w:bCs/>
        </w:rPr>
        <w:t>Комбинированное</w:t>
      </w:r>
      <w:r w:rsidR="001A4E5E">
        <w:rPr>
          <w:rFonts w:cs="Arial"/>
          <w:b/>
          <w:bCs/>
        </w:rPr>
        <w:t xml:space="preserve"> </w:t>
      </w:r>
      <w:r w:rsidRPr="000E034B">
        <w:rPr>
          <w:rFonts w:cs="Arial"/>
          <w:b/>
          <w:bCs/>
        </w:rPr>
        <w:t>лесовосстановление</w:t>
      </w:r>
    </w:p>
    <w:p w:rsidR="00C65081" w:rsidRPr="000E034B" w:rsidRDefault="00C65081" w:rsidP="00C65081">
      <w:pPr>
        <w:pStyle w:val="26"/>
        <w:ind w:firstLine="709"/>
        <w:jc w:val="both"/>
        <w:rPr>
          <w:sz w:val="24"/>
          <w:szCs w:val="24"/>
          <w:lang w:val="ru-RU"/>
        </w:rPr>
      </w:pPr>
      <w:r w:rsidRPr="000E034B">
        <w:rPr>
          <w:sz w:val="24"/>
          <w:szCs w:val="24"/>
          <w:lang w:val="ru-RU"/>
        </w:rPr>
        <w:t>Комбинированное восстановление лесов (далее – комбинированное лесовосстано</w:t>
      </w:r>
      <w:r w:rsidRPr="000E034B">
        <w:rPr>
          <w:sz w:val="24"/>
          <w:szCs w:val="24"/>
          <w:lang w:val="ru-RU"/>
        </w:rPr>
        <w:t>в</w:t>
      </w:r>
      <w:r w:rsidRPr="000E034B">
        <w:rPr>
          <w:sz w:val="24"/>
          <w:szCs w:val="24"/>
          <w:lang w:val="ru-RU"/>
        </w:rPr>
        <w:t>ление) осуществляется за счет сочетания естественного и искусственного лесовосстано</w:t>
      </w:r>
      <w:r w:rsidRPr="000E034B">
        <w:rPr>
          <w:sz w:val="24"/>
          <w:szCs w:val="24"/>
          <w:lang w:val="ru-RU"/>
        </w:rPr>
        <w:t>в</w:t>
      </w:r>
      <w:r w:rsidRPr="000E034B">
        <w:rPr>
          <w:sz w:val="24"/>
          <w:szCs w:val="24"/>
          <w:lang w:val="ru-RU"/>
        </w:rPr>
        <w:t>ления.</w:t>
      </w:r>
    </w:p>
    <w:p w:rsidR="00C65081" w:rsidRPr="000E034B" w:rsidRDefault="00C65081" w:rsidP="00C65081">
      <w:pPr>
        <w:pStyle w:val="26"/>
        <w:ind w:firstLine="709"/>
        <w:jc w:val="both"/>
        <w:rPr>
          <w:sz w:val="24"/>
          <w:szCs w:val="24"/>
          <w:lang w:val="ru-RU"/>
        </w:rPr>
      </w:pPr>
      <w:r w:rsidRPr="000E034B">
        <w:rPr>
          <w:sz w:val="24"/>
          <w:szCs w:val="24"/>
          <w:lang w:val="ru-RU"/>
        </w:rPr>
        <w:t>Комбинированное лесовосстановление осуществляется путем посадки и посева на лесных участках, на которых естественное лесовосстановление лесных насаждений главными лесными древесными породами не обеспечивается.</w:t>
      </w:r>
    </w:p>
    <w:p w:rsidR="00C65081" w:rsidRPr="000E034B" w:rsidRDefault="00C65081" w:rsidP="00C65081">
      <w:pPr>
        <w:pStyle w:val="26"/>
        <w:ind w:firstLine="709"/>
        <w:jc w:val="both"/>
        <w:rPr>
          <w:sz w:val="24"/>
          <w:szCs w:val="24"/>
          <w:lang w:val="ru-RU"/>
        </w:rPr>
      </w:pPr>
      <w:r w:rsidRPr="000E034B">
        <w:rPr>
          <w:sz w:val="24"/>
          <w:szCs w:val="24"/>
          <w:lang w:val="ru-RU"/>
        </w:rPr>
        <w:t>При комбинированном лесовосстановлении первоначальная густота посадки (пос</w:t>
      </w:r>
      <w:r w:rsidRPr="000E034B">
        <w:rPr>
          <w:sz w:val="24"/>
          <w:szCs w:val="24"/>
          <w:lang w:val="ru-RU"/>
        </w:rPr>
        <w:t>е</w:t>
      </w:r>
      <w:r w:rsidRPr="000E034B">
        <w:rPr>
          <w:sz w:val="24"/>
          <w:szCs w:val="24"/>
          <w:lang w:val="ru-RU"/>
        </w:rPr>
        <w:t>ва) главной лесной древесной породы на единице площади устанавливается в зависимости от количества имеющегося жизнеспособного подроста и молодняка главной лесной др</w:t>
      </w:r>
      <w:r w:rsidRPr="000E034B">
        <w:rPr>
          <w:sz w:val="24"/>
          <w:szCs w:val="24"/>
          <w:lang w:val="ru-RU"/>
        </w:rPr>
        <w:t>е</w:t>
      </w:r>
      <w:r w:rsidRPr="000E034B">
        <w:rPr>
          <w:sz w:val="24"/>
          <w:szCs w:val="24"/>
          <w:lang w:val="ru-RU"/>
        </w:rPr>
        <w:t xml:space="preserve">весной породы. </w:t>
      </w:r>
    </w:p>
    <w:p w:rsidR="00C65081" w:rsidRPr="000E034B" w:rsidRDefault="00C65081" w:rsidP="00C65081">
      <w:pPr>
        <w:pStyle w:val="26"/>
        <w:ind w:firstLine="709"/>
        <w:jc w:val="both"/>
        <w:rPr>
          <w:sz w:val="24"/>
          <w:szCs w:val="24"/>
          <w:lang w:val="ru-RU"/>
        </w:rPr>
      </w:pPr>
      <w:r w:rsidRPr="000E034B">
        <w:rPr>
          <w:sz w:val="24"/>
          <w:szCs w:val="24"/>
          <w:lang w:val="ru-RU"/>
        </w:rPr>
        <w:t>Общее количество культивируемых растений и подроста главной лесной древесной породы должно быть на вырубках таежной зоны на свежих, влажных и переувлажненных почвах первоначальная густота культур, создаваемых посадкой сеянцев, должна быть не менее 3 тысяч на 1 гектаре, на сухих почвах - 4 тысяч штук на 1 гектаре.</w:t>
      </w:r>
    </w:p>
    <w:p w:rsidR="00C65081" w:rsidRPr="000E034B" w:rsidRDefault="00C65081" w:rsidP="00240105">
      <w:pPr>
        <w:pStyle w:val="26"/>
        <w:ind w:firstLine="709"/>
        <w:jc w:val="both"/>
        <w:rPr>
          <w:sz w:val="24"/>
          <w:szCs w:val="24"/>
          <w:lang w:val="ru-RU"/>
        </w:rPr>
      </w:pPr>
      <w:r w:rsidRPr="000E034B">
        <w:rPr>
          <w:sz w:val="24"/>
          <w:szCs w:val="24"/>
          <w:lang w:val="ru-RU"/>
        </w:rPr>
        <w:lastRenderedPageBreak/>
        <w:t>Комбинированное лесовосстановление под пологом лесных насаждений проводи</w:t>
      </w:r>
      <w:r w:rsidRPr="000E034B">
        <w:rPr>
          <w:sz w:val="24"/>
          <w:szCs w:val="24"/>
          <w:lang w:val="ru-RU"/>
        </w:rPr>
        <w:t>т</w:t>
      </w:r>
      <w:r w:rsidRPr="000E034B">
        <w:rPr>
          <w:sz w:val="24"/>
          <w:szCs w:val="24"/>
          <w:lang w:val="ru-RU"/>
        </w:rPr>
        <w:t>ся в зеленых зонах в целях повышения санитарно-гигиенических функций, в противоэр</w:t>
      </w:r>
      <w:r w:rsidRPr="000E034B">
        <w:rPr>
          <w:sz w:val="24"/>
          <w:szCs w:val="24"/>
          <w:lang w:val="ru-RU"/>
        </w:rPr>
        <w:t>о</w:t>
      </w:r>
      <w:r w:rsidRPr="000E034B">
        <w:rPr>
          <w:sz w:val="24"/>
          <w:szCs w:val="24"/>
          <w:lang w:val="ru-RU"/>
        </w:rPr>
        <w:t>зионных и других защитных лесах.</w:t>
      </w:r>
    </w:p>
    <w:p w:rsidR="00C65081" w:rsidRPr="000E034B" w:rsidRDefault="00C65081" w:rsidP="00240105">
      <w:pPr>
        <w:pStyle w:val="26"/>
        <w:ind w:firstLine="720"/>
        <w:jc w:val="both"/>
        <w:rPr>
          <w:b/>
          <w:sz w:val="24"/>
          <w:szCs w:val="24"/>
          <w:lang w:val="ru-RU"/>
        </w:rPr>
      </w:pPr>
      <w:r w:rsidRPr="000E034B">
        <w:rPr>
          <w:sz w:val="24"/>
          <w:szCs w:val="24"/>
          <w:lang w:val="ru-RU"/>
        </w:rPr>
        <w:t>Для искусственного и комбинированного лесовосстановления используется пос</w:t>
      </w:r>
      <w:r w:rsidRPr="000E034B">
        <w:rPr>
          <w:sz w:val="24"/>
          <w:szCs w:val="24"/>
          <w:lang w:val="ru-RU"/>
        </w:rPr>
        <w:t>а</w:t>
      </w:r>
      <w:r w:rsidRPr="000E034B">
        <w:rPr>
          <w:sz w:val="24"/>
          <w:szCs w:val="24"/>
          <w:lang w:val="ru-RU"/>
        </w:rPr>
        <w:t xml:space="preserve">дочный материал, соответствующий критериям и требованиям, указанным в таблице 1 </w:t>
      </w:r>
      <w:hyperlink w:anchor="Par222" w:tooltip="Критерии и требования к посадочному материалу лесных" w:history="1">
        <w:r w:rsidRPr="000E034B">
          <w:rPr>
            <w:sz w:val="24"/>
            <w:szCs w:val="24"/>
            <w:lang w:val="ru-RU"/>
          </w:rPr>
          <w:t xml:space="preserve">Приложения </w:t>
        </w:r>
      </w:hyperlink>
      <w:r w:rsidRPr="000E034B">
        <w:rPr>
          <w:sz w:val="24"/>
          <w:szCs w:val="24"/>
          <w:lang w:val="ru-RU"/>
        </w:rPr>
        <w:t xml:space="preserve">3 к Правилам лесовосстановления. </w:t>
      </w:r>
      <w:proofErr w:type="gramStart"/>
      <w:r w:rsidRPr="000E034B">
        <w:rPr>
          <w:sz w:val="24"/>
          <w:szCs w:val="24"/>
          <w:lang w:val="ru-RU"/>
        </w:rPr>
        <w:t>Допускается применять посадочный м</w:t>
      </w:r>
      <w:r w:rsidRPr="000E034B">
        <w:rPr>
          <w:sz w:val="24"/>
          <w:szCs w:val="24"/>
          <w:lang w:val="ru-RU"/>
        </w:rPr>
        <w:t>а</w:t>
      </w:r>
      <w:r w:rsidRPr="000E034B">
        <w:rPr>
          <w:sz w:val="24"/>
          <w:szCs w:val="24"/>
          <w:lang w:val="ru-RU"/>
        </w:rPr>
        <w:t xml:space="preserve">териал возраста ниже указанного в таблицах 1 </w:t>
      </w:r>
      <w:hyperlink w:anchor="Par222" w:tooltip="Критерии и требования к посадочному материалу лесных" w:history="1">
        <w:r w:rsidRPr="000E034B">
          <w:rPr>
            <w:sz w:val="24"/>
            <w:szCs w:val="24"/>
            <w:lang w:val="ru-RU"/>
          </w:rPr>
          <w:t>Приложения</w:t>
        </w:r>
      </w:hyperlink>
      <w:r w:rsidRPr="000E034B">
        <w:rPr>
          <w:sz w:val="24"/>
          <w:szCs w:val="24"/>
          <w:lang w:val="ru-RU"/>
        </w:rPr>
        <w:t xml:space="preserve"> 3 к Правилам лесовосстано</w:t>
      </w:r>
      <w:r w:rsidRPr="000E034B">
        <w:rPr>
          <w:sz w:val="24"/>
          <w:szCs w:val="24"/>
          <w:lang w:val="ru-RU"/>
        </w:rPr>
        <w:t>в</w:t>
      </w:r>
      <w:r w:rsidRPr="000E034B">
        <w:rPr>
          <w:sz w:val="24"/>
          <w:szCs w:val="24"/>
          <w:lang w:val="ru-RU"/>
        </w:rPr>
        <w:t>ления, при соответствии его требованиям по высоте и диаметру стволика у корневой шей</w:t>
      </w:r>
      <w:proofErr w:type="gramEnd"/>
    </w:p>
    <w:p w:rsidR="00C65081" w:rsidRPr="000E034B" w:rsidRDefault="00C65081" w:rsidP="00C65081">
      <w:pPr>
        <w:pStyle w:val="26"/>
        <w:ind w:firstLine="720"/>
        <w:rPr>
          <w:b/>
          <w:sz w:val="24"/>
          <w:szCs w:val="24"/>
          <w:lang w:val="ru-RU"/>
        </w:rPr>
      </w:pPr>
      <w:r w:rsidRPr="000E034B">
        <w:rPr>
          <w:b/>
          <w:sz w:val="24"/>
          <w:szCs w:val="24"/>
          <w:lang w:val="ru-RU"/>
        </w:rPr>
        <w:t>2.17.3.6.</w:t>
      </w:r>
      <w:r w:rsidR="005C4055" w:rsidRPr="000E034B">
        <w:rPr>
          <w:b/>
          <w:sz w:val="24"/>
          <w:szCs w:val="24"/>
          <w:lang w:val="ru-RU"/>
        </w:rPr>
        <w:t xml:space="preserve"> </w:t>
      </w:r>
      <w:r w:rsidRPr="000E034B">
        <w:rPr>
          <w:b/>
          <w:sz w:val="24"/>
          <w:szCs w:val="24"/>
          <w:lang w:val="ru-RU"/>
        </w:rPr>
        <w:t>Лесоразведение</w:t>
      </w:r>
    </w:p>
    <w:p w:rsidR="00C65081" w:rsidRPr="000E034B" w:rsidRDefault="00C65081" w:rsidP="00C65081">
      <w:pPr>
        <w:spacing w:line="360" w:lineRule="auto"/>
        <w:ind w:firstLine="709"/>
        <w:jc w:val="both"/>
      </w:pPr>
      <w:proofErr w:type="gramStart"/>
      <w:r w:rsidRPr="000E034B">
        <w:t>Лесоразведение осуществляется на землях лесного фонда и землях иных категорий, на которых ранее не произрастали леса, с целью предотвращения водной, ветровой и иной эрозии почв, создания защитных лесов и иных целей, связанных с повышением потенци</w:t>
      </w:r>
      <w:r w:rsidRPr="000E034B">
        <w:t>а</w:t>
      </w:r>
      <w:r w:rsidRPr="000E034B">
        <w:t xml:space="preserve">ла лесов в соответствии с приказом </w:t>
      </w:r>
      <w:r w:rsidRPr="000E034B">
        <w:rPr>
          <w:kern w:val="32"/>
        </w:rPr>
        <w:t xml:space="preserve">Минприроды России </w:t>
      </w:r>
      <w:r w:rsidRPr="000E034B">
        <w:t xml:space="preserve">от </w:t>
      </w:r>
      <w:r w:rsidR="001A4E5E" w:rsidRPr="001A4E5E">
        <w:t>20.12.2021</w:t>
      </w:r>
      <w:r w:rsidR="001A4E5E">
        <w:t xml:space="preserve"> года</w:t>
      </w:r>
      <w:r w:rsidR="001A4E5E" w:rsidRPr="001A4E5E">
        <w:t xml:space="preserve"> </w:t>
      </w:r>
      <w:r w:rsidR="001A4E5E">
        <w:t>№</w:t>
      </w:r>
      <w:r w:rsidR="001A4E5E" w:rsidRPr="001A4E5E">
        <w:t xml:space="preserve"> 978 </w:t>
      </w:r>
      <w:r w:rsidRPr="000E034B">
        <w:t>«</w:t>
      </w:r>
      <w:r w:rsidR="001A4E5E" w:rsidRPr="001A4E5E">
        <w:t>Об утверждении Правил лесоразведения, формы, состава, порядка согласования проекта л</w:t>
      </w:r>
      <w:r w:rsidR="001A4E5E" w:rsidRPr="001A4E5E">
        <w:t>е</w:t>
      </w:r>
      <w:r w:rsidR="001A4E5E" w:rsidRPr="001A4E5E">
        <w:t>соразведения, оснований для отказа в</w:t>
      </w:r>
      <w:proofErr w:type="gramEnd"/>
      <w:r w:rsidR="001A4E5E" w:rsidRPr="001A4E5E">
        <w:t xml:space="preserve"> его </w:t>
      </w:r>
      <w:proofErr w:type="gramStart"/>
      <w:r w:rsidR="001A4E5E" w:rsidRPr="001A4E5E">
        <w:t>согласовании</w:t>
      </w:r>
      <w:proofErr w:type="gramEnd"/>
      <w:r w:rsidR="001A4E5E" w:rsidRPr="001A4E5E">
        <w:t>, а также требований к формату в электронной форме проекта лесоразведения</w:t>
      </w:r>
      <w:r w:rsidRPr="000E034B">
        <w:t>», в соответствии со статьями 63,</w:t>
      </w:r>
      <w:r w:rsidR="001A4E5E">
        <w:t xml:space="preserve"> </w:t>
      </w:r>
      <w:r w:rsidRPr="000E034B">
        <w:t>63</w:t>
      </w:r>
      <w:r w:rsidR="001A4E5E">
        <w:t>.</w:t>
      </w:r>
      <w:r w:rsidRPr="000E034B">
        <w:t>1 Лесного кодекса Российской Федерации.</w:t>
      </w:r>
    </w:p>
    <w:p w:rsidR="00C65081" w:rsidRPr="000E034B" w:rsidRDefault="00C65081" w:rsidP="00C65081">
      <w:pPr>
        <w:spacing w:line="360" w:lineRule="auto"/>
        <w:ind w:firstLine="709"/>
        <w:jc w:val="both"/>
      </w:pPr>
      <w:r w:rsidRPr="000E034B">
        <w:t>Лесоразведение проводится в соответствии с проектом лесоразведения, который разрабатывается в соответствии со статьей 89.2 Лесного кодекса Российской Федерации.</w:t>
      </w:r>
    </w:p>
    <w:p w:rsidR="00C65081" w:rsidRPr="000E034B" w:rsidRDefault="00C65081" w:rsidP="00C65081">
      <w:pPr>
        <w:spacing w:line="360" w:lineRule="auto"/>
        <w:ind w:firstLine="709"/>
        <w:jc w:val="both"/>
      </w:pPr>
      <w:r w:rsidRPr="000E034B">
        <w:t>К лесоразведению относятся: облесение нелесных земель в составе земель лесного фонда (осушенные болота, рекультивированные земли, земли, вышедшие из-под сельск</w:t>
      </w:r>
      <w:r w:rsidRPr="000E034B">
        <w:t>о</w:t>
      </w:r>
      <w:r w:rsidRPr="000E034B">
        <w:t>хозяйственного пользования, овраги и другие), создание защитных лесных насаждений на землях сельскохозяйственного назначения, землях промышленности, транспорта, землях водного фонда и на землях других категорий, создание лесных насаждений при рекульт</w:t>
      </w:r>
      <w:r w:rsidRPr="000E034B">
        <w:t>и</w:t>
      </w:r>
      <w:r w:rsidRPr="000E034B">
        <w:t>вации земель, нарушенных промышленной деятельностью, а также лесных насаждений в санаторно-курортных зонах и на других объектах.</w:t>
      </w:r>
    </w:p>
    <w:p w:rsidR="00C65081" w:rsidRPr="000E034B" w:rsidRDefault="00C65081" w:rsidP="00C65081">
      <w:pPr>
        <w:spacing w:line="360" w:lineRule="auto"/>
        <w:ind w:firstLine="709"/>
        <w:jc w:val="both"/>
      </w:pPr>
      <w:r w:rsidRPr="000E034B">
        <w:t>Лесоразведение осуществляется в соответствии с поставленными целями, лесора</w:t>
      </w:r>
      <w:r w:rsidRPr="000E034B">
        <w:t>с</w:t>
      </w:r>
      <w:r w:rsidRPr="000E034B">
        <w:t>тительными свойствами почв, лесоводственно-биологическими особенностями древесных и кустарниковых пород и должно обеспечивать:</w:t>
      </w:r>
    </w:p>
    <w:p w:rsidR="00C65081" w:rsidRPr="000E034B" w:rsidRDefault="00C65081" w:rsidP="00C65081">
      <w:pPr>
        <w:spacing w:line="360" w:lineRule="auto"/>
        <w:ind w:firstLine="709"/>
        <w:jc w:val="both"/>
      </w:pPr>
      <w:r w:rsidRPr="000E034B">
        <w:t>- защиту земель и объектов от неблагоприятных факторов;</w:t>
      </w:r>
    </w:p>
    <w:p w:rsidR="00C65081" w:rsidRPr="000E034B" w:rsidRDefault="00C65081" w:rsidP="00C65081">
      <w:pPr>
        <w:spacing w:line="360" w:lineRule="auto"/>
        <w:ind w:firstLine="709"/>
        <w:jc w:val="both"/>
      </w:pPr>
      <w:r w:rsidRPr="000E034B">
        <w:t>- повышение лесистости территории и улучшение условий окружающей среды.</w:t>
      </w:r>
    </w:p>
    <w:p w:rsidR="00C65081" w:rsidRPr="000E034B" w:rsidRDefault="00C65081" w:rsidP="00C65081">
      <w:pPr>
        <w:spacing w:line="360" w:lineRule="auto"/>
        <w:ind w:firstLine="709"/>
        <w:jc w:val="both"/>
      </w:pPr>
      <w:r w:rsidRPr="000E034B">
        <w:t>Лесоразведение осуществляется созданием искусственных лесных насаждений м</w:t>
      </w:r>
      <w:r w:rsidRPr="000E034B">
        <w:t>е</w:t>
      </w:r>
      <w:r w:rsidRPr="000E034B">
        <w:t>тодами посадки саженцев, сеянцев, черенков или посева семян.На землях лесного фонда лесоразведение осуществляется путем облесения нелесных земель.</w:t>
      </w:r>
    </w:p>
    <w:p w:rsidR="00C65081" w:rsidRPr="000E034B" w:rsidRDefault="00C65081" w:rsidP="00C65081">
      <w:pPr>
        <w:spacing w:line="360" w:lineRule="auto"/>
        <w:ind w:firstLine="709"/>
        <w:jc w:val="both"/>
      </w:pPr>
      <w:r w:rsidRPr="000E034B">
        <w:lastRenderedPageBreak/>
        <w:t>На землях сельскохозяйственного назначения лесоразведение осуществляется в ц</w:t>
      </w:r>
      <w:r w:rsidRPr="000E034B">
        <w:t>е</w:t>
      </w:r>
      <w:r w:rsidRPr="000E034B">
        <w:t>лях, предусмотренных законодательством Российской Федерации.</w:t>
      </w:r>
    </w:p>
    <w:p w:rsidR="00C65081" w:rsidRPr="000E034B" w:rsidRDefault="00C65081" w:rsidP="00C65081">
      <w:pPr>
        <w:spacing w:line="360" w:lineRule="auto"/>
        <w:ind w:firstLine="709"/>
        <w:jc w:val="both"/>
      </w:pPr>
      <w:r w:rsidRPr="000E034B">
        <w:t>Основными видами лесных насаждений, создаваемых в целях лесоразведения на пахотных землях, являются полезащитные и стокорегулирующие лесные полосы.</w:t>
      </w:r>
    </w:p>
    <w:p w:rsidR="00C65081" w:rsidRPr="000E034B" w:rsidRDefault="00C65081" w:rsidP="00C65081">
      <w:pPr>
        <w:spacing w:line="360" w:lineRule="auto"/>
        <w:ind w:firstLine="709"/>
        <w:jc w:val="both"/>
      </w:pPr>
      <w:r w:rsidRPr="000E034B">
        <w:t>На пастбищах создаются лесомелиоративные насаждения для улучшения микр</w:t>
      </w:r>
      <w:r w:rsidRPr="000E034B">
        <w:t>о</w:t>
      </w:r>
      <w:r w:rsidRPr="000E034B">
        <w:t>климата, повышения продуктивности пастбищ, защиты животных от неблагоприятных климатических условий.</w:t>
      </w:r>
    </w:p>
    <w:p w:rsidR="00C65081" w:rsidRPr="000E034B" w:rsidRDefault="00C65081" w:rsidP="00C65081">
      <w:pPr>
        <w:spacing w:line="360" w:lineRule="auto"/>
        <w:ind w:firstLine="709"/>
        <w:jc w:val="both"/>
      </w:pPr>
      <w:r w:rsidRPr="000E034B">
        <w:t>На землях транспорта (полосы отвода автомобильных дорог, придорожные полосы автомобильных дорог, полосы отвода и охранные зоны железных дорог) лесоразведение осуществляется путем создания лесных насаждений для защиты дорог от заноса снегом и песком, предотвращения поступления тяжелых металлов в прилегающие сельскохозя</w:t>
      </w:r>
      <w:r w:rsidRPr="000E034B">
        <w:t>й</w:t>
      </w:r>
      <w:r w:rsidRPr="000E034B">
        <w:t>ственные угодья.</w:t>
      </w:r>
    </w:p>
    <w:p w:rsidR="00C65081" w:rsidRPr="000E034B" w:rsidRDefault="00C65081" w:rsidP="00C65081">
      <w:pPr>
        <w:spacing w:line="360" w:lineRule="auto"/>
        <w:ind w:firstLine="709"/>
        <w:jc w:val="both"/>
      </w:pPr>
      <w:r w:rsidRPr="000E034B">
        <w:t>Лесоразведение на землях, подлежащих рекультивации, осуществляется с целью биологической рекультивации этих земель путем создания лесных насаждений после пр</w:t>
      </w:r>
      <w:r w:rsidRPr="000E034B">
        <w:t>о</w:t>
      </w:r>
      <w:r w:rsidRPr="000E034B">
        <w:t>ведения технического этапа рекультивации (планировка, нанесение плодородного слоя грунта, террасирование откосов отвалов и другие) в соответствии с законодательством Российской Федерации.</w:t>
      </w:r>
    </w:p>
    <w:p w:rsidR="00C65081" w:rsidRPr="000E034B" w:rsidRDefault="00C65081" w:rsidP="00C65081">
      <w:pPr>
        <w:spacing w:line="360" w:lineRule="auto"/>
        <w:ind w:firstLine="709"/>
        <w:jc w:val="both"/>
      </w:pPr>
      <w:r w:rsidRPr="000E034B">
        <w:t>В водоохранных зонах и прибрежных защитных полосах водных объектов лесора</w:t>
      </w:r>
      <w:r w:rsidRPr="000E034B">
        <w:t>з</w:t>
      </w:r>
      <w:r w:rsidRPr="000E034B">
        <w:t>ведение осуществляется с целью защиты их от разрушения берегов, засорения, заиления и истощения водных ресурсов путем создания берегоукрепительных и иных лесных наса</w:t>
      </w:r>
      <w:r w:rsidRPr="000E034B">
        <w:t>ж</w:t>
      </w:r>
      <w:r w:rsidRPr="000E034B">
        <w:t>дений.</w:t>
      </w:r>
    </w:p>
    <w:p w:rsidR="00C65081" w:rsidRPr="000E034B" w:rsidRDefault="00C65081" w:rsidP="00C65081">
      <w:pPr>
        <w:spacing w:line="360" w:lineRule="auto"/>
        <w:ind w:firstLine="709"/>
        <w:jc w:val="both"/>
      </w:pPr>
      <w:r w:rsidRPr="000E034B">
        <w:t>На землях населенных пунктов лесоразведение осуществляется в целях улучшения окружающей среды путем создания лесных насаждений, устойчивых к рекреационным нагрузкам, влиянию промышленных выбросов и другим неблагоприятным факторам.</w:t>
      </w:r>
    </w:p>
    <w:p w:rsidR="00C65081" w:rsidRPr="000E034B" w:rsidRDefault="00C65081" w:rsidP="00C65081">
      <w:pPr>
        <w:spacing w:line="360" w:lineRule="auto"/>
        <w:ind w:firstLine="709"/>
        <w:jc w:val="both"/>
      </w:pPr>
      <w:r w:rsidRPr="000E034B">
        <w:t>Учет земель, предназначенных для лесоразведения, производится по данным гос</w:t>
      </w:r>
      <w:r w:rsidRPr="000E034B">
        <w:t>у</w:t>
      </w:r>
      <w:r w:rsidRPr="000E034B">
        <w:t>дарственного лесного реестра, материалам лесоустройства, земельного кадастра, матери</w:t>
      </w:r>
      <w:r w:rsidRPr="000E034B">
        <w:t>а</w:t>
      </w:r>
      <w:r w:rsidRPr="000E034B">
        <w:t>лам специальных обследований, при этом отдельно учитываются площади по категориям земель и определяется соответствующий вид лесоразведения.</w:t>
      </w:r>
    </w:p>
    <w:p w:rsidR="00C65081" w:rsidRPr="000E034B" w:rsidRDefault="00C65081" w:rsidP="00C65081">
      <w:pPr>
        <w:spacing w:line="360" w:lineRule="auto"/>
        <w:ind w:firstLine="709"/>
        <w:jc w:val="both"/>
      </w:pPr>
      <w:r w:rsidRPr="000E034B">
        <w:t>Учет земель, предназначенных для лесоразведения, в составе земель лесного фонда осуществляется органами государственной власти субъектов Российской Федерации, осуществляющими переданные полномочия Российской Федерации в области использ</w:t>
      </w:r>
      <w:r w:rsidRPr="000E034B">
        <w:t>о</w:t>
      </w:r>
      <w:r w:rsidRPr="000E034B">
        <w:t>вания, охраны, защиты и воспроизводства лесов в соответствии со </w:t>
      </w:r>
      <w:hyperlink r:id="rId138" w:history="1">
        <w:r w:rsidRPr="000E034B">
          <w:t>статьей 83 Лесного к</w:t>
        </w:r>
        <w:r w:rsidRPr="000E034B">
          <w:t>о</w:t>
        </w:r>
        <w:r w:rsidRPr="000E034B">
          <w:t>декса Российской Федерации</w:t>
        </w:r>
      </w:hyperlink>
      <w:r w:rsidRPr="000E034B">
        <w:t> (далее - уполномоченные органы государственной власти субъектов Российской Федерации).</w:t>
      </w:r>
    </w:p>
    <w:p w:rsidR="00C65081" w:rsidRPr="000E034B" w:rsidRDefault="00C65081" w:rsidP="00C65081">
      <w:pPr>
        <w:spacing w:line="360" w:lineRule="auto"/>
        <w:ind w:firstLine="709"/>
        <w:jc w:val="both"/>
      </w:pPr>
      <w:r w:rsidRPr="000E034B">
        <w:lastRenderedPageBreak/>
        <w:t>Учет земель, предназначенных для лесоразведения, в составе земель, указанных в </w:t>
      </w:r>
      <w:hyperlink r:id="rId139" w:history="1">
        <w:r w:rsidRPr="000E034B">
          <w:t>части 2 статьи 23 Лесного кодекса Российской Федерации</w:t>
        </w:r>
      </w:hyperlink>
      <w:r w:rsidRPr="000E034B">
        <w:t xml:space="preserve"> 1) лесного фонда; 2) обороны и безопасности, на которых расположены леса; 3) населенных пунктов, на которыхрасп</w:t>
      </w:r>
      <w:r w:rsidRPr="000E034B">
        <w:t>о</w:t>
      </w:r>
      <w:r w:rsidRPr="000E034B">
        <w:t>ложены леса; 4) особо охраняемых природных территорий, на которых расположены л</w:t>
      </w:r>
      <w:r w:rsidRPr="000E034B">
        <w:t>е</w:t>
      </w:r>
      <w:r w:rsidRPr="000E034B">
        <w:t>са), осуществляется органами государственной власти, органами местного самоуправл</w:t>
      </w:r>
      <w:r w:rsidRPr="000E034B">
        <w:t>е</w:t>
      </w:r>
      <w:r w:rsidRPr="000E034B">
        <w:t>ния, уполномоченными на распоряжение такими земельными участками или лесными участками в соответствии со </w:t>
      </w:r>
      <w:hyperlink r:id="rId140" w:history="1">
        <w:r w:rsidRPr="000E034B">
          <w:t>статьями 81</w:t>
        </w:r>
      </w:hyperlink>
      <w:r w:rsidRPr="000E034B">
        <w:t>-</w:t>
      </w:r>
      <w:hyperlink r:id="rId141" w:history="1">
        <w:r w:rsidRPr="000E034B">
          <w:t>84 Лесного кодекса Российской Федер</w:t>
        </w:r>
        <w:r w:rsidRPr="000E034B">
          <w:t>а</w:t>
        </w:r>
        <w:r w:rsidRPr="000E034B">
          <w:t>ции</w:t>
        </w:r>
      </w:hyperlink>
      <w:r w:rsidRPr="000E034B">
        <w:t> (далее - уполномоченные федеральные органы исполнительной власти, органы мес</w:t>
      </w:r>
      <w:r w:rsidRPr="000E034B">
        <w:t>т</w:t>
      </w:r>
      <w:r w:rsidRPr="000E034B">
        <w:t>ного самоуправления).</w:t>
      </w:r>
    </w:p>
    <w:p w:rsidR="00C65081" w:rsidRPr="000E034B" w:rsidRDefault="00C65081" w:rsidP="00C65081">
      <w:pPr>
        <w:spacing w:line="360" w:lineRule="auto"/>
        <w:ind w:firstLine="709"/>
        <w:jc w:val="both"/>
      </w:pPr>
      <w:r w:rsidRPr="000E034B">
        <w:t>Методы и технологии выполнения работ по лесоразведению определяются прое</w:t>
      </w:r>
      <w:r w:rsidRPr="000E034B">
        <w:t>к</w:t>
      </w:r>
      <w:r w:rsidRPr="000E034B">
        <w:t>тами лесоразведения. Проект лесоразведения должен содержать: характеристику местоп</w:t>
      </w:r>
      <w:r w:rsidRPr="000E034B">
        <w:t>о</w:t>
      </w:r>
      <w:r w:rsidRPr="000E034B">
        <w:t>ложения участка; характеристику лесорастительных условий участка; обоснование прое</w:t>
      </w:r>
      <w:r w:rsidRPr="000E034B">
        <w:t>к</w:t>
      </w:r>
      <w:r w:rsidRPr="000E034B">
        <w:t>тируемой технологии лесоразведения, главных лесных древесных пород, породного с</w:t>
      </w:r>
      <w:r w:rsidRPr="000E034B">
        <w:t>о</w:t>
      </w:r>
      <w:r w:rsidRPr="000E034B">
        <w:t>става создаваемых насаждений, с учетом особенностей производства работ на различных категориях земель; обоснование проектируемого метода создания лесных насаждений; требования к используемому для лесоразведения посадочному материалу; сроки, этапы выполнения работ по лесоразведению; конкретные критерии оценки состояния созданных объектов лесоразведения для признания работ по лесоразведению завершенными (возраст лесомелиоративных насаждений, средняя высота деревьев, показатель сомкнутости крон, количество жизнеспособных деревьев и кустарников на единице площади и другие об</w:t>
      </w:r>
      <w:r w:rsidRPr="000E034B">
        <w:t>у</w:t>
      </w:r>
      <w:r w:rsidRPr="000E034B">
        <w:t>словленные спецификой вида создаваемых насаждений).</w:t>
      </w:r>
    </w:p>
    <w:p w:rsidR="00C65081" w:rsidRPr="000E034B" w:rsidRDefault="00C65081" w:rsidP="00C65081">
      <w:pPr>
        <w:pStyle w:val="formattext"/>
        <w:spacing w:before="0" w:beforeAutospacing="0" w:after="0" w:afterAutospacing="0" w:line="360" w:lineRule="auto"/>
        <w:ind w:firstLine="709"/>
        <w:jc w:val="both"/>
      </w:pPr>
      <w:r w:rsidRPr="000E034B">
        <w:t>Процесс по созданию и выращиванию лесных насаждений при лесоразведении включает:</w:t>
      </w:r>
    </w:p>
    <w:p w:rsidR="00C65081" w:rsidRPr="000E034B" w:rsidRDefault="00C65081" w:rsidP="00C65081">
      <w:pPr>
        <w:pStyle w:val="formattext"/>
        <w:spacing w:before="0" w:beforeAutospacing="0" w:after="0" w:afterAutospacing="0" w:line="360" w:lineRule="auto"/>
        <w:ind w:firstLine="709"/>
        <w:jc w:val="both"/>
      </w:pPr>
      <w:r w:rsidRPr="000E034B">
        <w:t>- определение местоположения и площади земель, предназначенных для лесоразв</w:t>
      </w:r>
      <w:r w:rsidRPr="000E034B">
        <w:t>е</w:t>
      </w:r>
      <w:r w:rsidRPr="000E034B">
        <w:t>дения;</w:t>
      </w:r>
    </w:p>
    <w:p w:rsidR="00C65081" w:rsidRPr="000E034B" w:rsidRDefault="00C65081" w:rsidP="00C65081">
      <w:pPr>
        <w:pStyle w:val="formattext"/>
        <w:spacing w:before="0" w:beforeAutospacing="0" w:after="0" w:afterAutospacing="0" w:line="360" w:lineRule="auto"/>
        <w:ind w:firstLine="709"/>
        <w:jc w:val="both"/>
      </w:pPr>
      <w:r w:rsidRPr="000E034B">
        <w:t>- обследование земель, предназначенных для лесоразведения;</w:t>
      </w:r>
    </w:p>
    <w:p w:rsidR="00C65081" w:rsidRPr="000E034B" w:rsidRDefault="00C65081" w:rsidP="00C65081">
      <w:pPr>
        <w:pStyle w:val="formattext"/>
        <w:spacing w:before="0" w:beforeAutospacing="0" w:after="0" w:afterAutospacing="0" w:line="360" w:lineRule="auto"/>
        <w:ind w:firstLine="709"/>
        <w:jc w:val="both"/>
      </w:pPr>
      <w:r w:rsidRPr="000E034B">
        <w:t>- предварительную подготовку земель, предназначенных для лесоразведения, для последующего выполнения работ по созданию лесных насаждений;</w:t>
      </w:r>
    </w:p>
    <w:p w:rsidR="00C65081" w:rsidRPr="000E034B" w:rsidRDefault="00C65081" w:rsidP="00C65081">
      <w:pPr>
        <w:pStyle w:val="formattext"/>
        <w:spacing w:before="0" w:beforeAutospacing="0" w:after="0" w:afterAutospacing="0" w:line="360" w:lineRule="auto"/>
        <w:ind w:firstLine="709"/>
        <w:jc w:val="both"/>
      </w:pPr>
      <w:r w:rsidRPr="000E034B">
        <w:t>- обработку почвы земель, предназначенных для лесоразведения;</w:t>
      </w:r>
    </w:p>
    <w:p w:rsidR="00C65081" w:rsidRPr="000E034B" w:rsidRDefault="00C65081" w:rsidP="00C65081">
      <w:pPr>
        <w:pStyle w:val="formattext"/>
        <w:spacing w:before="0" w:beforeAutospacing="0" w:after="0" w:afterAutospacing="0" w:line="360" w:lineRule="auto"/>
        <w:ind w:firstLine="709"/>
        <w:jc w:val="both"/>
      </w:pPr>
      <w:r w:rsidRPr="000E034B">
        <w:t>- определение оптимального состава древесных и кустарниковых пород в создава</w:t>
      </w:r>
      <w:r w:rsidRPr="000E034B">
        <w:t>е</w:t>
      </w:r>
      <w:r w:rsidRPr="000E034B">
        <w:t>мых лесных насаждениях, размещения и количества посадочных или посевных мест;</w:t>
      </w:r>
    </w:p>
    <w:p w:rsidR="00C65081" w:rsidRPr="000E034B" w:rsidRDefault="00C65081" w:rsidP="00C65081">
      <w:pPr>
        <w:pStyle w:val="formattext"/>
        <w:spacing w:before="0" w:beforeAutospacing="0" w:after="0" w:afterAutospacing="0" w:line="360" w:lineRule="auto"/>
        <w:ind w:firstLine="709"/>
        <w:jc w:val="both"/>
      </w:pPr>
      <w:r w:rsidRPr="000E034B">
        <w:t>- посадку сеянцев, саженцев, в том числе с закрытой корневой системой, черенков или посева семян лесных растений;</w:t>
      </w:r>
    </w:p>
    <w:p w:rsidR="00C65081" w:rsidRPr="000E034B" w:rsidRDefault="00C65081" w:rsidP="00C65081">
      <w:pPr>
        <w:pStyle w:val="formattext"/>
        <w:spacing w:before="0" w:beforeAutospacing="0" w:after="0" w:afterAutospacing="0" w:line="360" w:lineRule="auto"/>
        <w:ind w:firstLine="709"/>
        <w:jc w:val="both"/>
      </w:pPr>
      <w:r w:rsidRPr="000E034B">
        <w:t>- уход за высаженными растениями или их всходами (при посеве).</w:t>
      </w:r>
    </w:p>
    <w:p w:rsidR="00C65081" w:rsidRPr="000E034B" w:rsidRDefault="00C65081" w:rsidP="00C65081">
      <w:pPr>
        <w:pStyle w:val="formattext"/>
        <w:spacing w:before="0" w:beforeAutospacing="0" w:after="0" w:afterAutospacing="0" w:line="360" w:lineRule="auto"/>
        <w:ind w:firstLine="709"/>
        <w:jc w:val="both"/>
      </w:pPr>
      <w:r w:rsidRPr="000E034B">
        <w:lastRenderedPageBreak/>
        <w:t>Уход за высаженными лесными насаждениями или их всходами (при посеве) ос</w:t>
      </w:r>
      <w:r w:rsidRPr="000E034B">
        <w:t>у</w:t>
      </w:r>
      <w:r w:rsidRPr="000E034B">
        <w:t>ществляется агротехническими (агротехнический уход) и лесоводственными способами (лесоводственный уход).</w:t>
      </w:r>
    </w:p>
    <w:p w:rsidR="00C65081" w:rsidRPr="000E034B" w:rsidRDefault="00C65081" w:rsidP="00C65081">
      <w:pPr>
        <w:pStyle w:val="formattext"/>
        <w:spacing w:before="0" w:beforeAutospacing="0" w:after="0" w:afterAutospacing="0" w:line="360" w:lineRule="auto"/>
        <w:ind w:firstLine="709"/>
        <w:jc w:val="both"/>
      </w:pPr>
      <w:r w:rsidRPr="000E034B">
        <w:t>Агротехнический уход осуществляется до смыкания крон деревьев и кустарников и обеспечивается путем:</w:t>
      </w:r>
    </w:p>
    <w:p w:rsidR="00C65081" w:rsidRPr="000E034B" w:rsidRDefault="00C65081" w:rsidP="00C65081">
      <w:pPr>
        <w:pStyle w:val="formattext"/>
        <w:spacing w:before="0" w:beforeAutospacing="0" w:after="0" w:afterAutospacing="0" w:line="360" w:lineRule="auto"/>
        <w:ind w:firstLine="709"/>
        <w:jc w:val="both"/>
      </w:pPr>
      <w:r w:rsidRPr="000E034B">
        <w:t>- ручной оправки растений от завала травой и почвой, заноса песком, размыва и выдувания почвы, выжимания морозом;</w:t>
      </w:r>
    </w:p>
    <w:p w:rsidR="00C65081" w:rsidRPr="000E034B" w:rsidRDefault="00C65081" w:rsidP="00C65081">
      <w:pPr>
        <w:pStyle w:val="formattext"/>
        <w:spacing w:before="0" w:beforeAutospacing="0" w:after="0" w:afterAutospacing="0" w:line="360" w:lineRule="auto"/>
        <w:ind w:firstLine="709"/>
        <w:jc w:val="both"/>
      </w:pPr>
      <w:r w:rsidRPr="000E034B">
        <w:t>- рыхления почвы с одновременным механическим уничтожением травянистой растительности;</w:t>
      </w:r>
    </w:p>
    <w:p w:rsidR="00C65081" w:rsidRPr="000E034B" w:rsidRDefault="00C65081" w:rsidP="00C65081">
      <w:pPr>
        <w:pStyle w:val="formattext"/>
        <w:spacing w:before="0" w:beforeAutospacing="0" w:after="0" w:afterAutospacing="0" w:line="360" w:lineRule="auto"/>
        <w:ind w:firstLine="709"/>
        <w:jc w:val="both"/>
      </w:pPr>
      <w:r w:rsidRPr="000E034B">
        <w:t>- уничтожения травянистой растительности химическими средствами;</w:t>
      </w:r>
    </w:p>
    <w:p w:rsidR="00C65081" w:rsidRPr="000E034B" w:rsidRDefault="00C65081" w:rsidP="00C65081">
      <w:pPr>
        <w:pStyle w:val="formattext"/>
        <w:spacing w:before="0" w:beforeAutospacing="0" w:after="0" w:afterAutospacing="0" w:line="360" w:lineRule="auto"/>
        <w:ind w:firstLine="709"/>
        <w:jc w:val="both"/>
      </w:pPr>
      <w:r w:rsidRPr="000E034B">
        <w:t>- дополнения (посадки деревьев и кустарников вместо погибших, неукоренившихся растений), подкормки минеральными, органическими удобрениями и полива (планирую</w:t>
      </w:r>
      <w:r w:rsidRPr="000E034B">
        <w:t>т</w:t>
      </w:r>
      <w:r w:rsidRPr="000E034B">
        <w:t>ся и проводятся как специальные мероприятия).</w:t>
      </w:r>
    </w:p>
    <w:p w:rsidR="00C65081" w:rsidRPr="000E034B" w:rsidRDefault="00C65081" w:rsidP="00C65081">
      <w:pPr>
        <w:pStyle w:val="formattext"/>
        <w:spacing w:before="0" w:beforeAutospacing="0" w:after="0" w:afterAutospacing="0" w:line="360" w:lineRule="auto"/>
        <w:ind w:firstLine="709"/>
        <w:jc w:val="both"/>
      </w:pPr>
      <w:r w:rsidRPr="000E034B">
        <w:t>В лесной зоне агротехнический уход проводится с целью уничтожения травянистой и нежелательной древесной растительности.</w:t>
      </w:r>
    </w:p>
    <w:p w:rsidR="00C65081" w:rsidRPr="000E034B" w:rsidRDefault="00C65081" w:rsidP="00C65081">
      <w:pPr>
        <w:pStyle w:val="formattext"/>
        <w:spacing w:before="0" w:beforeAutospacing="0" w:after="0" w:afterAutospacing="0" w:line="360" w:lineRule="auto"/>
        <w:ind w:firstLine="709"/>
        <w:jc w:val="both"/>
      </w:pPr>
      <w:r w:rsidRPr="000E034B">
        <w:t>Способы, количество приемов ухода, сроки их повторяемости и длительность пр</w:t>
      </w:r>
      <w:r w:rsidRPr="000E034B">
        <w:t>о</w:t>
      </w:r>
      <w:r w:rsidRPr="000E034B">
        <w:t xml:space="preserve">ведения (число лет после посадки или посева) агротехнических уходов устанавливаются в зависимости от типа лесорастительных условий, </w:t>
      </w:r>
      <w:r w:rsidR="00D36C16" w:rsidRPr="000E034B">
        <w:t>биологических особенностей,</w:t>
      </w:r>
      <w:r w:rsidRPr="000E034B">
        <w:t xml:space="preserve"> культив</w:t>
      </w:r>
      <w:r w:rsidRPr="000E034B">
        <w:t>и</w:t>
      </w:r>
      <w:r w:rsidRPr="000E034B">
        <w:t>руемых древесных и кустарниковых пород, способа обработки почвы, метода создания лесных насаждений, размеров применявшегося посадочного материала.</w:t>
      </w:r>
    </w:p>
    <w:p w:rsidR="00C65081" w:rsidRPr="000E034B" w:rsidRDefault="00C65081" w:rsidP="00C65081">
      <w:pPr>
        <w:spacing w:line="360" w:lineRule="auto"/>
        <w:ind w:firstLine="709"/>
        <w:jc w:val="both"/>
      </w:pPr>
      <w:r w:rsidRPr="000E034B">
        <w:t>В соответствии с Правилами лесоразведения (2020) лесоводственный уход за ле</w:t>
      </w:r>
      <w:r w:rsidRPr="000E034B">
        <w:t>с</w:t>
      </w:r>
      <w:r w:rsidRPr="000E034B">
        <w:t>ными насаждениями заключается в периодической рубке нежелательной древесной раст</w:t>
      </w:r>
      <w:r w:rsidRPr="000E034B">
        <w:t>и</w:t>
      </w:r>
      <w:r w:rsidRPr="000E034B">
        <w:t>тельности, ослабленных, погибших и части здоровых деревьев и кустарников для обесп</w:t>
      </w:r>
      <w:r w:rsidRPr="000E034B">
        <w:t>е</w:t>
      </w:r>
      <w:r w:rsidRPr="000E034B">
        <w:t>чения лучших условий роста оставляемым лесным насаждениям и формированию стру</w:t>
      </w:r>
      <w:r w:rsidRPr="000E034B">
        <w:t>к</w:t>
      </w:r>
      <w:r w:rsidRPr="000E034B">
        <w:t>туры насаждений, обеспечивающей выполнение ими полезных функций в соответствии с целями лесоразведения.</w:t>
      </w:r>
    </w:p>
    <w:p w:rsidR="00C65081" w:rsidRPr="000E034B" w:rsidRDefault="00C65081" w:rsidP="00C65081">
      <w:pPr>
        <w:spacing w:line="360" w:lineRule="auto"/>
        <w:ind w:firstLine="709"/>
        <w:jc w:val="both"/>
      </w:pPr>
      <w:r w:rsidRPr="000E034B">
        <w:t xml:space="preserve"> Лесоводственный уход проводится до смыкания крон культивируемых деревьев и кустарников.</w:t>
      </w:r>
    </w:p>
    <w:p w:rsidR="00C65081" w:rsidRPr="000E034B" w:rsidRDefault="00C65081" w:rsidP="00C65081">
      <w:pPr>
        <w:spacing w:line="360" w:lineRule="auto"/>
        <w:ind w:firstLine="709"/>
        <w:jc w:val="both"/>
      </w:pPr>
      <w:r w:rsidRPr="000E034B">
        <w:t xml:space="preserve">После смыкания крон деревьев и кустарников осуществляется </w:t>
      </w:r>
      <w:r w:rsidR="00D36C16" w:rsidRPr="000E034B">
        <w:t>уход за</w:t>
      </w:r>
      <w:r w:rsidRPr="000E034B">
        <w:t xml:space="preserve"> лесными насаждениями в виде рубок </w:t>
      </w:r>
      <w:r w:rsidR="00D36C16" w:rsidRPr="000E034B">
        <w:t>ухода, в</w:t>
      </w:r>
      <w:r w:rsidRPr="000E034B">
        <w:t xml:space="preserve"> соответствии с </w:t>
      </w:r>
      <w:hyperlink r:id="rId142" w:history="1">
        <w:r w:rsidRPr="000E034B">
          <w:t>лесным законодательством</w:t>
        </w:r>
      </w:hyperlink>
      <w:r w:rsidRPr="000E034B">
        <w:t xml:space="preserve"> Росси</w:t>
      </w:r>
      <w:r w:rsidRPr="000E034B">
        <w:t>й</w:t>
      </w:r>
      <w:r w:rsidRPr="000E034B">
        <w:t>ской Федерации.</w:t>
      </w:r>
    </w:p>
    <w:p w:rsidR="00D607AA" w:rsidRPr="000E034B" w:rsidRDefault="00D607AA" w:rsidP="008D26E1">
      <w:pPr>
        <w:pStyle w:val="26"/>
        <w:spacing w:line="240" w:lineRule="auto"/>
        <w:ind w:firstLine="709"/>
        <w:rPr>
          <w:b/>
          <w:sz w:val="24"/>
          <w:szCs w:val="24"/>
          <w:lang w:val="ru-RU"/>
        </w:rPr>
      </w:pPr>
    </w:p>
    <w:p w:rsidR="007958EA" w:rsidRPr="000E034B" w:rsidRDefault="00DF65BF" w:rsidP="008D26E1">
      <w:pPr>
        <w:pStyle w:val="26"/>
        <w:spacing w:line="240" w:lineRule="auto"/>
        <w:ind w:firstLine="709"/>
        <w:rPr>
          <w:b/>
          <w:sz w:val="24"/>
          <w:szCs w:val="24"/>
          <w:lang w:val="ru-RU"/>
        </w:rPr>
      </w:pPr>
      <w:r w:rsidRPr="000E034B">
        <w:rPr>
          <w:b/>
          <w:sz w:val="24"/>
          <w:szCs w:val="24"/>
          <w:lang w:val="ru-RU"/>
        </w:rPr>
        <w:t>2.17.3.7</w:t>
      </w:r>
      <w:r w:rsidR="00240105" w:rsidRPr="000E034B">
        <w:rPr>
          <w:b/>
          <w:sz w:val="24"/>
          <w:szCs w:val="24"/>
          <w:lang w:val="ru-RU"/>
        </w:rPr>
        <w:t>.</w:t>
      </w:r>
      <w:r w:rsidR="00071F3E" w:rsidRPr="000E034B">
        <w:rPr>
          <w:b/>
          <w:sz w:val="24"/>
          <w:szCs w:val="24"/>
          <w:lang w:val="ru-RU"/>
        </w:rPr>
        <w:t xml:space="preserve">Нормативы </w:t>
      </w:r>
      <w:r w:rsidR="00DB2488" w:rsidRPr="000E034B">
        <w:rPr>
          <w:b/>
          <w:sz w:val="24"/>
          <w:szCs w:val="24"/>
          <w:lang w:val="ru-RU"/>
        </w:rPr>
        <w:t xml:space="preserve">и параметры </w:t>
      </w:r>
      <w:r w:rsidR="00071F3E" w:rsidRPr="000E034B">
        <w:rPr>
          <w:b/>
          <w:sz w:val="24"/>
          <w:szCs w:val="24"/>
          <w:lang w:val="ru-RU"/>
        </w:rPr>
        <w:t xml:space="preserve">мероприятий по лесовосстановлению и </w:t>
      </w:r>
    </w:p>
    <w:p w:rsidR="00071F3E" w:rsidRPr="000E034B" w:rsidRDefault="00B11735" w:rsidP="008D26E1">
      <w:pPr>
        <w:pStyle w:val="26"/>
        <w:spacing w:line="240" w:lineRule="auto"/>
        <w:ind w:firstLine="709"/>
        <w:rPr>
          <w:b/>
          <w:sz w:val="24"/>
          <w:szCs w:val="24"/>
          <w:lang w:val="ru-RU"/>
        </w:rPr>
      </w:pPr>
      <w:r w:rsidRPr="000E034B">
        <w:rPr>
          <w:b/>
          <w:sz w:val="24"/>
          <w:szCs w:val="24"/>
          <w:lang w:val="ru-RU"/>
        </w:rPr>
        <w:t>л</w:t>
      </w:r>
      <w:r w:rsidR="00071F3E" w:rsidRPr="000E034B">
        <w:rPr>
          <w:b/>
          <w:sz w:val="24"/>
          <w:szCs w:val="24"/>
          <w:lang w:val="ru-RU"/>
        </w:rPr>
        <w:t>есоразведению</w:t>
      </w:r>
    </w:p>
    <w:p w:rsidR="002A306A" w:rsidRPr="000E034B" w:rsidRDefault="002A306A" w:rsidP="002A306A">
      <w:pPr>
        <w:spacing w:line="360" w:lineRule="auto"/>
        <w:ind w:firstLine="709"/>
        <w:jc w:val="both"/>
      </w:pPr>
      <w:r w:rsidRPr="000E034B">
        <w:t xml:space="preserve">Объемы лесовосстановительных мероприятий по </w:t>
      </w:r>
      <w:r w:rsidR="00D36C16" w:rsidRPr="000E034B">
        <w:t>Кировскому лесничеству</w:t>
      </w:r>
      <w:r w:rsidRPr="000E034B">
        <w:t xml:space="preserve"> намеч</w:t>
      </w:r>
      <w:r w:rsidRPr="000E034B">
        <w:t>е</w:t>
      </w:r>
      <w:r w:rsidRPr="000E034B">
        <w:t xml:space="preserve">ны на не покрытых лесной растительностью землях и на </w:t>
      </w:r>
      <w:r w:rsidR="00D36C16" w:rsidRPr="000E034B">
        <w:t>лесосеках сплошных</w:t>
      </w:r>
      <w:r w:rsidRPr="000E034B">
        <w:t xml:space="preserve"> рубок в с</w:t>
      </w:r>
      <w:r w:rsidRPr="000E034B">
        <w:t>о</w:t>
      </w:r>
      <w:r w:rsidRPr="000E034B">
        <w:lastRenderedPageBreak/>
        <w:t>ответствии с «Основными положениями по лесовосстановлению и лесоразведению в ле</w:t>
      </w:r>
      <w:r w:rsidRPr="000E034B">
        <w:t>с</w:t>
      </w:r>
      <w:r w:rsidRPr="000E034B">
        <w:t xml:space="preserve">ном фонде Российской </w:t>
      </w:r>
      <w:r w:rsidR="00D36C16" w:rsidRPr="000E034B">
        <w:t>Федерации» (</w:t>
      </w:r>
      <w:r w:rsidRPr="000E034B">
        <w:t>1993) и «Правилами лесовосстановления» (2020).</w:t>
      </w:r>
    </w:p>
    <w:p w:rsidR="002A306A" w:rsidRPr="000E034B" w:rsidRDefault="002A306A" w:rsidP="002A306A">
      <w:pPr>
        <w:spacing w:line="360" w:lineRule="auto"/>
        <w:ind w:firstLine="709"/>
        <w:jc w:val="both"/>
      </w:pPr>
      <w:r w:rsidRPr="000E034B">
        <w:t>Выявленный объем земель, предназначенный для лесовосстановления и лесоразв</w:t>
      </w:r>
      <w:r w:rsidRPr="000E034B">
        <w:t>е</w:t>
      </w:r>
      <w:r w:rsidRPr="000E034B">
        <w:t>дения, с распределением по способам мероприятий приведен ниже.</w:t>
      </w:r>
    </w:p>
    <w:p w:rsidR="002A306A" w:rsidRPr="000E034B" w:rsidRDefault="002A306A" w:rsidP="002A306A">
      <w:pPr>
        <w:pStyle w:val="a3"/>
        <w:ind w:firstLine="720"/>
      </w:pPr>
      <w:r w:rsidRPr="000E034B">
        <w:t xml:space="preserve">Таблица </w:t>
      </w:r>
      <w:r w:rsidR="005C4055" w:rsidRPr="000E034B">
        <w:t>2.41</w:t>
      </w:r>
      <w:r w:rsidRPr="000E034B">
        <w:t xml:space="preserve">(17) – Нормативы и параметры мероприятий по лесовосстановлению и </w:t>
      </w:r>
    </w:p>
    <w:p w:rsidR="002A306A" w:rsidRPr="000E034B" w:rsidRDefault="002A306A" w:rsidP="002A306A">
      <w:pPr>
        <w:pStyle w:val="a3"/>
      </w:pPr>
      <w:r w:rsidRPr="000E034B">
        <w:t xml:space="preserve">                                     лесоразведению на срок действия лесохозяйственного регламента </w:t>
      </w:r>
    </w:p>
    <w:p w:rsidR="002A306A" w:rsidRPr="000E034B" w:rsidRDefault="002A306A" w:rsidP="002A306A">
      <w:pPr>
        <w:pStyle w:val="a3"/>
        <w:rPr>
          <w:sz w:val="22"/>
        </w:rPr>
      </w:pPr>
      <w:r w:rsidRPr="000E034B">
        <w:rPr>
          <w:sz w:val="22"/>
        </w:rPr>
        <w:t>площадь, га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2" w:type="dxa"/>
          <w:right w:w="42" w:type="dxa"/>
        </w:tblCellMar>
        <w:tblLook w:val="0000" w:firstRow="0" w:lastRow="0" w:firstColumn="0" w:lastColumn="0" w:noHBand="0" w:noVBand="0"/>
      </w:tblPr>
      <w:tblGrid>
        <w:gridCol w:w="3102"/>
        <w:gridCol w:w="900"/>
        <w:gridCol w:w="720"/>
        <w:gridCol w:w="900"/>
        <w:gridCol w:w="1080"/>
        <w:gridCol w:w="1080"/>
        <w:gridCol w:w="720"/>
        <w:gridCol w:w="1440"/>
      </w:tblGrid>
      <w:tr w:rsidR="002A306A" w:rsidRPr="000E034B" w:rsidTr="00EB219F">
        <w:trPr>
          <w:cantSplit/>
          <w:trHeight w:val="745"/>
          <w:tblHeader/>
        </w:trPr>
        <w:tc>
          <w:tcPr>
            <w:tcW w:w="3102" w:type="dxa"/>
            <w:vMerge w:val="restart"/>
            <w:tcBorders>
              <w:top w:val="single" w:sz="4" w:space="0" w:color="auto"/>
              <w:left w:val="single" w:sz="4" w:space="0" w:color="auto"/>
              <w:bottom w:val="single" w:sz="4" w:space="0" w:color="auto"/>
              <w:right w:val="single" w:sz="4" w:space="0" w:color="auto"/>
            </w:tcBorders>
            <w:vAlign w:val="center"/>
          </w:tcPr>
          <w:p w:rsidR="002A306A" w:rsidRPr="000E034B" w:rsidRDefault="002A306A" w:rsidP="00EB219F">
            <w:pPr>
              <w:jc w:val="center"/>
              <w:rPr>
                <w:sz w:val="22"/>
                <w:szCs w:val="22"/>
              </w:rPr>
            </w:pPr>
            <w:r w:rsidRPr="000E034B">
              <w:rPr>
                <w:sz w:val="22"/>
                <w:szCs w:val="22"/>
              </w:rPr>
              <w:t>Наименование</w:t>
            </w:r>
          </w:p>
          <w:p w:rsidR="002A306A" w:rsidRPr="000E034B" w:rsidRDefault="002A306A" w:rsidP="00EB219F">
            <w:pPr>
              <w:jc w:val="center"/>
              <w:rPr>
                <w:sz w:val="22"/>
                <w:szCs w:val="22"/>
              </w:rPr>
            </w:pPr>
            <w:r w:rsidRPr="000E034B">
              <w:rPr>
                <w:sz w:val="22"/>
                <w:szCs w:val="22"/>
              </w:rPr>
              <w:t>показателя</w:t>
            </w:r>
          </w:p>
        </w:tc>
        <w:tc>
          <w:tcPr>
            <w:tcW w:w="3600" w:type="dxa"/>
            <w:gridSpan w:val="4"/>
            <w:tcBorders>
              <w:top w:val="single" w:sz="4" w:space="0" w:color="auto"/>
              <w:left w:val="single" w:sz="4" w:space="0" w:color="auto"/>
              <w:bottom w:val="single" w:sz="4" w:space="0" w:color="auto"/>
              <w:right w:val="single" w:sz="4" w:space="0" w:color="auto"/>
            </w:tcBorders>
            <w:vAlign w:val="center"/>
          </w:tcPr>
          <w:p w:rsidR="002A306A" w:rsidRPr="000E034B" w:rsidRDefault="002A306A" w:rsidP="00EB219F">
            <w:pPr>
              <w:pStyle w:val="12"/>
              <w:widowControl/>
              <w:rPr>
                <w:sz w:val="22"/>
                <w:szCs w:val="22"/>
              </w:rPr>
            </w:pPr>
            <w:r w:rsidRPr="000E034B">
              <w:rPr>
                <w:sz w:val="22"/>
                <w:szCs w:val="22"/>
              </w:rPr>
              <w:t>Не покрытые лесной</w:t>
            </w:r>
          </w:p>
          <w:p w:rsidR="002A306A" w:rsidRPr="000E034B" w:rsidRDefault="002A306A" w:rsidP="00EB219F">
            <w:pPr>
              <w:pStyle w:val="12"/>
              <w:widowControl/>
              <w:rPr>
                <w:sz w:val="22"/>
                <w:szCs w:val="22"/>
              </w:rPr>
            </w:pPr>
            <w:r w:rsidRPr="000E034B">
              <w:rPr>
                <w:sz w:val="22"/>
                <w:szCs w:val="22"/>
              </w:rPr>
              <w:t>растительностью земли (на 01.01.2021г.)</w:t>
            </w:r>
          </w:p>
        </w:tc>
        <w:tc>
          <w:tcPr>
            <w:tcW w:w="1080" w:type="dxa"/>
            <w:vMerge w:val="restart"/>
            <w:tcBorders>
              <w:top w:val="single" w:sz="4" w:space="0" w:color="auto"/>
              <w:left w:val="single" w:sz="4" w:space="0" w:color="auto"/>
              <w:bottom w:val="single" w:sz="4" w:space="0" w:color="auto"/>
              <w:right w:val="single" w:sz="4" w:space="0" w:color="auto"/>
            </w:tcBorders>
            <w:vAlign w:val="center"/>
          </w:tcPr>
          <w:p w:rsidR="002A306A" w:rsidRPr="000E034B" w:rsidRDefault="002A306A" w:rsidP="00EB219F">
            <w:pPr>
              <w:jc w:val="center"/>
              <w:rPr>
                <w:sz w:val="22"/>
                <w:szCs w:val="22"/>
              </w:rPr>
            </w:pPr>
            <w:r w:rsidRPr="000E034B">
              <w:rPr>
                <w:sz w:val="22"/>
                <w:szCs w:val="22"/>
              </w:rPr>
              <w:t>Лесосеки сплошных</w:t>
            </w:r>
          </w:p>
          <w:p w:rsidR="002A306A" w:rsidRPr="000E034B" w:rsidRDefault="00D36C16" w:rsidP="00EB219F">
            <w:pPr>
              <w:jc w:val="center"/>
              <w:rPr>
                <w:sz w:val="22"/>
                <w:szCs w:val="22"/>
              </w:rPr>
            </w:pPr>
            <w:r w:rsidRPr="000E034B">
              <w:rPr>
                <w:sz w:val="22"/>
                <w:szCs w:val="22"/>
              </w:rPr>
              <w:t>рубок на</w:t>
            </w:r>
            <w:r w:rsidR="002A306A" w:rsidRPr="000E034B">
              <w:rPr>
                <w:sz w:val="22"/>
                <w:szCs w:val="22"/>
              </w:rPr>
              <w:t xml:space="preserve"> сок де</w:t>
            </w:r>
            <w:r w:rsidR="002A306A" w:rsidRPr="000E034B">
              <w:rPr>
                <w:sz w:val="22"/>
                <w:szCs w:val="22"/>
              </w:rPr>
              <w:t>й</w:t>
            </w:r>
            <w:r w:rsidR="002A306A" w:rsidRPr="000E034B">
              <w:rPr>
                <w:sz w:val="22"/>
                <w:szCs w:val="22"/>
              </w:rPr>
              <w:t>ствия р</w:t>
            </w:r>
            <w:r w:rsidR="002A306A" w:rsidRPr="000E034B">
              <w:rPr>
                <w:sz w:val="22"/>
                <w:szCs w:val="22"/>
              </w:rPr>
              <w:t>е</w:t>
            </w:r>
            <w:r w:rsidR="002A306A" w:rsidRPr="000E034B">
              <w:rPr>
                <w:sz w:val="22"/>
                <w:szCs w:val="22"/>
              </w:rPr>
              <w:t>гламе</w:t>
            </w:r>
            <w:r w:rsidR="002A306A" w:rsidRPr="000E034B">
              <w:rPr>
                <w:sz w:val="22"/>
                <w:szCs w:val="22"/>
              </w:rPr>
              <w:t>н</w:t>
            </w:r>
            <w:r w:rsidR="002A306A" w:rsidRPr="000E034B">
              <w:rPr>
                <w:sz w:val="22"/>
                <w:szCs w:val="22"/>
              </w:rPr>
              <w:t>та**</w:t>
            </w:r>
          </w:p>
          <w:p w:rsidR="002A306A" w:rsidRPr="000E034B" w:rsidRDefault="002A306A" w:rsidP="00EB219F">
            <w:pPr>
              <w:jc w:val="center"/>
              <w:rPr>
                <w:sz w:val="22"/>
                <w:szCs w:val="22"/>
              </w:rPr>
            </w:pPr>
          </w:p>
        </w:tc>
        <w:tc>
          <w:tcPr>
            <w:tcW w:w="720" w:type="dxa"/>
            <w:vMerge w:val="restart"/>
            <w:tcBorders>
              <w:top w:val="single" w:sz="4" w:space="0" w:color="auto"/>
              <w:left w:val="single" w:sz="4" w:space="0" w:color="auto"/>
              <w:bottom w:val="single" w:sz="4" w:space="0" w:color="auto"/>
              <w:right w:val="single" w:sz="4" w:space="0" w:color="auto"/>
            </w:tcBorders>
            <w:vAlign w:val="center"/>
          </w:tcPr>
          <w:p w:rsidR="002A306A" w:rsidRPr="000E034B" w:rsidRDefault="002A306A" w:rsidP="00EB219F">
            <w:pPr>
              <w:pStyle w:val="12"/>
              <w:widowControl/>
              <w:rPr>
                <w:sz w:val="22"/>
                <w:szCs w:val="22"/>
              </w:rPr>
            </w:pPr>
            <w:r w:rsidRPr="000E034B">
              <w:rPr>
                <w:sz w:val="22"/>
                <w:szCs w:val="22"/>
              </w:rPr>
              <w:t>Лес</w:t>
            </w:r>
            <w:r w:rsidRPr="000E034B">
              <w:rPr>
                <w:sz w:val="22"/>
                <w:szCs w:val="22"/>
              </w:rPr>
              <w:t>о</w:t>
            </w:r>
            <w:r w:rsidRPr="000E034B">
              <w:rPr>
                <w:sz w:val="22"/>
                <w:szCs w:val="22"/>
              </w:rPr>
              <w:t>разв</w:t>
            </w:r>
            <w:r w:rsidRPr="000E034B">
              <w:rPr>
                <w:sz w:val="22"/>
                <w:szCs w:val="22"/>
              </w:rPr>
              <w:t>е</w:t>
            </w:r>
            <w:r w:rsidRPr="000E034B">
              <w:rPr>
                <w:sz w:val="22"/>
                <w:szCs w:val="22"/>
              </w:rPr>
              <w:t>дение</w:t>
            </w:r>
          </w:p>
        </w:tc>
        <w:tc>
          <w:tcPr>
            <w:tcW w:w="1440" w:type="dxa"/>
            <w:vMerge w:val="restart"/>
            <w:tcBorders>
              <w:top w:val="single" w:sz="4" w:space="0" w:color="auto"/>
              <w:left w:val="single" w:sz="4" w:space="0" w:color="auto"/>
              <w:bottom w:val="single" w:sz="4" w:space="0" w:color="auto"/>
              <w:right w:val="single" w:sz="4" w:space="0" w:color="auto"/>
            </w:tcBorders>
            <w:vAlign w:val="center"/>
          </w:tcPr>
          <w:p w:rsidR="002A306A" w:rsidRPr="000E034B" w:rsidRDefault="002A306A" w:rsidP="00EB219F">
            <w:pPr>
              <w:jc w:val="center"/>
              <w:rPr>
                <w:sz w:val="22"/>
                <w:szCs w:val="22"/>
              </w:rPr>
            </w:pPr>
            <w:r w:rsidRPr="000E034B">
              <w:rPr>
                <w:sz w:val="22"/>
                <w:szCs w:val="22"/>
              </w:rPr>
              <w:t>Всего</w:t>
            </w:r>
          </w:p>
        </w:tc>
      </w:tr>
      <w:tr w:rsidR="002A306A" w:rsidRPr="000E034B" w:rsidTr="00EB219F">
        <w:trPr>
          <w:cantSplit/>
          <w:trHeight w:val="240"/>
          <w:tblHeader/>
        </w:trPr>
        <w:tc>
          <w:tcPr>
            <w:tcW w:w="3102" w:type="dxa"/>
            <w:vMerge/>
            <w:tcBorders>
              <w:top w:val="single" w:sz="4" w:space="0" w:color="auto"/>
              <w:left w:val="single" w:sz="4" w:space="0" w:color="auto"/>
              <w:bottom w:val="single" w:sz="4" w:space="0" w:color="auto"/>
              <w:right w:val="single" w:sz="4" w:space="0" w:color="auto"/>
            </w:tcBorders>
            <w:vAlign w:val="center"/>
          </w:tcPr>
          <w:p w:rsidR="002A306A" w:rsidRPr="000E034B" w:rsidRDefault="002A306A" w:rsidP="00EB219F">
            <w:pPr>
              <w:rPr>
                <w:sz w:val="22"/>
                <w:szCs w:val="22"/>
              </w:rPr>
            </w:pPr>
          </w:p>
        </w:tc>
        <w:tc>
          <w:tcPr>
            <w:tcW w:w="900" w:type="dxa"/>
            <w:tcBorders>
              <w:top w:val="single" w:sz="4" w:space="0" w:color="auto"/>
              <w:left w:val="single" w:sz="4" w:space="0" w:color="auto"/>
              <w:bottom w:val="single" w:sz="4" w:space="0" w:color="auto"/>
              <w:right w:val="single" w:sz="4" w:space="0" w:color="auto"/>
            </w:tcBorders>
            <w:vAlign w:val="center"/>
          </w:tcPr>
          <w:p w:rsidR="002A306A" w:rsidRPr="000E034B" w:rsidRDefault="002A306A" w:rsidP="00EB219F">
            <w:pPr>
              <w:jc w:val="center"/>
              <w:rPr>
                <w:sz w:val="22"/>
                <w:szCs w:val="22"/>
              </w:rPr>
            </w:pPr>
            <w:r w:rsidRPr="000E034B">
              <w:rPr>
                <w:sz w:val="22"/>
                <w:szCs w:val="22"/>
              </w:rPr>
              <w:t>гари и</w:t>
            </w:r>
          </w:p>
          <w:p w:rsidR="002A306A" w:rsidRPr="000E034B" w:rsidRDefault="002A306A" w:rsidP="00EB219F">
            <w:pPr>
              <w:jc w:val="center"/>
              <w:rPr>
                <w:sz w:val="22"/>
                <w:szCs w:val="22"/>
              </w:rPr>
            </w:pPr>
            <w:r w:rsidRPr="000E034B">
              <w:rPr>
                <w:sz w:val="22"/>
                <w:szCs w:val="22"/>
              </w:rPr>
              <w:t>поги</w:t>
            </w:r>
            <w:r w:rsidRPr="000E034B">
              <w:rPr>
                <w:sz w:val="22"/>
                <w:szCs w:val="22"/>
              </w:rPr>
              <w:t>б</w:t>
            </w:r>
            <w:r w:rsidRPr="000E034B">
              <w:rPr>
                <w:sz w:val="22"/>
                <w:szCs w:val="22"/>
              </w:rPr>
              <w:t>шие</w:t>
            </w:r>
          </w:p>
          <w:p w:rsidR="002A306A" w:rsidRPr="000E034B" w:rsidRDefault="002A306A" w:rsidP="00EB219F">
            <w:pPr>
              <w:jc w:val="center"/>
              <w:rPr>
                <w:sz w:val="22"/>
                <w:szCs w:val="22"/>
              </w:rPr>
            </w:pPr>
            <w:r w:rsidRPr="000E034B">
              <w:rPr>
                <w:sz w:val="22"/>
                <w:szCs w:val="22"/>
              </w:rPr>
              <w:t>наса</w:t>
            </w:r>
            <w:r w:rsidRPr="000E034B">
              <w:rPr>
                <w:sz w:val="22"/>
                <w:szCs w:val="22"/>
              </w:rPr>
              <w:t>ж</w:t>
            </w:r>
            <w:r w:rsidRPr="000E034B">
              <w:rPr>
                <w:sz w:val="22"/>
                <w:szCs w:val="22"/>
              </w:rPr>
              <w:t>дения</w:t>
            </w:r>
          </w:p>
        </w:tc>
        <w:tc>
          <w:tcPr>
            <w:tcW w:w="720" w:type="dxa"/>
            <w:tcBorders>
              <w:top w:val="single" w:sz="4" w:space="0" w:color="auto"/>
              <w:left w:val="single" w:sz="4" w:space="0" w:color="auto"/>
              <w:bottom w:val="single" w:sz="4" w:space="0" w:color="auto"/>
              <w:right w:val="single" w:sz="4" w:space="0" w:color="auto"/>
            </w:tcBorders>
            <w:vAlign w:val="center"/>
          </w:tcPr>
          <w:p w:rsidR="002A306A" w:rsidRPr="000E034B" w:rsidRDefault="002A306A" w:rsidP="00EB219F">
            <w:pPr>
              <w:jc w:val="center"/>
              <w:rPr>
                <w:sz w:val="22"/>
                <w:szCs w:val="22"/>
              </w:rPr>
            </w:pPr>
            <w:r w:rsidRPr="000E034B">
              <w:rPr>
                <w:sz w:val="22"/>
                <w:szCs w:val="22"/>
              </w:rPr>
              <w:t>в</w:t>
            </w:r>
            <w:r w:rsidRPr="000E034B">
              <w:rPr>
                <w:sz w:val="22"/>
                <w:szCs w:val="22"/>
              </w:rPr>
              <w:t>ы</w:t>
            </w:r>
            <w:r w:rsidRPr="000E034B">
              <w:rPr>
                <w:sz w:val="22"/>
                <w:szCs w:val="22"/>
              </w:rPr>
              <w:t>рубки</w:t>
            </w:r>
          </w:p>
        </w:tc>
        <w:tc>
          <w:tcPr>
            <w:tcW w:w="900" w:type="dxa"/>
            <w:tcBorders>
              <w:top w:val="single" w:sz="4" w:space="0" w:color="auto"/>
              <w:left w:val="single" w:sz="4" w:space="0" w:color="auto"/>
              <w:bottom w:val="single" w:sz="4" w:space="0" w:color="auto"/>
              <w:right w:val="single" w:sz="4" w:space="0" w:color="auto"/>
            </w:tcBorders>
            <w:vAlign w:val="center"/>
          </w:tcPr>
          <w:p w:rsidR="002A306A" w:rsidRPr="000E034B" w:rsidRDefault="00D36C16" w:rsidP="00EB219F">
            <w:pPr>
              <w:jc w:val="center"/>
              <w:rPr>
                <w:sz w:val="22"/>
                <w:szCs w:val="22"/>
              </w:rPr>
            </w:pPr>
            <w:r w:rsidRPr="000E034B">
              <w:rPr>
                <w:sz w:val="22"/>
                <w:szCs w:val="22"/>
              </w:rPr>
              <w:t>прог</w:t>
            </w:r>
            <w:r w:rsidRPr="000E034B">
              <w:rPr>
                <w:sz w:val="22"/>
                <w:szCs w:val="22"/>
              </w:rPr>
              <w:t>а</w:t>
            </w:r>
            <w:r w:rsidRPr="000E034B">
              <w:rPr>
                <w:sz w:val="22"/>
                <w:szCs w:val="22"/>
              </w:rPr>
              <w:t>лины</w:t>
            </w:r>
            <w:r w:rsidR="002A306A" w:rsidRPr="000E034B">
              <w:rPr>
                <w:sz w:val="22"/>
                <w:szCs w:val="22"/>
              </w:rPr>
              <w:t xml:space="preserve"> и пустыри</w:t>
            </w:r>
          </w:p>
        </w:tc>
        <w:tc>
          <w:tcPr>
            <w:tcW w:w="1080" w:type="dxa"/>
            <w:tcBorders>
              <w:top w:val="single" w:sz="4" w:space="0" w:color="auto"/>
              <w:left w:val="single" w:sz="4" w:space="0" w:color="auto"/>
              <w:bottom w:val="single" w:sz="4" w:space="0" w:color="auto"/>
              <w:right w:val="single" w:sz="4" w:space="0" w:color="auto"/>
            </w:tcBorders>
            <w:vAlign w:val="center"/>
          </w:tcPr>
          <w:p w:rsidR="002A306A" w:rsidRPr="000E034B" w:rsidRDefault="002A306A" w:rsidP="00EB219F">
            <w:pPr>
              <w:jc w:val="center"/>
              <w:rPr>
                <w:sz w:val="22"/>
                <w:szCs w:val="22"/>
              </w:rPr>
            </w:pPr>
            <w:r w:rsidRPr="000E034B">
              <w:rPr>
                <w:sz w:val="22"/>
                <w:szCs w:val="22"/>
              </w:rPr>
              <w:t>итого</w:t>
            </w:r>
          </w:p>
        </w:tc>
        <w:tc>
          <w:tcPr>
            <w:tcW w:w="1080" w:type="dxa"/>
            <w:vMerge/>
            <w:tcBorders>
              <w:top w:val="single" w:sz="4" w:space="0" w:color="auto"/>
              <w:left w:val="single" w:sz="4" w:space="0" w:color="auto"/>
              <w:bottom w:val="single" w:sz="4" w:space="0" w:color="auto"/>
              <w:right w:val="single" w:sz="4" w:space="0" w:color="auto"/>
            </w:tcBorders>
            <w:vAlign w:val="center"/>
          </w:tcPr>
          <w:p w:rsidR="002A306A" w:rsidRPr="000E034B" w:rsidRDefault="002A306A" w:rsidP="00EB219F">
            <w:pPr>
              <w:rPr>
                <w:sz w:val="22"/>
                <w:szCs w:val="22"/>
              </w:rPr>
            </w:pPr>
          </w:p>
        </w:tc>
        <w:tc>
          <w:tcPr>
            <w:tcW w:w="720" w:type="dxa"/>
            <w:vMerge/>
            <w:tcBorders>
              <w:top w:val="single" w:sz="4" w:space="0" w:color="auto"/>
              <w:left w:val="single" w:sz="4" w:space="0" w:color="auto"/>
              <w:bottom w:val="single" w:sz="4" w:space="0" w:color="auto"/>
              <w:right w:val="single" w:sz="4" w:space="0" w:color="auto"/>
            </w:tcBorders>
            <w:vAlign w:val="center"/>
          </w:tcPr>
          <w:p w:rsidR="002A306A" w:rsidRPr="000E034B" w:rsidRDefault="002A306A" w:rsidP="00EB219F">
            <w:pPr>
              <w:rPr>
                <w:sz w:val="22"/>
                <w:szCs w:val="22"/>
              </w:rPr>
            </w:pPr>
          </w:p>
        </w:tc>
        <w:tc>
          <w:tcPr>
            <w:tcW w:w="1440" w:type="dxa"/>
            <w:vMerge/>
            <w:tcBorders>
              <w:top w:val="single" w:sz="4" w:space="0" w:color="auto"/>
              <w:left w:val="single" w:sz="4" w:space="0" w:color="auto"/>
              <w:bottom w:val="single" w:sz="4" w:space="0" w:color="auto"/>
              <w:right w:val="single" w:sz="4" w:space="0" w:color="auto"/>
            </w:tcBorders>
            <w:vAlign w:val="center"/>
          </w:tcPr>
          <w:p w:rsidR="002A306A" w:rsidRPr="000E034B" w:rsidRDefault="002A306A" w:rsidP="00EB219F">
            <w:pPr>
              <w:rPr>
                <w:sz w:val="22"/>
                <w:szCs w:val="22"/>
              </w:rPr>
            </w:pPr>
          </w:p>
        </w:tc>
      </w:tr>
      <w:tr w:rsidR="002A306A" w:rsidRPr="000E034B" w:rsidTr="00EB219F">
        <w:trPr>
          <w:cantSplit/>
          <w:trHeight w:val="240"/>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both"/>
              <w:rPr>
                <w:b/>
                <w:sz w:val="22"/>
                <w:szCs w:val="22"/>
              </w:rPr>
            </w:pPr>
            <w:r w:rsidRPr="000E034B">
              <w:rPr>
                <w:b/>
                <w:sz w:val="22"/>
                <w:szCs w:val="22"/>
              </w:rPr>
              <w:t xml:space="preserve">Земли, нуждающиеся </w:t>
            </w:r>
            <w:r w:rsidR="00D36C16" w:rsidRPr="000E034B">
              <w:rPr>
                <w:b/>
                <w:sz w:val="22"/>
                <w:szCs w:val="22"/>
              </w:rPr>
              <w:t>в лес</w:t>
            </w:r>
            <w:r w:rsidR="00D36C16" w:rsidRPr="000E034B">
              <w:rPr>
                <w:b/>
                <w:sz w:val="22"/>
                <w:szCs w:val="22"/>
              </w:rPr>
              <w:t>о</w:t>
            </w:r>
            <w:r w:rsidR="00D36C16" w:rsidRPr="000E034B">
              <w:rPr>
                <w:b/>
                <w:sz w:val="22"/>
                <w:szCs w:val="22"/>
              </w:rPr>
              <w:t>восстановлении</w:t>
            </w:r>
            <w:r w:rsidRPr="000E034B">
              <w:rPr>
                <w:b/>
                <w:sz w:val="22"/>
                <w:szCs w:val="22"/>
              </w:rPr>
              <w:t xml:space="preserve">, всего </w:t>
            </w:r>
          </w:p>
        </w:tc>
        <w:tc>
          <w:tcPr>
            <w:tcW w:w="90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b/>
                <w:sz w:val="22"/>
                <w:szCs w:val="22"/>
              </w:rPr>
            </w:pPr>
            <w:r w:rsidRPr="000E034B">
              <w:rPr>
                <w:b/>
                <w:sz w:val="22"/>
                <w:szCs w:val="22"/>
              </w:rPr>
              <w:t>14</w:t>
            </w:r>
          </w:p>
        </w:tc>
        <w:tc>
          <w:tcPr>
            <w:tcW w:w="72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b/>
                <w:sz w:val="22"/>
                <w:szCs w:val="22"/>
              </w:rPr>
            </w:pPr>
            <w:r w:rsidRPr="000E034B">
              <w:rPr>
                <w:b/>
                <w:sz w:val="22"/>
                <w:szCs w:val="22"/>
              </w:rPr>
              <w:t>910</w:t>
            </w:r>
          </w:p>
        </w:tc>
        <w:tc>
          <w:tcPr>
            <w:tcW w:w="90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b/>
                <w:sz w:val="22"/>
                <w:szCs w:val="22"/>
              </w:rPr>
            </w:pPr>
            <w:r w:rsidRPr="000E034B">
              <w:rPr>
                <w:b/>
                <w:sz w:val="22"/>
                <w:szCs w:val="22"/>
              </w:rPr>
              <w:t>-</w:t>
            </w:r>
          </w:p>
        </w:tc>
        <w:tc>
          <w:tcPr>
            <w:tcW w:w="108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b/>
                <w:sz w:val="22"/>
                <w:szCs w:val="22"/>
              </w:rPr>
            </w:pPr>
            <w:r w:rsidRPr="000E034B">
              <w:rPr>
                <w:b/>
                <w:sz w:val="22"/>
                <w:szCs w:val="22"/>
              </w:rPr>
              <w:t>924</w:t>
            </w:r>
          </w:p>
        </w:tc>
        <w:tc>
          <w:tcPr>
            <w:tcW w:w="108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b/>
                <w:sz w:val="22"/>
                <w:szCs w:val="22"/>
                <w:lang w:val="en-US"/>
              </w:rPr>
            </w:pPr>
            <w:r w:rsidRPr="000E034B">
              <w:rPr>
                <w:b/>
                <w:sz w:val="22"/>
                <w:szCs w:val="22"/>
              </w:rPr>
              <w:t>2800</w:t>
            </w:r>
          </w:p>
        </w:tc>
        <w:tc>
          <w:tcPr>
            <w:tcW w:w="72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b/>
                <w:sz w:val="22"/>
                <w:szCs w:val="22"/>
              </w:rPr>
            </w:pPr>
            <w:r w:rsidRPr="000E034B">
              <w:rPr>
                <w:b/>
                <w:sz w:val="22"/>
                <w:szCs w:val="22"/>
              </w:rPr>
              <w:t>-</w:t>
            </w:r>
          </w:p>
        </w:tc>
        <w:tc>
          <w:tcPr>
            <w:tcW w:w="144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b/>
                <w:sz w:val="22"/>
                <w:szCs w:val="22"/>
                <w:lang w:val="en-US"/>
              </w:rPr>
            </w:pPr>
            <w:r w:rsidRPr="000E034B">
              <w:rPr>
                <w:b/>
                <w:sz w:val="22"/>
                <w:szCs w:val="22"/>
              </w:rPr>
              <w:t>3724</w:t>
            </w:r>
          </w:p>
        </w:tc>
      </w:tr>
      <w:tr w:rsidR="002A306A" w:rsidRPr="000E034B" w:rsidTr="00EB219F">
        <w:trPr>
          <w:cantSplit/>
          <w:trHeight w:val="240"/>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both"/>
              <w:rPr>
                <w:sz w:val="22"/>
                <w:szCs w:val="22"/>
              </w:rPr>
            </w:pPr>
            <w:r w:rsidRPr="000E034B">
              <w:rPr>
                <w:sz w:val="22"/>
                <w:szCs w:val="22"/>
              </w:rPr>
              <w:t>В том числе по породам:</w:t>
            </w:r>
          </w:p>
        </w:tc>
        <w:tc>
          <w:tcPr>
            <w:tcW w:w="900"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center"/>
              <w:rPr>
                <w:sz w:val="22"/>
                <w:szCs w:val="22"/>
              </w:rPr>
            </w:pPr>
          </w:p>
        </w:tc>
        <w:tc>
          <w:tcPr>
            <w:tcW w:w="720"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right"/>
              <w:rPr>
                <w:sz w:val="22"/>
                <w:szCs w:val="22"/>
              </w:rPr>
            </w:pPr>
          </w:p>
        </w:tc>
        <w:tc>
          <w:tcPr>
            <w:tcW w:w="900"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right"/>
              <w:rPr>
                <w:sz w:val="22"/>
                <w:szCs w:val="22"/>
              </w:rPr>
            </w:pPr>
          </w:p>
        </w:tc>
        <w:tc>
          <w:tcPr>
            <w:tcW w:w="1080"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right"/>
              <w:rPr>
                <w:sz w:val="22"/>
                <w:szCs w:val="22"/>
              </w:rPr>
            </w:pPr>
          </w:p>
        </w:tc>
        <w:tc>
          <w:tcPr>
            <w:tcW w:w="1080"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right"/>
              <w:rPr>
                <w:sz w:val="22"/>
                <w:szCs w:val="22"/>
              </w:rPr>
            </w:pPr>
          </w:p>
        </w:tc>
        <w:tc>
          <w:tcPr>
            <w:tcW w:w="720"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right"/>
              <w:rPr>
                <w:sz w:val="22"/>
                <w:szCs w:val="22"/>
              </w:rPr>
            </w:pPr>
          </w:p>
        </w:tc>
        <w:tc>
          <w:tcPr>
            <w:tcW w:w="1440"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right"/>
              <w:rPr>
                <w:sz w:val="22"/>
                <w:szCs w:val="22"/>
              </w:rPr>
            </w:pPr>
          </w:p>
        </w:tc>
      </w:tr>
      <w:tr w:rsidR="002A306A" w:rsidRPr="000E034B" w:rsidTr="00EB219F">
        <w:trPr>
          <w:cantSplit/>
          <w:trHeight w:val="240"/>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rPr>
                <w:sz w:val="22"/>
                <w:szCs w:val="22"/>
              </w:rPr>
            </w:pPr>
            <w:r w:rsidRPr="000E034B">
              <w:rPr>
                <w:sz w:val="22"/>
                <w:szCs w:val="22"/>
              </w:rPr>
              <w:t xml:space="preserve">  хвойным</w:t>
            </w:r>
          </w:p>
        </w:tc>
        <w:tc>
          <w:tcPr>
            <w:tcW w:w="900"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720"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616</w:t>
            </w:r>
          </w:p>
        </w:tc>
        <w:tc>
          <w:tcPr>
            <w:tcW w:w="900"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1080"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616</w:t>
            </w:r>
          </w:p>
        </w:tc>
        <w:tc>
          <w:tcPr>
            <w:tcW w:w="1080"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1800</w:t>
            </w:r>
          </w:p>
        </w:tc>
        <w:tc>
          <w:tcPr>
            <w:tcW w:w="720"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1440"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2416</w:t>
            </w:r>
          </w:p>
        </w:tc>
      </w:tr>
      <w:tr w:rsidR="002A306A" w:rsidRPr="000E034B" w:rsidTr="00EB219F">
        <w:trPr>
          <w:cantSplit/>
          <w:trHeight w:val="225"/>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rPr>
                <w:sz w:val="22"/>
                <w:szCs w:val="22"/>
              </w:rPr>
            </w:pPr>
            <w:r w:rsidRPr="000E034B">
              <w:rPr>
                <w:sz w:val="22"/>
                <w:szCs w:val="22"/>
              </w:rPr>
              <w:t xml:space="preserve">  твердолиственным</w:t>
            </w:r>
          </w:p>
        </w:tc>
        <w:tc>
          <w:tcPr>
            <w:tcW w:w="90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72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90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108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108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72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144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r>
      <w:tr w:rsidR="002A306A" w:rsidRPr="000E034B" w:rsidTr="00EB219F">
        <w:trPr>
          <w:cantSplit/>
          <w:trHeight w:val="225"/>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rPr>
                <w:sz w:val="22"/>
                <w:szCs w:val="22"/>
              </w:rPr>
            </w:pPr>
            <w:r w:rsidRPr="000E034B">
              <w:rPr>
                <w:sz w:val="22"/>
                <w:szCs w:val="22"/>
              </w:rPr>
              <w:t xml:space="preserve">  мягколиственным</w:t>
            </w:r>
          </w:p>
        </w:tc>
        <w:tc>
          <w:tcPr>
            <w:tcW w:w="90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14</w:t>
            </w:r>
          </w:p>
        </w:tc>
        <w:tc>
          <w:tcPr>
            <w:tcW w:w="72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294</w:t>
            </w:r>
          </w:p>
        </w:tc>
        <w:tc>
          <w:tcPr>
            <w:tcW w:w="90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108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308</w:t>
            </w:r>
          </w:p>
        </w:tc>
        <w:tc>
          <w:tcPr>
            <w:tcW w:w="108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1000</w:t>
            </w:r>
          </w:p>
        </w:tc>
        <w:tc>
          <w:tcPr>
            <w:tcW w:w="72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144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1308</w:t>
            </w:r>
          </w:p>
        </w:tc>
      </w:tr>
      <w:tr w:rsidR="002A306A" w:rsidRPr="000E034B" w:rsidTr="00EB219F">
        <w:trPr>
          <w:cantSplit/>
          <w:trHeight w:val="225"/>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rPr>
                <w:sz w:val="22"/>
                <w:szCs w:val="22"/>
              </w:rPr>
            </w:pPr>
            <w:r w:rsidRPr="000E034B">
              <w:rPr>
                <w:sz w:val="22"/>
                <w:szCs w:val="22"/>
              </w:rPr>
              <w:t>В том числе по способам:</w:t>
            </w:r>
          </w:p>
        </w:tc>
        <w:tc>
          <w:tcPr>
            <w:tcW w:w="90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p>
        </w:tc>
        <w:tc>
          <w:tcPr>
            <w:tcW w:w="72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p>
        </w:tc>
        <w:tc>
          <w:tcPr>
            <w:tcW w:w="90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p>
        </w:tc>
        <w:tc>
          <w:tcPr>
            <w:tcW w:w="108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p>
        </w:tc>
        <w:tc>
          <w:tcPr>
            <w:tcW w:w="108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p>
        </w:tc>
        <w:tc>
          <w:tcPr>
            <w:tcW w:w="72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p>
        </w:tc>
        <w:tc>
          <w:tcPr>
            <w:tcW w:w="144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p>
        </w:tc>
      </w:tr>
      <w:tr w:rsidR="002A306A" w:rsidRPr="000E034B" w:rsidTr="00EB219F">
        <w:trPr>
          <w:cantSplit/>
          <w:trHeight w:val="225"/>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D36C16" w:rsidP="00EB219F">
            <w:pPr>
              <w:rPr>
                <w:b/>
                <w:sz w:val="22"/>
                <w:szCs w:val="22"/>
              </w:rPr>
            </w:pPr>
            <w:r w:rsidRPr="000E034B">
              <w:rPr>
                <w:b/>
                <w:sz w:val="22"/>
                <w:szCs w:val="22"/>
              </w:rPr>
              <w:t>искусственное (</w:t>
            </w:r>
            <w:r w:rsidR="002A306A" w:rsidRPr="000E034B">
              <w:rPr>
                <w:b/>
                <w:sz w:val="22"/>
                <w:szCs w:val="22"/>
              </w:rPr>
              <w:t>создание ле</w:t>
            </w:r>
            <w:r w:rsidR="002A306A" w:rsidRPr="000E034B">
              <w:rPr>
                <w:b/>
                <w:sz w:val="22"/>
                <w:szCs w:val="22"/>
              </w:rPr>
              <w:t>с</w:t>
            </w:r>
            <w:r w:rsidR="002A306A" w:rsidRPr="000E034B">
              <w:rPr>
                <w:b/>
                <w:sz w:val="22"/>
                <w:szCs w:val="22"/>
              </w:rPr>
              <w:t xml:space="preserve">ных культур), всего </w:t>
            </w:r>
          </w:p>
        </w:tc>
        <w:tc>
          <w:tcPr>
            <w:tcW w:w="90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b/>
                <w:sz w:val="22"/>
                <w:szCs w:val="22"/>
              </w:rPr>
            </w:pPr>
            <w:r w:rsidRPr="000E034B">
              <w:rPr>
                <w:b/>
                <w:sz w:val="22"/>
                <w:szCs w:val="22"/>
              </w:rPr>
              <w:t>-</w:t>
            </w:r>
          </w:p>
        </w:tc>
        <w:tc>
          <w:tcPr>
            <w:tcW w:w="72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b/>
                <w:sz w:val="22"/>
                <w:szCs w:val="22"/>
              </w:rPr>
            </w:pPr>
            <w:r w:rsidRPr="000E034B">
              <w:rPr>
                <w:b/>
                <w:sz w:val="22"/>
                <w:szCs w:val="22"/>
              </w:rPr>
              <w:t>100</w:t>
            </w:r>
          </w:p>
        </w:tc>
        <w:tc>
          <w:tcPr>
            <w:tcW w:w="90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b/>
                <w:sz w:val="22"/>
                <w:szCs w:val="22"/>
              </w:rPr>
            </w:pPr>
            <w:r w:rsidRPr="000E034B">
              <w:rPr>
                <w:b/>
                <w:sz w:val="22"/>
                <w:szCs w:val="22"/>
              </w:rPr>
              <w:t>-</w:t>
            </w:r>
          </w:p>
        </w:tc>
        <w:tc>
          <w:tcPr>
            <w:tcW w:w="108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b/>
                <w:sz w:val="22"/>
                <w:szCs w:val="22"/>
              </w:rPr>
            </w:pPr>
            <w:r w:rsidRPr="000E034B">
              <w:rPr>
                <w:b/>
                <w:sz w:val="22"/>
                <w:szCs w:val="22"/>
              </w:rPr>
              <w:t>100</w:t>
            </w:r>
          </w:p>
        </w:tc>
        <w:tc>
          <w:tcPr>
            <w:tcW w:w="108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b/>
                <w:sz w:val="22"/>
                <w:szCs w:val="22"/>
              </w:rPr>
            </w:pPr>
            <w:r w:rsidRPr="000E034B">
              <w:rPr>
                <w:b/>
                <w:sz w:val="22"/>
                <w:szCs w:val="22"/>
              </w:rPr>
              <w:t>980</w:t>
            </w:r>
          </w:p>
        </w:tc>
        <w:tc>
          <w:tcPr>
            <w:tcW w:w="72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b/>
                <w:sz w:val="22"/>
                <w:szCs w:val="22"/>
              </w:rPr>
            </w:pPr>
            <w:r w:rsidRPr="000E034B">
              <w:rPr>
                <w:b/>
                <w:sz w:val="22"/>
                <w:szCs w:val="22"/>
              </w:rPr>
              <w:t>-</w:t>
            </w:r>
          </w:p>
        </w:tc>
        <w:tc>
          <w:tcPr>
            <w:tcW w:w="144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b/>
                <w:sz w:val="22"/>
                <w:szCs w:val="22"/>
              </w:rPr>
            </w:pPr>
            <w:r w:rsidRPr="000E034B">
              <w:rPr>
                <w:b/>
                <w:sz w:val="22"/>
                <w:szCs w:val="22"/>
              </w:rPr>
              <w:t>1080</w:t>
            </w:r>
          </w:p>
        </w:tc>
      </w:tr>
      <w:tr w:rsidR="002A306A" w:rsidRPr="000E034B" w:rsidTr="00EB219F">
        <w:trPr>
          <w:cantSplit/>
          <w:trHeight w:val="225"/>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rPr>
                <w:sz w:val="22"/>
                <w:szCs w:val="22"/>
              </w:rPr>
            </w:pPr>
            <w:r w:rsidRPr="000E034B">
              <w:rPr>
                <w:sz w:val="22"/>
                <w:szCs w:val="22"/>
              </w:rPr>
              <w:t xml:space="preserve">из них по породам: </w:t>
            </w:r>
          </w:p>
        </w:tc>
        <w:tc>
          <w:tcPr>
            <w:tcW w:w="6840" w:type="dxa"/>
            <w:gridSpan w:val="7"/>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p>
        </w:tc>
      </w:tr>
      <w:tr w:rsidR="002A306A" w:rsidRPr="000E034B" w:rsidTr="00EB219F">
        <w:trPr>
          <w:cantSplit/>
          <w:trHeight w:val="225"/>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rPr>
                <w:sz w:val="22"/>
                <w:szCs w:val="22"/>
              </w:rPr>
            </w:pPr>
            <w:r w:rsidRPr="000E034B">
              <w:rPr>
                <w:sz w:val="22"/>
                <w:szCs w:val="22"/>
              </w:rPr>
              <w:t xml:space="preserve">  хвойным</w:t>
            </w:r>
          </w:p>
        </w:tc>
        <w:tc>
          <w:tcPr>
            <w:tcW w:w="90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72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100</w:t>
            </w:r>
          </w:p>
        </w:tc>
        <w:tc>
          <w:tcPr>
            <w:tcW w:w="90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108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100</w:t>
            </w:r>
          </w:p>
        </w:tc>
        <w:tc>
          <w:tcPr>
            <w:tcW w:w="108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980</w:t>
            </w:r>
          </w:p>
        </w:tc>
        <w:tc>
          <w:tcPr>
            <w:tcW w:w="72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p>
        </w:tc>
        <w:tc>
          <w:tcPr>
            <w:tcW w:w="144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1080</w:t>
            </w:r>
          </w:p>
        </w:tc>
      </w:tr>
      <w:tr w:rsidR="002A306A" w:rsidRPr="000E034B" w:rsidTr="00EB219F">
        <w:trPr>
          <w:cantSplit/>
          <w:trHeight w:val="225"/>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rPr>
                <w:sz w:val="22"/>
                <w:szCs w:val="22"/>
              </w:rPr>
            </w:pPr>
            <w:r w:rsidRPr="000E034B">
              <w:rPr>
                <w:sz w:val="22"/>
                <w:szCs w:val="22"/>
              </w:rPr>
              <w:t xml:space="preserve">  твердолиственным</w:t>
            </w:r>
          </w:p>
        </w:tc>
        <w:tc>
          <w:tcPr>
            <w:tcW w:w="900" w:type="dxa"/>
            <w:tcBorders>
              <w:top w:val="nil"/>
              <w:left w:val="single" w:sz="4" w:space="0" w:color="auto"/>
              <w:bottom w:val="single" w:sz="4" w:space="0" w:color="auto"/>
              <w:right w:val="single" w:sz="4" w:space="0" w:color="auto"/>
            </w:tcBorders>
          </w:tcPr>
          <w:p w:rsidR="002A306A" w:rsidRPr="000E034B" w:rsidRDefault="002A306A" w:rsidP="00EB219F">
            <w:pPr>
              <w:jc w:val="center"/>
              <w:rPr>
                <w:b/>
                <w:sz w:val="22"/>
                <w:szCs w:val="22"/>
              </w:rPr>
            </w:pPr>
            <w:r w:rsidRPr="000E034B">
              <w:rPr>
                <w:b/>
                <w:sz w:val="22"/>
                <w:szCs w:val="22"/>
              </w:rPr>
              <w:t>-</w:t>
            </w:r>
          </w:p>
        </w:tc>
        <w:tc>
          <w:tcPr>
            <w:tcW w:w="720" w:type="dxa"/>
            <w:tcBorders>
              <w:top w:val="nil"/>
              <w:left w:val="single" w:sz="4" w:space="0" w:color="auto"/>
              <w:bottom w:val="single" w:sz="4" w:space="0" w:color="auto"/>
              <w:right w:val="single" w:sz="4" w:space="0" w:color="auto"/>
            </w:tcBorders>
          </w:tcPr>
          <w:p w:rsidR="002A306A" w:rsidRPr="000E034B" w:rsidRDefault="002A306A" w:rsidP="00EB219F">
            <w:pPr>
              <w:jc w:val="center"/>
              <w:rPr>
                <w:b/>
                <w:sz w:val="22"/>
                <w:szCs w:val="22"/>
              </w:rPr>
            </w:pPr>
            <w:r w:rsidRPr="000E034B">
              <w:rPr>
                <w:b/>
                <w:sz w:val="22"/>
                <w:szCs w:val="22"/>
              </w:rPr>
              <w:t>-</w:t>
            </w:r>
          </w:p>
        </w:tc>
        <w:tc>
          <w:tcPr>
            <w:tcW w:w="900" w:type="dxa"/>
            <w:tcBorders>
              <w:top w:val="nil"/>
              <w:left w:val="single" w:sz="4" w:space="0" w:color="auto"/>
              <w:bottom w:val="single" w:sz="4" w:space="0" w:color="auto"/>
              <w:right w:val="single" w:sz="4" w:space="0" w:color="auto"/>
            </w:tcBorders>
          </w:tcPr>
          <w:p w:rsidR="002A306A" w:rsidRPr="000E034B" w:rsidRDefault="002A306A" w:rsidP="00EB219F">
            <w:pPr>
              <w:jc w:val="center"/>
              <w:rPr>
                <w:b/>
                <w:sz w:val="22"/>
                <w:szCs w:val="22"/>
              </w:rPr>
            </w:pPr>
            <w:r w:rsidRPr="000E034B">
              <w:rPr>
                <w:b/>
                <w:sz w:val="22"/>
                <w:szCs w:val="22"/>
              </w:rPr>
              <w:t>-</w:t>
            </w:r>
          </w:p>
        </w:tc>
        <w:tc>
          <w:tcPr>
            <w:tcW w:w="1080" w:type="dxa"/>
            <w:tcBorders>
              <w:top w:val="nil"/>
              <w:left w:val="single" w:sz="4" w:space="0" w:color="auto"/>
              <w:bottom w:val="single" w:sz="4" w:space="0" w:color="auto"/>
              <w:right w:val="single" w:sz="4" w:space="0" w:color="auto"/>
            </w:tcBorders>
          </w:tcPr>
          <w:p w:rsidR="002A306A" w:rsidRPr="000E034B" w:rsidRDefault="002A306A" w:rsidP="00EB219F">
            <w:pPr>
              <w:jc w:val="center"/>
              <w:rPr>
                <w:b/>
                <w:sz w:val="22"/>
                <w:szCs w:val="22"/>
              </w:rPr>
            </w:pPr>
            <w:r w:rsidRPr="000E034B">
              <w:rPr>
                <w:b/>
                <w:sz w:val="22"/>
                <w:szCs w:val="22"/>
              </w:rPr>
              <w:t>-</w:t>
            </w:r>
          </w:p>
        </w:tc>
        <w:tc>
          <w:tcPr>
            <w:tcW w:w="1080" w:type="dxa"/>
            <w:tcBorders>
              <w:top w:val="nil"/>
              <w:left w:val="single" w:sz="4" w:space="0" w:color="auto"/>
              <w:bottom w:val="single" w:sz="4" w:space="0" w:color="auto"/>
              <w:right w:val="single" w:sz="4" w:space="0" w:color="auto"/>
            </w:tcBorders>
          </w:tcPr>
          <w:p w:rsidR="002A306A" w:rsidRPr="000E034B" w:rsidRDefault="002A306A" w:rsidP="00EB219F">
            <w:pPr>
              <w:jc w:val="center"/>
              <w:rPr>
                <w:b/>
                <w:sz w:val="22"/>
                <w:szCs w:val="22"/>
              </w:rPr>
            </w:pPr>
            <w:r w:rsidRPr="000E034B">
              <w:rPr>
                <w:b/>
                <w:sz w:val="22"/>
                <w:szCs w:val="22"/>
              </w:rPr>
              <w:t>-</w:t>
            </w:r>
          </w:p>
        </w:tc>
        <w:tc>
          <w:tcPr>
            <w:tcW w:w="720" w:type="dxa"/>
            <w:tcBorders>
              <w:top w:val="nil"/>
              <w:left w:val="single" w:sz="4" w:space="0" w:color="auto"/>
              <w:bottom w:val="single" w:sz="4" w:space="0" w:color="auto"/>
              <w:right w:val="single" w:sz="4" w:space="0" w:color="auto"/>
            </w:tcBorders>
          </w:tcPr>
          <w:p w:rsidR="002A306A" w:rsidRPr="000E034B" w:rsidRDefault="002A306A" w:rsidP="00EB219F">
            <w:pPr>
              <w:jc w:val="center"/>
              <w:rPr>
                <w:b/>
                <w:sz w:val="22"/>
                <w:szCs w:val="22"/>
              </w:rPr>
            </w:pPr>
            <w:r w:rsidRPr="000E034B">
              <w:rPr>
                <w:b/>
                <w:sz w:val="22"/>
                <w:szCs w:val="22"/>
              </w:rPr>
              <w:t>-</w:t>
            </w:r>
          </w:p>
        </w:tc>
        <w:tc>
          <w:tcPr>
            <w:tcW w:w="1440" w:type="dxa"/>
            <w:tcBorders>
              <w:top w:val="nil"/>
              <w:left w:val="single" w:sz="4" w:space="0" w:color="auto"/>
              <w:bottom w:val="single" w:sz="4" w:space="0" w:color="auto"/>
              <w:right w:val="single" w:sz="4" w:space="0" w:color="auto"/>
            </w:tcBorders>
          </w:tcPr>
          <w:p w:rsidR="002A306A" w:rsidRPr="000E034B" w:rsidRDefault="002A306A" w:rsidP="00EB219F">
            <w:pPr>
              <w:jc w:val="center"/>
              <w:rPr>
                <w:b/>
                <w:sz w:val="22"/>
                <w:szCs w:val="22"/>
              </w:rPr>
            </w:pPr>
            <w:r w:rsidRPr="000E034B">
              <w:rPr>
                <w:b/>
                <w:sz w:val="22"/>
                <w:szCs w:val="22"/>
              </w:rPr>
              <w:t>-</w:t>
            </w:r>
          </w:p>
        </w:tc>
      </w:tr>
      <w:tr w:rsidR="002A306A" w:rsidRPr="000E034B" w:rsidTr="00EB219F">
        <w:trPr>
          <w:cantSplit/>
          <w:trHeight w:val="225"/>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rPr>
                <w:sz w:val="22"/>
                <w:szCs w:val="22"/>
              </w:rPr>
            </w:pPr>
            <w:r w:rsidRPr="000E034B">
              <w:rPr>
                <w:sz w:val="22"/>
                <w:szCs w:val="22"/>
              </w:rPr>
              <w:t xml:space="preserve">  мягколиственным</w:t>
            </w:r>
          </w:p>
        </w:tc>
        <w:tc>
          <w:tcPr>
            <w:tcW w:w="900" w:type="dxa"/>
            <w:tcBorders>
              <w:top w:val="nil"/>
              <w:left w:val="single" w:sz="4" w:space="0" w:color="auto"/>
              <w:bottom w:val="single" w:sz="4" w:space="0" w:color="auto"/>
              <w:right w:val="single" w:sz="4" w:space="0" w:color="auto"/>
            </w:tcBorders>
          </w:tcPr>
          <w:p w:rsidR="002A306A" w:rsidRPr="000E034B" w:rsidRDefault="002A306A" w:rsidP="00EB219F">
            <w:pPr>
              <w:jc w:val="center"/>
              <w:rPr>
                <w:b/>
                <w:sz w:val="22"/>
                <w:szCs w:val="22"/>
              </w:rPr>
            </w:pPr>
            <w:r w:rsidRPr="000E034B">
              <w:rPr>
                <w:b/>
                <w:sz w:val="22"/>
                <w:szCs w:val="22"/>
              </w:rPr>
              <w:t>-</w:t>
            </w:r>
          </w:p>
        </w:tc>
        <w:tc>
          <w:tcPr>
            <w:tcW w:w="720" w:type="dxa"/>
            <w:tcBorders>
              <w:top w:val="nil"/>
              <w:left w:val="single" w:sz="4" w:space="0" w:color="auto"/>
              <w:bottom w:val="single" w:sz="4" w:space="0" w:color="auto"/>
              <w:right w:val="single" w:sz="4" w:space="0" w:color="auto"/>
            </w:tcBorders>
          </w:tcPr>
          <w:p w:rsidR="002A306A" w:rsidRPr="000E034B" w:rsidRDefault="002A306A" w:rsidP="00EB219F">
            <w:pPr>
              <w:jc w:val="center"/>
              <w:rPr>
                <w:b/>
                <w:sz w:val="22"/>
                <w:szCs w:val="22"/>
              </w:rPr>
            </w:pPr>
            <w:r w:rsidRPr="000E034B">
              <w:rPr>
                <w:b/>
                <w:sz w:val="22"/>
                <w:szCs w:val="22"/>
              </w:rPr>
              <w:t>-</w:t>
            </w:r>
          </w:p>
        </w:tc>
        <w:tc>
          <w:tcPr>
            <w:tcW w:w="900" w:type="dxa"/>
            <w:tcBorders>
              <w:top w:val="nil"/>
              <w:left w:val="single" w:sz="4" w:space="0" w:color="auto"/>
              <w:bottom w:val="single" w:sz="4" w:space="0" w:color="auto"/>
              <w:right w:val="single" w:sz="4" w:space="0" w:color="auto"/>
            </w:tcBorders>
          </w:tcPr>
          <w:p w:rsidR="002A306A" w:rsidRPr="000E034B" w:rsidRDefault="002A306A" w:rsidP="00EB219F">
            <w:pPr>
              <w:jc w:val="center"/>
              <w:rPr>
                <w:b/>
                <w:sz w:val="22"/>
                <w:szCs w:val="22"/>
              </w:rPr>
            </w:pPr>
            <w:r w:rsidRPr="000E034B">
              <w:rPr>
                <w:b/>
                <w:sz w:val="22"/>
                <w:szCs w:val="22"/>
              </w:rPr>
              <w:t>-</w:t>
            </w:r>
          </w:p>
        </w:tc>
        <w:tc>
          <w:tcPr>
            <w:tcW w:w="1080" w:type="dxa"/>
            <w:tcBorders>
              <w:top w:val="nil"/>
              <w:left w:val="single" w:sz="4" w:space="0" w:color="auto"/>
              <w:bottom w:val="single" w:sz="4" w:space="0" w:color="auto"/>
              <w:right w:val="single" w:sz="4" w:space="0" w:color="auto"/>
            </w:tcBorders>
          </w:tcPr>
          <w:p w:rsidR="002A306A" w:rsidRPr="000E034B" w:rsidRDefault="002A306A" w:rsidP="00EB219F">
            <w:pPr>
              <w:jc w:val="center"/>
              <w:rPr>
                <w:b/>
                <w:sz w:val="22"/>
                <w:szCs w:val="22"/>
              </w:rPr>
            </w:pPr>
            <w:r w:rsidRPr="000E034B">
              <w:rPr>
                <w:b/>
                <w:sz w:val="22"/>
                <w:szCs w:val="22"/>
              </w:rPr>
              <w:t>-</w:t>
            </w:r>
          </w:p>
        </w:tc>
        <w:tc>
          <w:tcPr>
            <w:tcW w:w="1080" w:type="dxa"/>
            <w:tcBorders>
              <w:top w:val="nil"/>
              <w:left w:val="single" w:sz="4" w:space="0" w:color="auto"/>
              <w:bottom w:val="single" w:sz="4" w:space="0" w:color="auto"/>
              <w:right w:val="single" w:sz="4" w:space="0" w:color="auto"/>
            </w:tcBorders>
          </w:tcPr>
          <w:p w:rsidR="002A306A" w:rsidRPr="000E034B" w:rsidRDefault="002A306A" w:rsidP="00EB219F">
            <w:pPr>
              <w:jc w:val="center"/>
              <w:rPr>
                <w:b/>
                <w:sz w:val="22"/>
                <w:szCs w:val="22"/>
              </w:rPr>
            </w:pPr>
            <w:r w:rsidRPr="000E034B">
              <w:rPr>
                <w:b/>
                <w:sz w:val="22"/>
                <w:szCs w:val="22"/>
              </w:rPr>
              <w:t>-</w:t>
            </w:r>
          </w:p>
        </w:tc>
        <w:tc>
          <w:tcPr>
            <w:tcW w:w="720" w:type="dxa"/>
            <w:tcBorders>
              <w:top w:val="nil"/>
              <w:left w:val="single" w:sz="4" w:space="0" w:color="auto"/>
              <w:bottom w:val="single" w:sz="4" w:space="0" w:color="auto"/>
              <w:right w:val="single" w:sz="4" w:space="0" w:color="auto"/>
            </w:tcBorders>
          </w:tcPr>
          <w:p w:rsidR="002A306A" w:rsidRPr="000E034B" w:rsidRDefault="002A306A" w:rsidP="00EB219F">
            <w:pPr>
              <w:jc w:val="center"/>
              <w:rPr>
                <w:b/>
                <w:sz w:val="22"/>
                <w:szCs w:val="22"/>
              </w:rPr>
            </w:pPr>
            <w:r w:rsidRPr="000E034B">
              <w:rPr>
                <w:b/>
                <w:sz w:val="22"/>
                <w:szCs w:val="22"/>
              </w:rPr>
              <w:t>-</w:t>
            </w:r>
          </w:p>
        </w:tc>
        <w:tc>
          <w:tcPr>
            <w:tcW w:w="1440" w:type="dxa"/>
            <w:tcBorders>
              <w:top w:val="nil"/>
              <w:left w:val="single" w:sz="4" w:space="0" w:color="auto"/>
              <w:bottom w:val="single" w:sz="4" w:space="0" w:color="auto"/>
              <w:right w:val="single" w:sz="4" w:space="0" w:color="auto"/>
            </w:tcBorders>
          </w:tcPr>
          <w:p w:rsidR="002A306A" w:rsidRPr="000E034B" w:rsidRDefault="002A306A" w:rsidP="00EB219F">
            <w:pPr>
              <w:jc w:val="center"/>
              <w:rPr>
                <w:b/>
                <w:sz w:val="22"/>
                <w:szCs w:val="22"/>
              </w:rPr>
            </w:pPr>
            <w:r w:rsidRPr="000E034B">
              <w:rPr>
                <w:b/>
                <w:sz w:val="22"/>
                <w:szCs w:val="22"/>
              </w:rPr>
              <w:t>-</w:t>
            </w:r>
          </w:p>
        </w:tc>
      </w:tr>
      <w:tr w:rsidR="002A306A" w:rsidRPr="000E034B" w:rsidTr="00EB219F">
        <w:trPr>
          <w:cantSplit/>
          <w:trHeight w:val="225"/>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D36C16" w:rsidP="00EB219F">
            <w:pPr>
              <w:rPr>
                <w:b/>
                <w:sz w:val="22"/>
                <w:szCs w:val="22"/>
              </w:rPr>
            </w:pPr>
            <w:r w:rsidRPr="000E034B">
              <w:rPr>
                <w:b/>
                <w:sz w:val="22"/>
                <w:szCs w:val="22"/>
              </w:rPr>
              <w:t>комбинированное, всего</w:t>
            </w:r>
            <w:r w:rsidR="002A306A" w:rsidRPr="000E034B">
              <w:rPr>
                <w:b/>
                <w:sz w:val="22"/>
                <w:szCs w:val="22"/>
              </w:rPr>
              <w:t xml:space="preserve"> </w:t>
            </w:r>
          </w:p>
        </w:tc>
        <w:tc>
          <w:tcPr>
            <w:tcW w:w="900" w:type="dxa"/>
            <w:tcBorders>
              <w:top w:val="nil"/>
              <w:left w:val="single" w:sz="4" w:space="0" w:color="auto"/>
              <w:bottom w:val="single" w:sz="4" w:space="0" w:color="auto"/>
              <w:right w:val="single" w:sz="4" w:space="0" w:color="auto"/>
            </w:tcBorders>
          </w:tcPr>
          <w:p w:rsidR="002A306A" w:rsidRPr="000E034B" w:rsidRDefault="002A306A" w:rsidP="00EB219F">
            <w:pPr>
              <w:jc w:val="center"/>
              <w:rPr>
                <w:b/>
                <w:sz w:val="22"/>
                <w:szCs w:val="22"/>
              </w:rPr>
            </w:pPr>
            <w:r w:rsidRPr="000E034B">
              <w:rPr>
                <w:b/>
                <w:sz w:val="22"/>
                <w:szCs w:val="22"/>
              </w:rPr>
              <w:t>-</w:t>
            </w:r>
          </w:p>
        </w:tc>
        <w:tc>
          <w:tcPr>
            <w:tcW w:w="720" w:type="dxa"/>
            <w:tcBorders>
              <w:top w:val="nil"/>
              <w:left w:val="single" w:sz="4" w:space="0" w:color="auto"/>
              <w:bottom w:val="single" w:sz="4" w:space="0" w:color="auto"/>
              <w:right w:val="single" w:sz="4" w:space="0" w:color="auto"/>
            </w:tcBorders>
          </w:tcPr>
          <w:p w:rsidR="002A306A" w:rsidRPr="000E034B" w:rsidRDefault="002A306A" w:rsidP="00EB219F">
            <w:pPr>
              <w:jc w:val="center"/>
              <w:rPr>
                <w:b/>
                <w:sz w:val="22"/>
                <w:szCs w:val="22"/>
              </w:rPr>
            </w:pPr>
            <w:r w:rsidRPr="000E034B">
              <w:rPr>
                <w:b/>
                <w:sz w:val="22"/>
                <w:szCs w:val="22"/>
              </w:rPr>
              <w:t>-</w:t>
            </w:r>
          </w:p>
        </w:tc>
        <w:tc>
          <w:tcPr>
            <w:tcW w:w="900" w:type="dxa"/>
            <w:tcBorders>
              <w:top w:val="nil"/>
              <w:left w:val="single" w:sz="4" w:space="0" w:color="auto"/>
              <w:bottom w:val="single" w:sz="4" w:space="0" w:color="auto"/>
              <w:right w:val="single" w:sz="4" w:space="0" w:color="auto"/>
            </w:tcBorders>
          </w:tcPr>
          <w:p w:rsidR="002A306A" w:rsidRPr="000E034B" w:rsidRDefault="002A306A" w:rsidP="00EB219F">
            <w:pPr>
              <w:jc w:val="center"/>
              <w:rPr>
                <w:b/>
                <w:sz w:val="22"/>
                <w:szCs w:val="22"/>
              </w:rPr>
            </w:pPr>
            <w:r w:rsidRPr="000E034B">
              <w:rPr>
                <w:b/>
                <w:sz w:val="22"/>
                <w:szCs w:val="22"/>
              </w:rPr>
              <w:t>-</w:t>
            </w:r>
          </w:p>
        </w:tc>
        <w:tc>
          <w:tcPr>
            <w:tcW w:w="1080" w:type="dxa"/>
            <w:tcBorders>
              <w:top w:val="nil"/>
              <w:left w:val="single" w:sz="4" w:space="0" w:color="auto"/>
              <w:bottom w:val="single" w:sz="4" w:space="0" w:color="auto"/>
              <w:right w:val="single" w:sz="4" w:space="0" w:color="auto"/>
            </w:tcBorders>
          </w:tcPr>
          <w:p w:rsidR="002A306A" w:rsidRPr="000E034B" w:rsidRDefault="002A306A" w:rsidP="00EB219F">
            <w:pPr>
              <w:jc w:val="center"/>
              <w:rPr>
                <w:b/>
                <w:sz w:val="22"/>
                <w:szCs w:val="22"/>
              </w:rPr>
            </w:pPr>
            <w:r w:rsidRPr="000E034B">
              <w:rPr>
                <w:b/>
                <w:sz w:val="22"/>
                <w:szCs w:val="22"/>
              </w:rPr>
              <w:t>-</w:t>
            </w:r>
          </w:p>
        </w:tc>
        <w:tc>
          <w:tcPr>
            <w:tcW w:w="1080" w:type="dxa"/>
            <w:tcBorders>
              <w:top w:val="nil"/>
              <w:left w:val="single" w:sz="4" w:space="0" w:color="auto"/>
              <w:bottom w:val="single" w:sz="4" w:space="0" w:color="auto"/>
              <w:right w:val="single" w:sz="4" w:space="0" w:color="auto"/>
            </w:tcBorders>
          </w:tcPr>
          <w:p w:rsidR="002A306A" w:rsidRPr="000E034B" w:rsidRDefault="002A306A" w:rsidP="00EB219F">
            <w:pPr>
              <w:jc w:val="center"/>
              <w:rPr>
                <w:b/>
                <w:sz w:val="22"/>
                <w:szCs w:val="22"/>
              </w:rPr>
            </w:pPr>
            <w:r w:rsidRPr="000E034B">
              <w:rPr>
                <w:b/>
                <w:sz w:val="22"/>
                <w:szCs w:val="22"/>
              </w:rPr>
              <w:t xml:space="preserve"> -</w:t>
            </w:r>
          </w:p>
        </w:tc>
        <w:tc>
          <w:tcPr>
            <w:tcW w:w="720" w:type="dxa"/>
            <w:tcBorders>
              <w:top w:val="nil"/>
              <w:left w:val="single" w:sz="4" w:space="0" w:color="auto"/>
              <w:bottom w:val="single" w:sz="4" w:space="0" w:color="auto"/>
              <w:right w:val="single" w:sz="4" w:space="0" w:color="auto"/>
            </w:tcBorders>
          </w:tcPr>
          <w:p w:rsidR="002A306A" w:rsidRPr="000E034B" w:rsidRDefault="002A306A" w:rsidP="00EB219F">
            <w:pPr>
              <w:jc w:val="center"/>
              <w:rPr>
                <w:b/>
                <w:sz w:val="22"/>
                <w:szCs w:val="22"/>
              </w:rPr>
            </w:pPr>
            <w:r w:rsidRPr="000E034B">
              <w:rPr>
                <w:b/>
                <w:sz w:val="22"/>
                <w:szCs w:val="22"/>
              </w:rPr>
              <w:t>-</w:t>
            </w:r>
          </w:p>
        </w:tc>
        <w:tc>
          <w:tcPr>
            <w:tcW w:w="1440" w:type="dxa"/>
            <w:tcBorders>
              <w:top w:val="nil"/>
              <w:left w:val="single" w:sz="4" w:space="0" w:color="auto"/>
              <w:bottom w:val="single" w:sz="4" w:space="0" w:color="auto"/>
              <w:right w:val="single" w:sz="4" w:space="0" w:color="auto"/>
            </w:tcBorders>
          </w:tcPr>
          <w:p w:rsidR="002A306A" w:rsidRPr="000E034B" w:rsidRDefault="002A306A" w:rsidP="00EB219F">
            <w:pPr>
              <w:jc w:val="center"/>
              <w:rPr>
                <w:b/>
                <w:sz w:val="22"/>
                <w:szCs w:val="22"/>
              </w:rPr>
            </w:pPr>
            <w:r w:rsidRPr="000E034B">
              <w:rPr>
                <w:b/>
                <w:sz w:val="22"/>
                <w:szCs w:val="22"/>
              </w:rPr>
              <w:t>-</w:t>
            </w:r>
          </w:p>
        </w:tc>
      </w:tr>
      <w:tr w:rsidR="002A306A" w:rsidRPr="000E034B" w:rsidTr="00EB219F">
        <w:trPr>
          <w:cantSplit/>
          <w:trHeight w:val="225"/>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rPr>
                <w:sz w:val="22"/>
                <w:szCs w:val="22"/>
              </w:rPr>
            </w:pPr>
            <w:r w:rsidRPr="000E034B">
              <w:rPr>
                <w:sz w:val="22"/>
                <w:szCs w:val="22"/>
              </w:rPr>
              <w:t xml:space="preserve">из них по породам: </w:t>
            </w:r>
          </w:p>
        </w:tc>
        <w:tc>
          <w:tcPr>
            <w:tcW w:w="90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72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90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108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108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 xml:space="preserve"> -</w:t>
            </w:r>
          </w:p>
        </w:tc>
        <w:tc>
          <w:tcPr>
            <w:tcW w:w="72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144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r>
      <w:tr w:rsidR="002A306A" w:rsidRPr="000E034B" w:rsidTr="00EB219F">
        <w:trPr>
          <w:cantSplit/>
          <w:trHeight w:val="225"/>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rPr>
                <w:sz w:val="22"/>
                <w:szCs w:val="22"/>
              </w:rPr>
            </w:pPr>
            <w:r w:rsidRPr="000E034B">
              <w:rPr>
                <w:sz w:val="22"/>
                <w:szCs w:val="22"/>
              </w:rPr>
              <w:t xml:space="preserve">  хвойным</w:t>
            </w:r>
          </w:p>
        </w:tc>
        <w:tc>
          <w:tcPr>
            <w:tcW w:w="90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72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90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108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108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72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144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r>
      <w:tr w:rsidR="002A306A" w:rsidRPr="000E034B" w:rsidTr="00EB219F">
        <w:trPr>
          <w:cantSplit/>
          <w:trHeight w:val="225"/>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rPr>
                <w:sz w:val="22"/>
                <w:szCs w:val="22"/>
              </w:rPr>
            </w:pPr>
            <w:r w:rsidRPr="000E034B">
              <w:rPr>
                <w:sz w:val="22"/>
                <w:szCs w:val="22"/>
              </w:rPr>
              <w:t xml:space="preserve">  твердолиственным</w:t>
            </w:r>
          </w:p>
        </w:tc>
        <w:tc>
          <w:tcPr>
            <w:tcW w:w="90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72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90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108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108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72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144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r>
      <w:tr w:rsidR="002A306A" w:rsidRPr="000E034B" w:rsidTr="00EB219F">
        <w:trPr>
          <w:cantSplit/>
          <w:trHeight w:val="225"/>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rPr>
                <w:sz w:val="22"/>
                <w:szCs w:val="22"/>
              </w:rPr>
            </w:pPr>
            <w:r w:rsidRPr="000E034B">
              <w:rPr>
                <w:sz w:val="22"/>
                <w:szCs w:val="22"/>
              </w:rPr>
              <w:t xml:space="preserve">  мягколиственным</w:t>
            </w:r>
          </w:p>
        </w:tc>
        <w:tc>
          <w:tcPr>
            <w:tcW w:w="90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72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90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108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108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72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144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r>
      <w:tr w:rsidR="002A306A" w:rsidRPr="000E034B" w:rsidTr="00EB219F">
        <w:trPr>
          <w:cantSplit/>
          <w:trHeight w:val="225"/>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rPr>
                <w:b/>
                <w:sz w:val="22"/>
                <w:szCs w:val="22"/>
              </w:rPr>
            </w:pPr>
            <w:r w:rsidRPr="000E034B">
              <w:rPr>
                <w:b/>
                <w:sz w:val="22"/>
                <w:szCs w:val="22"/>
              </w:rPr>
              <w:t>естественное заращивание, всего</w:t>
            </w:r>
          </w:p>
        </w:tc>
        <w:tc>
          <w:tcPr>
            <w:tcW w:w="90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b/>
                <w:sz w:val="22"/>
                <w:szCs w:val="22"/>
              </w:rPr>
            </w:pPr>
            <w:r w:rsidRPr="000E034B">
              <w:rPr>
                <w:b/>
                <w:sz w:val="22"/>
                <w:szCs w:val="22"/>
              </w:rPr>
              <w:t>14</w:t>
            </w:r>
          </w:p>
        </w:tc>
        <w:tc>
          <w:tcPr>
            <w:tcW w:w="72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b/>
                <w:sz w:val="22"/>
                <w:szCs w:val="22"/>
              </w:rPr>
            </w:pPr>
            <w:r w:rsidRPr="000E034B">
              <w:rPr>
                <w:b/>
                <w:sz w:val="22"/>
                <w:szCs w:val="22"/>
              </w:rPr>
              <w:t>810</w:t>
            </w:r>
          </w:p>
        </w:tc>
        <w:tc>
          <w:tcPr>
            <w:tcW w:w="90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b/>
                <w:sz w:val="22"/>
                <w:szCs w:val="22"/>
              </w:rPr>
            </w:pPr>
            <w:r w:rsidRPr="000E034B">
              <w:rPr>
                <w:b/>
                <w:sz w:val="22"/>
                <w:szCs w:val="22"/>
              </w:rPr>
              <w:t>-</w:t>
            </w:r>
          </w:p>
        </w:tc>
        <w:tc>
          <w:tcPr>
            <w:tcW w:w="108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b/>
                <w:sz w:val="22"/>
                <w:szCs w:val="22"/>
              </w:rPr>
            </w:pPr>
            <w:r w:rsidRPr="000E034B">
              <w:rPr>
                <w:b/>
                <w:sz w:val="22"/>
                <w:szCs w:val="22"/>
              </w:rPr>
              <w:t>824*</w:t>
            </w:r>
          </w:p>
        </w:tc>
        <w:tc>
          <w:tcPr>
            <w:tcW w:w="108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b/>
                <w:sz w:val="22"/>
                <w:szCs w:val="22"/>
              </w:rPr>
            </w:pPr>
            <w:r w:rsidRPr="000E034B">
              <w:rPr>
                <w:b/>
                <w:sz w:val="22"/>
                <w:szCs w:val="22"/>
              </w:rPr>
              <w:t>1820</w:t>
            </w:r>
          </w:p>
        </w:tc>
        <w:tc>
          <w:tcPr>
            <w:tcW w:w="72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b/>
                <w:sz w:val="22"/>
                <w:szCs w:val="22"/>
              </w:rPr>
            </w:pPr>
            <w:r w:rsidRPr="000E034B">
              <w:rPr>
                <w:b/>
                <w:sz w:val="22"/>
                <w:szCs w:val="22"/>
              </w:rPr>
              <w:t>-</w:t>
            </w:r>
          </w:p>
        </w:tc>
        <w:tc>
          <w:tcPr>
            <w:tcW w:w="144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b/>
                <w:sz w:val="22"/>
                <w:szCs w:val="22"/>
              </w:rPr>
            </w:pPr>
            <w:r w:rsidRPr="000E034B">
              <w:rPr>
                <w:b/>
                <w:sz w:val="22"/>
                <w:szCs w:val="22"/>
              </w:rPr>
              <w:t>2644*</w:t>
            </w:r>
          </w:p>
        </w:tc>
      </w:tr>
      <w:tr w:rsidR="002A306A" w:rsidRPr="000E034B" w:rsidTr="00EB219F">
        <w:trPr>
          <w:cantSplit/>
          <w:trHeight w:val="225"/>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rPr>
                <w:sz w:val="22"/>
                <w:szCs w:val="22"/>
              </w:rPr>
            </w:pPr>
            <w:r w:rsidRPr="000E034B">
              <w:rPr>
                <w:sz w:val="22"/>
                <w:szCs w:val="22"/>
              </w:rPr>
              <w:t xml:space="preserve">из них по породам: </w:t>
            </w:r>
          </w:p>
        </w:tc>
        <w:tc>
          <w:tcPr>
            <w:tcW w:w="900"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center"/>
              <w:rPr>
                <w:sz w:val="22"/>
                <w:szCs w:val="22"/>
              </w:rPr>
            </w:pPr>
          </w:p>
        </w:tc>
        <w:tc>
          <w:tcPr>
            <w:tcW w:w="720"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right"/>
              <w:rPr>
                <w:sz w:val="22"/>
                <w:szCs w:val="22"/>
              </w:rPr>
            </w:pPr>
          </w:p>
        </w:tc>
        <w:tc>
          <w:tcPr>
            <w:tcW w:w="900"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right"/>
              <w:rPr>
                <w:sz w:val="22"/>
                <w:szCs w:val="22"/>
              </w:rPr>
            </w:pPr>
          </w:p>
        </w:tc>
        <w:tc>
          <w:tcPr>
            <w:tcW w:w="1080"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right"/>
              <w:rPr>
                <w:sz w:val="22"/>
                <w:szCs w:val="22"/>
              </w:rPr>
            </w:pPr>
          </w:p>
        </w:tc>
        <w:tc>
          <w:tcPr>
            <w:tcW w:w="1080"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right"/>
              <w:rPr>
                <w:sz w:val="22"/>
                <w:szCs w:val="22"/>
              </w:rPr>
            </w:pPr>
          </w:p>
        </w:tc>
        <w:tc>
          <w:tcPr>
            <w:tcW w:w="720"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right"/>
              <w:rPr>
                <w:sz w:val="22"/>
                <w:szCs w:val="22"/>
              </w:rPr>
            </w:pPr>
          </w:p>
        </w:tc>
        <w:tc>
          <w:tcPr>
            <w:tcW w:w="1440"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jc w:val="right"/>
              <w:rPr>
                <w:sz w:val="22"/>
                <w:szCs w:val="22"/>
              </w:rPr>
            </w:pPr>
          </w:p>
        </w:tc>
      </w:tr>
      <w:tr w:rsidR="002A306A" w:rsidRPr="000E034B" w:rsidTr="00EB219F">
        <w:trPr>
          <w:cantSplit/>
          <w:trHeight w:val="225"/>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rPr>
                <w:sz w:val="22"/>
                <w:szCs w:val="22"/>
              </w:rPr>
            </w:pPr>
            <w:r w:rsidRPr="000E034B">
              <w:rPr>
                <w:sz w:val="22"/>
                <w:szCs w:val="22"/>
              </w:rPr>
              <w:t xml:space="preserve">  хвойным</w:t>
            </w:r>
          </w:p>
        </w:tc>
        <w:tc>
          <w:tcPr>
            <w:tcW w:w="90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72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516</w:t>
            </w:r>
          </w:p>
        </w:tc>
        <w:tc>
          <w:tcPr>
            <w:tcW w:w="90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108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516</w:t>
            </w:r>
          </w:p>
        </w:tc>
        <w:tc>
          <w:tcPr>
            <w:tcW w:w="108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820</w:t>
            </w:r>
          </w:p>
        </w:tc>
        <w:tc>
          <w:tcPr>
            <w:tcW w:w="72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w:t>
            </w:r>
          </w:p>
        </w:tc>
        <w:tc>
          <w:tcPr>
            <w:tcW w:w="1440" w:type="dxa"/>
            <w:tcBorders>
              <w:top w:val="nil"/>
              <w:left w:val="single" w:sz="4" w:space="0" w:color="auto"/>
              <w:bottom w:val="single" w:sz="4" w:space="0" w:color="auto"/>
              <w:right w:val="single" w:sz="4" w:space="0" w:color="auto"/>
            </w:tcBorders>
          </w:tcPr>
          <w:p w:rsidR="002A306A" w:rsidRPr="000E034B" w:rsidRDefault="002A306A" w:rsidP="00EB219F">
            <w:pPr>
              <w:jc w:val="center"/>
              <w:rPr>
                <w:sz w:val="22"/>
                <w:szCs w:val="22"/>
              </w:rPr>
            </w:pPr>
            <w:r w:rsidRPr="000E034B">
              <w:rPr>
                <w:sz w:val="22"/>
                <w:szCs w:val="22"/>
              </w:rPr>
              <w:t>1336</w:t>
            </w:r>
          </w:p>
        </w:tc>
      </w:tr>
      <w:tr w:rsidR="002A306A" w:rsidRPr="000E034B" w:rsidTr="00EB219F">
        <w:trPr>
          <w:cantSplit/>
          <w:trHeight w:val="225"/>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rPr>
                <w:sz w:val="22"/>
                <w:szCs w:val="22"/>
              </w:rPr>
            </w:pPr>
            <w:r w:rsidRPr="000E034B">
              <w:rPr>
                <w:sz w:val="22"/>
                <w:szCs w:val="22"/>
              </w:rPr>
              <w:t xml:space="preserve">  твердолиственным</w:t>
            </w:r>
          </w:p>
        </w:tc>
        <w:tc>
          <w:tcPr>
            <w:tcW w:w="90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72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90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108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108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72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1440" w:type="dxa"/>
            <w:tcBorders>
              <w:top w:val="nil"/>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r>
      <w:tr w:rsidR="002A306A" w:rsidRPr="000E034B" w:rsidTr="00EB219F">
        <w:trPr>
          <w:cantSplit/>
          <w:trHeight w:val="225"/>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rPr>
                <w:sz w:val="22"/>
                <w:szCs w:val="22"/>
              </w:rPr>
            </w:pPr>
            <w:r w:rsidRPr="000E034B">
              <w:rPr>
                <w:sz w:val="22"/>
                <w:szCs w:val="22"/>
              </w:rPr>
              <w:t xml:space="preserve">  мягколиственным</w:t>
            </w:r>
          </w:p>
        </w:tc>
        <w:tc>
          <w:tcPr>
            <w:tcW w:w="90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14</w:t>
            </w:r>
          </w:p>
        </w:tc>
        <w:tc>
          <w:tcPr>
            <w:tcW w:w="72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294</w:t>
            </w:r>
          </w:p>
        </w:tc>
        <w:tc>
          <w:tcPr>
            <w:tcW w:w="90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108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308</w:t>
            </w:r>
          </w:p>
        </w:tc>
        <w:tc>
          <w:tcPr>
            <w:tcW w:w="108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1000</w:t>
            </w:r>
          </w:p>
        </w:tc>
        <w:tc>
          <w:tcPr>
            <w:tcW w:w="72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144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1308</w:t>
            </w:r>
          </w:p>
        </w:tc>
      </w:tr>
      <w:tr w:rsidR="002A306A" w:rsidRPr="000E034B" w:rsidTr="00EB219F">
        <w:trPr>
          <w:cantSplit/>
          <w:trHeight w:val="225"/>
        </w:trPr>
        <w:tc>
          <w:tcPr>
            <w:tcW w:w="3102" w:type="dxa"/>
            <w:tcBorders>
              <w:top w:val="single" w:sz="4" w:space="0" w:color="auto"/>
              <w:left w:val="single" w:sz="4" w:space="0" w:color="auto"/>
              <w:bottom w:val="single" w:sz="4" w:space="0" w:color="auto"/>
              <w:right w:val="single" w:sz="4" w:space="0" w:color="auto"/>
            </w:tcBorders>
          </w:tcPr>
          <w:p w:rsidR="002A306A" w:rsidRPr="000E034B" w:rsidRDefault="002A306A" w:rsidP="00EB219F">
            <w:pPr>
              <w:rPr>
                <w:sz w:val="22"/>
                <w:szCs w:val="22"/>
              </w:rPr>
            </w:pPr>
            <w:r w:rsidRPr="000E034B">
              <w:rPr>
                <w:sz w:val="22"/>
                <w:szCs w:val="22"/>
              </w:rPr>
              <w:t>Земли, нуждающиеся в лес</w:t>
            </w:r>
            <w:r w:rsidRPr="000E034B">
              <w:rPr>
                <w:sz w:val="22"/>
                <w:szCs w:val="22"/>
              </w:rPr>
              <w:t>о</w:t>
            </w:r>
            <w:r w:rsidRPr="000E034B">
              <w:rPr>
                <w:sz w:val="22"/>
                <w:szCs w:val="22"/>
              </w:rPr>
              <w:t>разведении</w:t>
            </w:r>
          </w:p>
        </w:tc>
        <w:tc>
          <w:tcPr>
            <w:tcW w:w="90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72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108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108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72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c>
          <w:tcPr>
            <w:tcW w:w="1440" w:type="dxa"/>
            <w:tcBorders>
              <w:top w:val="single" w:sz="4" w:space="0" w:color="auto"/>
              <w:left w:val="single" w:sz="4" w:space="0" w:color="auto"/>
              <w:bottom w:val="single" w:sz="4" w:space="0" w:color="auto"/>
              <w:right w:val="single" w:sz="4" w:space="0" w:color="auto"/>
            </w:tcBorders>
            <w:vAlign w:val="bottom"/>
          </w:tcPr>
          <w:p w:rsidR="002A306A" w:rsidRPr="000E034B" w:rsidRDefault="002A306A" w:rsidP="00EB219F">
            <w:pPr>
              <w:jc w:val="center"/>
              <w:rPr>
                <w:sz w:val="22"/>
                <w:szCs w:val="22"/>
              </w:rPr>
            </w:pPr>
            <w:r w:rsidRPr="000E034B">
              <w:rPr>
                <w:sz w:val="22"/>
                <w:szCs w:val="22"/>
              </w:rPr>
              <w:t>-</w:t>
            </w:r>
          </w:p>
        </w:tc>
      </w:tr>
    </w:tbl>
    <w:p w:rsidR="002A306A" w:rsidRPr="000E034B" w:rsidRDefault="00D36C16" w:rsidP="002A306A">
      <w:pPr>
        <w:spacing w:before="100" w:beforeAutospacing="1"/>
      </w:pPr>
      <w:r w:rsidRPr="000E034B">
        <w:t>* В</w:t>
      </w:r>
      <w:r w:rsidR="002A306A" w:rsidRPr="000E034B">
        <w:t xml:space="preserve"> не отнесенных к лесным насаждениям площадях по строке естественное лесовосст</w:t>
      </w:r>
      <w:r w:rsidR="002A306A" w:rsidRPr="000E034B">
        <w:t>а</w:t>
      </w:r>
      <w:r w:rsidR="002A306A" w:rsidRPr="000E034B">
        <w:t>новление, числятся площади 474 га с проведенными мероприятиями (содействие ест</w:t>
      </w:r>
      <w:r w:rsidR="002A306A" w:rsidRPr="000E034B">
        <w:t>е</w:t>
      </w:r>
      <w:r w:rsidR="002A306A" w:rsidRPr="000E034B">
        <w:t xml:space="preserve">ственному лесовосстановлению), естественное лесовосстановление вследствие природных </w:t>
      </w:r>
      <w:r w:rsidRPr="000E034B">
        <w:t>процессов 490</w:t>
      </w:r>
      <w:r w:rsidR="002A306A" w:rsidRPr="000E034B">
        <w:t xml:space="preserve"> га площади, оставленные под естественное возобновление, на которых не подошел срок отнесения.</w:t>
      </w:r>
    </w:p>
    <w:p w:rsidR="002A306A" w:rsidRPr="000E034B" w:rsidRDefault="002A306A" w:rsidP="002A306A">
      <w:pPr>
        <w:spacing w:before="100" w:beforeAutospacing="1"/>
      </w:pPr>
      <w:r w:rsidRPr="000E034B">
        <w:t>Примечания</w:t>
      </w:r>
    </w:p>
    <w:p w:rsidR="002A306A" w:rsidRPr="000E034B" w:rsidRDefault="002A306A" w:rsidP="002A306A">
      <w:pPr>
        <w:spacing w:before="120"/>
        <w:ind w:firstLine="720"/>
        <w:jc w:val="both"/>
      </w:pPr>
      <w:r w:rsidRPr="000E034B">
        <w:t>1. Искусственное восстановление лесов осуществляется путем создания лесных культур: посадки сеянцев, саженцев, черенков или посева семян лесных растений.</w:t>
      </w:r>
    </w:p>
    <w:p w:rsidR="002A306A" w:rsidRPr="000E034B" w:rsidRDefault="002A306A" w:rsidP="002A306A">
      <w:pPr>
        <w:spacing w:before="120"/>
        <w:ind w:firstLine="720"/>
        <w:jc w:val="both"/>
      </w:pPr>
      <w:r w:rsidRPr="000E034B">
        <w:lastRenderedPageBreak/>
        <w:t>2. Комбинированное восстановление лесов (далее - комбинированное лесовосст</w:t>
      </w:r>
      <w:r w:rsidRPr="000E034B">
        <w:t>а</w:t>
      </w:r>
      <w:r w:rsidRPr="000E034B">
        <w:t>новление) осуществляется за счет сочетания естественного и искусственного лесовосст</w:t>
      </w:r>
      <w:r w:rsidRPr="000E034B">
        <w:t>а</w:t>
      </w:r>
      <w:r w:rsidRPr="000E034B">
        <w:t>новления.</w:t>
      </w:r>
    </w:p>
    <w:p w:rsidR="002A306A" w:rsidRPr="000E034B" w:rsidRDefault="002A306A" w:rsidP="002A306A">
      <w:pPr>
        <w:spacing w:before="120"/>
        <w:ind w:firstLine="720"/>
        <w:jc w:val="both"/>
      </w:pPr>
      <w:r w:rsidRPr="000E034B">
        <w:t>3. Содействие естественному лесовосстановлению осуществляется путем сохран</w:t>
      </w:r>
      <w:r w:rsidRPr="000E034B">
        <w:t>е</w:t>
      </w:r>
      <w:r w:rsidRPr="000E034B">
        <w:t>ния подроста лесных древесных пород при проведении рубок лесных насаждений, мин</w:t>
      </w:r>
      <w:r w:rsidRPr="000E034B">
        <w:t>е</w:t>
      </w:r>
      <w:r w:rsidRPr="000E034B">
        <w:t>рализации почвы.</w:t>
      </w:r>
    </w:p>
    <w:p w:rsidR="002A306A" w:rsidRPr="000E034B" w:rsidRDefault="002A306A" w:rsidP="002A306A">
      <w:pPr>
        <w:spacing w:before="120"/>
        <w:ind w:firstLine="720"/>
        <w:jc w:val="both"/>
      </w:pPr>
      <w:r w:rsidRPr="000E034B">
        <w:t>4. Естественное лесовосстановление вследствие природных процессов подразум</w:t>
      </w:r>
      <w:r w:rsidRPr="000E034B">
        <w:t>е</w:t>
      </w:r>
      <w:r w:rsidRPr="000E034B">
        <w:t xml:space="preserve">вает оставления площадей под естественное возобновление, не пригодных для </w:t>
      </w:r>
      <w:r w:rsidR="00D36C16" w:rsidRPr="000E034B">
        <w:t>проведения лесовосстановительных</w:t>
      </w:r>
      <w:r w:rsidRPr="000E034B">
        <w:t xml:space="preserve"> мероприятий.</w:t>
      </w:r>
    </w:p>
    <w:p w:rsidR="002A306A" w:rsidRPr="000E034B" w:rsidRDefault="002A306A" w:rsidP="002A306A">
      <w:pPr>
        <w:spacing w:before="120"/>
        <w:ind w:firstLine="720"/>
        <w:jc w:val="both"/>
      </w:pPr>
      <w:r w:rsidRPr="000E034B">
        <w:t>Не отнесенные к лесным насаждениям земли, пригодные для проведения лесово</w:t>
      </w:r>
      <w:r w:rsidRPr="000E034B">
        <w:t>с</w:t>
      </w:r>
      <w:r w:rsidRPr="000E034B">
        <w:t xml:space="preserve">становления на срок действия регламента составляют 2760 </w:t>
      </w:r>
      <w:r w:rsidR="00D36C16" w:rsidRPr="000E034B">
        <w:t>га (</w:t>
      </w:r>
      <w:r w:rsidRPr="000E034B">
        <w:t xml:space="preserve">1080 га лесокультурный </w:t>
      </w:r>
      <w:r w:rsidR="00D36C16" w:rsidRPr="000E034B">
        <w:t>фонд, 480</w:t>
      </w:r>
      <w:r w:rsidRPr="000E034B">
        <w:t xml:space="preserve"> га свободные площади для проведения естественного лесовосстановления </w:t>
      </w:r>
      <w:r w:rsidR="00D36C16" w:rsidRPr="000E034B">
        <w:t>и 1200</w:t>
      </w:r>
      <w:r w:rsidRPr="000E034B">
        <w:t xml:space="preserve"> </w:t>
      </w:r>
      <w:r w:rsidR="00D36C16" w:rsidRPr="000E034B">
        <w:t>га площади</w:t>
      </w:r>
      <w:r w:rsidRPr="000E034B">
        <w:t xml:space="preserve"> лесосек предстоящего периода оставляемые под естественное лесово</w:t>
      </w:r>
      <w:r w:rsidRPr="000E034B">
        <w:t>с</w:t>
      </w:r>
      <w:r w:rsidRPr="000E034B">
        <w:t xml:space="preserve">становление вследствие природных процессов).  Остальные площади фонда 964 </w:t>
      </w:r>
      <w:r w:rsidR="00D36C16" w:rsidRPr="000E034B">
        <w:t>га заняты</w:t>
      </w:r>
      <w:r w:rsidRPr="000E034B">
        <w:t xml:space="preserve"> участками с проведенным содействием естественному лесовосстановлению и естестве</w:t>
      </w:r>
      <w:r w:rsidRPr="000E034B">
        <w:t>н</w:t>
      </w:r>
      <w:r w:rsidRPr="000E034B">
        <w:t>ным лесовосстановлением вследствие природных процессов.</w:t>
      </w:r>
    </w:p>
    <w:p w:rsidR="002A306A" w:rsidRPr="000E034B" w:rsidRDefault="002A306A" w:rsidP="002A306A">
      <w:pPr>
        <w:spacing w:before="120"/>
        <w:ind w:firstLine="720"/>
        <w:jc w:val="both"/>
      </w:pPr>
    </w:p>
    <w:p w:rsidR="002A306A" w:rsidRPr="000E034B" w:rsidRDefault="002A306A" w:rsidP="002A306A">
      <w:pPr>
        <w:ind w:firstLine="180"/>
        <w:jc w:val="both"/>
      </w:pPr>
      <w:r w:rsidRPr="000E034B">
        <w:t>Способы лесовосстановления на всех свободных площадях, нуждающихся в лесовосст</w:t>
      </w:r>
      <w:r w:rsidRPr="000E034B">
        <w:t>а</w:t>
      </w:r>
      <w:r w:rsidRPr="000E034B">
        <w:t>новительных мероприятиях, распределились следующим образом:</w:t>
      </w:r>
    </w:p>
    <w:p w:rsidR="002A306A" w:rsidRPr="000E034B" w:rsidRDefault="002A306A" w:rsidP="002A306A">
      <w:pPr>
        <w:ind w:firstLine="720"/>
      </w:pPr>
      <w:r w:rsidRPr="000E034B">
        <w:t>- искусственное лесовосстановление – 1080 га (39 %);</w:t>
      </w:r>
    </w:p>
    <w:p w:rsidR="002A306A" w:rsidRPr="000E034B" w:rsidRDefault="002A306A" w:rsidP="002A306A">
      <w:pPr>
        <w:ind w:firstLine="720"/>
      </w:pPr>
      <w:r w:rsidRPr="000E034B">
        <w:t xml:space="preserve">- естественное заращивание – </w:t>
      </w:r>
      <w:r w:rsidR="00D36C16" w:rsidRPr="000E034B">
        <w:t>1680 га</w:t>
      </w:r>
      <w:r w:rsidRPr="000E034B">
        <w:t xml:space="preserve"> (61%).</w:t>
      </w:r>
    </w:p>
    <w:p w:rsidR="002A306A" w:rsidRPr="000E034B" w:rsidRDefault="002A306A" w:rsidP="002A306A">
      <w:pPr>
        <w:spacing w:line="360" w:lineRule="auto"/>
        <w:jc w:val="both"/>
      </w:pPr>
    </w:p>
    <w:p w:rsidR="002A306A" w:rsidRPr="000E034B" w:rsidRDefault="002A306A" w:rsidP="00D36C16">
      <w:pPr>
        <w:spacing w:line="360" w:lineRule="auto"/>
        <w:ind w:firstLine="851"/>
        <w:jc w:val="both"/>
      </w:pPr>
      <w:r w:rsidRPr="000E034B">
        <w:t xml:space="preserve"> На лесных участках, предоставляемых в аренду для заготовки древесины, лес</w:t>
      </w:r>
      <w:r w:rsidRPr="000E034B">
        <w:t>о</w:t>
      </w:r>
      <w:r w:rsidRPr="000E034B">
        <w:t>восстановление осуществляется арендаторами этих лесных участков (статья 62 Лесного кодекса РФ). При наличии снежного покрова на лесном участке приемка работ от испо</w:t>
      </w:r>
      <w:r w:rsidRPr="000E034B">
        <w:t>л</w:t>
      </w:r>
      <w:r w:rsidRPr="000E034B">
        <w:t>нителей не производится, работы в этом случае считаются невыполненными.</w:t>
      </w:r>
    </w:p>
    <w:p w:rsidR="002A306A" w:rsidRPr="000E034B" w:rsidRDefault="002A306A" w:rsidP="00D36C16">
      <w:pPr>
        <w:spacing w:line="360" w:lineRule="auto"/>
        <w:ind w:firstLine="851"/>
        <w:jc w:val="both"/>
      </w:pPr>
      <w:r w:rsidRPr="000E034B">
        <w:t xml:space="preserve">  Лесовосстановительные мероприятия на лесосеках от сплошных рубок спелых и </w:t>
      </w:r>
      <w:r w:rsidR="00D36C16" w:rsidRPr="000E034B">
        <w:t>перестойных лесных насаждений,</w:t>
      </w:r>
      <w:r w:rsidRPr="000E034B">
        <w:t xml:space="preserve"> и сплошных санитарных рубок должны начинаться в срок не позднее двух лет с момента окончания рубки. </w:t>
      </w:r>
    </w:p>
    <w:p w:rsidR="002A306A" w:rsidRPr="000E034B" w:rsidRDefault="002A306A" w:rsidP="002A306A">
      <w:pPr>
        <w:spacing w:line="360" w:lineRule="auto"/>
        <w:ind w:firstLine="708"/>
        <w:jc w:val="both"/>
      </w:pPr>
      <w:r w:rsidRPr="000E034B">
        <w:t>Для каждого конкретного участка при натурном обследовании, в зависимости от количества и состояния на нем подроста и молодняка, типа лесорастительных условий, намечается определенный способ лесовосстановления, который осуществляется в соо</w:t>
      </w:r>
      <w:r w:rsidRPr="000E034B">
        <w:t>т</w:t>
      </w:r>
      <w:r w:rsidRPr="000E034B">
        <w:t>ветствии с проектом лесовосстановления.</w:t>
      </w:r>
    </w:p>
    <w:p w:rsidR="002A306A" w:rsidRPr="000E034B" w:rsidRDefault="002A306A" w:rsidP="002A306A">
      <w:pPr>
        <w:spacing w:line="360" w:lineRule="auto"/>
        <w:ind w:firstLine="709"/>
        <w:jc w:val="both"/>
      </w:pPr>
      <w:r w:rsidRPr="000E034B">
        <w:t>Производство лесных культур намечено посадкой. Сложившаяся практика посадки лесных культур – 100 % ручная посадка.</w:t>
      </w:r>
    </w:p>
    <w:p w:rsidR="002A306A" w:rsidRPr="000E034B" w:rsidRDefault="002A306A" w:rsidP="002A306A">
      <w:pPr>
        <w:pStyle w:val="26"/>
        <w:ind w:firstLine="720"/>
        <w:jc w:val="both"/>
        <w:rPr>
          <w:sz w:val="24"/>
          <w:szCs w:val="24"/>
          <w:lang w:val="ru-RU"/>
        </w:rPr>
      </w:pPr>
      <w:r w:rsidRPr="000E034B">
        <w:rPr>
          <w:sz w:val="24"/>
          <w:szCs w:val="24"/>
          <w:lang w:val="ru-RU"/>
        </w:rPr>
        <w:t>Создание лесных культур осуществляется в соответствии с Проектом лесовосст</w:t>
      </w:r>
      <w:r w:rsidRPr="000E034B">
        <w:rPr>
          <w:sz w:val="24"/>
          <w:szCs w:val="24"/>
          <w:lang w:val="ru-RU"/>
        </w:rPr>
        <w:t>а</w:t>
      </w:r>
      <w:r w:rsidRPr="000E034B">
        <w:rPr>
          <w:sz w:val="24"/>
          <w:szCs w:val="24"/>
          <w:lang w:val="ru-RU"/>
        </w:rPr>
        <w:t>новления (создание лесных культур), в котором указывается способ обработки почвы, способ производства лесных культур, схема смешения и способы ухода за лесными кул</w:t>
      </w:r>
      <w:r w:rsidRPr="000E034B">
        <w:rPr>
          <w:sz w:val="24"/>
          <w:szCs w:val="24"/>
          <w:lang w:val="ru-RU"/>
        </w:rPr>
        <w:t>ь</w:t>
      </w:r>
      <w:r w:rsidRPr="000E034B">
        <w:rPr>
          <w:sz w:val="24"/>
          <w:szCs w:val="24"/>
          <w:lang w:val="ru-RU"/>
        </w:rPr>
        <w:t xml:space="preserve">турами. Обработка почвы (частичная) механизированная. </w:t>
      </w:r>
    </w:p>
    <w:p w:rsidR="002A306A" w:rsidRPr="000E034B" w:rsidRDefault="002A306A" w:rsidP="002A306A">
      <w:pPr>
        <w:pStyle w:val="a3"/>
        <w:spacing w:line="360" w:lineRule="auto"/>
        <w:ind w:firstLine="709"/>
        <w:jc w:val="both"/>
      </w:pPr>
      <w:r w:rsidRPr="000E034B">
        <w:lastRenderedPageBreak/>
        <w:t>Среднее количество уходов в 1-й год – 1, во 2-й год – 2, в 3-й год - 2, с 4 до отнес</w:t>
      </w:r>
      <w:r w:rsidRPr="000E034B">
        <w:t>е</w:t>
      </w:r>
      <w:r w:rsidRPr="000E034B">
        <w:t>ния лесоводственные уходы. Дополнение лесных культур осуществляется при прижива</w:t>
      </w:r>
      <w:r w:rsidRPr="000E034B">
        <w:t>е</w:t>
      </w:r>
      <w:r w:rsidRPr="000E034B">
        <w:t>мости 25-85% до нормативной.</w:t>
      </w:r>
    </w:p>
    <w:p w:rsidR="00240105" w:rsidRPr="000E034B" w:rsidRDefault="00240105" w:rsidP="002A306A">
      <w:pPr>
        <w:pStyle w:val="a3"/>
        <w:spacing w:line="360" w:lineRule="auto"/>
        <w:ind w:firstLine="709"/>
        <w:jc w:val="both"/>
      </w:pPr>
    </w:p>
    <w:p w:rsidR="00C65081" w:rsidRPr="000E034B" w:rsidRDefault="00C65081" w:rsidP="00BB3ADC">
      <w:pPr>
        <w:jc w:val="center"/>
        <w:rPr>
          <w:b/>
          <w:bCs/>
        </w:rPr>
      </w:pPr>
      <w:bookmarkStart w:id="403" w:name="_Toc63082223"/>
      <w:r w:rsidRPr="000E034B">
        <w:rPr>
          <w:b/>
          <w:bCs/>
        </w:rPr>
        <w:t>2.17.3.8. Лесное семеноводство</w:t>
      </w:r>
      <w:bookmarkEnd w:id="403"/>
    </w:p>
    <w:p w:rsidR="00C65081" w:rsidRPr="000E034B" w:rsidRDefault="00C65081" w:rsidP="00C65081">
      <w:pPr>
        <w:spacing w:line="360" w:lineRule="auto"/>
        <w:ind w:firstLine="709"/>
        <w:contextualSpacing/>
        <w:jc w:val="both"/>
      </w:pPr>
      <w:r w:rsidRPr="000E034B">
        <w:t>Лесное семеноводство осуществляется в соответствии с Федеральным законом от 17 декабря 1997 г. № 149-ФЗ «О семеноводстве» и регламентируется Указаниями по лесному семеноводству 2000 г., приказом от 30 июля 2020 г. № 514 «Об утверждении порядка производства семян отдельных категорий лесных растений», приказом Минпр</w:t>
      </w:r>
      <w:r w:rsidRPr="000E034B">
        <w:t>и</w:t>
      </w:r>
      <w:r w:rsidRPr="000E034B">
        <w:t>роды России от 09.11.2020 № 909 «Об утверждении Порядка использования районирова</w:t>
      </w:r>
      <w:r w:rsidRPr="000E034B">
        <w:t>н</w:t>
      </w:r>
      <w:r w:rsidRPr="000E034B">
        <w:t xml:space="preserve">ных семян лесных растений основных лесных древесных пород», приказом Минприроды России от 20.10.2015 № 438 «Об утверждении Правил создания и выделения объектов лесного семеноводства (лесосеменных плантаций, постоянных лесосеменных участков и подобных объектов)», а также другими нормативными документами. </w:t>
      </w:r>
    </w:p>
    <w:p w:rsidR="00C65081" w:rsidRPr="000E034B" w:rsidRDefault="00C65081" w:rsidP="00C65081">
      <w:pPr>
        <w:spacing w:line="360" w:lineRule="auto"/>
        <w:ind w:firstLine="709"/>
        <w:contextualSpacing/>
        <w:jc w:val="both"/>
      </w:pPr>
      <w:r w:rsidRPr="000E034B">
        <w:t>На объектах лесного семеноводства проводятся мероприятия по обеспечению функционирования объектов, в том числе, для оптимальной технологии сбора лесосеме</w:t>
      </w:r>
      <w:r w:rsidRPr="000E034B">
        <w:t>н</w:t>
      </w:r>
      <w:r w:rsidRPr="000E034B">
        <w:t>ного сырья, путем формирования насаждений, агротехнических и лесоводственных ух</w:t>
      </w:r>
      <w:r w:rsidRPr="000E034B">
        <w:t>о</w:t>
      </w:r>
      <w:r w:rsidRPr="000E034B">
        <w:t>дов, противопожарных мероприятий, созданию лесной инфраструктуры.</w:t>
      </w:r>
    </w:p>
    <w:p w:rsidR="00C65081" w:rsidRPr="000E034B" w:rsidRDefault="00C65081" w:rsidP="00C65081">
      <w:pPr>
        <w:spacing w:line="360" w:lineRule="auto"/>
        <w:ind w:firstLine="709"/>
        <w:contextualSpacing/>
        <w:jc w:val="both"/>
      </w:pPr>
      <w:r w:rsidRPr="000E034B">
        <w:t>Объекты лесного семеноводства подлежат сохранению при всех видах использов</w:t>
      </w:r>
      <w:r w:rsidRPr="000E034B">
        <w:t>а</w:t>
      </w:r>
      <w:r w:rsidRPr="000E034B">
        <w:t>ния лесов и подлежат аттестации в целях документального подтверждения фактов заве</w:t>
      </w:r>
      <w:r w:rsidRPr="000E034B">
        <w:t>р</w:t>
      </w:r>
      <w:r w:rsidRPr="000E034B">
        <w:t>шения работ по их созданию.</w:t>
      </w:r>
    </w:p>
    <w:p w:rsidR="00C65081" w:rsidRPr="000E034B" w:rsidRDefault="00C65081" w:rsidP="00C65081">
      <w:pPr>
        <w:spacing w:line="360" w:lineRule="auto"/>
        <w:ind w:firstLine="709"/>
        <w:contextualSpacing/>
        <w:jc w:val="both"/>
      </w:pPr>
      <w:r w:rsidRPr="000E034B">
        <w:t>Объекты, потерявшие свое назначение по причинам гибели, утери исходных мат</w:t>
      </w:r>
      <w:r w:rsidRPr="000E034B">
        <w:t>е</w:t>
      </w:r>
      <w:r w:rsidRPr="000E034B">
        <w:t>риалов, а также аттестованные лесосеменные плантации и ПЛСУ, недоступные для заг</w:t>
      </w:r>
      <w:r w:rsidRPr="000E034B">
        <w:t>о</w:t>
      </w:r>
      <w:r w:rsidRPr="000E034B">
        <w:t>товки шишек и семян или достигшие возраста естественной ротации (замены), подлежат списанию. Плюсовые деревья и ПЛСУ могут быть списаны по результатам их генетич</w:t>
      </w:r>
      <w:r w:rsidRPr="000E034B">
        <w:t>е</w:t>
      </w:r>
      <w:r w:rsidRPr="000E034B">
        <w:t>ской оценки.</w:t>
      </w:r>
    </w:p>
    <w:p w:rsidR="00C65081" w:rsidRPr="000E034B" w:rsidRDefault="00C65081" w:rsidP="00C65081">
      <w:pPr>
        <w:pStyle w:val="26"/>
        <w:ind w:firstLine="709"/>
        <w:jc w:val="both"/>
        <w:rPr>
          <w:sz w:val="24"/>
          <w:szCs w:val="24"/>
          <w:lang w:val="ru-RU"/>
        </w:rPr>
      </w:pPr>
      <w:r w:rsidRPr="000E034B">
        <w:rPr>
          <w:sz w:val="24"/>
          <w:szCs w:val="24"/>
          <w:lang w:val="ru-RU"/>
        </w:rPr>
        <w:t>Объекты лесного семеноводства, расположенные на территории лесничества, пре</w:t>
      </w:r>
      <w:r w:rsidRPr="000E034B">
        <w:rPr>
          <w:sz w:val="24"/>
          <w:szCs w:val="24"/>
          <w:lang w:val="ru-RU"/>
        </w:rPr>
        <w:t>д</w:t>
      </w:r>
      <w:r w:rsidRPr="000E034B">
        <w:rPr>
          <w:sz w:val="24"/>
          <w:szCs w:val="24"/>
          <w:lang w:val="ru-RU"/>
        </w:rPr>
        <w:t xml:space="preserve">ставлены в приложении 5, поэтому Таблица 2.41 (21) не приводится. </w:t>
      </w:r>
    </w:p>
    <w:p w:rsidR="00424FCC" w:rsidRPr="000E034B" w:rsidRDefault="00424FCC" w:rsidP="00AC1DC1">
      <w:pPr>
        <w:jc w:val="center"/>
        <w:rPr>
          <w:b/>
          <w:bCs/>
        </w:rPr>
      </w:pPr>
      <w:bookmarkStart w:id="404" w:name="_Toc63082224"/>
      <w:r w:rsidRPr="000E034B">
        <w:rPr>
          <w:b/>
          <w:bCs/>
        </w:rPr>
        <w:t>2.17.3.9. Уход за лесами</w:t>
      </w:r>
      <w:bookmarkEnd w:id="404"/>
    </w:p>
    <w:p w:rsidR="00424FCC" w:rsidRPr="000E034B" w:rsidRDefault="00424FCC" w:rsidP="00424FCC">
      <w:pPr>
        <w:spacing w:line="360" w:lineRule="auto"/>
        <w:ind w:firstLine="709"/>
        <w:jc w:val="both"/>
      </w:pPr>
      <w:r w:rsidRPr="000E034B">
        <w:t>Уход за лесами осуществляется в целях повышения продуктивности лесов и сохр</w:t>
      </w:r>
      <w:r w:rsidRPr="000E034B">
        <w:t>а</w:t>
      </w:r>
      <w:r w:rsidRPr="000E034B">
        <w:t xml:space="preserve">нения их полезных функций путем вырубки части деревьев и кустарников, проведения </w:t>
      </w:r>
      <w:r w:rsidRPr="000E034B">
        <w:br/>
        <w:t>агролесомелиоративных и иных мероприятий.</w:t>
      </w:r>
    </w:p>
    <w:p w:rsidR="00424FCC" w:rsidRPr="000E034B" w:rsidRDefault="00424FCC" w:rsidP="00424FCC">
      <w:pPr>
        <w:spacing w:line="360" w:lineRule="auto"/>
        <w:ind w:firstLine="709"/>
        <w:jc w:val="both"/>
      </w:pPr>
      <w:r w:rsidRPr="000E034B">
        <w:t>Уход за лесами, в соответствии со статьёй 64 Лесного кодекса Российской Федер</w:t>
      </w:r>
      <w:r w:rsidRPr="000E034B">
        <w:t>а</w:t>
      </w:r>
      <w:r w:rsidRPr="000E034B">
        <w:t>ции, осуществляется лицами, использующими леса на основании проекта освоения лесов или органами государственной власти в пределах их полномочий, определенных статьёй 83 Лесного кодекса Российской Федерации.</w:t>
      </w:r>
    </w:p>
    <w:p w:rsidR="00424FCC" w:rsidRPr="000E034B" w:rsidRDefault="00424FCC" w:rsidP="00424FCC">
      <w:pPr>
        <w:spacing w:line="360" w:lineRule="auto"/>
        <w:ind w:firstLine="709"/>
        <w:jc w:val="both"/>
      </w:pPr>
      <w:r w:rsidRPr="000E034B">
        <w:lastRenderedPageBreak/>
        <w:t>Уход за лесами путем проведения агролесомелиоративных мероприятий на землях, на которых осуществляется лесовосстановление, восстанавливаемых, мелиорируемых</w:t>
      </w:r>
      <w:r w:rsidR="00F3632F">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Об утверждении Правил ухода за лесами " style="width:6.55pt;height:16.35pt"/>
        </w:pict>
      </w:r>
      <w:r w:rsidRPr="000E034B">
        <w:t xml:space="preserve"> землях, осуществляется в целях создания защитных лесных насаждений, обеспечивающих сохранение и повышение противоэрозионных, водорегулирующих, санитарно-гигиенических функций лесов.</w:t>
      </w:r>
    </w:p>
    <w:p w:rsidR="00424FCC" w:rsidRPr="000E034B" w:rsidRDefault="00424FCC" w:rsidP="00424FCC">
      <w:pPr>
        <w:spacing w:line="360" w:lineRule="auto"/>
        <w:ind w:right="283" w:firstLine="709"/>
        <w:jc w:val="both"/>
      </w:pPr>
      <w:r w:rsidRPr="000E034B">
        <w:t>К мероприятиям по уходу за лесами относятся рубки, проводимые в целях ухода за лесными насаждениями; агролесомелиоративные мероприятия; иные мероприятия, в том числе обновление лесных насаждений; переформирование лесных насаждений; р</w:t>
      </w:r>
      <w:r w:rsidRPr="000E034B">
        <w:t>е</w:t>
      </w:r>
      <w:r w:rsidRPr="000E034B">
        <w:t>конструкция лесных насаждений; лесоводственно-лесозащитный уход за лесами; уход за лесовозобновлением, подростом и другими ценными компонентами насаждений (объектами ухода); рекреационно-ландшафтный уход за лесами; вспомогательные виды ухода за лесами; особые виды ухода за лесами.</w:t>
      </w:r>
    </w:p>
    <w:p w:rsidR="00424FCC" w:rsidRPr="000E034B" w:rsidRDefault="00424FCC" w:rsidP="00424FCC">
      <w:pPr>
        <w:spacing w:line="360" w:lineRule="auto"/>
        <w:ind w:firstLine="709"/>
        <w:jc w:val="both"/>
      </w:pPr>
      <w:r w:rsidRPr="000E034B">
        <w:t>Мероприятия по уходу за лесами осуществляются с учетом целевого назначения эксплуатационных лесов, категорий защитных лесов и особо защитных участков лесов.</w:t>
      </w:r>
      <w:r w:rsidRPr="000E034B">
        <w:br/>
        <w:t>В эксплуатационных лесах мероприятия по уходу за лесами направлены на повышение продуктивности лесов, получение высококачественной древесины и недревесных лесных ресурсов.</w:t>
      </w:r>
    </w:p>
    <w:p w:rsidR="00424FCC" w:rsidRPr="000E034B" w:rsidRDefault="00424FCC" w:rsidP="00424FCC">
      <w:pPr>
        <w:spacing w:line="360" w:lineRule="auto"/>
        <w:ind w:firstLine="709"/>
        <w:jc w:val="both"/>
      </w:pPr>
      <w:r w:rsidRPr="000E034B">
        <w:t>В эксплуатационных лесах уход ведется за целевыми древесными породами - и</w:t>
      </w:r>
      <w:r w:rsidRPr="000E034B">
        <w:t>с</w:t>
      </w:r>
      <w:r w:rsidRPr="000E034B">
        <w:t xml:space="preserve">кусственного и естественного происхождения, древесина которых наиболее востребована. </w:t>
      </w:r>
    </w:p>
    <w:p w:rsidR="00424FCC" w:rsidRPr="000E034B" w:rsidRDefault="00424FCC" w:rsidP="00424FCC">
      <w:pPr>
        <w:spacing w:line="360" w:lineRule="auto"/>
        <w:ind w:firstLine="709"/>
        <w:jc w:val="both"/>
      </w:pPr>
      <w:r w:rsidRPr="000E034B">
        <w:t>Целевые древесные породы должны устанавливаться в лесном плане субъекта Ро</w:t>
      </w:r>
      <w:r w:rsidRPr="000E034B">
        <w:t>с</w:t>
      </w:r>
      <w:r w:rsidRPr="000E034B">
        <w:t>сийской Федерации на основании анализа структуры производства и спроса на древесину.</w:t>
      </w:r>
    </w:p>
    <w:p w:rsidR="00424FCC" w:rsidRPr="000E034B" w:rsidRDefault="00424FCC" w:rsidP="00424FCC">
      <w:pPr>
        <w:spacing w:line="360" w:lineRule="auto"/>
        <w:ind w:firstLine="709"/>
        <w:jc w:val="both"/>
      </w:pPr>
      <w:r w:rsidRPr="000E034B">
        <w:t>В защитных лесах и на особо защитных участках лесов мероприятия по уходу за лесами направлены на сохранение и восстановление средообразующих, водоохранных, защитных, санитарно-гигиенических, оздоровительных и полезных функций лесов.</w:t>
      </w:r>
      <w:r w:rsidRPr="000E034B">
        <w:br/>
        <w:t>Для защитных лесов и особо защитных участков лесов целевыми породами являются др</w:t>
      </w:r>
      <w:r w:rsidRPr="000E034B">
        <w:t>е</w:t>
      </w:r>
      <w:r w:rsidRPr="000E034B">
        <w:t>весные породы, отвечающие целевому назначению защитных лесов и особо защитных участков лесов.</w:t>
      </w:r>
    </w:p>
    <w:p w:rsidR="00424FCC" w:rsidRPr="000E034B" w:rsidRDefault="00424FCC" w:rsidP="00424FCC">
      <w:pPr>
        <w:spacing w:line="360" w:lineRule="auto"/>
        <w:ind w:firstLine="709"/>
        <w:jc w:val="both"/>
      </w:pPr>
      <w:r w:rsidRPr="000E034B">
        <w:t>Рубки, проводимые в целях ухода за лесными насаждениями, должны осущест</w:t>
      </w:r>
      <w:r w:rsidRPr="000E034B">
        <w:t>в</w:t>
      </w:r>
      <w:r w:rsidRPr="000E034B">
        <w:t>ляться для достижения следующих результатов:</w:t>
      </w:r>
    </w:p>
    <w:p w:rsidR="00424FCC" w:rsidRPr="000E034B" w:rsidRDefault="00424FCC" w:rsidP="00424FCC">
      <w:pPr>
        <w:spacing w:line="360" w:lineRule="auto"/>
        <w:ind w:firstLine="709"/>
        <w:jc w:val="both"/>
      </w:pPr>
      <w:r w:rsidRPr="000E034B">
        <w:t xml:space="preserve">улучшение возрастной структуры и породного состава лесных насаждений; </w:t>
      </w:r>
    </w:p>
    <w:p w:rsidR="00424FCC" w:rsidRPr="000E034B" w:rsidRDefault="00424FCC" w:rsidP="00424FCC">
      <w:pPr>
        <w:spacing w:line="360" w:lineRule="auto"/>
        <w:ind w:firstLine="709"/>
        <w:jc w:val="both"/>
      </w:pPr>
      <w:r w:rsidRPr="000E034B">
        <w:t xml:space="preserve">повышение качества и устойчивости лесных насаждений; </w:t>
      </w:r>
    </w:p>
    <w:p w:rsidR="00424FCC" w:rsidRPr="000E034B" w:rsidRDefault="00424FCC" w:rsidP="00424FCC">
      <w:pPr>
        <w:spacing w:line="360" w:lineRule="auto"/>
        <w:ind w:firstLine="709"/>
        <w:jc w:val="both"/>
      </w:pPr>
      <w:r w:rsidRPr="000E034B">
        <w:t>сохранение и усиление защитных, водоохранных, санитарно-гигиенических свойств лесных насаждений;</w:t>
      </w:r>
    </w:p>
    <w:p w:rsidR="00424FCC" w:rsidRPr="000E034B" w:rsidRDefault="00424FCC" w:rsidP="00424FCC">
      <w:pPr>
        <w:spacing w:line="360" w:lineRule="auto"/>
        <w:ind w:firstLine="709"/>
        <w:jc w:val="both"/>
      </w:pPr>
      <w:r w:rsidRPr="000E034B">
        <w:t xml:space="preserve">поддержание и восстановление биологического разнообразия лесов; </w:t>
      </w:r>
    </w:p>
    <w:p w:rsidR="00424FCC" w:rsidRPr="000E034B" w:rsidRDefault="00424FCC" w:rsidP="00424FCC">
      <w:pPr>
        <w:spacing w:line="360" w:lineRule="auto"/>
        <w:ind w:firstLine="709"/>
        <w:jc w:val="both"/>
      </w:pPr>
      <w:r w:rsidRPr="000E034B">
        <w:t xml:space="preserve">повышение продуктивности насаждений (их ресурсного потенциала); </w:t>
      </w:r>
    </w:p>
    <w:p w:rsidR="00424FCC" w:rsidRPr="000E034B" w:rsidRDefault="00424FCC" w:rsidP="00424FCC">
      <w:pPr>
        <w:spacing w:line="360" w:lineRule="auto"/>
        <w:ind w:firstLine="709"/>
        <w:jc w:val="both"/>
      </w:pPr>
      <w:r w:rsidRPr="000E034B">
        <w:lastRenderedPageBreak/>
        <w:t xml:space="preserve">сокращение сроков выращивания технически спелой древесины; </w:t>
      </w:r>
    </w:p>
    <w:p w:rsidR="00424FCC" w:rsidRPr="000E034B" w:rsidRDefault="00424FCC" w:rsidP="00424FCC">
      <w:pPr>
        <w:spacing w:line="360" w:lineRule="auto"/>
        <w:ind w:firstLine="709"/>
        <w:jc w:val="both"/>
      </w:pPr>
      <w:r w:rsidRPr="000E034B">
        <w:t>рациональное использование ресурсов древесины.</w:t>
      </w:r>
    </w:p>
    <w:p w:rsidR="00424FCC" w:rsidRPr="000E034B" w:rsidRDefault="00424FCC" w:rsidP="00424FCC">
      <w:pPr>
        <w:spacing w:line="360" w:lineRule="auto"/>
        <w:ind w:firstLine="709"/>
        <w:jc w:val="both"/>
      </w:pPr>
      <w:r w:rsidRPr="000E034B">
        <w:t>При проведении всех видов рубок ухода за лесом обеспечивается улучшение сан</w:t>
      </w:r>
      <w:r w:rsidRPr="000E034B">
        <w:t>и</w:t>
      </w:r>
      <w:r w:rsidRPr="000E034B">
        <w:t>тарного состояния лесных насаждений путем рубки усохших, поврежденных и ослабле</w:t>
      </w:r>
      <w:r w:rsidRPr="000E034B">
        <w:t>н</w:t>
      </w:r>
      <w:r w:rsidRPr="000E034B">
        <w:t>ных деревьев.</w:t>
      </w:r>
    </w:p>
    <w:p w:rsidR="00424FCC" w:rsidRPr="000E034B" w:rsidRDefault="00424FCC" w:rsidP="00424FCC">
      <w:pPr>
        <w:spacing w:line="360" w:lineRule="auto"/>
        <w:ind w:firstLine="709"/>
        <w:jc w:val="both"/>
      </w:pPr>
      <w:r w:rsidRPr="000E034B">
        <w:t xml:space="preserve">При проведении рубок ухода за лесом применяется хозяйственно-биологическая классификация деревьев, согласно которой все деревья по их хозяйственно-биологическим признакам распределяются на три категории: </w:t>
      </w:r>
      <w:r w:rsidRPr="000E034B">
        <w:rPr>
          <w:lang w:val="en-US"/>
        </w:rPr>
        <w:t>I</w:t>
      </w:r>
      <w:r w:rsidRPr="000E034B">
        <w:t xml:space="preserve"> – лучшие, </w:t>
      </w:r>
      <w:r w:rsidRPr="000E034B">
        <w:rPr>
          <w:lang w:val="en-US"/>
        </w:rPr>
        <w:t>II</w:t>
      </w:r>
      <w:r w:rsidRPr="000E034B">
        <w:t xml:space="preserve"> – вспомог</w:t>
      </w:r>
      <w:r w:rsidRPr="000E034B">
        <w:t>а</w:t>
      </w:r>
      <w:r w:rsidRPr="000E034B">
        <w:t xml:space="preserve">тельные, </w:t>
      </w:r>
      <w:r w:rsidRPr="000E034B">
        <w:rPr>
          <w:lang w:val="en-US"/>
        </w:rPr>
        <w:t>III</w:t>
      </w:r>
      <w:r w:rsidRPr="000E034B">
        <w:t xml:space="preserve"> – нежелательные (пункты 19-22 Правил ухода за лесами).</w:t>
      </w:r>
    </w:p>
    <w:p w:rsidR="00424FCC" w:rsidRPr="000E034B" w:rsidRDefault="00424FCC" w:rsidP="00424FCC">
      <w:pPr>
        <w:spacing w:line="360" w:lineRule="auto"/>
        <w:ind w:firstLine="709"/>
        <w:jc w:val="both"/>
      </w:pPr>
      <w:r w:rsidRPr="000E034B">
        <w:t>Семенники, выполнившие свое назначение, своевременно не вырубленные едини</w:t>
      </w:r>
      <w:r w:rsidRPr="000E034B">
        <w:t>ч</w:t>
      </w:r>
      <w:r w:rsidRPr="000E034B">
        <w:t>ные деревья, оставшиеся от старого древостоя, если оставление их нежелательно, выр</w:t>
      </w:r>
      <w:r w:rsidRPr="000E034B">
        <w:t>у</w:t>
      </w:r>
      <w:r w:rsidRPr="000E034B">
        <w:t>баются при первых приемах рубок ухода за лесами. Запас древесины этих деревьев при определении интенсивности рубок ухода в молодняках не учитывается.</w:t>
      </w:r>
    </w:p>
    <w:p w:rsidR="00424FCC" w:rsidRPr="000E034B" w:rsidRDefault="00424FCC" w:rsidP="00424FCC">
      <w:pPr>
        <w:spacing w:line="360" w:lineRule="auto"/>
        <w:ind w:firstLine="709"/>
        <w:jc w:val="both"/>
      </w:pPr>
      <w:r w:rsidRPr="000E034B">
        <w:t>Отбор деревьев производится по отдельным группам, в которых, прежде всего, о</w:t>
      </w:r>
      <w:r w:rsidRPr="000E034B">
        <w:t>т</w:t>
      </w:r>
      <w:r w:rsidRPr="000E034B">
        <w:t>бирают лучшие деревья, затем по отношению к ним намечают вспомогательные и, нак</w:t>
      </w:r>
      <w:r w:rsidRPr="000E034B">
        <w:t>о</w:t>
      </w:r>
      <w:r w:rsidRPr="000E034B">
        <w:t>нец, подлежащие рубке.</w:t>
      </w:r>
    </w:p>
    <w:p w:rsidR="00424FCC" w:rsidRPr="000E034B" w:rsidRDefault="00424FCC" w:rsidP="00424FCC">
      <w:pPr>
        <w:spacing w:line="360" w:lineRule="auto"/>
        <w:ind w:firstLine="709"/>
        <w:jc w:val="both"/>
      </w:pPr>
      <w:r w:rsidRPr="000E034B">
        <w:t>По пространственному размещению по площади лесного участка вырубаемых и оставляемых деревьев применяются следующие способы рубок ухода за лесом: равноме</w:t>
      </w:r>
      <w:r w:rsidRPr="000E034B">
        <w:t>р</w:t>
      </w:r>
      <w:r w:rsidRPr="000E034B">
        <w:t>ной рубки (разреживания), неравномерной рубки (групповой, куртинной, коридорной), схематической рубки (по определенной схеме без учета признаков и качеств деревьев: к</w:t>
      </w:r>
      <w:r w:rsidRPr="000E034B">
        <w:t>о</w:t>
      </w:r>
      <w:r w:rsidRPr="000E034B">
        <w:t>ридорами, площадками, полосами).</w:t>
      </w:r>
    </w:p>
    <w:p w:rsidR="00424FCC" w:rsidRPr="000E034B" w:rsidRDefault="00424FCC" w:rsidP="00424FCC">
      <w:pPr>
        <w:spacing w:line="360" w:lineRule="auto"/>
        <w:ind w:firstLine="709"/>
        <w:jc w:val="both"/>
      </w:pPr>
      <w:r w:rsidRPr="000E034B">
        <w:t>Уход за молодняками (осветление и прочистка) может осуществляться как спос</w:t>
      </w:r>
      <w:r w:rsidRPr="000E034B">
        <w:t>о</w:t>
      </w:r>
      <w:r w:rsidRPr="000E034B">
        <w:t>бом равномерной рубки деревьев по всей площади, так и неравномерной (группами, кор</w:t>
      </w:r>
      <w:r w:rsidRPr="000E034B">
        <w:t>и</w:t>
      </w:r>
      <w:r w:rsidRPr="000E034B">
        <w:t>дорами, куртинами). При рубках ухода в лесных культурах применяется неравномерный коридорный способ рубок, которым предусматривается сплошная рубка деревьев корид</w:t>
      </w:r>
      <w:r w:rsidRPr="000E034B">
        <w:t>о</w:t>
      </w:r>
      <w:r w:rsidRPr="000E034B">
        <w:t>рами вдоль рядов культур, в сочетании с равномерным способом рубки нежелательных деревьев в рядах культур и междурядьях.</w:t>
      </w:r>
    </w:p>
    <w:p w:rsidR="00424FCC" w:rsidRPr="000E034B" w:rsidRDefault="00424FCC" w:rsidP="00424FCC">
      <w:pPr>
        <w:spacing w:line="360" w:lineRule="auto"/>
        <w:ind w:firstLine="709"/>
        <w:jc w:val="both"/>
      </w:pPr>
      <w:r w:rsidRPr="000E034B">
        <w:t>При неравномерном групповом или куртинном размещении деревьев главных др</w:t>
      </w:r>
      <w:r w:rsidRPr="000E034B">
        <w:t>е</w:t>
      </w:r>
      <w:r w:rsidRPr="000E034B">
        <w:t>весных пород по площади лесного участка применяется неравномерный групповой или куртинный способ проведения рубок ухода за лесом.</w:t>
      </w:r>
    </w:p>
    <w:p w:rsidR="00424FCC" w:rsidRPr="000E034B" w:rsidRDefault="00424FCC" w:rsidP="00424FCC">
      <w:pPr>
        <w:spacing w:line="360" w:lineRule="auto"/>
        <w:ind w:firstLine="709"/>
        <w:jc w:val="both"/>
      </w:pPr>
      <w:r w:rsidRPr="000E034B">
        <w:t>В смешанных молодняках, состоящих из древесных пород, сильно различающихся энергией роста, при выращивании смешанных насаждений необходимо размещать деревья каждой древесной породы чистыми группами (полосами или куртинами, состоящими из деревьев одной древесной породы).</w:t>
      </w:r>
    </w:p>
    <w:p w:rsidR="00424FCC" w:rsidRPr="000E034B" w:rsidRDefault="00424FCC" w:rsidP="00424FCC">
      <w:pPr>
        <w:spacing w:line="360" w:lineRule="auto"/>
        <w:ind w:firstLine="709"/>
        <w:jc w:val="both"/>
      </w:pPr>
      <w:r w:rsidRPr="000E034B">
        <w:lastRenderedPageBreak/>
        <w:t>Назначение лесных насаждений для проведения рубок ухода за лесами осущест</w:t>
      </w:r>
      <w:r w:rsidRPr="000E034B">
        <w:t>в</w:t>
      </w:r>
      <w:r w:rsidRPr="000E034B">
        <w:t>ляется исходя из лесоводственной потребности в них и устанавливается по следующим признакам: состав древостоя и сомкнутость его полога, полнота и густота древостоя, х</w:t>
      </w:r>
      <w:r w:rsidRPr="000E034B">
        <w:t>а</w:t>
      </w:r>
      <w:r w:rsidRPr="000E034B">
        <w:t>рактер смешения древесных пород, соотношения их высот, размещения деревьев по пл</w:t>
      </w:r>
      <w:r w:rsidRPr="000E034B">
        <w:t>о</w:t>
      </w:r>
      <w:r w:rsidRPr="000E034B">
        <w:t>щади.</w:t>
      </w:r>
    </w:p>
    <w:p w:rsidR="00424FCC" w:rsidRPr="000E034B" w:rsidRDefault="00424FCC" w:rsidP="00424FCC">
      <w:pPr>
        <w:spacing w:line="360" w:lineRule="auto"/>
        <w:ind w:firstLine="709"/>
        <w:jc w:val="both"/>
      </w:pPr>
      <w:r w:rsidRPr="000E034B">
        <w:t>В молодняках определяющими признаками являются: состав древостоя, сомкн</w:t>
      </w:r>
      <w:r w:rsidRPr="000E034B">
        <w:t>у</w:t>
      </w:r>
      <w:r w:rsidRPr="000E034B">
        <w:t>тость его полога, густота, определяемая количеством деревьев на единицу площади, соо</w:t>
      </w:r>
      <w:r w:rsidRPr="000E034B">
        <w:t>т</w:t>
      </w:r>
      <w:r w:rsidRPr="000E034B">
        <w:t>ношение высот главных и второстепенных древесных пород (исходя из лесоводственной потребности и не требуют обязательного перевода участка леса в земли, покрытые лесной растительностью); в средневозрастных лесных насаждениях – полнота с учетом сомкнут</w:t>
      </w:r>
      <w:r w:rsidRPr="000E034B">
        <w:t>о</w:t>
      </w:r>
      <w:r w:rsidRPr="000E034B">
        <w:t>сти полога, густоты и состава древостоев, особенностей смешения древесных пород.</w:t>
      </w:r>
    </w:p>
    <w:p w:rsidR="00424FCC" w:rsidRPr="000E034B" w:rsidRDefault="00424FCC" w:rsidP="00424FCC">
      <w:pPr>
        <w:spacing w:line="360" w:lineRule="auto"/>
        <w:ind w:firstLine="709"/>
        <w:jc w:val="both"/>
      </w:pPr>
      <w:r w:rsidRPr="000E034B">
        <w:t>В чистых лесных насаждениях хозяйственно-ценных древесных пород или с незн</w:t>
      </w:r>
      <w:r w:rsidRPr="000E034B">
        <w:t>а</w:t>
      </w:r>
      <w:r w:rsidRPr="000E034B">
        <w:t>чительной примесью второстепенных рубки ухода за лесами назначаются в тех случаях, когда лесные насаждения перегущены, имеют высокую полноту (более 0,8) и в них проя</w:t>
      </w:r>
      <w:r w:rsidRPr="000E034B">
        <w:t>в</w:t>
      </w:r>
      <w:r w:rsidRPr="000E034B">
        <w:t>ляются признаки нежелательного формирования качества ствола лучших деревьев, нед</w:t>
      </w:r>
      <w:r w:rsidRPr="000E034B">
        <w:t>о</w:t>
      </w:r>
      <w:r w:rsidRPr="000E034B">
        <w:t>статочного развития крон, а также, если в насаждениях имеется значительное количество деревьев, отставших в росте и деревьев с плохой формой ствола и кроны. Чистые хвойные перегущенные молодняки назначаются в рубки ухода с целью исключения снеголома, снеговала, других негативных процессов и повышения устойчивости.</w:t>
      </w:r>
    </w:p>
    <w:p w:rsidR="00424FCC" w:rsidRPr="000E034B" w:rsidRDefault="00424FCC" w:rsidP="00424FCC">
      <w:pPr>
        <w:spacing w:line="360" w:lineRule="auto"/>
        <w:ind w:firstLine="709"/>
        <w:jc w:val="both"/>
      </w:pPr>
      <w:r w:rsidRPr="000E034B">
        <w:t>В смешанных молодняках для освобождения главных древесных пород от отриц</w:t>
      </w:r>
      <w:r w:rsidRPr="000E034B">
        <w:t>а</w:t>
      </w:r>
      <w:r w:rsidRPr="000E034B">
        <w:t>тельного влияния второстепенных рубки ухода за лесами назначаются независимо от с</w:t>
      </w:r>
      <w:r w:rsidRPr="000E034B">
        <w:t>о</w:t>
      </w:r>
      <w:r w:rsidRPr="000E034B">
        <w:t>мкнутости полога лесных насаждений.</w:t>
      </w:r>
    </w:p>
    <w:p w:rsidR="00424FCC" w:rsidRPr="000E034B" w:rsidRDefault="00424FCC" w:rsidP="00424FCC">
      <w:pPr>
        <w:spacing w:line="360" w:lineRule="auto"/>
        <w:ind w:firstLine="709"/>
        <w:jc w:val="both"/>
      </w:pPr>
      <w:r w:rsidRPr="000E034B">
        <w:t>Осветление и прочистка проводятся при облиственном состоянии деревьев в теч</w:t>
      </w:r>
      <w:r w:rsidRPr="000E034B">
        <w:t>е</w:t>
      </w:r>
      <w:r w:rsidRPr="000E034B">
        <w:t>ние всего вегетационного периода.</w:t>
      </w:r>
    </w:p>
    <w:p w:rsidR="00424FCC" w:rsidRPr="000E034B" w:rsidRDefault="00424FCC" w:rsidP="00424FCC">
      <w:pPr>
        <w:spacing w:line="360" w:lineRule="auto"/>
        <w:ind w:firstLine="709"/>
        <w:jc w:val="both"/>
      </w:pPr>
      <w:r w:rsidRPr="000E034B">
        <w:t xml:space="preserve">В хвойных молодняках целесообразна </w:t>
      </w:r>
      <w:r w:rsidR="00D36C16" w:rsidRPr="000E034B">
        <w:t>позднеосенняя,</w:t>
      </w:r>
      <w:r w:rsidRPr="000E034B">
        <w:t xml:space="preserve"> и раннезимняя рубка до о</w:t>
      </w:r>
      <w:r w:rsidRPr="000E034B">
        <w:t>б</w:t>
      </w:r>
      <w:r w:rsidRPr="000E034B">
        <w:t>разования глубокого снежного покрова.</w:t>
      </w:r>
    </w:p>
    <w:p w:rsidR="00424FCC" w:rsidRPr="000E034B" w:rsidRDefault="00424FCC" w:rsidP="00424FCC">
      <w:pPr>
        <w:spacing w:line="360" w:lineRule="auto"/>
        <w:ind w:firstLine="709"/>
        <w:jc w:val="both"/>
      </w:pPr>
      <w:r w:rsidRPr="000E034B">
        <w:t>Рубки ухода в лесных насаждениях с ягодниками (брусничники, черничники и др.) с целью их сохранения рекомендуется проводить при снежном покрове.</w:t>
      </w:r>
    </w:p>
    <w:p w:rsidR="00424FCC" w:rsidRPr="000E034B" w:rsidRDefault="00424FCC" w:rsidP="00424FCC">
      <w:pPr>
        <w:spacing w:line="360" w:lineRule="auto"/>
        <w:ind w:firstLine="709"/>
        <w:jc w:val="both"/>
      </w:pPr>
      <w:r w:rsidRPr="000E034B">
        <w:t>Интенсивность рубки определяется количеством вырубаемой древесины, без др</w:t>
      </w:r>
      <w:r w:rsidRPr="000E034B">
        <w:t>е</w:t>
      </w:r>
      <w:r w:rsidRPr="000E034B">
        <w:t>весины сухостойных деревьев, выраженным в процентах от запаса до рубки, степенью снижения полноты насаждения или сомкнутости полога, а также густоты древостоя (к</w:t>
      </w:r>
      <w:r w:rsidRPr="000E034B">
        <w:t>о</w:t>
      </w:r>
      <w:r w:rsidRPr="000E034B">
        <w:t>личества деревьев на единицу площади).</w:t>
      </w:r>
    </w:p>
    <w:p w:rsidR="00424FCC" w:rsidRPr="000E034B" w:rsidRDefault="00424FCC" w:rsidP="00424FCC">
      <w:pPr>
        <w:spacing w:line="360" w:lineRule="auto"/>
        <w:ind w:firstLine="709"/>
        <w:jc w:val="both"/>
      </w:pPr>
      <w:r w:rsidRPr="000E034B">
        <w:t>Интенсивность рубок ухода за лесом для конкретных лесных насаждений устана</w:t>
      </w:r>
      <w:r w:rsidRPr="000E034B">
        <w:t>в</w:t>
      </w:r>
      <w:r w:rsidRPr="000E034B">
        <w:t xml:space="preserve">ливается в зависимости от целевого назначения лесов, типа лесорастительных условий, </w:t>
      </w:r>
      <w:r w:rsidRPr="000E034B">
        <w:lastRenderedPageBreak/>
        <w:t>состава, возраста, класса бонитета, строения, состояния лесных насаждений и целей ух</w:t>
      </w:r>
      <w:r w:rsidRPr="000E034B">
        <w:t>о</w:t>
      </w:r>
      <w:r w:rsidRPr="000E034B">
        <w:t>да.</w:t>
      </w:r>
    </w:p>
    <w:p w:rsidR="00424FCC" w:rsidRPr="000E034B" w:rsidRDefault="00424FCC" w:rsidP="00424FCC">
      <w:pPr>
        <w:spacing w:line="360" w:lineRule="auto"/>
        <w:ind w:firstLine="709"/>
        <w:jc w:val="both"/>
      </w:pPr>
      <w:r w:rsidRPr="000E034B">
        <w:t>Рубки, проводимые в целях ухода за лесными насаждениями, подразделяются по интенсивности: очень слабая – до 10 %; слабая – 11-20 %; умеренная – 21-30 %, ум</w:t>
      </w:r>
      <w:r w:rsidRPr="000E034B">
        <w:t>е</w:t>
      </w:r>
      <w:r w:rsidRPr="000E034B">
        <w:t>ренно-высокая – 31-40 %; высокая – 41-50 %; очень высокая – 51-70 %; исключительно высокая – 71-90 % с уходом за целевыми деревьями под пологом (доля деревьев целевых пород в насаждении может быть менее 10 % при достаточном количестве жизнеспосо</w:t>
      </w:r>
      <w:r w:rsidRPr="000E034B">
        <w:t>б</w:t>
      </w:r>
      <w:r w:rsidRPr="000E034B">
        <w:t>ных растений).</w:t>
      </w:r>
    </w:p>
    <w:p w:rsidR="00424FCC" w:rsidRPr="000E034B" w:rsidRDefault="00424FCC" w:rsidP="00424FCC">
      <w:pPr>
        <w:spacing w:line="360" w:lineRule="auto"/>
        <w:ind w:firstLine="709"/>
        <w:jc w:val="both"/>
      </w:pPr>
      <w:r w:rsidRPr="000E034B">
        <w:t>В чистых перегущенных молодняках (полнотой более 1,0) сомкнутость крон после рубки не должна быть ниже 0,6. В смешанных древостоях, в которых экземпляры целевой древесной породы заглушаются или охлестываются экземплярами второстепенной др</w:t>
      </w:r>
      <w:r w:rsidRPr="000E034B">
        <w:t>е</w:t>
      </w:r>
      <w:r w:rsidRPr="000E034B">
        <w:t>весной породы, а также в молодняках, неоднородных по происхождению, допускается снижение сомкнутости крон после рубки до 0,4.</w:t>
      </w:r>
    </w:p>
    <w:p w:rsidR="00424FCC" w:rsidRPr="000E034B" w:rsidRDefault="00424FCC" w:rsidP="00424FCC">
      <w:pPr>
        <w:spacing w:line="360" w:lineRule="auto"/>
        <w:ind w:firstLine="709"/>
        <w:jc w:val="both"/>
      </w:pPr>
      <w:r w:rsidRPr="000E034B">
        <w:t>В лесных культурах и в молодняках естественного происхождения, где ценные древесные породы находятся под пологом малоценных мягколиственных пород, допуск</w:t>
      </w:r>
      <w:r w:rsidRPr="000E034B">
        <w:t>а</w:t>
      </w:r>
      <w:r w:rsidRPr="000E034B">
        <w:t>ется полная вырубка верхнего полога малоценных древесных пород.</w:t>
      </w:r>
    </w:p>
    <w:p w:rsidR="00424FCC" w:rsidRPr="000E034B" w:rsidRDefault="00424FCC" w:rsidP="00424FCC">
      <w:pPr>
        <w:pStyle w:val="a3"/>
        <w:spacing w:before="120" w:after="120"/>
        <w:ind w:firstLine="709"/>
        <w:jc w:val="center"/>
      </w:pPr>
      <w:r w:rsidRPr="000E034B">
        <w:t>Таблица 2.42(16) – Нормативы и параметры ухода за молодняками и иных мер</w:t>
      </w:r>
      <w:r w:rsidRPr="000E034B">
        <w:t>о</w:t>
      </w:r>
      <w:r w:rsidRPr="000E034B">
        <w:t>приятий по уходу за лесами, не связанных с рубками ухода</w:t>
      </w:r>
    </w:p>
    <w:tbl>
      <w:tblPr>
        <w:tblW w:w="99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042"/>
        <w:gridCol w:w="1444"/>
        <w:gridCol w:w="1276"/>
        <w:gridCol w:w="850"/>
        <w:gridCol w:w="709"/>
        <w:gridCol w:w="709"/>
        <w:gridCol w:w="850"/>
        <w:gridCol w:w="709"/>
        <w:gridCol w:w="709"/>
        <w:gridCol w:w="618"/>
      </w:tblGrid>
      <w:tr w:rsidR="00424FCC" w:rsidRPr="000E034B" w:rsidTr="00001473">
        <w:trPr>
          <w:tblHeader/>
          <w:jc w:val="center"/>
        </w:trPr>
        <w:tc>
          <w:tcPr>
            <w:tcW w:w="2042" w:type="dxa"/>
            <w:vMerge w:val="restart"/>
            <w:vAlign w:val="center"/>
          </w:tcPr>
          <w:p w:rsidR="00424FCC" w:rsidRPr="000E034B" w:rsidRDefault="00424FCC" w:rsidP="00001473">
            <w:pPr>
              <w:jc w:val="center"/>
              <w:rPr>
                <w:sz w:val="22"/>
                <w:szCs w:val="22"/>
              </w:rPr>
            </w:pPr>
            <w:r w:rsidRPr="000E034B">
              <w:rPr>
                <w:sz w:val="22"/>
                <w:szCs w:val="22"/>
              </w:rPr>
              <w:t>Наименование в</w:t>
            </w:r>
            <w:r w:rsidRPr="000E034B">
              <w:rPr>
                <w:sz w:val="22"/>
                <w:szCs w:val="22"/>
              </w:rPr>
              <w:t>и</w:t>
            </w:r>
            <w:r w:rsidRPr="000E034B">
              <w:rPr>
                <w:sz w:val="22"/>
                <w:szCs w:val="22"/>
              </w:rPr>
              <w:t>дов ухода за лесами</w:t>
            </w:r>
          </w:p>
        </w:tc>
        <w:tc>
          <w:tcPr>
            <w:tcW w:w="1444" w:type="dxa"/>
            <w:vMerge w:val="restart"/>
            <w:vAlign w:val="center"/>
          </w:tcPr>
          <w:p w:rsidR="00424FCC" w:rsidRPr="000E034B" w:rsidRDefault="00424FCC" w:rsidP="00001473">
            <w:pPr>
              <w:jc w:val="center"/>
              <w:rPr>
                <w:sz w:val="22"/>
                <w:szCs w:val="22"/>
              </w:rPr>
            </w:pPr>
            <w:r w:rsidRPr="000E034B">
              <w:rPr>
                <w:sz w:val="22"/>
                <w:szCs w:val="22"/>
              </w:rPr>
              <w:t>Наименов</w:t>
            </w:r>
            <w:r w:rsidRPr="000E034B">
              <w:rPr>
                <w:sz w:val="22"/>
                <w:szCs w:val="22"/>
              </w:rPr>
              <w:t>а</w:t>
            </w:r>
            <w:r w:rsidRPr="000E034B">
              <w:rPr>
                <w:sz w:val="22"/>
                <w:szCs w:val="22"/>
              </w:rPr>
              <w:t>ние участк</w:t>
            </w:r>
            <w:r w:rsidRPr="000E034B">
              <w:rPr>
                <w:sz w:val="22"/>
                <w:szCs w:val="22"/>
              </w:rPr>
              <w:t>о</w:t>
            </w:r>
            <w:r w:rsidRPr="000E034B">
              <w:rPr>
                <w:sz w:val="22"/>
                <w:szCs w:val="22"/>
              </w:rPr>
              <w:t>вого леснич</w:t>
            </w:r>
            <w:r w:rsidRPr="000E034B">
              <w:rPr>
                <w:sz w:val="22"/>
                <w:szCs w:val="22"/>
              </w:rPr>
              <w:t>е</w:t>
            </w:r>
            <w:r w:rsidRPr="000E034B">
              <w:rPr>
                <w:sz w:val="22"/>
                <w:szCs w:val="22"/>
              </w:rPr>
              <w:t>ства</w:t>
            </w:r>
          </w:p>
        </w:tc>
        <w:tc>
          <w:tcPr>
            <w:tcW w:w="1276" w:type="dxa"/>
            <w:vMerge w:val="restart"/>
            <w:vAlign w:val="center"/>
          </w:tcPr>
          <w:p w:rsidR="00424FCC" w:rsidRPr="000E034B" w:rsidRDefault="00424FCC" w:rsidP="00001473">
            <w:pPr>
              <w:jc w:val="center"/>
              <w:rPr>
                <w:sz w:val="22"/>
                <w:szCs w:val="22"/>
              </w:rPr>
            </w:pPr>
            <w:r w:rsidRPr="000E034B">
              <w:rPr>
                <w:sz w:val="22"/>
                <w:szCs w:val="22"/>
              </w:rPr>
              <w:t>Хозяйство (хвойное, твердолис</w:t>
            </w:r>
            <w:r w:rsidRPr="000E034B">
              <w:rPr>
                <w:sz w:val="22"/>
                <w:szCs w:val="22"/>
              </w:rPr>
              <w:t>т</w:t>
            </w:r>
            <w:r w:rsidRPr="000E034B">
              <w:rPr>
                <w:sz w:val="22"/>
                <w:szCs w:val="22"/>
              </w:rPr>
              <w:t>венное, мягколис</w:t>
            </w:r>
            <w:r w:rsidRPr="000E034B">
              <w:rPr>
                <w:sz w:val="22"/>
                <w:szCs w:val="22"/>
              </w:rPr>
              <w:t>т</w:t>
            </w:r>
            <w:r w:rsidRPr="000E034B">
              <w:rPr>
                <w:sz w:val="22"/>
                <w:szCs w:val="22"/>
              </w:rPr>
              <w:t>венное)</w:t>
            </w:r>
          </w:p>
        </w:tc>
        <w:tc>
          <w:tcPr>
            <w:tcW w:w="850" w:type="dxa"/>
            <w:vMerge w:val="restart"/>
            <w:vAlign w:val="center"/>
          </w:tcPr>
          <w:p w:rsidR="00424FCC" w:rsidRPr="000E034B" w:rsidRDefault="00424FCC" w:rsidP="00001473">
            <w:pPr>
              <w:jc w:val="center"/>
              <w:rPr>
                <w:sz w:val="22"/>
                <w:szCs w:val="22"/>
              </w:rPr>
            </w:pPr>
            <w:r w:rsidRPr="000E034B">
              <w:rPr>
                <w:sz w:val="22"/>
                <w:szCs w:val="22"/>
              </w:rPr>
              <w:t>Др</w:t>
            </w:r>
            <w:r w:rsidRPr="000E034B">
              <w:rPr>
                <w:sz w:val="22"/>
                <w:szCs w:val="22"/>
              </w:rPr>
              <w:t>е</w:t>
            </w:r>
            <w:r w:rsidRPr="000E034B">
              <w:rPr>
                <w:sz w:val="22"/>
                <w:szCs w:val="22"/>
              </w:rPr>
              <w:t>весная порода</w:t>
            </w:r>
          </w:p>
        </w:tc>
        <w:tc>
          <w:tcPr>
            <w:tcW w:w="709" w:type="dxa"/>
            <w:vMerge w:val="restart"/>
            <w:vAlign w:val="center"/>
          </w:tcPr>
          <w:p w:rsidR="00424FCC" w:rsidRPr="000E034B" w:rsidRDefault="00424FCC" w:rsidP="00001473">
            <w:pPr>
              <w:jc w:val="center"/>
              <w:rPr>
                <w:sz w:val="22"/>
                <w:szCs w:val="22"/>
              </w:rPr>
            </w:pPr>
            <w:r w:rsidRPr="000E034B">
              <w:rPr>
                <w:sz w:val="22"/>
                <w:szCs w:val="22"/>
              </w:rPr>
              <w:t>Пл</w:t>
            </w:r>
            <w:r w:rsidRPr="000E034B">
              <w:rPr>
                <w:sz w:val="22"/>
                <w:szCs w:val="22"/>
              </w:rPr>
              <w:t>о</w:t>
            </w:r>
            <w:r w:rsidRPr="000E034B">
              <w:rPr>
                <w:sz w:val="22"/>
                <w:szCs w:val="22"/>
              </w:rPr>
              <w:t>щадь, га</w:t>
            </w:r>
          </w:p>
        </w:tc>
        <w:tc>
          <w:tcPr>
            <w:tcW w:w="709" w:type="dxa"/>
            <w:vMerge w:val="restart"/>
            <w:vAlign w:val="center"/>
          </w:tcPr>
          <w:p w:rsidR="00424FCC" w:rsidRPr="000E034B" w:rsidRDefault="00424FCC" w:rsidP="00001473">
            <w:pPr>
              <w:jc w:val="center"/>
              <w:rPr>
                <w:sz w:val="22"/>
                <w:szCs w:val="22"/>
                <w:vertAlign w:val="superscript"/>
              </w:rPr>
            </w:pPr>
            <w:r w:rsidRPr="000E034B">
              <w:rPr>
                <w:sz w:val="22"/>
                <w:szCs w:val="22"/>
              </w:rPr>
              <w:t>В</w:t>
            </w:r>
            <w:r w:rsidRPr="000E034B">
              <w:rPr>
                <w:sz w:val="22"/>
                <w:szCs w:val="22"/>
              </w:rPr>
              <w:t>ы</w:t>
            </w:r>
            <w:r w:rsidRPr="000E034B">
              <w:rPr>
                <w:sz w:val="22"/>
                <w:szCs w:val="22"/>
              </w:rPr>
              <w:t>руб</w:t>
            </w:r>
            <w:r w:rsidRPr="000E034B">
              <w:rPr>
                <w:sz w:val="22"/>
                <w:szCs w:val="22"/>
              </w:rPr>
              <w:t>а</w:t>
            </w:r>
            <w:r w:rsidRPr="000E034B">
              <w:rPr>
                <w:sz w:val="22"/>
                <w:szCs w:val="22"/>
              </w:rPr>
              <w:t>емый запас, м</w:t>
            </w:r>
            <w:r w:rsidRPr="000E034B">
              <w:rPr>
                <w:sz w:val="22"/>
                <w:szCs w:val="22"/>
                <w:vertAlign w:val="superscript"/>
              </w:rPr>
              <w:t>3</w:t>
            </w:r>
          </w:p>
        </w:tc>
        <w:tc>
          <w:tcPr>
            <w:tcW w:w="850" w:type="dxa"/>
            <w:vMerge w:val="restart"/>
            <w:vAlign w:val="center"/>
          </w:tcPr>
          <w:p w:rsidR="00424FCC" w:rsidRPr="000E034B" w:rsidRDefault="00424FCC" w:rsidP="00001473">
            <w:pPr>
              <w:jc w:val="center"/>
              <w:rPr>
                <w:sz w:val="22"/>
                <w:szCs w:val="22"/>
              </w:rPr>
            </w:pPr>
            <w:r w:rsidRPr="000E034B">
              <w:rPr>
                <w:sz w:val="22"/>
                <w:szCs w:val="22"/>
              </w:rPr>
              <w:t>Срок повт</w:t>
            </w:r>
            <w:r w:rsidRPr="000E034B">
              <w:rPr>
                <w:sz w:val="22"/>
                <w:szCs w:val="22"/>
              </w:rPr>
              <w:t>о</w:t>
            </w:r>
            <w:r w:rsidRPr="000E034B">
              <w:rPr>
                <w:sz w:val="22"/>
                <w:szCs w:val="22"/>
              </w:rPr>
              <w:t>ряем</w:t>
            </w:r>
            <w:r w:rsidRPr="000E034B">
              <w:rPr>
                <w:sz w:val="22"/>
                <w:szCs w:val="22"/>
              </w:rPr>
              <w:t>о</w:t>
            </w:r>
            <w:r w:rsidRPr="000E034B">
              <w:rPr>
                <w:sz w:val="22"/>
                <w:szCs w:val="22"/>
              </w:rPr>
              <w:t>сти, лет</w:t>
            </w:r>
          </w:p>
        </w:tc>
        <w:tc>
          <w:tcPr>
            <w:tcW w:w="2036" w:type="dxa"/>
            <w:gridSpan w:val="3"/>
            <w:vAlign w:val="center"/>
          </w:tcPr>
          <w:p w:rsidR="00424FCC" w:rsidRPr="000E034B" w:rsidRDefault="00424FCC" w:rsidP="00001473">
            <w:pPr>
              <w:jc w:val="center"/>
              <w:rPr>
                <w:sz w:val="22"/>
                <w:szCs w:val="22"/>
              </w:rPr>
            </w:pPr>
            <w:r w:rsidRPr="000E034B">
              <w:rPr>
                <w:sz w:val="22"/>
                <w:szCs w:val="22"/>
              </w:rPr>
              <w:t>Ежегодный размер</w:t>
            </w:r>
          </w:p>
        </w:tc>
      </w:tr>
      <w:tr w:rsidR="00424FCC" w:rsidRPr="000E034B" w:rsidTr="00001473">
        <w:trPr>
          <w:tblHeader/>
          <w:jc w:val="center"/>
        </w:trPr>
        <w:tc>
          <w:tcPr>
            <w:tcW w:w="2042" w:type="dxa"/>
            <w:vMerge/>
            <w:vAlign w:val="center"/>
          </w:tcPr>
          <w:p w:rsidR="00424FCC" w:rsidRPr="000E034B" w:rsidRDefault="00424FCC" w:rsidP="00001473">
            <w:pPr>
              <w:jc w:val="center"/>
              <w:rPr>
                <w:sz w:val="22"/>
                <w:szCs w:val="22"/>
              </w:rPr>
            </w:pPr>
          </w:p>
        </w:tc>
        <w:tc>
          <w:tcPr>
            <w:tcW w:w="1444" w:type="dxa"/>
            <w:vMerge/>
            <w:vAlign w:val="center"/>
          </w:tcPr>
          <w:p w:rsidR="00424FCC" w:rsidRPr="000E034B" w:rsidRDefault="00424FCC" w:rsidP="00001473">
            <w:pPr>
              <w:jc w:val="center"/>
              <w:rPr>
                <w:sz w:val="22"/>
                <w:szCs w:val="22"/>
              </w:rPr>
            </w:pPr>
          </w:p>
        </w:tc>
        <w:tc>
          <w:tcPr>
            <w:tcW w:w="1276" w:type="dxa"/>
            <w:vMerge/>
            <w:vAlign w:val="center"/>
          </w:tcPr>
          <w:p w:rsidR="00424FCC" w:rsidRPr="000E034B" w:rsidRDefault="00424FCC" w:rsidP="00001473">
            <w:pPr>
              <w:jc w:val="center"/>
              <w:rPr>
                <w:sz w:val="22"/>
                <w:szCs w:val="22"/>
              </w:rPr>
            </w:pPr>
          </w:p>
        </w:tc>
        <w:tc>
          <w:tcPr>
            <w:tcW w:w="850" w:type="dxa"/>
            <w:vMerge/>
            <w:vAlign w:val="center"/>
          </w:tcPr>
          <w:p w:rsidR="00424FCC" w:rsidRPr="000E034B" w:rsidRDefault="00424FCC" w:rsidP="00001473">
            <w:pPr>
              <w:jc w:val="center"/>
              <w:rPr>
                <w:sz w:val="22"/>
                <w:szCs w:val="22"/>
              </w:rPr>
            </w:pPr>
          </w:p>
        </w:tc>
        <w:tc>
          <w:tcPr>
            <w:tcW w:w="709" w:type="dxa"/>
            <w:vMerge/>
            <w:vAlign w:val="center"/>
          </w:tcPr>
          <w:p w:rsidR="00424FCC" w:rsidRPr="000E034B" w:rsidRDefault="00424FCC" w:rsidP="00001473">
            <w:pPr>
              <w:jc w:val="center"/>
              <w:rPr>
                <w:sz w:val="22"/>
                <w:szCs w:val="22"/>
              </w:rPr>
            </w:pPr>
          </w:p>
        </w:tc>
        <w:tc>
          <w:tcPr>
            <w:tcW w:w="709" w:type="dxa"/>
            <w:vMerge/>
            <w:vAlign w:val="center"/>
          </w:tcPr>
          <w:p w:rsidR="00424FCC" w:rsidRPr="000E034B" w:rsidRDefault="00424FCC" w:rsidP="00001473">
            <w:pPr>
              <w:jc w:val="center"/>
              <w:rPr>
                <w:sz w:val="22"/>
                <w:szCs w:val="22"/>
              </w:rPr>
            </w:pPr>
          </w:p>
        </w:tc>
        <w:tc>
          <w:tcPr>
            <w:tcW w:w="850" w:type="dxa"/>
            <w:vMerge/>
            <w:vAlign w:val="center"/>
          </w:tcPr>
          <w:p w:rsidR="00424FCC" w:rsidRPr="000E034B" w:rsidRDefault="00424FCC" w:rsidP="00001473">
            <w:pPr>
              <w:jc w:val="center"/>
              <w:rPr>
                <w:sz w:val="22"/>
                <w:szCs w:val="22"/>
              </w:rPr>
            </w:pPr>
          </w:p>
        </w:tc>
        <w:tc>
          <w:tcPr>
            <w:tcW w:w="709" w:type="dxa"/>
            <w:vMerge w:val="restart"/>
            <w:vAlign w:val="center"/>
          </w:tcPr>
          <w:p w:rsidR="00424FCC" w:rsidRPr="000E034B" w:rsidRDefault="00D36C16" w:rsidP="00001473">
            <w:pPr>
              <w:jc w:val="center"/>
              <w:rPr>
                <w:sz w:val="22"/>
                <w:szCs w:val="22"/>
              </w:rPr>
            </w:pPr>
            <w:r w:rsidRPr="000E034B">
              <w:rPr>
                <w:sz w:val="22"/>
                <w:szCs w:val="22"/>
              </w:rPr>
              <w:t>пл</w:t>
            </w:r>
            <w:r w:rsidRPr="000E034B">
              <w:rPr>
                <w:sz w:val="22"/>
                <w:szCs w:val="22"/>
              </w:rPr>
              <w:t>о</w:t>
            </w:r>
            <w:r w:rsidRPr="000E034B">
              <w:rPr>
                <w:sz w:val="22"/>
                <w:szCs w:val="22"/>
              </w:rPr>
              <w:t>щадь, га</w:t>
            </w:r>
          </w:p>
        </w:tc>
        <w:tc>
          <w:tcPr>
            <w:tcW w:w="1327" w:type="dxa"/>
            <w:gridSpan w:val="2"/>
            <w:vAlign w:val="center"/>
          </w:tcPr>
          <w:p w:rsidR="00424FCC" w:rsidRPr="000E034B" w:rsidRDefault="00424FCC" w:rsidP="00001473">
            <w:pPr>
              <w:jc w:val="center"/>
              <w:rPr>
                <w:sz w:val="22"/>
                <w:szCs w:val="22"/>
                <w:vertAlign w:val="superscript"/>
              </w:rPr>
            </w:pPr>
            <w:r w:rsidRPr="000E034B">
              <w:rPr>
                <w:sz w:val="22"/>
                <w:szCs w:val="22"/>
              </w:rPr>
              <w:t>Вырубаемй запас, м</w:t>
            </w:r>
            <w:r w:rsidRPr="000E034B">
              <w:rPr>
                <w:sz w:val="22"/>
                <w:szCs w:val="22"/>
                <w:vertAlign w:val="superscript"/>
              </w:rPr>
              <w:t>3</w:t>
            </w:r>
          </w:p>
        </w:tc>
      </w:tr>
      <w:tr w:rsidR="00424FCC" w:rsidRPr="000E034B" w:rsidTr="00001473">
        <w:trPr>
          <w:tblHeader/>
          <w:jc w:val="center"/>
        </w:trPr>
        <w:tc>
          <w:tcPr>
            <w:tcW w:w="2042" w:type="dxa"/>
            <w:vMerge/>
            <w:vAlign w:val="center"/>
          </w:tcPr>
          <w:p w:rsidR="00424FCC" w:rsidRPr="000E034B" w:rsidRDefault="00424FCC" w:rsidP="00001473">
            <w:pPr>
              <w:jc w:val="center"/>
              <w:rPr>
                <w:sz w:val="22"/>
                <w:szCs w:val="22"/>
              </w:rPr>
            </w:pPr>
          </w:p>
        </w:tc>
        <w:tc>
          <w:tcPr>
            <w:tcW w:w="1444" w:type="dxa"/>
            <w:vMerge/>
            <w:vAlign w:val="center"/>
          </w:tcPr>
          <w:p w:rsidR="00424FCC" w:rsidRPr="000E034B" w:rsidRDefault="00424FCC" w:rsidP="00001473">
            <w:pPr>
              <w:jc w:val="center"/>
              <w:rPr>
                <w:sz w:val="22"/>
                <w:szCs w:val="22"/>
              </w:rPr>
            </w:pPr>
          </w:p>
        </w:tc>
        <w:tc>
          <w:tcPr>
            <w:tcW w:w="1276" w:type="dxa"/>
            <w:vMerge/>
            <w:vAlign w:val="center"/>
          </w:tcPr>
          <w:p w:rsidR="00424FCC" w:rsidRPr="000E034B" w:rsidRDefault="00424FCC" w:rsidP="00001473">
            <w:pPr>
              <w:jc w:val="center"/>
              <w:rPr>
                <w:sz w:val="22"/>
                <w:szCs w:val="22"/>
              </w:rPr>
            </w:pPr>
          </w:p>
        </w:tc>
        <w:tc>
          <w:tcPr>
            <w:tcW w:w="850" w:type="dxa"/>
            <w:vMerge/>
            <w:vAlign w:val="center"/>
          </w:tcPr>
          <w:p w:rsidR="00424FCC" w:rsidRPr="000E034B" w:rsidRDefault="00424FCC" w:rsidP="00001473">
            <w:pPr>
              <w:jc w:val="center"/>
              <w:rPr>
                <w:sz w:val="22"/>
                <w:szCs w:val="22"/>
              </w:rPr>
            </w:pPr>
          </w:p>
        </w:tc>
        <w:tc>
          <w:tcPr>
            <w:tcW w:w="709" w:type="dxa"/>
            <w:vMerge/>
            <w:vAlign w:val="center"/>
          </w:tcPr>
          <w:p w:rsidR="00424FCC" w:rsidRPr="000E034B" w:rsidRDefault="00424FCC" w:rsidP="00001473">
            <w:pPr>
              <w:jc w:val="center"/>
              <w:rPr>
                <w:sz w:val="22"/>
                <w:szCs w:val="22"/>
              </w:rPr>
            </w:pPr>
          </w:p>
        </w:tc>
        <w:tc>
          <w:tcPr>
            <w:tcW w:w="709" w:type="dxa"/>
            <w:vMerge/>
            <w:vAlign w:val="center"/>
          </w:tcPr>
          <w:p w:rsidR="00424FCC" w:rsidRPr="000E034B" w:rsidRDefault="00424FCC" w:rsidP="00001473">
            <w:pPr>
              <w:jc w:val="center"/>
              <w:rPr>
                <w:sz w:val="22"/>
                <w:szCs w:val="22"/>
              </w:rPr>
            </w:pPr>
          </w:p>
        </w:tc>
        <w:tc>
          <w:tcPr>
            <w:tcW w:w="850" w:type="dxa"/>
            <w:vMerge/>
            <w:vAlign w:val="center"/>
          </w:tcPr>
          <w:p w:rsidR="00424FCC" w:rsidRPr="000E034B" w:rsidRDefault="00424FCC" w:rsidP="00001473">
            <w:pPr>
              <w:jc w:val="center"/>
              <w:rPr>
                <w:sz w:val="22"/>
                <w:szCs w:val="22"/>
              </w:rPr>
            </w:pPr>
          </w:p>
        </w:tc>
        <w:tc>
          <w:tcPr>
            <w:tcW w:w="709" w:type="dxa"/>
            <w:vMerge/>
            <w:vAlign w:val="center"/>
          </w:tcPr>
          <w:p w:rsidR="00424FCC" w:rsidRPr="000E034B" w:rsidRDefault="00424FCC" w:rsidP="00001473">
            <w:pPr>
              <w:jc w:val="center"/>
              <w:rPr>
                <w:sz w:val="22"/>
                <w:szCs w:val="22"/>
              </w:rPr>
            </w:pPr>
          </w:p>
        </w:tc>
        <w:tc>
          <w:tcPr>
            <w:tcW w:w="709" w:type="dxa"/>
            <w:vAlign w:val="center"/>
          </w:tcPr>
          <w:p w:rsidR="00424FCC" w:rsidRPr="000E034B" w:rsidRDefault="00424FCC" w:rsidP="00001473">
            <w:pPr>
              <w:jc w:val="center"/>
              <w:rPr>
                <w:sz w:val="22"/>
                <w:szCs w:val="22"/>
              </w:rPr>
            </w:pPr>
            <w:r w:rsidRPr="000E034B">
              <w:rPr>
                <w:sz w:val="22"/>
                <w:szCs w:val="22"/>
              </w:rPr>
              <w:t>о</w:t>
            </w:r>
            <w:r w:rsidRPr="000E034B">
              <w:rPr>
                <w:sz w:val="22"/>
                <w:szCs w:val="22"/>
              </w:rPr>
              <w:t>б</w:t>
            </w:r>
            <w:r w:rsidRPr="000E034B">
              <w:rPr>
                <w:sz w:val="22"/>
                <w:szCs w:val="22"/>
              </w:rPr>
              <w:t>щий</w:t>
            </w:r>
          </w:p>
        </w:tc>
        <w:tc>
          <w:tcPr>
            <w:tcW w:w="618" w:type="dxa"/>
            <w:vAlign w:val="center"/>
          </w:tcPr>
          <w:p w:rsidR="00424FCC" w:rsidRPr="000E034B" w:rsidRDefault="00424FCC" w:rsidP="00001473">
            <w:pPr>
              <w:jc w:val="center"/>
              <w:rPr>
                <w:sz w:val="22"/>
                <w:szCs w:val="22"/>
              </w:rPr>
            </w:pPr>
            <w:r w:rsidRPr="000E034B">
              <w:rPr>
                <w:sz w:val="22"/>
                <w:szCs w:val="22"/>
              </w:rPr>
              <w:t>с 1 га</w:t>
            </w:r>
          </w:p>
        </w:tc>
      </w:tr>
      <w:tr w:rsidR="00424FCC" w:rsidRPr="000E034B" w:rsidTr="00001473">
        <w:trPr>
          <w:jc w:val="center"/>
        </w:trPr>
        <w:tc>
          <w:tcPr>
            <w:tcW w:w="2042" w:type="dxa"/>
          </w:tcPr>
          <w:p w:rsidR="00424FCC" w:rsidRPr="000E034B" w:rsidRDefault="00424FCC" w:rsidP="00001473">
            <w:pPr>
              <w:rPr>
                <w:sz w:val="22"/>
                <w:szCs w:val="22"/>
              </w:rPr>
            </w:pPr>
            <w:r w:rsidRPr="000E034B">
              <w:rPr>
                <w:sz w:val="22"/>
                <w:szCs w:val="22"/>
              </w:rPr>
              <w:t xml:space="preserve">Проведение рубок ухода за </w:t>
            </w:r>
            <w:r w:rsidR="00D36C16" w:rsidRPr="000E034B">
              <w:rPr>
                <w:sz w:val="22"/>
                <w:szCs w:val="22"/>
              </w:rPr>
              <w:t xml:space="preserve">лесами: </w:t>
            </w:r>
          </w:p>
        </w:tc>
        <w:tc>
          <w:tcPr>
            <w:tcW w:w="1444" w:type="dxa"/>
          </w:tcPr>
          <w:p w:rsidR="00424FCC" w:rsidRPr="000E034B" w:rsidRDefault="00424FCC" w:rsidP="00001473">
            <w:pPr>
              <w:rPr>
                <w:sz w:val="22"/>
                <w:szCs w:val="22"/>
              </w:rPr>
            </w:pPr>
          </w:p>
        </w:tc>
        <w:tc>
          <w:tcPr>
            <w:tcW w:w="1276"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618" w:type="dxa"/>
          </w:tcPr>
          <w:p w:rsidR="00424FCC" w:rsidRPr="000E034B" w:rsidRDefault="00424FCC" w:rsidP="00001473">
            <w:pPr>
              <w:rPr>
                <w:sz w:val="22"/>
                <w:szCs w:val="22"/>
              </w:rPr>
            </w:pPr>
          </w:p>
        </w:tc>
      </w:tr>
      <w:tr w:rsidR="00424FCC" w:rsidRPr="000E034B" w:rsidTr="00001473">
        <w:trPr>
          <w:jc w:val="center"/>
        </w:trPr>
        <w:tc>
          <w:tcPr>
            <w:tcW w:w="2042" w:type="dxa"/>
          </w:tcPr>
          <w:p w:rsidR="00424FCC" w:rsidRPr="000E034B" w:rsidRDefault="00424FCC" w:rsidP="00001473">
            <w:pPr>
              <w:rPr>
                <w:sz w:val="22"/>
                <w:szCs w:val="22"/>
              </w:rPr>
            </w:pPr>
            <w:r w:rsidRPr="000E034B">
              <w:rPr>
                <w:sz w:val="22"/>
                <w:szCs w:val="22"/>
              </w:rPr>
              <w:t>осветления*</w:t>
            </w:r>
          </w:p>
        </w:tc>
        <w:tc>
          <w:tcPr>
            <w:tcW w:w="1444" w:type="dxa"/>
          </w:tcPr>
          <w:p w:rsidR="00424FCC" w:rsidRPr="000E034B" w:rsidRDefault="00424FCC" w:rsidP="00001473">
            <w:pPr>
              <w:rPr>
                <w:sz w:val="22"/>
                <w:szCs w:val="22"/>
              </w:rPr>
            </w:pPr>
            <w:r w:rsidRPr="000E034B">
              <w:rPr>
                <w:sz w:val="22"/>
                <w:szCs w:val="22"/>
              </w:rPr>
              <w:t>все</w:t>
            </w:r>
          </w:p>
        </w:tc>
        <w:tc>
          <w:tcPr>
            <w:tcW w:w="1276" w:type="dxa"/>
          </w:tcPr>
          <w:p w:rsidR="00424FCC" w:rsidRPr="000E034B" w:rsidRDefault="00424FCC" w:rsidP="00001473">
            <w:pPr>
              <w:rPr>
                <w:sz w:val="22"/>
                <w:szCs w:val="22"/>
              </w:rPr>
            </w:pPr>
            <w:r w:rsidRPr="000E034B">
              <w:rPr>
                <w:sz w:val="22"/>
                <w:szCs w:val="22"/>
              </w:rPr>
              <w:t>хвойное</w:t>
            </w:r>
          </w:p>
        </w:tc>
        <w:tc>
          <w:tcPr>
            <w:tcW w:w="850" w:type="dxa"/>
          </w:tcPr>
          <w:p w:rsidR="00424FCC" w:rsidRPr="000E034B" w:rsidRDefault="00424FCC" w:rsidP="00001473">
            <w:pPr>
              <w:rPr>
                <w:sz w:val="22"/>
                <w:szCs w:val="22"/>
              </w:rPr>
            </w:pPr>
            <w:r w:rsidRPr="000E034B">
              <w:rPr>
                <w:sz w:val="22"/>
                <w:szCs w:val="22"/>
              </w:rPr>
              <w:t>все</w:t>
            </w:r>
          </w:p>
        </w:tc>
        <w:tc>
          <w:tcPr>
            <w:tcW w:w="709" w:type="dxa"/>
          </w:tcPr>
          <w:p w:rsidR="00424FCC" w:rsidRPr="000E034B" w:rsidRDefault="00424FCC" w:rsidP="00001473">
            <w:pPr>
              <w:rPr>
                <w:sz w:val="22"/>
                <w:szCs w:val="22"/>
              </w:rPr>
            </w:pPr>
            <w:r w:rsidRPr="000E034B">
              <w:rPr>
                <w:sz w:val="22"/>
                <w:szCs w:val="22"/>
              </w:rPr>
              <w:t>Х10</w:t>
            </w:r>
          </w:p>
        </w:tc>
        <w:tc>
          <w:tcPr>
            <w:tcW w:w="709" w:type="dxa"/>
          </w:tcPr>
          <w:p w:rsidR="00424FCC" w:rsidRPr="000E034B" w:rsidRDefault="00424FCC" w:rsidP="00001473">
            <w:pPr>
              <w:rPr>
                <w:sz w:val="22"/>
                <w:szCs w:val="22"/>
              </w:rPr>
            </w:pPr>
            <w:r w:rsidRPr="000E034B">
              <w:rPr>
                <w:sz w:val="22"/>
                <w:szCs w:val="22"/>
              </w:rPr>
              <w:t>Х5</w:t>
            </w:r>
          </w:p>
        </w:tc>
        <w:tc>
          <w:tcPr>
            <w:tcW w:w="850" w:type="dxa"/>
          </w:tcPr>
          <w:p w:rsidR="00424FCC" w:rsidRPr="000E034B" w:rsidRDefault="00424FCC" w:rsidP="00001473">
            <w:pPr>
              <w:rPr>
                <w:sz w:val="22"/>
                <w:szCs w:val="22"/>
              </w:rPr>
            </w:pPr>
            <w:r w:rsidRPr="000E034B">
              <w:rPr>
                <w:sz w:val="22"/>
                <w:szCs w:val="22"/>
              </w:rPr>
              <w:t>5</w:t>
            </w: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618" w:type="dxa"/>
          </w:tcPr>
          <w:p w:rsidR="00424FCC" w:rsidRPr="000E034B" w:rsidRDefault="00424FCC" w:rsidP="00001473">
            <w:pPr>
              <w:rPr>
                <w:sz w:val="22"/>
                <w:szCs w:val="22"/>
              </w:rPr>
            </w:pPr>
            <w:r w:rsidRPr="000E034B">
              <w:rPr>
                <w:sz w:val="22"/>
                <w:szCs w:val="22"/>
              </w:rPr>
              <w:t>5</w:t>
            </w:r>
          </w:p>
        </w:tc>
      </w:tr>
      <w:tr w:rsidR="00424FCC" w:rsidRPr="000E034B" w:rsidTr="00001473">
        <w:trPr>
          <w:jc w:val="center"/>
        </w:trPr>
        <w:tc>
          <w:tcPr>
            <w:tcW w:w="2042" w:type="dxa"/>
          </w:tcPr>
          <w:p w:rsidR="00424FCC" w:rsidRPr="000E034B" w:rsidRDefault="00424FCC" w:rsidP="00001473">
            <w:pPr>
              <w:rPr>
                <w:sz w:val="22"/>
                <w:szCs w:val="22"/>
              </w:rPr>
            </w:pPr>
          </w:p>
        </w:tc>
        <w:tc>
          <w:tcPr>
            <w:tcW w:w="1444" w:type="dxa"/>
          </w:tcPr>
          <w:p w:rsidR="00424FCC" w:rsidRPr="000E034B" w:rsidRDefault="00424FCC" w:rsidP="00001473">
            <w:pPr>
              <w:rPr>
                <w:sz w:val="22"/>
                <w:szCs w:val="22"/>
              </w:rPr>
            </w:pPr>
          </w:p>
        </w:tc>
        <w:tc>
          <w:tcPr>
            <w:tcW w:w="1276" w:type="dxa"/>
          </w:tcPr>
          <w:p w:rsidR="00424FCC" w:rsidRPr="000E034B" w:rsidRDefault="00424FCC" w:rsidP="00001473">
            <w:pPr>
              <w:rPr>
                <w:sz w:val="22"/>
                <w:szCs w:val="22"/>
              </w:rPr>
            </w:pPr>
            <w:r w:rsidRPr="000E034B">
              <w:rPr>
                <w:sz w:val="22"/>
                <w:szCs w:val="22"/>
              </w:rPr>
              <w:t>мягколис</w:t>
            </w:r>
            <w:r w:rsidRPr="000E034B">
              <w:rPr>
                <w:sz w:val="22"/>
                <w:szCs w:val="22"/>
              </w:rPr>
              <w:t>т</w:t>
            </w:r>
            <w:r w:rsidRPr="000E034B">
              <w:rPr>
                <w:sz w:val="22"/>
                <w:szCs w:val="22"/>
              </w:rPr>
              <w:t>венное</w:t>
            </w: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618" w:type="dxa"/>
          </w:tcPr>
          <w:p w:rsidR="00424FCC" w:rsidRPr="000E034B" w:rsidRDefault="00424FCC" w:rsidP="00001473">
            <w:pPr>
              <w:rPr>
                <w:sz w:val="22"/>
                <w:szCs w:val="22"/>
              </w:rPr>
            </w:pPr>
          </w:p>
        </w:tc>
      </w:tr>
      <w:tr w:rsidR="00424FCC" w:rsidRPr="000E034B" w:rsidTr="00001473">
        <w:trPr>
          <w:jc w:val="center"/>
        </w:trPr>
        <w:tc>
          <w:tcPr>
            <w:tcW w:w="2042" w:type="dxa"/>
          </w:tcPr>
          <w:p w:rsidR="00424FCC" w:rsidRPr="000E034B" w:rsidRDefault="00424FCC" w:rsidP="00001473">
            <w:pPr>
              <w:rPr>
                <w:sz w:val="22"/>
                <w:szCs w:val="22"/>
              </w:rPr>
            </w:pPr>
            <w:r w:rsidRPr="000E034B">
              <w:rPr>
                <w:sz w:val="22"/>
                <w:szCs w:val="22"/>
              </w:rPr>
              <w:t>прочистки*</w:t>
            </w:r>
          </w:p>
        </w:tc>
        <w:tc>
          <w:tcPr>
            <w:tcW w:w="1444" w:type="dxa"/>
          </w:tcPr>
          <w:p w:rsidR="00424FCC" w:rsidRPr="000E034B" w:rsidRDefault="00424FCC" w:rsidP="00001473">
            <w:pPr>
              <w:rPr>
                <w:sz w:val="22"/>
                <w:szCs w:val="22"/>
              </w:rPr>
            </w:pPr>
            <w:r w:rsidRPr="000E034B">
              <w:rPr>
                <w:sz w:val="22"/>
                <w:szCs w:val="22"/>
              </w:rPr>
              <w:t>все</w:t>
            </w:r>
          </w:p>
        </w:tc>
        <w:tc>
          <w:tcPr>
            <w:tcW w:w="1276" w:type="dxa"/>
          </w:tcPr>
          <w:p w:rsidR="00424FCC" w:rsidRPr="000E034B" w:rsidRDefault="00424FCC" w:rsidP="00001473">
            <w:pPr>
              <w:rPr>
                <w:sz w:val="22"/>
                <w:szCs w:val="22"/>
              </w:rPr>
            </w:pPr>
            <w:r w:rsidRPr="000E034B">
              <w:rPr>
                <w:sz w:val="22"/>
                <w:szCs w:val="22"/>
              </w:rPr>
              <w:t>хвойное</w:t>
            </w:r>
          </w:p>
        </w:tc>
        <w:tc>
          <w:tcPr>
            <w:tcW w:w="850" w:type="dxa"/>
          </w:tcPr>
          <w:p w:rsidR="00424FCC" w:rsidRPr="000E034B" w:rsidRDefault="00424FCC" w:rsidP="00001473">
            <w:pPr>
              <w:rPr>
                <w:sz w:val="22"/>
                <w:szCs w:val="22"/>
              </w:rPr>
            </w:pPr>
            <w:r w:rsidRPr="000E034B">
              <w:rPr>
                <w:sz w:val="22"/>
                <w:szCs w:val="22"/>
              </w:rPr>
              <w:t>все</w:t>
            </w:r>
          </w:p>
        </w:tc>
        <w:tc>
          <w:tcPr>
            <w:tcW w:w="709" w:type="dxa"/>
          </w:tcPr>
          <w:p w:rsidR="00424FCC" w:rsidRPr="000E034B" w:rsidRDefault="00424FCC" w:rsidP="00001473">
            <w:pPr>
              <w:rPr>
                <w:sz w:val="22"/>
                <w:szCs w:val="22"/>
              </w:rPr>
            </w:pPr>
            <w:r w:rsidRPr="000E034B">
              <w:rPr>
                <w:sz w:val="22"/>
                <w:szCs w:val="22"/>
              </w:rPr>
              <w:t>Х10</w:t>
            </w:r>
          </w:p>
        </w:tc>
        <w:tc>
          <w:tcPr>
            <w:tcW w:w="709" w:type="dxa"/>
          </w:tcPr>
          <w:p w:rsidR="00424FCC" w:rsidRPr="000E034B" w:rsidRDefault="00424FCC" w:rsidP="00001473">
            <w:pPr>
              <w:rPr>
                <w:sz w:val="22"/>
                <w:szCs w:val="22"/>
              </w:rPr>
            </w:pPr>
            <w:r w:rsidRPr="000E034B">
              <w:rPr>
                <w:sz w:val="22"/>
                <w:szCs w:val="22"/>
              </w:rPr>
              <w:t>Х15</w:t>
            </w:r>
          </w:p>
        </w:tc>
        <w:tc>
          <w:tcPr>
            <w:tcW w:w="850" w:type="dxa"/>
          </w:tcPr>
          <w:p w:rsidR="00424FCC" w:rsidRPr="000E034B" w:rsidRDefault="00424FCC" w:rsidP="00001473">
            <w:pPr>
              <w:rPr>
                <w:sz w:val="22"/>
                <w:szCs w:val="22"/>
              </w:rPr>
            </w:pPr>
            <w:r w:rsidRPr="000E034B">
              <w:rPr>
                <w:sz w:val="22"/>
                <w:szCs w:val="22"/>
              </w:rPr>
              <w:t>10</w:t>
            </w: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618" w:type="dxa"/>
          </w:tcPr>
          <w:p w:rsidR="00424FCC" w:rsidRPr="000E034B" w:rsidRDefault="00424FCC" w:rsidP="00001473">
            <w:pPr>
              <w:rPr>
                <w:sz w:val="22"/>
                <w:szCs w:val="22"/>
              </w:rPr>
            </w:pPr>
            <w:r w:rsidRPr="000E034B">
              <w:rPr>
                <w:sz w:val="22"/>
                <w:szCs w:val="22"/>
              </w:rPr>
              <w:t>15</w:t>
            </w:r>
          </w:p>
        </w:tc>
      </w:tr>
      <w:tr w:rsidR="00424FCC" w:rsidRPr="000E034B" w:rsidTr="00001473">
        <w:trPr>
          <w:jc w:val="center"/>
        </w:trPr>
        <w:tc>
          <w:tcPr>
            <w:tcW w:w="2042" w:type="dxa"/>
          </w:tcPr>
          <w:p w:rsidR="00424FCC" w:rsidRPr="000E034B" w:rsidRDefault="00424FCC" w:rsidP="00001473">
            <w:pPr>
              <w:rPr>
                <w:sz w:val="22"/>
                <w:szCs w:val="22"/>
              </w:rPr>
            </w:pPr>
          </w:p>
        </w:tc>
        <w:tc>
          <w:tcPr>
            <w:tcW w:w="1444" w:type="dxa"/>
          </w:tcPr>
          <w:p w:rsidR="00424FCC" w:rsidRPr="000E034B" w:rsidRDefault="00424FCC" w:rsidP="00001473">
            <w:pPr>
              <w:rPr>
                <w:sz w:val="22"/>
                <w:szCs w:val="22"/>
              </w:rPr>
            </w:pPr>
          </w:p>
        </w:tc>
        <w:tc>
          <w:tcPr>
            <w:tcW w:w="1276" w:type="dxa"/>
          </w:tcPr>
          <w:p w:rsidR="00424FCC" w:rsidRPr="000E034B" w:rsidRDefault="00424FCC" w:rsidP="00001473">
            <w:pPr>
              <w:rPr>
                <w:sz w:val="22"/>
                <w:szCs w:val="22"/>
              </w:rPr>
            </w:pPr>
            <w:r w:rsidRPr="000E034B">
              <w:rPr>
                <w:sz w:val="22"/>
                <w:szCs w:val="22"/>
              </w:rPr>
              <w:t>мягколис</w:t>
            </w:r>
            <w:r w:rsidRPr="000E034B">
              <w:rPr>
                <w:sz w:val="22"/>
                <w:szCs w:val="22"/>
              </w:rPr>
              <w:t>т</w:t>
            </w:r>
            <w:r w:rsidRPr="000E034B">
              <w:rPr>
                <w:sz w:val="22"/>
                <w:szCs w:val="22"/>
              </w:rPr>
              <w:t>венное</w:t>
            </w: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618" w:type="dxa"/>
          </w:tcPr>
          <w:p w:rsidR="00424FCC" w:rsidRPr="000E034B" w:rsidRDefault="00424FCC" w:rsidP="00001473">
            <w:pPr>
              <w:rPr>
                <w:sz w:val="22"/>
                <w:szCs w:val="22"/>
              </w:rPr>
            </w:pPr>
          </w:p>
        </w:tc>
      </w:tr>
      <w:tr w:rsidR="00424FCC" w:rsidRPr="000E034B" w:rsidTr="00001473">
        <w:trPr>
          <w:jc w:val="center"/>
        </w:trPr>
        <w:tc>
          <w:tcPr>
            <w:tcW w:w="2042" w:type="dxa"/>
          </w:tcPr>
          <w:p w:rsidR="00424FCC" w:rsidRPr="000E034B" w:rsidRDefault="00424FCC" w:rsidP="00001473">
            <w:pPr>
              <w:rPr>
                <w:sz w:val="22"/>
                <w:szCs w:val="22"/>
              </w:rPr>
            </w:pPr>
            <w:r w:rsidRPr="000E034B">
              <w:rPr>
                <w:sz w:val="22"/>
                <w:szCs w:val="22"/>
              </w:rPr>
              <w:t>Уход за лесами п</w:t>
            </w:r>
            <w:r w:rsidRPr="000E034B">
              <w:rPr>
                <w:sz w:val="22"/>
                <w:szCs w:val="22"/>
              </w:rPr>
              <w:t>у</w:t>
            </w:r>
            <w:r w:rsidRPr="000E034B">
              <w:rPr>
                <w:sz w:val="22"/>
                <w:szCs w:val="22"/>
              </w:rPr>
              <w:t>тем проведения а</w:t>
            </w:r>
            <w:r w:rsidRPr="000E034B">
              <w:rPr>
                <w:sz w:val="22"/>
                <w:szCs w:val="22"/>
              </w:rPr>
              <w:t>г</w:t>
            </w:r>
            <w:r w:rsidRPr="000E034B">
              <w:rPr>
                <w:sz w:val="22"/>
                <w:szCs w:val="22"/>
              </w:rPr>
              <w:t>ролесомелиорати</w:t>
            </w:r>
            <w:r w:rsidRPr="000E034B">
              <w:rPr>
                <w:sz w:val="22"/>
                <w:szCs w:val="22"/>
              </w:rPr>
              <w:t>в</w:t>
            </w:r>
            <w:r w:rsidRPr="000E034B">
              <w:rPr>
                <w:sz w:val="22"/>
                <w:szCs w:val="22"/>
              </w:rPr>
              <w:t>ных мероприятий</w:t>
            </w:r>
          </w:p>
        </w:tc>
        <w:tc>
          <w:tcPr>
            <w:tcW w:w="1444" w:type="dxa"/>
          </w:tcPr>
          <w:p w:rsidR="00424FCC" w:rsidRPr="000E034B" w:rsidRDefault="00424FCC" w:rsidP="00001473">
            <w:pPr>
              <w:rPr>
                <w:sz w:val="22"/>
                <w:szCs w:val="22"/>
              </w:rPr>
            </w:pPr>
          </w:p>
        </w:tc>
        <w:tc>
          <w:tcPr>
            <w:tcW w:w="1276"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618" w:type="dxa"/>
          </w:tcPr>
          <w:p w:rsidR="00424FCC" w:rsidRPr="000E034B" w:rsidRDefault="00424FCC" w:rsidP="00001473">
            <w:pPr>
              <w:rPr>
                <w:sz w:val="22"/>
                <w:szCs w:val="22"/>
              </w:rPr>
            </w:pPr>
          </w:p>
        </w:tc>
      </w:tr>
      <w:tr w:rsidR="00424FCC" w:rsidRPr="000E034B" w:rsidTr="00001473">
        <w:trPr>
          <w:jc w:val="center"/>
        </w:trPr>
        <w:tc>
          <w:tcPr>
            <w:tcW w:w="2042" w:type="dxa"/>
          </w:tcPr>
          <w:p w:rsidR="00424FCC" w:rsidRPr="000E034B" w:rsidRDefault="00424FCC" w:rsidP="00001473">
            <w:pPr>
              <w:rPr>
                <w:sz w:val="22"/>
                <w:szCs w:val="22"/>
              </w:rPr>
            </w:pPr>
            <w:r w:rsidRPr="000E034B">
              <w:rPr>
                <w:sz w:val="22"/>
                <w:szCs w:val="22"/>
              </w:rPr>
              <w:t>Иные мероприятия по уходу за лесами, в том числе:</w:t>
            </w:r>
          </w:p>
        </w:tc>
        <w:tc>
          <w:tcPr>
            <w:tcW w:w="1444" w:type="dxa"/>
          </w:tcPr>
          <w:p w:rsidR="00424FCC" w:rsidRPr="000E034B" w:rsidRDefault="00424FCC" w:rsidP="00001473">
            <w:pPr>
              <w:rPr>
                <w:sz w:val="22"/>
                <w:szCs w:val="22"/>
              </w:rPr>
            </w:pPr>
          </w:p>
        </w:tc>
        <w:tc>
          <w:tcPr>
            <w:tcW w:w="1276"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618" w:type="dxa"/>
          </w:tcPr>
          <w:p w:rsidR="00424FCC" w:rsidRPr="000E034B" w:rsidRDefault="00424FCC" w:rsidP="00001473">
            <w:pPr>
              <w:rPr>
                <w:sz w:val="22"/>
                <w:szCs w:val="22"/>
              </w:rPr>
            </w:pPr>
          </w:p>
        </w:tc>
      </w:tr>
      <w:tr w:rsidR="00424FCC" w:rsidRPr="000E034B" w:rsidTr="00001473">
        <w:trPr>
          <w:jc w:val="center"/>
        </w:trPr>
        <w:tc>
          <w:tcPr>
            <w:tcW w:w="2042" w:type="dxa"/>
          </w:tcPr>
          <w:p w:rsidR="00424FCC" w:rsidRPr="000E034B" w:rsidRDefault="00424FCC" w:rsidP="00001473">
            <w:pPr>
              <w:rPr>
                <w:sz w:val="22"/>
                <w:szCs w:val="22"/>
              </w:rPr>
            </w:pPr>
            <w:r w:rsidRPr="000E034B">
              <w:rPr>
                <w:sz w:val="22"/>
                <w:szCs w:val="22"/>
              </w:rPr>
              <w:t>реконструкция м</w:t>
            </w:r>
            <w:r w:rsidRPr="000E034B">
              <w:rPr>
                <w:sz w:val="22"/>
                <w:szCs w:val="22"/>
              </w:rPr>
              <w:t>а</w:t>
            </w:r>
            <w:r w:rsidRPr="000E034B">
              <w:rPr>
                <w:sz w:val="22"/>
                <w:szCs w:val="22"/>
              </w:rPr>
              <w:t>лоценных лесных насаждений</w:t>
            </w:r>
          </w:p>
        </w:tc>
        <w:tc>
          <w:tcPr>
            <w:tcW w:w="1444" w:type="dxa"/>
          </w:tcPr>
          <w:p w:rsidR="00424FCC" w:rsidRPr="000E034B" w:rsidRDefault="00424FCC" w:rsidP="00001473">
            <w:pPr>
              <w:rPr>
                <w:sz w:val="22"/>
                <w:szCs w:val="22"/>
              </w:rPr>
            </w:pPr>
          </w:p>
        </w:tc>
        <w:tc>
          <w:tcPr>
            <w:tcW w:w="1276"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618" w:type="dxa"/>
          </w:tcPr>
          <w:p w:rsidR="00424FCC" w:rsidRPr="000E034B" w:rsidRDefault="00424FCC" w:rsidP="00001473">
            <w:pPr>
              <w:rPr>
                <w:sz w:val="22"/>
                <w:szCs w:val="22"/>
              </w:rPr>
            </w:pPr>
          </w:p>
        </w:tc>
      </w:tr>
      <w:tr w:rsidR="00424FCC" w:rsidRPr="000E034B" w:rsidTr="00001473">
        <w:trPr>
          <w:jc w:val="center"/>
        </w:trPr>
        <w:tc>
          <w:tcPr>
            <w:tcW w:w="2042" w:type="dxa"/>
          </w:tcPr>
          <w:p w:rsidR="00424FCC" w:rsidRPr="000E034B" w:rsidRDefault="00424FCC" w:rsidP="00001473">
            <w:pPr>
              <w:rPr>
                <w:sz w:val="22"/>
                <w:szCs w:val="22"/>
              </w:rPr>
            </w:pPr>
            <w:r w:rsidRPr="000E034B">
              <w:rPr>
                <w:sz w:val="22"/>
                <w:szCs w:val="22"/>
              </w:rPr>
              <w:t>уход за плодонош</w:t>
            </w:r>
            <w:r w:rsidRPr="000E034B">
              <w:rPr>
                <w:sz w:val="22"/>
                <w:szCs w:val="22"/>
              </w:rPr>
              <w:t>е</w:t>
            </w:r>
            <w:r w:rsidRPr="000E034B">
              <w:rPr>
                <w:sz w:val="22"/>
                <w:szCs w:val="22"/>
              </w:rPr>
              <w:t>нием древесных п</w:t>
            </w:r>
            <w:r w:rsidRPr="000E034B">
              <w:rPr>
                <w:sz w:val="22"/>
                <w:szCs w:val="22"/>
              </w:rPr>
              <w:t>о</w:t>
            </w:r>
            <w:r w:rsidRPr="000E034B">
              <w:rPr>
                <w:sz w:val="22"/>
                <w:szCs w:val="22"/>
              </w:rPr>
              <w:t>род</w:t>
            </w:r>
          </w:p>
        </w:tc>
        <w:tc>
          <w:tcPr>
            <w:tcW w:w="1444" w:type="dxa"/>
          </w:tcPr>
          <w:p w:rsidR="00424FCC" w:rsidRPr="000E034B" w:rsidRDefault="00424FCC" w:rsidP="00001473">
            <w:pPr>
              <w:rPr>
                <w:sz w:val="22"/>
                <w:szCs w:val="22"/>
              </w:rPr>
            </w:pPr>
          </w:p>
        </w:tc>
        <w:tc>
          <w:tcPr>
            <w:tcW w:w="1276"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618" w:type="dxa"/>
          </w:tcPr>
          <w:p w:rsidR="00424FCC" w:rsidRPr="000E034B" w:rsidRDefault="00424FCC" w:rsidP="00001473">
            <w:pPr>
              <w:rPr>
                <w:sz w:val="22"/>
                <w:szCs w:val="22"/>
              </w:rPr>
            </w:pPr>
          </w:p>
        </w:tc>
      </w:tr>
      <w:tr w:rsidR="00424FCC" w:rsidRPr="000E034B" w:rsidTr="00001473">
        <w:trPr>
          <w:jc w:val="center"/>
        </w:trPr>
        <w:tc>
          <w:tcPr>
            <w:tcW w:w="2042" w:type="dxa"/>
          </w:tcPr>
          <w:p w:rsidR="00424FCC" w:rsidRPr="000E034B" w:rsidRDefault="00424FCC" w:rsidP="00001473">
            <w:pPr>
              <w:rPr>
                <w:sz w:val="22"/>
                <w:szCs w:val="22"/>
              </w:rPr>
            </w:pPr>
            <w:r w:rsidRPr="000E034B">
              <w:rPr>
                <w:sz w:val="22"/>
                <w:szCs w:val="22"/>
              </w:rPr>
              <w:lastRenderedPageBreak/>
              <w:t>обрезка сучьев</w:t>
            </w:r>
          </w:p>
        </w:tc>
        <w:tc>
          <w:tcPr>
            <w:tcW w:w="1444" w:type="dxa"/>
          </w:tcPr>
          <w:p w:rsidR="00424FCC" w:rsidRPr="000E034B" w:rsidRDefault="00424FCC" w:rsidP="00001473">
            <w:pPr>
              <w:rPr>
                <w:sz w:val="22"/>
                <w:szCs w:val="22"/>
              </w:rPr>
            </w:pPr>
          </w:p>
        </w:tc>
        <w:tc>
          <w:tcPr>
            <w:tcW w:w="1276"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618" w:type="dxa"/>
          </w:tcPr>
          <w:p w:rsidR="00424FCC" w:rsidRPr="000E034B" w:rsidRDefault="00424FCC" w:rsidP="00001473">
            <w:pPr>
              <w:rPr>
                <w:sz w:val="22"/>
                <w:szCs w:val="22"/>
              </w:rPr>
            </w:pPr>
          </w:p>
        </w:tc>
      </w:tr>
      <w:tr w:rsidR="00424FCC" w:rsidRPr="000E034B" w:rsidTr="00001473">
        <w:trPr>
          <w:jc w:val="center"/>
        </w:trPr>
        <w:tc>
          <w:tcPr>
            <w:tcW w:w="2042" w:type="dxa"/>
          </w:tcPr>
          <w:p w:rsidR="00424FCC" w:rsidRPr="000E034B" w:rsidRDefault="00424FCC" w:rsidP="00001473">
            <w:pPr>
              <w:rPr>
                <w:sz w:val="22"/>
                <w:szCs w:val="22"/>
              </w:rPr>
            </w:pPr>
            <w:r w:rsidRPr="000E034B">
              <w:rPr>
                <w:sz w:val="22"/>
                <w:szCs w:val="22"/>
              </w:rPr>
              <w:t>удобрение лесов</w:t>
            </w:r>
          </w:p>
        </w:tc>
        <w:tc>
          <w:tcPr>
            <w:tcW w:w="1444" w:type="dxa"/>
          </w:tcPr>
          <w:p w:rsidR="00424FCC" w:rsidRPr="000E034B" w:rsidRDefault="00424FCC" w:rsidP="00001473">
            <w:pPr>
              <w:rPr>
                <w:sz w:val="22"/>
                <w:szCs w:val="22"/>
              </w:rPr>
            </w:pPr>
          </w:p>
        </w:tc>
        <w:tc>
          <w:tcPr>
            <w:tcW w:w="1276"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618" w:type="dxa"/>
          </w:tcPr>
          <w:p w:rsidR="00424FCC" w:rsidRPr="000E034B" w:rsidRDefault="00424FCC" w:rsidP="00001473">
            <w:pPr>
              <w:rPr>
                <w:sz w:val="22"/>
                <w:szCs w:val="22"/>
              </w:rPr>
            </w:pPr>
          </w:p>
        </w:tc>
      </w:tr>
      <w:tr w:rsidR="00424FCC" w:rsidRPr="000E034B" w:rsidTr="00001473">
        <w:trPr>
          <w:jc w:val="center"/>
        </w:trPr>
        <w:tc>
          <w:tcPr>
            <w:tcW w:w="2042" w:type="dxa"/>
          </w:tcPr>
          <w:p w:rsidR="00424FCC" w:rsidRPr="000E034B" w:rsidRDefault="00424FCC" w:rsidP="00001473">
            <w:pPr>
              <w:rPr>
                <w:sz w:val="22"/>
                <w:szCs w:val="22"/>
              </w:rPr>
            </w:pPr>
            <w:r w:rsidRPr="000E034B">
              <w:rPr>
                <w:sz w:val="22"/>
                <w:szCs w:val="22"/>
              </w:rPr>
              <w:t>уход за опушками</w:t>
            </w:r>
          </w:p>
        </w:tc>
        <w:tc>
          <w:tcPr>
            <w:tcW w:w="1444" w:type="dxa"/>
          </w:tcPr>
          <w:p w:rsidR="00424FCC" w:rsidRPr="000E034B" w:rsidRDefault="00424FCC" w:rsidP="00001473">
            <w:pPr>
              <w:rPr>
                <w:sz w:val="22"/>
                <w:szCs w:val="22"/>
              </w:rPr>
            </w:pPr>
          </w:p>
        </w:tc>
        <w:tc>
          <w:tcPr>
            <w:tcW w:w="1276"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618" w:type="dxa"/>
          </w:tcPr>
          <w:p w:rsidR="00424FCC" w:rsidRPr="000E034B" w:rsidRDefault="00424FCC" w:rsidP="00001473">
            <w:pPr>
              <w:rPr>
                <w:sz w:val="22"/>
                <w:szCs w:val="22"/>
              </w:rPr>
            </w:pPr>
          </w:p>
        </w:tc>
      </w:tr>
      <w:tr w:rsidR="00424FCC" w:rsidRPr="000E034B" w:rsidTr="00001473">
        <w:trPr>
          <w:jc w:val="center"/>
        </w:trPr>
        <w:tc>
          <w:tcPr>
            <w:tcW w:w="2042" w:type="dxa"/>
          </w:tcPr>
          <w:p w:rsidR="00424FCC" w:rsidRPr="000E034B" w:rsidRDefault="00424FCC" w:rsidP="00001473">
            <w:pPr>
              <w:rPr>
                <w:sz w:val="22"/>
                <w:szCs w:val="22"/>
              </w:rPr>
            </w:pPr>
            <w:r w:rsidRPr="000E034B">
              <w:rPr>
                <w:sz w:val="22"/>
                <w:szCs w:val="22"/>
              </w:rPr>
              <w:t>уход за подлеском</w:t>
            </w:r>
          </w:p>
        </w:tc>
        <w:tc>
          <w:tcPr>
            <w:tcW w:w="1444" w:type="dxa"/>
          </w:tcPr>
          <w:p w:rsidR="00424FCC" w:rsidRPr="000E034B" w:rsidRDefault="00424FCC" w:rsidP="00001473">
            <w:pPr>
              <w:rPr>
                <w:sz w:val="22"/>
                <w:szCs w:val="22"/>
              </w:rPr>
            </w:pPr>
          </w:p>
        </w:tc>
        <w:tc>
          <w:tcPr>
            <w:tcW w:w="1276"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618" w:type="dxa"/>
          </w:tcPr>
          <w:p w:rsidR="00424FCC" w:rsidRPr="000E034B" w:rsidRDefault="00424FCC" w:rsidP="00001473">
            <w:pPr>
              <w:rPr>
                <w:sz w:val="22"/>
                <w:szCs w:val="22"/>
              </w:rPr>
            </w:pPr>
          </w:p>
        </w:tc>
      </w:tr>
      <w:tr w:rsidR="00424FCC" w:rsidRPr="000E034B" w:rsidTr="00001473">
        <w:trPr>
          <w:jc w:val="center"/>
        </w:trPr>
        <w:tc>
          <w:tcPr>
            <w:tcW w:w="2042" w:type="dxa"/>
          </w:tcPr>
          <w:p w:rsidR="00424FCC" w:rsidRPr="000E034B" w:rsidRDefault="00424FCC" w:rsidP="00001473">
            <w:pPr>
              <w:rPr>
                <w:sz w:val="22"/>
                <w:szCs w:val="22"/>
              </w:rPr>
            </w:pPr>
            <w:r w:rsidRPr="000E034B">
              <w:rPr>
                <w:sz w:val="22"/>
                <w:szCs w:val="22"/>
              </w:rPr>
              <w:t>уход за лесами п</w:t>
            </w:r>
            <w:r w:rsidRPr="000E034B">
              <w:rPr>
                <w:sz w:val="22"/>
                <w:szCs w:val="22"/>
              </w:rPr>
              <w:t>у</w:t>
            </w:r>
            <w:r w:rsidRPr="000E034B">
              <w:rPr>
                <w:sz w:val="22"/>
                <w:szCs w:val="22"/>
              </w:rPr>
              <w:t>тем уничтожения нежелательной др</w:t>
            </w:r>
            <w:r w:rsidRPr="000E034B">
              <w:rPr>
                <w:sz w:val="22"/>
                <w:szCs w:val="22"/>
              </w:rPr>
              <w:t>е</w:t>
            </w:r>
            <w:r w:rsidRPr="000E034B">
              <w:rPr>
                <w:sz w:val="22"/>
                <w:szCs w:val="22"/>
              </w:rPr>
              <w:t>весной растител</w:t>
            </w:r>
            <w:r w:rsidRPr="000E034B">
              <w:rPr>
                <w:sz w:val="22"/>
                <w:szCs w:val="22"/>
              </w:rPr>
              <w:t>ь</w:t>
            </w:r>
            <w:r w:rsidRPr="000E034B">
              <w:rPr>
                <w:sz w:val="22"/>
                <w:szCs w:val="22"/>
              </w:rPr>
              <w:t>ности</w:t>
            </w:r>
          </w:p>
        </w:tc>
        <w:tc>
          <w:tcPr>
            <w:tcW w:w="1444" w:type="dxa"/>
          </w:tcPr>
          <w:p w:rsidR="00424FCC" w:rsidRPr="000E034B" w:rsidRDefault="00424FCC" w:rsidP="00001473">
            <w:pPr>
              <w:rPr>
                <w:sz w:val="22"/>
                <w:szCs w:val="22"/>
              </w:rPr>
            </w:pPr>
          </w:p>
        </w:tc>
        <w:tc>
          <w:tcPr>
            <w:tcW w:w="1276"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618" w:type="dxa"/>
          </w:tcPr>
          <w:p w:rsidR="00424FCC" w:rsidRPr="000E034B" w:rsidRDefault="00424FCC" w:rsidP="00001473">
            <w:pPr>
              <w:rPr>
                <w:sz w:val="22"/>
                <w:szCs w:val="22"/>
              </w:rPr>
            </w:pPr>
          </w:p>
        </w:tc>
      </w:tr>
      <w:tr w:rsidR="00424FCC" w:rsidRPr="000E034B" w:rsidTr="00001473">
        <w:trPr>
          <w:jc w:val="center"/>
        </w:trPr>
        <w:tc>
          <w:tcPr>
            <w:tcW w:w="2042" w:type="dxa"/>
          </w:tcPr>
          <w:p w:rsidR="00424FCC" w:rsidRPr="000E034B" w:rsidRDefault="00424FCC" w:rsidP="00001473">
            <w:pPr>
              <w:rPr>
                <w:sz w:val="22"/>
                <w:szCs w:val="22"/>
              </w:rPr>
            </w:pPr>
            <w:r w:rsidRPr="000E034B">
              <w:rPr>
                <w:sz w:val="22"/>
                <w:szCs w:val="22"/>
              </w:rPr>
              <w:t>другие мероприятия</w:t>
            </w:r>
          </w:p>
        </w:tc>
        <w:tc>
          <w:tcPr>
            <w:tcW w:w="1444" w:type="dxa"/>
          </w:tcPr>
          <w:p w:rsidR="00424FCC" w:rsidRPr="000E034B" w:rsidRDefault="00424FCC" w:rsidP="00001473">
            <w:pPr>
              <w:rPr>
                <w:sz w:val="22"/>
                <w:szCs w:val="22"/>
              </w:rPr>
            </w:pPr>
          </w:p>
        </w:tc>
        <w:tc>
          <w:tcPr>
            <w:tcW w:w="1276"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618" w:type="dxa"/>
          </w:tcPr>
          <w:p w:rsidR="00424FCC" w:rsidRPr="000E034B" w:rsidRDefault="00424FCC" w:rsidP="00001473">
            <w:pPr>
              <w:rPr>
                <w:sz w:val="22"/>
                <w:szCs w:val="22"/>
              </w:rPr>
            </w:pPr>
          </w:p>
        </w:tc>
      </w:tr>
      <w:tr w:rsidR="00424FCC" w:rsidRPr="000E034B" w:rsidTr="00001473">
        <w:trPr>
          <w:jc w:val="center"/>
        </w:trPr>
        <w:tc>
          <w:tcPr>
            <w:tcW w:w="9916" w:type="dxa"/>
            <w:gridSpan w:val="10"/>
          </w:tcPr>
          <w:p w:rsidR="00424FCC" w:rsidRPr="000E034B" w:rsidRDefault="00424FCC" w:rsidP="00001473">
            <w:pPr>
              <w:jc w:val="center"/>
              <w:rPr>
                <w:sz w:val="22"/>
                <w:szCs w:val="22"/>
              </w:rPr>
            </w:pPr>
            <w:r w:rsidRPr="000E034B">
              <w:rPr>
                <w:sz w:val="22"/>
                <w:szCs w:val="22"/>
              </w:rPr>
              <w:t>Всего по лесничеству</w:t>
            </w:r>
          </w:p>
        </w:tc>
      </w:tr>
      <w:tr w:rsidR="00424FCC" w:rsidRPr="000E034B" w:rsidTr="00001473">
        <w:trPr>
          <w:jc w:val="center"/>
        </w:trPr>
        <w:tc>
          <w:tcPr>
            <w:tcW w:w="2042" w:type="dxa"/>
          </w:tcPr>
          <w:p w:rsidR="00424FCC" w:rsidRPr="000E034B" w:rsidRDefault="00424FCC" w:rsidP="00001473">
            <w:pPr>
              <w:rPr>
                <w:sz w:val="22"/>
                <w:szCs w:val="22"/>
              </w:rPr>
            </w:pPr>
          </w:p>
        </w:tc>
        <w:tc>
          <w:tcPr>
            <w:tcW w:w="1444" w:type="dxa"/>
          </w:tcPr>
          <w:p w:rsidR="00424FCC" w:rsidRPr="000E034B" w:rsidRDefault="00424FCC" w:rsidP="00001473">
            <w:pPr>
              <w:rPr>
                <w:sz w:val="22"/>
                <w:szCs w:val="22"/>
              </w:rPr>
            </w:pPr>
          </w:p>
        </w:tc>
        <w:tc>
          <w:tcPr>
            <w:tcW w:w="1276"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709" w:type="dxa"/>
          </w:tcPr>
          <w:p w:rsidR="00424FCC" w:rsidRPr="000E034B" w:rsidRDefault="00424FCC" w:rsidP="00001473">
            <w:pPr>
              <w:rPr>
                <w:sz w:val="22"/>
                <w:szCs w:val="22"/>
              </w:rPr>
            </w:pPr>
          </w:p>
        </w:tc>
        <w:tc>
          <w:tcPr>
            <w:tcW w:w="850" w:type="dxa"/>
          </w:tcPr>
          <w:p w:rsidR="00424FCC" w:rsidRPr="000E034B" w:rsidRDefault="00424FCC" w:rsidP="00001473">
            <w:pPr>
              <w:rPr>
                <w:sz w:val="22"/>
                <w:szCs w:val="22"/>
              </w:rPr>
            </w:pPr>
          </w:p>
        </w:tc>
        <w:tc>
          <w:tcPr>
            <w:tcW w:w="709" w:type="dxa"/>
          </w:tcPr>
          <w:p w:rsidR="00424FCC" w:rsidRPr="000E034B" w:rsidRDefault="00424FCC" w:rsidP="00001473">
            <w:pPr>
              <w:rPr>
                <w:b/>
                <w:sz w:val="22"/>
                <w:szCs w:val="22"/>
              </w:rPr>
            </w:pPr>
          </w:p>
        </w:tc>
        <w:tc>
          <w:tcPr>
            <w:tcW w:w="709" w:type="dxa"/>
          </w:tcPr>
          <w:p w:rsidR="00424FCC" w:rsidRPr="000E034B" w:rsidRDefault="00424FCC" w:rsidP="00001473">
            <w:pPr>
              <w:rPr>
                <w:sz w:val="22"/>
                <w:szCs w:val="22"/>
              </w:rPr>
            </w:pPr>
          </w:p>
        </w:tc>
        <w:tc>
          <w:tcPr>
            <w:tcW w:w="618" w:type="dxa"/>
          </w:tcPr>
          <w:p w:rsidR="00424FCC" w:rsidRPr="000E034B" w:rsidRDefault="00424FCC" w:rsidP="00001473">
            <w:pPr>
              <w:rPr>
                <w:sz w:val="22"/>
                <w:szCs w:val="22"/>
              </w:rPr>
            </w:pPr>
          </w:p>
        </w:tc>
      </w:tr>
    </w:tbl>
    <w:p w:rsidR="00424FCC" w:rsidRPr="000E034B" w:rsidRDefault="00424FCC" w:rsidP="00424FCC">
      <w:pPr>
        <w:spacing w:before="120" w:line="360" w:lineRule="auto"/>
        <w:ind w:firstLine="709"/>
        <w:jc w:val="both"/>
      </w:pPr>
      <w:r w:rsidRPr="000E034B">
        <w:t xml:space="preserve">Вариант </w:t>
      </w:r>
    </w:p>
    <w:p w:rsidR="00424FCC" w:rsidRPr="000E034B" w:rsidRDefault="00424FCC" w:rsidP="00424FCC">
      <w:pPr>
        <w:spacing w:before="120" w:line="360" w:lineRule="auto"/>
        <w:ind w:firstLine="709"/>
        <w:jc w:val="both"/>
      </w:pPr>
      <w:r w:rsidRPr="000E034B">
        <w:t>*рубки ухода за молодняками (осветления и прочистки) приведены в целом по ле</w:t>
      </w:r>
      <w:r w:rsidRPr="000E034B">
        <w:t>с</w:t>
      </w:r>
      <w:r w:rsidRPr="000E034B">
        <w:t>ничествам в разрезе хозяйств, т.к. рассчитаны на основании средних пятилетних показат</w:t>
      </w:r>
      <w:r w:rsidRPr="000E034B">
        <w:t>е</w:t>
      </w:r>
      <w:r w:rsidRPr="000E034B">
        <w:t>лей форм отчетности 30-лх (информация о переводах в покрытую лесом площадь) пер</w:t>
      </w:r>
      <w:r w:rsidRPr="000E034B">
        <w:t>е</w:t>
      </w:r>
      <w:r w:rsidRPr="000E034B">
        <w:t>данных заказчиком работ в целом по лесничествам в разрезе хозяйств. Распределение объемов рубок ухода в молодняках по арендованным лесным участкам в разрезе участк</w:t>
      </w:r>
      <w:r w:rsidRPr="000E034B">
        <w:t>о</w:t>
      </w:r>
      <w:r w:rsidRPr="000E034B">
        <w:t>вых лесничеств, основанное на фактическом наличии насаждений требующих проведения данных мероприятий, будет определено после разработки проектов освоения лесов аре</w:t>
      </w:r>
      <w:r w:rsidRPr="000E034B">
        <w:t>н</w:t>
      </w:r>
      <w:r w:rsidRPr="000E034B">
        <w:t xml:space="preserve">даторами лесных участков.  </w:t>
      </w:r>
    </w:p>
    <w:p w:rsidR="005C4055" w:rsidRPr="000E034B" w:rsidRDefault="005C4055" w:rsidP="005C4055">
      <w:pPr>
        <w:spacing w:before="120" w:line="360" w:lineRule="auto"/>
        <w:ind w:firstLine="709"/>
        <w:jc w:val="both"/>
      </w:pPr>
      <w:r w:rsidRPr="000E034B">
        <w:t>Рубки ухода за лесом, не связанные с заготовкой древесины, осуществляются в с</w:t>
      </w:r>
      <w:r w:rsidRPr="000E034B">
        <w:t>о</w:t>
      </w:r>
      <w:r w:rsidRPr="000E034B">
        <w:t>ответствии с нормативами режима рубок ухода за лесом, указанными в приложении 2 к Правилам ухода за лесами.</w:t>
      </w:r>
    </w:p>
    <w:p w:rsidR="00424FCC" w:rsidRPr="000E034B" w:rsidRDefault="00424FCC" w:rsidP="00424FCC">
      <w:pPr>
        <w:spacing w:line="360" w:lineRule="auto"/>
        <w:ind w:firstLine="709"/>
        <w:jc w:val="both"/>
        <w:rPr>
          <w:b/>
        </w:rPr>
      </w:pPr>
    </w:p>
    <w:p w:rsidR="005E329E" w:rsidRPr="000E034B" w:rsidRDefault="00F428FE" w:rsidP="008D26E1">
      <w:pPr>
        <w:spacing w:line="360" w:lineRule="auto"/>
        <w:ind w:right="283" w:firstLine="709"/>
        <w:jc w:val="center"/>
        <w:rPr>
          <w:b/>
        </w:rPr>
      </w:pPr>
      <w:r w:rsidRPr="000E034B">
        <w:rPr>
          <w:b/>
        </w:rPr>
        <w:t>2.17.3.</w:t>
      </w:r>
      <w:r w:rsidR="00087AB1" w:rsidRPr="000E034B">
        <w:rPr>
          <w:b/>
        </w:rPr>
        <w:t>10</w:t>
      </w:r>
      <w:r w:rsidR="00D04FFC" w:rsidRPr="000E034B">
        <w:rPr>
          <w:b/>
        </w:rPr>
        <w:t>.</w:t>
      </w:r>
      <w:r w:rsidR="005E329E" w:rsidRPr="000E034B">
        <w:rPr>
          <w:b/>
        </w:rPr>
        <w:t>Особенности ухода за лесами различного целевого назначения</w:t>
      </w:r>
    </w:p>
    <w:p w:rsidR="00BD4DE5" w:rsidRPr="000E034B" w:rsidRDefault="00BD4DE5" w:rsidP="00BD4DE5">
      <w:pPr>
        <w:spacing w:line="360" w:lineRule="auto"/>
        <w:ind w:right="283" w:firstLine="709"/>
        <w:jc w:val="both"/>
      </w:pPr>
      <w:bookmarkStart w:id="405" w:name="_Toc480818510"/>
      <w:bookmarkStart w:id="406" w:name="_Toc527992840"/>
      <w:bookmarkStart w:id="407" w:name="_Toc527994553"/>
      <w:bookmarkStart w:id="408" w:name="_Toc508534087"/>
      <w:bookmarkStart w:id="409" w:name="_Toc70914750"/>
      <w:r w:rsidRPr="000E034B">
        <w:t>Рубки ухода в лесах, расположенных в водоохранных зонах, должны быть направлены на выращивание здоровых, устойчивых лесных насаждений с участием древесных и кустарниковых пород с глубокой корневой системой.</w:t>
      </w:r>
    </w:p>
    <w:p w:rsidR="00BD4DE5" w:rsidRPr="000E034B" w:rsidRDefault="00BD4DE5" w:rsidP="00BD4DE5">
      <w:pPr>
        <w:spacing w:line="360" w:lineRule="auto"/>
        <w:ind w:right="283" w:firstLine="709"/>
        <w:jc w:val="both"/>
      </w:pPr>
      <w:r w:rsidRPr="000E034B">
        <w:t>Целесообразно формирование смешанных хвойно-лиственных лесных насажд</w:t>
      </w:r>
      <w:r w:rsidRPr="000E034B">
        <w:t>е</w:t>
      </w:r>
      <w:r w:rsidRPr="000E034B">
        <w:t>ний с примесью лиственных пород 20-30 процентов.</w:t>
      </w:r>
    </w:p>
    <w:p w:rsidR="00BD4DE5" w:rsidRPr="000E034B" w:rsidRDefault="00BD4DE5" w:rsidP="00BD4DE5">
      <w:pPr>
        <w:spacing w:line="360" w:lineRule="auto"/>
        <w:ind w:right="283" w:firstLine="709"/>
        <w:jc w:val="both"/>
      </w:pPr>
      <w:r w:rsidRPr="000E034B">
        <w:t>Сомкнутость полога крон лесных насаждений при каждом приеме рубок не должна снижаться ниже 0,6-0,7.</w:t>
      </w:r>
    </w:p>
    <w:p w:rsidR="00BD4DE5" w:rsidRPr="000E034B" w:rsidRDefault="00BD4DE5" w:rsidP="00BD4DE5">
      <w:pPr>
        <w:spacing w:line="360" w:lineRule="auto"/>
        <w:ind w:right="283" w:firstLine="709"/>
        <w:jc w:val="both"/>
      </w:pPr>
      <w:r w:rsidRPr="000E034B">
        <w:t>Для проведения рубок ухода за лесом допускается создание технологической с</w:t>
      </w:r>
      <w:r w:rsidRPr="000E034B">
        <w:t>е</w:t>
      </w:r>
      <w:r w:rsidRPr="000E034B">
        <w:t xml:space="preserve">ти с расположением магистральных технологических коридоров (волоков) поперек </w:t>
      </w:r>
      <w:r w:rsidRPr="000E034B">
        <w:lastRenderedPageBreak/>
        <w:t>склонов (по горизонталям) и коротких пасечных технологических коридоров длиной до 100 м вдоль склонов.</w:t>
      </w:r>
    </w:p>
    <w:p w:rsidR="00BD4DE5" w:rsidRPr="000E034B" w:rsidRDefault="00BD4DE5" w:rsidP="00BD4DE5">
      <w:pPr>
        <w:spacing w:line="360" w:lineRule="auto"/>
        <w:ind w:right="283" w:firstLine="709"/>
        <w:jc w:val="both"/>
      </w:pPr>
      <w:r w:rsidRPr="000E034B">
        <w:t>Непосредственно от уреза воды оставляются берегозащитные участки лесов ш</w:t>
      </w:r>
      <w:r w:rsidRPr="000E034B">
        <w:t>и</w:t>
      </w:r>
      <w:r w:rsidRPr="000E034B">
        <w:t>риной 30-50 м, по которым передвижение тракторов не допускается. Рубки ухода пр</w:t>
      </w:r>
      <w:r w:rsidRPr="000E034B">
        <w:t>о</w:t>
      </w:r>
      <w:r w:rsidRPr="000E034B">
        <w:t>водятся преимущественно в зимний период по промерзшему грунту. Порубочные остатки выносятся для сжигания за пределы берегозащитных участков лесов.</w:t>
      </w:r>
    </w:p>
    <w:p w:rsidR="00BD4DE5" w:rsidRPr="000E034B" w:rsidRDefault="00BD4DE5" w:rsidP="00BD4DE5">
      <w:pPr>
        <w:spacing w:line="360" w:lineRule="auto"/>
        <w:ind w:right="283" w:firstLine="709"/>
        <w:jc w:val="both"/>
      </w:pPr>
      <w:r w:rsidRPr="000E034B">
        <w:t>В прибалочных и приовражных лесных полосах для предупреждения размыва почвы и сохранения снегозадерживающих функций этих полос рубками ухода подде</w:t>
      </w:r>
      <w:r w:rsidRPr="000E034B">
        <w:t>р</w:t>
      </w:r>
      <w:r w:rsidRPr="000E034B">
        <w:t>живается высокая сомкнутость полога при сохранении опушки из кустарников и пород второго яруса.</w:t>
      </w:r>
    </w:p>
    <w:p w:rsidR="00BD4DE5" w:rsidRPr="000E034B" w:rsidRDefault="00BD4DE5" w:rsidP="00BD4DE5">
      <w:pPr>
        <w:spacing w:line="360" w:lineRule="auto"/>
        <w:ind w:firstLine="709"/>
        <w:jc w:val="both"/>
      </w:pPr>
      <w:r w:rsidRPr="000E034B">
        <w:t>Рубки ухода в колочных и байрачных лесах должны быть направлены на усиление защитных свойств этих лесов. В таких насаждениях проводятся рубки ухода слабой и</w:t>
      </w:r>
      <w:r w:rsidRPr="000E034B">
        <w:t>н</w:t>
      </w:r>
      <w:r w:rsidRPr="000E034B">
        <w:t>тенсивности.</w:t>
      </w:r>
    </w:p>
    <w:p w:rsidR="00BD4DE5" w:rsidRPr="000E034B" w:rsidRDefault="00BD4DE5" w:rsidP="00BD4DE5">
      <w:pPr>
        <w:spacing w:line="360" w:lineRule="auto"/>
        <w:ind w:right="283" w:firstLine="709"/>
        <w:jc w:val="both"/>
      </w:pPr>
      <w:r w:rsidRPr="000E034B">
        <w:t>Технология организациирубок ухода в небольших участках леса, площадью до 1 гектара, не должна предусматривать разрубку в них технологических коридоров и п</w:t>
      </w:r>
      <w:r w:rsidRPr="000E034B">
        <w:t>о</w:t>
      </w:r>
      <w:r w:rsidRPr="000E034B">
        <w:t>грузочных площадок.</w:t>
      </w:r>
    </w:p>
    <w:p w:rsidR="00BD4DE5" w:rsidRPr="000E034B" w:rsidRDefault="00BD4DE5" w:rsidP="00BD4DE5">
      <w:pPr>
        <w:spacing w:line="360" w:lineRule="auto"/>
        <w:ind w:right="283" w:firstLine="709"/>
        <w:jc w:val="both"/>
      </w:pPr>
      <w:r w:rsidRPr="000E034B">
        <w:t>При рубках ухода в лесах, ослабленных промышленными выбросами, предп</w:t>
      </w:r>
      <w:r w:rsidRPr="000E034B">
        <w:t>о</w:t>
      </w:r>
      <w:r w:rsidRPr="000E034B">
        <w:t>чтение отдается наиболее устойчивым древесным и кустарниковым породам. Инте</w:t>
      </w:r>
      <w:r w:rsidRPr="000E034B">
        <w:t>н</w:t>
      </w:r>
      <w:r w:rsidRPr="000E034B">
        <w:t>сивность рубок слабая и умеренная, полнота не должна быть ниже 0,7.</w:t>
      </w:r>
    </w:p>
    <w:p w:rsidR="00BD4DE5" w:rsidRPr="000E034B" w:rsidRDefault="00BD4DE5" w:rsidP="00BD4DE5">
      <w:pPr>
        <w:spacing w:line="360" w:lineRule="auto"/>
        <w:ind w:right="283" w:firstLine="709"/>
        <w:jc w:val="both"/>
      </w:pPr>
      <w:r w:rsidRPr="000E034B">
        <w:t>На особо защитных участках лесов с наличием реликтовых и эндемичных раст</w:t>
      </w:r>
      <w:r w:rsidRPr="000E034B">
        <w:t>е</w:t>
      </w:r>
      <w:r w:rsidRPr="000E034B">
        <w:t>ний интенсивность рубок ухода за лесом определяется с учетом необходимости улу</w:t>
      </w:r>
      <w:r w:rsidRPr="000E034B">
        <w:t>ч</w:t>
      </w:r>
      <w:r w:rsidRPr="000E034B">
        <w:t>шения условий роста ценных растений.</w:t>
      </w:r>
    </w:p>
    <w:p w:rsidR="00BD4DE5" w:rsidRPr="000E034B" w:rsidRDefault="00BD4DE5" w:rsidP="00BD4DE5">
      <w:pPr>
        <w:spacing w:line="360" w:lineRule="auto"/>
        <w:ind w:right="283" w:firstLine="709"/>
        <w:jc w:val="both"/>
      </w:pPr>
      <w:r w:rsidRPr="000E034B">
        <w:t>В лесоплодовых насаждениях формируются чистые или с небольшой примесью второстепенных древесных пород древостои, с невысокой сомкнутостью полога и б</w:t>
      </w:r>
      <w:r w:rsidRPr="000E034B">
        <w:t>о</w:t>
      </w:r>
      <w:r w:rsidRPr="000E034B">
        <w:t>лее или менее равномерным размещением деревьев по площади в целях создания бл</w:t>
      </w:r>
      <w:r w:rsidRPr="000E034B">
        <w:t>а</w:t>
      </w:r>
      <w:r w:rsidRPr="000E034B">
        <w:t>гоприятных условий для максимального и длительного плодоношения. Для формир</w:t>
      </w:r>
      <w:r w:rsidRPr="000E034B">
        <w:t>о</w:t>
      </w:r>
      <w:r w:rsidRPr="000E034B">
        <w:t>вания такого типа лесных насаждений применяется в основном метод равномерного разреживания с уходом за целевыми семенными деревьями.</w:t>
      </w:r>
    </w:p>
    <w:p w:rsidR="00BD4DE5" w:rsidRPr="000E034B" w:rsidRDefault="00BD4DE5" w:rsidP="00BD4DE5">
      <w:pPr>
        <w:spacing w:line="360" w:lineRule="auto"/>
        <w:ind w:firstLine="709"/>
        <w:jc w:val="both"/>
      </w:pPr>
      <w:r w:rsidRPr="000E034B">
        <w:t>В лесах с густой сетью оврагов и балок проводятся рубки ухода за лесом слабой и умеренной интенсивности с использованием методов равномерной и неравномерной (в том числе полосной) вырубки деревьев. Трелевка древесины осуществляется, как правило, сортиментами без повреждений почвы на склонах.</w:t>
      </w:r>
    </w:p>
    <w:p w:rsidR="00BD4DE5" w:rsidRPr="000E034B" w:rsidRDefault="00BD4DE5" w:rsidP="00BD4DE5">
      <w:pPr>
        <w:spacing w:line="360" w:lineRule="auto"/>
        <w:ind w:right="283" w:firstLine="709"/>
        <w:jc w:val="both"/>
      </w:pPr>
      <w:r w:rsidRPr="000E034B">
        <w:t>При высокой эрозионной опасности проводятся рубки ухода за лесом слабой и очень слабой интенсивности. В особо опасных условиях на очень крутых склонах при необходимости вырубаются только неустойчивые деревья для исключения их вывала.</w:t>
      </w:r>
    </w:p>
    <w:p w:rsidR="00BD4DE5" w:rsidRPr="000E034B" w:rsidRDefault="00BD4DE5" w:rsidP="00BD4DE5">
      <w:pPr>
        <w:spacing w:line="360" w:lineRule="auto"/>
        <w:ind w:firstLine="709"/>
        <w:jc w:val="both"/>
      </w:pPr>
      <w:r w:rsidRPr="000E034B">
        <w:lastRenderedPageBreak/>
        <w:t>На особо защитных участках лесов вокруг глухариных токов, мест обитания редких и находящихся под угрозой исчезновения диких животных, полосах леса вдоль рек, зас</w:t>
      </w:r>
      <w:r w:rsidRPr="000E034B">
        <w:t>е</w:t>
      </w:r>
      <w:r w:rsidRPr="000E034B">
        <w:t>ленных бобрами, проводятся только рубки погибших и поврежденных лесных насажд</w:t>
      </w:r>
      <w:r w:rsidRPr="000E034B">
        <w:t>е</w:t>
      </w:r>
      <w:r w:rsidRPr="000E034B">
        <w:t>ний, рубки ухода с получением ликвидной древесины не проводятся.</w:t>
      </w:r>
    </w:p>
    <w:p w:rsidR="00BD4DE5" w:rsidRPr="000E034B" w:rsidRDefault="00BD4DE5" w:rsidP="001A4E5E">
      <w:pPr>
        <w:spacing w:line="360" w:lineRule="auto"/>
        <w:ind w:right="-1" w:firstLine="709"/>
        <w:jc w:val="both"/>
      </w:pPr>
      <w:r w:rsidRPr="000E034B">
        <w:t>На лесных участках, имеющих специальное хозяйственное назначение (лесные насаждения – постоянные лесосеменные участки и др.), рубками ухода за лесом форм</w:t>
      </w:r>
      <w:r w:rsidRPr="000E034B">
        <w:t>и</w:t>
      </w:r>
      <w:r w:rsidRPr="000E034B">
        <w:t>руются лесные насаждения, в наибольшей мере отвечающие соответствующим хозя</w:t>
      </w:r>
      <w:r w:rsidRPr="000E034B">
        <w:t>й</w:t>
      </w:r>
      <w:r w:rsidRPr="000E034B">
        <w:t>ственным целям (обильно цветущие и плодоносящие, соответствующей формы и стро</w:t>
      </w:r>
      <w:r w:rsidRPr="000E034B">
        <w:t>е</w:t>
      </w:r>
      <w:r w:rsidRPr="000E034B">
        <w:t>ния, а также обладающие другими целевыми свойствами и характеристиками).</w:t>
      </w:r>
    </w:p>
    <w:p w:rsidR="00BD4DE5" w:rsidRPr="000E034B" w:rsidRDefault="00BD4DE5" w:rsidP="00BD4DE5">
      <w:pPr>
        <w:spacing w:line="360" w:lineRule="auto"/>
        <w:ind w:firstLine="709"/>
        <w:jc w:val="both"/>
      </w:pPr>
      <w:r w:rsidRPr="000E034B">
        <w:t>Рубки ухода за лесом в защитных полосах лесов (леса, расположенные в границах полос отвода железных дорог и придорожных полос автомобильных дорог, установле</w:t>
      </w:r>
      <w:r w:rsidRPr="000E034B">
        <w:t>н</w:t>
      </w:r>
      <w:r w:rsidRPr="000E034B">
        <w:t>ных в соответствии с законодательством Российской Федерации о железнодорожном транспорте, законодательством об автомобильных дорогах и о дорожной деятельности), направлены на повышение свойств лесных насаждений по снегопоглощению, снижению скорости ветра, почвоукреплению. Интенсивность рубок должна быть слабой и умеренной интенсивности, полнота не должна снижаться ниже 0,6. Разрубка технологических кор</w:t>
      </w:r>
      <w:r w:rsidRPr="000E034B">
        <w:t>и</w:t>
      </w:r>
      <w:r w:rsidRPr="000E034B">
        <w:t xml:space="preserve">доров не должна производиться в опушке леса шириной 25-30 метров, примыкающей к дороге. </w:t>
      </w:r>
    </w:p>
    <w:p w:rsidR="00BD4DE5" w:rsidRPr="000E034B" w:rsidRDefault="00BD4DE5" w:rsidP="00BD4DE5">
      <w:pPr>
        <w:spacing w:line="360" w:lineRule="auto"/>
        <w:ind w:firstLine="709"/>
        <w:jc w:val="both"/>
      </w:pPr>
      <w:r w:rsidRPr="000E034B">
        <w:t>В опушках леса шириной 50-100 м, примыкающих к железным и автомобильным дорогам, вдоль которых выделены защитные полосы лесов, рубки ухода направлены на формирование устойчивых, преимущественно смешанных и разновозрастных лесных насаждений, а также лесных насаждений различного породного состава, формы и стро</w:t>
      </w:r>
      <w:r w:rsidRPr="000E034B">
        <w:t>е</w:t>
      </w:r>
      <w:r w:rsidRPr="000E034B">
        <w:t>ния с целью исключения однообразия и монотонности ландшафта.</w:t>
      </w:r>
    </w:p>
    <w:p w:rsidR="00BD4DE5" w:rsidRPr="000E034B" w:rsidRDefault="00BD4DE5" w:rsidP="00BD4DE5">
      <w:pPr>
        <w:spacing w:line="360" w:lineRule="auto"/>
        <w:ind w:right="283" w:firstLine="709"/>
        <w:jc w:val="both"/>
      </w:pPr>
      <w:r w:rsidRPr="000E034B">
        <w:t xml:space="preserve">Для достижения указанных целей молодняки разреживаются до полноты 0,4-0,5. В средневозрастных лесных насаждениях проводятся рубки ухода слабой и умеренной интенсивности с удалением сухостоя, больных, поврежденных, других нежелательных деревьев, ведется постепенное омоложение лесных насаждений за счет вырубки старых деревьев, при необходимости создаются лесные культуры посадкой саженцев целевых пород под пологом древостоя. </w:t>
      </w:r>
    </w:p>
    <w:p w:rsidR="00301677" w:rsidRPr="000E034B" w:rsidRDefault="00BB3ADC" w:rsidP="00D04FFC">
      <w:pPr>
        <w:pStyle w:val="2"/>
        <w:ind w:hanging="318"/>
        <w:jc w:val="center"/>
        <w:rPr>
          <w:bCs/>
          <w:szCs w:val="24"/>
        </w:rPr>
      </w:pPr>
      <w:bookmarkStart w:id="410" w:name="_Toc90476420"/>
      <w:r w:rsidRPr="000E034B">
        <w:rPr>
          <w:bCs/>
          <w:szCs w:val="24"/>
        </w:rPr>
        <w:t>2.17.4.</w:t>
      </w:r>
      <w:r w:rsidR="005C4055" w:rsidRPr="000E034B">
        <w:rPr>
          <w:bCs/>
          <w:szCs w:val="24"/>
        </w:rPr>
        <w:t xml:space="preserve"> </w:t>
      </w:r>
      <w:r w:rsidR="00301677" w:rsidRPr="000E034B">
        <w:rPr>
          <w:bCs/>
          <w:szCs w:val="24"/>
        </w:rPr>
        <w:t>Особенности требований к использованию лесов по лесорастительным зонам и лесным районам</w:t>
      </w:r>
      <w:bookmarkEnd w:id="405"/>
      <w:bookmarkEnd w:id="406"/>
      <w:bookmarkEnd w:id="407"/>
      <w:bookmarkEnd w:id="410"/>
    </w:p>
    <w:p w:rsidR="005C4055" w:rsidRPr="000E034B" w:rsidRDefault="005C4055" w:rsidP="005C4055">
      <w:pPr>
        <w:pStyle w:val="26"/>
        <w:spacing w:before="120"/>
        <w:ind w:firstLine="680"/>
        <w:jc w:val="both"/>
        <w:rPr>
          <w:sz w:val="24"/>
          <w:szCs w:val="24"/>
          <w:lang w:val="ru-RU"/>
        </w:rPr>
      </w:pPr>
      <w:r w:rsidRPr="000E034B">
        <w:rPr>
          <w:sz w:val="24"/>
          <w:szCs w:val="24"/>
          <w:lang w:val="ru-RU"/>
        </w:rPr>
        <w:t>В соответствии с приказом Министерства природных ресурсов и экологии РФ от 18.08.2014 г. № 367 «Об утверждении Перечня лесорастительных зон Российской Федер</w:t>
      </w:r>
      <w:r w:rsidRPr="000E034B">
        <w:rPr>
          <w:sz w:val="24"/>
          <w:szCs w:val="24"/>
          <w:lang w:val="ru-RU"/>
        </w:rPr>
        <w:t>а</w:t>
      </w:r>
      <w:r w:rsidRPr="000E034B">
        <w:rPr>
          <w:sz w:val="24"/>
          <w:szCs w:val="24"/>
          <w:lang w:val="ru-RU"/>
        </w:rPr>
        <w:t>ции и Перечня лесных районов Российской Федерации»» (с изменениями и дополнени</w:t>
      </w:r>
      <w:r w:rsidRPr="000E034B">
        <w:rPr>
          <w:sz w:val="24"/>
          <w:szCs w:val="24"/>
          <w:lang w:val="ru-RU"/>
        </w:rPr>
        <w:t>я</w:t>
      </w:r>
      <w:r w:rsidRPr="000E034B">
        <w:rPr>
          <w:sz w:val="24"/>
          <w:szCs w:val="24"/>
          <w:lang w:val="ru-RU"/>
        </w:rPr>
        <w:t>ми) территория лесничества по лесорастительному районированию относится к Балти</w:t>
      </w:r>
      <w:r w:rsidRPr="000E034B">
        <w:rPr>
          <w:sz w:val="24"/>
          <w:szCs w:val="24"/>
          <w:lang w:val="ru-RU"/>
        </w:rPr>
        <w:t>й</w:t>
      </w:r>
      <w:r w:rsidRPr="000E034B">
        <w:rPr>
          <w:sz w:val="24"/>
          <w:szCs w:val="24"/>
          <w:lang w:val="ru-RU"/>
        </w:rPr>
        <w:lastRenderedPageBreak/>
        <w:t>ско-Белозерскому лесному району европейской части Российской Федерации таежной л</w:t>
      </w:r>
      <w:r w:rsidRPr="000E034B">
        <w:rPr>
          <w:sz w:val="24"/>
          <w:szCs w:val="24"/>
          <w:lang w:val="ru-RU"/>
        </w:rPr>
        <w:t>е</w:t>
      </w:r>
      <w:r w:rsidRPr="000E034B">
        <w:rPr>
          <w:sz w:val="24"/>
          <w:szCs w:val="24"/>
          <w:lang w:val="ru-RU"/>
        </w:rPr>
        <w:t xml:space="preserve">сорастительной зоны. </w:t>
      </w:r>
    </w:p>
    <w:p w:rsidR="00BD4DE5" w:rsidRPr="000E034B" w:rsidRDefault="00BD4DE5" w:rsidP="00BD4DE5">
      <w:pPr>
        <w:pStyle w:val="26"/>
        <w:ind w:firstLine="539"/>
        <w:jc w:val="both"/>
        <w:rPr>
          <w:sz w:val="24"/>
          <w:szCs w:val="24"/>
          <w:lang w:val="ru-RU"/>
        </w:rPr>
      </w:pPr>
      <w:r w:rsidRPr="000E034B">
        <w:rPr>
          <w:sz w:val="24"/>
          <w:szCs w:val="24"/>
          <w:lang w:val="ru-RU"/>
        </w:rPr>
        <w:t>Нормативы, параметры и сроки различных видов разрешенного использования лесов в соответствии с лесорастительной зоной и лесным районом расположения лесничества установлены в соответствии с действующими нормативными правовыми актами в области лесных отношений: Правилами заготовки древесины, Правилами ухода за лесами, Прав</w:t>
      </w:r>
      <w:r w:rsidRPr="000E034B">
        <w:rPr>
          <w:sz w:val="24"/>
          <w:szCs w:val="24"/>
          <w:lang w:val="ru-RU"/>
        </w:rPr>
        <w:t>и</w:t>
      </w:r>
      <w:r w:rsidRPr="000E034B">
        <w:rPr>
          <w:sz w:val="24"/>
          <w:szCs w:val="24"/>
          <w:lang w:val="ru-RU"/>
        </w:rPr>
        <w:t xml:space="preserve">лами санитарной безопасности в лесах, Правилами лесовосстановления, Возрастами рубок лесных насаждений и другими, использованными при составлении лесохозяйственного регламента.    </w:t>
      </w:r>
    </w:p>
    <w:p w:rsidR="00301677" w:rsidRPr="000E034B" w:rsidRDefault="00BD4DE5" w:rsidP="00BD4DE5">
      <w:pPr>
        <w:pStyle w:val="26"/>
        <w:ind w:firstLine="539"/>
        <w:jc w:val="both"/>
        <w:rPr>
          <w:sz w:val="24"/>
          <w:szCs w:val="24"/>
          <w:lang w:val="ru-RU"/>
        </w:rPr>
      </w:pPr>
      <w:r w:rsidRPr="000E034B">
        <w:rPr>
          <w:sz w:val="24"/>
          <w:szCs w:val="24"/>
          <w:lang w:val="ru-RU"/>
        </w:rPr>
        <w:t>Особенности требований к различным видам использования лесов, определенные отнесением территории лесничества к указанной лесорастительной зоне и лесному району и отраженные в нормативных правовых актах, изложены в разделах 2.1-2.16</w:t>
      </w:r>
      <w:r w:rsidR="001A4E5E">
        <w:rPr>
          <w:sz w:val="24"/>
          <w:szCs w:val="24"/>
          <w:lang w:val="ru-RU"/>
        </w:rPr>
        <w:t xml:space="preserve"> </w:t>
      </w:r>
      <w:r w:rsidRPr="000E034B">
        <w:rPr>
          <w:sz w:val="24"/>
          <w:szCs w:val="24"/>
          <w:lang w:val="ru-RU"/>
        </w:rPr>
        <w:t xml:space="preserve">второй главы Лесохозяйственного регламента </w:t>
      </w:r>
      <w:r w:rsidR="001B2486" w:rsidRPr="000E034B">
        <w:rPr>
          <w:sz w:val="24"/>
          <w:szCs w:val="24"/>
          <w:lang w:val="ru-RU"/>
        </w:rPr>
        <w:t>Кировского</w:t>
      </w:r>
      <w:r w:rsidR="001D2AB8" w:rsidRPr="000E034B">
        <w:rPr>
          <w:sz w:val="24"/>
          <w:szCs w:val="24"/>
          <w:lang w:val="ru-RU"/>
        </w:rPr>
        <w:t xml:space="preserve"> лесничества</w:t>
      </w:r>
      <w:r w:rsidR="00301677" w:rsidRPr="000E034B">
        <w:rPr>
          <w:sz w:val="24"/>
          <w:szCs w:val="24"/>
          <w:lang w:val="ru-RU"/>
        </w:rPr>
        <w:t xml:space="preserve">. </w:t>
      </w:r>
    </w:p>
    <w:p w:rsidR="00001473" w:rsidRPr="00AC2ED1" w:rsidRDefault="008E483F" w:rsidP="00001473">
      <w:pPr>
        <w:pStyle w:val="1"/>
      </w:pPr>
      <w:r w:rsidRPr="000E034B">
        <w:br w:type="page"/>
      </w:r>
      <w:bookmarkStart w:id="411" w:name="_Toc480818511"/>
      <w:bookmarkStart w:id="412" w:name="_Toc86070879"/>
      <w:bookmarkStart w:id="413" w:name="_Toc90476421"/>
      <w:r w:rsidR="00001473" w:rsidRPr="00AC2ED1">
        <w:lastRenderedPageBreak/>
        <w:t>Глава 3. ОГРАНИЧЕНИЯ ИСПОЛЬЗОВАНИЯ ЛЕСОВ</w:t>
      </w:r>
      <w:bookmarkEnd w:id="411"/>
      <w:bookmarkEnd w:id="412"/>
      <w:bookmarkEnd w:id="413"/>
    </w:p>
    <w:p w:rsidR="00001473" w:rsidRPr="00AC2ED1" w:rsidRDefault="00001473" w:rsidP="00001473">
      <w:pPr>
        <w:pStyle w:val="2"/>
        <w:spacing w:after="120"/>
        <w:ind w:left="0"/>
        <w:jc w:val="center"/>
        <w:rPr>
          <w:bCs/>
        </w:rPr>
      </w:pPr>
      <w:bookmarkStart w:id="414" w:name="_Toc480818512"/>
      <w:bookmarkStart w:id="415" w:name="_Toc86070880"/>
      <w:bookmarkStart w:id="416" w:name="_Toc90476422"/>
      <w:r w:rsidRPr="00AC2ED1">
        <w:rPr>
          <w:bCs/>
        </w:rPr>
        <w:t>3.1. Ограничения по видам целевого назначения лесов</w:t>
      </w:r>
      <w:bookmarkEnd w:id="414"/>
      <w:bookmarkEnd w:id="415"/>
      <w:bookmarkEnd w:id="416"/>
    </w:p>
    <w:p w:rsidR="002600AF" w:rsidRPr="00AC2ED1" w:rsidRDefault="002600AF" w:rsidP="00AC1DC1">
      <w:pPr>
        <w:spacing w:line="360" w:lineRule="auto"/>
        <w:ind w:firstLine="851"/>
        <w:jc w:val="both"/>
        <w:rPr>
          <w:rStyle w:val="afffb"/>
          <w:color w:val="auto"/>
        </w:rPr>
      </w:pPr>
      <w:r w:rsidRPr="00AC2ED1">
        <w:rPr>
          <w:rStyle w:val="afffb"/>
          <w:color w:val="auto"/>
        </w:rPr>
        <w:t>Ограничения по видам целевого назначения лесов и категориям защитных лесов предусмотрены статьями 12, 17, 27, 111-117 Лесного кодекса Российской Федерации, «Особенностями использования, охраны, защиты и воспроизводства лесов, расположе</w:t>
      </w:r>
      <w:r w:rsidRPr="00AC2ED1">
        <w:rPr>
          <w:rStyle w:val="afffb"/>
          <w:color w:val="auto"/>
        </w:rPr>
        <w:t>н</w:t>
      </w:r>
      <w:r w:rsidRPr="00AC2ED1">
        <w:rPr>
          <w:rStyle w:val="afffb"/>
          <w:color w:val="auto"/>
        </w:rPr>
        <w:t>ных на особо охраняемых природных территориях» (утв. Приказом Минприроды России от 16.07.2007 №181).</w:t>
      </w:r>
    </w:p>
    <w:p w:rsidR="00520C7A" w:rsidRPr="00AC2ED1" w:rsidRDefault="00320BC5" w:rsidP="008D26E1">
      <w:pPr>
        <w:spacing w:after="120"/>
        <w:ind w:firstLine="720"/>
        <w:jc w:val="both"/>
      </w:pPr>
      <w:r w:rsidRPr="00AC2ED1">
        <w:t xml:space="preserve">Таблица </w:t>
      </w:r>
      <w:r w:rsidR="00F428FE" w:rsidRPr="00AC2ED1">
        <w:t>3</w:t>
      </w:r>
      <w:r w:rsidRPr="00AC2ED1">
        <w:t>.1</w:t>
      </w:r>
      <w:r w:rsidR="006146CF" w:rsidRPr="00AC2ED1">
        <w:t>(18)</w:t>
      </w:r>
      <w:r w:rsidRPr="00AC2ED1">
        <w:t xml:space="preserve"> – Ограничения по видам целевого назначения лесов</w:t>
      </w:r>
    </w:p>
    <w:tbl>
      <w:tblPr>
        <w:tblW w:w="98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041"/>
        <w:gridCol w:w="5836"/>
      </w:tblGrid>
      <w:tr w:rsidR="00001473" w:rsidRPr="00AC2ED1" w:rsidTr="00001473">
        <w:trPr>
          <w:trHeight w:val="253"/>
          <w:tblHeader/>
        </w:trPr>
        <w:tc>
          <w:tcPr>
            <w:tcW w:w="4041" w:type="dxa"/>
            <w:vMerge w:val="restart"/>
            <w:vAlign w:val="center"/>
          </w:tcPr>
          <w:p w:rsidR="00001473" w:rsidRPr="00AC2ED1" w:rsidRDefault="00001473" w:rsidP="00001473">
            <w:pPr>
              <w:ind w:firstLine="284"/>
              <w:jc w:val="center"/>
              <w:rPr>
                <w:sz w:val="22"/>
                <w:szCs w:val="22"/>
              </w:rPr>
            </w:pPr>
            <w:r w:rsidRPr="00AC2ED1">
              <w:rPr>
                <w:sz w:val="22"/>
                <w:szCs w:val="22"/>
              </w:rPr>
              <w:t>Целевое назначение лесов</w:t>
            </w:r>
          </w:p>
        </w:tc>
        <w:tc>
          <w:tcPr>
            <w:tcW w:w="5836" w:type="dxa"/>
            <w:vMerge w:val="restart"/>
            <w:vAlign w:val="center"/>
          </w:tcPr>
          <w:p w:rsidR="00001473" w:rsidRPr="00AC2ED1" w:rsidRDefault="00001473" w:rsidP="00001473">
            <w:pPr>
              <w:ind w:firstLine="284"/>
              <w:jc w:val="center"/>
              <w:rPr>
                <w:sz w:val="22"/>
                <w:szCs w:val="22"/>
              </w:rPr>
            </w:pPr>
            <w:r w:rsidRPr="00AC2ED1">
              <w:rPr>
                <w:sz w:val="22"/>
                <w:szCs w:val="22"/>
              </w:rPr>
              <w:t>Ограничения использования лесов</w:t>
            </w:r>
          </w:p>
        </w:tc>
      </w:tr>
      <w:tr w:rsidR="00001473" w:rsidRPr="00AC2ED1" w:rsidTr="00001473">
        <w:trPr>
          <w:trHeight w:val="253"/>
          <w:tblHeader/>
        </w:trPr>
        <w:tc>
          <w:tcPr>
            <w:tcW w:w="4041" w:type="dxa"/>
            <w:vMerge/>
          </w:tcPr>
          <w:p w:rsidR="00001473" w:rsidRPr="00AC2ED1" w:rsidRDefault="00001473" w:rsidP="00001473">
            <w:pPr>
              <w:ind w:firstLine="284"/>
              <w:jc w:val="both"/>
              <w:rPr>
                <w:sz w:val="22"/>
                <w:szCs w:val="22"/>
              </w:rPr>
            </w:pPr>
          </w:p>
        </w:tc>
        <w:tc>
          <w:tcPr>
            <w:tcW w:w="5836" w:type="dxa"/>
            <w:vMerge/>
          </w:tcPr>
          <w:p w:rsidR="00001473" w:rsidRPr="00AC2ED1" w:rsidRDefault="00001473" w:rsidP="00001473">
            <w:pPr>
              <w:ind w:firstLine="284"/>
              <w:jc w:val="both"/>
              <w:rPr>
                <w:sz w:val="22"/>
                <w:szCs w:val="22"/>
              </w:rPr>
            </w:pPr>
          </w:p>
        </w:tc>
      </w:tr>
      <w:tr w:rsidR="00001473" w:rsidRPr="00AC2ED1" w:rsidTr="00001473">
        <w:trPr>
          <w:trHeight w:val="82"/>
        </w:trPr>
        <w:tc>
          <w:tcPr>
            <w:tcW w:w="4041" w:type="dxa"/>
          </w:tcPr>
          <w:p w:rsidR="00001473" w:rsidRPr="00AC2ED1" w:rsidRDefault="00001473" w:rsidP="00001473">
            <w:pPr>
              <w:ind w:firstLine="284"/>
              <w:jc w:val="both"/>
              <w:rPr>
                <w:sz w:val="22"/>
                <w:szCs w:val="22"/>
              </w:rPr>
            </w:pPr>
            <w:r w:rsidRPr="00AC2ED1">
              <w:rPr>
                <w:sz w:val="22"/>
                <w:szCs w:val="22"/>
              </w:rPr>
              <w:t>I. Защитные леса</w:t>
            </w:r>
          </w:p>
        </w:tc>
        <w:tc>
          <w:tcPr>
            <w:tcW w:w="5836" w:type="dxa"/>
          </w:tcPr>
          <w:p w:rsidR="00001473" w:rsidRPr="00AC2ED1" w:rsidRDefault="00001473" w:rsidP="00001473">
            <w:pPr>
              <w:ind w:firstLine="284"/>
              <w:jc w:val="both"/>
              <w:rPr>
                <w:sz w:val="22"/>
                <w:szCs w:val="22"/>
              </w:rPr>
            </w:pPr>
            <w:r w:rsidRPr="00AC2ED1">
              <w:rPr>
                <w:sz w:val="22"/>
                <w:szCs w:val="22"/>
              </w:rPr>
              <w:t>Запрещается осуществление деятельности, несовмест</w:t>
            </w:r>
            <w:r w:rsidRPr="00AC2ED1">
              <w:rPr>
                <w:sz w:val="22"/>
                <w:szCs w:val="22"/>
              </w:rPr>
              <w:t>и</w:t>
            </w:r>
            <w:r w:rsidRPr="00AC2ED1">
              <w:rPr>
                <w:sz w:val="22"/>
                <w:szCs w:val="22"/>
              </w:rPr>
              <w:t>мой с целевым назначением и полезными функциями з</w:t>
            </w:r>
            <w:r w:rsidRPr="00AC2ED1">
              <w:rPr>
                <w:sz w:val="22"/>
                <w:szCs w:val="22"/>
              </w:rPr>
              <w:t>а</w:t>
            </w:r>
            <w:r w:rsidRPr="00AC2ED1">
              <w:rPr>
                <w:sz w:val="22"/>
                <w:szCs w:val="22"/>
              </w:rPr>
              <w:t xml:space="preserve">щитных лесов. </w:t>
            </w:r>
          </w:p>
          <w:p w:rsidR="00001473" w:rsidRPr="00AC2ED1" w:rsidRDefault="00001473" w:rsidP="00001473">
            <w:pPr>
              <w:ind w:firstLine="284"/>
              <w:jc w:val="both"/>
              <w:rPr>
                <w:sz w:val="22"/>
                <w:szCs w:val="22"/>
              </w:rPr>
            </w:pPr>
            <w:r w:rsidRPr="00AC2ED1">
              <w:rPr>
                <w:sz w:val="22"/>
                <w:szCs w:val="22"/>
              </w:rPr>
              <w:t>Запрещается изменение целевого назначения лесных участков, на которых расположены защитные леса, за и</w:t>
            </w:r>
            <w:r w:rsidRPr="00AC2ED1">
              <w:rPr>
                <w:sz w:val="22"/>
                <w:szCs w:val="22"/>
              </w:rPr>
              <w:t>с</w:t>
            </w:r>
            <w:r w:rsidRPr="00AC2ED1">
              <w:rPr>
                <w:sz w:val="22"/>
                <w:szCs w:val="22"/>
              </w:rPr>
              <w:t>ключением случаев, предусмотренных федеральными з</w:t>
            </w:r>
            <w:r w:rsidRPr="00AC2ED1">
              <w:rPr>
                <w:sz w:val="22"/>
                <w:szCs w:val="22"/>
              </w:rPr>
              <w:t>а</w:t>
            </w:r>
            <w:r w:rsidRPr="00AC2ED1">
              <w:rPr>
                <w:sz w:val="22"/>
                <w:szCs w:val="22"/>
              </w:rPr>
              <w:t xml:space="preserve">конами.   </w:t>
            </w:r>
          </w:p>
          <w:p w:rsidR="00001473" w:rsidRPr="00AC2ED1" w:rsidRDefault="00001473" w:rsidP="00001473">
            <w:pPr>
              <w:ind w:firstLine="284"/>
              <w:jc w:val="both"/>
              <w:rPr>
                <w:sz w:val="22"/>
                <w:szCs w:val="22"/>
              </w:rPr>
            </w:pPr>
            <w:r w:rsidRPr="00AC2ED1">
              <w:rPr>
                <w:sz w:val="22"/>
                <w:szCs w:val="22"/>
              </w:rPr>
              <w:t>Проведение сплошных рубок в защитных лесах ос</w:t>
            </w:r>
            <w:r w:rsidRPr="00AC2ED1">
              <w:rPr>
                <w:sz w:val="22"/>
                <w:szCs w:val="22"/>
              </w:rPr>
              <w:t>у</w:t>
            </w:r>
            <w:r w:rsidRPr="00AC2ED1">
              <w:rPr>
                <w:sz w:val="22"/>
                <w:szCs w:val="22"/>
              </w:rPr>
              <w:t xml:space="preserve">ществляется в случаях, предусмотренных </w:t>
            </w:r>
            <w:hyperlink w:anchor="Par246" w:tooltip="5.1. В защитных лесах предусмотренные частью 5 настоящей статьи выборочные рубки и сплошные рубки деревьев, кустарников, лиан допускаются в случаях, если строительство, реконструкция, эксплуатация объектов, не связанных с созданием лесной инфраструктуры, для ц" w:history="1">
              <w:r w:rsidRPr="00AC2ED1">
                <w:rPr>
                  <w:sz w:val="22"/>
                  <w:szCs w:val="22"/>
                </w:rPr>
                <w:t>частью 5.1 ст</w:t>
              </w:r>
              <w:r w:rsidRPr="00AC2ED1">
                <w:rPr>
                  <w:sz w:val="22"/>
                  <w:szCs w:val="22"/>
                </w:rPr>
                <w:t>а</w:t>
              </w:r>
              <w:r w:rsidRPr="00AC2ED1">
                <w:rPr>
                  <w:sz w:val="22"/>
                  <w:szCs w:val="22"/>
                </w:rPr>
                <w:t>тьи 21</w:t>
              </w:r>
            </w:hyperlink>
            <w:r w:rsidRPr="00AC2ED1">
              <w:rPr>
                <w:sz w:val="22"/>
                <w:szCs w:val="22"/>
              </w:rPr>
              <w:t xml:space="preserve"> Лесного кодекса РФ, и в случаях, если выборочные рубки не обеспечивают замену лесных насаждений, утр</w:t>
            </w:r>
            <w:r w:rsidRPr="00AC2ED1">
              <w:rPr>
                <w:sz w:val="22"/>
                <w:szCs w:val="22"/>
              </w:rPr>
              <w:t>а</w:t>
            </w:r>
            <w:r w:rsidRPr="00AC2ED1">
              <w:rPr>
                <w:sz w:val="22"/>
                <w:szCs w:val="22"/>
              </w:rPr>
              <w:t>чивающих свои средообразующие, водоохранные, сан</w:t>
            </w:r>
            <w:r w:rsidRPr="00AC2ED1">
              <w:rPr>
                <w:sz w:val="22"/>
                <w:szCs w:val="22"/>
              </w:rPr>
              <w:t>и</w:t>
            </w:r>
            <w:r w:rsidRPr="00AC2ED1">
              <w:rPr>
                <w:sz w:val="22"/>
                <w:szCs w:val="22"/>
              </w:rPr>
              <w:t>тарно-гигиенические, оздоровительные и иные полезные функции, на лесные насаждения, обеспечивающие сохр</w:t>
            </w:r>
            <w:r w:rsidRPr="00AC2ED1">
              <w:rPr>
                <w:sz w:val="22"/>
                <w:szCs w:val="22"/>
              </w:rPr>
              <w:t>а</w:t>
            </w:r>
            <w:r w:rsidRPr="00AC2ED1">
              <w:rPr>
                <w:sz w:val="22"/>
                <w:szCs w:val="22"/>
              </w:rPr>
              <w:t>нение целевого назначения защитных лесов и выполня</w:t>
            </w:r>
            <w:r w:rsidRPr="00AC2ED1">
              <w:rPr>
                <w:sz w:val="22"/>
                <w:szCs w:val="22"/>
              </w:rPr>
              <w:t>е</w:t>
            </w:r>
            <w:r w:rsidRPr="00AC2ED1">
              <w:rPr>
                <w:sz w:val="22"/>
                <w:szCs w:val="22"/>
              </w:rPr>
              <w:t xml:space="preserve">мых ими полезных функций, если иное не установлено Лесным кодексом РФ. </w:t>
            </w:r>
          </w:p>
          <w:p w:rsidR="00001473" w:rsidRPr="00AC2ED1" w:rsidRDefault="00001473" w:rsidP="00001473">
            <w:pPr>
              <w:ind w:firstLine="284"/>
              <w:jc w:val="both"/>
              <w:rPr>
                <w:sz w:val="22"/>
                <w:szCs w:val="22"/>
              </w:rPr>
            </w:pPr>
            <w:r w:rsidRPr="00AC2ED1">
              <w:rPr>
                <w:sz w:val="22"/>
                <w:szCs w:val="22"/>
              </w:rPr>
              <w:t xml:space="preserve"> Статья 111 Лесного кодекса РФ.</w:t>
            </w:r>
          </w:p>
          <w:p w:rsidR="00001473" w:rsidRPr="00AC2ED1" w:rsidRDefault="00001473" w:rsidP="00001473">
            <w:pPr>
              <w:ind w:firstLine="284"/>
              <w:jc w:val="both"/>
              <w:rPr>
                <w:sz w:val="22"/>
                <w:szCs w:val="22"/>
              </w:rPr>
            </w:pPr>
            <w:r w:rsidRPr="00AC2ED1">
              <w:rPr>
                <w:sz w:val="22"/>
                <w:szCs w:val="22"/>
              </w:rPr>
              <w:t>В защитных лесах в целях повышения эффективности выполнения водоохранных, защитных и полезных фун</w:t>
            </w:r>
            <w:r w:rsidRPr="00AC2ED1">
              <w:rPr>
                <w:sz w:val="22"/>
                <w:szCs w:val="22"/>
              </w:rPr>
              <w:t>к</w:t>
            </w:r>
            <w:r w:rsidRPr="00AC2ED1">
              <w:rPr>
                <w:sz w:val="22"/>
                <w:szCs w:val="22"/>
              </w:rPr>
              <w:t>ций, насаждения с древостоями лиственных пород в вер</w:t>
            </w:r>
            <w:r w:rsidRPr="00AC2ED1">
              <w:rPr>
                <w:sz w:val="22"/>
                <w:szCs w:val="22"/>
              </w:rPr>
              <w:t>х</w:t>
            </w:r>
            <w:r w:rsidRPr="00AC2ED1">
              <w:rPr>
                <w:sz w:val="22"/>
                <w:szCs w:val="22"/>
              </w:rPr>
              <w:t>нем ярусе или их преобладанием, и наличием второго яр</w:t>
            </w:r>
            <w:r w:rsidRPr="00AC2ED1">
              <w:rPr>
                <w:sz w:val="22"/>
                <w:szCs w:val="22"/>
              </w:rPr>
              <w:t>у</w:t>
            </w:r>
            <w:r w:rsidRPr="00AC2ED1">
              <w:rPr>
                <w:sz w:val="22"/>
                <w:szCs w:val="22"/>
              </w:rPr>
              <w:t>са из хвойных деревьев, а также жизнеспособного, пе</w:t>
            </w:r>
            <w:r w:rsidRPr="00AC2ED1">
              <w:rPr>
                <w:sz w:val="22"/>
                <w:szCs w:val="22"/>
              </w:rPr>
              <w:t>р</w:t>
            </w:r>
            <w:r w:rsidRPr="00AC2ED1">
              <w:rPr>
                <w:sz w:val="22"/>
                <w:szCs w:val="22"/>
              </w:rPr>
              <w:t>спективного хвойного подроста, переформировываются в целевые, с преобладанием хвойных пород (преимущ</w:t>
            </w:r>
            <w:r w:rsidRPr="00AC2ED1">
              <w:rPr>
                <w:sz w:val="22"/>
                <w:szCs w:val="22"/>
              </w:rPr>
              <w:t>е</w:t>
            </w:r>
            <w:r w:rsidRPr="00AC2ED1">
              <w:rPr>
                <w:sz w:val="22"/>
                <w:szCs w:val="22"/>
              </w:rPr>
              <w:t>ственно ели) за один-два приема рубки с учетом устойч</w:t>
            </w:r>
            <w:r w:rsidRPr="00AC2ED1">
              <w:rPr>
                <w:sz w:val="22"/>
                <w:szCs w:val="22"/>
              </w:rPr>
              <w:t>и</w:t>
            </w:r>
            <w:r w:rsidRPr="00AC2ED1">
              <w:rPr>
                <w:sz w:val="22"/>
                <w:szCs w:val="22"/>
              </w:rPr>
              <w:t>вости разреживаемого древостоя. При этом общая сомкн</w:t>
            </w:r>
            <w:r w:rsidRPr="00AC2ED1">
              <w:rPr>
                <w:sz w:val="22"/>
                <w:szCs w:val="22"/>
              </w:rPr>
              <w:t>у</w:t>
            </w:r>
            <w:r w:rsidRPr="00AC2ED1">
              <w:rPr>
                <w:sz w:val="22"/>
                <w:szCs w:val="22"/>
              </w:rPr>
              <w:t>тость крон разреживаемого древостоя и освобождаемого из-под полога поколения хвойных не должна быть менее 0,7. п. 59 Приказ Минприроды России от 30.07.2020 г. № 534 «Об утверждении Правил ухода за лесами».</w:t>
            </w:r>
          </w:p>
          <w:p w:rsidR="00001473" w:rsidRPr="00AC2ED1" w:rsidRDefault="00001473" w:rsidP="00001473">
            <w:pPr>
              <w:ind w:firstLine="284"/>
              <w:jc w:val="both"/>
              <w:rPr>
                <w:sz w:val="22"/>
                <w:szCs w:val="22"/>
              </w:rPr>
            </w:pPr>
            <w:r w:rsidRPr="00AC2ED1">
              <w:rPr>
                <w:sz w:val="22"/>
                <w:szCs w:val="22"/>
              </w:rPr>
              <w:t>Запрещается создание лесоперерабатывающей инфр</w:t>
            </w:r>
            <w:r w:rsidRPr="00AC2ED1">
              <w:rPr>
                <w:sz w:val="22"/>
                <w:szCs w:val="22"/>
              </w:rPr>
              <w:t>а</w:t>
            </w:r>
            <w:r w:rsidRPr="00AC2ED1">
              <w:rPr>
                <w:sz w:val="22"/>
                <w:szCs w:val="22"/>
              </w:rPr>
              <w:t>структуры. Статья 14 Лесного кодекса РФ.</w:t>
            </w:r>
          </w:p>
        </w:tc>
      </w:tr>
      <w:tr w:rsidR="00001473" w:rsidRPr="00AC2ED1" w:rsidTr="00001473">
        <w:trPr>
          <w:trHeight w:val="82"/>
        </w:trPr>
        <w:tc>
          <w:tcPr>
            <w:tcW w:w="4041" w:type="dxa"/>
          </w:tcPr>
          <w:p w:rsidR="00001473" w:rsidRPr="00AC2ED1" w:rsidRDefault="00001473" w:rsidP="00001473">
            <w:pPr>
              <w:ind w:firstLine="284"/>
              <w:jc w:val="both"/>
              <w:rPr>
                <w:sz w:val="22"/>
                <w:szCs w:val="22"/>
              </w:rPr>
            </w:pPr>
            <w:r w:rsidRPr="00AC2ED1">
              <w:rPr>
                <w:sz w:val="22"/>
                <w:szCs w:val="22"/>
              </w:rPr>
              <w:t>1. Леса, расположенные на особо охраняемых природных территориях (ООПТ)</w:t>
            </w:r>
          </w:p>
        </w:tc>
        <w:tc>
          <w:tcPr>
            <w:tcW w:w="5836" w:type="dxa"/>
          </w:tcPr>
          <w:p w:rsidR="00001473" w:rsidRPr="00AC2ED1" w:rsidRDefault="00001473" w:rsidP="00001473">
            <w:pPr>
              <w:ind w:firstLine="284"/>
              <w:jc w:val="both"/>
              <w:rPr>
                <w:sz w:val="22"/>
                <w:szCs w:val="22"/>
              </w:rPr>
            </w:pPr>
            <w:r w:rsidRPr="00AC2ED1">
              <w:rPr>
                <w:sz w:val="22"/>
                <w:szCs w:val="22"/>
              </w:rPr>
              <w:t>В лесах, расположенных на ООПТ, запрещается де</w:t>
            </w:r>
            <w:r w:rsidRPr="00AC2ED1">
              <w:rPr>
                <w:sz w:val="22"/>
                <w:szCs w:val="22"/>
              </w:rPr>
              <w:t>я</w:t>
            </w:r>
            <w:r w:rsidRPr="00AC2ED1">
              <w:rPr>
                <w:sz w:val="22"/>
                <w:szCs w:val="22"/>
              </w:rPr>
              <w:t>тельность, несовместимая с их целевым назначением и п</w:t>
            </w:r>
            <w:r w:rsidRPr="00AC2ED1">
              <w:rPr>
                <w:sz w:val="22"/>
                <w:szCs w:val="22"/>
              </w:rPr>
              <w:t>о</w:t>
            </w:r>
            <w:r w:rsidRPr="00AC2ED1">
              <w:rPr>
                <w:sz w:val="22"/>
                <w:szCs w:val="22"/>
              </w:rPr>
              <w:t>лезными функциями.</w:t>
            </w:r>
          </w:p>
          <w:p w:rsidR="00001473" w:rsidRPr="00AC2ED1" w:rsidRDefault="00001473" w:rsidP="00001473">
            <w:pPr>
              <w:ind w:firstLine="284"/>
              <w:jc w:val="both"/>
              <w:rPr>
                <w:sz w:val="22"/>
                <w:szCs w:val="22"/>
              </w:rPr>
            </w:pPr>
            <w:r w:rsidRPr="00AC2ED1">
              <w:rPr>
                <w:sz w:val="22"/>
                <w:szCs w:val="22"/>
              </w:rPr>
              <w:t>Ограничения установлены Особенностями использов</w:t>
            </w:r>
            <w:r w:rsidRPr="00AC2ED1">
              <w:rPr>
                <w:sz w:val="22"/>
                <w:szCs w:val="22"/>
              </w:rPr>
              <w:t>а</w:t>
            </w:r>
            <w:r w:rsidRPr="00AC2ED1">
              <w:rPr>
                <w:sz w:val="22"/>
                <w:szCs w:val="22"/>
              </w:rPr>
              <w:t>ния, охраны, защиты, воспроизводства лесов, расположе</w:t>
            </w:r>
            <w:r w:rsidRPr="00AC2ED1">
              <w:rPr>
                <w:sz w:val="22"/>
                <w:szCs w:val="22"/>
              </w:rPr>
              <w:t>н</w:t>
            </w:r>
            <w:r w:rsidRPr="00AC2ED1">
              <w:rPr>
                <w:sz w:val="22"/>
                <w:szCs w:val="22"/>
              </w:rPr>
              <w:t xml:space="preserve">ных на особо охраняемых природных территориях (приказ Минприроды России от 16.07.2007 № 181) и </w:t>
            </w:r>
            <w:r w:rsidR="00AC2ED1" w:rsidRPr="00AC2ED1">
              <w:rPr>
                <w:sz w:val="22"/>
                <w:szCs w:val="22"/>
              </w:rPr>
              <w:t>положением о</w:t>
            </w:r>
            <w:r w:rsidRPr="00AC2ED1">
              <w:rPr>
                <w:sz w:val="22"/>
                <w:szCs w:val="22"/>
              </w:rPr>
              <w:t xml:space="preserve"> конкретной ООПТ.  </w:t>
            </w:r>
          </w:p>
          <w:p w:rsidR="00001473" w:rsidRPr="00AC2ED1" w:rsidRDefault="00001473" w:rsidP="00001473">
            <w:pPr>
              <w:ind w:firstLine="284"/>
              <w:jc w:val="both"/>
              <w:rPr>
                <w:sz w:val="22"/>
                <w:szCs w:val="22"/>
              </w:rPr>
            </w:pPr>
            <w:r w:rsidRPr="00AC2ED1">
              <w:rPr>
                <w:sz w:val="22"/>
                <w:szCs w:val="22"/>
              </w:rPr>
              <w:t>В лесах, расположенных на территориях государстве</w:t>
            </w:r>
            <w:r w:rsidRPr="00AC2ED1">
              <w:rPr>
                <w:sz w:val="22"/>
                <w:szCs w:val="22"/>
              </w:rPr>
              <w:t>н</w:t>
            </w:r>
            <w:r w:rsidRPr="00AC2ED1">
              <w:rPr>
                <w:sz w:val="22"/>
                <w:szCs w:val="22"/>
              </w:rPr>
              <w:lastRenderedPageBreak/>
              <w:t>ных природных заповедников, запрещается проведение рубок лесных насаждений на лесных участках, на которых исключается любое вмешательство человека в природные процессы. На иных лесных участках, если это не против</w:t>
            </w:r>
            <w:r w:rsidRPr="00AC2ED1">
              <w:rPr>
                <w:sz w:val="22"/>
                <w:szCs w:val="22"/>
              </w:rPr>
              <w:t>о</w:t>
            </w:r>
            <w:r w:rsidRPr="00AC2ED1">
              <w:rPr>
                <w:sz w:val="22"/>
                <w:szCs w:val="22"/>
              </w:rPr>
              <w:t>речит правовому режиму особой охраны территорий гос</w:t>
            </w:r>
            <w:r w:rsidRPr="00AC2ED1">
              <w:rPr>
                <w:sz w:val="22"/>
                <w:szCs w:val="22"/>
              </w:rPr>
              <w:t>у</w:t>
            </w:r>
            <w:r w:rsidRPr="00AC2ED1">
              <w:rPr>
                <w:sz w:val="22"/>
                <w:szCs w:val="22"/>
              </w:rPr>
              <w:t>дарственных природных заповедников, допускается пров</w:t>
            </w:r>
            <w:r w:rsidRPr="00AC2ED1">
              <w:rPr>
                <w:sz w:val="22"/>
                <w:szCs w:val="22"/>
              </w:rPr>
              <w:t>е</w:t>
            </w:r>
            <w:r w:rsidRPr="00AC2ED1">
              <w:rPr>
                <w:sz w:val="22"/>
                <w:szCs w:val="22"/>
              </w:rPr>
              <w:t>дение выборочных рубок лесных насаждений в целях обеспечения функционирования государственных приро</w:t>
            </w:r>
            <w:r w:rsidRPr="00AC2ED1">
              <w:rPr>
                <w:sz w:val="22"/>
                <w:szCs w:val="22"/>
              </w:rPr>
              <w:t>д</w:t>
            </w:r>
            <w:r w:rsidRPr="00AC2ED1">
              <w:rPr>
                <w:sz w:val="22"/>
                <w:szCs w:val="22"/>
              </w:rPr>
              <w:t>ных заповедников и жизнедеятельности проживающих в их пределах граждан.</w:t>
            </w:r>
          </w:p>
          <w:p w:rsidR="00001473" w:rsidRPr="00AC2ED1" w:rsidRDefault="00001473" w:rsidP="00001473">
            <w:pPr>
              <w:ind w:firstLine="284"/>
              <w:jc w:val="both"/>
              <w:rPr>
                <w:sz w:val="22"/>
                <w:szCs w:val="22"/>
              </w:rPr>
            </w:pPr>
            <w:r w:rsidRPr="00AC2ED1">
              <w:rPr>
                <w:sz w:val="22"/>
                <w:szCs w:val="22"/>
              </w:rPr>
              <w:t>В лесах, расположенных на территориях национальных парков, природных парков и государственных природных заказников, запрещается проведение сплошных рубок ле</w:t>
            </w:r>
            <w:r w:rsidRPr="00AC2ED1">
              <w:rPr>
                <w:sz w:val="22"/>
                <w:szCs w:val="22"/>
              </w:rPr>
              <w:t>с</w:t>
            </w:r>
            <w:r w:rsidRPr="00AC2ED1">
              <w:rPr>
                <w:sz w:val="22"/>
                <w:szCs w:val="22"/>
              </w:rPr>
              <w:t>ных насаждений, если иное не предусмотрено правовым режимом функциональных зон, установленных в границах этих особо охраняемых природных территорий в соотве</w:t>
            </w:r>
            <w:r w:rsidRPr="00AC2ED1">
              <w:rPr>
                <w:sz w:val="22"/>
                <w:szCs w:val="22"/>
              </w:rPr>
              <w:t>т</w:t>
            </w:r>
            <w:r w:rsidRPr="00AC2ED1">
              <w:rPr>
                <w:sz w:val="22"/>
                <w:szCs w:val="22"/>
              </w:rPr>
              <w:t xml:space="preserve">ствии с Федеральным </w:t>
            </w:r>
            <w:hyperlink r:id="rId143" w:history="1">
              <w:r w:rsidRPr="00AC2ED1">
                <w:rPr>
                  <w:sz w:val="22"/>
                  <w:szCs w:val="22"/>
                </w:rPr>
                <w:t>законом</w:t>
              </w:r>
            </w:hyperlink>
            <w:r w:rsidRPr="00AC2ED1">
              <w:rPr>
                <w:sz w:val="22"/>
                <w:szCs w:val="22"/>
              </w:rPr>
              <w:t xml:space="preserve"> от 14 марта 1995 года № 33-ФЗ «Об особо охраняемых природных территориях»</w:t>
            </w:r>
          </w:p>
          <w:p w:rsidR="00001473" w:rsidRPr="00AC2ED1" w:rsidRDefault="00001473" w:rsidP="00001473">
            <w:pPr>
              <w:ind w:firstLine="284"/>
              <w:jc w:val="both"/>
              <w:rPr>
                <w:sz w:val="22"/>
                <w:szCs w:val="22"/>
              </w:rPr>
            </w:pPr>
            <w:r w:rsidRPr="00AC2ED1">
              <w:rPr>
                <w:sz w:val="22"/>
                <w:szCs w:val="22"/>
              </w:rPr>
              <w:t>В лесах, расположенных на особо охраняемых приро</w:t>
            </w:r>
            <w:r w:rsidRPr="00AC2ED1">
              <w:rPr>
                <w:sz w:val="22"/>
                <w:szCs w:val="22"/>
              </w:rPr>
              <w:t>д</w:t>
            </w:r>
            <w:r w:rsidRPr="00AC2ED1">
              <w:rPr>
                <w:sz w:val="22"/>
                <w:szCs w:val="22"/>
              </w:rPr>
              <w:t>ных территориях, запрещается использование химических препаратов, обладающих токсичным, канцерогенным или мутагенным воздействием. Статья 112 Лесного кодекса РФ.</w:t>
            </w:r>
          </w:p>
        </w:tc>
      </w:tr>
      <w:tr w:rsidR="00001473" w:rsidRPr="00AC2ED1" w:rsidTr="00001473">
        <w:trPr>
          <w:trHeight w:val="82"/>
        </w:trPr>
        <w:tc>
          <w:tcPr>
            <w:tcW w:w="4041" w:type="dxa"/>
          </w:tcPr>
          <w:p w:rsidR="00001473" w:rsidRPr="00AC2ED1" w:rsidRDefault="00001473" w:rsidP="00001473">
            <w:pPr>
              <w:ind w:firstLine="284"/>
              <w:jc w:val="both"/>
              <w:rPr>
                <w:sz w:val="22"/>
                <w:szCs w:val="22"/>
              </w:rPr>
            </w:pPr>
            <w:r w:rsidRPr="00AC2ED1">
              <w:rPr>
                <w:sz w:val="22"/>
                <w:szCs w:val="22"/>
              </w:rPr>
              <w:lastRenderedPageBreak/>
              <w:t>2. Леса, расположенные в вод</w:t>
            </w:r>
            <w:r w:rsidRPr="00AC2ED1">
              <w:rPr>
                <w:sz w:val="22"/>
                <w:szCs w:val="22"/>
              </w:rPr>
              <w:t>о</w:t>
            </w:r>
            <w:r w:rsidRPr="00AC2ED1">
              <w:rPr>
                <w:sz w:val="22"/>
                <w:szCs w:val="22"/>
              </w:rPr>
              <w:t>охранных зонах</w:t>
            </w:r>
          </w:p>
        </w:tc>
        <w:tc>
          <w:tcPr>
            <w:tcW w:w="5836" w:type="dxa"/>
            <w:tcMar>
              <w:left w:w="57" w:type="dxa"/>
              <w:right w:w="57" w:type="dxa"/>
            </w:tcMar>
          </w:tcPr>
          <w:p w:rsidR="00001473" w:rsidRPr="00AC2ED1" w:rsidRDefault="00001473" w:rsidP="00001473">
            <w:pPr>
              <w:ind w:firstLine="284"/>
              <w:jc w:val="both"/>
              <w:rPr>
                <w:sz w:val="22"/>
                <w:szCs w:val="22"/>
              </w:rPr>
            </w:pPr>
            <w:r w:rsidRPr="00AC2ED1">
              <w:rPr>
                <w:sz w:val="22"/>
                <w:szCs w:val="22"/>
              </w:rPr>
              <w:t>Запрещается: использование токсичных химических препаратов; ведение сельского хозяйства, за исключением сенокошения и пчеловодства; создание и эксплуатация ле</w:t>
            </w:r>
            <w:r w:rsidRPr="00AC2ED1">
              <w:rPr>
                <w:sz w:val="22"/>
                <w:szCs w:val="22"/>
              </w:rPr>
              <w:t>с</w:t>
            </w:r>
            <w:r w:rsidRPr="00AC2ED1">
              <w:rPr>
                <w:sz w:val="22"/>
                <w:szCs w:val="22"/>
              </w:rPr>
              <w:t>ных плантаций; строительство и эксплуатация объектов к</w:t>
            </w:r>
            <w:r w:rsidRPr="00AC2ED1">
              <w:rPr>
                <w:sz w:val="22"/>
                <w:szCs w:val="22"/>
              </w:rPr>
              <w:t>а</w:t>
            </w:r>
            <w:r w:rsidRPr="00AC2ED1">
              <w:rPr>
                <w:sz w:val="22"/>
                <w:szCs w:val="22"/>
              </w:rPr>
              <w:t>питального строительства, за исключением линейных об</w:t>
            </w:r>
            <w:r w:rsidRPr="00AC2ED1">
              <w:rPr>
                <w:sz w:val="22"/>
                <w:szCs w:val="22"/>
              </w:rPr>
              <w:t>ъ</w:t>
            </w:r>
            <w:r w:rsidRPr="00AC2ED1">
              <w:rPr>
                <w:sz w:val="22"/>
                <w:szCs w:val="22"/>
              </w:rPr>
              <w:t>ектов, гидротехнических сооружений и объектов, необх</w:t>
            </w:r>
            <w:r w:rsidRPr="00AC2ED1">
              <w:rPr>
                <w:sz w:val="22"/>
                <w:szCs w:val="22"/>
              </w:rPr>
              <w:t>о</w:t>
            </w:r>
            <w:r w:rsidRPr="00AC2ED1">
              <w:rPr>
                <w:sz w:val="22"/>
                <w:szCs w:val="22"/>
              </w:rPr>
              <w:t>димых для геологического изучения, разведки и добычи нефти и природного газа. Статья 113 Лесного кодекса РФ.</w:t>
            </w:r>
          </w:p>
          <w:p w:rsidR="00001473" w:rsidRPr="00AC2ED1" w:rsidRDefault="00001473" w:rsidP="00001473">
            <w:pPr>
              <w:ind w:firstLine="284"/>
              <w:jc w:val="both"/>
              <w:rPr>
                <w:sz w:val="22"/>
                <w:szCs w:val="22"/>
              </w:rPr>
            </w:pPr>
            <w:r w:rsidRPr="00AC2ED1">
              <w:rPr>
                <w:sz w:val="22"/>
                <w:szCs w:val="22"/>
              </w:rPr>
              <w:t>Запрещается создание лесоперерабатывающей инфр</w:t>
            </w:r>
            <w:r w:rsidRPr="00AC2ED1">
              <w:rPr>
                <w:sz w:val="22"/>
                <w:szCs w:val="22"/>
              </w:rPr>
              <w:t>а</w:t>
            </w:r>
            <w:r w:rsidRPr="00AC2ED1">
              <w:rPr>
                <w:sz w:val="22"/>
                <w:szCs w:val="22"/>
              </w:rPr>
              <w:t>структуры. Статья 14 Лесного кодекса РФ.</w:t>
            </w:r>
          </w:p>
          <w:p w:rsidR="00001473" w:rsidRPr="00AC2ED1" w:rsidRDefault="00001473" w:rsidP="00001473">
            <w:pPr>
              <w:ind w:firstLine="284"/>
              <w:jc w:val="both"/>
              <w:rPr>
                <w:sz w:val="22"/>
                <w:szCs w:val="22"/>
              </w:rPr>
            </w:pPr>
            <w:r w:rsidRPr="00AC2ED1">
              <w:rPr>
                <w:sz w:val="22"/>
                <w:szCs w:val="22"/>
              </w:rPr>
              <w:t>В соответствии с Водным кодексом РФ в границах вод</w:t>
            </w:r>
            <w:r w:rsidRPr="00AC2ED1">
              <w:rPr>
                <w:sz w:val="22"/>
                <w:szCs w:val="22"/>
              </w:rPr>
              <w:t>о</w:t>
            </w:r>
            <w:r w:rsidRPr="00AC2ED1">
              <w:rPr>
                <w:sz w:val="22"/>
                <w:szCs w:val="22"/>
              </w:rPr>
              <w:t>охранных зон запрещается:</w:t>
            </w:r>
          </w:p>
          <w:p w:rsidR="00001473" w:rsidRPr="00AC2ED1" w:rsidRDefault="00001473" w:rsidP="00001473">
            <w:pPr>
              <w:ind w:firstLine="284"/>
              <w:jc w:val="both"/>
              <w:rPr>
                <w:sz w:val="22"/>
                <w:szCs w:val="22"/>
              </w:rPr>
            </w:pPr>
            <w:r w:rsidRPr="00AC2ED1">
              <w:rPr>
                <w:sz w:val="22"/>
                <w:szCs w:val="22"/>
              </w:rPr>
              <w:t xml:space="preserve"> использование сточных вод в целях регулирования пл</w:t>
            </w:r>
            <w:r w:rsidRPr="00AC2ED1">
              <w:rPr>
                <w:sz w:val="22"/>
                <w:szCs w:val="22"/>
              </w:rPr>
              <w:t>о</w:t>
            </w:r>
            <w:r w:rsidRPr="00AC2ED1">
              <w:rPr>
                <w:sz w:val="22"/>
                <w:szCs w:val="22"/>
              </w:rPr>
              <w:t>дородия почв;</w:t>
            </w:r>
          </w:p>
          <w:p w:rsidR="00001473" w:rsidRPr="00AC2ED1" w:rsidRDefault="00001473" w:rsidP="00001473">
            <w:pPr>
              <w:ind w:firstLine="284"/>
              <w:jc w:val="both"/>
              <w:rPr>
                <w:sz w:val="22"/>
                <w:szCs w:val="22"/>
              </w:rPr>
            </w:pPr>
            <w:r w:rsidRPr="00AC2ED1">
              <w:rPr>
                <w:sz w:val="22"/>
                <w:szCs w:val="22"/>
              </w:rPr>
              <w:t>размещение кладбищ, скотомогильников, объектов ра</w:t>
            </w:r>
            <w:r w:rsidRPr="00AC2ED1">
              <w:rPr>
                <w:sz w:val="22"/>
                <w:szCs w:val="22"/>
              </w:rPr>
              <w:t>з</w:t>
            </w:r>
            <w:r w:rsidRPr="00AC2ED1">
              <w:rPr>
                <w:sz w:val="22"/>
                <w:szCs w:val="22"/>
              </w:rPr>
              <w:t>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001473" w:rsidRPr="00AC2ED1" w:rsidRDefault="00001473" w:rsidP="00001473">
            <w:pPr>
              <w:ind w:firstLine="284"/>
              <w:jc w:val="both"/>
              <w:rPr>
                <w:sz w:val="22"/>
                <w:szCs w:val="22"/>
              </w:rPr>
            </w:pPr>
            <w:r w:rsidRPr="00AC2ED1">
              <w:rPr>
                <w:sz w:val="22"/>
                <w:szCs w:val="22"/>
              </w:rPr>
              <w:t>осуществление авиационных мер по борьбе с вредными организмами;</w:t>
            </w:r>
          </w:p>
          <w:p w:rsidR="00001473" w:rsidRPr="00AC2ED1" w:rsidRDefault="00001473" w:rsidP="00001473">
            <w:pPr>
              <w:ind w:firstLine="284"/>
              <w:jc w:val="both"/>
              <w:rPr>
                <w:sz w:val="22"/>
                <w:szCs w:val="22"/>
              </w:rPr>
            </w:pPr>
            <w:r w:rsidRPr="00AC2ED1">
              <w:rPr>
                <w:sz w:val="22"/>
                <w:szCs w:val="22"/>
              </w:rPr>
              <w:t>движение и стоянка транспортных средств (кроме спец</w:t>
            </w:r>
            <w:r w:rsidRPr="00AC2ED1">
              <w:rPr>
                <w:sz w:val="22"/>
                <w:szCs w:val="22"/>
              </w:rPr>
              <w:t>и</w:t>
            </w:r>
            <w:r w:rsidRPr="00AC2ED1">
              <w:rPr>
                <w:sz w:val="22"/>
                <w:szCs w:val="22"/>
              </w:rPr>
              <w:t>альных транспортных средств), за исключением их движ</w:t>
            </w:r>
            <w:r w:rsidRPr="00AC2ED1">
              <w:rPr>
                <w:sz w:val="22"/>
                <w:szCs w:val="22"/>
              </w:rPr>
              <w:t>е</w:t>
            </w:r>
            <w:r w:rsidRPr="00AC2ED1">
              <w:rPr>
                <w:sz w:val="22"/>
                <w:szCs w:val="22"/>
              </w:rPr>
              <w:t>ния по дорогам и стоянки на дорогах и в специально обор</w:t>
            </w:r>
            <w:r w:rsidRPr="00AC2ED1">
              <w:rPr>
                <w:sz w:val="22"/>
                <w:szCs w:val="22"/>
              </w:rPr>
              <w:t>у</w:t>
            </w:r>
            <w:r w:rsidRPr="00AC2ED1">
              <w:rPr>
                <w:sz w:val="22"/>
                <w:szCs w:val="22"/>
              </w:rPr>
              <w:t>дованных местах, имеющих твердое покрытие;</w:t>
            </w:r>
          </w:p>
          <w:p w:rsidR="00001473" w:rsidRPr="00AC2ED1" w:rsidRDefault="00001473" w:rsidP="00001473">
            <w:pPr>
              <w:ind w:firstLine="284"/>
              <w:jc w:val="both"/>
              <w:rPr>
                <w:sz w:val="22"/>
                <w:szCs w:val="22"/>
              </w:rPr>
            </w:pPr>
            <w:r w:rsidRPr="00AC2ED1">
              <w:rPr>
                <w:sz w:val="22"/>
                <w:szCs w:val="22"/>
              </w:rPr>
              <w:t>размещение автозаправочных станций, складов горюче-смазочных материалов (за исключением случаев, если авт</w:t>
            </w:r>
            <w:r w:rsidRPr="00AC2ED1">
              <w:rPr>
                <w:sz w:val="22"/>
                <w:szCs w:val="22"/>
              </w:rPr>
              <w:t>о</w:t>
            </w:r>
            <w:r w:rsidRPr="00AC2ED1">
              <w:rPr>
                <w:sz w:val="22"/>
                <w:szCs w:val="22"/>
              </w:rPr>
              <w:t>заправочные станции, склады горюче-смазочных матери</w:t>
            </w:r>
            <w:r w:rsidRPr="00AC2ED1">
              <w:rPr>
                <w:sz w:val="22"/>
                <w:szCs w:val="22"/>
              </w:rPr>
              <w:t>а</w:t>
            </w:r>
            <w:r w:rsidRPr="00AC2ED1">
              <w:rPr>
                <w:sz w:val="22"/>
                <w:szCs w:val="22"/>
              </w:rPr>
              <w:t>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w:t>
            </w:r>
            <w:r w:rsidRPr="00AC2ED1">
              <w:rPr>
                <w:sz w:val="22"/>
                <w:szCs w:val="22"/>
              </w:rPr>
              <w:t>о</w:t>
            </w:r>
            <w:r w:rsidRPr="00AC2ED1">
              <w:rPr>
                <w:sz w:val="22"/>
                <w:szCs w:val="22"/>
              </w:rPr>
              <w:t>дательства в области охраны окружающей среды и насто</w:t>
            </w:r>
            <w:r w:rsidRPr="00AC2ED1">
              <w:rPr>
                <w:sz w:val="22"/>
                <w:szCs w:val="22"/>
              </w:rPr>
              <w:t>я</w:t>
            </w:r>
            <w:r w:rsidRPr="00AC2ED1">
              <w:rPr>
                <w:sz w:val="22"/>
                <w:szCs w:val="22"/>
              </w:rPr>
              <w:t>щего Кодекса), станций технического обслуживания, и</w:t>
            </w:r>
            <w:r w:rsidRPr="00AC2ED1">
              <w:rPr>
                <w:sz w:val="22"/>
                <w:szCs w:val="22"/>
              </w:rPr>
              <w:t>с</w:t>
            </w:r>
            <w:r w:rsidRPr="00AC2ED1">
              <w:rPr>
                <w:sz w:val="22"/>
                <w:szCs w:val="22"/>
              </w:rPr>
              <w:lastRenderedPageBreak/>
              <w:t>пользуемых для технического осмотра и ремонта тран</w:t>
            </w:r>
            <w:r w:rsidRPr="00AC2ED1">
              <w:rPr>
                <w:sz w:val="22"/>
                <w:szCs w:val="22"/>
              </w:rPr>
              <w:t>с</w:t>
            </w:r>
            <w:r w:rsidRPr="00AC2ED1">
              <w:rPr>
                <w:sz w:val="22"/>
                <w:szCs w:val="22"/>
              </w:rPr>
              <w:t>портных средств, осуществление мойки транспортных средств;</w:t>
            </w:r>
          </w:p>
          <w:p w:rsidR="00001473" w:rsidRPr="00AC2ED1" w:rsidRDefault="00001473" w:rsidP="00001473">
            <w:pPr>
              <w:ind w:firstLine="284"/>
              <w:jc w:val="both"/>
              <w:rPr>
                <w:sz w:val="22"/>
                <w:szCs w:val="22"/>
              </w:rPr>
            </w:pPr>
            <w:r w:rsidRPr="00AC2ED1">
              <w:rPr>
                <w:sz w:val="22"/>
                <w:szCs w:val="22"/>
              </w:rPr>
              <w:t>размещение специализированных хранилищ пестицидов и агрохимикатов, применение пестицидов и агрохимикатов;</w:t>
            </w:r>
          </w:p>
          <w:p w:rsidR="00001473" w:rsidRPr="00AC2ED1" w:rsidRDefault="00001473" w:rsidP="00001473">
            <w:pPr>
              <w:ind w:firstLine="284"/>
              <w:jc w:val="both"/>
              <w:rPr>
                <w:sz w:val="22"/>
                <w:szCs w:val="22"/>
              </w:rPr>
            </w:pPr>
            <w:r w:rsidRPr="00AC2ED1">
              <w:rPr>
                <w:sz w:val="22"/>
                <w:szCs w:val="22"/>
              </w:rPr>
              <w:t>сброс сточных, в том числе дренажных, вод;</w:t>
            </w:r>
          </w:p>
          <w:p w:rsidR="00001473" w:rsidRPr="00AC2ED1" w:rsidRDefault="00001473" w:rsidP="00001473">
            <w:pPr>
              <w:ind w:firstLine="284"/>
              <w:jc w:val="both"/>
              <w:rPr>
                <w:sz w:val="22"/>
                <w:szCs w:val="22"/>
              </w:rPr>
            </w:pPr>
            <w:r w:rsidRPr="00AC2ED1">
              <w:rPr>
                <w:sz w:val="22"/>
                <w:szCs w:val="22"/>
              </w:rPr>
              <w:t>разведка и добыча общераспространенных полезных и</w:t>
            </w:r>
            <w:r w:rsidRPr="00AC2ED1">
              <w:rPr>
                <w:sz w:val="22"/>
                <w:szCs w:val="22"/>
              </w:rPr>
              <w:t>с</w:t>
            </w:r>
            <w:r w:rsidRPr="00AC2ED1">
              <w:rPr>
                <w:sz w:val="22"/>
                <w:szCs w:val="22"/>
              </w:rPr>
              <w:t>копаемых (за исключением случаев, если разведка и добыча общераспространенных полезных ископаемых осуществл</w:t>
            </w:r>
            <w:r w:rsidRPr="00AC2ED1">
              <w:rPr>
                <w:sz w:val="22"/>
                <w:szCs w:val="22"/>
              </w:rPr>
              <w:t>я</w:t>
            </w:r>
            <w:r w:rsidRPr="00AC2ED1">
              <w:rPr>
                <w:sz w:val="22"/>
                <w:szCs w:val="22"/>
              </w:rPr>
              <w:t xml:space="preserve">ются пользователями недр, осуществляющими разведку и добычу иных видов полезных ископаемых, в границах предоставленных им в соответствии с </w:t>
            </w:r>
            <w:hyperlink r:id="rId144" w:history="1">
              <w:r w:rsidRPr="00AC2ED1">
                <w:rPr>
                  <w:sz w:val="22"/>
                  <w:szCs w:val="22"/>
                </w:rPr>
                <w:t>законодательством</w:t>
              </w:r>
            </w:hyperlink>
            <w:r w:rsidRPr="00AC2ED1">
              <w:rPr>
                <w:sz w:val="22"/>
                <w:szCs w:val="22"/>
              </w:rPr>
              <w:t xml:space="preserve"> Российской Федерации о недрах горных отводов и (или) геологических отводов на основании утвержденного техн</w:t>
            </w:r>
            <w:r w:rsidRPr="00AC2ED1">
              <w:rPr>
                <w:sz w:val="22"/>
                <w:szCs w:val="22"/>
              </w:rPr>
              <w:t>и</w:t>
            </w:r>
            <w:r w:rsidRPr="00AC2ED1">
              <w:rPr>
                <w:sz w:val="22"/>
                <w:szCs w:val="22"/>
              </w:rPr>
              <w:t xml:space="preserve">ческого проекта в соответствии со </w:t>
            </w:r>
            <w:hyperlink r:id="rId145" w:history="1">
              <w:r w:rsidRPr="00AC2ED1">
                <w:rPr>
                  <w:sz w:val="22"/>
                  <w:szCs w:val="22"/>
                </w:rPr>
                <w:t>статьей 19.1</w:t>
              </w:r>
            </w:hyperlink>
            <w:r w:rsidRPr="00AC2ED1">
              <w:rPr>
                <w:sz w:val="22"/>
                <w:szCs w:val="22"/>
              </w:rPr>
              <w:t xml:space="preserve"> Закона Ро</w:t>
            </w:r>
            <w:r w:rsidRPr="00AC2ED1">
              <w:rPr>
                <w:sz w:val="22"/>
                <w:szCs w:val="22"/>
              </w:rPr>
              <w:t>с</w:t>
            </w:r>
            <w:r w:rsidRPr="00AC2ED1">
              <w:rPr>
                <w:sz w:val="22"/>
                <w:szCs w:val="22"/>
              </w:rPr>
              <w:t>сийской Федерации от 21 февраля 1992 года № 2395-I «О недрах»).</w:t>
            </w:r>
          </w:p>
          <w:p w:rsidR="00001473" w:rsidRPr="00AC2ED1" w:rsidRDefault="00001473" w:rsidP="00001473">
            <w:pPr>
              <w:ind w:firstLine="284"/>
              <w:jc w:val="both"/>
              <w:rPr>
                <w:sz w:val="22"/>
                <w:szCs w:val="22"/>
              </w:rPr>
            </w:pPr>
            <w:r w:rsidRPr="00AC2ED1">
              <w:rPr>
                <w:sz w:val="22"/>
                <w:szCs w:val="22"/>
              </w:rPr>
              <w:t>В прибрежных защитных полосах, наряду с указанными выше ограничениями, запрещаются распашка земель, ра</w:t>
            </w:r>
            <w:r w:rsidRPr="00AC2ED1">
              <w:rPr>
                <w:sz w:val="22"/>
                <w:szCs w:val="22"/>
              </w:rPr>
              <w:t>з</w:t>
            </w:r>
            <w:r w:rsidRPr="00AC2ED1">
              <w:rPr>
                <w:sz w:val="22"/>
                <w:szCs w:val="22"/>
              </w:rPr>
              <w:t>мещение отвалов размываемых грунтов, выпас сельскох</w:t>
            </w:r>
            <w:r w:rsidRPr="00AC2ED1">
              <w:rPr>
                <w:sz w:val="22"/>
                <w:szCs w:val="22"/>
              </w:rPr>
              <w:t>о</w:t>
            </w:r>
            <w:r w:rsidRPr="00AC2ED1">
              <w:rPr>
                <w:sz w:val="22"/>
                <w:szCs w:val="22"/>
              </w:rPr>
              <w:t>зяйственных животных и организации для них летних лаг</w:t>
            </w:r>
            <w:r w:rsidRPr="00AC2ED1">
              <w:rPr>
                <w:sz w:val="22"/>
                <w:szCs w:val="22"/>
              </w:rPr>
              <w:t>е</w:t>
            </w:r>
            <w:r w:rsidRPr="00AC2ED1">
              <w:rPr>
                <w:sz w:val="22"/>
                <w:szCs w:val="22"/>
              </w:rPr>
              <w:t>рей, ванн.</w:t>
            </w:r>
          </w:p>
        </w:tc>
      </w:tr>
      <w:tr w:rsidR="00001473" w:rsidRPr="00AC2ED1" w:rsidTr="00001473">
        <w:trPr>
          <w:trHeight w:val="82"/>
        </w:trPr>
        <w:tc>
          <w:tcPr>
            <w:tcW w:w="4041" w:type="dxa"/>
          </w:tcPr>
          <w:p w:rsidR="00001473" w:rsidRPr="00AC2ED1" w:rsidRDefault="00001473" w:rsidP="00001473">
            <w:pPr>
              <w:ind w:firstLine="284"/>
              <w:jc w:val="both"/>
              <w:rPr>
                <w:sz w:val="22"/>
                <w:szCs w:val="22"/>
              </w:rPr>
            </w:pPr>
            <w:r w:rsidRPr="00AC2ED1">
              <w:rPr>
                <w:sz w:val="22"/>
                <w:szCs w:val="22"/>
              </w:rPr>
              <w:lastRenderedPageBreak/>
              <w:t>3. Леса, выполняющие функции з</w:t>
            </w:r>
            <w:r w:rsidRPr="00AC2ED1">
              <w:rPr>
                <w:sz w:val="22"/>
                <w:szCs w:val="22"/>
              </w:rPr>
              <w:t>а</w:t>
            </w:r>
            <w:r w:rsidRPr="00AC2ED1">
              <w:rPr>
                <w:sz w:val="22"/>
                <w:szCs w:val="22"/>
              </w:rPr>
              <w:t>щиты природных и иных объектов</w:t>
            </w:r>
          </w:p>
        </w:tc>
        <w:tc>
          <w:tcPr>
            <w:tcW w:w="5836" w:type="dxa"/>
            <w:tcMar>
              <w:left w:w="57" w:type="dxa"/>
              <w:right w:w="57" w:type="dxa"/>
            </w:tcMar>
          </w:tcPr>
          <w:p w:rsidR="00001473" w:rsidRPr="00AC2ED1" w:rsidRDefault="00001473" w:rsidP="00001473">
            <w:pPr>
              <w:ind w:firstLine="284"/>
              <w:jc w:val="both"/>
              <w:rPr>
                <w:sz w:val="22"/>
                <w:szCs w:val="22"/>
              </w:rPr>
            </w:pPr>
          </w:p>
        </w:tc>
      </w:tr>
      <w:tr w:rsidR="00001473" w:rsidRPr="00AC2ED1" w:rsidTr="00001473">
        <w:trPr>
          <w:trHeight w:val="1465"/>
        </w:trPr>
        <w:tc>
          <w:tcPr>
            <w:tcW w:w="4041" w:type="dxa"/>
          </w:tcPr>
          <w:p w:rsidR="00001473" w:rsidRPr="00AC2ED1" w:rsidRDefault="00001473" w:rsidP="00001473">
            <w:pPr>
              <w:ind w:firstLine="284"/>
              <w:jc w:val="both"/>
              <w:rPr>
                <w:sz w:val="22"/>
                <w:szCs w:val="22"/>
              </w:rPr>
            </w:pPr>
            <w:r w:rsidRPr="00AC2ED1">
              <w:rPr>
                <w:sz w:val="22"/>
                <w:szCs w:val="22"/>
              </w:rPr>
              <w:t>3.1. Леса, расположенные в первом и втором поясах зон санитарной охраны источников питьевого и хозяйственно-бытового водоснабжения</w:t>
            </w:r>
          </w:p>
          <w:p w:rsidR="00001473" w:rsidRPr="00AC2ED1" w:rsidRDefault="00001473" w:rsidP="00001473">
            <w:pPr>
              <w:ind w:firstLine="284"/>
              <w:jc w:val="both"/>
              <w:rPr>
                <w:sz w:val="22"/>
                <w:szCs w:val="22"/>
              </w:rPr>
            </w:pPr>
            <w:r w:rsidRPr="00AC2ED1">
              <w:rPr>
                <w:sz w:val="22"/>
                <w:szCs w:val="22"/>
              </w:rPr>
              <w:t>(леса, расположенные в границах с</w:t>
            </w:r>
            <w:r w:rsidRPr="00AC2ED1">
              <w:rPr>
                <w:sz w:val="22"/>
                <w:szCs w:val="22"/>
              </w:rPr>
              <w:t>о</w:t>
            </w:r>
            <w:r w:rsidRPr="00AC2ED1">
              <w:rPr>
                <w:sz w:val="22"/>
                <w:szCs w:val="22"/>
              </w:rPr>
              <w:t>ответствующих поясов зон санитарной охраны источников питьевого и хозя</w:t>
            </w:r>
            <w:r w:rsidRPr="00AC2ED1">
              <w:rPr>
                <w:sz w:val="22"/>
                <w:szCs w:val="22"/>
              </w:rPr>
              <w:t>й</w:t>
            </w:r>
            <w:r w:rsidRPr="00AC2ED1">
              <w:rPr>
                <w:sz w:val="22"/>
                <w:szCs w:val="22"/>
              </w:rPr>
              <w:t>ственно-бытового водоснабжения, установленных в соответствии с треб</w:t>
            </w:r>
            <w:r w:rsidRPr="00AC2ED1">
              <w:rPr>
                <w:sz w:val="22"/>
                <w:szCs w:val="22"/>
              </w:rPr>
              <w:t>о</w:t>
            </w:r>
            <w:r w:rsidRPr="00AC2ED1">
              <w:rPr>
                <w:sz w:val="22"/>
                <w:szCs w:val="22"/>
              </w:rPr>
              <w:t>ваниями законодательства в области обеспечения санитарно-эпидемиологического благополучия населения)</w:t>
            </w:r>
          </w:p>
        </w:tc>
        <w:tc>
          <w:tcPr>
            <w:tcW w:w="5836" w:type="dxa"/>
            <w:tcMar>
              <w:left w:w="57" w:type="dxa"/>
              <w:right w:w="57" w:type="dxa"/>
            </w:tcMar>
          </w:tcPr>
          <w:p w:rsidR="00001473" w:rsidRPr="00AC2ED1" w:rsidRDefault="00001473" w:rsidP="00001473">
            <w:pPr>
              <w:ind w:firstLine="284"/>
              <w:jc w:val="both"/>
              <w:rPr>
                <w:sz w:val="22"/>
                <w:szCs w:val="22"/>
              </w:rPr>
            </w:pPr>
            <w:r w:rsidRPr="00AC2ED1">
              <w:rPr>
                <w:sz w:val="22"/>
                <w:szCs w:val="22"/>
              </w:rPr>
              <w:t>Запрещается создание лесоперерабатывающей инфр</w:t>
            </w:r>
            <w:r w:rsidRPr="00AC2ED1">
              <w:rPr>
                <w:sz w:val="22"/>
                <w:szCs w:val="22"/>
              </w:rPr>
              <w:t>а</w:t>
            </w:r>
            <w:r w:rsidRPr="00AC2ED1">
              <w:rPr>
                <w:sz w:val="22"/>
                <w:szCs w:val="22"/>
              </w:rPr>
              <w:t>структуры. Статья 14 Лесного кодекса РФ.</w:t>
            </w:r>
          </w:p>
          <w:p w:rsidR="00001473" w:rsidRPr="00AC2ED1" w:rsidRDefault="00001473" w:rsidP="00001473">
            <w:pPr>
              <w:ind w:firstLine="284"/>
              <w:jc w:val="both"/>
              <w:rPr>
                <w:sz w:val="22"/>
                <w:szCs w:val="22"/>
              </w:rPr>
            </w:pPr>
            <w:r w:rsidRPr="00AC2ED1">
              <w:rPr>
                <w:sz w:val="22"/>
                <w:szCs w:val="22"/>
              </w:rPr>
              <w:t>Осуществление деятельности и отведение территории для жилищного строительства, строительства промышле</w:t>
            </w:r>
            <w:r w:rsidRPr="00AC2ED1">
              <w:rPr>
                <w:sz w:val="22"/>
                <w:szCs w:val="22"/>
              </w:rPr>
              <w:t>н</w:t>
            </w:r>
            <w:r w:rsidRPr="00AC2ED1">
              <w:rPr>
                <w:sz w:val="22"/>
                <w:szCs w:val="22"/>
              </w:rPr>
              <w:t>ных объектов и объектов сельскохозяйственного назначения запрещаются или ограничиваются в случаях и в порядке, которые установлены санитарными правилами и нормами в соответствии с законодательством о санитарно-эпидемиологическом благополучии населения.</w:t>
            </w:r>
          </w:p>
          <w:p w:rsidR="00001473" w:rsidRPr="00AC2ED1" w:rsidRDefault="00001473" w:rsidP="00001473">
            <w:pPr>
              <w:ind w:firstLine="284"/>
              <w:jc w:val="both"/>
              <w:rPr>
                <w:sz w:val="22"/>
                <w:szCs w:val="22"/>
              </w:rPr>
            </w:pPr>
            <w:r w:rsidRPr="00AC2ED1">
              <w:rPr>
                <w:sz w:val="22"/>
                <w:szCs w:val="22"/>
              </w:rPr>
              <w:t xml:space="preserve">Водный кодекс РФ ст. </w:t>
            </w:r>
            <w:r w:rsidR="00AC2ED1" w:rsidRPr="00AC2ED1">
              <w:rPr>
                <w:sz w:val="22"/>
                <w:szCs w:val="22"/>
              </w:rPr>
              <w:t>43 п.</w:t>
            </w:r>
            <w:r w:rsidRPr="00AC2ED1">
              <w:rPr>
                <w:sz w:val="22"/>
                <w:szCs w:val="22"/>
              </w:rPr>
              <w:t>2.</w:t>
            </w:r>
          </w:p>
        </w:tc>
      </w:tr>
      <w:tr w:rsidR="00001473" w:rsidRPr="00AC2ED1" w:rsidTr="00001473">
        <w:trPr>
          <w:trHeight w:val="82"/>
        </w:trPr>
        <w:tc>
          <w:tcPr>
            <w:tcW w:w="4041" w:type="dxa"/>
          </w:tcPr>
          <w:p w:rsidR="00001473" w:rsidRPr="00AC2ED1" w:rsidRDefault="00001473" w:rsidP="00001473">
            <w:pPr>
              <w:ind w:firstLine="284"/>
              <w:jc w:val="both"/>
              <w:rPr>
                <w:sz w:val="22"/>
                <w:szCs w:val="22"/>
              </w:rPr>
            </w:pPr>
            <w:r w:rsidRPr="00AC2ED1">
              <w:rPr>
                <w:sz w:val="22"/>
                <w:szCs w:val="22"/>
              </w:rPr>
              <w:t>3.2 Леса, расположенные в защитных полосах лесов</w:t>
            </w:r>
          </w:p>
          <w:p w:rsidR="00001473" w:rsidRPr="00AC2ED1" w:rsidRDefault="00001473" w:rsidP="00001473">
            <w:pPr>
              <w:ind w:firstLine="284"/>
              <w:jc w:val="both"/>
              <w:rPr>
                <w:sz w:val="22"/>
                <w:szCs w:val="22"/>
              </w:rPr>
            </w:pPr>
            <w:r w:rsidRPr="00AC2ED1">
              <w:rPr>
                <w:sz w:val="22"/>
                <w:szCs w:val="22"/>
              </w:rPr>
              <w:t>(леса, расположенные в границах п</w:t>
            </w:r>
            <w:r w:rsidRPr="00AC2ED1">
              <w:rPr>
                <w:sz w:val="22"/>
                <w:szCs w:val="22"/>
              </w:rPr>
              <w:t>о</w:t>
            </w:r>
            <w:r w:rsidRPr="00AC2ED1">
              <w:rPr>
                <w:sz w:val="22"/>
                <w:szCs w:val="22"/>
              </w:rPr>
              <w:t>лос отвода железных дорог и прид</w:t>
            </w:r>
            <w:r w:rsidRPr="00AC2ED1">
              <w:rPr>
                <w:sz w:val="22"/>
                <w:szCs w:val="22"/>
              </w:rPr>
              <w:t>о</w:t>
            </w:r>
            <w:r w:rsidRPr="00AC2ED1">
              <w:rPr>
                <w:sz w:val="22"/>
                <w:szCs w:val="22"/>
              </w:rPr>
              <w:t>рожных полос автомобильных дорог, установленных в соответствии с зак</w:t>
            </w:r>
            <w:r w:rsidRPr="00AC2ED1">
              <w:rPr>
                <w:sz w:val="22"/>
                <w:szCs w:val="22"/>
              </w:rPr>
              <w:t>о</w:t>
            </w:r>
            <w:r w:rsidRPr="00AC2ED1">
              <w:rPr>
                <w:sz w:val="22"/>
                <w:szCs w:val="22"/>
              </w:rPr>
              <w:t>нодательством Российской Федерации о железнодорожном транспорте, закон</w:t>
            </w:r>
            <w:r w:rsidRPr="00AC2ED1">
              <w:rPr>
                <w:sz w:val="22"/>
                <w:szCs w:val="22"/>
              </w:rPr>
              <w:t>о</w:t>
            </w:r>
            <w:r w:rsidRPr="00AC2ED1">
              <w:rPr>
                <w:sz w:val="22"/>
                <w:szCs w:val="22"/>
              </w:rPr>
              <w:t>дательством об автомобильных дорогах и о дорожной деятельности)</w:t>
            </w:r>
          </w:p>
          <w:p w:rsidR="00001473" w:rsidRPr="00AC2ED1" w:rsidRDefault="00001473" w:rsidP="00001473">
            <w:pPr>
              <w:ind w:firstLine="284"/>
              <w:jc w:val="both"/>
              <w:rPr>
                <w:sz w:val="22"/>
                <w:szCs w:val="22"/>
              </w:rPr>
            </w:pPr>
          </w:p>
        </w:tc>
        <w:tc>
          <w:tcPr>
            <w:tcW w:w="5836" w:type="dxa"/>
            <w:tcMar>
              <w:left w:w="57" w:type="dxa"/>
              <w:right w:w="57" w:type="dxa"/>
            </w:tcMar>
          </w:tcPr>
          <w:p w:rsidR="00001473" w:rsidRPr="00AC2ED1" w:rsidRDefault="00001473" w:rsidP="00001473">
            <w:pPr>
              <w:ind w:firstLine="284"/>
              <w:jc w:val="both"/>
              <w:rPr>
                <w:sz w:val="22"/>
                <w:szCs w:val="22"/>
              </w:rPr>
            </w:pPr>
            <w:r w:rsidRPr="00AC2ED1">
              <w:rPr>
                <w:sz w:val="22"/>
                <w:szCs w:val="22"/>
              </w:rPr>
              <w:t>Запрещается создание лесоперерабатывающей инфр</w:t>
            </w:r>
            <w:r w:rsidRPr="00AC2ED1">
              <w:rPr>
                <w:sz w:val="22"/>
                <w:szCs w:val="22"/>
              </w:rPr>
              <w:t>а</w:t>
            </w:r>
            <w:r w:rsidRPr="00AC2ED1">
              <w:rPr>
                <w:sz w:val="22"/>
                <w:szCs w:val="22"/>
              </w:rPr>
              <w:t>структуры. Статья 14 Лесного кодекса РФ.</w:t>
            </w:r>
          </w:p>
          <w:p w:rsidR="00001473" w:rsidRPr="00AC2ED1" w:rsidRDefault="00001473" w:rsidP="00001473">
            <w:pPr>
              <w:ind w:firstLine="284"/>
              <w:jc w:val="both"/>
              <w:rPr>
                <w:sz w:val="22"/>
                <w:szCs w:val="22"/>
              </w:rPr>
            </w:pPr>
            <w:r w:rsidRPr="00AC2ED1">
              <w:rPr>
                <w:sz w:val="22"/>
                <w:szCs w:val="22"/>
              </w:rPr>
              <w:t>Интенсивность рубок ухода должна быть слабой, полн</w:t>
            </w:r>
            <w:r w:rsidRPr="00AC2ED1">
              <w:rPr>
                <w:sz w:val="22"/>
                <w:szCs w:val="22"/>
              </w:rPr>
              <w:t>о</w:t>
            </w:r>
            <w:r w:rsidRPr="00AC2ED1">
              <w:rPr>
                <w:sz w:val="22"/>
                <w:szCs w:val="22"/>
              </w:rPr>
              <w:t>та не должна снижаться ниже 0,7. Разрубка технологич</w:t>
            </w:r>
            <w:r w:rsidRPr="00AC2ED1">
              <w:rPr>
                <w:sz w:val="22"/>
                <w:szCs w:val="22"/>
              </w:rPr>
              <w:t>е</w:t>
            </w:r>
            <w:r w:rsidRPr="00AC2ED1">
              <w:rPr>
                <w:sz w:val="22"/>
                <w:szCs w:val="22"/>
              </w:rPr>
              <w:t>ских коридоров не должна производиться в опушке леса шириной 25-30 метров, примыкающей к дороге. Приказ Минприроды России от 30.07.2020 г. № 534 «Об утвержд</w:t>
            </w:r>
            <w:r w:rsidRPr="00AC2ED1">
              <w:rPr>
                <w:sz w:val="22"/>
                <w:szCs w:val="22"/>
              </w:rPr>
              <w:t>е</w:t>
            </w:r>
            <w:r w:rsidRPr="00AC2ED1">
              <w:rPr>
                <w:sz w:val="22"/>
                <w:szCs w:val="22"/>
              </w:rPr>
              <w:t>нии Правил ухода за лесами»</w:t>
            </w:r>
          </w:p>
        </w:tc>
      </w:tr>
      <w:tr w:rsidR="00001473" w:rsidRPr="00AC2ED1" w:rsidTr="00001473">
        <w:trPr>
          <w:trHeight w:val="1400"/>
        </w:trPr>
        <w:tc>
          <w:tcPr>
            <w:tcW w:w="4041" w:type="dxa"/>
          </w:tcPr>
          <w:p w:rsidR="00001473" w:rsidRPr="00AC2ED1" w:rsidRDefault="00001473" w:rsidP="00001473">
            <w:pPr>
              <w:ind w:firstLine="284"/>
              <w:jc w:val="both"/>
              <w:rPr>
                <w:sz w:val="22"/>
                <w:szCs w:val="22"/>
              </w:rPr>
            </w:pPr>
            <w:r w:rsidRPr="00AC2ED1">
              <w:rPr>
                <w:sz w:val="22"/>
                <w:szCs w:val="22"/>
              </w:rPr>
              <w:t>3.3 Леса, расположенные в зеленых зонах (леса, расположенные на землях лесного фонда и землях иных катег</w:t>
            </w:r>
            <w:r w:rsidRPr="00AC2ED1">
              <w:rPr>
                <w:sz w:val="22"/>
                <w:szCs w:val="22"/>
              </w:rPr>
              <w:t>о</w:t>
            </w:r>
            <w:r w:rsidRPr="00AC2ED1">
              <w:rPr>
                <w:sz w:val="22"/>
                <w:szCs w:val="22"/>
              </w:rPr>
              <w:t>рий, выделяемые в целях обеспечения защиты населения от воздействия н</w:t>
            </w:r>
            <w:r w:rsidRPr="00AC2ED1">
              <w:rPr>
                <w:sz w:val="22"/>
                <w:szCs w:val="22"/>
              </w:rPr>
              <w:t>е</w:t>
            </w:r>
            <w:r w:rsidRPr="00AC2ED1">
              <w:rPr>
                <w:sz w:val="22"/>
                <w:szCs w:val="22"/>
              </w:rPr>
              <w:t>благоприятных явлений природного и техногенного происхождения, сохран</w:t>
            </w:r>
            <w:r w:rsidRPr="00AC2ED1">
              <w:rPr>
                <w:sz w:val="22"/>
                <w:szCs w:val="22"/>
              </w:rPr>
              <w:t>е</w:t>
            </w:r>
            <w:r w:rsidRPr="00AC2ED1">
              <w:rPr>
                <w:sz w:val="22"/>
                <w:szCs w:val="22"/>
              </w:rPr>
              <w:lastRenderedPageBreak/>
              <w:t>ния и восстановления окружающей ср</w:t>
            </w:r>
            <w:r w:rsidRPr="00AC2ED1">
              <w:rPr>
                <w:sz w:val="22"/>
                <w:szCs w:val="22"/>
              </w:rPr>
              <w:t>е</w:t>
            </w:r>
            <w:r w:rsidRPr="00AC2ED1">
              <w:rPr>
                <w:sz w:val="22"/>
                <w:szCs w:val="22"/>
              </w:rPr>
              <w:t>ды)</w:t>
            </w:r>
          </w:p>
          <w:p w:rsidR="00001473" w:rsidRPr="00AC2ED1" w:rsidRDefault="00001473" w:rsidP="00001473">
            <w:pPr>
              <w:ind w:firstLine="284"/>
              <w:jc w:val="both"/>
              <w:rPr>
                <w:sz w:val="22"/>
                <w:szCs w:val="22"/>
              </w:rPr>
            </w:pPr>
          </w:p>
        </w:tc>
        <w:tc>
          <w:tcPr>
            <w:tcW w:w="5836" w:type="dxa"/>
            <w:tcMar>
              <w:left w:w="57" w:type="dxa"/>
              <w:right w:w="57" w:type="dxa"/>
            </w:tcMar>
            <w:vAlign w:val="bottom"/>
          </w:tcPr>
          <w:p w:rsidR="00001473" w:rsidRPr="00AC2ED1" w:rsidRDefault="00001473" w:rsidP="00001473">
            <w:pPr>
              <w:ind w:firstLine="284"/>
              <w:jc w:val="both"/>
              <w:rPr>
                <w:sz w:val="22"/>
                <w:szCs w:val="22"/>
              </w:rPr>
            </w:pPr>
            <w:r w:rsidRPr="00AC2ED1">
              <w:rPr>
                <w:sz w:val="22"/>
                <w:szCs w:val="22"/>
              </w:rPr>
              <w:lastRenderedPageBreak/>
              <w:t>Запрещается создание лесоперерабатывающей инфр</w:t>
            </w:r>
            <w:r w:rsidRPr="00AC2ED1">
              <w:rPr>
                <w:sz w:val="22"/>
                <w:szCs w:val="22"/>
              </w:rPr>
              <w:t>а</w:t>
            </w:r>
            <w:r w:rsidRPr="00AC2ED1">
              <w:rPr>
                <w:sz w:val="22"/>
                <w:szCs w:val="22"/>
              </w:rPr>
              <w:t>структуры. Статья 14 Лесного кодекса РФ.</w:t>
            </w:r>
          </w:p>
          <w:p w:rsidR="00001473" w:rsidRPr="00AC2ED1" w:rsidRDefault="00001473" w:rsidP="00001473">
            <w:pPr>
              <w:ind w:firstLine="284"/>
              <w:jc w:val="both"/>
              <w:rPr>
                <w:sz w:val="22"/>
                <w:szCs w:val="22"/>
              </w:rPr>
            </w:pPr>
            <w:r w:rsidRPr="00AC2ED1">
              <w:rPr>
                <w:sz w:val="22"/>
                <w:szCs w:val="22"/>
              </w:rPr>
              <w:t>Запрещается использование токсичных химических пр</w:t>
            </w:r>
            <w:r w:rsidRPr="00AC2ED1">
              <w:rPr>
                <w:sz w:val="22"/>
                <w:szCs w:val="22"/>
              </w:rPr>
              <w:t>е</w:t>
            </w:r>
            <w:r w:rsidRPr="00AC2ED1">
              <w:rPr>
                <w:sz w:val="22"/>
                <w:szCs w:val="22"/>
              </w:rPr>
              <w:t>паратов; осуществление видов деятельности в сфере охо</w:t>
            </w:r>
            <w:r w:rsidRPr="00AC2ED1">
              <w:rPr>
                <w:sz w:val="22"/>
                <w:szCs w:val="22"/>
              </w:rPr>
              <w:t>т</w:t>
            </w:r>
            <w:r w:rsidRPr="00AC2ED1">
              <w:rPr>
                <w:sz w:val="22"/>
                <w:szCs w:val="22"/>
              </w:rPr>
              <w:t>ничьего хозяйства; разведка и добыча полезных ископа</w:t>
            </w:r>
            <w:r w:rsidRPr="00AC2ED1">
              <w:rPr>
                <w:sz w:val="22"/>
                <w:szCs w:val="22"/>
              </w:rPr>
              <w:t>е</w:t>
            </w:r>
            <w:r w:rsidRPr="00AC2ED1">
              <w:rPr>
                <w:sz w:val="22"/>
                <w:szCs w:val="22"/>
              </w:rPr>
              <w:t>мых; ведение сельского хозяйства, за исключением сенок</w:t>
            </w:r>
            <w:r w:rsidRPr="00AC2ED1">
              <w:rPr>
                <w:sz w:val="22"/>
                <w:szCs w:val="22"/>
              </w:rPr>
              <w:t>о</w:t>
            </w:r>
            <w:r w:rsidRPr="00AC2ED1">
              <w:rPr>
                <w:sz w:val="22"/>
                <w:szCs w:val="22"/>
              </w:rPr>
              <w:t>шения и пчеловодства, а также возведение изгородей в ц</w:t>
            </w:r>
            <w:r w:rsidRPr="00AC2ED1">
              <w:rPr>
                <w:sz w:val="22"/>
                <w:szCs w:val="22"/>
              </w:rPr>
              <w:t>е</w:t>
            </w:r>
            <w:r w:rsidRPr="00AC2ED1">
              <w:rPr>
                <w:sz w:val="22"/>
                <w:szCs w:val="22"/>
              </w:rPr>
              <w:lastRenderedPageBreak/>
              <w:t>лях сенокошения и пчеловодства; строительство и эксплу</w:t>
            </w:r>
            <w:r w:rsidRPr="00AC2ED1">
              <w:rPr>
                <w:sz w:val="22"/>
                <w:szCs w:val="22"/>
              </w:rPr>
              <w:t>а</w:t>
            </w:r>
            <w:r w:rsidRPr="00AC2ED1">
              <w:rPr>
                <w:sz w:val="22"/>
                <w:szCs w:val="22"/>
              </w:rPr>
              <w:t>тация объектов капитального строительства, за исключен</w:t>
            </w:r>
            <w:r w:rsidRPr="00AC2ED1">
              <w:rPr>
                <w:sz w:val="22"/>
                <w:szCs w:val="22"/>
              </w:rPr>
              <w:t>и</w:t>
            </w:r>
            <w:r w:rsidRPr="00AC2ED1">
              <w:rPr>
                <w:sz w:val="22"/>
                <w:szCs w:val="22"/>
              </w:rPr>
              <w:t>ем гидротехнических сооружений, линий связи, линий эле</w:t>
            </w:r>
            <w:r w:rsidRPr="00AC2ED1">
              <w:rPr>
                <w:sz w:val="22"/>
                <w:szCs w:val="22"/>
              </w:rPr>
              <w:t>к</w:t>
            </w:r>
            <w:r w:rsidRPr="00AC2ED1">
              <w:rPr>
                <w:sz w:val="22"/>
                <w:szCs w:val="22"/>
              </w:rPr>
              <w:t>тропередачи, подземных трубопроводов. Статья 114 Лесн</w:t>
            </w:r>
            <w:r w:rsidRPr="00AC2ED1">
              <w:rPr>
                <w:sz w:val="22"/>
                <w:szCs w:val="22"/>
              </w:rPr>
              <w:t>о</w:t>
            </w:r>
            <w:r w:rsidRPr="00AC2ED1">
              <w:rPr>
                <w:sz w:val="22"/>
                <w:szCs w:val="22"/>
              </w:rPr>
              <w:t>го кодекса РФ.</w:t>
            </w:r>
          </w:p>
        </w:tc>
      </w:tr>
      <w:tr w:rsidR="00001473" w:rsidRPr="00AC2ED1" w:rsidTr="00001473">
        <w:trPr>
          <w:trHeight w:val="1422"/>
        </w:trPr>
        <w:tc>
          <w:tcPr>
            <w:tcW w:w="4041" w:type="dxa"/>
          </w:tcPr>
          <w:p w:rsidR="00001473" w:rsidRPr="00AC2ED1" w:rsidRDefault="00001473" w:rsidP="00001473">
            <w:pPr>
              <w:ind w:firstLine="284"/>
              <w:jc w:val="both"/>
              <w:rPr>
                <w:sz w:val="22"/>
                <w:szCs w:val="22"/>
              </w:rPr>
            </w:pPr>
            <w:r w:rsidRPr="00AC2ED1">
              <w:rPr>
                <w:sz w:val="22"/>
                <w:szCs w:val="22"/>
              </w:rPr>
              <w:lastRenderedPageBreak/>
              <w:t>3.4 Леса, расположенные в лесопа</w:t>
            </w:r>
            <w:r w:rsidRPr="00AC2ED1">
              <w:rPr>
                <w:sz w:val="22"/>
                <w:szCs w:val="22"/>
              </w:rPr>
              <w:t>р</w:t>
            </w:r>
            <w:r w:rsidRPr="00AC2ED1">
              <w:rPr>
                <w:sz w:val="22"/>
                <w:szCs w:val="22"/>
              </w:rPr>
              <w:t xml:space="preserve">ковых зонах </w:t>
            </w:r>
          </w:p>
          <w:p w:rsidR="00001473" w:rsidRPr="00AC2ED1" w:rsidRDefault="00001473" w:rsidP="00001473">
            <w:pPr>
              <w:ind w:firstLine="284"/>
              <w:jc w:val="both"/>
              <w:rPr>
                <w:sz w:val="22"/>
                <w:szCs w:val="22"/>
              </w:rPr>
            </w:pPr>
            <w:r w:rsidRPr="00AC2ED1">
              <w:rPr>
                <w:sz w:val="22"/>
                <w:szCs w:val="22"/>
              </w:rPr>
              <w:t>(леса, расположенные на землях ле</w:t>
            </w:r>
            <w:r w:rsidRPr="00AC2ED1">
              <w:rPr>
                <w:sz w:val="22"/>
                <w:szCs w:val="22"/>
              </w:rPr>
              <w:t>с</w:t>
            </w:r>
            <w:r w:rsidRPr="00AC2ED1">
              <w:rPr>
                <w:sz w:val="22"/>
                <w:szCs w:val="22"/>
              </w:rPr>
              <w:t>ного фонда и землях иных категорий, используемые в целях организации о</w:t>
            </w:r>
            <w:r w:rsidRPr="00AC2ED1">
              <w:rPr>
                <w:sz w:val="22"/>
                <w:szCs w:val="22"/>
              </w:rPr>
              <w:t>т</w:t>
            </w:r>
            <w:r w:rsidRPr="00AC2ED1">
              <w:rPr>
                <w:sz w:val="22"/>
                <w:szCs w:val="22"/>
              </w:rPr>
              <w:t>дыха населения, сохранения санитарно-гигиенической, оздоровительной фун</w:t>
            </w:r>
            <w:r w:rsidRPr="00AC2ED1">
              <w:rPr>
                <w:sz w:val="22"/>
                <w:szCs w:val="22"/>
              </w:rPr>
              <w:t>к</w:t>
            </w:r>
            <w:r w:rsidRPr="00AC2ED1">
              <w:rPr>
                <w:sz w:val="22"/>
                <w:szCs w:val="22"/>
              </w:rPr>
              <w:t>ций и эстетической ценности приро</w:t>
            </w:r>
            <w:r w:rsidRPr="00AC2ED1">
              <w:rPr>
                <w:sz w:val="22"/>
                <w:szCs w:val="22"/>
              </w:rPr>
              <w:t>д</w:t>
            </w:r>
            <w:r w:rsidRPr="00AC2ED1">
              <w:rPr>
                <w:sz w:val="22"/>
                <w:szCs w:val="22"/>
              </w:rPr>
              <w:t>ных ландшафтов)</w:t>
            </w:r>
          </w:p>
          <w:p w:rsidR="00001473" w:rsidRPr="00AC2ED1" w:rsidRDefault="00001473" w:rsidP="00001473">
            <w:pPr>
              <w:ind w:firstLine="284"/>
              <w:jc w:val="both"/>
              <w:rPr>
                <w:sz w:val="22"/>
                <w:szCs w:val="22"/>
              </w:rPr>
            </w:pPr>
          </w:p>
        </w:tc>
        <w:tc>
          <w:tcPr>
            <w:tcW w:w="5836" w:type="dxa"/>
            <w:tcMar>
              <w:left w:w="57" w:type="dxa"/>
              <w:right w:w="57" w:type="dxa"/>
            </w:tcMar>
          </w:tcPr>
          <w:p w:rsidR="00001473" w:rsidRPr="00AC2ED1" w:rsidRDefault="00001473" w:rsidP="00001473">
            <w:pPr>
              <w:ind w:firstLine="284"/>
              <w:jc w:val="both"/>
              <w:rPr>
                <w:sz w:val="22"/>
                <w:szCs w:val="22"/>
              </w:rPr>
            </w:pPr>
            <w:r w:rsidRPr="00AC2ED1">
              <w:rPr>
                <w:sz w:val="22"/>
                <w:szCs w:val="22"/>
              </w:rPr>
              <w:t>Запрещается создание лесоперерабатывающей инфр</w:t>
            </w:r>
            <w:r w:rsidRPr="00AC2ED1">
              <w:rPr>
                <w:sz w:val="22"/>
                <w:szCs w:val="22"/>
              </w:rPr>
              <w:t>а</w:t>
            </w:r>
            <w:r w:rsidRPr="00AC2ED1">
              <w:rPr>
                <w:sz w:val="22"/>
                <w:szCs w:val="22"/>
              </w:rPr>
              <w:t>структуры. Статья 14 Лесного кодекса РФ.</w:t>
            </w:r>
          </w:p>
          <w:p w:rsidR="00001473" w:rsidRPr="00AC2ED1" w:rsidRDefault="00001473" w:rsidP="00001473">
            <w:pPr>
              <w:ind w:firstLine="284"/>
              <w:jc w:val="both"/>
              <w:rPr>
                <w:sz w:val="22"/>
                <w:szCs w:val="22"/>
              </w:rPr>
            </w:pPr>
            <w:r w:rsidRPr="00AC2ED1">
              <w:rPr>
                <w:sz w:val="22"/>
                <w:szCs w:val="22"/>
              </w:rPr>
              <w:t>Запрещаются: использование токсичных химических препаратов;</w:t>
            </w:r>
            <w:bookmarkStart w:id="417" w:name="Par2035"/>
            <w:bookmarkEnd w:id="417"/>
            <w:r w:rsidRPr="00AC2ED1">
              <w:rPr>
                <w:sz w:val="22"/>
                <w:szCs w:val="22"/>
              </w:rPr>
              <w:t xml:space="preserve"> осуществление видов деятельности в сфере охотничьего хозяйства; ведение сельского хозяйства;</w:t>
            </w:r>
            <w:bookmarkStart w:id="418" w:name="Par2037"/>
            <w:bookmarkEnd w:id="418"/>
            <w:r w:rsidRPr="00AC2ED1">
              <w:rPr>
                <w:sz w:val="22"/>
                <w:szCs w:val="22"/>
              </w:rPr>
              <w:t xml:space="preserve"> ра</w:t>
            </w:r>
            <w:r w:rsidRPr="00AC2ED1">
              <w:rPr>
                <w:sz w:val="22"/>
                <w:szCs w:val="22"/>
              </w:rPr>
              <w:t>з</w:t>
            </w:r>
            <w:r w:rsidRPr="00AC2ED1">
              <w:rPr>
                <w:sz w:val="22"/>
                <w:szCs w:val="22"/>
              </w:rPr>
              <w:t>ведка и добыча полезных ископаемых; строительство и эк</w:t>
            </w:r>
            <w:r w:rsidRPr="00AC2ED1">
              <w:rPr>
                <w:sz w:val="22"/>
                <w:szCs w:val="22"/>
              </w:rPr>
              <w:t>с</w:t>
            </w:r>
            <w:r w:rsidRPr="00AC2ED1">
              <w:rPr>
                <w:sz w:val="22"/>
                <w:szCs w:val="22"/>
              </w:rPr>
              <w:t>плуатация объектов капитального строительства, за искл</w:t>
            </w:r>
            <w:r w:rsidRPr="00AC2ED1">
              <w:rPr>
                <w:sz w:val="22"/>
                <w:szCs w:val="22"/>
              </w:rPr>
              <w:t>ю</w:t>
            </w:r>
            <w:r w:rsidRPr="00AC2ED1">
              <w:rPr>
                <w:sz w:val="22"/>
                <w:szCs w:val="22"/>
              </w:rPr>
              <w:t>чением гидротехнических сооружений. Статья 114 Лесного кодекса РФ.</w:t>
            </w:r>
          </w:p>
          <w:p w:rsidR="00001473" w:rsidRPr="00AC2ED1" w:rsidRDefault="00001473" w:rsidP="00001473">
            <w:pPr>
              <w:ind w:firstLine="284"/>
              <w:jc w:val="both"/>
              <w:rPr>
                <w:sz w:val="22"/>
                <w:szCs w:val="22"/>
              </w:rPr>
            </w:pPr>
          </w:p>
        </w:tc>
      </w:tr>
      <w:tr w:rsidR="00001473" w:rsidRPr="00AC2ED1" w:rsidTr="00001473">
        <w:trPr>
          <w:trHeight w:val="1569"/>
        </w:trPr>
        <w:tc>
          <w:tcPr>
            <w:tcW w:w="4041" w:type="dxa"/>
          </w:tcPr>
          <w:p w:rsidR="00001473" w:rsidRPr="00AC2ED1" w:rsidRDefault="00001473" w:rsidP="00001473">
            <w:pPr>
              <w:ind w:firstLine="284"/>
              <w:jc w:val="both"/>
              <w:rPr>
                <w:sz w:val="22"/>
                <w:szCs w:val="22"/>
              </w:rPr>
            </w:pPr>
            <w:r w:rsidRPr="00AC2ED1">
              <w:rPr>
                <w:sz w:val="22"/>
                <w:szCs w:val="22"/>
              </w:rPr>
              <w:t>3.5 Горно-санитарные леса</w:t>
            </w:r>
          </w:p>
          <w:p w:rsidR="00001473" w:rsidRPr="00AC2ED1" w:rsidRDefault="00001473" w:rsidP="00001473">
            <w:pPr>
              <w:ind w:firstLine="284"/>
              <w:jc w:val="both"/>
              <w:rPr>
                <w:sz w:val="22"/>
                <w:szCs w:val="22"/>
              </w:rPr>
            </w:pPr>
            <w:r w:rsidRPr="00AC2ED1">
              <w:rPr>
                <w:sz w:val="22"/>
                <w:szCs w:val="22"/>
              </w:rPr>
              <w:t xml:space="preserve"> (леса, расположенные в границах зон округов санитарной (горно-санитарной) охраны лечебно-оздоровительных местностей и куро</w:t>
            </w:r>
            <w:r w:rsidRPr="00AC2ED1">
              <w:rPr>
                <w:sz w:val="22"/>
                <w:szCs w:val="22"/>
              </w:rPr>
              <w:t>р</w:t>
            </w:r>
            <w:r w:rsidRPr="00AC2ED1">
              <w:rPr>
                <w:sz w:val="22"/>
                <w:szCs w:val="22"/>
              </w:rPr>
              <w:t>тов, установленных в соответствии с з</w:t>
            </w:r>
            <w:r w:rsidRPr="00AC2ED1">
              <w:rPr>
                <w:sz w:val="22"/>
                <w:szCs w:val="22"/>
              </w:rPr>
              <w:t>а</w:t>
            </w:r>
            <w:r w:rsidRPr="00AC2ED1">
              <w:rPr>
                <w:sz w:val="22"/>
                <w:szCs w:val="22"/>
              </w:rPr>
              <w:t>конодательством Российской Федер</w:t>
            </w:r>
            <w:r w:rsidRPr="00AC2ED1">
              <w:rPr>
                <w:sz w:val="22"/>
                <w:szCs w:val="22"/>
              </w:rPr>
              <w:t>а</w:t>
            </w:r>
            <w:r w:rsidRPr="00AC2ED1">
              <w:rPr>
                <w:sz w:val="22"/>
                <w:szCs w:val="22"/>
              </w:rPr>
              <w:t>ции о природных лечебных ресурсах, лечебно-оздоровительных местностях и курортах)</w:t>
            </w:r>
          </w:p>
          <w:p w:rsidR="00001473" w:rsidRPr="00AC2ED1" w:rsidRDefault="00001473" w:rsidP="00001473">
            <w:pPr>
              <w:ind w:firstLine="284"/>
              <w:jc w:val="both"/>
              <w:rPr>
                <w:sz w:val="22"/>
                <w:szCs w:val="22"/>
              </w:rPr>
            </w:pPr>
          </w:p>
        </w:tc>
        <w:tc>
          <w:tcPr>
            <w:tcW w:w="5836" w:type="dxa"/>
            <w:tcMar>
              <w:left w:w="57" w:type="dxa"/>
              <w:right w:w="57" w:type="dxa"/>
            </w:tcMar>
          </w:tcPr>
          <w:p w:rsidR="00001473" w:rsidRPr="00AC2ED1" w:rsidRDefault="00001473" w:rsidP="00001473">
            <w:pPr>
              <w:ind w:firstLine="284"/>
              <w:jc w:val="both"/>
              <w:rPr>
                <w:sz w:val="22"/>
                <w:szCs w:val="22"/>
              </w:rPr>
            </w:pPr>
            <w:r w:rsidRPr="00AC2ED1">
              <w:rPr>
                <w:sz w:val="22"/>
                <w:szCs w:val="22"/>
              </w:rPr>
              <w:t>Запрещается создание лесоперерабатывающей инфр</w:t>
            </w:r>
            <w:r w:rsidRPr="00AC2ED1">
              <w:rPr>
                <w:sz w:val="22"/>
                <w:szCs w:val="22"/>
              </w:rPr>
              <w:t>а</w:t>
            </w:r>
            <w:r w:rsidRPr="00AC2ED1">
              <w:rPr>
                <w:sz w:val="22"/>
                <w:szCs w:val="22"/>
              </w:rPr>
              <w:t>структуры. Статья 14 Лесного кодекса РФ.</w:t>
            </w:r>
          </w:p>
          <w:p w:rsidR="00001473" w:rsidRPr="00AC2ED1" w:rsidRDefault="00001473" w:rsidP="00001473">
            <w:pPr>
              <w:ind w:firstLine="284"/>
              <w:jc w:val="both"/>
              <w:rPr>
                <w:sz w:val="22"/>
                <w:szCs w:val="22"/>
              </w:rPr>
            </w:pPr>
          </w:p>
        </w:tc>
      </w:tr>
      <w:tr w:rsidR="00001473" w:rsidRPr="00AC2ED1" w:rsidTr="00001473">
        <w:trPr>
          <w:trHeight w:val="571"/>
        </w:trPr>
        <w:tc>
          <w:tcPr>
            <w:tcW w:w="4041" w:type="dxa"/>
          </w:tcPr>
          <w:p w:rsidR="00001473" w:rsidRPr="00AC2ED1" w:rsidRDefault="00001473" w:rsidP="00001473">
            <w:pPr>
              <w:ind w:firstLine="284"/>
              <w:jc w:val="both"/>
              <w:rPr>
                <w:sz w:val="22"/>
                <w:szCs w:val="22"/>
              </w:rPr>
            </w:pPr>
            <w:r w:rsidRPr="00AC2ED1">
              <w:rPr>
                <w:sz w:val="22"/>
                <w:szCs w:val="22"/>
              </w:rPr>
              <w:t>4. Ценные леса</w:t>
            </w:r>
          </w:p>
        </w:tc>
        <w:tc>
          <w:tcPr>
            <w:tcW w:w="5836" w:type="dxa"/>
            <w:tcMar>
              <w:left w:w="57" w:type="dxa"/>
              <w:right w:w="57" w:type="dxa"/>
            </w:tcMar>
          </w:tcPr>
          <w:p w:rsidR="00001473" w:rsidRPr="00AC2ED1" w:rsidRDefault="00001473" w:rsidP="00001473">
            <w:pPr>
              <w:ind w:firstLine="284"/>
              <w:jc w:val="both"/>
              <w:rPr>
                <w:sz w:val="22"/>
                <w:szCs w:val="22"/>
              </w:rPr>
            </w:pPr>
            <w:r w:rsidRPr="00AC2ED1">
              <w:rPr>
                <w:sz w:val="22"/>
                <w:szCs w:val="22"/>
              </w:rPr>
              <w:t>Запрещаются строительство и эксплуатация объектов к</w:t>
            </w:r>
            <w:r w:rsidRPr="00AC2ED1">
              <w:rPr>
                <w:sz w:val="22"/>
                <w:szCs w:val="22"/>
              </w:rPr>
              <w:t>а</w:t>
            </w:r>
            <w:r w:rsidRPr="00AC2ED1">
              <w:rPr>
                <w:sz w:val="22"/>
                <w:szCs w:val="22"/>
              </w:rPr>
              <w:t>питального строительства, за исключением линейных об</w:t>
            </w:r>
            <w:r w:rsidRPr="00AC2ED1">
              <w:rPr>
                <w:sz w:val="22"/>
                <w:szCs w:val="22"/>
              </w:rPr>
              <w:t>ъ</w:t>
            </w:r>
            <w:r w:rsidRPr="00AC2ED1">
              <w:rPr>
                <w:sz w:val="22"/>
                <w:szCs w:val="22"/>
              </w:rPr>
              <w:t>ектов и гидротехнических сооружений. Статья 115 Лесного кодекса РФ.</w:t>
            </w:r>
          </w:p>
        </w:tc>
      </w:tr>
      <w:tr w:rsidR="00001473" w:rsidRPr="00AC2ED1" w:rsidTr="00001473">
        <w:trPr>
          <w:trHeight w:val="571"/>
        </w:trPr>
        <w:tc>
          <w:tcPr>
            <w:tcW w:w="4041" w:type="dxa"/>
          </w:tcPr>
          <w:p w:rsidR="00001473" w:rsidRPr="00AC2ED1" w:rsidRDefault="00001473" w:rsidP="00001473">
            <w:pPr>
              <w:ind w:firstLine="284"/>
              <w:jc w:val="both"/>
              <w:rPr>
                <w:sz w:val="22"/>
                <w:szCs w:val="22"/>
              </w:rPr>
            </w:pPr>
            <w:r w:rsidRPr="00AC2ED1">
              <w:rPr>
                <w:sz w:val="22"/>
                <w:szCs w:val="22"/>
              </w:rPr>
              <w:t>4.1. Противоэрозионные леса</w:t>
            </w:r>
          </w:p>
          <w:p w:rsidR="00001473" w:rsidRPr="00AC2ED1" w:rsidRDefault="00001473" w:rsidP="00001473">
            <w:pPr>
              <w:ind w:firstLine="284"/>
              <w:jc w:val="both"/>
              <w:rPr>
                <w:sz w:val="22"/>
                <w:szCs w:val="22"/>
              </w:rPr>
            </w:pPr>
            <w:r w:rsidRPr="00AC2ED1">
              <w:rPr>
                <w:sz w:val="22"/>
                <w:szCs w:val="22"/>
              </w:rPr>
              <w:t>(леса, предназначенные для охраны земель от эрозии)</w:t>
            </w:r>
          </w:p>
          <w:p w:rsidR="00001473" w:rsidRPr="00AC2ED1" w:rsidRDefault="00001473" w:rsidP="00001473">
            <w:pPr>
              <w:ind w:firstLine="284"/>
              <w:jc w:val="both"/>
              <w:rPr>
                <w:sz w:val="22"/>
                <w:szCs w:val="22"/>
              </w:rPr>
            </w:pPr>
          </w:p>
        </w:tc>
        <w:tc>
          <w:tcPr>
            <w:tcW w:w="5836" w:type="dxa"/>
            <w:tcMar>
              <w:left w:w="57" w:type="dxa"/>
              <w:right w:w="57" w:type="dxa"/>
            </w:tcMar>
          </w:tcPr>
          <w:p w:rsidR="00001473" w:rsidRPr="00AC2ED1" w:rsidRDefault="00001473" w:rsidP="00001473">
            <w:pPr>
              <w:ind w:firstLine="284"/>
              <w:jc w:val="both"/>
              <w:rPr>
                <w:strike/>
                <w:sz w:val="22"/>
                <w:szCs w:val="22"/>
              </w:rPr>
            </w:pPr>
            <w:r w:rsidRPr="00AC2ED1">
              <w:rPr>
                <w:sz w:val="22"/>
                <w:szCs w:val="22"/>
              </w:rPr>
              <w:t>Запрещается создание лесоперерабатывающей инфр</w:t>
            </w:r>
            <w:r w:rsidRPr="00AC2ED1">
              <w:rPr>
                <w:sz w:val="22"/>
                <w:szCs w:val="22"/>
              </w:rPr>
              <w:t>а</w:t>
            </w:r>
            <w:r w:rsidRPr="00AC2ED1">
              <w:rPr>
                <w:sz w:val="22"/>
                <w:szCs w:val="22"/>
              </w:rPr>
              <w:t>структуры. Статья 14 Лесного кодекса РФ.</w:t>
            </w:r>
          </w:p>
        </w:tc>
      </w:tr>
      <w:tr w:rsidR="00001473" w:rsidRPr="00AC2ED1" w:rsidTr="00001473">
        <w:trPr>
          <w:trHeight w:val="1864"/>
        </w:trPr>
        <w:tc>
          <w:tcPr>
            <w:tcW w:w="4041" w:type="dxa"/>
          </w:tcPr>
          <w:p w:rsidR="00001473" w:rsidRPr="00AC2ED1" w:rsidRDefault="00001473" w:rsidP="00001473">
            <w:pPr>
              <w:ind w:firstLine="284"/>
              <w:jc w:val="both"/>
              <w:rPr>
                <w:sz w:val="22"/>
                <w:szCs w:val="22"/>
              </w:rPr>
            </w:pPr>
            <w:r w:rsidRPr="00AC2ED1">
              <w:rPr>
                <w:sz w:val="22"/>
                <w:szCs w:val="22"/>
              </w:rPr>
              <w:t>4.2. Леса, имеющие научное или и</w:t>
            </w:r>
            <w:r w:rsidRPr="00AC2ED1">
              <w:rPr>
                <w:sz w:val="22"/>
                <w:szCs w:val="22"/>
              </w:rPr>
              <w:t>с</w:t>
            </w:r>
            <w:r w:rsidRPr="00AC2ED1">
              <w:rPr>
                <w:sz w:val="22"/>
                <w:szCs w:val="22"/>
              </w:rPr>
              <w:t>торико-культурное значение (леса, ра</w:t>
            </w:r>
            <w:r w:rsidRPr="00AC2ED1">
              <w:rPr>
                <w:sz w:val="22"/>
                <w:szCs w:val="22"/>
              </w:rPr>
              <w:t>с</w:t>
            </w:r>
            <w:r w:rsidRPr="00AC2ED1">
              <w:rPr>
                <w:sz w:val="22"/>
                <w:szCs w:val="22"/>
              </w:rPr>
              <w:t>положенные на землях историко-культурного назначения и в зонах охр</w:t>
            </w:r>
            <w:r w:rsidRPr="00AC2ED1">
              <w:rPr>
                <w:sz w:val="22"/>
                <w:szCs w:val="22"/>
              </w:rPr>
              <w:t>а</w:t>
            </w:r>
            <w:r w:rsidRPr="00AC2ED1">
              <w:rPr>
                <w:sz w:val="22"/>
                <w:szCs w:val="22"/>
              </w:rPr>
              <w:t>ны объектов культурного наследия, л</w:t>
            </w:r>
            <w:r w:rsidRPr="00AC2ED1">
              <w:rPr>
                <w:sz w:val="22"/>
                <w:szCs w:val="22"/>
              </w:rPr>
              <w:t>е</w:t>
            </w:r>
            <w:r w:rsidRPr="00AC2ED1">
              <w:rPr>
                <w:sz w:val="22"/>
                <w:szCs w:val="22"/>
              </w:rPr>
              <w:t>са, являющиеся объектами исследов</w:t>
            </w:r>
            <w:r w:rsidRPr="00AC2ED1">
              <w:rPr>
                <w:sz w:val="22"/>
                <w:szCs w:val="22"/>
              </w:rPr>
              <w:t>а</w:t>
            </w:r>
            <w:r w:rsidRPr="00AC2ED1">
              <w:rPr>
                <w:sz w:val="22"/>
                <w:szCs w:val="22"/>
              </w:rPr>
              <w:t>ний генетических качеств деревьев, к</w:t>
            </w:r>
            <w:r w:rsidRPr="00AC2ED1">
              <w:rPr>
                <w:sz w:val="22"/>
                <w:szCs w:val="22"/>
              </w:rPr>
              <w:t>у</w:t>
            </w:r>
            <w:r w:rsidRPr="00AC2ED1">
              <w:rPr>
                <w:sz w:val="22"/>
                <w:szCs w:val="22"/>
              </w:rPr>
              <w:t>старников и лиан (генетические резе</w:t>
            </w:r>
            <w:r w:rsidRPr="00AC2ED1">
              <w:rPr>
                <w:sz w:val="22"/>
                <w:szCs w:val="22"/>
              </w:rPr>
              <w:t>р</w:t>
            </w:r>
            <w:r w:rsidRPr="00AC2ED1">
              <w:rPr>
                <w:sz w:val="22"/>
                <w:szCs w:val="22"/>
              </w:rPr>
              <w:t>ваты), образцами достижений лесох</w:t>
            </w:r>
            <w:r w:rsidRPr="00AC2ED1">
              <w:rPr>
                <w:sz w:val="22"/>
                <w:szCs w:val="22"/>
              </w:rPr>
              <w:t>о</w:t>
            </w:r>
            <w:r w:rsidRPr="00AC2ED1">
              <w:rPr>
                <w:sz w:val="22"/>
                <w:szCs w:val="22"/>
              </w:rPr>
              <w:t>зяйственной науки и практики, а также уникальные по продуктивности леса)</w:t>
            </w:r>
          </w:p>
          <w:p w:rsidR="00001473" w:rsidRPr="00AC2ED1" w:rsidRDefault="00001473" w:rsidP="00001473">
            <w:pPr>
              <w:ind w:firstLine="284"/>
              <w:jc w:val="both"/>
              <w:rPr>
                <w:sz w:val="22"/>
                <w:szCs w:val="22"/>
              </w:rPr>
            </w:pPr>
          </w:p>
        </w:tc>
        <w:tc>
          <w:tcPr>
            <w:tcW w:w="5836" w:type="dxa"/>
            <w:tcMar>
              <w:left w:w="57" w:type="dxa"/>
              <w:right w:w="57" w:type="dxa"/>
            </w:tcMar>
          </w:tcPr>
          <w:p w:rsidR="00001473" w:rsidRPr="00AC2ED1" w:rsidRDefault="00001473" w:rsidP="00001473">
            <w:pPr>
              <w:ind w:firstLine="284"/>
              <w:jc w:val="both"/>
              <w:rPr>
                <w:strike/>
                <w:sz w:val="22"/>
                <w:szCs w:val="22"/>
              </w:rPr>
            </w:pPr>
            <w:r w:rsidRPr="00AC2ED1">
              <w:rPr>
                <w:sz w:val="22"/>
                <w:szCs w:val="22"/>
              </w:rPr>
              <w:t>Запрещается создание лесоперерабатывающей инфр</w:t>
            </w:r>
            <w:r w:rsidRPr="00AC2ED1">
              <w:rPr>
                <w:sz w:val="22"/>
                <w:szCs w:val="22"/>
              </w:rPr>
              <w:t>а</w:t>
            </w:r>
            <w:r w:rsidRPr="00AC2ED1">
              <w:rPr>
                <w:sz w:val="22"/>
                <w:szCs w:val="22"/>
              </w:rPr>
              <w:t>структуры. Статья 14 Лесного кодекса РФ.</w:t>
            </w:r>
          </w:p>
        </w:tc>
      </w:tr>
      <w:tr w:rsidR="00001473" w:rsidRPr="00AC2ED1" w:rsidTr="00001473">
        <w:trPr>
          <w:trHeight w:val="1150"/>
        </w:trPr>
        <w:tc>
          <w:tcPr>
            <w:tcW w:w="4041" w:type="dxa"/>
          </w:tcPr>
          <w:p w:rsidR="00001473" w:rsidRPr="00AC2ED1" w:rsidRDefault="00001473" w:rsidP="00001473">
            <w:pPr>
              <w:ind w:firstLine="284"/>
              <w:jc w:val="both"/>
              <w:rPr>
                <w:sz w:val="22"/>
                <w:szCs w:val="22"/>
              </w:rPr>
            </w:pPr>
            <w:r w:rsidRPr="00AC2ED1">
              <w:rPr>
                <w:sz w:val="22"/>
                <w:szCs w:val="22"/>
              </w:rPr>
              <w:t>4.3 Запретные полосы лесов, расп</w:t>
            </w:r>
            <w:r w:rsidRPr="00AC2ED1">
              <w:rPr>
                <w:sz w:val="22"/>
                <w:szCs w:val="22"/>
              </w:rPr>
              <w:t>о</w:t>
            </w:r>
            <w:r w:rsidRPr="00AC2ED1">
              <w:rPr>
                <w:sz w:val="22"/>
                <w:szCs w:val="22"/>
              </w:rPr>
              <w:t>ложенные вдоль водных объектов</w:t>
            </w:r>
          </w:p>
          <w:p w:rsidR="00001473" w:rsidRPr="00AC2ED1" w:rsidRDefault="00001473" w:rsidP="00001473">
            <w:pPr>
              <w:ind w:firstLine="284"/>
              <w:jc w:val="both"/>
              <w:rPr>
                <w:sz w:val="22"/>
                <w:szCs w:val="22"/>
              </w:rPr>
            </w:pPr>
            <w:r w:rsidRPr="00AC2ED1">
              <w:rPr>
                <w:sz w:val="22"/>
                <w:szCs w:val="22"/>
              </w:rPr>
              <w:t>(леса, примыкающие непосредстве</w:t>
            </w:r>
            <w:r w:rsidRPr="00AC2ED1">
              <w:rPr>
                <w:sz w:val="22"/>
                <w:szCs w:val="22"/>
              </w:rPr>
              <w:t>н</w:t>
            </w:r>
            <w:r w:rsidRPr="00AC2ED1">
              <w:rPr>
                <w:sz w:val="22"/>
                <w:szCs w:val="22"/>
              </w:rPr>
              <w:t>но к руслу реки или берегу другого водного объекта, а при безлесной пойме - к пойме реки, выполняющие водор</w:t>
            </w:r>
            <w:r w:rsidRPr="00AC2ED1">
              <w:rPr>
                <w:sz w:val="22"/>
                <w:szCs w:val="22"/>
              </w:rPr>
              <w:t>е</w:t>
            </w:r>
            <w:r w:rsidRPr="00AC2ED1">
              <w:rPr>
                <w:sz w:val="22"/>
                <w:szCs w:val="22"/>
              </w:rPr>
              <w:t>гулирующие функции)</w:t>
            </w:r>
          </w:p>
          <w:p w:rsidR="00001473" w:rsidRPr="00AC2ED1" w:rsidRDefault="00001473" w:rsidP="00001473">
            <w:pPr>
              <w:ind w:firstLine="284"/>
              <w:jc w:val="both"/>
              <w:rPr>
                <w:sz w:val="22"/>
                <w:szCs w:val="22"/>
              </w:rPr>
            </w:pPr>
          </w:p>
        </w:tc>
        <w:tc>
          <w:tcPr>
            <w:tcW w:w="5836" w:type="dxa"/>
            <w:tcMar>
              <w:left w:w="57" w:type="dxa"/>
              <w:right w:w="57" w:type="dxa"/>
            </w:tcMar>
          </w:tcPr>
          <w:p w:rsidR="00001473" w:rsidRPr="00AC2ED1" w:rsidRDefault="00001473" w:rsidP="00001473">
            <w:pPr>
              <w:ind w:firstLine="284"/>
              <w:jc w:val="both"/>
              <w:rPr>
                <w:sz w:val="22"/>
                <w:szCs w:val="22"/>
              </w:rPr>
            </w:pPr>
            <w:r w:rsidRPr="00AC2ED1">
              <w:rPr>
                <w:sz w:val="22"/>
                <w:szCs w:val="22"/>
              </w:rPr>
              <w:t>Запрещается создание лесоперерабатывающей инфр</w:t>
            </w:r>
            <w:r w:rsidRPr="00AC2ED1">
              <w:rPr>
                <w:sz w:val="22"/>
                <w:szCs w:val="22"/>
              </w:rPr>
              <w:t>а</w:t>
            </w:r>
            <w:r w:rsidRPr="00AC2ED1">
              <w:rPr>
                <w:sz w:val="22"/>
                <w:szCs w:val="22"/>
              </w:rPr>
              <w:t>структуры. Статья 14 Лесного кодекса РФ.</w:t>
            </w:r>
          </w:p>
          <w:p w:rsidR="00001473" w:rsidRPr="00AC2ED1" w:rsidRDefault="00001473" w:rsidP="00001473">
            <w:pPr>
              <w:ind w:firstLine="284"/>
              <w:jc w:val="both"/>
              <w:rPr>
                <w:strike/>
                <w:sz w:val="22"/>
                <w:szCs w:val="22"/>
              </w:rPr>
            </w:pPr>
            <w:r w:rsidRPr="00AC2ED1">
              <w:rPr>
                <w:sz w:val="22"/>
                <w:szCs w:val="22"/>
              </w:rPr>
              <w:t>Запрещаются строительство и эксплуатация объектов к</w:t>
            </w:r>
            <w:r w:rsidRPr="00AC2ED1">
              <w:rPr>
                <w:sz w:val="22"/>
                <w:szCs w:val="22"/>
              </w:rPr>
              <w:t>а</w:t>
            </w:r>
            <w:r w:rsidRPr="00AC2ED1">
              <w:rPr>
                <w:sz w:val="22"/>
                <w:szCs w:val="22"/>
              </w:rPr>
              <w:t>питального строительства, за исключением линейных об</w:t>
            </w:r>
            <w:r w:rsidRPr="00AC2ED1">
              <w:rPr>
                <w:sz w:val="22"/>
                <w:szCs w:val="22"/>
              </w:rPr>
              <w:t>ъ</w:t>
            </w:r>
            <w:r w:rsidRPr="00AC2ED1">
              <w:rPr>
                <w:sz w:val="22"/>
                <w:szCs w:val="22"/>
              </w:rPr>
              <w:t>ектов, гидротехнических сооружений и объектов, необх</w:t>
            </w:r>
            <w:r w:rsidRPr="00AC2ED1">
              <w:rPr>
                <w:sz w:val="22"/>
                <w:szCs w:val="22"/>
              </w:rPr>
              <w:t>о</w:t>
            </w:r>
            <w:r w:rsidRPr="00AC2ED1">
              <w:rPr>
                <w:sz w:val="22"/>
                <w:szCs w:val="22"/>
              </w:rPr>
              <w:t>димых для геологического изучения, разведки и добычи нефти и природного газа. Статья 115 Лесного кодекса РФ.</w:t>
            </w:r>
          </w:p>
        </w:tc>
      </w:tr>
      <w:tr w:rsidR="00001473" w:rsidRPr="00AC2ED1" w:rsidTr="00001473">
        <w:trPr>
          <w:trHeight w:val="143"/>
        </w:trPr>
        <w:tc>
          <w:tcPr>
            <w:tcW w:w="4041" w:type="dxa"/>
          </w:tcPr>
          <w:p w:rsidR="00001473" w:rsidRPr="00AC2ED1" w:rsidRDefault="00001473" w:rsidP="00001473">
            <w:pPr>
              <w:ind w:firstLine="284"/>
              <w:jc w:val="both"/>
              <w:rPr>
                <w:sz w:val="22"/>
                <w:szCs w:val="22"/>
              </w:rPr>
            </w:pPr>
            <w:r w:rsidRPr="00AC2ED1">
              <w:rPr>
                <w:sz w:val="22"/>
                <w:szCs w:val="22"/>
              </w:rPr>
              <w:lastRenderedPageBreak/>
              <w:t>4.4. Нерестоохранные полосы лесов</w:t>
            </w:r>
          </w:p>
          <w:p w:rsidR="00001473" w:rsidRPr="00AC2ED1" w:rsidRDefault="00001473" w:rsidP="00001473">
            <w:pPr>
              <w:ind w:firstLine="284"/>
              <w:jc w:val="both"/>
              <w:rPr>
                <w:sz w:val="22"/>
                <w:szCs w:val="22"/>
              </w:rPr>
            </w:pPr>
            <w:r w:rsidRPr="00AC2ED1">
              <w:rPr>
                <w:sz w:val="22"/>
                <w:szCs w:val="22"/>
              </w:rPr>
              <w:t>(леса, расположенные в границах рыбоохранных зон или рыбохозя</w:t>
            </w:r>
            <w:r w:rsidRPr="00AC2ED1">
              <w:rPr>
                <w:sz w:val="22"/>
                <w:szCs w:val="22"/>
              </w:rPr>
              <w:t>й</w:t>
            </w:r>
            <w:r w:rsidRPr="00AC2ED1">
              <w:rPr>
                <w:sz w:val="22"/>
                <w:szCs w:val="22"/>
              </w:rPr>
              <w:t>ственных заповедных зон, установле</w:t>
            </w:r>
            <w:r w:rsidRPr="00AC2ED1">
              <w:rPr>
                <w:sz w:val="22"/>
                <w:szCs w:val="22"/>
              </w:rPr>
              <w:t>н</w:t>
            </w:r>
            <w:r w:rsidRPr="00AC2ED1">
              <w:rPr>
                <w:sz w:val="22"/>
                <w:szCs w:val="22"/>
              </w:rPr>
              <w:t>ных в соответствии с законодател</w:t>
            </w:r>
            <w:r w:rsidRPr="00AC2ED1">
              <w:rPr>
                <w:sz w:val="22"/>
                <w:szCs w:val="22"/>
              </w:rPr>
              <w:t>ь</w:t>
            </w:r>
            <w:r w:rsidRPr="00AC2ED1">
              <w:rPr>
                <w:sz w:val="22"/>
                <w:szCs w:val="22"/>
              </w:rPr>
              <w:t>ством о рыболовстве и сохранении во</w:t>
            </w:r>
            <w:r w:rsidRPr="00AC2ED1">
              <w:rPr>
                <w:sz w:val="22"/>
                <w:szCs w:val="22"/>
              </w:rPr>
              <w:t>д</w:t>
            </w:r>
            <w:r w:rsidRPr="00AC2ED1">
              <w:rPr>
                <w:sz w:val="22"/>
                <w:szCs w:val="22"/>
              </w:rPr>
              <w:t>ных биологических ресурсов)</w:t>
            </w:r>
          </w:p>
          <w:p w:rsidR="00001473" w:rsidRPr="00AC2ED1" w:rsidRDefault="00001473" w:rsidP="00001473">
            <w:pPr>
              <w:ind w:firstLine="284"/>
              <w:jc w:val="both"/>
              <w:rPr>
                <w:sz w:val="22"/>
                <w:szCs w:val="22"/>
              </w:rPr>
            </w:pPr>
          </w:p>
        </w:tc>
        <w:tc>
          <w:tcPr>
            <w:tcW w:w="5836" w:type="dxa"/>
            <w:tcMar>
              <w:left w:w="57" w:type="dxa"/>
              <w:right w:w="57" w:type="dxa"/>
            </w:tcMar>
          </w:tcPr>
          <w:p w:rsidR="00001473" w:rsidRPr="00AC2ED1" w:rsidRDefault="00001473" w:rsidP="00001473">
            <w:pPr>
              <w:ind w:firstLine="284"/>
              <w:jc w:val="both"/>
              <w:rPr>
                <w:sz w:val="22"/>
                <w:szCs w:val="22"/>
              </w:rPr>
            </w:pPr>
            <w:r w:rsidRPr="00AC2ED1">
              <w:rPr>
                <w:sz w:val="22"/>
                <w:szCs w:val="22"/>
              </w:rPr>
              <w:t>Запрещается создание лесоперерабатывающей инфр</w:t>
            </w:r>
            <w:r w:rsidRPr="00AC2ED1">
              <w:rPr>
                <w:sz w:val="22"/>
                <w:szCs w:val="22"/>
              </w:rPr>
              <w:t>а</w:t>
            </w:r>
            <w:r w:rsidRPr="00AC2ED1">
              <w:rPr>
                <w:sz w:val="22"/>
                <w:szCs w:val="22"/>
              </w:rPr>
              <w:t>структуры. Статья 14 Лесного кодекса РФ.</w:t>
            </w:r>
          </w:p>
        </w:tc>
      </w:tr>
      <w:tr w:rsidR="00001473" w:rsidRPr="00AC2ED1" w:rsidTr="00001473">
        <w:trPr>
          <w:trHeight w:val="1579"/>
        </w:trPr>
        <w:tc>
          <w:tcPr>
            <w:tcW w:w="4041" w:type="dxa"/>
          </w:tcPr>
          <w:p w:rsidR="00001473" w:rsidRPr="00AC2ED1" w:rsidRDefault="00001473" w:rsidP="00001473">
            <w:pPr>
              <w:ind w:firstLine="284"/>
              <w:jc w:val="both"/>
              <w:rPr>
                <w:sz w:val="22"/>
                <w:szCs w:val="22"/>
              </w:rPr>
            </w:pPr>
            <w:r w:rsidRPr="00AC2ED1">
              <w:rPr>
                <w:sz w:val="22"/>
                <w:szCs w:val="22"/>
              </w:rPr>
              <w:t>5. Городские леса (леса, распол</w:t>
            </w:r>
            <w:r w:rsidRPr="00AC2ED1">
              <w:rPr>
                <w:sz w:val="22"/>
                <w:szCs w:val="22"/>
              </w:rPr>
              <w:t>о</w:t>
            </w:r>
            <w:r w:rsidRPr="00AC2ED1">
              <w:rPr>
                <w:sz w:val="22"/>
                <w:szCs w:val="22"/>
              </w:rPr>
              <w:t>женные на землях населенных пунктов)</w:t>
            </w:r>
          </w:p>
        </w:tc>
        <w:tc>
          <w:tcPr>
            <w:tcW w:w="5836" w:type="dxa"/>
            <w:tcMar>
              <w:left w:w="57" w:type="dxa"/>
              <w:right w:w="57" w:type="dxa"/>
            </w:tcMar>
          </w:tcPr>
          <w:p w:rsidR="00001473" w:rsidRPr="00AC2ED1" w:rsidRDefault="00001473" w:rsidP="00001473">
            <w:pPr>
              <w:ind w:firstLine="284"/>
              <w:jc w:val="both"/>
              <w:rPr>
                <w:sz w:val="22"/>
                <w:szCs w:val="22"/>
              </w:rPr>
            </w:pPr>
            <w:r w:rsidRPr="00AC2ED1">
              <w:rPr>
                <w:sz w:val="22"/>
                <w:szCs w:val="22"/>
              </w:rPr>
              <w:t xml:space="preserve">Запрещаются: использование токсичных химических препаратов; осуществление видов деятельности в сфере охотничьего хозяйства; ведение сельского </w:t>
            </w:r>
            <w:r w:rsidR="00AC2ED1" w:rsidRPr="00AC2ED1">
              <w:rPr>
                <w:sz w:val="22"/>
                <w:szCs w:val="22"/>
              </w:rPr>
              <w:t>хозяйства; ра</w:t>
            </w:r>
            <w:r w:rsidR="00AC2ED1" w:rsidRPr="00AC2ED1">
              <w:rPr>
                <w:sz w:val="22"/>
                <w:szCs w:val="22"/>
              </w:rPr>
              <w:t>з</w:t>
            </w:r>
            <w:r w:rsidR="00AC2ED1" w:rsidRPr="00AC2ED1">
              <w:rPr>
                <w:sz w:val="22"/>
                <w:szCs w:val="22"/>
              </w:rPr>
              <w:t>ведка</w:t>
            </w:r>
            <w:r w:rsidRPr="00AC2ED1">
              <w:rPr>
                <w:sz w:val="22"/>
                <w:szCs w:val="22"/>
              </w:rPr>
              <w:t xml:space="preserve"> и добыча полезных </w:t>
            </w:r>
            <w:r w:rsidR="00AC2ED1" w:rsidRPr="00AC2ED1">
              <w:rPr>
                <w:sz w:val="22"/>
                <w:szCs w:val="22"/>
              </w:rPr>
              <w:t>ископаемых; строительство</w:t>
            </w:r>
            <w:r w:rsidRPr="00AC2ED1">
              <w:rPr>
                <w:sz w:val="22"/>
                <w:szCs w:val="22"/>
              </w:rPr>
              <w:t xml:space="preserve"> и эк</w:t>
            </w:r>
            <w:r w:rsidRPr="00AC2ED1">
              <w:rPr>
                <w:sz w:val="22"/>
                <w:szCs w:val="22"/>
              </w:rPr>
              <w:t>с</w:t>
            </w:r>
            <w:r w:rsidRPr="00AC2ED1">
              <w:rPr>
                <w:sz w:val="22"/>
                <w:szCs w:val="22"/>
              </w:rPr>
              <w:t>плуатация объектов капитального строительства, за искл</w:t>
            </w:r>
            <w:r w:rsidRPr="00AC2ED1">
              <w:rPr>
                <w:sz w:val="22"/>
                <w:szCs w:val="22"/>
              </w:rPr>
              <w:t>ю</w:t>
            </w:r>
            <w:r w:rsidRPr="00AC2ED1">
              <w:rPr>
                <w:sz w:val="22"/>
                <w:szCs w:val="22"/>
              </w:rPr>
              <w:t>чением гидротехнических сооружений.</w:t>
            </w:r>
          </w:p>
          <w:p w:rsidR="00001473" w:rsidRPr="00AC2ED1" w:rsidRDefault="00001473" w:rsidP="00001473">
            <w:pPr>
              <w:ind w:firstLine="284"/>
              <w:jc w:val="both"/>
              <w:rPr>
                <w:sz w:val="22"/>
                <w:szCs w:val="22"/>
              </w:rPr>
            </w:pPr>
            <w:r w:rsidRPr="00AC2ED1">
              <w:rPr>
                <w:sz w:val="22"/>
                <w:szCs w:val="22"/>
              </w:rPr>
              <w:t>Изменение границ земель, на которых располагаются г</w:t>
            </w:r>
            <w:r w:rsidRPr="00AC2ED1">
              <w:rPr>
                <w:sz w:val="22"/>
                <w:szCs w:val="22"/>
              </w:rPr>
              <w:t>о</w:t>
            </w:r>
            <w:r w:rsidRPr="00AC2ED1">
              <w:rPr>
                <w:sz w:val="22"/>
                <w:szCs w:val="22"/>
              </w:rPr>
              <w:t>родские леса, которое может привести к уменьшению их площади, не допускается. Статья 116 Лесного кодекса РФ.</w:t>
            </w:r>
          </w:p>
        </w:tc>
      </w:tr>
      <w:tr w:rsidR="00001473" w:rsidRPr="00AC2ED1" w:rsidTr="00001473">
        <w:trPr>
          <w:trHeight w:val="428"/>
        </w:trPr>
        <w:tc>
          <w:tcPr>
            <w:tcW w:w="4041" w:type="dxa"/>
          </w:tcPr>
          <w:p w:rsidR="00001473" w:rsidRPr="00AC2ED1" w:rsidRDefault="00001473" w:rsidP="00001473">
            <w:pPr>
              <w:ind w:firstLine="284"/>
              <w:jc w:val="both"/>
              <w:rPr>
                <w:sz w:val="22"/>
                <w:szCs w:val="22"/>
              </w:rPr>
            </w:pPr>
            <w:r w:rsidRPr="00AC2ED1">
              <w:rPr>
                <w:sz w:val="22"/>
                <w:szCs w:val="22"/>
              </w:rPr>
              <w:t>II. Эксплуатационные леса</w:t>
            </w:r>
          </w:p>
        </w:tc>
        <w:tc>
          <w:tcPr>
            <w:tcW w:w="5836" w:type="dxa"/>
            <w:tcMar>
              <w:left w:w="57" w:type="dxa"/>
              <w:right w:w="57" w:type="dxa"/>
            </w:tcMar>
          </w:tcPr>
          <w:p w:rsidR="00001473" w:rsidRPr="00AC2ED1" w:rsidRDefault="00001473" w:rsidP="00001473">
            <w:pPr>
              <w:ind w:firstLine="284"/>
              <w:jc w:val="both"/>
              <w:rPr>
                <w:sz w:val="22"/>
                <w:szCs w:val="22"/>
              </w:rPr>
            </w:pPr>
            <w:r w:rsidRPr="00AC2ED1">
              <w:rPr>
                <w:sz w:val="22"/>
                <w:szCs w:val="22"/>
              </w:rPr>
              <w:t>Запрещается заготовка древесины с нарушением возра</w:t>
            </w:r>
            <w:r w:rsidRPr="00AC2ED1">
              <w:rPr>
                <w:sz w:val="22"/>
                <w:szCs w:val="22"/>
              </w:rPr>
              <w:t>с</w:t>
            </w:r>
            <w:r w:rsidRPr="00AC2ED1">
              <w:rPr>
                <w:sz w:val="22"/>
                <w:szCs w:val="22"/>
              </w:rPr>
              <w:t>тов рубок, а также с нарушением пунктов 11-16 Правил з</w:t>
            </w:r>
            <w:r w:rsidRPr="00AC2ED1">
              <w:rPr>
                <w:sz w:val="22"/>
                <w:szCs w:val="22"/>
              </w:rPr>
              <w:t>а</w:t>
            </w:r>
            <w:r w:rsidRPr="00AC2ED1">
              <w:rPr>
                <w:sz w:val="22"/>
                <w:szCs w:val="22"/>
              </w:rPr>
              <w:t>готовки древесины (2020).</w:t>
            </w:r>
          </w:p>
        </w:tc>
      </w:tr>
    </w:tbl>
    <w:p w:rsidR="003655E0" w:rsidRPr="00AC2ED1" w:rsidRDefault="003655E0" w:rsidP="003655E0">
      <w:pPr>
        <w:pStyle w:val="a5"/>
        <w:ind w:firstLine="709"/>
        <w:rPr>
          <w:szCs w:val="24"/>
        </w:rPr>
      </w:pPr>
      <w:r w:rsidRPr="00AC2ED1">
        <w:rPr>
          <w:szCs w:val="24"/>
        </w:rPr>
        <w:t>В соответствии с приказом Минприроды России от 09.11.2020 № 912</w:t>
      </w:r>
      <w:r w:rsidRPr="00AC2ED1">
        <w:rPr>
          <w:szCs w:val="24"/>
        </w:rPr>
        <w:br/>
        <w:t>«Об утверждении Правил осуществления мероприятий по предупреждению распростр</w:t>
      </w:r>
      <w:r w:rsidRPr="00AC2ED1">
        <w:rPr>
          <w:szCs w:val="24"/>
        </w:rPr>
        <w:t>а</w:t>
      </w:r>
      <w:r w:rsidRPr="00AC2ED1">
        <w:rPr>
          <w:szCs w:val="24"/>
        </w:rPr>
        <w:t>нения вредных организмов»:</w:t>
      </w:r>
    </w:p>
    <w:p w:rsidR="003655E0" w:rsidRPr="00AC2ED1" w:rsidRDefault="003655E0" w:rsidP="003655E0">
      <w:pPr>
        <w:pStyle w:val="a5"/>
        <w:ind w:firstLine="709"/>
        <w:rPr>
          <w:szCs w:val="24"/>
        </w:rPr>
      </w:pPr>
      <w:bookmarkStart w:id="419" w:name="_Toc480818513"/>
      <w:bookmarkStart w:id="420" w:name="_Toc527992843"/>
      <w:bookmarkStart w:id="421" w:name="_Toc527994556"/>
      <w:r w:rsidRPr="00AC2ED1">
        <w:rPr>
          <w:szCs w:val="24"/>
        </w:rPr>
        <w:t>- уборка неликвидной древесины проводится в местах образования ветровала, б</w:t>
      </w:r>
      <w:r w:rsidRPr="00AC2ED1">
        <w:rPr>
          <w:szCs w:val="24"/>
        </w:rPr>
        <w:t>у</w:t>
      </w:r>
      <w:r w:rsidRPr="00AC2ED1">
        <w:rPr>
          <w:szCs w:val="24"/>
        </w:rPr>
        <w:t>релома, снеголома, верховых пожаров и других повреждений при наличии неликвидной древесины более 90% от общего запаса погибших деревьев и поврежденных деревьев, а также в случаях, когда заготовка древесины погибших или поврежденных насаждений з</w:t>
      </w:r>
      <w:r w:rsidRPr="00AC2ED1">
        <w:rPr>
          <w:szCs w:val="24"/>
        </w:rPr>
        <w:t>а</w:t>
      </w:r>
      <w:r w:rsidRPr="00AC2ED1">
        <w:rPr>
          <w:szCs w:val="24"/>
        </w:rPr>
        <w:t>прещена;</w:t>
      </w:r>
    </w:p>
    <w:p w:rsidR="003655E0" w:rsidRPr="00AC2ED1" w:rsidRDefault="003655E0" w:rsidP="003655E0">
      <w:pPr>
        <w:pStyle w:val="a5"/>
        <w:rPr>
          <w:szCs w:val="24"/>
        </w:rPr>
      </w:pPr>
      <w:r w:rsidRPr="00AC2ED1">
        <w:rPr>
          <w:szCs w:val="24"/>
        </w:rPr>
        <w:t>- в первую очередь уборка неликвидной древесины производится в лесах, выпо</w:t>
      </w:r>
      <w:r w:rsidRPr="00AC2ED1">
        <w:rPr>
          <w:szCs w:val="24"/>
        </w:rPr>
        <w:t>л</w:t>
      </w:r>
      <w:r w:rsidRPr="00AC2ED1">
        <w:rPr>
          <w:szCs w:val="24"/>
        </w:rPr>
        <w:t>няющих функции защиты природных и иных объектов, а также в ценных лесах. На землях другого целевого назначения и иных категорий защитных лесов уборка неликвидной др</w:t>
      </w:r>
      <w:r w:rsidRPr="00AC2ED1">
        <w:rPr>
          <w:szCs w:val="24"/>
        </w:rPr>
        <w:t>е</w:t>
      </w:r>
      <w:r w:rsidRPr="00AC2ED1">
        <w:rPr>
          <w:szCs w:val="24"/>
        </w:rPr>
        <w:t>весины производится в случае, если создается угроза пожарной опасности в лесах и во</w:t>
      </w:r>
      <w:r w:rsidRPr="00AC2ED1">
        <w:rPr>
          <w:szCs w:val="24"/>
        </w:rPr>
        <w:t>з</w:t>
      </w:r>
      <w:r w:rsidRPr="00AC2ED1">
        <w:rPr>
          <w:szCs w:val="24"/>
        </w:rPr>
        <w:t>никновения очагов вредных организмов.</w:t>
      </w:r>
    </w:p>
    <w:p w:rsidR="00D04FFC" w:rsidRPr="00AC2ED1" w:rsidRDefault="00D04FFC" w:rsidP="003655E0">
      <w:pPr>
        <w:pStyle w:val="a5"/>
        <w:rPr>
          <w:szCs w:val="24"/>
        </w:rPr>
      </w:pPr>
    </w:p>
    <w:p w:rsidR="00BE49E4" w:rsidRPr="00AC2ED1" w:rsidRDefault="00F428FE" w:rsidP="008D26E1">
      <w:pPr>
        <w:pStyle w:val="2"/>
        <w:spacing w:before="120" w:line="360" w:lineRule="auto"/>
        <w:ind w:left="0"/>
        <w:jc w:val="center"/>
        <w:rPr>
          <w:bCs/>
        </w:rPr>
      </w:pPr>
      <w:bookmarkStart w:id="422" w:name="_Toc90476423"/>
      <w:r w:rsidRPr="00AC2ED1">
        <w:rPr>
          <w:bCs/>
        </w:rPr>
        <w:t>3</w:t>
      </w:r>
      <w:r w:rsidR="00BE49E4" w:rsidRPr="00AC2ED1">
        <w:rPr>
          <w:bCs/>
        </w:rPr>
        <w:t>.</w:t>
      </w:r>
      <w:r w:rsidR="0040611D" w:rsidRPr="00AC2ED1">
        <w:rPr>
          <w:bCs/>
        </w:rPr>
        <w:t>2</w:t>
      </w:r>
      <w:r w:rsidR="00001473" w:rsidRPr="00AC2ED1">
        <w:rPr>
          <w:bCs/>
        </w:rPr>
        <w:t>.</w:t>
      </w:r>
      <w:r w:rsidR="00BE49E4" w:rsidRPr="00AC2ED1">
        <w:rPr>
          <w:bCs/>
        </w:rPr>
        <w:t xml:space="preserve"> Ограничения по видам особо защитных участков лесов</w:t>
      </w:r>
      <w:bookmarkEnd w:id="419"/>
      <w:bookmarkEnd w:id="420"/>
      <w:bookmarkEnd w:id="421"/>
      <w:bookmarkEnd w:id="422"/>
    </w:p>
    <w:p w:rsidR="00544034" w:rsidRPr="00AC2ED1" w:rsidRDefault="00BE49E4" w:rsidP="008D26E1">
      <w:pPr>
        <w:pStyle w:val="a5"/>
        <w:rPr>
          <w:szCs w:val="24"/>
        </w:rPr>
      </w:pPr>
      <w:r w:rsidRPr="00AC2ED1">
        <w:rPr>
          <w:szCs w:val="24"/>
        </w:rPr>
        <w:t xml:space="preserve">На территории лесничества в установленном порядке </w:t>
      </w:r>
      <w:r w:rsidR="0065334F" w:rsidRPr="00AC2ED1">
        <w:rPr>
          <w:szCs w:val="24"/>
        </w:rPr>
        <w:t>выделены особо защитные участки лес</w:t>
      </w:r>
      <w:r w:rsidRPr="00AC2ED1">
        <w:rPr>
          <w:szCs w:val="24"/>
        </w:rPr>
        <w:t>ов</w:t>
      </w:r>
      <w:r w:rsidR="008D3F6B" w:rsidRPr="00AC2ED1">
        <w:rPr>
          <w:szCs w:val="24"/>
        </w:rPr>
        <w:t xml:space="preserve"> (ОЗУ)</w:t>
      </w:r>
      <w:r w:rsidR="0065334F" w:rsidRPr="00AC2ED1">
        <w:rPr>
          <w:szCs w:val="24"/>
        </w:rPr>
        <w:t xml:space="preserve"> с ограниченным режимом лесопользования</w:t>
      </w:r>
      <w:r w:rsidR="00544034" w:rsidRPr="00AC2ED1">
        <w:rPr>
          <w:szCs w:val="24"/>
        </w:rPr>
        <w:t xml:space="preserve"> в</w:t>
      </w:r>
      <w:r w:rsidR="009701CE" w:rsidRPr="00AC2ED1">
        <w:rPr>
          <w:szCs w:val="24"/>
        </w:rPr>
        <w:t xml:space="preserve"> соответствии со статьей 107 Лесного кодекса Российской Федерации</w:t>
      </w:r>
      <w:r w:rsidR="00BF7673" w:rsidRPr="00AC2ED1">
        <w:rPr>
          <w:szCs w:val="24"/>
        </w:rPr>
        <w:t xml:space="preserve"> и Лесоустроительной инструкцией (20</w:t>
      </w:r>
      <w:r w:rsidR="002632D9" w:rsidRPr="00AC2ED1">
        <w:rPr>
          <w:szCs w:val="24"/>
        </w:rPr>
        <w:t>1</w:t>
      </w:r>
      <w:r w:rsidR="00726CBC" w:rsidRPr="00AC2ED1">
        <w:rPr>
          <w:szCs w:val="24"/>
        </w:rPr>
        <w:t>8</w:t>
      </w:r>
      <w:r w:rsidR="00BF7673" w:rsidRPr="00AC2ED1">
        <w:rPr>
          <w:szCs w:val="24"/>
        </w:rPr>
        <w:t>)</w:t>
      </w:r>
      <w:r w:rsidR="00544034" w:rsidRPr="00AC2ED1">
        <w:rPr>
          <w:szCs w:val="24"/>
        </w:rPr>
        <w:t>.</w:t>
      </w:r>
    </w:p>
    <w:p w:rsidR="00D04FFC" w:rsidRPr="00AC2ED1" w:rsidRDefault="00D04FFC" w:rsidP="008D26E1">
      <w:pPr>
        <w:spacing w:after="120"/>
        <w:ind w:firstLine="720"/>
        <w:jc w:val="both"/>
      </w:pPr>
    </w:p>
    <w:p w:rsidR="00D04FFC" w:rsidRPr="00AC2ED1" w:rsidRDefault="00D04FFC" w:rsidP="008D26E1">
      <w:pPr>
        <w:spacing w:after="120"/>
        <w:ind w:firstLine="720"/>
        <w:jc w:val="both"/>
      </w:pPr>
    </w:p>
    <w:p w:rsidR="00D04FFC" w:rsidRPr="00AC2ED1" w:rsidRDefault="00D04FFC" w:rsidP="008D26E1">
      <w:pPr>
        <w:spacing w:after="120"/>
        <w:ind w:firstLine="720"/>
        <w:jc w:val="both"/>
      </w:pPr>
    </w:p>
    <w:p w:rsidR="009F1F5E" w:rsidRPr="00AC2ED1" w:rsidRDefault="009F1F5E" w:rsidP="008D26E1">
      <w:pPr>
        <w:spacing w:after="120"/>
        <w:ind w:firstLine="720"/>
        <w:jc w:val="both"/>
      </w:pPr>
      <w:r w:rsidRPr="00AC2ED1">
        <w:lastRenderedPageBreak/>
        <w:t xml:space="preserve">Таблица </w:t>
      </w:r>
      <w:r w:rsidR="00F428FE" w:rsidRPr="00AC2ED1">
        <w:t>3</w:t>
      </w:r>
      <w:r w:rsidRPr="00AC2ED1">
        <w:t>.2(19) – Ограничения по видам особо защитных участков лесов</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61"/>
        <w:gridCol w:w="6095"/>
      </w:tblGrid>
      <w:tr w:rsidR="00001473" w:rsidRPr="00AC2ED1" w:rsidTr="00001473">
        <w:trPr>
          <w:tblHeader/>
          <w:jc w:val="center"/>
        </w:trPr>
        <w:tc>
          <w:tcPr>
            <w:tcW w:w="3261" w:type="dxa"/>
            <w:shd w:val="clear" w:color="auto" w:fill="auto"/>
            <w:vAlign w:val="center"/>
          </w:tcPr>
          <w:p w:rsidR="00001473" w:rsidRPr="00AC2ED1" w:rsidRDefault="00001473" w:rsidP="00001473">
            <w:pPr>
              <w:ind w:firstLine="284"/>
              <w:jc w:val="center"/>
              <w:rPr>
                <w:sz w:val="20"/>
                <w:szCs w:val="20"/>
              </w:rPr>
            </w:pPr>
            <w:r w:rsidRPr="00AC2ED1">
              <w:rPr>
                <w:sz w:val="20"/>
                <w:szCs w:val="20"/>
              </w:rPr>
              <w:t>Виды особо</w:t>
            </w:r>
          </w:p>
          <w:p w:rsidR="00001473" w:rsidRPr="00AC2ED1" w:rsidRDefault="00001473" w:rsidP="00001473">
            <w:pPr>
              <w:ind w:firstLine="284"/>
              <w:jc w:val="center"/>
              <w:rPr>
                <w:sz w:val="20"/>
                <w:szCs w:val="20"/>
              </w:rPr>
            </w:pPr>
            <w:r w:rsidRPr="00AC2ED1">
              <w:rPr>
                <w:sz w:val="20"/>
                <w:szCs w:val="20"/>
              </w:rPr>
              <w:t>защитных участков лесов</w:t>
            </w:r>
          </w:p>
        </w:tc>
        <w:tc>
          <w:tcPr>
            <w:tcW w:w="6095" w:type="dxa"/>
            <w:shd w:val="clear" w:color="auto" w:fill="auto"/>
            <w:vAlign w:val="center"/>
          </w:tcPr>
          <w:p w:rsidR="00001473" w:rsidRPr="00AC2ED1" w:rsidRDefault="00001473" w:rsidP="00001473">
            <w:pPr>
              <w:ind w:firstLine="284"/>
              <w:jc w:val="center"/>
              <w:rPr>
                <w:sz w:val="20"/>
                <w:szCs w:val="20"/>
              </w:rPr>
            </w:pPr>
            <w:r w:rsidRPr="00AC2ED1">
              <w:rPr>
                <w:sz w:val="20"/>
                <w:szCs w:val="20"/>
              </w:rPr>
              <w:t>Ограничения использования лесов</w:t>
            </w:r>
          </w:p>
        </w:tc>
      </w:tr>
      <w:tr w:rsidR="00001473" w:rsidRPr="00AC2ED1" w:rsidTr="00001473">
        <w:trPr>
          <w:trHeight w:val="1619"/>
          <w:jc w:val="center"/>
        </w:trPr>
        <w:tc>
          <w:tcPr>
            <w:tcW w:w="3261" w:type="dxa"/>
            <w:shd w:val="clear" w:color="auto" w:fill="auto"/>
          </w:tcPr>
          <w:p w:rsidR="00001473" w:rsidRPr="00AC2ED1" w:rsidRDefault="00001473" w:rsidP="00001473">
            <w:pPr>
              <w:ind w:firstLine="284"/>
              <w:jc w:val="both"/>
              <w:rPr>
                <w:sz w:val="20"/>
                <w:szCs w:val="20"/>
              </w:rPr>
            </w:pPr>
            <w:r w:rsidRPr="00AC2ED1">
              <w:rPr>
                <w:sz w:val="20"/>
                <w:szCs w:val="20"/>
              </w:rPr>
              <w:t>1. Берегозащитные, почвоз</w:t>
            </w:r>
            <w:r w:rsidRPr="00AC2ED1">
              <w:rPr>
                <w:sz w:val="20"/>
                <w:szCs w:val="20"/>
              </w:rPr>
              <w:t>а</w:t>
            </w:r>
            <w:r w:rsidRPr="00AC2ED1">
              <w:rPr>
                <w:sz w:val="20"/>
                <w:szCs w:val="20"/>
              </w:rPr>
              <w:t>щитные участки лесов, распол</w:t>
            </w:r>
            <w:r w:rsidRPr="00AC2ED1">
              <w:rPr>
                <w:sz w:val="20"/>
                <w:szCs w:val="20"/>
              </w:rPr>
              <w:t>о</w:t>
            </w:r>
            <w:r w:rsidRPr="00AC2ED1">
              <w:rPr>
                <w:sz w:val="20"/>
                <w:szCs w:val="20"/>
              </w:rPr>
              <w:t>женные вдоль водных объектов, склонов оврагов</w:t>
            </w:r>
          </w:p>
        </w:tc>
        <w:tc>
          <w:tcPr>
            <w:tcW w:w="6095" w:type="dxa"/>
            <w:shd w:val="clear" w:color="auto" w:fill="auto"/>
          </w:tcPr>
          <w:p w:rsidR="00001473" w:rsidRPr="00AC2ED1" w:rsidRDefault="00001473" w:rsidP="00001473">
            <w:pPr>
              <w:ind w:firstLine="284"/>
              <w:jc w:val="both"/>
              <w:rPr>
                <w:sz w:val="20"/>
                <w:szCs w:val="20"/>
              </w:rPr>
            </w:pPr>
            <w:r w:rsidRPr="00AC2ED1">
              <w:rPr>
                <w:sz w:val="20"/>
                <w:szCs w:val="20"/>
              </w:rPr>
              <w:t xml:space="preserve">Запрещается </w:t>
            </w:r>
            <w:bookmarkStart w:id="423" w:name="sub_1072101"/>
            <w:r w:rsidRPr="00AC2ED1">
              <w:rPr>
                <w:sz w:val="20"/>
                <w:szCs w:val="20"/>
              </w:rPr>
              <w:t xml:space="preserve">проведение сплошных рубок лесных насаждений, за исключением случаев, предусмотренных </w:t>
            </w:r>
            <w:hyperlink w:anchor="sub_21051" w:history="1">
              <w:r w:rsidRPr="00AC2ED1">
                <w:rPr>
                  <w:sz w:val="20"/>
                  <w:szCs w:val="20"/>
                </w:rPr>
                <w:t>частью 5.1 статьи 21</w:t>
              </w:r>
            </w:hyperlink>
            <w:r w:rsidRPr="00AC2ED1">
              <w:rPr>
                <w:sz w:val="20"/>
                <w:szCs w:val="20"/>
              </w:rPr>
              <w:t xml:space="preserve"> Лесного кодекса, и случаев, если выборочные рубки не обеспеч</w:t>
            </w:r>
            <w:r w:rsidRPr="00AC2ED1">
              <w:rPr>
                <w:sz w:val="20"/>
                <w:szCs w:val="20"/>
              </w:rPr>
              <w:t>и</w:t>
            </w:r>
            <w:r w:rsidRPr="00AC2ED1">
              <w:rPr>
                <w:sz w:val="20"/>
                <w:szCs w:val="20"/>
              </w:rPr>
              <w:t>вают замену лесных насаждений, утрачивающих свои средообраз</w:t>
            </w:r>
            <w:r w:rsidRPr="00AC2ED1">
              <w:rPr>
                <w:sz w:val="20"/>
                <w:szCs w:val="20"/>
              </w:rPr>
              <w:t>у</w:t>
            </w:r>
            <w:r w:rsidRPr="00AC2ED1">
              <w:rPr>
                <w:sz w:val="20"/>
                <w:szCs w:val="20"/>
              </w:rPr>
              <w:t>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001473" w:rsidRPr="00AC2ED1" w:rsidRDefault="00001473" w:rsidP="00001473">
            <w:pPr>
              <w:ind w:firstLine="284"/>
              <w:jc w:val="both"/>
              <w:rPr>
                <w:sz w:val="20"/>
                <w:szCs w:val="20"/>
              </w:rPr>
            </w:pPr>
            <w:bookmarkStart w:id="424" w:name="sub_1072102"/>
            <w:bookmarkEnd w:id="423"/>
            <w:r w:rsidRPr="00AC2ED1">
              <w:rPr>
                <w:sz w:val="20"/>
                <w:szCs w:val="20"/>
              </w:rPr>
              <w:t xml:space="preserve">ведение сельского хозяйства, за исключением сенокошения и пчеловодства; </w:t>
            </w:r>
            <w:bookmarkStart w:id="425" w:name="sub_1072103"/>
            <w:bookmarkEnd w:id="424"/>
          </w:p>
          <w:p w:rsidR="00001473" w:rsidRPr="00AC2ED1" w:rsidRDefault="00001473" w:rsidP="00001473">
            <w:pPr>
              <w:ind w:firstLine="284"/>
              <w:jc w:val="both"/>
              <w:rPr>
                <w:sz w:val="20"/>
                <w:szCs w:val="20"/>
              </w:rPr>
            </w:pPr>
            <w:r w:rsidRPr="00AC2ED1">
              <w:rPr>
                <w:sz w:val="20"/>
                <w:szCs w:val="20"/>
              </w:rPr>
              <w:t>строительство и эксплуатация объектов капитального стро</w:t>
            </w:r>
            <w:r w:rsidRPr="00AC2ED1">
              <w:rPr>
                <w:sz w:val="20"/>
                <w:szCs w:val="20"/>
              </w:rPr>
              <w:t>и</w:t>
            </w:r>
            <w:r w:rsidRPr="00AC2ED1">
              <w:rPr>
                <w:sz w:val="20"/>
                <w:szCs w:val="20"/>
              </w:rPr>
              <w:t>тельства, за исключением линейных объектов и гидротехнических сооружений.</w:t>
            </w:r>
          </w:p>
          <w:bookmarkEnd w:id="425"/>
          <w:p w:rsidR="00001473" w:rsidRPr="00AC2ED1" w:rsidRDefault="00001473" w:rsidP="00001473">
            <w:pPr>
              <w:ind w:firstLine="284"/>
              <w:jc w:val="both"/>
              <w:rPr>
                <w:sz w:val="20"/>
                <w:szCs w:val="20"/>
              </w:rPr>
            </w:pPr>
            <w:r w:rsidRPr="00AC2ED1">
              <w:rPr>
                <w:sz w:val="20"/>
                <w:szCs w:val="20"/>
              </w:rPr>
              <w:t>Выборочные рубки допускаются только в целях вырубки п</w:t>
            </w:r>
            <w:r w:rsidRPr="00AC2ED1">
              <w:rPr>
                <w:sz w:val="20"/>
                <w:szCs w:val="20"/>
              </w:rPr>
              <w:t>о</w:t>
            </w:r>
            <w:r w:rsidRPr="00AC2ED1">
              <w:rPr>
                <w:sz w:val="20"/>
                <w:szCs w:val="20"/>
              </w:rPr>
              <w:t>гибших и поврежденных лесных насаждений.</w:t>
            </w:r>
          </w:p>
          <w:p w:rsidR="00001473" w:rsidRPr="00AC2ED1" w:rsidRDefault="00001473" w:rsidP="00001473">
            <w:pPr>
              <w:ind w:firstLine="284"/>
              <w:jc w:val="both"/>
              <w:rPr>
                <w:sz w:val="20"/>
                <w:szCs w:val="20"/>
              </w:rPr>
            </w:pPr>
            <w:r w:rsidRPr="00AC2ED1">
              <w:rPr>
                <w:sz w:val="20"/>
                <w:szCs w:val="20"/>
              </w:rPr>
              <w:t>На особо защитных участках лесов запрещается осуществление деятельности, несовместимой с их целевым назначением и поле</w:t>
            </w:r>
            <w:r w:rsidRPr="00AC2ED1">
              <w:rPr>
                <w:sz w:val="20"/>
                <w:szCs w:val="20"/>
              </w:rPr>
              <w:t>з</w:t>
            </w:r>
            <w:r w:rsidRPr="00AC2ED1">
              <w:rPr>
                <w:sz w:val="20"/>
                <w:szCs w:val="20"/>
              </w:rPr>
              <w:t>ными функциями. (ч. 4,5,6 ст. 119 ЛК РФ).</w:t>
            </w:r>
          </w:p>
          <w:p w:rsidR="00001473" w:rsidRPr="00AC2ED1" w:rsidRDefault="00001473" w:rsidP="00001473">
            <w:pPr>
              <w:ind w:firstLine="284"/>
              <w:jc w:val="both"/>
              <w:rPr>
                <w:strike/>
                <w:sz w:val="20"/>
                <w:szCs w:val="20"/>
              </w:rPr>
            </w:pPr>
          </w:p>
        </w:tc>
      </w:tr>
      <w:tr w:rsidR="00001473" w:rsidRPr="00AC2ED1" w:rsidTr="00001473">
        <w:trPr>
          <w:trHeight w:val="983"/>
          <w:jc w:val="center"/>
        </w:trPr>
        <w:tc>
          <w:tcPr>
            <w:tcW w:w="3261" w:type="dxa"/>
            <w:shd w:val="clear" w:color="auto" w:fill="auto"/>
          </w:tcPr>
          <w:p w:rsidR="00001473" w:rsidRPr="00AC2ED1" w:rsidRDefault="00001473" w:rsidP="00001473">
            <w:pPr>
              <w:ind w:firstLine="284"/>
              <w:jc w:val="both"/>
              <w:rPr>
                <w:sz w:val="20"/>
                <w:szCs w:val="20"/>
              </w:rPr>
            </w:pPr>
            <w:r w:rsidRPr="00AC2ED1">
              <w:rPr>
                <w:sz w:val="20"/>
                <w:szCs w:val="20"/>
              </w:rPr>
              <w:t>2. Опушки лесов, граничащие с безлесными пространствами</w:t>
            </w:r>
          </w:p>
        </w:tc>
        <w:tc>
          <w:tcPr>
            <w:tcW w:w="6095" w:type="dxa"/>
            <w:shd w:val="clear" w:color="auto" w:fill="auto"/>
            <w:vAlign w:val="center"/>
          </w:tcPr>
          <w:p w:rsidR="00001473" w:rsidRPr="00AC2ED1" w:rsidRDefault="00001473" w:rsidP="00001473">
            <w:pPr>
              <w:ind w:firstLine="284"/>
              <w:jc w:val="both"/>
              <w:rPr>
                <w:sz w:val="20"/>
                <w:szCs w:val="20"/>
              </w:rPr>
            </w:pPr>
            <w:r w:rsidRPr="00AC2ED1">
              <w:rPr>
                <w:sz w:val="20"/>
                <w:szCs w:val="20"/>
              </w:rPr>
              <w:t xml:space="preserve">Запрещается проведение сплошных рубок лесных насаждений, за исключением случаев, предусмотренных </w:t>
            </w:r>
            <w:hyperlink w:anchor="sub_21051" w:history="1">
              <w:r w:rsidRPr="00AC2ED1">
                <w:rPr>
                  <w:sz w:val="20"/>
                  <w:szCs w:val="20"/>
                </w:rPr>
                <w:t>частью 5.1 статьи 21</w:t>
              </w:r>
            </w:hyperlink>
            <w:r w:rsidRPr="00AC2ED1">
              <w:rPr>
                <w:sz w:val="20"/>
                <w:szCs w:val="20"/>
              </w:rPr>
              <w:t xml:space="preserve"> Лесного </w:t>
            </w:r>
            <w:r w:rsidR="00AC2ED1" w:rsidRPr="00AC2ED1">
              <w:rPr>
                <w:sz w:val="20"/>
                <w:szCs w:val="20"/>
              </w:rPr>
              <w:t>кодекса,</w:t>
            </w:r>
            <w:r w:rsidRPr="00AC2ED1">
              <w:rPr>
                <w:sz w:val="20"/>
                <w:szCs w:val="20"/>
              </w:rPr>
              <w:t xml:space="preserve"> и случаев, если выборочные рубки не обеспеч</w:t>
            </w:r>
            <w:r w:rsidRPr="00AC2ED1">
              <w:rPr>
                <w:sz w:val="20"/>
                <w:szCs w:val="20"/>
              </w:rPr>
              <w:t>и</w:t>
            </w:r>
            <w:r w:rsidRPr="00AC2ED1">
              <w:rPr>
                <w:sz w:val="20"/>
                <w:szCs w:val="20"/>
              </w:rPr>
              <w:t>вают замену лесных насаждений, утрачивающих свои средообраз</w:t>
            </w:r>
            <w:r w:rsidRPr="00AC2ED1">
              <w:rPr>
                <w:sz w:val="20"/>
                <w:szCs w:val="20"/>
              </w:rPr>
              <w:t>у</w:t>
            </w:r>
            <w:r w:rsidRPr="00AC2ED1">
              <w:rPr>
                <w:sz w:val="20"/>
                <w:szCs w:val="20"/>
              </w:rPr>
              <w:t>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001473" w:rsidRPr="00AC2ED1" w:rsidRDefault="00001473" w:rsidP="00001473">
            <w:pPr>
              <w:ind w:firstLine="284"/>
              <w:jc w:val="both"/>
              <w:rPr>
                <w:sz w:val="20"/>
                <w:szCs w:val="20"/>
              </w:rPr>
            </w:pPr>
            <w:r w:rsidRPr="00AC2ED1">
              <w:rPr>
                <w:sz w:val="20"/>
                <w:szCs w:val="20"/>
              </w:rPr>
              <w:t xml:space="preserve"> ведение сельского хозяйства, за исключением сенокошения и пчеловодства; </w:t>
            </w:r>
          </w:p>
          <w:p w:rsidR="00001473" w:rsidRPr="00AC2ED1" w:rsidRDefault="00001473" w:rsidP="00001473">
            <w:pPr>
              <w:ind w:firstLine="284"/>
              <w:jc w:val="both"/>
              <w:rPr>
                <w:sz w:val="20"/>
                <w:szCs w:val="20"/>
              </w:rPr>
            </w:pPr>
            <w:r w:rsidRPr="00AC2ED1">
              <w:rPr>
                <w:sz w:val="20"/>
                <w:szCs w:val="20"/>
              </w:rPr>
              <w:t>строительство и эксплуатация объектов капитального стро</w:t>
            </w:r>
            <w:r w:rsidRPr="00AC2ED1">
              <w:rPr>
                <w:sz w:val="20"/>
                <w:szCs w:val="20"/>
              </w:rPr>
              <w:t>и</w:t>
            </w:r>
            <w:r w:rsidRPr="00AC2ED1">
              <w:rPr>
                <w:sz w:val="20"/>
                <w:szCs w:val="20"/>
              </w:rPr>
              <w:t>тельства, за исключением линейных объектов и гидротехнических сооружений.</w:t>
            </w:r>
          </w:p>
          <w:p w:rsidR="00001473" w:rsidRPr="00AC2ED1" w:rsidRDefault="00001473" w:rsidP="00001473">
            <w:pPr>
              <w:ind w:firstLine="284"/>
              <w:jc w:val="both"/>
              <w:rPr>
                <w:sz w:val="20"/>
                <w:szCs w:val="20"/>
              </w:rPr>
            </w:pPr>
            <w:r w:rsidRPr="00AC2ED1">
              <w:rPr>
                <w:sz w:val="20"/>
                <w:szCs w:val="20"/>
              </w:rPr>
              <w:t>Выборочные рубки допускаются только в целях вырубки п</w:t>
            </w:r>
            <w:r w:rsidRPr="00AC2ED1">
              <w:rPr>
                <w:sz w:val="20"/>
                <w:szCs w:val="20"/>
              </w:rPr>
              <w:t>о</w:t>
            </w:r>
            <w:r w:rsidRPr="00AC2ED1">
              <w:rPr>
                <w:sz w:val="20"/>
                <w:szCs w:val="20"/>
              </w:rPr>
              <w:t>гибших и поврежденных лесных насаждений.</w:t>
            </w:r>
          </w:p>
          <w:p w:rsidR="00001473" w:rsidRPr="00AC2ED1" w:rsidRDefault="00001473" w:rsidP="00001473">
            <w:pPr>
              <w:ind w:firstLine="284"/>
              <w:jc w:val="both"/>
              <w:rPr>
                <w:sz w:val="20"/>
                <w:szCs w:val="20"/>
              </w:rPr>
            </w:pPr>
            <w:r w:rsidRPr="00AC2ED1">
              <w:rPr>
                <w:sz w:val="20"/>
                <w:szCs w:val="20"/>
              </w:rPr>
              <w:t>На особо защитных участках лесов запрещается осуществление деятельности, несовместимой с их целевым назначением и поле</w:t>
            </w:r>
            <w:r w:rsidRPr="00AC2ED1">
              <w:rPr>
                <w:sz w:val="20"/>
                <w:szCs w:val="20"/>
              </w:rPr>
              <w:t>з</w:t>
            </w:r>
            <w:r w:rsidRPr="00AC2ED1">
              <w:rPr>
                <w:sz w:val="20"/>
                <w:szCs w:val="20"/>
              </w:rPr>
              <w:t>ными функциями. (ч. 4,5,6 ст. 119 ЛК РФ).</w:t>
            </w:r>
          </w:p>
          <w:p w:rsidR="00001473" w:rsidRPr="00AC2ED1" w:rsidRDefault="00001473" w:rsidP="00001473">
            <w:pPr>
              <w:ind w:firstLine="284"/>
              <w:jc w:val="both"/>
              <w:rPr>
                <w:strike/>
                <w:sz w:val="20"/>
                <w:szCs w:val="20"/>
              </w:rPr>
            </w:pPr>
          </w:p>
        </w:tc>
      </w:tr>
      <w:tr w:rsidR="00001473" w:rsidRPr="00AC2ED1" w:rsidTr="00001473">
        <w:trPr>
          <w:trHeight w:val="856"/>
          <w:jc w:val="center"/>
        </w:trPr>
        <w:tc>
          <w:tcPr>
            <w:tcW w:w="3261" w:type="dxa"/>
            <w:shd w:val="clear" w:color="auto" w:fill="auto"/>
          </w:tcPr>
          <w:p w:rsidR="00001473" w:rsidRPr="00AC2ED1" w:rsidRDefault="00001473" w:rsidP="00001473">
            <w:pPr>
              <w:ind w:firstLine="284"/>
              <w:jc w:val="both"/>
              <w:rPr>
                <w:sz w:val="20"/>
                <w:szCs w:val="20"/>
              </w:rPr>
            </w:pPr>
            <w:r w:rsidRPr="00AC2ED1">
              <w:rPr>
                <w:sz w:val="20"/>
                <w:szCs w:val="20"/>
              </w:rPr>
              <w:t>3. Объекты лесного семеново</w:t>
            </w:r>
            <w:r w:rsidRPr="00AC2ED1">
              <w:rPr>
                <w:sz w:val="20"/>
                <w:szCs w:val="20"/>
              </w:rPr>
              <w:t>д</w:t>
            </w:r>
            <w:r w:rsidRPr="00AC2ED1">
              <w:rPr>
                <w:sz w:val="20"/>
                <w:szCs w:val="20"/>
              </w:rPr>
              <w:t>ства (плюсовые насаждения, лес</w:t>
            </w:r>
            <w:r w:rsidRPr="00AC2ED1">
              <w:rPr>
                <w:sz w:val="20"/>
                <w:szCs w:val="20"/>
              </w:rPr>
              <w:t>о</w:t>
            </w:r>
            <w:r w:rsidRPr="00AC2ED1">
              <w:rPr>
                <w:sz w:val="20"/>
                <w:szCs w:val="20"/>
              </w:rPr>
              <w:t>семенные плантации, постоянные лесосеменные участки, маточные плантации, архивы клонов плюс</w:t>
            </w:r>
            <w:r w:rsidRPr="00AC2ED1">
              <w:rPr>
                <w:sz w:val="20"/>
                <w:szCs w:val="20"/>
              </w:rPr>
              <w:t>о</w:t>
            </w:r>
            <w:r w:rsidRPr="00AC2ED1">
              <w:rPr>
                <w:sz w:val="20"/>
                <w:szCs w:val="20"/>
              </w:rPr>
              <w:t>вых деревьев, испытательные культуры, популяционно-экологические культуры, геогр</w:t>
            </w:r>
            <w:r w:rsidRPr="00AC2ED1">
              <w:rPr>
                <w:sz w:val="20"/>
                <w:szCs w:val="20"/>
              </w:rPr>
              <w:t>а</w:t>
            </w:r>
            <w:r w:rsidRPr="00AC2ED1">
              <w:rPr>
                <w:sz w:val="20"/>
                <w:szCs w:val="20"/>
              </w:rPr>
              <w:t xml:space="preserve">фические культуры) </w:t>
            </w:r>
          </w:p>
        </w:tc>
        <w:tc>
          <w:tcPr>
            <w:tcW w:w="6095" w:type="dxa"/>
            <w:shd w:val="clear" w:color="auto" w:fill="auto"/>
          </w:tcPr>
          <w:p w:rsidR="00001473" w:rsidRPr="00AC2ED1" w:rsidRDefault="00001473" w:rsidP="00001473">
            <w:pPr>
              <w:ind w:firstLine="284"/>
              <w:jc w:val="both"/>
              <w:rPr>
                <w:sz w:val="20"/>
                <w:szCs w:val="20"/>
              </w:rPr>
            </w:pPr>
            <w:r w:rsidRPr="00AC2ED1">
              <w:rPr>
                <w:sz w:val="20"/>
                <w:szCs w:val="20"/>
              </w:rPr>
              <w:t xml:space="preserve">Запрещается проведение сплошных рубок лесных насаждений, за исключением случаев, предусмотренных </w:t>
            </w:r>
            <w:hyperlink w:anchor="sub_21051" w:history="1">
              <w:r w:rsidRPr="00AC2ED1">
                <w:rPr>
                  <w:sz w:val="20"/>
                  <w:szCs w:val="20"/>
                </w:rPr>
                <w:t>частью 5.1 статьи 21</w:t>
              </w:r>
            </w:hyperlink>
            <w:r w:rsidRPr="00AC2ED1">
              <w:rPr>
                <w:sz w:val="20"/>
                <w:szCs w:val="20"/>
              </w:rPr>
              <w:t xml:space="preserve"> Лесного </w:t>
            </w:r>
            <w:r w:rsidR="00AC2ED1" w:rsidRPr="00AC2ED1">
              <w:rPr>
                <w:sz w:val="20"/>
                <w:szCs w:val="20"/>
              </w:rPr>
              <w:t>кодекса,</w:t>
            </w:r>
            <w:r w:rsidRPr="00AC2ED1">
              <w:rPr>
                <w:sz w:val="20"/>
                <w:szCs w:val="20"/>
              </w:rPr>
              <w:t xml:space="preserve"> и случаев, если выборочные рубки не обеспеч</w:t>
            </w:r>
            <w:r w:rsidRPr="00AC2ED1">
              <w:rPr>
                <w:sz w:val="20"/>
                <w:szCs w:val="20"/>
              </w:rPr>
              <w:t>и</w:t>
            </w:r>
            <w:r w:rsidRPr="00AC2ED1">
              <w:rPr>
                <w:sz w:val="20"/>
                <w:szCs w:val="20"/>
              </w:rPr>
              <w:t>вают замену лесных насаждений, утрачивающих свои средообраз</w:t>
            </w:r>
            <w:r w:rsidRPr="00AC2ED1">
              <w:rPr>
                <w:sz w:val="20"/>
                <w:szCs w:val="20"/>
              </w:rPr>
              <w:t>у</w:t>
            </w:r>
            <w:r w:rsidRPr="00AC2ED1">
              <w:rPr>
                <w:sz w:val="20"/>
                <w:szCs w:val="20"/>
              </w:rPr>
              <w:t>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001473" w:rsidRPr="00AC2ED1" w:rsidRDefault="00001473" w:rsidP="00001473">
            <w:pPr>
              <w:ind w:firstLine="284"/>
              <w:jc w:val="both"/>
              <w:rPr>
                <w:sz w:val="20"/>
                <w:szCs w:val="20"/>
              </w:rPr>
            </w:pPr>
            <w:r w:rsidRPr="00AC2ED1">
              <w:rPr>
                <w:sz w:val="20"/>
                <w:szCs w:val="20"/>
              </w:rPr>
              <w:t xml:space="preserve"> ведение сельского хозяйства, за исключением сенокошения и пчеловодства; </w:t>
            </w:r>
          </w:p>
          <w:p w:rsidR="00001473" w:rsidRPr="00AC2ED1" w:rsidRDefault="00001473" w:rsidP="00001473">
            <w:pPr>
              <w:ind w:firstLine="284"/>
              <w:jc w:val="both"/>
              <w:rPr>
                <w:sz w:val="20"/>
                <w:szCs w:val="20"/>
              </w:rPr>
            </w:pPr>
            <w:r w:rsidRPr="00AC2ED1">
              <w:rPr>
                <w:sz w:val="20"/>
                <w:szCs w:val="20"/>
              </w:rPr>
              <w:t>строительство и эксплуатация объектов капитального стро</w:t>
            </w:r>
            <w:r w:rsidRPr="00AC2ED1">
              <w:rPr>
                <w:sz w:val="20"/>
                <w:szCs w:val="20"/>
              </w:rPr>
              <w:t>и</w:t>
            </w:r>
            <w:r w:rsidRPr="00AC2ED1">
              <w:rPr>
                <w:sz w:val="20"/>
                <w:szCs w:val="20"/>
              </w:rPr>
              <w:t>тельства, за исключением линейных объектов и гидротехнических сооружений.</w:t>
            </w:r>
          </w:p>
          <w:p w:rsidR="00001473" w:rsidRPr="00AC2ED1" w:rsidRDefault="00001473" w:rsidP="00001473">
            <w:pPr>
              <w:ind w:firstLine="284"/>
              <w:jc w:val="both"/>
              <w:rPr>
                <w:sz w:val="20"/>
                <w:szCs w:val="20"/>
              </w:rPr>
            </w:pPr>
            <w:r w:rsidRPr="00AC2ED1">
              <w:rPr>
                <w:sz w:val="20"/>
                <w:szCs w:val="20"/>
              </w:rPr>
              <w:t>Выборочные рубки допускаются только в целях вырубки п</w:t>
            </w:r>
            <w:r w:rsidRPr="00AC2ED1">
              <w:rPr>
                <w:sz w:val="20"/>
                <w:szCs w:val="20"/>
              </w:rPr>
              <w:t>о</w:t>
            </w:r>
            <w:r w:rsidRPr="00AC2ED1">
              <w:rPr>
                <w:sz w:val="20"/>
                <w:szCs w:val="20"/>
              </w:rPr>
              <w:t xml:space="preserve">гибших и поврежденных лесных насаждений. </w:t>
            </w:r>
          </w:p>
          <w:p w:rsidR="00001473" w:rsidRPr="00AC2ED1" w:rsidRDefault="00001473" w:rsidP="00001473">
            <w:pPr>
              <w:ind w:firstLine="284"/>
              <w:jc w:val="both"/>
              <w:rPr>
                <w:sz w:val="20"/>
                <w:szCs w:val="20"/>
              </w:rPr>
            </w:pPr>
            <w:r w:rsidRPr="00AC2ED1">
              <w:rPr>
                <w:sz w:val="20"/>
                <w:szCs w:val="20"/>
              </w:rPr>
              <w:t>На особо защитных участках лесов запрещается осуществление деятельности, несовместимой с их целевым назначением и поле</w:t>
            </w:r>
            <w:r w:rsidRPr="00AC2ED1">
              <w:rPr>
                <w:sz w:val="20"/>
                <w:szCs w:val="20"/>
              </w:rPr>
              <w:t>з</w:t>
            </w:r>
            <w:r w:rsidRPr="00AC2ED1">
              <w:rPr>
                <w:sz w:val="20"/>
                <w:szCs w:val="20"/>
              </w:rPr>
              <w:t>ными функциями. (ч. 4,5,6 ст. 119 ЛК РФ).</w:t>
            </w:r>
          </w:p>
          <w:p w:rsidR="00001473" w:rsidRPr="00AC2ED1" w:rsidRDefault="00001473" w:rsidP="00001473">
            <w:pPr>
              <w:pStyle w:val="33"/>
              <w:spacing w:line="240" w:lineRule="auto"/>
              <w:ind w:firstLine="284"/>
              <w:rPr>
                <w:sz w:val="20"/>
              </w:rPr>
            </w:pPr>
          </w:p>
        </w:tc>
      </w:tr>
      <w:tr w:rsidR="00001473" w:rsidRPr="00AC2ED1" w:rsidTr="00001473">
        <w:trPr>
          <w:jc w:val="center"/>
        </w:trPr>
        <w:tc>
          <w:tcPr>
            <w:tcW w:w="3261" w:type="dxa"/>
            <w:shd w:val="clear" w:color="auto" w:fill="auto"/>
          </w:tcPr>
          <w:p w:rsidR="00001473" w:rsidRPr="00AC2ED1" w:rsidRDefault="00001473" w:rsidP="00001473">
            <w:pPr>
              <w:ind w:firstLine="284"/>
              <w:jc w:val="both"/>
              <w:rPr>
                <w:sz w:val="20"/>
                <w:szCs w:val="20"/>
              </w:rPr>
            </w:pPr>
            <w:r w:rsidRPr="00AC2ED1">
              <w:rPr>
                <w:sz w:val="20"/>
                <w:szCs w:val="20"/>
              </w:rPr>
              <w:t>4. Заповедные лесные участки</w:t>
            </w:r>
          </w:p>
        </w:tc>
        <w:tc>
          <w:tcPr>
            <w:tcW w:w="6095" w:type="dxa"/>
            <w:shd w:val="clear" w:color="auto" w:fill="auto"/>
          </w:tcPr>
          <w:p w:rsidR="00001473" w:rsidRPr="00AC2ED1" w:rsidRDefault="00001473" w:rsidP="00001473">
            <w:pPr>
              <w:ind w:firstLine="284"/>
              <w:jc w:val="both"/>
              <w:rPr>
                <w:sz w:val="20"/>
                <w:szCs w:val="20"/>
              </w:rPr>
            </w:pPr>
            <w:r w:rsidRPr="00AC2ED1">
              <w:rPr>
                <w:sz w:val="20"/>
                <w:szCs w:val="20"/>
              </w:rPr>
              <w:t xml:space="preserve"> Запрещается</w:t>
            </w:r>
            <w:bookmarkStart w:id="426" w:name="sub_10725"/>
            <w:r w:rsidRPr="00AC2ED1">
              <w:rPr>
                <w:sz w:val="20"/>
                <w:szCs w:val="20"/>
              </w:rPr>
              <w:t xml:space="preserve"> проведение рубок лесных насаждений;</w:t>
            </w:r>
          </w:p>
          <w:p w:rsidR="00001473" w:rsidRPr="00AC2ED1" w:rsidRDefault="00001473" w:rsidP="00001473">
            <w:pPr>
              <w:ind w:firstLine="284"/>
              <w:jc w:val="both"/>
              <w:rPr>
                <w:sz w:val="20"/>
                <w:szCs w:val="20"/>
              </w:rPr>
            </w:pPr>
            <w:r w:rsidRPr="00AC2ED1">
              <w:rPr>
                <w:sz w:val="20"/>
                <w:szCs w:val="20"/>
              </w:rPr>
              <w:t>использование токсичных химических препаратов;</w:t>
            </w:r>
          </w:p>
          <w:p w:rsidR="00001473" w:rsidRPr="00AC2ED1" w:rsidRDefault="00001473" w:rsidP="00001473">
            <w:pPr>
              <w:ind w:firstLine="284"/>
              <w:jc w:val="both"/>
              <w:rPr>
                <w:sz w:val="20"/>
                <w:szCs w:val="20"/>
              </w:rPr>
            </w:pPr>
            <w:r w:rsidRPr="00AC2ED1">
              <w:rPr>
                <w:sz w:val="20"/>
                <w:szCs w:val="20"/>
              </w:rPr>
              <w:lastRenderedPageBreak/>
              <w:t>ведение сельского хозяйства;</w:t>
            </w:r>
          </w:p>
          <w:p w:rsidR="00001473" w:rsidRPr="00AC2ED1" w:rsidRDefault="00001473" w:rsidP="00001473">
            <w:pPr>
              <w:ind w:firstLine="284"/>
              <w:jc w:val="both"/>
              <w:rPr>
                <w:sz w:val="20"/>
                <w:szCs w:val="20"/>
              </w:rPr>
            </w:pPr>
            <w:r w:rsidRPr="00AC2ED1">
              <w:rPr>
                <w:sz w:val="20"/>
                <w:szCs w:val="20"/>
              </w:rPr>
              <w:t>разведка и добыча полезных ископаемых;</w:t>
            </w:r>
          </w:p>
          <w:p w:rsidR="00001473" w:rsidRPr="00AC2ED1" w:rsidRDefault="00001473" w:rsidP="00001473">
            <w:pPr>
              <w:ind w:firstLine="284"/>
              <w:jc w:val="both"/>
              <w:rPr>
                <w:sz w:val="20"/>
                <w:szCs w:val="20"/>
              </w:rPr>
            </w:pPr>
            <w:r w:rsidRPr="00AC2ED1">
              <w:rPr>
                <w:sz w:val="20"/>
                <w:szCs w:val="20"/>
              </w:rPr>
              <w:t xml:space="preserve">строительство и эксплуатация объектов капитального </w:t>
            </w:r>
            <w:r w:rsidR="00AC2ED1" w:rsidRPr="00AC2ED1">
              <w:rPr>
                <w:sz w:val="20"/>
                <w:szCs w:val="20"/>
              </w:rPr>
              <w:t>стро</w:t>
            </w:r>
            <w:r w:rsidR="00AC2ED1" w:rsidRPr="00AC2ED1">
              <w:rPr>
                <w:sz w:val="20"/>
                <w:szCs w:val="20"/>
              </w:rPr>
              <w:t>и</w:t>
            </w:r>
            <w:r w:rsidR="00AC2ED1" w:rsidRPr="00AC2ED1">
              <w:rPr>
                <w:sz w:val="20"/>
                <w:szCs w:val="20"/>
              </w:rPr>
              <w:t>тельства. (ч.</w:t>
            </w:r>
            <w:r w:rsidRPr="00AC2ED1">
              <w:rPr>
                <w:sz w:val="20"/>
                <w:szCs w:val="20"/>
              </w:rPr>
              <w:t xml:space="preserve"> 3 ст. 119 ЛК РФ).</w:t>
            </w:r>
          </w:p>
          <w:bookmarkEnd w:id="426"/>
          <w:p w:rsidR="00001473" w:rsidRPr="00AC2ED1" w:rsidRDefault="00001473" w:rsidP="00001473">
            <w:pPr>
              <w:ind w:firstLine="284"/>
              <w:jc w:val="both"/>
              <w:rPr>
                <w:sz w:val="20"/>
                <w:szCs w:val="20"/>
              </w:rPr>
            </w:pPr>
          </w:p>
        </w:tc>
      </w:tr>
      <w:tr w:rsidR="00001473" w:rsidRPr="00AC2ED1" w:rsidTr="00001473">
        <w:trPr>
          <w:trHeight w:val="1778"/>
          <w:jc w:val="center"/>
        </w:trPr>
        <w:tc>
          <w:tcPr>
            <w:tcW w:w="3261" w:type="dxa"/>
            <w:shd w:val="clear" w:color="auto" w:fill="auto"/>
          </w:tcPr>
          <w:p w:rsidR="00001473" w:rsidRPr="00AC2ED1" w:rsidRDefault="00001473" w:rsidP="00001473">
            <w:pPr>
              <w:ind w:firstLine="284"/>
              <w:jc w:val="both"/>
              <w:rPr>
                <w:sz w:val="20"/>
                <w:szCs w:val="20"/>
              </w:rPr>
            </w:pPr>
            <w:r w:rsidRPr="00AC2ED1">
              <w:rPr>
                <w:sz w:val="20"/>
                <w:szCs w:val="20"/>
              </w:rPr>
              <w:lastRenderedPageBreak/>
              <w:br w:type="page"/>
              <w:t>5. Участки лесов с наличием реликтовых и эндемичных раст</w:t>
            </w:r>
            <w:r w:rsidRPr="00AC2ED1">
              <w:rPr>
                <w:sz w:val="20"/>
                <w:szCs w:val="20"/>
              </w:rPr>
              <w:t>е</w:t>
            </w:r>
            <w:r w:rsidRPr="00AC2ED1">
              <w:rPr>
                <w:sz w:val="20"/>
                <w:szCs w:val="20"/>
              </w:rPr>
              <w:t>ний</w:t>
            </w:r>
          </w:p>
          <w:p w:rsidR="00001473" w:rsidRPr="00AC2ED1" w:rsidRDefault="00001473" w:rsidP="00001473">
            <w:pPr>
              <w:ind w:firstLine="284"/>
              <w:jc w:val="both"/>
              <w:rPr>
                <w:sz w:val="20"/>
                <w:szCs w:val="20"/>
              </w:rPr>
            </w:pPr>
            <w:r w:rsidRPr="00AC2ED1">
              <w:rPr>
                <w:i/>
                <w:sz w:val="16"/>
                <w:szCs w:val="16"/>
              </w:rPr>
              <w:t>(Растения из Красной книги РФ и /или регеональной Красной книги).</w:t>
            </w:r>
          </w:p>
        </w:tc>
        <w:tc>
          <w:tcPr>
            <w:tcW w:w="6095" w:type="dxa"/>
            <w:shd w:val="clear" w:color="auto" w:fill="auto"/>
          </w:tcPr>
          <w:p w:rsidR="00001473" w:rsidRPr="00AC2ED1" w:rsidRDefault="00001473" w:rsidP="00001473">
            <w:pPr>
              <w:ind w:firstLine="284"/>
              <w:jc w:val="both"/>
              <w:rPr>
                <w:sz w:val="20"/>
                <w:szCs w:val="20"/>
              </w:rPr>
            </w:pPr>
            <w:r w:rsidRPr="00AC2ED1">
              <w:rPr>
                <w:sz w:val="20"/>
                <w:szCs w:val="20"/>
              </w:rPr>
              <w:t xml:space="preserve">Запрещается проведение сплошных рубок лесных насаждений, за исключением случаев, предусмотренных </w:t>
            </w:r>
            <w:hyperlink w:anchor="sub_21051" w:history="1">
              <w:r w:rsidRPr="00AC2ED1">
                <w:rPr>
                  <w:sz w:val="20"/>
                  <w:szCs w:val="20"/>
                </w:rPr>
                <w:t>частью 5.1 статьи 21</w:t>
              </w:r>
            </w:hyperlink>
            <w:r w:rsidRPr="00AC2ED1">
              <w:rPr>
                <w:sz w:val="20"/>
                <w:szCs w:val="20"/>
              </w:rPr>
              <w:t xml:space="preserve"> Лесного </w:t>
            </w:r>
            <w:r w:rsidR="00AC2ED1" w:rsidRPr="00AC2ED1">
              <w:rPr>
                <w:sz w:val="20"/>
                <w:szCs w:val="20"/>
              </w:rPr>
              <w:t>кодекса,</w:t>
            </w:r>
            <w:r w:rsidRPr="00AC2ED1">
              <w:rPr>
                <w:sz w:val="20"/>
                <w:szCs w:val="20"/>
              </w:rPr>
              <w:t xml:space="preserve"> и случаев, если выборочные рубки не обеспеч</w:t>
            </w:r>
            <w:r w:rsidRPr="00AC2ED1">
              <w:rPr>
                <w:sz w:val="20"/>
                <w:szCs w:val="20"/>
              </w:rPr>
              <w:t>и</w:t>
            </w:r>
            <w:r w:rsidRPr="00AC2ED1">
              <w:rPr>
                <w:sz w:val="20"/>
                <w:szCs w:val="20"/>
              </w:rPr>
              <w:t>вают замену лесных насаждений, утрачивающих свои средообраз</w:t>
            </w:r>
            <w:r w:rsidRPr="00AC2ED1">
              <w:rPr>
                <w:sz w:val="20"/>
                <w:szCs w:val="20"/>
              </w:rPr>
              <w:t>у</w:t>
            </w:r>
            <w:r w:rsidRPr="00AC2ED1">
              <w:rPr>
                <w:sz w:val="20"/>
                <w:szCs w:val="20"/>
              </w:rPr>
              <w:t>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001473" w:rsidRPr="00AC2ED1" w:rsidRDefault="00001473" w:rsidP="00001473">
            <w:pPr>
              <w:ind w:firstLine="284"/>
              <w:jc w:val="both"/>
              <w:rPr>
                <w:sz w:val="20"/>
                <w:szCs w:val="20"/>
              </w:rPr>
            </w:pPr>
            <w:r w:rsidRPr="00AC2ED1">
              <w:rPr>
                <w:sz w:val="20"/>
                <w:szCs w:val="20"/>
              </w:rPr>
              <w:t xml:space="preserve"> ведение сельского хозяйства, за исключением сенокошения и пчеловодства; </w:t>
            </w:r>
          </w:p>
          <w:p w:rsidR="00001473" w:rsidRPr="00AC2ED1" w:rsidRDefault="00001473" w:rsidP="00001473">
            <w:pPr>
              <w:ind w:firstLine="284"/>
              <w:jc w:val="both"/>
              <w:rPr>
                <w:sz w:val="20"/>
                <w:szCs w:val="20"/>
              </w:rPr>
            </w:pPr>
            <w:r w:rsidRPr="00AC2ED1">
              <w:rPr>
                <w:sz w:val="20"/>
                <w:szCs w:val="20"/>
              </w:rPr>
              <w:t>строительство и эксплуатация объектов капитального стро</w:t>
            </w:r>
            <w:r w:rsidRPr="00AC2ED1">
              <w:rPr>
                <w:sz w:val="20"/>
                <w:szCs w:val="20"/>
              </w:rPr>
              <w:t>и</w:t>
            </w:r>
            <w:r w:rsidRPr="00AC2ED1">
              <w:rPr>
                <w:sz w:val="20"/>
                <w:szCs w:val="20"/>
              </w:rPr>
              <w:t>тельства, за исключением линейных объектов и гидротехнических сооружений.</w:t>
            </w:r>
          </w:p>
          <w:p w:rsidR="00001473" w:rsidRPr="00AC2ED1" w:rsidRDefault="00001473" w:rsidP="00001473">
            <w:pPr>
              <w:ind w:firstLine="284"/>
              <w:jc w:val="both"/>
              <w:rPr>
                <w:sz w:val="20"/>
                <w:szCs w:val="20"/>
              </w:rPr>
            </w:pPr>
            <w:r w:rsidRPr="00AC2ED1">
              <w:rPr>
                <w:sz w:val="20"/>
                <w:szCs w:val="20"/>
              </w:rPr>
              <w:t>Выборочные рубки допускаются только в целях вырубки п</w:t>
            </w:r>
            <w:r w:rsidRPr="00AC2ED1">
              <w:rPr>
                <w:sz w:val="20"/>
                <w:szCs w:val="20"/>
              </w:rPr>
              <w:t>о</w:t>
            </w:r>
            <w:r w:rsidRPr="00AC2ED1">
              <w:rPr>
                <w:sz w:val="20"/>
                <w:szCs w:val="20"/>
              </w:rPr>
              <w:t>гибших и поврежденных лесных насаждений.</w:t>
            </w:r>
          </w:p>
          <w:p w:rsidR="00001473" w:rsidRPr="00AC2ED1" w:rsidRDefault="00001473" w:rsidP="00001473">
            <w:pPr>
              <w:ind w:firstLine="284"/>
              <w:jc w:val="both"/>
              <w:rPr>
                <w:sz w:val="20"/>
                <w:szCs w:val="20"/>
              </w:rPr>
            </w:pPr>
            <w:r w:rsidRPr="00AC2ED1">
              <w:rPr>
                <w:sz w:val="20"/>
                <w:szCs w:val="20"/>
              </w:rPr>
              <w:t>На особо защитных участках лесов запрещается осуществление деятельности, несовместимой с их целевым назначением и поле</w:t>
            </w:r>
            <w:r w:rsidRPr="00AC2ED1">
              <w:rPr>
                <w:sz w:val="20"/>
                <w:szCs w:val="20"/>
              </w:rPr>
              <w:t>з</w:t>
            </w:r>
            <w:r w:rsidRPr="00AC2ED1">
              <w:rPr>
                <w:sz w:val="20"/>
                <w:szCs w:val="20"/>
              </w:rPr>
              <w:t>ными функциями. (ч. 4,5,6 ст. 119 ЛК РФ).</w:t>
            </w:r>
          </w:p>
          <w:p w:rsidR="00001473" w:rsidRPr="00AC2ED1" w:rsidRDefault="00001473" w:rsidP="00001473">
            <w:pPr>
              <w:pStyle w:val="33"/>
              <w:spacing w:line="240" w:lineRule="auto"/>
              <w:ind w:firstLine="284"/>
              <w:rPr>
                <w:sz w:val="20"/>
              </w:rPr>
            </w:pPr>
          </w:p>
        </w:tc>
      </w:tr>
      <w:tr w:rsidR="00001473" w:rsidRPr="00AC2ED1" w:rsidTr="00001473">
        <w:tblPrEx>
          <w:tblBorders>
            <w:top w:val="single" w:sz="6" w:space="0" w:color="auto"/>
            <w:left w:val="single" w:sz="6" w:space="0" w:color="auto"/>
            <w:bottom w:val="single" w:sz="6" w:space="0" w:color="auto"/>
            <w:right w:val="single" w:sz="6" w:space="0" w:color="auto"/>
            <w:insideH w:val="none" w:sz="0" w:space="0" w:color="auto"/>
            <w:insideV w:val="none" w:sz="0" w:space="0" w:color="auto"/>
          </w:tblBorders>
          <w:tblCellMar>
            <w:left w:w="70" w:type="dxa"/>
            <w:right w:w="70" w:type="dxa"/>
          </w:tblCellMar>
          <w:tblLook w:val="0000" w:firstRow="0" w:lastRow="0" w:firstColumn="0" w:lastColumn="0" w:noHBand="0" w:noVBand="0"/>
        </w:tblPrEx>
        <w:trPr>
          <w:trHeight w:val="553"/>
          <w:jc w:val="center"/>
        </w:trPr>
        <w:tc>
          <w:tcPr>
            <w:tcW w:w="3261" w:type="dxa"/>
            <w:tcBorders>
              <w:top w:val="single" w:sz="6" w:space="0" w:color="auto"/>
              <w:left w:val="single" w:sz="6" w:space="0" w:color="auto"/>
              <w:bottom w:val="single" w:sz="4" w:space="0" w:color="auto"/>
              <w:right w:val="single" w:sz="6" w:space="0" w:color="auto"/>
            </w:tcBorders>
            <w:shd w:val="clear" w:color="auto" w:fill="auto"/>
          </w:tcPr>
          <w:p w:rsidR="00001473" w:rsidRPr="00AC2ED1" w:rsidRDefault="00001473" w:rsidP="00001473">
            <w:pPr>
              <w:ind w:firstLine="284"/>
              <w:jc w:val="both"/>
              <w:rPr>
                <w:sz w:val="20"/>
                <w:szCs w:val="20"/>
              </w:rPr>
            </w:pPr>
            <w:r w:rsidRPr="00AC2ED1">
              <w:rPr>
                <w:sz w:val="20"/>
                <w:szCs w:val="20"/>
              </w:rPr>
              <w:t>6. Места обитания редких и находящихся под угрозой исчезн</w:t>
            </w:r>
            <w:r w:rsidRPr="00AC2ED1">
              <w:rPr>
                <w:sz w:val="20"/>
                <w:szCs w:val="20"/>
              </w:rPr>
              <w:t>о</w:t>
            </w:r>
            <w:r w:rsidRPr="00AC2ED1">
              <w:rPr>
                <w:sz w:val="20"/>
                <w:szCs w:val="20"/>
              </w:rPr>
              <w:t xml:space="preserve">вения диких животных </w:t>
            </w:r>
          </w:p>
          <w:p w:rsidR="00001473" w:rsidRPr="00AC2ED1" w:rsidRDefault="00001473" w:rsidP="00001473">
            <w:pPr>
              <w:ind w:firstLine="284"/>
              <w:jc w:val="both"/>
              <w:rPr>
                <w:sz w:val="20"/>
                <w:szCs w:val="20"/>
              </w:rPr>
            </w:pPr>
          </w:p>
        </w:tc>
        <w:tc>
          <w:tcPr>
            <w:tcW w:w="6095" w:type="dxa"/>
            <w:tcBorders>
              <w:top w:val="single" w:sz="6" w:space="0" w:color="auto"/>
              <w:left w:val="single" w:sz="6" w:space="0" w:color="auto"/>
              <w:bottom w:val="single" w:sz="4" w:space="0" w:color="auto"/>
              <w:right w:val="single" w:sz="6" w:space="0" w:color="auto"/>
            </w:tcBorders>
            <w:shd w:val="clear" w:color="auto" w:fill="auto"/>
          </w:tcPr>
          <w:p w:rsidR="00001473" w:rsidRPr="00AC2ED1" w:rsidRDefault="00001473" w:rsidP="00001473">
            <w:pPr>
              <w:ind w:firstLine="284"/>
              <w:jc w:val="both"/>
              <w:rPr>
                <w:sz w:val="20"/>
                <w:szCs w:val="20"/>
              </w:rPr>
            </w:pPr>
            <w:r w:rsidRPr="00AC2ED1">
              <w:rPr>
                <w:sz w:val="20"/>
                <w:szCs w:val="20"/>
              </w:rPr>
              <w:t xml:space="preserve">Запрещается проведение сплошных рубок лесных насаждений, за исключением случаев, предусмотренных </w:t>
            </w:r>
            <w:hyperlink w:anchor="sub_21051" w:history="1">
              <w:r w:rsidRPr="00AC2ED1">
                <w:rPr>
                  <w:sz w:val="20"/>
                  <w:szCs w:val="20"/>
                </w:rPr>
                <w:t>частью 5.1 статьи 21</w:t>
              </w:r>
            </w:hyperlink>
            <w:r w:rsidRPr="00AC2ED1">
              <w:rPr>
                <w:sz w:val="20"/>
                <w:szCs w:val="20"/>
              </w:rPr>
              <w:t xml:space="preserve"> Ле</w:t>
            </w:r>
            <w:r w:rsidRPr="00AC2ED1">
              <w:rPr>
                <w:sz w:val="20"/>
                <w:szCs w:val="20"/>
              </w:rPr>
              <w:t>с</w:t>
            </w:r>
            <w:r w:rsidRPr="00AC2ED1">
              <w:rPr>
                <w:sz w:val="20"/>
                <w:szCs w:val="20"/>
              </w:rPr>
              <w:t xml:space="preserve">ного </w:t>
            </w:r>
            <w:r w:rsidR="00AC2ED1" w:rsidRPr="00AC2ED1">
              <w:rPr>
                <w:sz w:val="20"/>
                <w:szCs w:val="20"/>
              </w:rPr>
              <w:t>кодекса,</w:t>
            </w:r>
            <w:r w:rsidRPr="00AC2ED1">
              <w:rPr>
                <w:sz w:val="20"/>
                <w:szCs w:val="20"/>
              </w:rPr>
              <w:t xml:space="preserve"> и случаев,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w:t>
            </w:r>
            <w:r w:rsidRPr="00AC2ED1">
              <w:rPr>
                <w:sz w:val="20"/>
                <w:szCs w:val="20"/>
              </w:rPr>
              <w:t>а</w:t>
            </w:r>
            <w:r w:rsidRPr="00AC2ED1">
              <w:rPr>
                <w:sz w:val="20"/>
                <w:szCs w:val="20"/>
              </w:rPr>
              <w:t>нение целевого назначения защитных лесов и выполняемых ими п</w:t>
            </w:r>
            <w:r w:rsidRPr="00AC2ED1">
              <w:rPr>
                <w:sz w:val="20"/>
                <w:szCs w:val="20"/>
              </w:rPr>
              <w:t>о</w:t>
            </w:r>
            <w:r w:rsidRPr="00AC2ED1">
              <w:rPr>
                <w:sz w:val="20"/>
                <w:szCs w:val="20"/>
              </w:rPr>
              <w:t>лезных функций;</w:t>
            </w:r>
          </w:p>
          <w:p w:rsidR="00001473" w:rsidRPr="00AC2ED1" w:rsidRDefault="00001473" w:rsidP="00001473">
            <w:pPr>
              <w:ind w:firstLine="284"/>
              <w:jc w:val="both"/>
              <w:rPr>
                <w:sz w:val="20"/>
                <w:szCs w:val="20"/>
              </w:rPr>
            </w:pPr>
            <w:r w:rsidRPr="00AC2ED1">
              <w:rPr>
                <w:sz w:val="20"/>
                <w:szCs w:val="20"/>
              </w:rPr>
              <w:t xml:space="preserve"> ведение сельского хозяйства, за исключением сенокошения и пчеловодства; </w:t>
            </w:r>
          </w:p>
          <w:p w:rsidR="00001473" w:rsidRPr="00AC2ED1" w:rsidRDefault="00001473" w:rsidP="00001473">
            <w:pPr>
              <w:ind w:firstLine="284"/>
              <w:jc w:val="both"/>
              <w:rPr>
                <w:sz w:val="20"/>
                <w:szCs w:val="20"/>
              </w:rPr>
            </w:pPr>
            <w:r w:rsidRPr="00AC2ED1">
              <w:rPr>
                <w:sz w:val="20"/>
                <w:szCs w:val="20"/>
              </w:rPr>
              <w:t>строительство и эксплуатация объектов капитального строител</w:t>
            </w:r>
            <w:r w:rsidRPr="00AC2ED1">
              <w:rPr>
                <w:sz w:val="20"/>
                <w:szCs w:val="20"/>
              </w:rPr>
              <w:t>ь</w:t>
            </w:r>
            <w:r w:rsidRPr="00AC2ED1">
              <w:rPr>
                <w:sz w:val="20"/>
                <w:szCs w:val="20"/>
              </w:rPr>
              <w:t>ства, за исключением линейных объектов и гидротехнических с</w:t>
            </w:r>
            <w:r w:rsidRPr="00AC2ED1">
              <w:rPr>
                <w:sz w:val="20"/>
                <w:szCs w:val="20"/>
              </w:rPr>
              <w:t>о</w:t>
            </w:r>
            <w:r w:rsidRPr="00AC2ED1">
              <w:rPr>
                <w:sz w:val="20"/>
                <w:szCs w:val="20"/>
              </w:rPr>
              <w:t>оружений.</w:t>
            </w:r>
          </w:p>
          <w:p w:rsidR="00001473" w:rsidRPr="00AC2ED1" w:rsidRDefault="00001473" w:rsidP="00001473">
            <w:pPr>
              <w:ind w:firstLine="284"/>
              <w:jc w:val="both"/>
              <w:rPr>
                <w:sz w:val="20"/>
                <w:szCs w:val="20"/>
              </w:rPr>
            </w:pPr>
            <w:r w:rsidRPr="00AC2ED1">
              <w:rPr>
                <w:sz w:val="20"/>
                <w:szCs w:val="20"/>
              </w:rPr>
              <w:t>Выборочные рубки допускаются только в целях вырубки поги</w:t>
            </w:r>
            <w:r w:rsidRPr="00AC2ED1">
              <w:rPr>
                <w:sz w:val="20"/>
                <w:szCs w:val="20"/>
              </w:rPr>
              <w:t>б</w:t>
            </w:r>
            <w:r w:rsidRPr="00AC2ED1">
              <w:rPr>
                <w:sz w:val="20"/>
                <w:szCs w:val="20"/>
              </w:rPr>
              <w:t xml:space="preserve">ших и поврежденных лесных насаждений. </w:t>
            </w:r>
          </w:p>
          <w:p w:rsidR="00001473" w:rsidRPr="00AC2ED1" w:rsidRDefault="00001473" w:rsidP="00001473">
            <w:pPr>
              <w:ind w:firstLine="284"/>
              <w:jc w:val="both"/>
              <w:rPr>
                <w:sz w:val="20"/>
                <w:szCs w:val="20"/>
              </w:rPr>
            </w:pPr>
            <w:r w:rsidRPr="00AC2ED1">
              <w:rPr>
                <w:sz w:val="20"/>
                <w:szCs w:val="20"/>
              </w:rPr>
              <w:t>На особо защитных участках лесов запрещается осуществление деятельности, несовместимой с их целевым назначением и полезн</w:t>
            </w:r>
            <w:r w:rsidRPr="00AC2ED1">
              <w:rPr>
                <w:sz w:val="20"/>
                <w:szCs w:val="20"/>
              </w:rPr>
              <w:t>ы</w:t>
            </w:r>
            <w:r w:rsidRPr="00AC2ED1">
              <w:rPr>
                <w:sz w:val="20"/>
                <w:szCs w:val="20"/>
              </w:rPr>
              <w:t>ми функциями. (ч. 4,5,6 ст. 119 ЛК РФ).</w:t>
            </w:r>
          </w:p>
          <w:p w:rsidR="00001473" w:rsidRPr="00AC2ED1" w:rsidRDefault="00001473" w:rsidP="00001473">
            <w:pPr>
              <w:ind w:firstLine="284"/>
              <w:jc w:val="both"/>
              <w:rPr>
                <w:sz w:val="20"/>
                <w:szCs w:val="20"/>
              </w:rPr>
            </w:pPr>
          </w:p>
        </w:tc>
      </w:tr>
      <w:tr w:rsidR="00001473" w:rsidRPr="00AC2ED1" w:rsidTr="00001473">
        <w:tblPrEx>
          <w:tblBorders>
            <w:top w:val="single" w:sz="6" w:space="0" w:color="auto"/>
            <w:left w:val="single" w:sz="6" w:space="0" w:color="auto"/>
            <w:bottom w:val="single" w:sz="6" w:space="0" w:color="auto"/>
            <w:right w:val="single" w:sz="6" w:space="0" w:color="auto"/>
            <w:insideH w:val="none" w:sz="0" w:space="0" w:color="auto"/>
            <w:insideV w:val="none" w:sz="0" w:space="0" w:color="auto"/>
          </w:tblBorders>
          <w:tblCellMar>
            <w:left w:w="70" w:type="dxa"/>
            <w:right w:w="70" w:type="dxa"/>
          </w:tblCellMar>
          <w:tblLook w:val="0000" w:firstRow="0" w:lastRow="0" w:firstColumn="0" w:lastColumn="0" w:noHBand="0" w:noVBand="0"/>
        </w:tblPrEx>
        <w:trPr>
          <w:jc w:val="center"/>
        </w:trPr>
        <w:tc>
          <w:tcPr>
            <w:tcW w:w="3261" w:type="dxa"/>
            <w:tcBorders>
              <w:top w:val="single" w:sz="6" w:space="0" w:color="auto"/>
              <w:left w:val="single" w:sz="6" w:space="0" w:color="auto"/>
              <w:bottom w:val="nil"/>
              <w:right w:val="single" w:sz="6" w:space="0" w:color="auto"/>
            </w:tcBorders>
            <w:shd w:val="clear" w:color="auto" w:fill="auto"/>
          </w:tcPr>
          <w:p w:rsidR="00001473" w:rsidRPr="00AC2ED1" w:rsidRDefault="00001473" w:rsidP="00001473">
            <w:pPr>
              <w:ind w:firstLine="284"/>
              <w:jc w:val="both"/>
              <w:rPr>
                <w:sz w:val="20"/>
                <w:szCs w:val="20"/>
              </w:rPr>
            </w:pPr>
            <w:r w:rsidRPr="00AC2ED1">
              <w:rPr>
                <w:sz w:val="20"/>
                <w:szCs w:val="20"/>
              </w:rPr>
              <w:t>7. Другие особо защитные участки лесов:</w:t>
            </w:r>
          </w:p>
        </w:tc>
        <w:tc>
          <w:tcPr>
            <w:tcW w:w="6095" w:type="dxa"/>
            <w:tcBorders>
              <w:top w:val="single" w:sz="6" w:space="0" w:color="auto"/>
              <w:left w:val="single" w:sz="6" w:space="0" w:color="auto"/>
              <w:bottom w:val="nil"/>
              <w:right w:val="single" w:sz="6" w:space="0" w:color="auto"/>
            </w:tcBorders>
            <w:shd w:val="clear" w:color="auto" w:fill="auto"/>
          </w:tcPr>
          <w:p w:rsidR="00001473" w:rsidRPr="00AC2ED1" w:rsidRDefault="00001473" w:rsidP="00001473">
            <w:pPr>
              <w:ind w:firstLine="284"/>
              <w:jc w:val="both"/>
              <w:rPr>
                <w:sz w:val="20"/>
                <w:szCs w:val="20"/>
              </w:rPr>
            </w:pPr>
          </w:p>
        </w:tc>
      </w:tr>
      <w:tr w:rsidR="00001473" w:rsidRPr="00AC2ED1" w:rsidTr="00001473">
        <w:tblPrEx>
          <w:tblBorders>
            <w:top w:val="single" w:sz="6" w:space="0" w:color="auto"/>
            <w:left w:val="single" w:sz="6" w:space="0" w:color="auto"/>
            <w:bottom w:val="single" w:sz="6" w:space="0" w:color="auto"/>
            <w:right w:val="single" w:sz="6" w:space="0" w:color="auto"/>
            <w:insideH w:val="none" w:sz="0" w:space="0" w:color="auto"/>
            <w:insideV w:val="none" w:sz="0" w:space="0" w:color="auto"/>
          </w:tblBorders>
          <w:tblCellMar>
            <w:left w:w="70" w:type="dxa"/>
            <w:right w:w="70" w:type="dxa"/>
          </w:tblCellMar>
          <w:tblLook w:val="0000" w:firstRow="0" w:lastRow="0" w:firstColumn="0" w:lastColumn="0" w:noHBand="0" w:noVBand="0"/>
        </w:tblPrEx>
        <w:trPr>
          <w:trHeight w:val="284"/>
          <w:jc w:val="center"/>
        </w:trPr>
        <w:tc>
          <w:tcPr>
            <w:tcW w:w="3261" w:type="dxa"/>
            <w:tcBorders>
              <w:top w:val="single" w:sz="6" w:space="0" w:color="auto"/>
              <w:left w:val="single" w:sz="6" w:space="0" w:color="auto"/>
              <w:bottom w:val="single" w:sz="4" w:space="0" w:color="auto"/>
              <w:right w:val="single" w:sz="6" w:space="0" w:color="auto"/>
            </w:tcBorders>
            <w:shd w:val="clear" w:color="auto" w:fill="auto"/>
          </w:tcPr>
          <w:p w:rsidR="00001473" w:rsidRPr="00AC2ED1" w:rsidRDefault="00001473" w:rsidP="00001473">
            <w:pPr>
              <w:ind w:firstLine="284"/>
              <w:jc w:val="both"/>
              <w:rPr>
                <w:sz w:val="20"/>
                <w:szCs w:val="20"/>
              </w:rPr>
            </w:pPr>
            <w:r w:rsidRPr="00AC2ED1">
              <w:rPr>
                <w:sz w:val="20"/>
                <w:szCs w:val="20"/>
              </w:rPr>
              <w:t xml:space="preserve">7.1. Полосы леса в горах вдоль верхней их границы с безлесным пространством  </w:t>
            </w:r>
          </w:p>
        </w:tc>
        <w:tc>
          <w:tcPr>
            <w:tcW w:w="6095" w:type="dxa"/>
            <w:tcBorders>
              <w:top w:val="single" w:sz="6" w:space="0" w:color="auto"/>
              <w:left w:val="single" w:sz="6" w:space="0" w:color="auto"/>
              <w:bottom w:val="single" w:sz="4" w:space="0" w:color="auto"/>
              <w:right w:val="single" w:sz="6" w:space="0" w:color="auto"/>
            </w:tcBorders>
            <w:shd w:val="clear" w:color="auto" w:fill="auto"/>
          </w:tcPr>
          <w:p w:rsidR="00001473" w:rsidRPr="00AC2ED1" w:rsidRDefault="00001473" w:rsidP="00001473">
            <w:pPr>
              <w:ind w:firstLine="284"/>
              <w:jc w:val="both"/>
              <w:rPr>
                <w:sz w:val="20"/>
                <w:szCs w:val="20"/>
              </w:rPr>
            </w:pPr>
            <w:r w:rsidRPr="00AC2ED1">
              <w:rPr>
                <w:sz w:val="20"/>
                <w:szCs w:val="20"/>
              </w:rPr>
              <w:t xml:space="preserve">Запрещается проведение сплошных рубок лесных насаждений, за исключением случаев, предусмотренных </w:t>
            </w:r>
            <w:hyperlink w:anchor="sub_21051" w:history="1">
              <w:r w:rsidRPr="00AC2ED1">
                <w:rPr>
                  <w:sz w:val="20"/>
                  <w:szCs w:val="20"/>
                </w:rPr>
                <w:t>частью 5.1 статьи 21</w:t>
              </w:r>
            </w:hyperlink>
            <w:r w:rsidRPr="00AC2ED1">
              <w:rPr>
                <w:sz w:val="20"/>
                <w:szCs w:val="20"/>
              </w:rPr>
              <w:t xml:space="preserve"> Ле</w:t>
            </w:r>
            <w:r w:rsidRPr="00AC2ED1">
              <w:rPr>
                <w:sz w:val="20"/>
                <w:szCs w:val="20"/>
              </w:rPr>
              <w:t>с</w:t>
            </w:r>
            <w:r w:rsidRPr="00AC2ED1">
              <w:rPr>
                <w:sz w:val="20"/>
                <w:szCs w:val="20"/>
              </w:rPr>
              <w:t>ного кодекса, и случаев,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w:t>
            </w:r>
            <w:r w:rsidRPr="00AC2ED1">
              <w:rPr>
                <w:sz w:val="20"/>
                <w:szCs w:val="20"/>
              </w:rPr>
              <w:t>а</w:t>
            </w:r>
            <w:r w:rsidRPr="00AC2ED1">
              <w:rPr>
                <w:sz w:val="20"/>
                <w:szCs w:val="20"/>
              </w:rPr>
              <w:t>нение целевого назначения защитных лесов и выполняемых ими п</w:t>
            </w:r>
            <w:r w:rsidRPr="00AC2ED1">
              <w:rPr>
                <w:sz w:val="20"/>
                <w:szCs w:val="20"/>
              </w:rPr>
              <w:t>о</w:t>
            </w:r>
            <w:r w:rsidRPr="00AC2ED1">
              <w:rPr>
                <w:sz w:val="20"/>
                <w:szCs w:val="20"/>
              </w:rPr>
              <w:t>лезных функций;</w:t>
            </w:r>
          </w:p>
          <w:p w:rsidR="00001473" w:rsidRPr="00AC2ED1" w:rsidRDefault="00001473" w:rsidP="00001473">
            <w:pPr>
              <w:ind w:firstLine="284"/>
              <w:jc w:val="both"/>
              <w:rPr>
                <w:sz w:val="20"/>
                <w:szCs w:val="20"/>
              </w:rPr>
            </w:pPr>
            <w:r w:rsidRPr="00AC2ED1">
              <w:rPr>
                <w:sz w:val="20"/>
                <w:szCs w:val="20"/>
              </w:rPr>
              <w:t xml:space="preserve"> ведение сельского хозяйства, за исключением сенокошения и пчеловодства; </w:t>
            </w:r>
          </w:p>
          <w:p w:rsidR="00001473" w:rsidRPr="00AC2ED1" w:rsidRDefault="00001473" w:rsidP="00001473">
            <w:pPr>
              <w:ind w:firstLine="284"/>
              <w:jc w:val="both"/>
              <w:rPr>
                <w:sz w:val="20"/>
                <w:szCs w:val="20"/>
              </w:rPr>
            </w:pPr>
            <w:r w:rsidRPr="00AC2ED1">
              <w:rPr>
                <w:sz w:val="20"/>
                <w:szCs w:val="20"/>
              </w:rPr>
              <w:t>строительство и эксплуатация объектов капитального строител</w:t>
            </w:r>
            <w:r w:rsidRPr="00AC2ED1">
              <w:rPr>
                <w:sz w:val="20"/>
                <w:szCs w:val="20"/>
              </w:rPr>
              <w:t>ь</w:t>
            </w:r>
            <w:r w:rsidRPr="00AC2ED1">
              <w:rPr>
                <w:sz w:val="20"/>
                <w:szCs w:val="20"/>
              </w:rPr>
              <w:t>ства, за исключением линейных объектов и гидротехнических с</w:t>
            </w:r>
            <w:r w:rsidRPr="00AC2ED1">
              <w:rPr>
                <w:sz w:val="20"/>
                <w:szCs w:val="20"/>
              </w:rPr>
              <w:t>о</w:t>
            </w:r>
            <w:r w:rsidRPr="00AC2ED1">
              <w:rPr>
                <w:sz w:val="20"/>
                <w:szCs w:val="20"/>
              </w:rPr>
              <w:t>оружений.</w:t>
            </w:r>
          </w:p>
          <w:p w:rsidR="00001473" w:rsidRPr="00AC2ED1" w:rsidRDefault="00001473" w:rsidP="00001473">
            <w:pPr>
              <w:ind w:firstLine="284"/>
              <w:jc w:val="both"/>
              <w:rPr>
                <w:sz w:val="20"/>
                <w:szCs w:val="20"/>
              </w:rPr>
            </w:pPr>
            <w:r w:rsidRPr="00AC2ED1">
              <w:rPr>
                <w:sz w:val="20"/>
                <w:szCs w:val="20"/>
              </w:rPr>
              <w:t>Выборочные рубки допускаются только в целях вырубки поги</w:t>
            </w:r>
            <w:r w:rsidRPr="00AC2ED1">
              <w:rPr>
                <w:sz w:val="20"/>
                <w:szCs w:val="20"/>
              </w:rPr>
              <w:t>б</w:t>
            </w:r>
            <w:r w:rsidRPr="00AC2ED1">
              <w:rPr>
                <w:sz w:val="20"/>
                <w:szCs w:val="20"/>
              </w:rPr>
              <w:t xml:space="preserve">ших и поврежденных лесных насаждений. </w:t>
            </w:r>
          </w:p>
          <w:p w:rsidR="00001473" w:rsidRPr="00AC2ED1" w:rsidRDefault="00001473" w:rsidP="00001473">
            <w:pPr>
              <w:ind w:firstLine="284"/>
              <w:jc w:val="both"/>
              <w:rPr>
                <w:sz w:val="20"/>
                <w:szCs w:val="20"/>
              </w:rPr>
            </w:pPr>
            <w:r w:rsidRPr="00AC2ED1">
              <w:rPr>
                <w:sz w:val="20"/>
                <w:szCs w:val="20"/>
              </w:rPr>
              <w:lastRenderedPageBreak/>
              <w:t>На особо защитных участках лесов запрещается осуществление деятельности, несовместимой с их целевым назначением и полезн</w:t>
            </w:r>
            <w:r w:rsidRPr="00AC2ED1">
              <w:rPr>
                <w:sz w:val="20"/>
                <w:szCs w:val="20"/>
              </w:rPr>
              <w:t>ы</w:t>
            </w:r>
            <w:r w:rsidRPr="00AC2ED1">
              <w:rPr>
                <w:sz w:val="20"/>
                <w:szCs w:val="20"/>
              </w:rPr>
              <w:t>ми функциями. (ч. 4,5,6 ст. 119 ЛК РФ).</w:t>
            </w:r>
          </w:p>
          <w:p w:rsidR="00001473" w:rsidRPr="00AC2ED1" w:rsidRDefault="00001473" w:rsidP="00001473">
            <w:pPr>
              <w:pStyle w:val="33"/>
              <w:spacing w:line="240" w:lineRule="auto"/>
              <w:ind w:firstLine="284"/>
              <w:rPr>
                <w:sz w:val="20"/>
              </w:rPr>
            </w:pPr>
          </w:p>
        </w:tc>
      </w:tr>
      <w:tr w:rsidR="00001473" w:rsidRPr="00AC2ED1" w:rsidTr="00001473">
        <w:tblPrEx>
          <w:tblBorders>
            <w:top w:val="single" w:sz="6" w:space="0" w:color="auto"/>
            <w:left w:val="single" w:sz="6" w:space="0" w:color="auto"/>
            <w:bottom w:val="single" w:sz="6" w:space="0" w:color="auto"/>
            <w:right w:val="single" w:sz="6" w:space="0" w:color="auto"/>
            <w:insideH w:val="none" w:sz="0" w:space="0" w:color="auto"/>
            <w:insideV w:val="none" w:sz="0" w:space="0" w:color="auto"/>
          </w:tblBorders>
          <w:tblCellMar>
            <w:left w:w="70" w:type="dxa"/>
            <w:right w:w="70" w:type="dxa"/>
          </w:tblCellMar>
          <w:tblLook w:val="0000" w:firstRow="0" w:lastRow="0" w:firstColumn="0" w:lastColumn="0" w:noHBand="0" w:noVBand="0"/>
        </w:tblPrEx>
        <w:trPr>
          <w:jc w:val="center"/>
        </w:trPr>
        <w:tc>
          <w:tcPr>
            <w:tcW w:w="3261" w:type="dxa"/>
            <w:tcBorders>
              <w:top w:val="single" w:sz="6" w:space="0" w:color="auto"/>
              <w:left w:val="single" w:sz="6" w:space="0" w:color="auto"/>
              <w:bottom w:val="nil"/>
              <w:right w:val="single" w:sz="6" w:space="0" w:color="auto"/>
            </w:tcBorders>
            <w:shd w:val="clear" w:color="auto" w:fill="auto"/>
          </w:tcPr>
          <w:p w:rsidR="00001473" w:rsidRPr="00AC2ED1" w:rsidRDefault="00001473" w:rsidP="00001473">
            <w:pPr>
              <w:ind w:firstLine="284"/>
              <w:jc w:val="both"/>
              <w:rPr>
                <w:sz w:val="20"/>
                <w:szCs w:val="20"/>
              </w:rPr>
            </w:pPr>
            <w:r w:rsidRPr="00AC2ED1">
              <w:rPr>
                <w:sz w:val="20"/>
                <w:szCs w:val="20"/>
              </w:rPr>
              <w:lastRenderedPageBreak/>
              <w:t>7.2. Небольшие участки лесов, расположенные среди безлесных пространств</w:t>
            </w:r>
          </w:p>
        </w:tc>
        <w:tc>
          <w:tcPr>
            <w:tcW w:w="6095" w:type="dxa"/>
            <w:tcBorders>
              <w:top w:val="single" w:sz="6" w:space="0" w:color="auto"/>
              <w:left w:val="single" w:sz="6" w:space="0" w:color="auto"/>
              <w:bottom w:val="nil"/>
              <w:right w:val="single" w:sz="6" w:space="0" w:color="auto"/>
            </w:tcBorders>
            <w:shd w:val="clear" w:color="auto" w:fill="auto"/>
            <w:vAlign w:val="center"/>
          </w:tcPr>
          <w:p w:rsidR="00001473" w:rsidRPr="00AC2ED1" w:rsidRDefault="00001473" w:rsidP="00001473">
            <w:pPr>
              <w:pStyle w:val="33"/>
              <w:spacing w:line="240" w:lineRule="auto"/>
              <w:ind w:firstLine="284"/>
              <w:rPr>
                <w:sz w:val="20"/>
                <w:lang w:val="en-US"/>
              </w:rPr>
            </w:pPr>
            <w:r w:rsidRPr="00AC2ED1">
              <w:rPr>
                <w:sz w:val="20"/>
              </w:rPr>
              <w:t>-</w:t>
            </w:r>
            <w:r w:rsidRPr="00AC2ED1">
              <w:rPr>
                <w:sz w:val="20"/>
                <w:lang w:val="en-US"/>
              </w:rPr>
              <w:t>”-</w:t>
            </w:r>
          </w:p>
        </w:tc>
      </w:tr>
      <w:tr w:rsidR="00001473" w:rsidRPr="00AC2ED1" w:rsidTr="00001473">
        <w:tblPrEx>
          <w:tblBorders>
            <w:top w:val="single" w:sz="6" w:space="0" w:color="auto"/>
            <w:left w:val="single" w:sz="6" w:space="0" w:color="auto"/>
            <w:bottom w:val="single" w:sz="6" w:space="0" w:color="auto"/>
            <w:right w:val="single" w:sz="6" w:space="0" w:color="auto"/>
            <w:insideH w:val="none" w:sz="0" w:space="0" w:color="auto"/>
            <w:insideV w:val="none" w:sz="0" w:space="0" w:color="auto"/>
          </w:tblBorders>
          <w:tblCellMar>
            <w:left w:w="70" w:type="dxa"/>
            <w:right w:w="70" w:type="dxa"/>
          </w:tblCellMar>
          <w:tblLook w:val="0000" w:firstRow="0" w:lastRow="0" w:firstColumn="0" w:lastColumn="0" w:noHBand="0" w:noVBand="0"/>
        </w:tblPrEx>
        <w:trPr>
          <w:jc w:val="center"/>
        </w:trPr>
        <w:tc>
          <w:tcPr>
            <w:tcW w:w="3261" w:type="dxa"/>
            <w:tcBorders>
              <w:top w:val="single" w:sz="6" w:space="0" w:color="auto"/>
              <w:left w:val="single" w:sz="6" w:space="0" w:color="auto"/>
              <w:bottom w:val="nil"/>
              <w:right w:val="single" w:sz="6" w:space="0" w:color="auto"/>
            </w:tcBorders>
            <w:shd w:val="clear" w:color="auto" w:fill="auto"/>
          </w:tcPr>
          <w:p w:rsidR="00001473" w:rsidRPr="00AC2ED1" w:rsidRDefault="00001473" w:rsidP="00001473">
            <w:pPr>
              <w:ind w:firstLine="284"/>
              <w:jc w:val="both"/>
              <w:rPr>
                <w:sz w:val="20"/>
                <w:szCs w:val="20"/>
              </w:rPr>
            </w:pPr>
            <w:r w:rsidRPr="00AC2ED1">
              <w:rPr>
                <w:sz w:val="20"/>
                <w:szCs w:val="20"/>
              </w:rPr>
              <w:t>7.3. Защитные полосы лесов вдоль гребней и линий водоразд</w:t>
            </w:r>
            <w:r w:rsidRPr="00AC2ED1">
              <w:rPr>
                <w:sz w:val="20"/>
                <w:szCs w:val="20"/>
              </w:rPr>
              <w:t>е</w:t>
            </w:r>
            <w:r w:rsidRPr="00AC2ED1">
              <w:rPr>
                <w:sz w:val="20"/>
                <w:szCs w:val="20"/>
              </w:rPr>
              <w:t>лов</w:t>
            </w:r>
          </w:p>
        </w:tc>
        <w:tc>
          <w:tcPr>
            <w:tcW w:w="6095" w:type="dxa"/>
            <w:tcBorders>
              <w:top w:val="single" w:sz="6" w:space="0" w:color="auto"/>
              <w:left w:val="single" w:sz="6" w:space="0" w:color="auto"/>
              <w:bottom w:val="nil"/>
              <w:right w:val="single" w:sz="6" w:space="0" w:color="auto"/>
            </w:tcBorders>
            <w:shd w:val="clear" w:color="auto" w:fill="auto"/>
            <w:vAlign w:val="center"/>
          </w:tcPr>
          <w:p w:rsidR="00001473" w:rsidRPr="00AC2ED1" w:rsidRDefault="00001473" w:rsidP="00001473">
            <w:pPr>
              <w:ind w:firstLine="284"/>
              <w:jc w:val="both"/>
              <w:rPr>
                <w:sz w:val="20"/>
                <w:szCs w:val="20"/>
              </w:rPr>
            </w:pPr>
            <w:r w:rsidRPr="00AC2ED1">
              <w:rPr>
                <w:sz w:val="20"/>
                <w:szCs w:val="20"/>
              </w:rPr>
              <w:t>-</w:t>
            </w:r>
            <w:r w:rsidRPr="00AC2ED1">
              <w:rPr>
                <w:sz w:val="20"/>
                <w:szCs w:val="20"/>
                <w:lang w:val="en-US"/>
              </w:rPr>
              <w:t>”-</w:t>
            </w:r>
          </w:p>
        </w:tc>
      </w:tr>
      <w:tr w:rsidR="00001473" w:rsidRPr="00AC2ED1" w:rsidTr="00001473">
        <w:tblPrEx>
          <w:tblBorders>
            <w:top w:val="single" w:sz="6" w:space="0" w:color="auto"/>
            <w:left w:val="single" w:sz="6" w:space="0" w:color="auto"/>
            <w:bottom w:val="single" w:sz="6" w:space="0" w:color="auto"/>
            <w:right w:val="single" w:sz="6" w:space="0" w:color="auto"/>
            <w:insideH w:val="none" w:sz="0" w:space="0" w:color="auto"/>
            <w:insideV w:val="none" w:sz="0" w:space="0" w:color="auto"/>
          </w:tblBorders>
          <w:tblCellMar>
            <w:left w:w="70" w:type="dxa"/>
            <w:right w:w="70" w:type="dxa"/>
          </w:tblCellMar>
          <w:tblLook w:val="0000" w:firstRow="0" w:lastRow="0" w:firstColumn="0" w:lastColumn="0" w:noHBand="0" w:noVBand="0"/>
        </w:tblPrEx>
        <w:trPr>
          <w:jc w:val="center"/>
        </w:trPr>
        <w:tc>
          <w:tcPr>
            <w:tcW w:w="3261" w:type="dxa"/>
            <w:tcBorders>
              <w:top w:val="single" w:sz="6" w:space="0" w:color="auto"/>
              <w:left w:val="single" w:sz="6" w:space="0" w:color="auto"/>
              <w:bottom w:val="nil"/>
              <w:right w:val="single" w:sz="6" w:space="0" w:color="auto"/>
            </w:tcBorders>
            <w:shd w:val="clear" w:color="auto" w:fill="auto"/>
          </w:tcPr>
          <w:p w:rsidR="00001473" w:rsidRPr="00AC2ED1" w:rsidRDefault="00001473" w:rsidP="00001473">
            <w:pPr>
              <w:ind w:firstLine="284"/>
              <w:jc w:val="both"/>
              <w:rPr>
                <w:sz w:val="20"/>
                <w:szCs w:val="20"/>
              </w:rPr>
            </w:pPr>
            <w:r w:rsidRPr="00AC2ED1">
              <w:rPr>
                <w:sz w:val="20"/>
                <w:szCs w:val="20"/>
              </w:rPr>
              <w:t>7.4. Участки леса на крутых го</w:t>
            </w:r>
            <w:r w:rsidRPr="00AC2ED1">
              <w:rPr>
                <w:sz w:val="20"/>
                <w:szCs w:val="20"/>
              </w:rPr>
              <w:t>р</w:t>
            </w:r>
            <w:r w:rsidRPr="00AC2ED1">
              <w:rPr>
                <w:sz w:val="20"/>
                <w:szCs w:val="20"/>
              </w:rPr>
              <w:t>ных склонах</w:t>
            </w:r>
          </w:p>
        </w:tc>
        <w:tc>
          <w:tcPr>
            <w:tcW w:w="6095" w:type="dxa"/>
            <w:tcBorders>
              <w:top w:val="single" w:sz="6" w:space="0" w:color="auto"/>
              <w:left w:val="single" w:sz="6" w:space="0" w:color="auto"/>
              <w:bottom w:val="nil"/>
              <w:right w:val="single" w:sz="6" w:space="0" w:color="auto"/>
            </w:tcBorders>
            <w:shd w:val="clear" w:color="auto" w:fill="auto"/>
            <w:vAlign w:val="center"/>
          </w:tcPr>
          <w:p w:rsidR="00001473" w:rsidRPr="00AC2ED1" w:rsidRDefault="00001473" w:rsidP="00001473">
            <w:pPr>
              <w:ind w:firstLine="284"/>
              <w:jc w:val="both"/>
              <w:rPr>
                <w:sz w:val="20"/>
                <w:szCs w:val="20"/>
              </w:rPr>
            </w:pPr>
            <w:r w:rsidRPr="00AC2ED1">
              <w:rPr>
                <w:sz w:val="20"/>
                <w:szCs w:val="20"/>
              </w:rPr>
              <w:t>-</w:t>
            </w:r>
            <w:r w:rsidRPr="00AC2ED1">
              <w:rPr>
                <w:sz w:val="20"/>
                <w:szCs w:val="20"/>
                <w:lang w:val="en-US"/>
              </w:rPr>
              <w:t>”-</w:t>
            </w:r>
          </w:p>
        </w:tc>
      </w:tr>
      <w:tr w:rsidR="00001473" w:rsidRPr="00AC2ED1" w:rsidTr="00001473">
        <w:trPr>
          <w:jc w:val="center"/>
        </w:trPr>
        <w:tc>
          <w:tcPr>
            <w:tcW w:w="3261" w:type="dxa"/>
            <w:shd w:val="clear" w:color="auto" w:fill="auto"/>
          </w:tcPr>
          <w:p w:rsidR="00001473" w:rsidRPr="00AC2ED1" w:rsidRDefault="00001473" w:rsidP="00001473">
            <w:pPr>
              <w:ind w:firstLine="284"/>
              <w:jc w:val="both"/>
              <w:rPr>
                <w:sz w:val="20"/>
                <w:szCs w:val="20"/>
              </w:rPr>
            </w:pPr>
            <w:r w:rsidRPr="00AC2ED1">
              <w:rPr>
                <w:sz w:val="20"/>
                <w:szCs w:val="20"/>
              </w:rPr>
              <w:t>7.5. Особо охранные части го</w:t>
            </w:r>
            <w:r w:rsidRPr="00AC2ED1">
              <w:rPr>
                <w:sz w:val="20"/>
                <w:szCs w:val="20"/>
              </w:rPr>
              <w:t>с</w:t>
            </w:r>
            <w:r w:rsidRPr="00AC2ED1">
              <w:rPr>
                <w:sz w:val="20"/>
                <w:szCs w:val="20"/>
              </w:rPr>
              <w:t>ударственных природных заказн</w:t>
            </w:r>
            <w:r w:rsidRPr="00AC2ED1">
              <w:rPr>
                <w:sz w:val="20"/>
                <w:szCs w:val="20"/>
              </w:rPr>
              <w:t>и</w:t>
            </w:r>
            <w:r w:rsidRPr="00AC2ED1">
              <w:rPr>
                <w:sz w:val="20"/>
                <w:szCs w:val="20"/>
              </w:rPr>
              <w:t>ков и других особо охраняемых природных территорий</w:t>
            </w:r>
          </w:p>
        </w:tc>
        <w:tc>
          <w:tcPr>
            <w:tcW w:w="6095" w:type="dxa"/>
            <w:shd w:val="clear" w:color="auto" w:fill="auto"/>
            <w:vAlign w:val="center"/>
          </w:tcPr>
          <w:p w:rsidR="00001473" w:rsidRPr="00AC2ED1" w:rsidRDefault="00001473" w:rsidP="00001473">
            <w:pPr>
              <w:ind w:firstLine="284"/>
              <w:jc w:val="both"/>
              <w:rPr>
                <w:sz w:val="20"/>
                <w:szCs w:val="20"/>
              </w:rPr>
            </w:pPr>
            <w:r w:rsidRPr="00AC2ED1">
              <w:rPr>
                <w:sz w:val="20"/>
                <w:szCs w:val="20"/>
              </w:rPr>
              <w:t>-</w:t>
            </w:r>
            <w:r w:rsidRPr="00AC2ED1">
              <w:rPr>
                <w:sz w:val="20"/>
                <w:szCs w:val="20"/>
                <w:lang w:val="en-US"/>
              </w:rPr>
              <w:t>”-</w:t>
            </w:r>
          </w:p>
        </w:tc>
      </w:tr>
      <w:tr w:rsidR="00001473" w:rsidRPr="00AC2ED1" w:rsidTr="00001473">
        <w:trPr>
          <w:jc w:val="center"/>
        </w:trPr>
        <w:tc>
          <w:tcPr>
            <w:tcW w:w="3261" w:type="dxa"/>
            <w:shd w:val="clear" w:color="auto" w:fill="auto"/>
          </w:tcPr>
          <w:p w:rsidR="00001473" w:rsidRPr="00AC2ED1" w:rsidRDefault="00001473" w:rsidP="00001473">
            <w:pPr>
              <w:ind w:firstLine="284"/>
              <w:jc w:val="both"/>
              <w:rPr>
                <w:sz w:val="20"/>
                <w:szCs w:val="20"/>
              </w:rPr>
            </w:pPr>
            <w:r w:rsidRPr="00AC2ED1">
              <w:rPr>
                <w:sz w:val="20"/>
                <w:szCs w:val="20"/>
              </w:rPr>
              <w:t>7.6. Леса в охранных зонах го</w:t>
            </w:r>
            <w:r w:rsidRPr="00AC2ED1">
              <w:rPr>
                <w:sz w:val="20"/>
                <w:szCs w:val="20"/>
              </w:rPr>
              <w:t>с</w:t>
            </w:r>
            <w:r w:rsidRPr="00AC2ED1">
              <w:rPr>
                <w:sz w:val="20"/>
                <w:szCs w:val="20"/>
              </w:rPr>
              <w:t>ударственных природных запове</w:t>
            </w:r>
            <w:r w:rsidRPr="00AC2ED1">
              <w:rPr>
                <w:sz w:val="20"/>
                <w:szCs w:val="20"/>
              </w:rPr>
              <w:t>д</w:t>
            </w:r>
            <w:r w:rsidRPr="00AC2ED1">
              <w:rPr>
                <w:sz w:val="20"/>
                <w:szCs w:val="20"/>
              </w:rPr>
              <w:t>ников, национальных парков и иных особо охраняемых приро</w:t>
            </w:r>
            <w:r w:rsidRPr="00AC2ED1">
              <w:rPr>
                <w:sz w:val="20"/>
                <w:szCs w:val="20"/>
              </w:rPr>
              <w:t>д</w:t>
            </w:r>
            <w:r w:rsidRPr="00AC2ED1">
              <w:rPr>
                <w:sz w:val="20"/>
                <w:szCs w:val="20"/>
              </w:rPr>
              <w:t>ных территорий, а также террит</w:t>
            </w:r>
            <w:r w:rsidRPr="00AC2ED1">
              <w:rPr>
                <w:sz w:val="20"/>
                <w:szCs w:val="20"/>
              </w:rPr>
              <w:t>о</w:t>
            </w:r>
            <w:r w:rsidRPr="00AC2ED1">
              <w:rPr>
                <w:sz w:val="20"/>
                <w:szCs w:val="20"/>
              </w:rPr>
              <w:t>рии, зарезервированные для созд</w:t>
            </w:r>
            <w:r w:rsidRPr="00AC2ED1">
              <w:rPr>
                <w:sz w:val="20"/>
                <w:szCs w:val="20"/>
              </w:rPr>
              <w:t>а</w:t>
            </w:r>
            <w:r w:rsidRPr="00AC2ED1">
              <w:rPr>
                <w:sz w:val="20"/>
                <w:szCs w:val="20"/>
              </w:rPr>
              <w:t>ния особо охраняемых природных территорий федерального значения</w:t>
            </w:r>
          </w:p>
        </w:tc>
        <w:tc>
          <w:tcPr>
            <w:tcW w:w="6095" w:type="dxa"/>
            <w:shd w:val="clear" w:color="auto" w:fill="auto"/>
            <w:vAlign w:val="center"/>
          </w:tcPr>
          <w:p w:rsidR="00001473" w:rsidRPr="00AC2ED1" w:rsidRDefault="00001473" w:rsidP="00001473">
            <w:pPr>
              <w:ind w:firstLine="284"/>
              <w:jc w:val="both"/>
              <w:rPr>
                <w:sz w:val="20"/>
                <w:szCs w:val="20"/>
              </w:rPr>
            </w:pPr>
            <w:r w:rsidRPr="00AC2ED1">
              <w:rPr>
                <w:sz w:val="20"/>
                <w:szCs w:val="20"/>
              </w:rPr>
              <w:t>-</w:t>
            </w:r>
            <w:r w:rsidRPr="00AC2ED1">
              <w:rPr>
                <w:sz w:val="20"/>
                <w:szCs w:val="20"/>
                <w:lang w:val="en-US"/>
              </w:rPr>
              <w:t>”-</w:t>
            </w:r>
          </w:p>
        </w:tc>
      </w:tr>
      <w:tr w:rsidR="00001473" w:rsidRPr="00AC2ED1" w:rsidTr="00001473">
        <w:trPr>
          <w:trHeight w:val="688"/>
          <w:jc w:val="center"/>
        </w:trPr>
        <w:tc>
          <w:tcPr>
            <w:tcW w:w="3261" w:type="dxa"/>
            <w:shd w:val="clear" w:color="auto" w:fill="auto"/>
          </w:tcPr>
          <w:p w:rsidR="00001473" w:rsidRPr="00AC2ED1" w:rsidRDefault="00001473" w:rsidP="00001473">
            <w:pPr>
              <w:ind w:firstLine="284"/>
              <w:jc w:val="both"/>
              <w:rPr>
                <w:sz w:val="20"/>
                <w:szCs w:val="20"/>
              </w:rPr>
            </w:pPr>
            <w:r w:rsidRPr="00AC2ED1">
              <w:rPr>
                <w:sz w:val="20"/>
                <w:szCs w:val="20"/>
              </w:rPr>
              <w:t>7.7. Участки лесов вокруг гл</w:t>
            </w:r>
            <w:r w:rsidRPr="00AC2ED1">
              <w:rPr>
                <w:sz w:val="20"/>
                <w:szCs w:val="20"/>
              </w:rPr>
              <w:t>у</w:t>
            </w:r>
            <w:r w:rsidRPr="00AC2ED1">
              <w:rPr>
                <w:sz w:val="20"/>
                <w:szCs w:val="20"/>
              </w:rPr>
              <w:t>хариных токов</w:t>
            </w:r>
          </w:p>
        </w:tc>
        <w:tc>
          <w:tcPr>
            <w:tcW w:w="6095" w:type="dxa"/>
            <w:shd w:val="clear" w:color="auto" w:fill="auto"/>
          </w:tcPr>
          <w:p w:rsidR="00001473" w:rsidRPr="00AC2ED1" w:rsidRDefault="00001473" w:rsidP="00001473">
            <w:pPr>
              <w:ind w:firstLine="284"/>
              <w:jc w:val="both"/>
            </w:pPr>
            <w:r w:rsidRPr="00AC2ED1">
              <w:rPr>
                <w:sz w:val="20"/>
                <w:szCs w:val="20"/>
              </w:rPr>
              <w:t>-</w:t>
            </w:r>
            <w:r w:rsidRPr="00AC2ED1">
              <w:rPr>
                <w:sz w:val="20"/>
                <w:szCs w:val="20"/>
                <w:lang w:val="en-US"/>
              </w:rPr>
              <w:t>”-</w:t>
            </w:r>
          </w:p>
        </w:tc>
      </w:tr>
      <w:tr w:rsidR="00001473" w:rsidRPr="00AC2ED1" w:rsidTr="00001473">
        <w:trPr>
          <w:trHeight w:val="676"/>
          <w:jc w:val="center"/>
        </w:trPr>
        <w:tc>
          <w:tcPr>
            <w:tcW w:w="3261" w:type="dxa"/>
            <w:shd w:val="clear" w:color="auto" w:fill="auto"/>
          </w:tcPr>
          <w:p w:rsidR="00001473" w:rsidRPr="00AC2ED1" w:rsidRDefault="00001473" w:rsidP="00001473">
            <w:pPr>
              <w:ind w:firstLine="284"/>
              <w:jc w:val="both"/>
              <w:rPr>
                <w:sz w:val="20"/>
                <w:szCs w:val="20"/>
              </w:rPr>
            </w:pPr>
            <w:r w:rsidRPr="00AC2ED1">
              <w:rPr>
                <w:sz w:val="20"/>
                <w:szCs w:val="20"/>
              </w:rPr>
              <w:t>7.8. Полосы лесов по берегам рек или иных водных объектов, з</w:t>
            </w:r>
            <w:r w:rsidRPr="00AC2ED1">
              <w:rPr>
                <w:sz w:val="20"/>
                <w:szCs w:val="20"/>
              </w:rPr>
              <w:t>а</w:t>
            </w:r>
            <w:r w:rsidRPr="00AC2ED1">
              <w:rPr>
                <w:sz w:val="20"/>
                <w:szCs w:val="20"/>
              </w:rPr>
              <w:t xml:space="preserve">селенных бобрами </w:t>
            </w:r>
          </w:p>
        </w:tc>
        <w:tc>
          <w:tcPr>
            <w:tcW w:w="6095" w:type="dxa"/>
            <w:shd w:val="clear" w:color="auto" w:fill="auto"/>
          </w:tcPr>
          <w:p w:rsidR="00001473" w:rsidRPr="00AC2ED1" w:rsidRDefault="00001473" w:rsidP="00001473">
            <w:pPr>
              <w:ind w:firstLine="284"/>
              <w:jc w:val="both"/>
            </w:pPr>
            <w:r w:rsidRPr="00AC2ED1">
              <w:rPr>
                <w:sz w:val="20"/>
                <w:szCs w:val="20"/>
              </w:rPr>
              <w:t>-</w:t>
            </w:r>
            <w:r w:rsidRPr="00AC2ED1">
              <w:rPr>
                <w:sz w:val="20"/>
                <w:szCs w:val="20"/>
                <w:lang w:val="en-US"/>
              </w:rPr>
              <w:t>”-</w:t>
            </w:r>
          </w:p>
        </w:tc>
      </w:tr>
      <w:tr w:rsidR="00001473" w:rsidRPr="00AC2ED1" w:rsidTr="00001473">
        <w:trPr>
          <w:trHeight w:val="1806"/>
          <w:jc w:val="center"/>
        </w:trPr>
        <w:tc>
          <w:tcPr>
            <w:tcW w:w="3261" w:type="dxa"/>
            <w:shd w:val="clear" w:color="auto" w:fill="auto"/>
          </w:tcPr>
          <w:p w:rsidR="00001473" w:rsidRPr="00AC2ED1" w:rsidRDefault="00001473" w:rsidP="00001473">
            <w:pPr>
              <w:ind w:firstLine="284"/>
              <w:jc w:val="both"/>
              <w:rPr>
                <w:sz w:val="20"/>
                <w:szCs w:val="20"/>
              </w:rPr>
            </w:pPr>
            <w:r w:rsidRPr="00AC2ED1">
              <w:rPr>
                <w:sz w:val="20"/>
                <w:szCs w:val="20"/>
              </w:rPr>
              <w:t>7.9. Медоносные участки лесов</w:t>
            </w:r>
          </w:p>
        </w:tc>
        <w:tc>
          <w:tcPr>
            <w:tcW w:w="6095" w:type="dxa"/>
            <w:shd w:val="clear" w:color="auto" w:fill="auto"/>
          </w:tcPr>
          <w:p w:rsidR="00001473" w:rsidRPr="00AC2ED1" w:rsidRDefault="00001473" w:rsidP="00001473">
            <w:pPr>
              <w:ind w:firstLine="284"/>
              <w:jc w:val="both"/>
              <w:rPr>
                <w:sz w:val="20"/>
                <w:szCs w:val="20"/>
              </w:rPr>
            </w:pPr>
            <w:r w:rsidRPr="00AC2ED1">
              <w:rPr>
                <w:sz w:val="20"/>
                <w:szCs w:val="20"/>
              </w:rPr>
              <w:t xml:space="preserve">Запрещается проведение сплошных рубок лесных насаждений, за исключением случаев, предусмотренных </w:t>
            </w:r>
            <w:hyperlink w:anchor="sub_21051" w:history="1">
              <w:r w:rsidRPr="00AC2ED1">
                <w:rPr>
                  <w:sz w:val="20"/>
                  <w:szCs w:val="20"/>
                </w:rPr>
                <w:t>частью 5.1 статьи 21</w:t>
              </w:r>
            </w:hyperlink>
            <w:r w:rsidRPr="00AC2ED1">
              <w:rPr>
                <w:sz w:val="20"/>
                <w:szCs w:val="20"/>
              </w:rPr>
              <w:t xml:space="preserve"> Лесного кодекса, и случаев, если выборочные рубки не обеспеч</w:t>
            </w:r>
            <w:r w:rsidRPr="00AC2ED1">
              <w:rPr>
                <w:sz w:val="20"/>
                <w:szCs w:val="20"/>
              </w:rPr>
              <w:t>и</w:t>
            </w:r>
            <w:r w:rsidRPr="00AC2ED1">
              <w:rPr>
                <w:sz w:val="20"/>
                <w:szCs w:val="20"/>
              </w:rPr>
              <w:t>вают замену лесных насаждений, утрачивающих свои средообраз</w:t>
            </w:r>
            <w:r w:rsidRPr="00AC2ED1">
              <w:rPr>
                <w:sz w:val="20"/>
                <w:szCs w:val="20"/>
              </w:rPr>
              <w:t>у</w:t>
            </w:r>
            <w:r w:rsidRPr="00AC2ED1">
              <w:rPr>
                <w:sz w:val="20"/>
                <w:szCs w:val="20"/>
              </w:rPr>
              <w:t>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001473" w:rsidRPr="00AC2ED1" w:rsidRDefault="00001473" w:rsidP="00001473">
            <w:pPr>
              <w:ind w:firstLine="284"/>
              <w:jc w:val="both"/>
              <w:rPr>
                <w:sz w:val="20"/>
                <w:szCs w:val="20"/>
              </w:rPr>
            </w:pPr>
            <w:r w:rsidRPr="00AC2ED1">
              <w:rPr>
                <w:sz w:val="20"/>
                <w:szCs w:val="20"/>
              </w:rPr>
              <w:t xml:space="preserve">ведение сельского хозяйства, за исключением сенокошения и пчеловодства; </w:t>
            </w:r>
          </w:p>
          <w:p w:rsidR="00001473" w:rsidRPr="00AC2ED1" w:rsidRDefault="00001473" w:rsidP="00001473">
            <w:pPr>
              <w:ind w:firstLine="284"/>
              <w:jc w:val="both"/>
              <w:rPr>
                <w:sz w:val="20"/>
                <w:szCs w:val="20"/>
              </w:rPr>
            </w:pPr>
            <w:r w:rsidRPr="00AC2ED1">
              <w:rPr>
                <w:sz w:val="20"/>
                <w:szCs w:val="20"/>
              </w:rPr>
              <w:t>строительство и эксплуатация объектов капитального стро</w:t>
            </w:r>
            <w:r w:rsidRPr="00AC2ED1">
              <w:rPr>
                <w:sz w:val="20"/>
                <w:szCs w:val="20"/>
              </w:rPr>
              <w:t>и</w:t>
            </w:r>
            <w:r w:rsidRPr="00AC2ED1">
              <w:rPr>
                <w:sz w:val="20"/>
                <w:szCs w:val="20"/>
              </w:rPr>
              <w:t>тельства, за исключением линейных объектов и гидротехнических сооружений.</w:t>
            </w:r>
          </w:p>
          <w:p w:rsidR="00001473" w:rsidRPr="00AC2ED1" w:rsidRDefault="00001473" w:rsidP="00001473">
            <w:pPr>
              <w:ind w:firstLine="284"/>
              <w:jc w:val="both"/>
              <w:rPr>
                <w:sz w:val="20"/>
                <w:szCs w:val="20"/>
              </w:rPr>
            </w:pPr>
            <w:r w:rsidRPr="00AC2ED1">
              <w:rPr>
                <w:sz w:val="20"/>
                <w:szCs w:val="20"/>
              </w:rPr>
              <w:t>Выборочные рубки допускаются только в целях вырубки п</w:t>
            </w:r>
            <w:r w:rsidRPr="00AC2ED1">
              <w:rPr>
                <w:sz w:val="20"/>
                <w:szCs w:val="20"/>
              </w:rPr>
              <w:t>о</w:t>
            </w:r>
            <w:r w:rsidRPr="00AC2ED1">
              <w:rPr>
                <w:sz w:val="20"/>
                <w:szCs w:val="20"/>
              </w:rPr>
              <w:t xml:space="preserve">гибших и поврежденных лесных насаждений. </w:t>
            </w:r>
          </w:p>
          <w:p w:rsidR="00001473" w:rsidRPr="00AC2ED1" w:rsidRDefault="00001473" w:rsidP="00001473">
            <w:pPr>
              <w:ind w:firstLine="284"/>
              <w:jc w:val="both"/>
              <w:rPr>
                <w:sz w:val="20"/>
                <w:szCs w:val="20"/>
              </w:rPr>
            </w:pPr>
            <w:r w:rsidRPr="00AC2ED1">
              <w:rPr>
                <w:sz w:val="20"/>
                <w:szCs w:val="20"/>
              </w:rPr>
              <w:t>На особо защитных участках лесов запрещается осуществление деятельности, несовместимой с их целевым назначением и поле</w:t>
            </w:r>
            <w:r w:rsidRPr="00AC2ED1">
              <w:rPr>
                <w:sz w:val="20"/>
                <w:szCs w:val="20"/>
              </w:rPr>
              <w:t>з</w:t>
            </w:r>
            <w:r w:rsidRPr="00AC2ED1">
              <w:rPr>
                <w:sz w:val="20"/>
                <w:szCs w:val="20"/>
              </w:rPr>
              <w:t>ными функциями. (ч. 4,5,6 ст. 119 ЛК РФ).</w:t>
            </w:r>
          </w:p>
          <w:p w:rsidR="00001473" w:rsidRPr="00AC2ED1" w:rsidRDefault="00001473" w:rsidP="00001473">
            <w:pPr>
              <w:pStyle w:val="33"/>
              <w:spacing w:line="240" w:lineRule="auto"/>
              <w:ind w:firstLine="284"/>
              <w:rPr>
                <w:sz w:val="20"/>
              </w:rPr>
            </w:pPr>
          </w:p>
        </w:tc>
      </w:tr>
      <w:tr w:rsidR="00001473" w:rsidRPr="00AC2ED1" w:rsidTr="00001473">
        <w:trPr>
          <w:jc w:val="center"/>
        </w:trPr>
        <w:tc>
          <w:tcPr>
            <w:tcW w:w="3261" w:type="dxa"/>
            <w:shd w:val="clear" w:color="auto" w:fill="auto"/>
          </w:tcPr>
          <w:p w:rsidR="00001473" w:rsidRPr="00AC2ED1" w:rsidRDefault="00001473" w:rsidP="00001473">
            <w:pPr>
              <w:ind w:firstLine="284"/>
              <w:jc w:val="both"/>
              <w:rPr>
                <w:sz w:val="20"/>
                <w:szCs w:val="20"/>
              </w:rPr>
            </w:pPr>
            <w:r w:rsidRPr="00AC2ED1">
              <w:rPr>
                <w:sz w:val="20"/>
                <w:szCs w:val="20"/>
              </w:rPr>
              <w:t xml:space="preserve">7.10. Постоянные пробные площади </w:t>
            </w:r>
          </w:p>
        </w:tc>
        <w:tc>
          <w:tcPr>
            <w:tcW w:w="6095" w:type="dxa"/>
            <w:shd w:val="clear" w:color="auto" w:fill="auto"/>
          </w:tcPr>
          <w:p w:rsidR="00001473" w:rsidRPr="00AC2ED1" w:rsidRDefault="00001473" w:rsidP="00001473">
            <w:pPr>
              <w:ind w:firstLine="284"/>
              <w:jc w:val="both"/>
              <w:rPr>
                <w:sz w:val="20"/>
                <w:szCs w:val="20"/>
              </w:rPr>
            </w:pPr>
            <w:r w:rsidRPr="00AC2ED1">
              <w:rPr>
                <w:sz w:val="20"/>
                <w:szCs w:val="20"/>
              </w:rPr>
              <w:t>Запрещаются рубки, не отвечающие назначению постоянной пробной площади</w:t>
            </w:r>
          </w:p>
        </w:tc>
      </w:tr>
      <w:tr w:rsidR="00001473" w:rsidRPr="00AC2ED1" w:rsidTr="00001473">
        <w:trPr>
          <w:trHeight w:val="662"/>
          <w:jc w:val="center"/>
        </w:trPr>
        <w:tc>
          <w:tcPr>
            <w:tcW w:w="3261" w:type="dxa"/>
            <w:shd w:val="clear" w:color="auto" w:fill="auto"/>
          </w:tcPr>
          <w:p w:rsidR="00001473" w:rsidRPr="00AC2ED1" w:rsidRDefault="00001473" w:rsidP="00001473">
            <w:pPr>
              <w:ind w:firstLine="284"/>
              <w:jc w:val="both"/>
              <w:rPr>
                <w:sz w:val="20"/>
                <w:szCs w:val="20"/>
              </w:rPr>
            </w:pPr>
            <w:r w:rsidRPr="00AC2ED1">
              <w:rPr>
                <w:sz w:val="20"/>
                <w:szCs w:val="20"/>
              </w:rPr>
              <w:t>7.11. Участки лесов вокруг с</w:t>
            </w:r>
            <w:r w:rsidRPr="00AC2ED1">
              <w:rPr>
                <w:sz w:val="20"/>
                <w:szCs w:val="20"/>
              </w:rPr>
              <w:t>а</w:t>
            </w:r>
            <w:r w:rsidRPr="00AC2ED1">
              <w:rPr>
                <w:sz w:val="20"/>
                <w:szCs w:val="20"/>
              </w:rPr>
              <w:t>наториев, детских лагерей, домов отдыха, пансионатов, туристич</w:t>
            </w:r>
            <w:r w:rsidRPr="00AC2ED1">
              <w:rPr>
                <w:sz w:val="20"/>
                <w:szCs w:val="20"/>
              </w:rPr>
              <w:t>е</w:t>
            </w:r>
            <w:r w:rsidRPr="00AC2ED1">
              <w:rPr>
                <w:sz w:val="20"/>
                <w:szCs w:val="20"/>
              </w:rPr>
              <w:t>ских баз и других лечебных и оздоровительных учреждений</w:t>
            </w:r>
          </w:p>
        </w:tc>
        <w:tc>
          <w:tcPr>
            <w:tcW w:w="6095" w:type="dxa"/>
            <w:shd w:val="clear" w:color="auto" w:fill="auto"/>
          </w:tcPr>
          <w:p w:rsidR="00001473" w:rsidRPr="00AC2ED1" w:rsidRDefault="00001473" w:rsidP="00001473">
            <w:pPr>
              <w:ind w:firstLine="284"/>
              <w:jc w:val="both"/>
              <w:rPr>
                <w:sz w:val="20"/>
                <w:szCs w:val="20"/>
              </w:rPr>
            </w:pPr>
            <w:r w:rsidRPr="00AC2ED1">
              <w:rPr>
                <w:sz w:val="20"/>
                <w:szCs w:val="20"/>
              </w:rPr>
              <w:t xml:space="preserve">Запрещается проведение сплошных рубок лесных насаждений, за исключением случаев, предусмотренных </w:t>
            </w:r>
            <w:hyperlink w:anchor="sub_21051" w:history="1">
              <w:r w:rsidRPr="00AC2ED1">
                <w:rPr>
                  <w:sz w:val="20"/>
                  <w:szCs w:val="20"/>
                </w:rPr>
                <w:t>частью 5.1 статьи 21</w:t>
              </w:r>
            </w:hyperlink>
            <w:r w:rsidRPr="00AC2ED1">
              <w:rPr>
                <w:sz w:val="20"/>
                <w:szCs w:val="20"/>
              </w:rPr>
              <w:t xml:space="preserve"> Лесного </w:t>
            </w:r>
            <w:r w:rsidR="00AC2ED1" w:rsidRPr="00AC2ED1">
              <w:rPr>
                <w:sz w:val="20"/>
                <w:szCs w:val="20"/>
              </w:rPr>
              <w:t>кодекса,</w:t>
            </w:r>
            <w:r w:rsidRPr="00AC2ED1">
              <w:rPr>
                <w:sz w:val="20"/>
                <w:szCs w:val="20"/>
              </w:rPr>
              <w:t xml:space="preserve"> и случаев, если выборочные рубки не обеспеч</w:t>
            </w:r>
            <w:r w:rsidRPr="00AC2ED1">
              <w:rPr>
                <w:sz w:val="20"/>
                <w:szCs w:val="20"/>
              </w:rPr>
              <w:t>и</w:t>
            </w:r>
            <w:r w:rsidRPr="00AC2ED1">
              <w:rPr>
                <w:sz w:val="20"/>
                <w:szCs w:val="20"/>
              </w:rPr>
              <w:t>вают замену лесных насаждений, утрачивающих свои средообраз</w:t>
            </w:r>
            <w:r w:rsidRPr="00AC2ED1">
              <w:rPr>
                <w:sz w:val="20"/>
                <w:szCs w:val="20"/>
              </w:rPr>
              <w:t>у</w:t>
            </w:r>
            <w:r w:rsidRPr="00AC2ED1">
              <w:rPr>
                <w:sz w:val="20"/>
                <w:szCs w:val="20"/>
              </w:rPr>
              <w:t>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001473" w:rsidRPr="00AC2ED1" w:rsidRDefault="00001473" w:rsidP="00001473">
            <w:pPr>
              <w:ind w:firstLine="284"/>
              <w:jc w:val="both"/>
              <w:rPr>
                <w:sz w:val="20"/>
                <w:szCs w:val="20"/>
              </w:rPr>
            </w:pPr>
            <w:r w:rsidRPr="00AC2ED1">
              <w:rPr>
                <w:sz w:val="20"/>
                <w:szCs w:val="20"/>
              </w:rPr>
              <w:t xml:space="preserve">ведение сельского хозяйства, за исключением сенокошения и </w:t>
            </w:r>
            <w:r w:rsidRPr="00AC2ED1">
              <w:rPr>
                <w:sz w:val="20"/>
                <w:szCs w:val="20"/>
              </w:rPr>
              <w:lastRenderedPageBreak/>
              <w:t xml:space="preserve">пчеловодства; </w:t>
            </w:r>
          </w:p>
          <w:p w:rsidR="00001473" w:rsidRPr="00AC2ED1" w:rsidRDefault="00001473" w:rsidP="00001473">
            <w:pPr>
              <w:ind w:firstLine="284"/>
              <w:jc w:val="both"/>
              <w:rPr>
                <w:sz w:val="20"/>
                <w:szCs w:val="20"/>
              </w:rPr>
            </w:pPr>
            <w:r w:rsidRPr="00AC2ED1">
              <w:rPr>
                <w:sz w:val="20"/>
                <w:szCs w:val="20"/>
              </w:rPr>
              <w:t>строительство и эксплуатация объектов капитального стро</w:t>
            </w:r>
            <w:r w:rsidRPr="00AC2ED1">
              <w:rPr>
                <w:sz w:val="20"/>
                <w:szCs w:val="20"/>
              </w:rPr>
              <w:t>и</w:t>
            </w:r>
            <w:r w:rsidRPr="00AC2ED1">
              <w:rPr>
                <w:sz w:val="20"/>
                <w:szCs w:val="20"/>
              </w:rPr>
              <w:t>тельства, за исключением линейных объектов и гидротехнических сооружений.</w:t>
            </w:r>
          </w:p>
          <w:p w:rsidR="00001473" w:rsidRPr="00AC2ED1" w:rsidRDefault="00001473" w:rsidP="00001473">
            <w:pPr>
              <w:ind w:firstLine="284"/>
              <w:jc w:val="both"/>
              <w:rPr>
                <w:sz w:val="20"/>
                <w:szCs w:val="20"/>
              </w:rPr>
            </w:pPr>
            <w:r w:rsidRPr="00AC2ED1">
              <w:rPr>
                <w:sz w:val="20"/>
                <w:szCs w:val="20"/>
              </w:rPr>
              <w:t>Выборочные рубки допускаются только в целях вырубки п</w:t>
            </w:r>
            <w:r w:rsidRPr="00AC2ED1">
              <w:rPr>
                <w:sz w:val="20"/>
                <w:szCs w:val="20"/>
              </w:rPr>
              <w:t>о</w:t>
            </w:r>
            <w:r w:rsidRPr="00AC2ED1">
              <w:rPr>
                <w:sz w:val="20"/>
                <w:szCs w:val="20"/>
              </w:rPr>
              <w:t xml:space="preserve">гибших и поврежденных лесных насаждений. </w:t>
            </w:r>
          </w:p>
          <w:p w:rsidR="00001473" w:rsidRPr="00AC2ED1" w:rsidRDefault="00001473" w:rsidP="00001473">
            <w:pPr>
              <w:ind w:firstLine="284"/>
              <w:jc w:val="both"/>
              <w:rPr>
                <w:sz w:val="20"/>
                <w:szCs w:val="20"/>
              </w:rPr>
            </w:pPr>
            <w:r w:rsidRPr="00AC2ED1">
              <w:rPr>
                <w:sz w:val="20"/>
                <w:szCs w:val="20"/>
              </w:rPr>
              <w:t>На особо защитных участках лесов запрещается осуществление деятельности, несовместимой с их целевым назначением и поле</w:t>
            </w:r>
            <w:r w:rsidRPr="00AC2ED1">
              <w:rPr>
                <w:sz w:val="20"/>
                <w:szCs w:val="20"/>
              </w:rPr>
              <w:t>з</w:t>
            </w:r>
            <w:r w:rsidRPr="00AC2ED1">
              <w:rPr>
                <w:sz w:val="20"/>
                <w:szCs w:val="20"/>
              </w:rPr>
              <w:t>ными функциями. (ч. 4,5,6 ст. 119 ЛК РФ).</w:t>
            </w:r>
          </w:p>
          <w:p w:rsidR="00001473" w:rsidRPr="00AC2ED1" w:rsidRDefault="00001473" w:rsidP="00001473">
            <w:pPr>
              <w:pStyle w:val="33"/>
              <w:spacing w:line="240" w:lineRule="auto"/>
              <w:ind w:firstLine="284"/>
              <w:rPr>
                <w:sz w:val="20"/>
              </w:rPr>
            </w:pPr>
          </w:p>
        </w:tc>
      </w:tr>
      <w:tr w:rsidR="00001473" w:rsidRPr="00AC2ED1" w:rsidTr="00001473">
        <w:tblPrEx>
          <w:tblBorders>
            <w:top w:val="single" w:sz="6" w:space="0" w:color="auto"/>
            <w:left w:val="single" w:sz="6" w:space="0" w:color="auto"/>
            <w:bottom w:val="single" w:sz="6" w:space="0" w:color="auto"/>
            <w:right w:val="single" w:sz="6" w:space="0" w:color="auto"/>
            <w:insideH w:val="none" w:sz="0" w:space="0" w:color="auto"/>
            <w:insideV w:val="none" w:sz="0" w:space="0" w:color="auto"/>
          </w:tblBorders>
          <w:tblCellMar>
            <w:left w:w="70" w:type="dxa"/>
            <w:right w:w="70" w:type="dxa"/>
          </w:tblCellMar>
          <w:tblLook w:val="0000" w:firstRow="0" w:lastRow="0" w:firstColumn="0" w:lastColumn="0" w:noHBand="0" w:noVBand="0"/>
        </w:tblPrEx>
        <w:trPr>
          <w:jc w:val="center"/>
        </w:trPr>
        <w:tc>
          <w:tcPr>
            <w:tcW w:w="3261" w:type="dxa"/>
            <w:tcBorders>
              <w:top w:val="single" w:sz="6" w:space="0" w:color="auto"/>
              <w:left w:val="single" w:sz="6" w:space="0" w:color="auto"/>
              <w:bottom w:val="single" w:sz="6" w:space="0" w:color="auto"/>
              <w:right w:val="single" w:sz="6" w:space="0" w:color="auto"/>
            </w:tcBorders>
            <w:shd w:val="clear" w:color="auto" w:fill="auto"/>
          </w:tcPr>
          <w:p w:rsidR="00001473" w:rsidRPr="00AC2ED1" w:rsidRDefault="00001473" w:rsidP="00001473">
            <w:pPr>
              <w:ind w:firstLine="284"/>
              <w:jc w:val="both"/>
              <w:rPr>
                <w:sz w:val="20"/>
                <w:szCs w:val="20"/>
              </w:rPr>
            </w:pPr>
            <w:r w:rsidRPr="00AC2ED1">
              <w:rPr>
                <w:sz w:val="20"/>
                <w:szCs w:val="20"/>
              </w:rPr>
              <w:lastRenderedPageBreak/>
              <w:t>7.12. Участки лесов вокруг м</w:t>
            </w:r>
            <w:r w:rsidRPr="00AC2ED1">
              <w:rPr>
                <w:sz w:val="20"/>
                <w:szCs w:val="20"/>
              </w:rPr>
              <w:t>и</w:t>
            </w:r>
            <w:r w:rsidRPr="00AC2ED1">
              <w:rPr>
                <w:sz w:val="20"/>
                <w:szCs w:val="20"/>
              </w:rPr>
              <w:t>неральных источников, использу</w:t>
            </w:r>
            <w:r w:rsidRPr="00AC2ED1">
              <w:rPr>
                <w:sz w:val="20"/>
                <w:szCs w:val="20"/>
              </w:rPr>
              <w:t>е</w:t>
            </w:r>
            <w:r w:rsidRPr="00AC2ED1">
              <w:rPr>
                <w:sz w:val="20"/>
                <w:szCs w:val="20"/>
              </w:rPr>
              <w:t>мых в лечебных и оздоровительных целях или имеющих перспективное значение</w:t>
            </w:r>
          </w:p>
        </w:tc>
        <w:tc>
          <w:tcPr>
            <w:tcW w:w="6095" w:type="dxa"/>
            <w:tcBorders>
              <w:top w:val="single" w:sz="6" w:space="0" w:color="auto"/>
              <w:left w:val="single" w:sz="6" w:space="0" w:color="auto"/>
              <w:bottom w:val="single" w:sz="6" w:space="0" w:color="auto"/>
              <w:right w:val="single" w:sz="6" w:space="0" w:color="auto"/>
            </w:tcBorders>
            <w:shd w:val="clear" w:color="auto" w:fill="auto"/>
            <w:vAlign w:val="center"/>
          </w:tcPr>
          <w:p w:rsidR="00001473" w:rsidRPr="00AC2ED1" w:rsidRDefault="00001473" w:rsidP="00001473">
            <w:pPr>
              <w:ind w:firstLine="284"/>
              <w:jc w:val="both"/>
              <w:rPr>
                <w:sz w:val="20"/>
                <w:szCs w:val="20"/>
              </w:rPr>
            </w:pPr>
            <w:r w:rsidRPr="00AC2ED1">
              <w:rPr>
                <w:sz w:val="20"/>
                <w:szCs w:val="20"/>
              </w:rPr>
              <w:t>-</w:t>
            </w:r>
            <w:r w:rsidRPr="00AC2ED1">
              <w:rPr>
                <w:sz w:val="20"/>
                <w:szCs w:val="20"/>
                <w:lang w:val="en-US"/>
              </w:rPr>
              <w:t>”-</w:t>
            </w:r>
          </w:p>
        </w:tc>
      </w:tr>
      <w:tr w:rsidR="00001473" w:rsidRPr="00AC2ED1" w:rsidTr="00001473">
        <w:trPr>
          <w:jc w:val="center"/>
        </w:trPr>
        <w:tc>
          <w:tcPr>
            <w:tcW w:w="3261" w:type="dxa"/>
            <w:shd w:val="clear" w:color="auto" w:fill="auto"/>
          </w:tcPr>
          <w:p w:rsidR="00001473" w:rsidRPr="00AC2ED1" w:rsidRDefault="00001473" w:rsidP="00001473">
            <w:pPr>
              <w:ind w:firstLine="284"/>
              <w:jc w:val="both"/>
              <w:rPr>
                <w:sz w:val="20"/>
                <w:szCs w:val="20"/>
              </w:rPr>
            </w:pPr>
            <w:r w:rsidRPr="00AC2ED1">
              <w:rPr>
                <w:sz w:val="20"/>
                <w:szCs w:val="20"/>
              </w:rPr>
              <w:t>7.13. Полосы лесов вдоль п</w:t>
            </w:r>
            <w:r w:rsidRPr="00AC2ED1">
              <w:rPr>
                <w:sz w:val="20"/>
                <w:szCs w:val="20"/>
              </w:rPr>
              <w:t>о</w:t>
            </w:r>
            <w:r w:rsidRPr="00AC2ED1">
              <w:rPr>
                <w:sz w:val="20"/>
                <w:szCs w:val="20"/>
              </w:rPr>
              <w:t>стоянных, утвержденных в уст</w:t>
            </w:r>
            <w:r w:rsidRPr="00AC2ED1">
              <w:rPr>
                <w:sz w:val="20"/>
                <w:szCs w:val="20"/>
              </w:rPr>
              <w:t>а</w:t>
            </w:r>
            <w:r w:rsidRPr="00AC2ED1">
              <w:rPr>
                <w:sz w:val="20"/>
                <w:szCs w:val="20"/>
              </w:rPr>
              <w:t>новленном порядке трасс турист</w:t>
            </w:r>
            <w:r w:rsidRPr="00AC2ED1">
              <w:rPr>
                <w:sz w:val="20"/>
                <w:szCs w:val="20"/>
              </w:rPr>
              <w:t>и</w:t>
            </w:r>
            <w:r w:rsidRPr="00AC2ED1">
              <w:rPr>
                <w:sz w:val="20"/>
                <w:szCs w:val="20"/>
              </w:rPr>
              <w:t xml:space="preserve">ческих маршрутов федерального или </w:t>
            </w:r>
            <w:r w:rsidR="00AC2ED1" w:rsidRPr="00AC2ED1">
              <w:rPr>
                <w:sz w:val="20"/>
                <w:szCs w:val="20"/>
              </w:rPr>
              <w:t>регионального значения</w:t>
            </w:r>
          </w:p>
        </w:tc>
        <w:tc>
          <w:tcPr>
            <w:tcW w:w="6095" w:type="dxa"/>
            <w:shd w:val="clear" w:color="auto" w:fill="auto"/>
            <w:vAlign w:val="center"/>
          </w:tcPr>
          <w:p w:rsidR="00001473" w:rsidRPr="00AC2ED1" w:rsidRDefault="00001473" w:rsidP="00001473">
            <w:pPr>
              <w:ind w:firstLine="284"/>
              <w:jc w:val="both"/>
              <w:rPr>
                <w:sz w:val="20"/>
                <w:szCs w:val="20"/>
              </w:rPr>
            </w:pPr>
            <w:r w:rsidRPr="00AC2ED1">
              <w:rPr>
                <w:sz w:val="20"/>
                <w:szCs w:val="20"/>
              </w:rPr>
              <w:t>-</w:t>
            </w:r>
            <w:r w:rsidRPr="00AC2ED1">
              <w:rPr>
                <w:sz w:val="20"/>
                <w:szCs w:val="20"/>
                <w:lang w:val="en-US"/>
              </w:rPr>
              <w:t>”-</w:t>
            </w:r>
          </w:p>
        </w:tc>
      </w:tr>
      <w:tr w:rsidR="00001473" w:rsidRPr="00AC2ED1" w:rsidTr="00001473">
        <w:trPr>
          <w:jc w:val="center"/>
        </w:trPr>
        <w:tc>
          <w:tcPr>
            <w:tcW w:w="3261" w:type="dxa"/>
            <w:shd w:val="clear" w:color="auto" w:fill="auto"/>
          </w:tcPr>
          <w:p w:rsidR="00001473" w:rsidRPr="00AC2ED1" w:rsidRDefault="00001473" w:rsidP="00001473">
            <w:pPr>
              <w:ind w:firstLine="284"/>
              <w:jc w:val="both"/>
              <w:rPr>
                <w:sz w:val="20"/>
                <w:szCs w:val="20"/>
              </w:rPr>
            </w:pPr>
            <w:r w:rsidRPr="00AC2ED1">
              <w:rPr>
                <w:sz w:val="20"/>
                <w:szCs w:val="20"/>
              </w:rPr>
              <w:t>7.14. Участки лесов вокруг сельских населенных пунктов и садовых товариществ</w:t>
            </w:r>
          </w:p>
        </w:tc>
        <w:tc>
          <w:tcPr>
            <w:tcW w:w="6095" w:type="dxa"/>
            <w:shd w:val="clear" w:color="auto" w:fill="auto"/>
            <w:vAlign w:val="center"/>
          </w:tcPr>
          <w:p w:rsidR="00001473" w:rsidRPr="00AC2ED1" w:rsidRDefault="00001473" w:rsidP="00001473">
            <w:pPr>
              <w:ind w:firstLine="284"/>
              <w:jc w:val="both"/>
              <w:rPr>
                <w:sz w:val="20"/>
                <w:szCs w:val="20"/>
              </w:rPr>
            </w:pPr>
            <w:r w:rsidRPr="00AC2ED1">
              <w:rPr>
                <w:sz w:val="20"/>
                <w:szCs w:val="20"/>
              </w:rPr>
              <w:t>-</w:t>
            </w:r>
            <w:r w:rsidRPr="00AC2ED1">
              <w:rPr>
                <w:sz w:val="20"/>
                <w:szCs w:val="20"/>
                <w:lang w:val="en-US"/>
              </w:rPr>
              <w:t>”-</w:t>
            </w:r>
          </w:p>
        </w:tc>
      </w:tr>
    </w:tbl>
    <w:p w:rsidR="00394A7E" w:rsidRPr="00AC2ED1" w:rsidRDefault="00394A7E" w:rsidP="00394A7E">
      <w:pPr>
        <w:pStyle w:val="33"/>
        <w:spacing w:before="100" w:beforeAutospacing="1" w:line="240" w:lineRule="auto"/>
        <w:rPr>
          <w:rStyle w:val="aff0"/>
          <w:b w:val="0"/>
          <w:bCs w:val="0"/>
          <w:color w:val="auto"/>
          <w:sz w:val="22"/>
          <w:szCs w:val="22"/>
        </w:rPr>
      </w:pPr>
      <w:r w:rsidRPr="00AC2ED1">
        <w:rPr>
          <w:rStyle w:val="aff0"/>
          <w:b w:val="0"/>
          <w:color w:val="auto"/>
          <w:sz w:val="22"/>
          <w:szCs w:val="22"/>
        </w:rPr>
        <w:t xml:space="preserve">Примечание. Местоположение и площадь особо защитных участков лесов утверждается приказом Рослесхоза при их проектировании лесоустройством. </w:t>
      </w:r>
      <w:r w:rsidRPr="00AC2ED1">
        <w:rPr>
          <w:rStyle w:val="aff0"/>
          <w:b w:val="0"/>
          <w:bCs w:val="0"/>
          <w:color w:val="auto"/>
          <w:sz w:val="22"/>
          <w:szCs w:val="22"/>
        </w:rPr>
        <w:t>Местоположение ОЗУ в леснич</w:t>
      </w:r>
      <w:r w:rsidRPr="00AC2ED1">
        <w:rPr>
          <w:rStyle w:val="aff0"/>
          <w:b w:val="0"/>
          <w:bCs w:val="0"/>
          <w:color w:val="auto"/>
          <w:sz w:val="22"/>
          <w:szCs w:val="22"/>
        </w:rPr>
        <w:t>е</w:t>
      </w:r>
      <w:r w:rsidRPr="00AC2ED1">
        <w:rPr>
          <w:rStyle w:val="aff0"/>
          <w:b w:val="0"/>
          <w:bCs w:val="0"/>
          <w:color w:val="auto"/>
          <w:sz w:val="22"/>
          <w:szCs w:val="22"/>
        </w:rPr>
        <w:t>стве указано в материалах лесоустройства (таксационных описаниях).</w:t>
      </w:r>
    </w:p>
    <w:p w:rsidR="00741F82" w:rsidRPr="00AC2ED1" w:rsidRDefault="00741F82" w:rsidP="008D26E1">
      <w:pPr>
        <w:spacing w:line="360" w:lineRule="auto"/>
        <w:ind w:firstLine="709"/>
      </w:pPr>
      <w:r w:rsidRPr="00AC2ED1">
        <w:t>Общая площадь покрытых лесной растительностью земель, занятых особо защи</w:t>
      </w:r>
      <w:r w:rsidRPr="00AC2ED1">
        <w:t>т</w:t>
      </w:r>
      <w:r w:rsidRPr="00AC2ED1">
        <w:t xml:space="preserve">ными участками лесов, составила </w:t>
      </w:r>
      <w:r w:rsidR="0051532B" w:rsidRPr="00AC2ED1">
        <w:fldChar w:fldCharType="begin"/>
      </w:r>
      <w:r w:rsidR="00930476" w:rsidRPr="00AC2ED1">
        <w:instrText xml:space="preserve"> =SUM(ABOVE) </w:instrText>
      </w:r>
      <w:r w:rsidR="0051532B" w:rsidRPr="00AC2ED1">
        <w:fldChar w:fldCharType="separate"/>
      </w:r>
      <w:r w:rsidR="00930476" w:rsidRPr="00AC2ED1">
        <w:rPr>
          <w:noProof/>
        </w:rPr>
        <w:t>17,664</w:t>
      </w:r>
      <w:r w:rsidR="0051532B" w:rsidRPr="00AC2ED1">
        <w:fldChar w:fldCharType="end"/>
      </w:r>
      <w:r w:rsidRPr="00AC2ED1">
        <w:t xml:space="preserve"> тыс. га.  </w:t>
      </w:r>
    </w:p>
    <w:p w:rsidR="00BB04E1" w:rsidRPr="00AC2ED1" w:rsidRDefault="00BB04E1" w:rsidP="008D26E1">
      <w:pPr>
        <w:pStyle w:val="a5"/>
        <w:spacing w:after="120" w:line="240" w:lineRule="auto"/>
        <w:ind w:right="283" w:firstLine="709"/>
        <w:jc w:val="left"/>
      </w:pPr>
      <w:r w:rsidRPr="00AC2ED1">
        <w:t xml:space="preserve">Таблица </w:t>
      </w:r>
      <w:r w:rsidR="0040611D" w:rsidRPr="00AC2ED1">
        <w:t>3</w:t>
      </w:r>
      <w:r w:rsidRPr="00AC2ED1">
        <w:t>.3 – Существующие виды особо защитных участков</w:t>
      </w:r>
      <w:r w:rsidR="00A8435A" w:rsidRPr="00AC2ED1">
        <w:t xml:space="preserve"> лесов</w:t>
      </w:r>
    </w:p>
    <w:tbl>
      <w:tblPr>
        <w:tblW w:w="50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63"/>
        <w:gridCol w:w="1710"/>
      </w:tblGrid>
      <w:tr w:rsidR="00930476" w:rsidRPr="00AC2ED1" w:rsidTr="007E2CCE">
        <w:trPr>
          <w:trHeight w:val="562"/>
          <w:tblHeader/>
          <w:jc w:val="center"/>
        </w:trPr>
        <w:tc>
          <w:tcPr>
            <w:tcW w:w="4107" w:type="pct"/>
            <w:vAlign w:val="center"/>
          </w:tcPr>
          <w:p w:rsidR="00930476" w:rsidRPr="00AC2ED1" w:rsidRDefault="00930476" w:rsidP="008D26E1">
            <w:pPr>
              <w:ind w:right="-111"/>
              <w:jc w:val="center"/>
              <w:rPr>
                <w:sz w:val="22"/>
                <w:szCs w:val="22"/>
              </w:rPr>
            </w:pPr>
            <w:r w:rsidRPr="00AC2ED1">
              <w:rPr>
                <w:sz w:val="22"/>
                <w:szCs w:val="22"/>
              </w:rPr>
              <w:t>Наименование особо защитных участков лесов</w:t>
            </w:r>
          </w:p>
        </w:tc>
        <w:tc>
          <w:tcPr>
            <w:tcW w:w="893" w:type="pct"/>
            <w:vAlign w:val="center"/>
          </w:tcPr>
          <w:p w:rsidR="00930476" w:rsidRPr="00AC2ED1" w:rsidRDefault="00930476" w:rsidP="008D26E1">
            <w:pPr>
              <w:ind w:right="-111"/>
              <w:jc w:val="center"/>
              <w:rPr>
                <w:sz w:val="22"/>
                <w:szCs w:val="22"/>
              </w:rPr>
            </w:pPr>
            <w:r w:rsidRPr="00AC2ED1">
              <w:rPr>
                <w:sz w:val="22"/>
                <w:szCs w:val="22"/>
              </w:rPr>
              <w:t>Площадь, га</w:t>
            </w:r>
          </w:p>
        </w:tc>
      </w:tr>
      <w:tr w:rsidR="00930476" w:rsidRPr="00AC2ED1" w:rsidTr="007E2CCE">
        <w:trPr>
          <w:trHeight w:val="219"/>
          <w:jc w:val="center"/>
        </w:trPr>
        <w:tc>
          <w:tcPr>
            <w:tcW w:w="4107" w:type="pct"/>
          </w:tcPr>
          <w:p w:rsidR="00930476" w:rsidRPr="00AC2ED1" w:rsidRDefault="00930476" w:rsidP="008D26E1">
            <w:pPr>
              <w:rPr>
                <w:sz w:val="22"/>
                <w:szCs w:val="22"/>
              </w:rPr>
            </w:pPr>
            <w:r w:rsidRPr="00AC2ED1">
              <w:rPr>
                <w:sz w:val="22"/>
                <w:szCs w:val="22"/>
              </w:rPr>
              <w:t xml:space="preserve">Полосы лесов по берегам рек или иных водных объектов, заселенных бобрами </w:t>
            </w:r>
          </w:p>
        </w:tc>
        <w:tc>
          <w:tcPr>
            <w:tcW w:w="893" w:type="pct"/>
            <w:vAlign w:val="center"/>
          </w:tcPr>
          <w:p w:rsidR="00930476" w:rsidRPr="00AC2ED1" w:rsidRDefault="00930476" w:rsidP="008D26E1">
            <w:pPr>
              <w:jc w:val="right"/>
              <w:rPr>
                <w:sz w:val="22"/>
                <w:szCs w:val="22"/>
              </w:rPr>
            </w:pPr>
            <w:r w:rsidRPr="00AC2ED1">
              <w:rPr>
                <w:sz w:val="22"/>
                <w:szCs w:val="22"/>
              </w:rPr>
              <w:t>84,2</w:t>
            </w:r>
          </w:p>
        </w:tc>
      </w:tr>
      <w:tr w:rsidR="00930476" w:rsidRPr="00AC2ED1" w:rsidTr="007E2CCE">
        <w:trPr>
          <w:trHeight w:val="219"/>
          <w:jc w:val="center"/>
        </w:trPr>
        <w:tc>
          <w:tcPr>
            <w:tcW w:w="4107" w:type="pct"/>
          </w:tcPr>
          <w:p w:rsidR="00930476" w:rsidRPr="00AC2ED1" w:rsidRDefault="00930476" w:rsidP="008D26E1">
            <w:pPr>
              <w:rPr>
                <w:sz w:val="22"/>
                <w:szCs w:val="22"/>
              </w:rPr>
            </w:pPr>
            <w:r w:rsidRPr="00AC2ED1">
              <w:rPr>
                <w:sz w:val="22"/>
                <w:szCs w:val="22"/>
              </w:rPr>
              <w:t>Участки лесов вокруг глухариных токов</w:t>
            </w:r>
          </w:p>
        </w:tc>
        <w:tc>
          <w:tcPr>
            <w:tcW w:w="893" w:type="pct"/>
            <w:vAlign w:val="center"/>
          </w:tcPr>
          <w:p w:rsidR="00930476" w:rsidRPr="00AC2ED1" w:rsidRDefault="00930476" w:rsidP="008D26E1">
            <w:pPr>
              <w:jc w:val="right"/>
              <w:rPr>
                <w:sz w:val="22"/>
                <w:szCs w:val="22"/>
              </w:rPr>
            </w:pPr>
            <w:r w:rsidRPr="00AC2ED1">
              <w:rPr>
                <w:sz w:val="22"/>
                <w:szCs w:val="22"/>
              </w:rPr>
              <w:t>649,5</w:t>
            </w:r>
          </w:p>
        </w:tc>
      </w:tr>
      <w:tr w:rsidR="00930476" w:rsidRPr="00AC2ED1" w:rsidTr="007E2CCE">
        <w:trPr>
          <w:trHeight w:val="219"/>
          <w:jc w:val="center"/>
        </w:trPr>
        <w:tc>
          <w:tcPr>
            <w:tcW w:w="4107" w:type="pct"/>
          </w:tcPr>
          <w:p w:rsidR="00930476" w:rsidRPr="00AC2ED1" w:rsidRDefault="00930476" w:rsidP="008D26E1">
            <w:pPr>
              <w:rPr>
                <w:sz w:val="22"/>
                <w:szCs w:val="22"/>
              </w:rPr>
            </w:pPr>
            <w:r w:rsidRPr="00AC2ED1">
              <w:rPr>
                <w:sz w:val="22"/>
                <w:szCs w:val="22"/>
              </w:rPr>
              <w:t>Постоянные пробные площади</w:t>
            </w:r>
          </w:p>
        </w:tc>
        <w:tc>
          <w:tcPr>
            <w:tcW w:w="893" w:type="pct"/>
            <w:vAlign w:val="center"/>
          </w:tcPr>
          <w:p w:rsidR="00930476" w:rsidRPr="00AC2ED1" w:rsidRDefault="00930476" w:rsidP="008D26E1">
            <w:pPr>
              <w:jc w:val="right"/>
              <w:rPr>
                <w:sz w:val="22"/>
                <w:szCs w:val="22"/>
              </w:rPr>
            </w:pPr>
            <w:r w:rsidRPr="00AC2ED1">
              <w:rPr>
                <w:sz w:val="22"/>
                <w:szCs w:val="22"/>
              </w:rPr>
              <w:t>6,7</w:t>
            </w:r>
          </w:p>
        </w:tc>
      </w:tr>
      <w:tr w:rsidR="00930476" w:rsidRPr="00AC2ED1" w:rsidTr="007E2CCE">
        <w:trPr>
          <w:trHeight w:val="219"/>
          <w:jc w:val="center"/>
        </w:trPr>
        <w:tc>
          <w:tcPr>
            <w:tcW w:w="4107" w:type="pct"/>
          </w:tcPr>
          <w:p w:rsidR="00930476" w:rsidRPr="00AC2ED1" w:rsidRDefault="00930476" w:rsidP="008D26E1">
            <w:pPr>
              <w:rPr>
                <w:sz w:val="22"/>
                <w:szCs w:val="22"/>
              </w:rPr>
            </w:pPr>
            <w:r w:rsidRPr="00AC2ED1">
              <w:rPr>
                <w:sz w:val="22"/>
                <w:szCs w:val="22"/>
              </w:rPr>
              <w:t>Небольшие участки лесов, расположенные среди безлесных пространств</w:t>
            </w:r>
          </w:p>
        </w:tc>
        <w:tc>
          <w:tcPr>
            <w:tcW w:w="893" w:type="pct"/>
            <w:vAlign w:val="center"/>
          </w:tcPr>
          <w:p w:rsidR="00930476" w:rsidRPr="00AC2ED1" w:rsidRDefault="00930476" w:rsidP="008D26E1">
            <w:pPr>
              <w:jc w:val="right"/>
              <w:rPr>
                <w:sz w:val="22"/>
                <w:szCs w:val="22"/>
              </w:rPr>
            </w:pPr>
            <w:r w:rsidRPr="00AC2ED1">
              <w:rPr>
                <w:sz w:val="22"/>
                <w:szCs w:val="22"/>
              </w:rPr>
              <w:t>302,8</w:t>
            </w:r>
          </w:p>
        </w:tc>
      </w:tr>
      <w:tr w:rsidR="00930476" w:rsidRPr="00AC2ED1" w:rsidTr="007E2CCE">
        <w:trPr>
          <w:trHeight w:val="219"/>
          <w:jc w:val="center"/>
        </w:trPr>
        <w:tc>
          <w:tcPr>
            <w:tcW w:w="4107" w:type="pct"/>
          </w:tcPr>
          <w:p w:rsidR="00930476" w:rsidRPr="00AC2ED1" w:rsidRDefault="00930476" w:rsidP="008D26E1">
            <w:pPr>
              <w:rPr>
                <w:sz w:val="22"/>
                <w:szCs w:val="22"/>
              </w:rPr>
            </w:pPr>
            <w:r w:rsidRPr="00AC2ED1">
              <w:rPr>
                <w:sz w:val="22"/>
                <w:szCs w:val="22"/>
              </w:rPr>
              <w:t>Участки леса на крутых горных склонах</w:t>
            </w:r>
          </w:p>
        </w:tc>
        <w:tc>
          <w:tcPr>
            <w:tcW w:w="893" w:type="pct"/>
            <w:vAlign w:val="center"/>
          </w:tcPr>
          <w:p w:rsidR="00930476" w:rsidRPr="00AC2ED1" w:rsidRDefault="00930476" w:rsidP="008D26E1">
            <w:pPr>
              <w:jc w:val="right"/>
              <w:rPr>
                <w:sz w:val="22"/>
                <w:szCs w:val="22"/>
              </w:rPr>
            </w:pPr>
            <w:r w:rsidRPr="00AC2ED1">
              <w:rPr>
                <w:sz w:val="22"/>
                <w:szCs w:val="22"/>
              </w:rPr>
              <w:t>5,1</w:t>
            </w:r>
          </w:p>
        </w:tc>
      </w:tr>
      <w:tr w:rsidR="00930476" w:rsidRPr="00AC2ED1" w:rsidTr="007E2CCE">
        <w:trPr>
          <w:trHeight w:val="219"/>
          <w:jc w:val="center"/>
        </w:trPr>
        <w:tc>
          <w:tcPr>
            <w:tcW w:w="4107" w:type="pct"/>
          </w:tcPr>
          <w:p w:rsidR="00930476" w:rsidRPr="00AC2ED1" w:rsidRDefault="00930476" w:rsidP="008D26E1">
            <w:pPr>
              <w:rPr>
                <w:sz w:val="22"/>
                <w:szCs w:val="22"/>
              </w:rPr>
            </w:pPr>
            <w:r w:rsidRPr="00AC2ED1">
              <w:rPr>
                <w:sz w:val="22"/>
                <w:szCs w:val="22"/>
              </w:rPr>
              <w:br w:type="page"/>
              <w:t>Участки лесов с наличием реликтовых и эндемичных растений</w:t>
            </w:r>
          </w:p>
        </w:tc>
        <w:tc>
          <w:tcPr>
            <w:tcW w:w="893" w:type="pct"/>
            <w:vAlign w:val="center"/>
          </w:tcPr>
          <w:p w:rsidR="00930476" w:rsidRPr="00AC2ED1" w:rsidRDefault="00930476" w:rsidP="008D26E1">
            <w:pPr>
              <w:jc w:val="right"/>
              <w:rPr>
                <w:sz w:val="22"/>
                <w:szCs w:val="22"/>
              </w:rPr>
            </w:pPr>
            <w:r w:rsidRPr="00AC2ED1">
              <w:rPr>
                <w:sz w:val="22"/>
                <w:szCs w:val="22"/>
              </w:rPr>
              <w:t>197,1</w:t>
            </w:r>
          </w:p>
        </w:tc>
      </w:tr>
      <w:tr w:rsidR="00930476" w:rsidRPr="00AC2ED1" w:rsidTr="007E2CCE">
        <w:trPr>
          <w:trHeight w:val="219"/>
          <w:jc w:val="center"/>
        </w:trPr>
        <w:tc>
          <w:tcPr>
            <w:tcW w:w="4107" w:type="pct"/>
          </w:tcPr>
          <w:p w:rsidR="00930476" w:rsidRPr="00AC2ED1" w:rsidRDefault="00930476" w:rsidP="008D26E1">
            <w:pPr>
              <w:rPr>
                <w:sz w:val="22"/>
                <w:szCs w:val="22"/>
              </w:rPr>
            </w:pPr>
            <w:r w:rsidRPr="00AC2ED1">
              <w:rPr>
                <w:sz w:val="22"/>
                <w:szCs w:val="22"/>
              </w:rPr>
              <w:t>Участки лесов вокруг сельских населенных пунктов и садовых товариществ</w:t>
            </w:r>
          </w:p>
        </w:tc>
        <w:tc>
          <w:tcPr>
            <w:tcW w:w="893" w:type="pct"/>
            <w:vAlign w:val="center"/>
          </w:tcPr>
          <w:p w:rsidR="00930476" w:rsidRPr="00AC2ED1" w:rsidRDefault="00930476" w:rsidP="008D26E1">
            <w:pPr>
              <w:jc w:val="right"/>
              <w:rPr>
                <w:sz w:val="22"/>
                <w:szCs w:val="22"/>
              </w:rPr>
            </w:pPr>
            <w:r w:rsidRPr="00AC2ED1">
              <w:rPr>
                <w:sz w:val="22"/>
                <w:szCs w:val="22"/>
              </w:rPr>
              <w:t>16419,0</w:t>
            </w:r>
          </w:p>
        </w:tc>
      </w:tr>
      <w:tr w:rsidR="00001473" w:rsidRPr="00AC2ED1" w:rsidTr="007E2CCE">
        <w:trPr>
          <w:trHeight w:val="219"/>
          <w:jc w:val="center"/>
        </w:trPr>
        <w:tc>
          <w:tcPr>
            <w:tcW w:w="4107" w:type="pct"/>
          </w:tcPr>
          <w:p w:rsidR="00001473" w:rsidRPr="00AC2ED1" w:rsidRDefault="00001473" w:rsidP="008D26E1">
            <w:pPr>
              <w:rPr>
                <w:sz w:val="22"/>
                <w:szCs w:val="22"/>
              </w:rPr>
            </w:pPr>
            <w:r w:rsidRPr="00AC2ED1">
              <w:rPr>
                <w:sz w:val="22"/>
                <w:szCs w:val="22"/>
              </w:rPr>
              <w:t>Особо охранные части государственных природных заказников и других особо охраняемых природных территорий</w:t>
            </w:r>
          </w:p>
        </w:tc>
        <w:tc>
          <w:tcPr>
            <w:tcW w:w="893" w:type="pct"/>
            <w:vAlign w:val="center"/>
          </w:tcPr>
          <w:p w:rsidR="00001473" w:rsidRPr="00AC2ED1" w:rsidRDefault="00001473" w:rsidP="008D26E1">
            <w:pPr>
              <w:jc w:val="right"/>
              <w:rPr>
                <w:sz w:val="22"/>
                <w:szCs w:val="22"/>
              </w:rPr>
            </w:pPr>
          </w:p>
        </w:tc>
      </w:tr>
      <w:tr w:rsidR="00930476" w:rsidRPr="00AC2ED1" w:rsidTr="007E2CCE">
        <w:trPr>
          <w:trHeight w:val="219"/>
          <w:jc w:val="center"/>
        </w:trPr>
        <w:tc>
          <w:tcPr>
            <w:tcW w:w="4107" w:type="pct"/>
            <w:vAlign w:val="center"/>
          </w:tcPr>
          <w:p w:rsidR="00930476" w:rsidRPr="00AC2ED1" w:rsidRDefault="00930476" w:rsidP="008D26E1">
            <w:pPr>
              <w:pStyle w:val="afff2"/>
              <w:rPr>
                <w:sz w:val="22"/>
                <w:szCs w:val="22"/>
              </w:rPr>
            </w:pPr>
            <w:r w:rsidRPr="00AC2ED1">
              <w:rPr>
                <w:sz w:val="22"/>
                <w:szCs w:val="22"/>
              </w:rPr>
              <w:t>Всего</w:t>
            </w:r>
          </w:p>
        </w:tc>
        <w:tc>
          <w:tcPr>
            <w:tcW w:w="893" w:type="pct"/>
            <w:vAlign w:val="center"/>
          </w:tcPr>
          <w:p w:rsidR="00930476" w:rsidRPr="00AC2ED1" w:rsidRDefault="0051532B" w:rsidP="008D26E1">
            <w:pPr>
              <w:pStyle w:val="afff2"/>
              <w:jc w:val="right"/>
              <w:rPr>
                <w:sz w:val="22"/>
                <w:szCs w:val="22"/>
              </w:rPr>
            </w:pPr>
            <w:r w:rsidRPr="00AC2ED1">
              <w:rPr>
                <w:sz w:val="22"/>
                <w:szCs w:val="22"/>
              </w:rPr>
              <w:fldChar w:fldCharType="begin"/>
            </w:r>
            <w:r w:rsidR="00930476" w:rsidRPr="00AC2ED1">
              <w:rPr>
                <w:sz w:val="22"/>
                <w:szCs w:val="22"/>
              </w:rPr>
              <w:instrText xml:space="preserve"> =SUM(ABOVE) </w:instrText>
            </w:r>
            <w:r w:rsidRPr="00AC2ED1">
              <w:rPr>
                <w:sz w:val="22"/>
                <w:szCs w:val="22"/>
              </w:rPr>
              <w:fldChar w:fldCharType="separate"/>
            </w:r>
            <w:r w:rsidR="00930476" w:rsidRPr="00AC2ED1">
              <w:rPr>
                <w:noProof/>
                <w:sz w:val="22"/>
                <w:szCs w:val="22"/>
              </w:rPr>
              <w:t>17664,4</w:t>
            </w:r>
            <w:r w:rsidRPr="00AC2ED1">
              <w:rPr>
                <w:sz w:val="22"/>
                <w:szCs w:val="22"/>
              </w:rPr>
              <w:fldChar w:fldCharType="end"/>
            </w:r>
          </w:p>
        </w:tc>
      </w:tr>
    </w:tbl>
    <w:p w:rsidR="0065334F" w:rsidRPr="00AC2ED1" w:rsidRDefault="005D1BBE" w:rsidP="008D26E1">
      <w:pPr>
        <w:spacing w:before="120" w:line="360" w:lineRule="auto"/>
        <w:ind w:firstLine="709"/>
      </w:pPr>
      <w:r w:rsidRPr="00AC2ED1">
        <w:t>В</w:t>
      </w:r>
      <w:r w:rsidR="0065334F" w:rsidRPr="00AC2ED1">
        <w:t xml:space="preserve">ид </w:t>
      </w:r>
      <w:r w:rsidR="003D654A" w:rsidRPr="00AC2ED1">
        <w:t>ОЗУ</w:t>
      </w:r>
      <w:r w:rsidR="0065334F" w:rsidRPr="00AC2ED1">
        <w:t xml:space="preserve"> «Постоянные пробные площади» – </w:t>
      </w:r>
      <w:r w:rsidR="003D654A" w:rsidRPr="00AC2ED1">
        <w:t xml:space="preserve">это </w:t>
      </w:r>
      <w:r w:rsidR="0065334F" w:rsidRPr="00AC2ED1">
        <w:t>постоянные пункты наблюдения экологического мониторинга лесов Ленинградской области.</w:t>
      </w:r>
    </w:p>
    <w:p w:rsidR="004B6FA4" w:rsidRPr="00AC2ED1" w:rsidRDefault="00E2174C" w:rsidP="008D26E1">
      <w:pPr>
        <w:pStyle w:val="33"/>
        <w:ind w:firstLine="709"/>
      </w:pPr>
      <w:r w:rsidRPr="00AC2ED1">
        <w:t xml:space="preserve">Кроме особо защитных участков лесов выделены участки лесов с ограниченным режимом пользования, в которых </w:t>
      </w:r>
      <w:r w:rsidR="002F59DB" w:rsidRPr="00AC2ED1">
        <w:t>не допуска</w:t>
      </w:r>
      <w:r w:rsidR="009624F8" w:rsidRPr="00AC2ED1">
        <w:t>е</w:t>
      </w:r>
      <w:r w:rsidR="002F59DB" w:rsidRPr="00AC2ED1">
        <w:t>тся рубк</w:t>
      </w:r>
      <w:r w:rsidR="009624F8" w:rsidRPr="00AC2ED1">
        <w:t>а</w:t>
      </w:r>
      <w:r w:rsidR="002F59DB" w:rsidRPr="00AC2ED1">
        <w:t xml:space="preserve"> спелых и перестойных лесных насаждений для заготовки древесины</w:t>
      </w:r>
      <w:r w:rsidR="004B6FA4" w:rsidRPr="00AC2ED1">
        <w:t>, другие ограничения по действующему лесному з</w:t>
      </w:r>
      <w:r w:rsidR="004B6FA4" w:rsidRPr="00AC2ED1">
        <w:t>а</w:t>
      </w:r>
      <w:r w:rsidR="004B6FA4" w:rsidRPr="00AC2ED1">
        <w:t>конодательству на этих участках отсутствуют.</w:t>
      </w:r>
    </w:p>
    <w:p w:rsidR="00E2174C" w:rsidRPr="00AC2ED1" w:rsidRDefault="004B6FA4" w:rsidP="008D26E1">
      <w:pPr>
        <w:pStyle w:val="33"/>
        <w:ind w:firstLine="709"/>
      </w:pPr>
      <w:r w:rsidRPr="00AC2ED1">
        <w:lastRenderedPageBreak/>
        <w:t xml:space="preserve">Сведения о лесных участках с ограниченным режимом пользования приведены в таблице </w:t>
      </w:r>
      <w:r w:rsidR="00731BCD" w:rsidRPr="00AC2ED1">
        <w:t>3</w:t>
      </w:r>
      <w:r w:rsidRPr="00AC2ED1">
        <w:t>.4 и в таксационном описании по конкретным лесным участкам.</w:t>
      </w:r>
    </w:p>
    <w:p w:rsidR="006A5743" w:rsidRPr="00AC2ED1" w:rsidRDefault="006A5743" w:rsidP="008D26E1">
      <w:pPr>
        <w:pStyle w:val="a5"/>
        <w:spacing w:after="120" w:line="240" w:lineRule="auto"/>
        <w:ind w:left="2268" w:hanging="1559"/>
        <w:jc w:val="left"/>
        <w:rPr>
          <w:szCs w:val="24"/>
        </w:rPr>
      </w:pPr>
      <w:r w:rsidRPr="00AC2ED1">
        <w:t xml:space="preserve">Таблица </w:t>
      </w:r>
      <w:r w:rsidR="0040611D" w:rsidRPr="00AC2ED1">
        <w:t>3</w:t>
      </w:r>
      <w:r w:rsidRPr="00AC2ED1">
        <w:t xml:space="preserve">.4 – Существующие виды </w:t>
      </w:r>
      <w:r w:rsidRPr="00AC2ED1">
        <w:rPr>
          <w:szCs w:val="24"/>
        </w:rPr>
        <w:t>участков лесов с ограниченным режимом пол</w:t>
      </w:r>
      <w:r w:rsidRPr="00AC2ED1">
        <w:rPr>
          <w:szCs w:val="24"/>
        </w:rPr>
        <w:t>ь</w:t>
      </w:r>
      <w:r w:rsidRPr="00AC2ED1">
        <w:rPr>
          <w:szCs w:val="24"/>
        </w:rPr>
        <w:t xml:space="preserve">зования </w:t>
      </w:r>
    </w:p>
    <w:tbl>
      <w:tblPr>
        <w:tblW w:w="50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63"/>
        <w:gridCol w:w="1710"/>
      </w:tblGrid>
      <w:tr w:rsidR="00930476" w:rsidRPr="00AC2ED1" w:rsidTr="00930476">
        <w:trPr>
          <w:trHeight w:val="562"/>
          <w:tblHeader/>
          <w:jc w:val="center"/>
        </w:trPr>
        <w:tc>
          <w:tcPr>
            <w:tcW w:w="4107" w:type="pct"/>
            <w:vAlign w:val="center"/>
          </w:tcPr>
          <w:p w:rsidR="00930476" w:rsidRPr="00AC2ED1" w:rsidRDefault="00930476" w:rsidP="008D26E1">
            <w:pPr>
              <w:ind w:right="-111"/>
              <w:jc w:val="center"/>
            </w:pPr>
            <w:r w:rsidRPr="00AC2ED1">
              <w:t>Наименование хозяйственной категории</w:t>
            </w:r>
          </w:p>
        </w:tc>
        <w:tc>
          <w:tcPr>
            <w:tcW w:w="893" w:type="pct"/>
            <w:vAlign w:val="center"/>
          </w:tcPr>
          <w:p w:rsidR="00930476" w:rsidRPr="00AC2ED1" w:rsidRDefault="00930476" w:rsidP="008D26E1">
            <w:pPr>
              <w:ind w:right="-111"/>
              <w:jc w:val="center"/>
            </w:pPr>
            <w:r w:rsidRPr="00AC2ED1">
              <w:t>Площадь, га</w:t>
            </w:r>
          </w:p>
        </w:tc>
      </w:tr>
      <w:tr w:rsidR="00930476" w:rsidRPr="00AC2ED1" w:rsidTr="00930476">
        <w:trPr>
          <w:trHeight w:val="300"/>
          <w:tblHeader/>
          <w:jc w:val="center"/>
        </w:trPr>
        <w:tc>
          <w:tcPr>
            <w:tcW w:w="4107" w:type="pct"/>
          </w:tcPr>
          <w:p w:rsidR="00930476" w:rsidRPr="00AC2ED1" w:rsidRDefault="00930476" w:rsidP="008D26E1">
            <w:pPr>
              <w:pStyle w:val="33"/>
              <w:ind w:firstLine="0"/>
              <w:rPr>
                <w:szCs w:val="24"/>
              </w:rPr>
            </w:pPr>
            <w:r w:rsidRPr="00AC2ED1">
              <w:rPr>
                <w:szCs w:val="24"/>
              </w:rPr>
              <w:t>Научно-исследовательские участки лесов</w:t>
            </w:r>
          </w:p>
        </w:tc>
        <w:tc>
          <w:tcPr>
            <w:tcW w:w="893" w:type="pct"/>
            <w:vAlign w:val="center"/>
          </w:tcPr>
          <w:p w:rsidR="00930476" w:rsidRPr="00AC2ED1" w:rsidRDefault="00930476" w:rsidP="008D26E1">
            <w:pPr>
              <w:pStyle w:val="afff2"/>
              <w:jc w:val="right"/>
            </w:pPr>
            <w:r w:rsidRPr="00AC2ED1">
              <w:t>14,9</w:t>
            </w:r>
          </w:p>
        </w:tc>
      </w:tr>
      <w:tr w:rsidR="00930476" w:rsidRPr="00AC2ED1" w:rsidTr="00930476">
        <w:trPr>
          <w:trHeight w:val="219"/>
          <w:tblHeader/>
          <w:jc w:val="center"/>
        </w:trPr>
        <w:tc>
          <w:tcPr>
            <w:tcW w:w="4107" w:type="pct"/>
          </w:tcPr>
          <w:p w:rsidR="00930476" w:rsidRPr="00AC2ED1" w:rsidRDefault="00930476" w:rsidP="008D26E1">
            <w:pPr>
              <w:pStyle w:val="afff2"/>
            </w:pPr>
            <w:r w:rsidRPr="00AC2ED1">
              <w:t>Спелые и перестойные лесные насаждения, запас древесины которых на одном гектаре 50 м</w:t>
            </w:r>
            <w:r w:rsidRPr="00AC2ED1">
              <w:rPr>
                <w:vertAlign w:val="superscript"/>
              </w:rPr>
              <w:t>3</w:t>
            </w:r>
            <w:r w:rsidRPr="00AC2ED1">
              <w:t xml:space="preserve"> и менее</w:t>
            </w:r>
          </w:p>
        </w:tc>
        <w:tc>
          <w:tcPr>
            <w:tcW w:w="893" w:type="pct"/>
            <w:vAlign w:val="center"/>
          </w:tcPr>
          <w:p w:rsidR="00930476" w:rsidRPr="00AC2ED1" w:rsidRDefault="00930476" w:rsidP="008D26E1">
            <w:pPr>
              <w:pStyle w:val="afff2"/>
              <w:jc w:val="right"/>
            </w:pPr>
            <w:r w:rsidRPr="00AC2ED1">
              <w:t>14,1</w:t>
            </w:r>
          </w:p>
        </w:tc>
      </w:tr>
      <w:tr w:rsidR="00930476" w:rsidRPr="00AC2ED1" w:rsidTr="00930476">
        <w:trPr>
          <w:trHeight w:val="219"/>
          <w:tblHeader/>
          <w:jc w:val="center"/>
        </w:trPr>
        <w:tc>
          <w:tcPr>
            <w:tcW w:w="4107" w:type="pct"/>
          </w:tcPr>
          <w:p w:rsidR="00930476" w:rsidRPr="00AC2ED1" w:rsidRDefault="00930476" w:rsidP="008D26E1">
            <w:pPr>
              <w:jc w:val="both"/>
            </w:pPr>
            <w:r w:rsidRPr="00AC2ED1">
              <w:t>Участки леса, имеющие специальное хозяйственное назначение (наса</w:t>
            </w:r>
            <w:r w:rsidRPr="00AC2ED1">
              <w:t>ж</w:t>
            </w:r>
            <w:r w:rsidRPr="00AC2ED1">
              <w:t>дения-эталоны)</w:t>
            </w:r>
          </w:p>
        </w:tc>
        <w:tc>
          <w:tcPr>
            <w:tcW w:w="893" w:type="pct"/>
            <w:vAlign w:val="center"/>
          </w:tcPr>
          <w:p w:rsidR="00930476" w:rsidRPr="00AC2ED1" w:rsidRDefault="00930476" w:rsidP="008D26E1">
            <w:pPr>
              <w:pStyle w:val="afff2"/>
              <w:jc w:val="right"/>
            </w:pPr>
            <w:r w:rsidRPr="00AC2ED1">
              <w:t>24,0</w:t>
            </w:r>
          </w:p>
        </w:tc>
      </w:tr>
      <w:tr w:rsidR="00930476" w:rsidRPr="00AC2ED1" w:rsidTr="00930476">
        <w:trPr>
          <w:trHeight w:val="219"/>
          <w:tblHeader/>
          <w:jc w:val="center"/>
        </w:trPr>
        <w:tc>
          <w:tcPr>
            <w:tcW w:w="4107" w:type="pct"/>
          </w:tcPr>
          <w:p w:rsidR="00930476" w:rsidRPr="00AC2ED1" w:rsidRDefault="00930476" w:rsidP="008D26E1">
            <w:r w:rsidRPr="00AC2ED1">
              <w:t>Опушки леса вдоль дорог</w:t>
            </w:r>
          </w:p>
        </w:tc>
        <w:tc>
          <w:tcPr>
            <w:tcW w:w="893" w:type="pct"/>
            <w:vAlign w:val="center"/>
          </w:tcPr>
          <w:p w:rsidR="00930476" w:rsidRPr="00AC2ED1" w:rsidRDefault="00930476" w:rsidP="008D26E1">
            <w:pPr>
              <w:jc w:val="right"/>
            </w:pPr>
            <w:r w:rsidRPr="00AC2ED1">
              <w:t>2403,1</w:t>
            </w:r>
          </w:p>
        </w:tc>
      </w:tr>
      <w:tr w:rsidR="00930476" w:rsidRPr="00AC2ED1" w:rsidTr="00930476">
        <w:trPr>
          <w:trHeight w:val="219"/>
          <w:tblHeader/>
          <w:jc w:val="center"/>
        </w:trPr>
        <w:tc>
          <w:tcPr>
            <w:tcW w:w="4107" w:type="pct"/>
            <w:vAlign w:val="center"/>
          </w:tcPr>
          <w:p w:rsidR="00930476" w:rsidRPr="00AC2ED1" w:rsidRDefault="00930476" w:rsidP="008D26E1">
            <w:pPr>
              <w:pStyle w:val="afff2"/>
            </w:pPr>
            <w:r w:rsidRPr="00AC2ED1">
              <w:t>Всего</w:t>
            </w:r>
          </w:p>
        </w:tc>
        <w:tc>
          <w:tcPr>
            <w:tcW w:w="893" w:type="pct"/>
            <w:vAlign w:val="center"/>
          </w:tcPr>
          <w:p w:rsidR="00930476" w:rsidRPr="00AC2ED1" w:rsidRDefault="0051532B" w:rsidP="008D26E1">
            <w:pPr>
              <w:pStyle w:val="afff2"/>
              <w:jc w:val="right"/>
            </w:pPr>
            <w:r w:rsidRPr="00AC2ED1">
              <w:fldChar w:fldCharType="begin"/>
            </w:r>
            <w:r w:rsidR="00930476" w:rsidRPr="00AC2ED1">
              <w:instrText xml:space="preserve"> =SUM(ABOVE) </w:instrText>
            </w:r>
            <w:r w:rsidRPr="00AC2ED1">
              <w:fldChar w:fldCharType="separate"/>
            </w:r>
            <w:r w:rsidR="00930476" w:rsidRPr="00AC2ED1">
              <w:rPr>
                <w:noProof/>
              </w:rPr>
              <w:t>2456,1</w:t>
            </w:r>
            <w:r w:rsidRPr="00AC2ED1">
              <w:fldChar w:fldCharType="end"/>
            </w:r>
          </w:p>
        </w:tc>
      </w:tr>
    </w:tbl>
    <w:p w:rsidR="00394A7E" w:rsidRPr="00AC2ED1" w:rsidRDefault="00394A7E" w:rsidP="00394A7E">
      <w:pPr>
        <w:pStyle w:val="33"/>
        <w:ind w:firstLine="709"/>
      </w:pPr>
      <w:bookmarkStart w:id="427" w:name="_Toc480818514"/>
      <w:bookmarkStart w:id="428" w:name="_Toc527992844"/>
      <w:bookmarkStart w:id="429" w:name="_Toc527994557"/>
      <w:bookmarkStart w:id="430" w:name="_Toc508534096"/>
      <w:bookmarkEnd w:id="408"/>
      <w:bookmarkEnd w:id="409"/>
      <w:r w:rsidRPr="00AC2ED1">
        <w:t>На особо защитных участках лесов запрещается осуществление деятельности, несовместимой с их целевым назначением и полезными функциями.</w:t>
      </w:r>
    </w:p>
    <w:p w:rsidR="00394A7E" w:rsidRPr="00AC2ED1" w:rsidRDefault="00394A7E" w:rsidP="00394A7E">
      <w:pPr>
        <w:pStyle w:val="33"/>
        <w:ind w:firstLine="709"/>
      </w:pPr>
      <w:r w:rsidRPr="00AC2ED1">
        <w:t xml:space="preserve"> Выделение и упразднение особо защитных участков лесов, установление и изм</w:t>
      </w:r>
      <w:r w:rsidRPr="00AC2ED1">
        <w:t>е</w:t>
      </w:r>
      <w:r w:rsidRPr="00AC2ED1">
        <w:t>нение границ земель, на которых располагаются особо защитные участки лесов, ос</w:t>
      </w:r>
      <w:r w:rsidRPr="00AC2ED1">
        <w:t>у</w:t>
      </w:r>
      <w:r w:rsidRPr="00AC2ED1">
        <w:t xml:space="preserve">ществляются решениями уполномоченного федерального органа исполнительной власти в соответствии со </w:t>
      </w:r>
      <w:hyperlink w:anchor="Par1455" w:tooltip="Статья 81. Полномочия органов государственной власти Российской Федерации в области лесных отношений" w:history="1">
        <w:r w:rsidRPr="00AC2ED1">
          <w:t>статьей 81</w:t>
        </w:r>
      </w:hyperlink>
      <w:r w:rsidRPr="00AC2ED1">
        <w:t xml:space="preserve"> ЛК РФ в порядке, установленном лесоустроительной инстру</w:t>
      </w:r>
      <w:r w:rsidRPr="00AC2ED1">
        <w:t>к</w:t>
      </w:r>
      <w:r w:rsidRPr="00AC2ED1">
        <w:t xml:space="preserve">цией, утвержденной в соответствии с </w:t>
      </w:r>
      <w:hyperlink w:anchor="Par1040" w:tooltip="2. Правила проведения лесоустройства устанавливаются лесоустроительной инструкцией, утвержденной уполномоченным федеральным органом исполнительной власти." w:history="1">
        <w:r w:rsidRPr="00AC2ED1">
          <w:t>частью 2 статьи 67</w:t>
        </w:r>
      </w:hyperlink>
      <w:r w:rsidRPr="00AC2ED1">
        <w:t xml:space="preserve"> ЛК РФ.</w:t>
      </w:r>
      <w:bookmarkStart w:id="431" w:name="_Toc69298783"/>
    </w:p>
    <w:p w:rsidR="00394A7E" w:rsidRPr="00AC2ED1" w:rsidRDefault="00394A7E" w:rsidP="00394A7E">
      <w:pPr>
        <w:pStyle w:val="33"/>
        <w:ind w:firstLine="709"/>
        <w:rPr>
          <w:bCs/>
        </w:rPr>
      </w:pPr>
      <w:r w:rsidRPr="00AC2ED1">
        <w:t>Обязательным приложением к решению о выделении особо защитных участков л</w:t>
      </w:r>
      <w:r w:rsidRPr="00AC2ED1">
        <w:t>е</w:t>
      </w:r>
      <w:r w:rsidRPr="00AC2ED1">
        <w:t>сов является текстовое и графическое описание местоположения границ таких земель, включающее в себя перечень географических координат характерных точек границ таких земель или перечень координат этих точек в системе координат, установленной для вед</w:t>
      </w:r>
      <w:r w:rsidRPr="00AC2ED1">
        <w:t>е</w:t>
      </w:r>
      <w:r w:rsidRPr="00AC2ED1">
        <w:t xml:space="preserve">ния Единого государственного реестра недвижимости в соответствии с Федеральным </w:t>
      </w:r>
      <w:hyperlink r:id="rId146" w:history="1">
        <w:r w:rsidRPr="00AC2ED1">
          <w:t>з</w:t>
        </w:r>
        <w:r w:rsidRPr="00AC2ED1">
          <w:t>а</w:t>
        </w:r>
        <w:r w:rsidRPr="00AC2ED1">
          <w:t>коном</w:t>
        </w:r>
      </w:hyperlink>
      <w:r w:rsidRPr="00AC2ED1">
        <w:t xml:space="preserve"> от 13 июля 2015 года № 218-ФЗ «О государственной регистрации недвижимости».</w:t>
      </w:r>
    </w:p>
    <w:p w:rsidR="00DD0F3C" w:rsidRPr="00AC2ED1" w:rsidRDefault="0040611D" w:rsidP="008D26E1">
      <w:pPr>
        <w:pStyle w:val="2"/>
        <w:spacing w:before="120" w:line="360" w:lineRule="auto"/>
        <w:ind w:left="0" w:firstLine="709"/>
        <w:jc w:val="center"/>
        <w:rPr>
          <w:bCs/>
        </w:rPr>
      </w:pPr>
      <w:bookmarkStart w:id="432" w:name="_Toc90476424"/>
      <w:bookmarkEnd w:id="431"/>
      <w:r w:rsidRPr="00AC2ED1">
        <w:rPr>
          <w:bCs/>
        </w:rPr>
        <w:t>3</w:t>
      </w:r>
      <w:r w:rsidR="00710972" w:rsidRPr="00AC2ED1">
        <w:rPr>
          <w:bCs/>
        </w:rPr>
        <w:t>.</w:t>
      </w:r>
      <w:r w:rsidRPr="00AC2ED1">
        <w:rPr>
          <w:bCs/>
        </w:rPr>
        <w:t>3</w:t>
      </w:r>
      <w:r w:rsidR="00D04FFC" w:rsidRPr="00AC2ED1">
        <w:rPr>
          <w:bCs/>
        </w:rPr>
        <w:t>.</w:t>
      </w:r>
      <w:r w:rsidR="00710972" w:rsidRPr="00AC2ED1">
        <w:rPr>
          <w:bCs/>
        </w:rPr>
        <w:t xml:space="preserve"> Ограничения по видам использования</w:t>
      </w:r>
      <w:r w:rsidR="00DD0F3C" w:rsidRPr="00AC2ED1">
        <w:rPr>
          <w:bCs/>
        </w:rPr>
        <w:t xml:space="preserve"> лесов</w:t>
      </w:r>
      <w:bookmarkEnd w:id="427"/>
      <w:bookmarkEnd w:id="428"/>
      <w:bookmarkEnd w:id="429"/>
      <w:bookmarkEnd w:id="432"/>
    </w:p>
    <w:p w:rsidR="005330BE" w:rsidRPr="00AC2ED1" w:rsidRDefault="0040611D" w:rsidP="008D26E1">
      <w:pPr>
        <w:spacing w:line="360" w:lineRule="auto"/>
        <w:ind w:firstLine="709"/>
        <w:jc w:val="center"/>
        <w:rPr>
          <w:b/>
        </w:rPr>
      </w:pPr>
      <w:r w:rsidRPr="00AC2ED1">
        <w:rPr>
          <w:b/>
        </w:rPr>
        <w:t>3</w:t>
      </w:r>
      <w:r w:rsidR="005330BE" w:rsidRPr="00AC2ED1">
        <w:rPr>
          <w:b/>
        </w:rPr>
        <w:t>.</w:t>
      </w:r>
      <w:r w:rsidRPr="00AC2ED1">
        <w:rPr>
          <w:b/>
        </w:rPr>
        <w:t>3</w:t>
      </w:r>
      <w:r w:rsidR="005330BE" w:rsidRPr="00AC2ED1">
        <w:rPr>
          <w:b/>
        </w:rPr>
        <w:t>.1</w:t>
      </w:r>
      <w:r w:rsidR="00D04FFC" w:rsidRPr="00AC2ED1">
        <w:rPr>
          <w:b/>
        </w:rPr>
        <w:t>.</w:t>
      </w:r>
      <w:r w:rsidR="005330BE" w:rsidRPr="00AC2ED1">
        <w:rPr>
          <w:b/>
        </w:rPr>
        <w:t xml:space="preserve"> Ограничения при заготовке древесины</w:t>
      </w:r>
    </w:p>
    <w:p w:rsidR="00394A7E" w:rsidRPr="00AC2ED1" w:rsidRDefault="00394A7E" w:rsidP="00394A7E">
      <w:pPr>
        <w:spacing w:line="360" w:lineRule="auto"/>
        <w:ind w:firstLine="709"/>
        <w:jc w:val="both"/>
      </w:pPr>
      <w:r w:rsidRPr="00AC2ED1">
        <w:t>Использование лесов для заготовки древесины ограничивается</w:t>
      </w:r>
      <w:r w:rsidRPr="00AC2ED1">
        <w:rPr>
          <w:spacing w:val="-13"/>
        </w:rPr>
        <w:t xml:space="preserve"> в соответствии со ст</w:t>
      </w:r>
      <w:r w:rsidRPr="00AC2ED1">
        <w:rPr>
          <w:spacing w:val="-13"/>
        </w:rPr>
        <w:t>а</w:t>
      </w:r>
      <w:r w:rsidRPr="00AC2ED1">
        <w:rPr>
          <w:spacing w:val="-13"/>
        </w:rPr>
        <w:t xml:space="preserve">тьей 27 </w:t>
      </w:r>
      <w:r w:rsidRPr="00AC2ED1">
        <w:t>Лесного кодекса Российской Федерации, приказом Минприроды России от 01.12.2020 года № 993 «Об утверждении Правил заготовки древесины и особенностей з</w:t>
      </w:r>
      <w:r w:rsidRPr="00AC2ED1">
        <w:t>а</w:t>
      </w:r>
      <w:r w:rsidRPr="00AC2ED1">
        <w:t>готовки древесины в лесничествах, указанных в статье 23 Лесного кодекса Российской Федерации» и другими нормативными правовыми актами.</w:t>
      </w:r>
    </w:p>
    <w:p w:rsidR="00771BDA" w:rsidRPr="00AC2ED1" w:rsidRDefault="00771BDA" w:rsidP="00771BDA">
      <w:pPr>
        <w:widowControl w:val="0"/>
        <w:autoSpaceDE w:val="0"/>
        <w:autoSpaceDN w:val="0"/>
        <w:adjustRightInd w:val="0"/>
        <w:spacing w:line="360" w:lineRule="auto"/>
        <w:ind w:firstLine="709"/>
        <w:jc w:val="both"/>
        <w:rPr>
          <w:kern w:val="32"/>
        </w:rPr>
      </w:pPr>
      <w:r w:rsidRPr="00AC2ED1">
        <w:rPr>
          <w:kern w:val="32"/>
        </w:rPr>
        <w:t>При заготовке древесины:</w:t>
      </w:r>
    </w:p>
    <w:p w:rsidR="00771BDA" w:rsidRPr="00AC2ED1" w:rsidRDefault="00771BDA" w:rsidP="00771BDA">
      <w:pPr>
        <w:widowControl w:val="0"/>
        <w:autoSpaceDE w:val="0"/>
        <w:autoSpaceDN w:val="0"/>
        <w:adjustRightInd w:val="0"/>
        <w:spacing w:line="360" w:lineRule="auto"/>
        <w:ind w:firstLine="709"/>
        <w:jc w:val="both"/>
        <w:rPr>
          <w:kern w:val="32"/>
        </w:rPr>
      </w:pPr>
      <w:r w:rsidRPr="00AC2ED1">
        <w:rPr>
          <w:kern w:val="32"/>
        </w:rPr>
        <w:t>- не допускается использование русел рек и ручьев в качестве трасс волоков и ле</w:t>
      </w:r>
      <w:r w:rsidRPr="00AC2ED1">
        <w:rPr>
          <w:kern w:val="32"/>
        </w:rPr>
        <w:t>с</w:t>
      </w:r>
      <w:r w:rsidRPr="00AC2ED1">
        <w:rPr>
          <w:kern w:val="32"/>
        </w:rPr>
        <w:t>ных дорог;</w:t>
      </w:r>
    </w:p>
    <w:p w:rsidR="00001473" w:rsidRPr="00AC2ED1" w:rsidRDefault="00001473" w:rsidP="00001473">
      <w:pPr>
        <w:widowControl w:val="0"/>
        <w:autoSpaceDE w:val="0"/>
        <w:autoSpaceDN w:val="0"/>
        <w:adjustRightInd w:val="0"/>
        <w:spacing w:after="40" w:line="360" w:lineRule="auto"/>
        <w:ind w:firstLine="709"/>
        <w:jc w:val="both"/>
        <w:rPr>
          <w:kern w:val="32"/>
        </w:rPr>
      </w:pPr>
      <w:r w:rsidRPr="00AC2ED1">
        <w:rPr>
          <w:kern w:val="32"/>
        </w:rPr>
        <w:t>- не допускается повреждение лесных насаждений, растительного покрова и почв, захламление лесов промышленными и иными отходами за пределами лесосеки на сме</w:t>
      </w:r>
      <w:r w:rsidRPr="00AC2ED1">
        <w:rPr>
          <w:kern w:val="32"/>
        </w:rPr>
        <w:t>ж</w:t>
      </w:r>
      <w:r w:rsidRPr="00AC2ED1">
        <w:rPr>
          <w:kern w:val="32"/>
        </w:rPr>
        <w:lastRenderedPageBreak/>
        <w:t>ных с ними 50-метровых полосах;</w:t>
      </w:r>
    </w:p>
    <w:p w:rsidR="00771BDA" w:rsidRPr="00AC2ED1" w:rsidRDefault="00771BDA" w:rsidP="00771BDA">
      <w:pPr>
        <w:autoSpaceDE w:val="0"/>
        <w:autoSpaceDN w:val="0"/>
        <w:adjustRightInd w:val="0"/>
        <w:spacing w:line="360" w:lineRule="auto"/>
        <w:ind w:firstLine="709"/>
        <w:jc w:val="both"/>
        <w:rPr>
          <w:kern w:val="32"/>
        </w:rPr>
      </w:pPr>
      <w:r w:rsidRPr="00AC2ED1">
        <w:rPr>
          <w:kern w:val="32"/>
        </w:rPr>
        <w:t xml:space="preserve">- </w:t>
      </w:r>
      <w:r w:rsidRPr="00AC2ED1">
        <w:t>не допускается повреждение дорог, мостов, просек, осушительной сети, доро</w:t>
      </w:r>
      <w:r w:rsidRPr="00AC2ED1">
        <w:t>ж</w:t>
      </w:r>
      <w:r w:rsidRPr="00AC2ED1">
        <w:t>ных, гидромелиоративных и других сооружений, русел рек и ручьев</w:t>
      </w:r>
      <w:r w:rsidRPr="00AC2ED1">
        <w:rPr>
          <w:kern w:val="32"/>
        </w:rPr>
        <w:t>;</w:t>
      </w:r>
    </w:p>
    <w:p w:rsidR="00771BDA" w:rsidRPr="00AC2ED1" w:rsidRDefault="00771BDA" w:rsidP="00771BDA">
      <w:pPr>
        <w:spacing w:line="360" w:lineRule="auto"/>
        <w:ind w:firstLine="720"/>
        <w:jc w:val="both"/>
      </w:pPr>
      <w:bookmarkStart w:id="433" w:name="sub_10134"/>
      <w:r w:rsidRPr="00AC2ED1">
        <w:t>- запрещается оставление завалов (включая срубленные и оставленные на лесосеке деревья) и срубленных зависших деревьев, повреждение или уничтожение подроста, по</w:t>
      </w:r>
      <w:r w:rsidRPr="00AC2ED1">
        <w:t>д</w:t>
      </w:r>
      <w:r w:rsidRPr="00AC2ED1">
        <w:t>лежащего сохранению;</w:t>
      </w:r>
    </w:p>
    <w:p w:rsidR="00771BDA" w:rsidRPr="00AC2ED1" w:rsidRDefault="00771BDA" w:rsidP="00771BDA">
      <w:pPr>
        <w:spacing w:line="360" w:lineRule="auto"/>
        <w:ind w:firstLine="720"/>
        <w:jc w:val="both"/>
      </w:pPr>
      <w:bookmarkStart w:id="434" w:name="sub_10135"/>
      <w:bookmarkEnd w:id="433"/>
      <w:r w:rsidRPr="00AC2ED1">
        <w:t>- запрещается уничтожение или повреждение граничных, квартальных, лесосечных и других столбов и знаков, клейм и номеров на деревьях и пнях;</w:t>
      </w:r>
    </w:p>
    <w:p w:rsidR="00771BDA" w:rsidRPr="00AC2ED1" w:rsidRDefault="00771BDA" w:rsidP="00771BDA">
      <w:pPr>
        <w:spacing w:line="360" w:lineRule="auto"/>
        <w:ind w:firstLine="720"/>
        <w:jc w:val="both"/>
      </w:pPr>
      <w:bookmarkStart w:id="435" w:name="sub_10136"/>
      <w:bookmarkEnd w:id="434"/>
      <w:r w:rsidRPr="00AC2ED1">
        <w:t>- запрещается рубка и повреждение деревьев, не предназначенных для рубки и подлежащих сохранению в соответствии с Правилами заготовки древесины и лесным з</w:t>
      </w:r>
      <w:r w:rsidRPr="00AC2ED1">
        <w:t>а</w:t>
      </w:r>
      <w:r w:rsidRPr="00AC2ED1">
        <w:t>конодательством Российской Федерации, в том числе источников обсеменения и плюс</w:t>
      </w:r>
      <w:r w:rsidRPr="00AC2ED1">
        <w:t>о</w:t>
      </w:r>
      <w:r w:rsidRPr="00AC2ED1">
        <w:t>вых деревьев;</w:t>
      </w:r>
    </w:p>
    <w:p w:rsidR="00394A7E" w:rsidRPr="00AC2ED1" w:rsidRDefault="00394A7E" w:rsidP="00394A7E">
      <w:pPr>
        <w:spacing w:line="360" w:lineRule="auto"/>
        <w:ind w:firstLine="720"/>
        <w:jc w:val="both"/>
      </w:pPr>
      <w:bookmarkStart w:id="436" w:name="sub_10137"/>
      <w:bookmarkStart w:id="437" w:name="sub_10138"/>
      <w:bookmarkStart w:id="438" w:name="sub_101310"/>
      <w:bookmarkEnd w:id="435"/>
      <w:r w:rsidRPr="00AC2ED1">
        <w:t>- не допускается заготовка древесины по истечении разрешенного срока (включая предоставление отсрочки), а также заготовка древесины после приостановления или пр</w:t>
      </w:r>
      <w:r w:rsidRPr="00AC2ED1">
        <w:t>е</w:t>
      </w:r>
      <w:r w:rsidRPr="00AC2ED1">
        <w:t>кращения права пользования лесным участком;</w:t>
      </w:r>
    </w:p>
    <w:bookmarkEnd w:id="436"/>
    <w:p w:rsidR="00001473" w:rsidRPr="00AC2ED1" w:rsidRDefault="00001473" w:rsidP="00001473">
      <w:pPr>
        <w:spacing w:line="360" w:lineRule="auto"/>
        <w:ind w:firstLine="720"/>
        <w:jc w:val="both"/>
      </w:pPr>
      <w:r w:rsidRPr="00AC2ED1">
        <w:t>- не допускается оставление не вывезенной в установленный срок (включая пред</w:t>
      </w:r>
      <w:r w:rsidRPr="00AC2ED1">
        <w:t>о</w:t>
      </w:r>
      <w:r w:rsidRPr="00AC2ED1">
        <w:t>ставление отсрочки) древесины на лесосеке;</w:t>
      </w:r>
    </w:p>
    <w:p w:rsidR="00001473" w:rsidRPr="00AC2ED1" w:rsidRDefault="00001473" w:rsidP="00001473">
      <w:pPr>
        <w:autoSpaceDE w:val="0"/>
        <w:autoSpaceDN w:val="0"/>
        <w:adjustRightInd w:val="0"/>
        <w:spacing w:line="360" w:lineRule="auto"/>
        <w:ind w:firstLine="992"/>
        <w:jc w:val="both"/>
      </w:pPr>
      <w:bookmarkStart w:id="439" w:name="sub_10139"/>
      <w:bookmarkEnd w:id="437"/>
      <w:r w:rsidRPr="00AC2ED1">
        <w:t>- не допускается вывозка, трелевка (транспортировка) древесины в места, не предусмотренные проектом освоения лесов или технологической картой лесосечных р</w:t>
      </w:r>
      <w:r w:rsidRPr="00AC2ED1">
        <w:t>а</w:t>
      </w:r>
      <w:r w:rsidRPr="00AC2ED1">
        <w:t>бот;</w:t>
      </w:r>
    </w:p>
    <w:bookmarkEnd w:id="439"/>
    <w:p w:rsidR="00001473" w:rsidRPr="00AC2ED1" w:rsidRDefault="00001473" w:rsidP="00001473">
      <w:pPr>
        <w:autoSpaceDE w:val="0"/>
        <w:autoSpaceDN w:val="0"/>
        <w:adjustRightInd w:val="0"/>
        <w:spacing w:line="360" w:lineRule="auto"/>
        <w:ind w:firstLine="992"/>
        <w:jc w:val="both"/>
      </w:pPr>
      <w:r w:rsidRPr="00AC2ED1">
        <w:t>- не допускается невыполнение или несвоевременное выполнение работ по очистке лесосеки от порубочных остатков (остатков древесины, образующихся на лесос</w:t>
      </w:r>
      <w:r w:rsidRPr="00AC2ED1">
        <w:t>е</w:t>
      </w:r>
      <w:r w:rsidRPr="00AC2ED1">
        <w:t>ке при валке и трелевке (транспортировке) деревьев, а также при очистке стволов от суч</w:t>
      </w:r>
      <w:r w:rsidRPr="00AC2ED1">
        <w:t>ь</w:t>
      </w:r>
      <w:r w:rsidRPr="00AC2ED1">
        <w:t>ев, включающих вершинные части срубленных деревьев, откомлевки, сучья, хворост);</w:t>
      </w:r>
    </w:p>
    <w:p w:rsidR="00771BDA" w:rsidRPr="00AC2ED1" w:rsidRDefault="00771BDA" w:rsidP="00771BDA">
      <w:pPr>
        <w:spacing w:line="360" w:lineRule="auto"/>
        <w:ind w:firstLine="720"/>
        <w:jc w:val="both"/>
      </w:pPr>
      <w:bookmarkStart w:id="440" w:name="sub_101311"/>
      <w:bookmarkEnd w:id="438"/>
      <w:r w:rsidRPr="00AC2ED1">
        <w:t>- не допускается уничтожение верхнего плодородного слоя почвы, вне волоков и погрузочных площадок.</w:t>
      </w:r>
    </w:p>
    <w:bookmarkEnd w:id="440"/>
    <w:p w:rsidR="00771BDA" w:rsidRPr="00AC2ED1" w:rsidRDefault="00771BDA" w:rsidP="00771BDA">
      <w:pPr>
        <w:spacing w:line="360" w:lineRule="auto"/>
        <w:ind w:firstLine="720"/>
        <w:jc w:val="both"/>
      </w:pPr>
      <w:r w:rsidRPr="00AC2ED1">
        <w:t>Перечень видов (пород) деревьев и кустарников, заготовка древесины которых не допускается, утвержден приказом Рослесхоза от 5 декабря 2011 г. № 513 «Об утверждении Перечня видов (пород) деревьев и кустарников, заготовка древесины которых не допуск</w:t>
      </w:r>
      <w:r w:rsidRPr="00AC2ED1">
        <w:t>а</w:t>
      </w:r>
      <w:r w:rsidRPr="00AC2ED1">
        <w:t>ется».</w:t>
      </w:r>
    </w:p>
    <w:p w:rsidR="00394A7E" w:rsidRPr="00AC2ED1" w:rsidRDefault="00394A7E" w:rsidP="00394A7E">
      <w:pPr>
        <w:spacing w:line="360" w:lineRule="auto"/>
        <w:ind w:firstLine="720"/>
        <w:jc w:val="both"/>
      </w:pPr>
      <w:bookmarkStart w:id="441" w:name="sub_1017"/>
      <w:r w:rsidRPr="00AC2ED1">
        <w:t>При заготовке древесины на лесосеках не допускается рубка жизнеспособных д</w:t>
      </w:r>
      <w:r w:rsidRPr="00AC2ED1">
        <w:t>е</w:t>
      </w:r>
      <w:r w:rsidRPr="00AC2ED1">
        <w:t>ревьев ценных древесных пород (дуба, бука, ясеня, кедра, липы, граба, ольхи черной ил</w:t>
      </w:r>
      <w:r w:rsidRPr="00AC2ED1">
        <w:t>ь</w:t>
      </w:r>
      <w:r w:rsidRPr="00AC2ED1">
        <w:t>ма, каштана посевного), произрастающих на границе их естественного ареала (в случаях, когда доля площади насаждений соответствующей древесной породы в составе лесов не превышает одного процента от площади лесничества.</w:t>
      </w:r>
    </w:p>
    <w:p w:rsidR="00771BDA" w:rsidRPr="00AC2ED1" w:rsidRDefault="00771BDA" w:rsidP="00771BDA">
      <w:pPr>
        <w:spacing w:line="360" w:lineRule="auto"/>
        <w:ind w:firstLine="720"/>
        <w:jc w:val="both"/>
      </w:pPr>
      <w:r w:rsidRPr="00AC2ED1">
        <w:lastRenderedPageBreak/>
        <w:t>Установление и утверждение нормативными документами границ ареалов древе</w:t>
      </w:r>
      <w:r w:rsidRPr="00AC2ED1">
        <w:t>с</w:t>
      </w:r>
      <w:r w:rsidRPr="00AC2ED1">
        <w:t>ных пород лесным законодательством не предусмотрено.</w:t>
      </w:r>
    </w:p>
    <w:p w:rsidR="00771BDA" w:rsidRPr="00AC2ED1" w:rsidRDefault="00771BDA" w:rsidP="00771BDA">
      <w:pPr>
        <w:spacing w:line="360" w:lineRule="auto"/>
        <w:ind w:firstLine="709"/>
        <w:jc w:val="both"/>
      </w:pPr>
      <w:r w:rsidRPr="00AC2ED1">
        <w:t>Вместе с тем границы естественных ареалов древесных пород установлены в спр</w:t>
      </w:r>
      <w:r w:rsidRPr="00AC2ED1">
        <w:t>а</w:t>
      </w:r>
      <w:r w:rsidRPr="00AC2ED1">
        <w:t>вочной литературе и научных источниках (С.Я.Соколов «Деревья и кустарники СССР» том 2 изд. Академия наук СССР 1951 год, Н.Е.Булыгин, В.Т.Ярмишко «Дендрология» изд. Наука, 2000 год).</w:t>
      </w:r>
    </w:p>
    <w:p w:rsidR="00771BDA" w:rsidRPr="00AC2ED1" w:rsidRDefault="00771BDA" w:rsidP="00771BDA">
      <w:pPr>
        <w:spacing w:line="360" w:lineRule="auto"/>
        <w:ind w:firstLine="709"/>
        <w:jc w:val="both"/>
      </w:pPr>
      <w:r w:rsidRPr="00AC2ED1">
        <w:t>В соответствии с указанными изданиями северная граница естественного ареала ольхи черной проходит северней города Петрозаводска (республика Карелия) на Пермь, отдельными островками ольха черная встречается северней этой линии.</w:t>
      </w:r>
    </w:p>
    <w:p w:rsidR="00771BDA" w:rsidRPr="00AC2ED1" w:rsidRDefault="00771BDA" w:rsidP="00771BDA">
      <w:pPr>
        <w:spacing w:line="360" w:lineRule="auto"/>
        <w:ind w:firstLine="709"/>
        <w:jc w:val="both"/>
      </w:pPr>
      <w:r w:rsidRPr="00AC2ED1">
        <w:t>Соответственно произрастающая на территории Ленинградской области ольха че</w:t>
      </w:r>
      <w:r w:rsidRPr="00AC2ED1">
        <w:t>р</w:t>
      </w:r>
      <w:r w:rsidRPr="00AC2ED1">
        <w:t>ная не располагается на границе своего естественного ареала.</w:t>
      </w:r>
    </w:p>
    <w:p w:rsidR="00771BDA" w:rsidRPr="00AC2ED1" w:rsidRDefault="00771BDA" w:rsidP="00771BDA">
      <w:pPr>
        <w:spacing w:line="360" w:lineRule="auto"/>
        <w:ind w:firstLine="720"/>
        <w:jc w:val="both"/>
      </w:pPr>
      <w:r w:rsidRPr="00AC2ED1">
        <w:t>Подлежат сохранению особи видов, занесенных в Красную книгу Российской Ф</w:t>
      </w:r>
      <w:r w:rsidRPr="00AC2ED1">
        <w:t>е</w:t>
      </w:r>
      <w:r w:rsidRPr="00AC2ED1">
        <w:t>дерации и/или Красную книгу Ленинградской области.</w:t>
      </w:r>
    </w:p>
    <w:p w:rsidR="00771BDA" w:rsidRPr="00AC2ED1" w:rsidRDefault="00771BDA" w:rsidP="00771BDA">
      <w:pPr>
        <w:spacing w:line="360" w:lineRule="auto"/>
        <w:ind w:firstLine="720"/>
        <w:jc w:val="both"/>
      </w:pPr>
      <w:r w:rsidRPr="00AC2ED1">
        <w:t xml:space="preserve"> При заготовке древесины в целях повышения биоразнообразия лесов на лесосеках могут сохраняться отдельные ценные деревья в любом ярусе и их группы (старовозрас</w:t>
      </w:r>
      <w:r w:rsidRPr="00AC2ED1">
        <w:t>т</w:t>
      </w:r>
      <w:r w:rsidRPr="00AC2ED1">
        <w:t>ные деревья, деревья с дуплами, гнездами птиц, а также потенциально пригодные для гнездования и мест укрытия мелких животных и т.п.).</w:t>
      </w:r>
    </w:p>
    <w:p w:rsidR="00771BDA" w:rsidRPr="00AC2ED1" w:rsidRDefault="00771BDA" w:rsidP="00771BDA">
      <w:pPr>
        <w:spacing w:line="360" w:lineRule="auto"/>
        <w:ind w:firstLine="709"/>
        <w:jc w:val="both"/>
      </w:pPr>
      <w:r w:rsidRPr="00AC2ED1">
        <w:t>При оставлении (хранении) заготовленной древесины в лесах в весенне-летний п</w:t>
      </w:r>
      <w:r w:rsidRPr="00AC2ED1">
        <w:t>е</w:t>
      </w:r>
      <w:r w:rsidRPr="00AC2ED1">
        <w:t>риод на срок более 30 дней необходимо принять меры по предохранению ее от заселения стволовыми вредителями. Сроки запрета хранения (оставления) в лесу неокоренной (незащищенной) заготовленной древесины по Балтийско-Белозерскому лесному району установлены с 15 мая по 15 августа. В зависимости от погодных условий сроки хранения в лесу неокоренной заготовленной древесины могут изменяться уполномоченными орган</w:t>
      </w:r>
      <w:r w:rsidRPr="00AC2ED1">
        <w:t>а</w:t>
      </w:r>
      <w:r w:rsidRPr="00AC2ED1">
        <w:t>ми, но не более чем на 15 дней от установленного Правилами санитарной безопасности срока.</w:t>
      </w:r>
    </w:p>
    <w:bookmarkEnd w:id="441"/>
    <w:p w:rsidR="005330BE" w:rsidRPr="00AC2ED1" w:rsidRDefault="0040611D" w:rsidP="008D26E1">
      <w:pPr>
        <w:spacing w:line="360" w:lineRule="auto"/>
        <w:ind w:firstLine="709"/>
        <w:jc w:val="center"/>
        <w:rPr>
          <w:b/>
        </w:rPr>
      </w:pPr>
      <w:r w:rsidRPr="00AC2ED1">
        <w:rPr>
          <w:b/>
        </w:rPr>
        <w:t>3</w:t>
      </w:r>
      <w:r w:rsidR="00D45854" w:rsidRPr="00AC2ED1">
        <w:rPr>
          <w:b/>
        </w:rPr>
        <w:t>.</w:t>
      </w:r>
      <w:r w:rsidRPr="00AC2ED1">
        <w:rPr>
          <w:b/>
        </w:rPr>
        <w:t>3</w:t>
      </w:r>
      <w:r w:rsidR="00D45854" w:rsidRPr="00AC2ED1">
        <w:rPr>
          <w:b/>
        </w:rPr>
        <w:t>.2</w:t>
      </w:r>
      <w:r w:rsidR="00D04FFC" w:rsidRPr="00AC2ED1">
        <w:rPr>
          <w:b/>
        </w:rPr>
        <w:t>.</w:t>
      </w:r>
      <w:r w:rsidR="00D45854" w:rsidRPr="00AC2ED1">
        <w:rPr>
          <w:b/>
        </w:rPr>
        <w:t xml:space="preserve"> Ограничения при заготовке живицы</w:t>
      </w:r>
    </w:p>
    <w:p w:rsidR="00771BDA" w:rsidRPr="00AC2ED1" w:rsidRDefault="00771BDA" w:rsidP="00771BDA">
      <w:pPr>
        <w:spacing w:line="360" w:lineRule="auto"/>
        <w:ind w:firstLine="709"/>
        <w:jc w:val="both"/>
      </w:pPr>
      <w:r w:rsidRPr="00AC2ED1">
        <w:t xml:space="preserve">Использование лесов для заготовки живицы </w:t>
      </w:r>
      <w:r w:rsidRPr="00AC2ED1">
        <w:rPr>
          <w:spacing w:val="-13"/>
        </w:rPr>
        <w:t xml:space="preserve">ограничивается в соответствии со статьей 27 </w:t>
      </w:r>
      <w:r w:rsidRPr="00AC2ED1">
        <w:t>Лесного кодекса Российской Федерации и Приказ Минприроды России от 09.11.2020 № 911</w:t>
      </w:r>
      <w:r w:rsidR="001A4E5E">
        <w:t xml:space="preserve"> </w:t>
      </w:r>
      <w:r w:rsidRPr="00AC2ED1">
        <w:t>«Об утверждении Правил заготовки живицы».</w:t>
      </w:r>
    </w:p>
    <w:p w:rsidR="00771BDA" w:rsidRPr="00AC2ED1" w:rsidRDefault="00771BDA" w:rsidP="00771BDA">
      <w:pPr>
        <w:spacing w:line="360" w:lineRule="auto"/>
        <w:ind w:firstLine="709"/>
        <w:jc w:val="both"/>
      </w:pPr>
      <w:r w:rsidRPr="00AC2ED1">
        <w:t>Не допускается проведение подсочки:</w:t>
      </w:r>
    </w:p>
    <w:p w:rsidR="00771BDA" w:rsidRPr="00AC2ED1" w:rsidRDefault="00771BDA" w:rsidP="00771BDA">
      <w:pPr>
        <w:spacing w:line="360" w:lineRule="auto"/>
        <w:ind w:firstLine="709"/>
        <w:jc w:val="both"/>
      </w:pPr>
      <w:r w:rsidRPr="00AC2ED1">
        <w:t>- лесных насаждений в очагах вредных организмов до их ликвидации;</w:t>
      </w:r>
    </w:p>
    <w:p w:rsidR="00771BDA" w:rsidRPr="00AC2ED1" w:rsidRDefault="00771BDA" w:rsidP="00771BDA">
      <w:pPr>
        <w:spacing w:line="360" w:lineRule="auto"/>
        <w:ind w:firstLine="709"/>
        <w:jc w:val="both"/>
      </w:pPr>
      <w:r w:rsidRPr="00AC2ED1">
        <w:t>- лесных насаждений, поврежденных и ослабленных вследствие воздействия ле</w:t>
      </w:r>
      <w:r w:rsidRPr="00AC2ED1">
        <w:t>с</w:t>
      </w:r>
      <w:r w:rsidRPr="00AC2ED1">
        <w:t>ных пожаров, вредных организмов и других негативных факторов;</w:t>
      </w:r>
    </w:p>
    <w:p w:rsidR="00771BDA" w:rsidRPr="00AC2ED1" w:rsidRDefault="00771BDA" w:rsidP="00771BDA">
      <w:pPr>
        <w:spacing w:line="360" w:lineRule="auto"/>
        <w:ind w:firstLine="709"/>
        <w:jc w:val="both"/>
      </w:pPr>
      <w:r w:rsidRPr="00AC2ED1">
        <w:lastRenderedPageBreak/>
        <w:t>- лесных насаждений в лесах, где в соответствии с законодательством Российской Федерации не допускается проведение сплошных или выборочных рубок спелых и пер</w:t>
      </w:r>
      <w:r w:rsidRPr="00AC2ED1">
        <w:t>е</w:t>
      </w:r>
      <w:r w:rsidRPr="00AC2ED1">
        <w:t>стойных лесных насаждений в целях заготовки древесины;</w:t>
      </w:r>
    </w:p>
    <w:p w:rsidR="00771BDA" w:rsidRPr="00AC2ED1" w:rsidRDefault="00771BDA" w:rsidP="00771BDA">
      <w:pPr>
        <w:spacing w:line="360" w:lineRule="auto"/>
        <w:ind w:firstLine="709"/>
        <w:jc w:val="both"/>
      </w:pPr>
      <w:r w:rsidRPr="00AC2ED1">
        <w:t>- лесных насаждений, расположенных на постоянных лесосеменных участках, л</w:t>
      </w:r>
      <w:r w:rsidRPr="00AC2ED1">
        <w:t>е</w:t>
      </w:r>
      <w:r w:rsidRPr="00AC2ED1">
        <w:t>сосеменных плантациях, генетических резерватах, а также плюсовых деревьев, семенн</w:t>
      </w:r>
      <w:r w:rsidRPr="00AC2ED1">
        <w:t>и</w:t>
      </w:r>
      <w:r w:rsidRPr="00AC2ED1">
        <w:t>ков, семенных куртин и полос.</w:t>
      </w:r>
    </w:p>
    <w:p w:rsidR="00D41CD3" w:rsidRPr="00AC2ED1" w:rsidRDefault="00771BDA" w:rsidP="00771BDA">
      <w:pPr>
        <w:widowControl w:val="0"/>
        <w:tabs>
          <w:tab w:val="left" w:pos="1416"/>
        </w:tabs>
        <w:autoSpaceDE w:val="0"/>
        <w:autoSpaceDN w:val="0"/>
        <w:adjustRightInd w:val="0"/>
        <w:spacing w:line="360" w:lineRule="auto"/>
        <w:rPr>
          <w:b/>
          <w:spacing w:val="-13"/>
          <w:sz w:val="32"/>
          <w:szCs w:val="32"/>
        </w:rPr>
      </w:pPr>
      <w:r w:rsidRPr="00AC2ED1">
        <w:rPr>
          <w:b/>
          <w:spacing w:val="-13"/>
        </w:rPr>
        <w:tab/>
      </w:r>
      <w:r w:rsidR="0040611D" w:rsidRPr="00AC2ED1">
        <w:rPr>
          <w:b/>
          <w:spacing w:val="-13"/>
        </w:rPr>
        <w:t>3</w:t>
      </w:r>
      <w:r w:rsidR="0081603E" w:rsidRPr="00AC2ED1">
        <w:rPr>
          <w:b/>
          <w:spacing w:val="-13"/>
        </w:rPr>
        <w:t>.</w:t>
      </w:r>
      <w:r w:rsidR="0040611D" w:rsidRPr="00AC2ED1">
        <w:rPr>
          <w:b/>
          <w:spacing w:val="-13"/>
        </w:rPr>
        <w:t>3</w:t>
      </w:r>
      <w:r w:rsidR="00E45437" w:rsidRPr="00AC2ED1">
        <w:rPr>
          <w:b/>
          <w:spacing w:val="-13"/>
        </w:rPr>
        <w:t>.</w:t>
      </w:r>
      <w:r w:rsidR="0081603E" w:rsidRPr="00AC2ED1">
        <w:rPr>
          <w:b/>
          <w:spacing w:val="-13"/>
        </w:rPr>
        <w:t>3</w:t>
      </w:r>
      <w:r w:rsidR="00D04FFC" w:rsidRPr="00AC2ED1">
        <w:rPr>
          <w:b/>
          <w:spacing w:val="-13"/>
        </w:rPr>
        <w:t>.</w:t>
      </w:r>
      <w:r w:rsidR="00D41CD3" w:rsidRPr="00AC2ED1">
        <w:rPr>
          <w:b/>
          <w:spacing w:val="-13"/>
        </w:rPr>
        <w:t>Ограничения при заготовке и сборе недревесных лесных ресурсов</w:t>
      </w:r>
    </w:p>
    <w:p w:rsidR="00394A7E" w:rsidRPr="00AC2ED1" w:rsidRDefault="00394A7E" w:rsidP="00394A7E">
      <w:pPr>
        <w:spacing w:line="360" w:lineRule="auto"/>
        <w:ind w:firstLine="709"/>
        <w:jc w:val="both"/>
      </w:pPr>
      <w:r w:rsidRPr="00AC2ED1">
        <w:t xml:space="preserve">Использование лесов для заготовки и сбора недревесных лесных ресурсов </w:t>
      </w:r>
      <w:r w:rsidRPr="00AC2ED1">
        <w:rPr>
          <w:spacing w:val="-13"/>
        </w:rPr>
        <w:t>огранич</w:t>
      </w:r>
      <w:r w:rsidRPr="00AC2ED1">
        <w:rPr>
          <w:spacing w:val="-13"/>
        </w:rPr>
        <w:t>и</w:t>
      </w:r>
      <w:r w:rsidRPr="00AC2ED1">
        <w:rPr>
          <w:spacing w:val="-13"/>
        </w:rPr>
        <w:t xml:space="preserve">вается в соответствии со статьей 27 </w:t>
      </w:r>
      <w:r w:rsidRPr="00AC2ED1">
        <w:t>Лесного кодекса Российской Федерации и приказом Ми</w:t>
      </w:r>
      <w:r w:rsidRPr="00AC2ED1">
        <w:t>н</w:t>
      </w:r>
      <w:r w:rsidRPr="00AC2ED1">
        <w:t>природы России от 28.07.2020 № 496 «Об утверждении Правил заготовки и сбора недр</w:t>
      </w:r>
      <w:r w:rsidRPr="00AC2ED1">
        <w:t>е</w:t>
      </w:r>
      <w:r w:rsidRPr="00AC2ED1">
        <w:t>весных лесных ресурсов».</w:t>
      </w:r>
    </w:p>
    <w:p w:rsidR="00771BDA" w:rsidRPr="00AC2ED1" w:rsidRDefault="00771BDA" w:rsidP="00771BDA">
      <w:pPr>
        <w:spacing w:line="360" w:lineRule="auto"/>
        <w:ind w:firstLine="709"/>
        <w:jc w:val="both"/>
      </w:pPr>
      <w:r w:rsidRPr="00AC2ED1">
        <w:t>Заготовка и сбор недревесных лесных ресурсов могут быть ограничены или запр</w:t>
      </w:r>
      <w:r w:rsidRPr="00AC2ED1">
        <w:t>е</w:t>
      </w:r>
      <w:r w:rsidRPr="00AC2ED1">
        <w:t xml:space="preserve">щены в установленном порядке в районах, загрязненных радиоактивными веществами. </w:t>
      </w:r>
    </w:p>
    <w:p w:rsidR="00771BDA" w:rsidRPr="00AC2ED1" w:rsidRDefault="00771BDA" w:rsidP="00771BDA">
      <w:pPr>
        <w:spacing w:line="360" w:lineRule="auto"/>
        <w:ind w:firstLine="720"/>
        <w:jc w:val="both"/>
      </w:pPr>
      <w:r w:rsidRPr="00AC2ED1">
        <w:t>Заготовка пневого осмола не допускается в противоэрозионных лесах, на берег</w:t>
      </w:r>
      <w:r w:rsidRPr="00AC2ED1">
        <w:t>о</w:t>
      </w:r>
      <w:r w:rsidRPr="00AC2ED1">
        <w:t>защитных, почвозащитных участках лесов, расположенных вдоль водных объектов, скл</w:t>
      </w:r>
      <w:r w:rsidRPr="00AC2ED1">
        <w:t>о</w:t>
      </w:r>
      <w:r w:rsidRPr="00AC2ED1">
        <w:t>нов оврагов, а также в молодняках с полнотой 0,8-1,0 и несомкнувшихся лесных культ</w:t>
      </w:r>
      <w:r w:rsidRPr="00AC2ED1">
        <w:t>у</w:t>
      </w:r>
      <w:r w:rsidRPr="00AC2ED1">
        <w:t>рах. Следует засыпать и заравнивать ямы, оставленные после заготовки пней.</w:t>
      </w:r>
    </w:p>
    <w:p w:rsidR="00771BDA" w:rsidRPr="00AC2ED1" w:rsidRDefault="00771BDA" w:rsidP="00771BDA">
      <w:pPr>
        <w:spacing w:line="360" w:lineRule="auto"/>
        <w:ind w:firstLine="720"/>
        <w:jc w:val="both"/>
      </w:pPr>
      <w:r w:rsidRPr="00AC2ED1">
        <w:t>Заготовка бересты с растущих деревьев производится в весенне-летний и осенний период без повреждения луба. При этом используемая для заготовки часть ствола не должна превышать половины общей высоты дерева. Запрещается рубка деревьев для заг</w:t>
      </w:r>
      <w:r w:rsidRPr="00AC2ED1">
        <w:t>о</w:t>
      </w:r>
      <w:r w:rsidRPr="00AC2ED1">
        <w:t>товки бересты.</w:t>
      </w:r>
    </w:p>
    <w:p w:rsidR="00394A7E" w:rsidRPr="00AC2ED1" w:rsidRDefault="00394A7E" w:rsidP="00394A7E">
      <w:pPr>
        <w:autoSpaceDE w:val="0"/>
        <w:autoSpaceDN w:val="0"/>
        <w:adjustRightInd w:val="0"/>
        <w:spacing w:line="360" w:lineRule="auto"/>
        <w:ind w:firstLine="540"/>
        <w:jc w:val="both"/>
      </w:pPr>
      <w:r w:rsidRPr="00AC2ED1">
        <w:t>Заготовка коры деревьев и кустарников не допускается, если эта деятельность ведет к снижению качества заготовленной лесопродукции.</w:t>
      </w:r>
    </w:p>
    <w:p w:rsidR="00394A7E" w:rsidRPr="00AC2ED1" w:rsidRDefault="00394A7E" w:rsidP="00394A7E">
      <w:pPr>
        <w:autoSpaceDE w:val="0"/>
        <w:autoSpaceDN w:val="0"/>
        <w:adjustRightInd w:val="0"/>
        <w:spacing w:line="360" w:lineRule="auto"/>
        <w:ind w:firstLine="540"/>
        <w:jc w:val="both"/>
      </w:pPr>
      <w:r w:rsidRPr="00AC2ED1">
        <w:t>При заготовке хвороста не допускается спил деревьев и кустарников, их вершин, с</w:t>
      </w:r>
      <w:r w:rsidRPr="00AC2ED1">
        <w:t>у</w:t>
      </w:r>
      <w:r w:rsidRPr="00AC2ED1">
        <w:t>чьев и ветвей.</w:t>
      </w:r>
    </w:p>
    <w:p w:rsidR="00394A7E" w:rsidRPr="00AC2ED1" w:rsidRDefault="00394A7E" w:rsidP="00394A7E">
      <w:pPr>
        <w:autoSpaceDE w:val="0"/>
        <w:autoSpaceDN w:val="0"/>
        <w:adjustRightInd w:val="0"/>
        <w:spacing w:line="360" w:lineRule="auto"/>
        <w:ind w:firstLine="540"/>
        <w:jc w:val="both"/>
      </w:pPr>
      <w:r w:rsidRPr="00AC2ED1">
        <w:t>Не допускается обрубка сучьев и вершин с сырорастущих деревьев. Заготовка хвор</w:t>
      </w:r>
      <w:r w:rsidRPr="00AC2ED1">
        <w:t>о</w:t>
      </w:r>
      <w:r w:rsidRPr="00AC2ED1">
        <w:t>ста осуществляется в течение всего года.</w:t>
      </w:r>
    </w:p>
    <w:p w:rsidR="00394A7E" w:rsidRPr="00AC2ED1" w:rsidRDefault="00394A7E" w:rsidP="00394A7E">
      <w:pPr>
        <w:autoSpaceDE w:val="0"/>
        <w:autoSpaceDN w:val="0"/>
        <w:adjustRightInd w:val="0"/>
        <w:spacing w:line="360" w:lineRule="auto"/>
        <w:ind w:firstLine="540"/>
        <w:jc w:val="both"/>
      </w:pPr>
      <w:r w:rsidRPr="00AC2ED1">
        <w:t>Заготовка еловых, пихтовых, сосновых лап разрешается только со срубленных дер</w:t>
      </w:r>
      <w:r w:rsidRPr="00AC2ED1">
        <w:t>е</w:t>
      </w:r>
      <w:r w:rsidRPr="00AC2ED1">
        <w:t>вьев на лесосеках при проведении выборочных и сплошных рубок, за исключением опы</w:t>
      </w:r>
      <w:r w:rsidRPr="00AC2ED1">
        <w:t>т</w:t>
      </w:r>
      <w:r w:rsidRPr="00AC2ED1">
        <w:t>ных и экспериментальных рубок, отбора модельных деревьев на постоянных пробных площадях в лесах, переданных для осуществления научно-исследовательской деятельн</w:t>
      </w:r>
      <w:r w:rsidRPr="00AC2ED1">
        <w:t>о</w:t>
      </w:r>
      <w:r w:rsidRPr="00AC2ED1">
        <w:t>сти, образовательной деятельности.</w:t>
      </w:r>
    </w:p>
    <w:p w:rsidR="00771BDA" w:rsidRPr="00AC2ED1" w:rsidRDefault="00771BDA" w:rsidP="00771BDA">
      <w:pPr>
        <w:spacing w:line="360" w:lineRule="auto"/>
        <w:ind w:firstLine="720"/>
        <w:jc w:val="both"/>
      </w:pPr>
      <w:r w:rsidRPr="00AC2ED1">
        <w:t>При заготовке мха, лесной подстилки, опавших листьев, камыша, тростника не должен быть нанесен вред окружающей природной среде. Заготовка мха с помощью бе</w:t>
      </w:r>
      <w:r w:rsidRPr="00AC2ED1">
        <w:t>н</w:t>
      </w:r>
      <w:r w:rsidRPr="00AC2ED1">
        <w:t>зопил осуществляется только под контролем работников лесничества.</w:t>
      </w:r>
    </w:p>
    <w:p w:rsidR="00771BDA" w:rsidRPr="00AC2ED1" w:rsidRDefault="00771BDA" w:rsidP="00771BDA">
      <w:pPr>
        <w:spacing w:line="360" w:lineRule="auto"/>
        <w:ind w:firstLine="720"/>
        <w:jc w:val="both"/>
      </w:pPr>
      <w:r w:rsidRPr="00AC2ED1">
        <w:lastRenderedPageBreak/>
        <w:t>Сбор лесной подстилки и опавшего листа разрешается производить на одной и той же площади не чаще одного раза в пять лет. Сбор подстилки должен производиться ч</w:t>
      </w:r>
      <w:r w:rsidRPr="00AC2ED1">
        <w:t>а</w:t>
      </w:r>
      <w:r w:rsidRPr="00AC2ED1">
        <w:t>стично, без углубления на всю ее толщину. Сбор лесной подстилки должен производиться в конце летнего периода, но до наступления листопада, чтобы опадание листвы и хвои с</w:t>
      </w:r>
      <w:r w:rsidRPr="00AC2ED1">
        <w:t>о</w:t>
      </w:r>
      <w:r w:rsidRPr="00AC2ED1">
        <w:t>здало естественное удобрение лесной почвы.</w:t>
      </w:r>
    </w:p>
    <w:p w:rsidR="00771BDA" w:rsidRPr="00AC2ED1" w:rsidRDefault="00771BDA" w:rsidP="00771BDA">
      <w:pPr>
        <w:autoSpaceDE w:val="0"/>
        <w:autoSpaceDN w:val="0"/>
        <w:adjustRightInd w:val="0"/>
        <w:spacing w:line="360" w:lineRule="auto"/>
        <w:ind w:firstLine="540"/>
        <w:jc w:val="both"/>
      </w:pPr>
      <w:r w:rsidRPr="00AC2ED1">
        <w:t>Запрещается сбор подстилки в лесах, выполняющих функции защиты природных и иных объектов, в лесах, расположенных в водоохранных зонах, в ценных лесах.</w:t>
      </w:r>
    </w:p>
    <w:p w:rsidR="00771BDA" w:rsidRPr="00AC2ED1" w:rsidRDefault="00771BDA" w:rsidP="00771BDA">
      <w:pPr>
        <w:spacing w:line="360" w:lineRule="auto"/>
        <w:ind w:firstLine="720"/>
        <w:jc w:val="both"/>
      </w:pPr>
      <w:r w:rsidRPr="00AC2ED1">
        <w:t>Следует засыпать и заравнивать ямы, оставленные после заготовки (выкопки) д</w:t>
      </w:r>
      <w:r w:rsidRPr="00AC2ED1">
        <w:t>е</w:t>
      </w:r>
      <w:r w:rsidRPr="00AC2ED1">
        <w:t>ревьев и кустарников.</w:t>
      </w:r>
    </w:p>
    <w:p w:rsidR="00394A7E" w:rsidRPr="00AC2ED1" w:rsidRDefault="00394A7E" w:rsidP="00394A7E">
      <w:pPr>
        <w:autoSpaceDE w:val="0"/>
        <w:autoSpaceDN w:val="0"/>
        <w:adjustRightInd w:val="0"/>
        <w:spacing w:line="360" w:lineRule="auto"/>
        <w:ind w:firstLine="540"/>
        <w:jc w:val="both"/>
      </w:pPr>
      <w:r w:rsidRPr="00AC2ED1">
        <w:t>Заготовка веников, ветвей и кустарников для метел и плетения не допускается при проведении опытных и экспериментальных рубок, отбора модельных деревьев на пост</w:t>
      </w:r>
      <w:r w:rsidRPr="00AC2ED1">
        <w:t>о</w:t>
      </w:r>
      <w:r w:rsidRPr="00AC2ED1">
        <w:t>янных пробных площадях в лесах, переданных для осуществления научно-исследовательской деятельности, образовательной деятельности.</w:t>
      </w:r>
    </w:p>
    <w:p w:rsidR="00771BDA" w:rsidRPr="00AC2ED1" w:rsidRDefault="00771BDA" w:rsidP="00771BDA">
      <w:pPr>
        <w:spacing w:line="360" w:lineRule="auto"/>
        <w:ind w:firstLine="720"/>
        <w:jc w:val="both"/>
      </w:pPr>
      <w:r w:rsidRPr="00AC2ED1">
        <w:t>Заготовка древесной зелени для производства хвойно-витаминной муки разрешае</w:t>
      </w:r>
      <w:r w:rsidRPr="00AC2ED1">
        <w:t>т</w:t>
      </w:r>
      <w:r w:rsidRPr="00AC2ED1">
        <w:t>ся только со срубленных деревьев на лесосеках при проведении выборочных и сплошных рубок.</w:t>
      </w:r>
    </w:p>
    <w:p w:rsidR="00771BDA" w:rsidRPr="00AC2ED1" w:rsidRDefault="00771BDA" w:rsidP="00771BDA">
      <w:pPr>
        <w:shd w:val="clear" w:color="auto" w:fill="FFFFFF"/>
        <w:spacing w:line="360" w:lineRule="auto"/>
        <w:ind w:left="125" w:right="227" w:firstLine="703"/>
        <w:jc w:val="both"/>
        <w:rPr>
          <w:spacing w:val="-3"/>
        </w:rPr>
      </w:pPr>
      <w:r w:rsidRPr="00AC2ED1">
        <w:rPr>
          <w:spacing w:val="-2"/>
        </w:rPr>
        <w:t>При заготовке древесной зелени для кормовых целей не допускается использов</w:t>
      </w:r>
      <w:r w:rsidRPr="00AC2ED1">
        <w:rPr>
          <w:spacing w:val="-2"/>
        </w:rPr>
        <w:t>а</w:t>
      </w:r>
      <w:r w:rsidRPr="00AC2ED1">
        <w:rPr>
          <w:spacing w:val="-2"/>
        </w:rPr>
        <w:t xml:space="preserve">ние крушины, волчеягодника, </w:t>
      </w:r>
      <w:r w:rsidRPr="00AC2ED1">
        <w:rPr>
          <w:spacing w:val="-3"/>
        </w:rPr>
        <w:t xml:space="preserve">бузины, ракитника, бересклета, дуба. </w:t>
      </w:r>
    </w:p>
    <w:p w:rsidR="00001473" w:rsidRPr="00AC2ED1" w:rsidRDefault="00001473" w:rsidP="00001473">
      <w:pPr>
        <w:spacing w:line="360" w:lineRule="auto"/>
        <w:ind w:firstLine="709"/>
        <w:jc w:val="both"/>
        <w:rPr>
          <w:spacing w:val="-2"/>
        </w:rPr>
      </w:pPr>
      <w:r w:rsidRPr="00AC2ED1">
        <w:rPr>
          <w:spacing w:val="-2"/>
        </w:rPr>
        <w:t xml:space="preserve">Заготовка и </w:t>
      </w:r>
      <w:r w:rsidRPr="00AC2ED1">
        <w:t>сбор недревесных лесных ресурсов, являющихся порубочными оста</w:t>
      </w:r>
      <w:r w:rsidRPr="00AC2ED1">
        <w:t>т</w:t>
      </w:r>
      <w:r w:rsidRPr="00AC2ED1">
        <w:t>ками при заготовке древесины по договору аренды лесного участка или договору купли-продажи лесных насаждений, не требуют оформления дополнительного договора и не считаются отдельным видом использования лесов. Лица, которым предоставлено право использования лесов для заготовки и сбора недревесных лесных ресурсов, должны пр</w:t>
      </w:r>
      <w:r w:rsidRPr="00AC2ED1">
        <w:t>и</w:t>
      </w:r>
      <w:r w:rsidRPr="00AC2ED1">
        <w:t>менять способы и технологии, исключающие истощение имеющихся ресурсов.</w:t>
      </w:r>
    </w:p>
    <w:p w:rsidR="00001473" w:rsidRPr="00AC2ED1" w:rsidRDefault="00001473" w:rsidP="00001473">
      <w:pPr>
        <w:spacing w:line="360" w:lineRule="auto"/>
        <w:ind w:firstLine="709"/>
        <w:jc w:val="both"/>
        <w:rPr>
          <w:spacing w:val="-2"/>
        </w:rPr>
      </w:pPr>
      <w:r w:rsidRPr="00AC2ED1">
        <w:rPr>
          <w:spacing w:val="-2"/>
        </w:rPr>
        <w:t xml:space="preserve">Запрещается использовать для заготовки и сбора недревесных лесных ресурсов виды растений, занесенные в Красную книгу Российской Федерации, красные книги субъектов РФ, признаваемые наркотическими средствами в соответствии с </w:t>
      </w:r>
      <w:hyperlink r:id="rId147" w:history="1">
        <w:r w:rsidRPr="00AC2ED1">
          <w:rPr>
            <w:spacing w:val="-2"/>
          </w:rPr>
          <w:t>Федеральным законом</w:t>
        </w:r>
      </w:hyperlink>
      <w:r w:rsidRPr="00AC2ED1">
        <w:rPr>
          <w:spacing w:val="-2"/>
        </w:rPr>
        <w:t xml:space="preserve"> «О наркотических средствах и психотропных веществах», включенные в перечень видов (пород) деревьев и кустарников, заготовка древесины которых не допускается. Правила устанавливают права и обязанности лиц, осуществляющих использование лесов для заг</w:t>
      </w:r>
      <w:r w:rsidRPr="00AC2ED1">
        <w:rPr>
          <w:spacing w:val="-2"/>
        </w:rPr>
        <w:t>о</w:t>
      </w:r>
      <w:r w:rsidRPr="00AC2ED1">
        <w:rPr>
          <w:spacing w:val="-2"/>
        </w:rPr>
        <w:t>товки и сбора недревесных лесных ресурсов, а также требования к использованию отдел</w:t>
      </w:r>
      <w:r w:rsidRPr="00AC2ED1">
        <w:rPr>
          <w:spacing w:val="-2"/>
        </w:rPr>
        <w:t>ь</w:t>
      </w:r>
      <w:r w:rsidRPr="00AC2ED1">
        <w:rPr>
          <w:spacing w:val="-2"/>
        </w:rPr>
        <w:t>ных видов недревесных лесных ресурсов.</w:t>
      </w:r>
    </w:p>
    <w:p w:rsidR="00742A0D" w:rsidRDefault="00742A0D" w:rsidP="008D26E1">
      <w:pPr>
        <w:widowControl w:val="0"/>
        <w:tabs>
          <w:tab w:val="left" w:pos="1416"/>
        </w:tabs>
        <w:autoSpaceDE w:val="0"/>
        <w:autoSpaceDN w:val="0"/>
        <w:adjustRightInd w:val="0"/>
        <w:ind w:firstLine="709"/>
        <w:jc w:val="center"/>
        <w:rPr>
          <w:b/>
          <w:spacing w:val="-13"/>
        </w:rPr>
      </w:pPr>
    </w:p>
    <w:p w:rsidR="00AC2ED1" w:rsidRDefault="00AC2ED1" w:rsidP="008D26E1">
      <w:pPr>
        <w:widowControl w:val="0"/>
        <w:tabs>
          <w:tab w:val="left" w:pos="1416"/>
        </w:tabs>
        <w:autoSpaceDE w:val="0"/>
        <w:autoSpaceDN w:val="0"/>
        <w:adjustRightInd w:val="0"/>
        <w:ind w:firstLine="709"/>
        <w:jc w:val="center"/>
        <w:rPr>
          <w:b/>
          <w:spacing w:val="-13"/>
        </w:rPr>
      </w:pPr>
    </w:p>
    <w:p w:rsidR="00AC2ED1" w:rsidRDefault="00AC2ED1" w:rsidP="008D26E1">
      <w:pPr>
        <w:widowControl w:val="0"/>
        <w:tabs>
          <w:tab w:val="left" w:pos="1416"/>
        </w:tabs>
        <w:autoSpaceDE w:val="0"/>
        <w:autoSpaceDN w:val="0"/>
        <w:adjustRightInd w:val="0"/>
        <w:ind w:firstLine="709"/>
        <w:jc w:val="center"/>
        <w:rPr>
          <w:b/>
          <w:spacing w:val="-13"/>
        </w:rPr>
      </w:pPr>
    </w:p>
    <w:p w:rsidR="00AC2ED1" w:rsidRPr="00AC2ED1" w:rsidRDefault="00AC2ED1" w:rsidP="008D26E1">
      <w:pPr>
        <w:widowControl w:val="0"/>
        <w:tabs>
          <w:tab w:val="left" w:pos="1416"/>
        </w:tabs>
        <w:autoSpaceDE w:val="0"/>
        <w:autoSpaceDN w:val="0"/>
        <w:adjustRightInd w:val="0"/>
        <w:ind w:firstLine="709"/>
        <w:jc w:val="center"/>
        <w:rPr>
          <w:b/>
          <w:spacing w:val="-13"/>
        </w:rPr>
      </w:pPr>
    </w:p>
    <w:p w:rsidR="007D453A" w:rsidRPr="00AC2ED1" w:rsidRDefault="0040611D" w:rsidP="008D26E1">
      <w:pPr>
        <w:widowControl w:val="0"/>
        <w:tabs>
          <w:tab w:val="left" w:pos="1416"/>
        </w:tabs>
        <w:autoSpaceDE w:val="0"/>
        <w:autoSpaceDN w:val="0"/>
        <w:adjustRightInd w:val="0"/>
        <w:ind w:firstLine="709"/>
        <w:jc w:val="center"/>
        <w:rPr>
          <w:b/>
          <w:spacing w:val="-13"/>
        </w:rPr>
      </w:pPr>
      <w:r w:rsidRPr="00AC2ED1">
        <w:rPr>
          <w:b/>
          <w:spacing w:val="-13"/>
        </w:rPr>
        <w:lastRenderedPageBreak/>
        <w:t>3</w:t>
      </w:r>
      <w:r w:rsidR="0081603E" w:rsidRPr="00AC2ED1">
        <w:rPr>
          <w:b/>
          <w:spacing w:val="-13"/>
        </w:rPr>
        <w:t>.</w:t>
      </w:r>
      <w:r w:rsidRPr="00AC2ED1">
        <w:rPr>
          <w:b/>
          <w:spacing w:val="-13"/>
        </w:rPr>
        <w:t>3</w:t>
      </w:r>
      <w:r w:rsidR="0081603E" w:rsidRPr="00AC2ED1">
        <w:rPr>
          <w:b/>
          <w:spacing w:val="-13"/>
        </w:rPr>
        <w:t>.4</w:t>
      </w:r>
      <w:r w:rsidR="00001473" w:rsidRPr="00AC2ED1">
        <w:rPr>
          <w:b/>
          <w:spacing w:val="-13"/>
        </w:rPr>
        <w:t>.</w:t>
      </w:r>
      <w:r w:rsidR="0081603E" w:rsidRPr="00AC2ED1">
        <w:rPr>
          <w:b/>
          <w:spacing w:val="-13"/>
        </w:rPr>
        <w:t xml:space="preserve"> Ограничения при заготовке пищевых лесных ресурсов </w:t>
      </w:r>
    </w:p>
    <w:p w:rsidR="00F74235" w:rsidRPr="00AC2ED1" w:rsidRDefault="0081603E" w:rsidP="007D453A">
      <w:pPr>
        <w:widowControl w:val="0"/>
        <w:tabs>
          <w:tab w:val="left" w:pos="1416"/>
        </w:tabs>
        <w:autoSpaceDE w:val="0"/>
        <w:autoSpaceDN w:val="0"/>
        <w:adjustRightInd w:val="0"/>
        <w:ind w:firstLine="709"/>
        <w:jc w:val="center"/>
        <w:rPr>
          <w:b/>
          <w:spacing w:val="-13"/>
        </w:rPr>
      </w:pPr>
      <w:r w:rsidRPr="00AC2ED1">
        <w:rPr>
          <w:b/>
          <w:spacing w:val="-13"/>
        </w:rPr>
        <w:t>и сборе лекарственных растений</w:t>
      </w:r>
    </w:p>
    <w:p w:rsidR="00771BDA" w:rsidRPr="00AC2ED1" w:rsidRDefault="00771BDA" w:rsidP="00771BDA">
      <w:pPr>
        <w:spacing w:line="360" w:lineRule="auto"/>
        <w:ind w:firstLine="709"/>
        <w:jc w:val="both"/>
      </w:pPr>
      <w:r w:rsidRPr="00AC2ED1">
        <w:t>Использование лесов для заготовки пищевых лесных ресурсов и сбора лекарстве</w:t>
      </w:r>
      <w:r w:rsidRPr="00AC2ED1">
        <w:t>н</w:t>
      </w:r>
      <w:r w:rsidRPr="00AC2ED1">
        <w:t xml:space="preserve">ных растений </w:t>
      </w:r>
      <w:r w:rsidRPr="00AC2ED1">
        <w:rPr>
          <w:spacing w:val="-13"/>
        </w:rPr>
        <w:t xml:space="preserve">ограничивается в соответствии со статьей 27 </w:t>
      </w:r>
      <w:r w:rsidRPr="00AC2ED1">
        <w:t>Лесного кодекса Российской Фед</w:t>
      </w:r>
      <w:r w:rsidRPr="00AC2ED1">
        <w:t>е</w:t>
      </w:r>
      <w:r w:rsidRPr="00AC2ED1">
        <w:t xml:space="preserve">рации и Приказом Минприроды России от 28.07.2020 № </w:t>
      </w:r>
      <w:r w:rsidR="00AC2ED1" w:rsidRPr="00AC2ED1">
        <w:t>494 «</w:t>
      </w:r>
      <w:r w:rsidRPr="00AC2ED1">
        <w:t>Об утверждении Правил з</w:t>
      </w:r>
      <w:r w:rsidRPr="00AC2ED1">
        <w:t>а</w:t>
      </w:r>
      <w:r w:rsidRPr="00AC2ED1">
        <w:t>готовки пищевых лесных ресурсов и сбора лекарственных растений».</w:t>
      </w:r>
    </w:p>
    <w:p w:rsidR="007B196E" w:rsidRPr="00AC2ED1" w:rsidRDefault="007B196E" w:rsidP="008D26E1">
      <w:pPr>
        <w:spacing w:line="360" w:lineRule="auto"/>
        <w:ind w:firstLine="709"/>
        <w:jc w:val="both"/>
      </w:pPr>
      <w:r w:rsidRPr="00AC2ED1">
        <w:t>В районах, загрязненных радиоактивными веществами, заготовка пищевых лесных ресурсов и сбор лекарственных растений могут быть ограничены или запрещены в поря</w:t>
      </w:r>
      <w:r w:rsidRPr="00AC2ED1">
        <w:t>д</w:t>
      </w:r>
      <w:r w:rsidRPr="00AC2ED1">
        <w:t>ке, установленном законодательством Российской Федерации.</w:t>
      </w:r>
    </w:p>
    <w:p w:rsidR="00771BDA" w:rsidRPr="00AC2ED1" w:rsidRDefault="00771BDA" w:rsidP="00771BDA">
      <w:pPr>
        <w:spacing w:line="360" w:lineRule="auto"/>
        <w:ind w:firstLine="709"/>
        <w:jc w:val="both"/>
      </w:pPr>
      <w:r w:rsidRPr="00AC2ED1">
        <w:t>Запрещается осуществлять заготовку и сбор грибов и дикорастущих растений, в</w:t>
      </w:r>
      <w:r w:rsidRPr="00AC2ED1">
        <w:t>и</w:t>
      </w:r>
      <w:r w:rsidRPr="00AC2ED1">
        <w:t>ды которых занесены в Красную книгу Российской Федерации, Красную книгу Лени</w:t>
      </w:r>
      <w:r w:rsidRPr="00AC2ED1">
        <w:t>н</w:t>
      </w:r>
      <w:r w:rsidRPr="00AC2ED1">
        <w:t>градской области, а также грибов и дикорастущих растений, которые признаются нарк</w:t>
      </w:r>
      <w:r w:rsidRPr="00AC2ED1">
        <w:t>о</w:t>
      </w:r>
      <w:r w:rsidRPr="00AC2ED1">
        <w:t xml:space="preserve">тическими средствами в соответствии с Федеральным законом от 8 января 1998 г. № 3-ФЗ «О наркотических средствах и психотропных веществах». Кроме того, запрещается: </w:t>
      </w:r>
    </w:p>
    <w:p w:rsidR="006F0AD4" w:rsidRPr="00AC2ED1" w:rsidRDefault="006F0AD4" w:rsidP="008D26E1">
      <w:pPr>
        <w:spacing w:line="360" w:lineRule="auto"/>
        <w:ind w:firstLine="709"/>
        <w:jc w:val="both"/>
      </w:pPr>
      <w:r w:rsidRPr="00AC2ED1">
        <w:t xml:space="preserve">Кроме того, запрещается: </w:t>
      </w:r>
    </w:p>
    <w:p w:rsidR="006F0AD4" w:rsidRPr="00AC2ED1" w:rsidRDefault="006F0AD4" w:rsidP="008D26E1">
      <w:pPr>
        <w:spacing w:line="360" w:lineRule="auto"/>
        <w:ind w:firstLine="709"/>
        <w:jc w:val="both"/>
      </w:pPr>
      <w:r w:rsidRPr="00AC2ED1">
        <w:t>- при</w:t>
      </w:r>
      <w:r w:rsidR="00316F85" w:rsidRPr="00AC2ED1">
        <w:t xml:space="preserve"> заготовк</w:t>
      </w:r>
      <w:r w:rsidRPr="00AC2ED1">
        <w:t>е</w:t>
      </w:r>
      <w:r w:rsidR="00316F85" w:rsidRPr="00AC2ED1">
        <w:t xml:space="preserve"> плодов</w:t>
      </w:r>
      <w:r w:rsidR="00810CF8" w:rsidRPr="00AC2ED1">
        <w:t xml:space="preserve"> и ягод </w:t>
      </w:r>
      <w:r w:rsidR="00316F85" w:rsidRPr="00AC2ED1">
        <w:t xml:space="preserve">рубка плодоносящих </w:t>
      </w:r>
      <w:r w:rsidR="00810CF8" w:rsidRPr="00AC2ED1">
        <w:t xml:space="preserve">деревьев и обрезка </w:t>
      </w:r>
      <w:r w:rsidR="00316F85" w:rsidRPr="00AC2ED1">
        <w:t>ветвей</w:t>
      </w:r>
      <w:r w:rsidRPr="00AC2ED1">
        <w:t>;</w:t>
      </w:r>
    </w:p>
    <w:p w:rsidR="00316F85" w:rsidRPr="00AC2ED1" w:rsidRDefault="006F0AD4" w:rsidP="008D26E1">
      <w:pPr>
        <w:spacing w:line="360" w:lineRule="auto"/>
        <w:ind w:firstLine="709"/>
        <w:jc w:val="both"/>
      </w:pPr>
      <w:r w:rsidRPr="00AC2ED1">
        <w:t xml:space="preserve">- </w:t>
      </w:r>
      <w:r w:rsidR="00316F85" w:rsidRPr="00AC2ED1">
        <w:t>при заготовке орехов рубка деревьев и кустарников, а также применение спос</w:t>
      </w:r>
      <w:r w:rsidR="00316F85" w:rsidRPr="00AC2ED1">
        <w:t>о</w:t>
      </w:r>
      <w:r w:rsidR="00316F85" w:rsidRPr="00AC2ED1">
        <w:t>бов, приводящих к повреждению деревьев и кустарников</w:t>
      </w:r>
      <w:r w:rsidRPr="00AC2ED1">
        <w:t>;</w:t>
      </w:r>
    </w:p>
    <w:p w:rsidR="00067B2F" w:rsidRPr="00AC2ED1" w:rsidRDefault="006F0AD4" w:rsidP="008D26E1">
      <w:pPr>
        <w:spacing w:line="360" w:lineRule="auto"/>
        <w:ind w:firstLine="709"/>
        <w:jc w:val="both"/>
      </w:pPr>
      <w:r w:rsidRPr="00AC2ED1">
        <w:t xml:space="preserve">- при сборе грибов </w:t>
      </w:r>
      <w:r w:rsidR="00316F85" w:rsidRPr="00AC2ED1">
        <w:t>вырывать грибы с грибницей, переворачивать мох и лесную подстилку, а также уничтожать старые грибы</w:t>
      </w:r>
      <w:r w:rsidRPr="00AC2ED1">
        <w:t>;</w:t>
      </w:r>
    </w:p>
    <w:p w:rsidR="00316F85" w:rsidRPr="00AC2ED1" w:rsidRDefault="00AA7E0F" w:rsidP="008D26E1">
      <w:pPr>
        <w:spacing w:line="360" w:lineRule="auto"/>
        <w:ind w:firstLine="709"/>
        <w:jc w:val="both"/>
      </w:pPr>
      <w:r w:rsidRPr="00AC2ED1">
        <w:t>З</w:t>
      </w:r>
      <w:r w:rsidR="00067B2F" w:rsidRPr="00AC2ED1">
        <w:t>аготовк</w:t>
      </w:r>
      <w:r w:rsidRPr="00AC2ED1">
        <w:t>а</w:t>
      </w:r>
      <w:r w:rsidR="00810CF8" w:rsidRPr="00AC2ED1">
        <w:t xml:space="preserve">других видов пищевых ресурсов </w:t>
      </w:r>
      <w:r w:rsidRPr="00AC2ED1">
        <w:t>должна вестись способами, не ухудш</w:t>
      </w:r>
      <w:r w:rsidRPr="00AC2ED1">
        <w:t>а</w:t>
      </w:r>
      <w:r w:rsidRPr="00AC2ED1">
        <w:t xml:space="preserve">ющими состояние их зарослей. Запрещается </w:t>
      </w:r>
      <w:r w:rsidR="006F0AD4" w:rsidRPr="00AC2ED1">
        <w:t xml:space="preserve">вырывать растения с корнями, повреждать листья </w:t>
      </w:r>
      <w:r w:rsidRPr="00AC2ED1">
        <w:t xml:space="preserve">(вайи) </w:t>
      </w:r>
      <w:r w:rsidR="006F0AD4" w:rsidRPr="00AC2ED1">
        <w:t xml:space="preserve">и корневища. </w:t>
      </w:r>
    </w:p>
    <w:p w:rsidR="00D04FFC" w:rsidRPr="00AC2ED1" w:rsidRDefault="00D04FFC" w:rsidP="008D26E1">
      <w:pPr>
        <w:spacing w:line="360" w:lineRule="auto"/>
        <w:ind w:firstLine="709"/>
        <w:jc w:val="both"/>
      </w:pPr>
    </w:p>
    <w:p w:rsidR="004B354B" w:rsidRPr="00AC2ED1" w:rsidRDefault="0040611D" w:rsidP="008D26E1">
      <w:pPr>
        <w:widowControl w:val="0"/>
        <w:tabs>
          <w:tab w:val="left" w:pos="1416"/>
        </w:tabs>
        <w:autoSpaceDE w:val="0"/>
        <w:autoSpaceDN w:val="0"/>
        <w:adjustRightInd w:val="0"/>
        <w:spacing w:line="360" w:lineRule="auto"/>
        <w:ind w:firstLine="709"/>
        <w:jc w:val="center"/>
        <w:rPr>
          <w:b/>
          <w:spacing w:val="-13"/>
        </w:rPr>
      </w:pPr>
      <w:r w:rsidRPr="00AC2ED1">
        <w:rPr>
          <w:b/>
          <w:spacing w:val="-13"/>
        </w:rPr>
        <w:t>3</w:t>
      </w:r>
      <w:r w:rsidR="004B354B" w:rsidRPr="00AC2ED1">
        <w:rPr>
          <w:b/>
          <w:spacing w:val="-13"/>
        </w:rPr>
        <w:t>.</w:t>
      </w:r>
      <w:r w:rsidRPr="00AC2ED1">
        <w:rPr>
          <w:b/>
          <w:spacing w:val="-13"/>
        </w:rPr>
        <w:t>3</w:t>
      </w:r>
      <w:r w:rsidR="004B354B" w:rsidRPr="00AC2ED1">
        <w:rPr>
          <w:b/>
          <w:spacing w:val="-13"/>
        </w:rPr>
        <w:t>.5</w:t>
      </w:r>
      <w:r w:rsidR="00D04FFC" w:rsidRPr="00AC2ED1">
        <w:rPr>
          <w:b/>
          <w:spacing w:val="-13"/>
        </w:rPr>
        <w:t>.</w:t>
      </w:r>
      <w:r w:rsidR="004B354B" w:rsidRPr="00AC2ED1">
        <w:rPr>
          <w:b/>
          <w:spacing w:val="-13"/>
        </w:rPr>
        <w:t xml:space="preserve"> Ограничения при </w:t>
      </w:r>
      <w:r w:rsidR="00AA7E0F" w:rsidRPr="00AC2ED1">
        <w:rPr>
          <w:b/>
          <w:spacing w:val="-13"/>
        </w:rPr>
        <w:t>использовании лесов в сфере</w:t>
      </w:r>
      <w:r w:rsidR="004B354B" w:rsidRPr="00AC2ED1">
        <w:rPr>
          <w:b/>
          <w:spacing w:val="-13"/>
        </w:rPr>
        <w:t xml:space="preserve"> охотничьего хозяйства</w:t>
      </w:r>
    </w:p>
    <w:p w:rsidR="00771BDA" w:rsidRPr="00AC2ED1" w:rsidRDefault="00771BDA" w:rsidP="00771BDA">
      <w:pPr>
        <w:spacing w:line="360" w:lineRule="auto"/>
        <w:ind w:firstLine="720"/>
        <w:jc w:val="both"/>
      </w:pPr>
      <w:bookmarkStart w:id="442" w:name="sub_202"/>
      <w:bookmarkStart w:id="443" w:name="sub_1041"/>
      <w:r w:rsidRPr="00AC2ED1">
        <w:t xml:space="preserve">Использование лесов для осуществления видов деятельности в сфере охотничьего хозяйства ограничивается в соответствии со </w:t>
      </w:r>
      <w:r w:rsidR="00AC2ED1" w:rsidRPr="00AC2ED1">
        <w:t>статьей 27</w:t>
      </w:r>
      <w:r w:rsidRPr="00AC2ED1">
        <w:t xml:space="preserve"> Лесного кодекса Российской Ф</w:t>
      </w:r>
      <w:r w:rsidRPr="00AC2ED1">
        <w:t>е</w:t>
      </w:r>
      <w:r w:rsidRPr="00AC2ED1">
        <w:t xml:space="preserve">дерации, федеральным законом от 24 июля 2009 г. № 209-ФЗ "Об охоте и о сохранении </w:t>
      </w:r>
      <w:r w:rsidR="00AC2ED1" w:rsidRPr="00AC2ED1">
        <w:t>охотничьих ресурсов,</w:t>
      </w:r>
      <w:r w:rsidRPr="00AC2ED1">
        <w:t xml:space="preserve"> и о внесении изменений в отдельные законодательные акты Росси</w:t>
      </w:r>
      <w:r w:rsidRPr="00AC2ED1">
        <w:t>й</w:t>
      </w:r>
      <w:r w:rsidRPr="00AC2ED1">
        <w:t xml:space="preserve">ской Федерациидругими федеральными нормативно-правовыми актами, а также законами Ленинградской области.  </w:t>
      </w:r>
    </w:p>
    <w:p w:rsidR="00C9255F" w:rsidRPr="00AC2ED1" w:rsidRDefault="00C9255F" w:rsidP="008D26E1">
      <w:pPr>
        <w:spacing w:line="360" w:lineRule="auto"/>
        <w:ind w:firstLine="720"/>
        <w:jc w:val="both"/>
      </w:pPr>
      <w:r w:rsidRPr="00AC2ED1">
        <w:t>Использование лесов для осуществления видов деятельности в сфере охотничьего хозяйства не должно препятствовать праву граждан свободно пребывать в лесах, за и</w:t>
      </w:r>
      <w:r w:rsidRPr="00AC2ED1">
        <w:t>с</w:t>
      </w:r>
      <w:r w:rsidRPr="00AC2ED1">
        <w:t xml:space="preserve">ключением случаев, предусмотренных </w:t>
      </w:r>
      <w:hyperlink r:id="rId148" w:history="1">
        <w:r w:rsidRPr="00AC2ED1">
          <w:rPr>
            <w:rStyle w:val="aff"/>
            <w:color w:val="auto"/>
            <w:sz w:val="24"/>
            <w:szCs w:val="24"/>
            <w:u w:val="none"/>
          </w:rPr>
          <w:t>Лесным кодексом</w:t>
        </w:r>
      </w:hyperlink>
      <w:r w:rsidRPr="00AC2ED1">
        <w:t xml:space="preserve"> Российской Федерации.</w:t>
      </w:r>
    </w:p>
    <w:p w:rsidR="00233737" w:rsidRPr="00AC2ED1" w:rsidRDefault="00233737" w:rsidP="008D26E1">
      <w:pPr>
        <w:spacing w:line="360" w:lineRule="auto"/>
        <w:ind w:firstLine="708"/>
        <w:jc w:val="both"/>
      </w:pPr>
      <w:bookmarkStart w:id="444" w:name="sub_203"/>
      <w:bookmarkEnd w:id="442"/>
      <w:r w:rsidRPr="00AC2ED1">
        <w:t>Ограничения на лесных участках используемых для осуществления видов деятел</w:t>
      </w:r>
      <w:r w:rsidRPr="00AC2ED1">
        <w:t>ь</w:t>
      </w:r>
      <w:r w:rsidRPr="00AC2ED1">
        <w:t>ности в сфере охотничьего хозяйства можно разделить на несколько видов.</w:t>
      </w:r>
    </w:p>
    <w:p w:rsidR="00233737" w:rsidRPr="00AC2ED1" w:rsidRDefault="00233737" w:rsidP="008D26E1">
      <w:pPr>
        <w:spacing w:line="360" w:lineRule="auto"/>
        <w:ind w:firstLine="708"/>
        <w:jc w:val="both"/>
      </w:pPr>
      <w:r w:rsidRPr="00AC2ED1">
        <w:lastRenderedPageBreak/>
        <w:t>1. Общиеограничения</w:t>
      </w:r>
      <w:r w:rsidR="00861A9C" w:rsidRPr="00AC2ED1">
        <w:t>,</w:t>
      </w:r>
      <w:r w:rsidRPr="00AC2ED1">
        <w:t xml:space="preserve"> связанные со статусом арендуемого участка (категории з</w:t>
      </w:r>
      <w:r w:rsidRPr="00AC2ED1">
        <w:t>а</w:t>
      </w:r>
      <w:r w:rsidRPr="00AC2ED1">
        <w:t xml:space="preserve">щитных лесов, наличие </w:t>
      </w:r>
      <w:r w:rsidR="0006381C" w:rsidRPr="00AC2ED1">
        <w:t>особо охраняемых природных территорий</w:t>
      </w:r>
      <w:r w:rsidRPr="00AC2ED1">
        <w:t>).</w:t>
      </w:r>
    </w:p>
    <w:p w:rsidR="00771BDA" w:rsidRPr="00AC2ED1" w:rsidRDefault="00771BDA" w:rsidP="00771BDA">
      <w:pPr>
        <w:spacing w:line="360" w:lineRule="auto"/>
        <w:ind w:firstLine="708"/>
        <w:jc w:val="both"/>
      </w:pPr>
      <w:r w:rsidRPr="00AC2ED1">
        <w:t xml:space="preserve">Лесным </w:t>
      </w:r>
      <w:r w:rsidR="00AC2ED1" w:rsidRPr="00AC2ED1">
        <w:t>кодексом Российской</w:t>
      </w:r>
      <w:r w:rsidRPr="00AC2ED1">
        <w:t xml:space="preserve"> Федерации (статья 114) запрещается осуществление видов </w:t>
      </w:r>
      <w:r w:rsidR="00AC2ED1" w:rsidRPr="00AC2ED1">
        <w:t>деятельности в</w:t>
      </w:r>
      <w:r w:rsidRPr="00AC2ED1">
        <w:t xml:space="preserve"> сфере охотничьего хозяйства в зеленых зонах, лесопарковых зонах. </w:t>
      </w:r>
    </w:p>
    <w:p w:rsidR="00233737" w:rsidRPr="00AC2ED1" w:rsidRDefault="0006381C" w:rsidP="008D26E1">
      <w:pPr>
        <w:spacing w:line="360" w:lineRule="auto"/>
        <w:ind w:firstLine="708"/>
        <w:jc w:val="both"/>
      </w:pPr>
      <w:r w:rsidRPr="00AC2ED1">
        <w:rPr>
          <w:bCs/>
        </w:rPr>
        <w:t>На особо охраняемых природных территориях на лесных</w:t>
      </w:r>
      <w:r w:rsidR="00233737" w:rsidRPr="00AC2ED1">
        <w:rPr>
          <w:bCs/>
        </w:rPr>
        <w:t xml:space="preserve"> участк</w:t>
      </w:r>
      <w:r w:rsidRPr="00AC2ED1">
        <w:rPr>
          <w:bCs/>
        </w:rPr>
        <w:t xml:space="preserve">ах, </w:t>
      </w:r>
      <w:r w:rsidR="00233737" w:rsidRPr="00AC2ED1">
        <w:rPr>
          <w:bCs/>
        </w:rPr>
        <w:t>предоставле</w:t>
      </w:r>
      <w:r w:rsidR="00233737" w:rsidRPr="00AC2ED1">
        <w:rPr>
          <w:bCs/>
        </w:rPr>
        <w:t>н</w:t>
      </w:r>
      <w:r w:rsidRPr="00AC2ED1">
        <w:rPr>
          <w:bCs/>
        </w:rPr>
        <w:t xml:space="preserve">ных </w:t>
      </w:r>
      <w:r w:rsidR="00233737" w:rsidRPr="00AC2ED1">
        <w:rPr>
          <w:bCs/>
        </w:rPr>
        <w:t xml:space="preserve">в аренду, использование лесов </w:t>
      </w:r>
      <w:r w:rsidRPr="00AC2ED1">
        <w:rPr>
          <w:bCs/>
        </w:rPr>
        <w:t xml:space="preserve">осуществляется </w:t>
      </w:r>
      <w:r w:rsidR="00233737" w:rsidRPr="00AC2ED1">
        <w:rPr>
          <w:bCs/>
        </w:rPr>
        <w:t>в соответствии с проектом освоения лесов</w:t>
      </w:r>
      <w:r w:rsidRPr="00AC2ED1">
        <w:rPr>
          <w:bCs/>
        </w:rPr>
        <w:t xml:space="preserve">, </w:t>
      </w:r>
      <w:r w:rsidR="001D2E91" w:rsidRPr="00AC2ED1">
        <w:rPr>
          <w:bCs/>
        </w:rPr>
        <w:t>приказом МПР России от 16 июля 2007 г. № 181 «Об утверждении особенностей использования, охраны, защиты, воспроизводства лесов, расположенных на особо охран</w:t>
      </w:r>
      <w:r w:rsidR="001D2E91" w:rsidRPr="00AC2ED1">
        <w:rPr>
          <w:bCs/>
        </w:rPr>
        <w:t>я</w:t>
      </w:r>
      <w:r w:rsidR="001D2E91" w:rsidRPr="00AC2ED1">
        <w:rPr>
          <w:bCs/>
        </w:rPr>
        <w:t>емых природных территориях» и п</w:t>
      </w:r>
      <w:r w:rsidR="00233737" w:rsidRPr="00AC2ED1">
        <w:rPr>
          <w:bCs/>
        </w:rPr>
        <w:t>оложением о соответствующе</w:t>
      </w:r>
      <w:r w:rsidR="001D2E91" w:rsidRPr="00AC2ED1">
        <w:rPr>
          <w:bCs/>
        </w:rPr>
        <w:t>й особо охраняемой пр</w:t>
      </w:r>
      <w:r w:rsidR="001D2E91" w:rsidRPr="00AC2ED1">
        <w:rPr>
          <w:bCs/>
        </w:rPr>
        <w:t>и</w:t>
      </w:r>
      <w:r w:rsidR="001D2E91" w:rsidRPr="00AC2ED1">
        <w:rPr>
          <w:bCs/>
        </w:rPr>
        <w:t xml:space="preserve">родной территории. </w:t>
      </w:r>
    </w:p>
    <w:p w:rsidR="00233737" w:rsidRPr="00AC2ED1" w:rsidRDefault="00233737" w:rsidP="008D26E1">
      <w:pPr>
        <w:spacing w:line="360" w:lineRule="auto"/>
        <w:ind w:firstLine="708"/>
        <w:jc w:val="both"/>
      </w:pPr>
      <w:r w:rsidRPr="00AC2ED1">
        <w:t xml:space="preserve">2. Ограничения на проведение </w:t>
      </w:r>
      <w:r w:rsidR="001D2E91" w:rsidRPr="00AC2ED1">
        <w:t xml:space="preserve">различных видов </w:t>
      </w:r>
      <w:r w:rsidRPr="00AC2ED1">
        <w:t>охот</w:t>
      </w:r>
      <w:r w:rsidR="001D2E91" w:rsidRPr="00AC2ED1">
        <w:t>ы</w:t>
      </w:r>
      <w:r w:rsidRPr="00AC2ED1">
        <w:t xml:space="preserve"> (их организацию). </w:t>
      </w:r>
    </w:p>
    <w:p w:rsidR="00233737" w:rsidRPr="00AC2ED1" w:rsidRDefault="00233737" w:rsidP="008D26E1">
      <w:pPr>
        <w:spacing w:line="360" w:lineRule="auto"/>
        <w:ind w:firstLine="709"/>
        <w:jc w:val="both"/>
        <w:rPr>
          <w:rFonts w:eastAsia="Calibri"/>
          <w:lang w:eastAsia="en-US"/>
        </w:rPr>
      </w:pPr>
      <w:r w:rsidRPr="00AC2ED1">
        <w:rPr>
          <w:rFonts w:eastAsia="Calibri"/>
          <w:lang w:eastAsia="en-US"/>
        </w:rPr>
        <w:t xml:space="preserve">Согласно </w:t>
      </w:r>
      <w:hyperlink r:id="rId149" w:history="1">
        <w:r w:rsidRPr="00AC2ED1">
          <w:rPr>
            <w:rFonts w:eastAsia="Calibri"/>
            <w:lang w:eastAsia="en-US"/>
          </w:rPr>
          <w:t>ст</w:t>
        </w:r>
        <w:r w:rsidR="005B177D" w:rsidRPr="00AC2ED1">
          <w:rPr>
            <w:rFonts w:eastAsia="Calibri"/>
            <w:lang w:eastAsia="en-US"/>
          </w:rPr>
          <w:t>атье</w:t>
        </w:r>
        <w:r w:rsidRPr="00AC2ED1">
          <w:rPr>
            <w:rFonts w:eastAsia="Calibri"/>
            <w:lang w:eastAsia="en-US"/>
          </w:rPr>
          <w:t> 22</w:t>
        </w:r>
      </w:hyperlink>
      <w:r w:rsidR="005B177D" w:rsidRPr="00AC2ED1">
        <w:t xml:space="preserve">Федерального закона от 24 июля 2009 г. </w:t>
      </w:r>
      <w:r w:rsidR="00365DA5" w:rsidRPr="00AC2ED1">
        <w:t>№</w:t>
      </w:r>
      <w:r w:rsidR="005B177D" w:rsidRPr="00AC2ED1">
        <w:t> 209-</w:t>
      </w:r>
      <w:r w:rsidR="00AC2ED1" w:rsidRPr="00AC2ED1">
        <w:t>ФЗ «</w:t>
      </w:r>
      <w:r w:rsidR="005B177D" w:rsidRPr="00AC2ED1">
        <w:t xml:space="preserve">Об охоте и о сохранении </w:t>
      </w:r>
      <w:r w:rsidR="00AC2ED1" w:rsidRPr="00AC2ED1">
        <w:t>охотничьих ресурсов,</w:t>
      </w:r>
      <w:r w:rsidR="005B177D" w:rsidRPr="00AC2ED1">
        <w:t xml:space="preserve"> и о внесении изменений в отдельные законодательные акты Российской Федерации</w:t>
      </w:r>
      <w:r w:rsidR="00365DA5" w:rsidRPr="00AC2ED1">
        <w:t xml:space="preserve">» (далее – Закон об охоте) </w:t>
      </w:r>
      <w:r w:rsidRPr="00AC2ED1">
        <w:rPr>
          <w:rFonts w:eastAsia="Calibri"/>
          <w:lang w:eastAsia="en-US"/>
        </w:rPr>
        <w:t>в целях обеспечения сохранения охотничьих ресурсов и их рационального использования могут устанавливаться следу</w:t>
      </w:r>
      <w:r w:rsidRPr="00AC2ED1">
        <w:rPr>
          <w:rFonts w:eastAsia="Calibri"/>
          <w:lang w:eastAsia="en-US"/>
        </w:rPr>
        <w:t>ю</w:t>
      </w:r>
      <w:r w:rsidRPr="00AC2ED1">
        <w:rPr>
          <w:rFonts w:eastAsia="Calibri"/>
          <w:lang w:eastAsia="en-US"/>
        </w:rPr>
        <w:t>щие ограничения охоты:</w:t>
      </w:r>
    </w:p>
    <w:p w:rsidR="00233737" w:rsidRPr="00AC2ED1" w:rsidRDefault="00365DA5" w:rsidP="008D26E1">
      <w:pPr>
        <w:spacing w:line="360" w:lineRule="auto"/>
        <w:ind w:firstLine="709"/>
        <w:jc w:val="both"/>
        <w:rPr>
          <w:rFonts w:eastAsia="Calibri"/>
          <w:lang w:eastAsia="en-US"/>
        </w:rPr>
      </w:pPr>
      <w:r w:rsidRPr="00AC2ED1">
        <w:rPr>
          <w:rFonts w:eastAsia="Calibri"/>
          <w:lang w:eastAsia="en-US"/>
        </w:rPr>
        <w:t>-</w:t>
      </w:r>
      <w:r w:rsidR="00233737" w:rsidRPr="00AC2ED1">
        <w:rPr>
          <w:rFonts w:eastAsia="Calibri"/>
          <w:lang w:eastAsia="en-US"/>
        </w:rPr>
        <w:t xml:space="preserve"> запрет охоты в определенных охотничьих угодьях;</w:t>
      </w:r>
    </w:p>
    <w:p w:rsidR="00233737" w:rsidRPr="00AC2ED1" w:rsidRDefault="00365DA5" w:rsidP="008D26E1">
      <w:pPr>
        <w:spacing w:line="360" w:lineRule="auto"/>
        <w:ind w:firstLine="709"/>
        <w:jc w:val="both"/>
        <w:rPr>
          <w:rFonts w:eastAsia="Calibri"/>
          <w:lang w:eastAsia="en-US"/>
        </w:rPr>
      </w:pPr>
      <w:r w:rsidRPr="00AC2ED1">
        <w:rPr>
          <w:rFonts w:eastAsia="Calibri"/>
          <w:lang w:eastAsia="en-US"/>
        </w:rPr>
        <w:t>-</w:t>
      </w:r>
      <w:r w:rsidR="00233737" w:rsidRPr="00AC2ED1">
        <w:rPr>
          <w:rFonts w:eastAsia="Calibri"/>
          <w:lang w:eastAsia="en-US"/>
        </w:rPr>
        <w:t xml:space="preserve"> запрет охоты в отношении отдельных видов охотничьих ресурсов;</w:t>
      </w:r>
    </w:p>
    <w:p w:rsidR="00233737" w:rsidRPr="00AC2ED1" w:rsidRDefault="00365DA5" w:rsidP="008D26E1">
      <w:pPr>
        <w:spacing w:line="360" w:lineRule="auto"/>
        <w:ind w:firstLine="709"/>
        <w:jc w:val="both"/>
        <w:rPr>
          <w:rFonts w:eastAsia="Calibri"/>
          <w:lang w:eastAsia="en-US"/>
        </w:rPr>
      </w:pPr>
      <w:r w:rsidRPr="00AC2ED1">
        <w:rPr>
          <w:rFonts w:eastAsia="Calibri"/>
          <w:lang w:eastAsia="en-US"/>
        </w:rPr>
        <w:t>-</w:t>
      </w:r>
      <w:r w:rsidR="00233737" w:rsidRPr="00AC2ED1">
        <w:rPr>
          <w:rFonts w:eastAsia="Calibri"/>
          <w:lang w:eastAsia="en-US"/>
        </w:rPr>
        <w:t xml:space="preserve"> запрет охоты в отношении охотничьих ресурсов определенн</w:t>
      </w:r>
      <w:r w:rsidR="00861A9C" w:rsidRPr="00AC2ED1">
        <w:rPr>
          <w:rFonts w:eastAsia="Calibri"/>
          <w:lang w:eastAsia="en-US"/>
        </w:rPr>
        <w:t>ого</w:t>
      </w:r>
      <w:r w:rsidR="00233737" w:rsidRPr="00AC2ED1">
        <w:rPr>
          <w:rFonts w:eastAsia="Calibri"/>
          <w:lang w:eastAsia="en-US"/>
        </w:rPr>
        <w:t xml:space="preserve"> пола и возраста;</w:t>
      </w:r>
    </w:p>
    <w:p w:rsidR="00233737" w:rsidRPr="00AC2ED1" w:rsidRDefault="00365DA5" w:rsidP="008D26E1">
      <w:pPr>
        <w:spacing w:line="360" w:lineRule="auto"/>
        <w:ind w:firstLine="709"/>
        <w:jc w:val="both"/>
        <w:rPr>
          <w:rFonts w:eastAsia="Calibri"/>
          <w:lang w:eastAsia="en-US"/>
        </w:rPr>
      </w:pPr>
      <w:r w:rsidRPr="00AC2ED1">
        <w:rPr>
          <w:rFonts w:eastAsia="Calibri"/>
          <w:lang w:eastAsia="en-US"/>
        </w:rPr>
        <w:t>-</w:t>
      </w:r>
      <w:r w:rsidR="00233737" w:rsidRPr="00AC2ED1">
        <w:rPr>
          <w:rFonts w:eastAsia="Calibri"/>
          <w:lang w:eastAsia="en-US"/>
        </w:rPr>
        <w:t xml:space="preserve"> установление допустимых для использования орудий охоты, способов охоты, транспортных средств, собак охотничьих пород и ловчих птиц;</w:t>
      </w:r>
    </w:p>
    <w:p w:rsidR="00233737" w:rsidRPr="00AC2ED1" w:rsidRDefault="00365DA5" w:rsidP="008D26E1">
      <w:pPr>
        <w:spacing w:line="360" w:lineRule="auto"/>
        <w:ind w:firstLine="709"/>
        <w:jc w:val="both"/>
        <w:rPr>
          <w:rFonts w:eastAsia="Calibri"/>
          <w:lang w:eastAsia="en-US"/>
        </w:rPr>
      </w:pPr>
      <w:r w:rsidRPr="00AC2ED1">
        <w:rPr>
          <w:rFonts w:eastAsia="Calibri"/>
          <w:lang w:eastAsia="en-US"/>
        </w:rPr>
        <w:t>-</w:t>
      </w:r>
      <w:r w:rsidR="00233737" w:rsidRPr="00AC2ED1">
        <w:rPr>
          <w:rFonts w:eastAsia="Calibri"/>
          <w:lang w:eastAsia="en-US"/>
        </w:rPr>
        <w:t xml:space="preserve"> определение сроков охоты;</w:t>
      </w:r>
    </w:p>
    <w:p w:rsidR="00233737" w:rsidRPr="00AC2ED1" w:rsidRDefault="00365DA5" w:rsidP="008D26E1">
      <w:pPr>
        <w:spacing w:line="360" w:lineRule="auto"/>
        <w:ind w:firstLine="709"/>
        <w:jc w:val="both"/>
        <w:rPr>
          <w:rFonts w:eastAsia="Calibri"/>
          <w:lang w:eastAsia="en-US"/>
        </w:rPr>
      </w:pPr>
      <w:r w:rsidRPr="00AC2ED1">
        <w:rPr>
          <w:rFonts w:eastAsia="Calibri"/>
          <w:lang w:eastAsia="en-US"/>
        </w:rPr>
        <w:t>-</w:t>
      </w:r>
      <w:r w:rsidR="00233737" w:rsidRPr="00AC2ED1">
        <w:rPr>
          <w:rFonts w:eastAsia="Calibri"/>
          <w:lang w:eastAsia="en-US"/>
        </w:rPr>
        <w:t xml:space="preserve"> иные установленные в соответствии с федеральными законами ограничения ох</w:t>
      </w:r>
      <w:r w:rsidR="00233737" w:rsidRPr="00AC2ED1">
        <w:rPr>
          <w:rFonts w:eastAsia="Calibri"/>
          <w:lang w:eastAsia="en-US"/>
        </w:rPr>
        <w:t>о</w:t>
      </w:r>
      <w:r w:rsidR="00233737" w:rsidRPr="00AC2ED1">
        <w:rPr>
          <w:rFonts w:eastAsia="Calibri"/>
          <w:lang w:eastAsia="en-US"/>
        </w:rPr>
        <w:t>ты.</w:t>
      </w:r>
    </w:p>
    <w:p w:rsidR="00001473" w:rsidRPr="00AC2ED1" w:rsidRDefault="00001473" w:rsidP="00001473">
      <w:pPr>
        <w:spacing w:line="360" w:lineRule="auto"/>
        <w:ind w:firstLine="709"/>
        <w:jc w:val="both"/>
      </w:pPr>
      <w:bookmarkStart w:id="445" w:name="sub_1021"/>
      <w:r w:rsidRPr="00AC2ED1">
        <w:t>Постановлением Губернатора Ленинградской области от 25 марта 2021 г. № 21-пг «Об определении видов разрешенной охоты и параметров осуществления охоты на терр</w:t>
      </w:r>
      <w:r w:rsidRPr="00AC2ED1">
        <w:t>и</w:t>
      </w:r>
      <w:r w:rsidRPr="00AC2ED1">
        <w:t>тории Ленинградской области» установлены следующие требования:</w:t>
      </w:r>
    </w:p>
    <w:p w:rsidR="00AF294D" w:rsidRPr="00AC2ED1" w:rsidRDefault="00AF294D" w:rsidP="008D26E1">
      <w:pPr>
        <w:spacing w:line="360" w:lineRule="auto"/>
        <w:ind w:firstLine="720"/>
        <w:jc w:val="both"/>
      </w:pPr>
      <w:r w:rsidRPr="00AC2ED1">
        <w:t>1) Выдача разрешений на охоту с островными и континентальными легавыми с</w:t>
      </w:r>
      <w:r w:rsidRPr="00AC2ED1">
        <w:t>о</w:t>
      </w:r>
      <w:r w:rsidRPr="00AC2ED1">
        <w:t>баками, ретриверами, спаниелями, гончими и борзыми осуществляется при предъявлении документов, подтверждающих их регистрацию и породность собаки.</w:t>
      </w:r>
    </w:p>
    <w:p w:rsidR="00AF294D" w:rsidRPr="00AC2ED1" w:rsidRDefault="00AF294D" w:rsidP="008D26E1">
      <w:pPr>
        <w:spacing w:line="360" w:lineRule="auto"/>
        <w:ind w:firstLine="720"/>
        <w:jc w:val="both"/>
      </w:pPr>
      <w:bookmarkStart w:id="446" w:name="sub_1022"/>
      <w:bookmarkEnd w:id="445"/>
      <w:r w:rsidRPr="00AC2ED1">
        <w:t>2) При нахождении с собаками в охотничьих угодьях или на особо охраняемых природных территориях независимо от их породности запрещается деятельность, связа</w:t>
      </w:r>
      <w:r w:rsidRPr="00AC2ED1">
        <w:t>н</w:t>
      </w:r>
      <w:r w:rsidRPr="00AC2ED1">
        <w:t>ная с поиском, выслеживанием, преследованием и (или) добычей охотничьих ресурсов, кроме случаев осуществления охоты с собаками, а также их нагонки и натаски в охотн</w:t>
      </w:r>
      <w:r w:rsidRPr="00AC2ED1">
        <w:t>и</w:t>
      </w:r>
      <w:r w:rsidRPr="00AC2ED1">
        <w:t>чьих угодьях.</w:t>
      </w:r>
    </w:p>
    <w:p w:rsidR="00AF294D" w:rsidRPr="00AC2ED1" w:rsidRDefault="00AF294D" w:rsidP="008D26E1">
      <w:pPr>
        <w:spacing w:line="360" w:lineRule="auto"/>
        <w:ind w:firstLine="720"/>
        <w:jc w:val="both"/>
      </w:pPr>
      <w:bookmarkStart w:id="447" w:name="sub_1023"/>
      <w:bookmarkEnd w:id="446"/>
      <w:r w:rsidRPr="00AC2ED1">
        <w:lastRenderedPageBreak/>
        <w:t>3) При осуществлении охоты запрещается:</w:t>
      </w:r>
    </w:p>
    <w:bookmarkEnd w:id="447"/>
    <w:p w:rsidR="00AF294D" w:rsidRPr="00AC2ED1" w:rsidRDefault="00AF294D" w:rsidP="008D26E1">
      <w:pPr>
        <w:spacing w:line="360" w:lineRule="auto"/>
        <w:ind w:firstLine="720"/>
        <w:jc w:val="both"/>
      </w:pPr>
      <w:r w:rsidRPr="00AC2ED1">
        <w:t>- добыча самок копытных животных и медведя с приплодом текущего года;</w:t>
      </w:r>
    </w:p>
    <w:p w:rsidR="00AF294D" w:rsidRPr="00AC2ED1" w:rsidRDefault="00AF294D" w:rsidP="008D26E1">
      <w:pPr>
        <w:spacing w:line="360" w:lineRule="auto"/>
        <w:ind w:firstLine="720"/>
        <w:jc w:val="both"/>
      </w:pPr>
      <w:r w:rsidRPr="00AC2ED1">
        <w:t>- применение ногозахватывающих капканов, не сертифицированных в соотве</w:t>
      </w:r>
      <w:r w:rsidRPr="00AC2ED1">
        <w:t>т</w:t>
      </w:r>
      <w:r w:rsidRPr="00AC2ED1">
        <w:t>ствии со стандартами, предусмотренными Соглашением о международных стандартах на гуманный отлов диких животных между Европейским сообществом, Канадой и Росси</w:t>
      </w:r>
      <w:r w:rsidRPr="00AC2ED1">
        <w:t>й</w:t>
      </w:r>
      <w:r w:rsidRPr="00AC2ED1">
        <w:t>ской Федерацией.</w:t>
      </w:r>
    </w:p>
    <w:p w:rsidR="00AF294D" w:rsidRPr="00AC2ED1" w:rsidRDefault="00AF294D" w:rsidP="008D26E1">
      <w:pPr>
        <w:spacing w:line="360" w:lineRule="auto"/>
        <w:ind w:firstLine="720"/>
        <w:jc w:val="both"/>
      </w:pPr>
      <w:r w:rsidRPr="00AC2ED1">
        <w:t>Сведения о добытых охотничьих ресурсах и их количестве представляются в уст</w:t>
      </w:r>
      <w:r w:rsidRPr="00AC2ED1">
        <w:t>а</w:t>
      </w:r>
      <w:r w:rsidRPr="00AC2ED1">
        <w:t>новленные сроки по месту выдачи разрешений на добычу охотничьих ресурсов.</w:t>
      </w:r>
    </w:p>
    <w:p w:rsidR="00D043E1" w:rsidRPr="00AC2ED1" w:rsidRDefault="00D043E1" w:rsidP="008D26E1">
      <w:pPr>
        <w:spacing w:line="360" w:lineRule="auto"/>
        <w:ind w:firstLine="709"/>
        <w:jc w:val="both"/>
      </w:pPr>
      <w:r w:rsidRPr="00AC2ED1">
        <w:t>Ограничения по организации и безопасности проведения охоты содержатся в пр</w:t>
      </w:r>
      <w:r w:rsidRPr="00AC2ED1">
        <w:t>и</w:t>
      </w:r>
      <w:r w:rsidRPr="00AC2ED1">
        <w:t>казе Минприроды России от 30 июня 2011 г. №</w:t>
      </w:r>
      <w:r w:rsidR="001A4E5E">
        <w:t xml:space="preserve"> </w:t>
      </w:r>
      <w:r w:rsidRPr="00AC2ED1">
        <w:t>568 «Об утверждении Требований охо</w:t>
      </w:r>
      <w:r w:rsidRPr="00AC2ED1">
        <w:t>т</w:t>
      </w:r>
      <w:r w:rsidRPr="00AC2ED1">
        <w:t>ничьего минимума»</w:t>
      </w:r>
      <w:r w:rsidR="007D5FDE" w:rsidRPr="00AC2ED1">
        <w:t xml:space="preserve">, в котором </w:t>
      </w:r>
      <w:r w:rsidRPr="00AC2ED1">
        <w:t>приведены:</w:t>
      </w:r>
    </w:p>
    <w:p w:rsidR="00D043E1" w:rsidRPr="00AC2ED1" w:rsidRDefault="00D043E1" w:rsidP="008D26E1">
      <w:pPr>
        <w:spacing w:line="360" w:lineRule="auto"/>
        <w:ind w:firstLine="709"/>
        <w:jc w:val="both"/>
        <w:rPr>
          <w:rFonts w:eastAsia="Calibri"/>
          <w:bCs/>
          <w:lang w:eastAsia="en-US"/>
        </w:rPr>
      </w:pPr>
      <w:r w:rsidRPr="00AC2ED1">
        <w:rPr>
          <w:rFonts w:eastAsia="Calibri"/>
          <w:bCs/>
          <w:lang w:eastAsia="en-US"/>
        </w:rPr>
        <w:t>- требования правил охоты;</w:t>
      </w:r>
    </w:p>
    <w:p w:rsidR="00D043E1" w:rsidRPr="00AC2ED1" w:rsidRDefault="00D043E1" w:rsidP="008D26E1">
      <w:pPr>
        <w:spacing w:line="360" w:lineRule="auto"/>
        <w:ind w:firstLine="709"/>
        <w:jc w:val="both"/>
        <w:rPr>
          <w:rFonts w:eastAsia="Calibri"/>
          <w:bCs/>
          <w:lang w:eastAsia="en-US"/>
        </w:rPr>
      </w:pPr>
      <w:r w:rsidRPr="00AC2ED1">
        <w:rPr>
          <w:rFonts w:eastAsia="Calibri"/>
          <w:bCs/>
          <w:lang w:eastAsia="en-US"/>
        </w:rPr>
        <w:t>-требования техники безопасности при осуществлении охоты;</w:t>
      </w:r>
    </w:p>
    <w:p w:rsidR="00D043E1" w:rsidRPr="00AC2ED1" w:rsidRDefault="00D043E1" w:rsidP="008D26E1">
      <w:pPr>
        <w:spacing w:line="360" w:lineRule="auto"/>
        <w:ind w:firstLine="709"/>
        <w:jc w:val="both"/>
        <w:rPr>
          <w:rFonts w:eastAsia="Calibri"/>
          <w:bCs/>
          <w:lang w:eastAsia="en-US"/>
        </w:rPr>
      </w:pPr>
      <w:r w:rsidRPr="00AC2ED1">
        <w:rPr>
          <w:rFonts w:eastAsia="Calibri"/>
          <w:bCs/>
          <w:lang w:eastAsia="en-US"/>
        </w:rPr>
        <w:t>- требования безопасности при обращении с орудиями охоты</w:t>
      </w:r>
      <w:r w:rsidR="007D5FDE" w:rsidRPr="00AC2ED1">
        <w:rPr>
          <w:rFonts w:eastAsia="Calibri"/>
          <w:bCs/>
          <w:lang w:eastAsia="en-US"/>
        </w:rPr>
        <w:t>.</w:t>
      </w:r>
    </w:p>
    <w:p w:rsidR="00742F7F" w:rsidRPr="00AC2ED1" w:rsidRDefault="00D043E1" w:rsidP="008D26E1">
      <w:pPr>
        <w:spacing w:line="360" w:lineRule="auto"/>
        <w:ind w:firstLine="709"/>
        <w:jc w:val="both"/>
      </w:pPr>
      <w:r w:rsidRPr="00AC2ED1">
        <w:t>Утверждение сроков охоты, лимита и квот добычи охотничьих ресурсов по сезонам охоты на территории Ленинградской области устанавливаются Правительством Лени</w:t>
      </w:r>
      <w:r w:rsidRPr="00AC2ED1">
        <w:t>н</w:t>
      </w:r>
      <w:r w:rsidRPr="00AC2ED1">
        <w:t>градской области</w:t>
      </w:r>
      <w:r w:rsidR="007D5FDE" w:rsidRPr="00AC2ED1">
        <w:t>.</w:t>
      </w:r>
    </w:p>
    <w:p w:rsidR="00001473" w:rsidRPr="00AC2ED1" w:rsidRDefault="00001473" w:rsidP="00001473">
      <w:pPr>
        <w:spacing w:line="360" w:lineRule="auto"/>
        <w:ind w:firstLine="709"/>
        <w:jc w:val="both"/>
      </w:pPr>
      <w:r w:rsidRPr="00AC2ED1">
        <w:t>3. Ограничения на проведение обустройства территории лесного участка (создание инфраструктуры).</w:t>
      </w:r>
    </w:p>
    <w:p w:rsidR="00001473" w:rsidRPr="00AC2ED1" w:rsidRDefault="00001473" w:rsidP="00001473">
      <w:pPr>
        <w:spacing w:line="360" w:lineRule="auto"/>
        <w:ind w:firstLine="708"/>
        <w:jc w:val="both"/>
      </w:pPr>
      <w:r w:rsidRPr="00AC2ED1">
        <w:t>4. Ограничения на проведение биотехнических мероприятий.</w:t>
      </w:r>
    </w:p>
    <w:p w:rsidR="00001473" w:rsidRPr="00AC2ED1" w:rsidRDefault="00001473" w:rsidP="00001473">
      <w:pPr>
        <w:spacing w:line="360" w:lineRule="auto"/>
        <w:ind w:firstLine="708"/>
        <w:jc w:val="both"/>
      </w:pPr>
      <w:r w:rsidRPr="00AC2ED1">
        <w:t>5. Ограничения, характерные для определенного вида деятельности в сфере охо</w:t>
      </w:r>
      <w:r w:rsidRPr="00AC2ED1">
        <w:t>т</w:t>
      </w:r>
      <w:r w:rsidRPr="00AC2ED1">
        <w:t>ничьего хозяйства.</w:t>
      </w:r>
    </w:p>
    <w:p w:rsidR="00001473" w:rsidRPr="00AC2ED1" w:rsidRDefault="00001473" w:rsidP="00001473">
      <w:pPr>
        <w:spacing w:line="360" w:lineRule="auto"/>
      </w:pPr>
      <w:r w:rsidRPr="00AC2ED1">
        <w:tab/>
        <w:t xml:space="preserve">Перечень объектов охотничьей инфраструктуры приведен в статье 53 Закона об охоте. </w:t>
      </w:r>
    </w:p>
    <w:p w:rsidR="00001473" w:rsidRPr="00AC2ED1" w:rsidRDefault="00001473" w:rsidP="00001473">
      <w:pPr>
        <w:spacing w:line="360" w:lineRule="auto"/>
        <w:ind w:firstLine="709"/>
        <w:jc w:val="both"/>
      </w:pPr>
      <w:r w:rsidRPr="00AC2ED1">
        <w:t>Перечень объектов лесной инфраструктуры приведен в распоряжении Правител</w:t>
      </w:r>
      <w:r w:rsidRPr="00AC2ED1">
        <w:t>ь</w:t>
      </w:r>
      <w:r w:rsidRPr="00AC2ED1">
        <w:t>ства Российской Федерации от 11.07.2017 № 1469-р «Об утверждении перечня объектов, относящихся к охотничьей инфраструктуре».</w:t>
      </w:r>
    </w:p>
    <w:p w:rsidR="00001473" w:rsidRPr="00AC2ED1" w:rsidRDefault="00001473" w:rsidP="00001473">
      <w:pPr>
        <w:spacing w:line="360" w:lineRule="auto"/>
        <w:ind w:firstLine="708"/>
        <w:jc w:val="both"/>
      </w:pPr>
      <w:r w:rsidRPr="00AC2ED1">
        <w:tab/>
        <w:t>Юридические лица и индивидуальные предприниматели, заключившие охотхозя</w:t>
      </w:r>
      <w:r w:rsidRPr="00AC2ED1">
        <w:t>й</w:t>
      </w:r>
      <w:r w:rsidRPr="00AC2ED1">
        <w:t>ственные соглашения, обеспечивают проведение биотехнических мероприятий, напра</w:t>
      </w:r>
      <w:r w:rsidRPr="00AC2ED1">
        <w:t>в</w:t>
      </w:r>
      <w:r w:rsidRPr="00AC2ED1">
        <w:t>ленных на поддержание и увеличение численности охотничьих ресурсов.</w:t>
      </w:r>
    </w:p>
    <w:p w:rsidR="00001473" w:rsidRPr="00AC2ED1" w:rsidRDefault="00001473" w:rsidP="00001473">
      <w:pPr>
        <w:spacing w:line="360" w:lineRule="auto"/>
        <w:ind w:firstLine="708"/>
        <w:jc w:val="both"/>
      </w:pPr>
      <w:r w:rsidRPr="00AC2ED1">
        <w:t>Виды, состав, содержание, нормативы биотехнических мероприятий, а также пор</w:t>
      </w:r>
      <w:r w:rsidRPr="00AC2ED1">
        <w:t>я</w:t>
      </w:r>
      <w:r w:rsidRPr="00AC2ED1">
        <w:t xml:space="preserve">док их проведения определяются в соответствии с федеральным Законом об охоте. </w:t>
      </w:r>
    </w:p>
    <w:p w:rsidR="00001473" w:rsidRPr="00AC2ED1" w:rsidRDefault="00001473" w:rsidP="00001473">
      <w:pPr>
        <w:spacing w:line="360" w:lineRule="auto"/>
        <w:ind w:firstLine="708"/>
        <w:jc w:val="both"/>
      </w:pPr>
      <w:r w:rsidRPr="00AC2ED1">
        <w:t>Статьи 13-18 Закона об охоте определяют особенности и ограничения по видам охоты:</w:t>
      </w:r>
    </w:p>
    <w:p w:rsidR="00FC7864" w:rsidRPr="00AC2ED1" w:rsidRDefault="000E3547" w:rsidP="008D26E1">
      <w:pPr>
        <w:spacing w:line="360" w:lineRule="auto"/>
        <w:ind w:firstLine="708"/>
        <w:jc w:val="both"/>
        <w:rPr>
          <w:rFonts w:eastAsia="Calibri"/>
          <w:lang w:eastAsia="en-US"/>
        </w:rPr>
      </w:pPr>
      <w:r w:rsidRPr="00AC2ED1">
        <w:rPr>
          <w:rFonts w:eastAsia="Calibri"/>
          <w:lang w:eastAsia="en-US"/>
        </w:rPr>
        <w:lastRenderedPageBreak/>
        <w:t xml:space="preserve">1) </w:t>
      </w:r>
      <w:r w:rsidR="00FC7864" w:rsidRPr="00AC2ED1">
        <w:rPr>
          <w:rFonts w:eastAsia="Calibri"/>
          <w:lang w:eastAsia="en-US"/>
        </w:rPr>
        <w:t>Любительская и спортивная охота в закрепленных охотничьих угодьях ос</w:t>
      </w:r>
      <w:r w:rsidR="00FC7864" w:rsidRPr="00AC2ED1">
        <w:rPr>
          <w:rFonts w:eastAsia="Calibri"/>
          <w:lang w:eastAsia="en-US"/>
        </w:rPr>
        <w:t>у</w:t>
      </w:r>
      <w:r w:rsidR="00FC7864" w:rsidRPr="00AC2ED1">
        <w:rPr>
          <w:rFonts w:eastAsia="Calibri"/>
          <w:lang w:eastAsia="en-US"/>
        </w:rPr>
        <w:t>ществляется при наличии путевки (документа, подтверждающего заключение договора об оказании услуг в сфере охотничьего хозяйства) и разрешения на добычу охотничьих р</w:t>
      </w:r>
      <w:r w:rsidR="00FC7864" w:rsidRPr="00AC2ED1">
        <w:rPr>
          <w:rFonts w:eastAsia="Calibri"/>
          <w:lang w:eastAsia="en-US"/>
        </w:rPr>
        <w:t>е</w:t>
      </w:r>
      <w:r w:rsidR="00FC7864" w:rsidRPr="00AC2ED1">
        <w:rPr>
          <w:rFonts w:eastAsia="Calibri"/>
          <w:lang w:eastAsia="en-US"/>
        </w:rPr>
        <w:t>сурсов.</w:t>
      </w:r>
    </w:p>
    <w:p w:rsidR="00FC7864" w:rsidRPr="00AC2ED1" w:rsidRDefault="000E3547" w:rsidP="008D26E1">
      <w:pPr>
        <w:spacing w:line="360" w:lineRule="auto"/>
        <w:ind w:firstLine="708"/>
        <w:jc w:val="both"/>
        <w:rPr>
          <w:rFonts w:eastAsia="Calibri"/>
          <w:lang w:eastAsia="en-US"/>
        </w:rPr>
      </w:pPr>
      <w:r w:rsidRPr="00AC2ED1">
        <w:t xml:space="preserve">2) </w:t>
      </w:r>
      <w:hyperlink w:anchor="sub_140" w:history="1">
        <w:r w:rsidR="00FC7864" w:rsidRPr="00AC2ED1">
          <w:rPr>
            <w:rFonts w:eastAsia="Calibri"/>
            <w:lang w:eastAsia="en-US"/>
          </w:rPr>
          <w:t>Добыча охотничьих ресурсов</w:t>
        </w:r>
      </w:hyperlink>
      <w:r w:rsidR="00FC7864" w:rsidRPr="00AC2ED1">
        <w:rPr>
          <w:rFonts w:eastAsia="Calibri"/>
          <w:lang w:eastAsia="en-US"/>
        </w:rPr>
        <w:t xml:space="preserve"> при осуществлении охоты в целях осуществления научно-исследовательской деятельности, образовательной деятельности осуществляется в объеме, необходимом для проведения научных исследований и обучения.</w:t>
      </w:r>
    </w:p>
    <w:p w:rsidR="00FC7864" w:rsidRPr="00AC2ED1" w:rsidRDefault="000E3547" w:rsidP="008D26E1">
      <w:pPr>
        <w:spacing w:line="360" w:lineRule="auto"/>
        <w:ind w:firstLine="708"/>
        <w:jc w:val="both"/>
        <w:rPr>
          <w:rFonts w:eastAsia="Calibri"/>
          <w:lang w:eastAsia="en-US"/>
        </w:rPr>
      </w:pPr>
      <w:r w:rsidRPr="00AC2ED1">
        <w:rPr>
          <w:rFonts w:eastAsia="Calibri"/>
          <w:lang w:eastAsia="en-US"/>
        </w:rPr>
        <w:t xml:space="preserve">3) </w:t>
      </w:r>
      <w:r w:rsidR="00FC7864" w:rsidRPr="00AC2ED1">
        <w:rPr>
          <w:rFonts w:eastAsia="Calibri"/>
          <w:lang w:eastAsia="en-US"/>
        </w:rPr>
        <w:t>Охота в целях регулирования численности охотничьих ресурсов в закрепленных охотничьих угодьях осуществляется юридическими лицами и индивидуальными предпр</w:t>
      </w:r>
      <w:r w:rsidR="00FC7864" w:rsidRPr="00AC2ED1">
        <w:rPr>
          <w:rFonts w:eastAsia="Calibri"/>
          <w:lang w:eastAsia="en-US"/>
        </w:rPr>
        <w:t>и</w:t>
      </w:r>
      <w:r w:rsidR="00FC7864" w:rsidRPr="00AC2ED1">
        <w:rPr>
          <w:rFonts w:eastAsia="Calibri"/>
          <w:lang w:eastAsia="en-US"/>
        </w:rPr>
        <w:t>нимателями, заключившими охотхозяйственные соглашения.</w:t>
      </w:r>
    </w:p>
    <w:p w:rsidR="00FC7864" w:rsidRPr="00AC2ED1" w:rsidRDefault="000E3547" w:rsidP="008D26E1">
      <w:pPr>
        <w:spacing w:line="360" w:lineRule="auto"/>
        <w:ind w:firstLine="708"/>
        <w:jc w:val="both"/>
        <w:rPr>
          <w:rFonts w:eastAsia="Calibri"/>
          <w:lang w:eastAsia="en-US"/>
        </w:rPr>
      </w:pPr>
      <w:r w:rsidRPr="00AC2ED1">
        <w:rPr>
          <w:rFonts w:eastAsia="Calibri"/>
          <w:lang w:eastAsia="en-US"/>
        </w:rPr>
        <w:t xml:space="preserve">4) </w:t>
      </w:r>
      <w:r w:rsidR="00FC7864" w:rsidRPr="00AC2ED1">
        <w:rPr>
          <w:rFonts w:eastAsia="Calibri"/>
          <w:lang w:eastAsia="en-US"/>
        </w:rPr>
        <w:t>Охота в целях регулирования численности охотничьих ресурсов в общедосту</w:t>
      </w:r>
      <w:r w:rsidR="00FC7864" w:rsidRPr="00AC2ED1">
        <w:rPr>
          <w:rFonts w:eastAsia="Calibri"/>
          <w:lang w:eastAsia="en-US"/>
        </w:rPr>
        <w:t>п</w:t>
      </w:r>
      <w:r w:rsidR="00FC7864" w:rsidRPr="00AC2ED1">
        <w:rPr>
          <w:rFonts w:eastAsia="Calibri"/>
          <w:lang w:eastAsia="en-US"/>
        </w:rPr>
        <w:t>ных охотничьих угодьях осуществляется физическими лицами и юридическими лицами, при наличии разрешений на добычу охотничьих ресурсов</w:t>
      </w:r>
    </w:p>
    <w:p w:rsidR="00FC7864" w:rsidRPr="00AC2ED1" w:rsidRDefault="000E3547" w:rsidP="008D26E1">
      <w:pPr>
        <w:spacing w:line="360" w:lineRule="auto"/>
        <w:ind w:firstLine="708"/>
        <w:jc w:val="both"/>
        <w:rPr>
          <w:rFonts w:eastAsia="Calibri"/>
          <w:lang w:eastAsia="en-US"/>
        </w:rPr>
      </w:pPr>
      <w:r w:rsidRPr="00AC2ED1">
        <w:rPr>
          <w:rFonts w:eastAsia="Calibri"/>
          <w:lang w:eastAsia="en-US"/>
        </w:rPr>
        <w:t xml:space="preserve">5) </w:t>
      </w:r>
      <w:r w:rsidR="00FC7864" w:rsidRPr="00AC2ED1">
        <w:rPr>
          <w:rFonts w:eastAsia="Calibri"/>
          <w:lang w:eastAsia="en-US"/>
        </w:rPr>
        <w:t>Охота в целях акклиматизации, переселения и гибридизации охотничьих ресу</w:t>
      </w:r>
      <w:r w:rsidR="00FC7864" w:rsidRPr="00AC2ED1">
        <w:rPr>
          <w:rFonts w:eastAsia="Calibri"/>
          <w:lang w:eastAsia="en-US"/>
        </w:rPr>
        <w:t>р</w:t>
      </w:r>
      <w:r w:rsidR="00FC7864" w:rsidRPr="00AC2ED1">
        <w:rPr>
          <w:rFonts w:eastAsia="Calibri"/>
          <w:lang w:eastAsia="en-US"/>
        </w:rPr>
        <w:t>сов осуществляется юридическими лицами и индивидуальными предпринимателями, имеющими разрешения на осуществление деятельности</w:t>
      </w:r>
      <w:r w:rsidR="000C3433" w:rsidRPr="00AC2ED1">
        <w:rPr>
          <w:rFonts w:eastAsia="Calibri"/>
          <w:lang w:eastAsia="en-US"/>
        </w:rPr>
        <w:t>, предусмотренной статьёй 50 З</w:t>
      </w:r>
      <w:r w:rsidR="000C3433" w:rsidRPr="00AC2ED1">
        <w:rPr>
          <w:rFonts w:eastAsia="Calibri"/>
          <w:lang w:eastAsia="en-US"/>
        </w:rPr>
        <w:t>а</w:t>
      </w:r>
      <w:r w:rsidR="000C3433" w:rsidRPr="00AC2ED1">
        <w:rPr>
          <w:rFonts w:eastAsia="Calibri"/>
          <w:lang w:eastAsia="en-US"/>
        </w:rPr>
        <w:t>кона об охоте.</w:t>
      </w:r>
    </w:p>
    <w:p w:rsidR="00C9255F" w:rsidRPr="00AC2ED1" w:rsidRDefault="00930476" w:rsidP="008D26E1">
      <w:pPr>
        <w:spacing w:line="360" w:lineRule="auto"/>
        <w:ind w:firstLine="720"/>
        <w:jc w:val="both"/>
      </w:pPr>
      <w:bookmarkStart w:id="448" w:name="sub_204"/>
      <w:bookmarkEnd w:id="444"/>
      <w:r w:rsidRPr="00AC2ED1">
        <w:t>Использование лесов для</w:t>
      </w:r>
      <w:r w:rsidR="00C9255F" w:rsidRPr="00AC2ED1">
        <w:t xml:space="preserve"> содержани</w:t>
      </w:r>
      <w:r w:rsidRPr="00AC2ED1">
        <w:t>я</w:t>
      </w:r>
      <w:r w:rsidR="00C9255F" w:rsidRPr="00AC2ED1">
        <w:t xml:space="preserve"> и разведени</w:t>
      </w:r>
      <w:r w:rsidRPr="00AC2ED1">
        <w:t>я</w:t>
      </w:r>
      <w:r w:rsidR="00C9255F" w:rsidRPr="00AC2ED1">
        <w:t xml:space="preserve"> охотничьих ресурсов в пол</w:t>
      </w:r>
      <w:r w:rsidR="00C9255F" w:rsidRPr="00AC2ED1">
        <w:t>у</w:t>
      </w:r>
      <w:r w:rsidR="00C9255F" w:rsidRPr="00AC2ED1">
        <w:t>вольных условиях и искусственно созданной среде обитания осуществляется с учетом следующих требований:</w:t>
      </w:r>
    </w:p>
    <w:bookmarkEnd w:id="448"/>
    <w:p w:rsidR="00C9255F" w:rsidRPr="00AC2ED1" w:rsidRDefault="00C9255F" w:rsidP="008D26E1">
      <w:pPr>
        <w:spacing w:line="360" w:lineRule="auto"/>
        <w:ind w:firstLine="720"/>
        <w:jc w:val="both"/>
      </w:pPr>
      <w:r w:rsidRPr="00AC2ED1">
        <w:t>- на выделяемых лесных участках могут ограничиваться другие виды лесопольз</w:t>
      </w:r>
      <w:r w:rsidRPr="00AC2ED1">
        <w:t>о</w:t>
      </w:r>
      <w:r w:rsidRPr="00AC2ED1">
        <w:t xml:space="preserve">вания в случаях и порядке, предусмотренных </w:t>
      </w:r>
      <w:hyperlink r:id="rId150" w:history="1">
        <w:r w:rsidRPr="00AC2ED1">
          <w:rPr>
            <w:rStyle w:val="aff"/>
            <w:color w:val="auto"/>
            <w:sz w:val="24"/>
            <w:szCs w:val="24"/>
            <w:u w:val="none"/>
          </w:rPr>
          <w:t>Лесным кодексом</w:t>
        </w:r>
      </w:hyperlink>
      <w:r w:rsidRPr="00AC2ED1">
        <w:t xml:space="preserve"> Российской Федерации и другими федеральными законами, а также пребывание граждан в лесах </w:t>
      </w:r>
      <w:r w:rsidR="00154288" w:rsidRPr="00AC2ED1">
        <w:t>–</w:t>
      </w:r>
      <w:r w:rsidRPr="00AC2ED1">
        <w:t xml:space="preserve"> в случаях, предусмотренных Лесным кодексом Российской Федерации;</w:t>
      </w:r>
    </w:p>
    <w:p w:rsidR="00C9255F" w:rsidRPr="00AC2ED1" w:rsidRDefault="00154288" w:rsidP="008D26E1">
      <w:pPr>
        <w:spacing w:line="360" w:lineRule="auto"/>
        <w:ind w:firstLine="720"/>
        <w:jc w:val="both"/>
      </w:pPr>
      <w:r w:rsidRPr="00AC2ED1">
        <w:t xml:space="preserve">- </w:t>
      </w:r>
      <w:r w:rsidR="00C9255F" w:rsidRPr="00AC2ED1">
        <w:t>лесные участки должны отводиться на расстоянии не менее 500 метров от гран</w:t>
      </w:r>
      <w:r w:rsidR="00C9255F" w:rsidRPr="00AC2ED1">
        <w:t>и</w:t>
      </w:r>
      <w:r w:rsidR="00C9255F" w:rsidRPr="00AC2ED1">
        <w:t>цы населенного пункта и не должны пересекаться дорогами общего пользования и рек</w:t>
      </w:r>
      <w:r w:rsidR="00C9255F" w:rsidRPr="00AC2ED1">
        <w:t>а</w:t>
      </w:r>
      <w:r w:rsidR="00C9255F" w:rsidRPr="00AC2ED1">
        <w:t>ми;</w:t>
      </w:r>
    </w:p>
    <w:p w:rsidR="00C9255F" w:rsidRPr="00AC2ED1" w:rsidRDefault="00154288" w:rsidP="008D26E1">
      <w:pPr>
        <w:spacing w:line="360" w:lineRule="auto"/>
        <w:ind w:firstLine="720"/>
        <w:jc w:val="both"/>
      </w:pPr>
      <w:r w:rsidRPr="00AC2ED1">
        <w:t xml:space="preserve">- </w:t>
      </w:r>
      <w:r w:rsidR="00C9255F" w:rsidRPr="00AC2ED1">
        <w:t>огражденные территории должны быть обустроены подкормочными площадками, кормушками, наблюдательными вышками, а также предупреждающими аншлагами;</w:t>
      </w:r>
    </w:p>
    <w:p w:rsidR="00C9255F" w:rsidRPr="00AC2ED1" w:rsidRDefault="00154288" w:rsidP="008D26E1">
      <w:pPr>
        <w:spacing w:line="360" w:lineRule="auto"/>
        <w:ind w:firstLine="720"/>
        <w:jc w:val="both"/>
      </w:pPr>
      <w:r w:rsidRPr="00AC2ED1">
        <w:t xml:space="preserve">- </w:t>
      </w:r>
      <w:r w:rsidR="00C9255F" w:rsidRPr="00AC2ED1">
        <w:t>во избежание значительного повреждения древесно-кустарниковой и травянистой растительности находящимися на огражденной территории животными лица, использу</w:t>
      </w:r>
      <w:r w:rsidR="00C9255F" w:rsidRPr="00AC2ED1">
        <w:t>ю</w:t>
      </w:r>
      <w:r w:rsidR="00C9255F" w:rsidRPr="00AC2ED1">
        <w:t>щие леса для осуществления видов деятельности в сфере охотничьего хозяйства, должны обеспечивать животных полноценным питанием по установленному рациону;</w:t>
      </w:r>
    </w:p>
    <w:p w:rsidR="00C9255F" w:rsidRPr="00AC2ED1" w:rsidRDefault="00154288" w:rsidP="008D26E1">
      <w:pPr>
        <w:spacing w:line="360" w:lineRule="auto"/>
        <w:ind w:firstLine="720"/>
        <w:jc w:val="both"/>
      </w:pPr>
      <w:r w:rsidRPr="00AC2ED1">
        <w:lastRenderedPageBreak/>
        <w:t xml:space="preserve">- </w:t>
      </w:r>
      <w:r w:rsidR="00C9255F" w:rsidRPr="00AC2ED1">
        <w:t>в огражденной территории должны проводиться профилактические мероприятия против возникновения массовых инфекционных и инвазионных заболеваний среди соде</w:t>
      </w:r>
      <w:r w:rsidR="00C9255F" w:rsidRPr="00AC2ED1">
        <w:t>р</w:t>
      </w:r>
      <w:r w:rsidR="00C9255F" w:rsidRPr="00AC2ED1">
        <w:t>жащихся животных.</w:t>
      </w:r>
    </w:p>
    <w:bookmarkEnd w:id="443"/>
    <w:p w:rsidR="00001473" w:rsidRPr="00AC2ED1" w:rsidRDefault="00001473" w:rsidP="00001473">
      <w:pPr>
        <w:widowControl w:val="0"/>
        <w:shd w:val="clear" w:color="auto" w:fill="FFFFFF"/>
        <w:tabs>
          <w:tab w:val="left" w:pos="1416"/>
        </w:tabs>
        <w:autoSpaceDE w:val="0"/>
        <w:autoSpaceDN w:val="0"/>
        <w:adjustRightInd w:val="0"/>
        <w:spacing w:line="360" w:lineRule="auto"/>
        <w:ind w:firstLine="709"/>
        <w:jc w:val="center"/>
        <w:rPr>
          <w:b/>
          <w:spacing w:val="-13"/>
        </w:rPr>
      </w:pPr>
      <w:r w:rsidRPr="00AC2ED1">
        <w:rPr>
          <w:b/>
          <w:spacing w:val="-13"/>
        </w:rPr>
        <w:t>3.3.6. Ограничения при ведении сельского хозяйства</w:t>
      </w:r>
    </w:p>
    <w:p w:rsidR="00001473" w:rsidRPr="00AC2ED1" w:rsidRDefault="00001473" w:rsidP="00001473">
      <w:pPr>
        <w:widowControl w:val="0"/>
        <w:tabs>
          <w:tab w:val="left" w:pos="1416"/>
        </w:tabs>
        <w:autoSpaceDE w:val="0"/>
        <w:autoSpaceDN w:val="0"/>
        <w:adjustRightInd w:val="0"/>
        <w:spacing w:line="360" w:lineRule="auto"/>
        <w:ind w:firstLine="709"/>
        <w:jc w:val="both"/>
        <w:rPr>
          <w:spacing w:val="-13"/>
        </w:rPr>
      </w:pPr>
      <w:r w:rsidRPr="00AC2ED1">
        <w:t>Использование лесов для ведения сельского хозяйства ограничивается в соотве</w:t>
      </w:r>
      <w:r w:rsidRPr="00AC2ED1">
        <w:t>т</w:t>
      </w:r>
      <w:r w:rsidRPr="00AC2ED1">
        <w:t xml:space="preserve">ствии со статьями 27, </w:t>
      </w:r>
      <w:r w:rsidRPr="00AC2ED1">
        <w:rPr>
          <w:spacing w:val="-13"/>
        </w:rPr>
        <w:t xml:space="preserve">113, 114, 116, 119 </w:t>
      </w:r>
      <w:r w:rsidRPr="00AC2ED1">
        <w:t xml:space="preserve">Лесного кодекса Российской Федерации и приказом </w:t>
      </w:r>
      <w:r w:rsidRPr="00AC2ED1">
        <w:rPr>
          <w:bCs/>
        </w:rPr>
        <w:t>Минприроды России</w:t>
      </w:r>
      <w:r w:rsidRPr="00AC2ED1">
        <w:rPr>
          <w:rFonts w:ascii="PT Sans" w:hAnsi="PT Sans"/>
          <w:shd w:val="clear" w:color="auto" w:fill="FFFFFF"/>
        </w:rPr>
        <w:t>от 02.07.2020 № 408 «Об утверждении Правил использования лесов для ведения сельского хозяйства и Перечня случаев использования лесов для ведения сельского хозяйства без предоставления лесного участка, с установлением или без уст</w:t>
      </w:r>
      <w:r w:rsidRPr="00AC2ED1">
        <w:rPr>
          <w:rFonts w:ascii="PT Sans" w:hAnsi="PT Sans"/>
          <w:shd w:val="clear" w:color="auto" w:fill="FFFFFF"/>
        </w:rPr>
        <w:t>а</w:t>
      </w:r>
      <w:r w:rsidRPr="00AC2ED1">
        <w:rPr>
          <w:rFonts w:ascii="PT Sans" w:hAnsi="PT Sans"/>
          <w:shd w:val="clear" w:color="auto" w:fill="FFFFFF"/>
        </w:rPr>
        <w:t>новления сервитута, публичного сервитута»</w:t>
      </w:r>
      <w:r w:rsidRPr="00AC2ED1">
        <w:rPr>
          <w:spacing w:val="-13"/>
        </w:rPr>
        <w:t>.</w:t>
      </w:r>
    </w:p>
    <w:p w:rsidR="00001473" w:rsidRPr="00AC2ED1" w:rsidRDefault="00001473" w:rsidP="00001473">
      <w:pPr>
        <w:spacing w:line="360" w:lineRule="auto"/>
        <w:ind w:firstLine="709"/>
        <w:jc w:val="both"/>
      </w:pPr>
      <w:r w:rsidRPr="00AC2ED1">
        <w:t>В лесах, расположенных в водоохранных зонах, запрещается ведение сельского х</w:t>
      </w:r>
      <w:r w:rsidRPr="00AC2ED1">
        <w:t>о</w:t>
      </w:r>
      <w:r w:rsidRPr="00AC2ED1">
        <w:t>зяйства, за исключением сенокошения и пчеловодства.</w:t>
      </w:r>
    </w:p>
    <w:p w:rsidR="00001473" w:rsidRPr="00AC2ED1" w:rsidRDefault="00001473" w:rsidP="00001473">
      <w:pPr>
        <w:spacing w:line="360" w:lineRule="auto"/>
        <w:ind w:firstLine="720"/>
        <w:jc w:val="both"/>
      </w:pPr>
      <w:r w:rsidRPr="00AC2ED1">
        <w:t>В границах прибрежных защитных полос запрещается распашка земель, выпас сельскохозяйственных животных и организация для них летних лагерей, ванн (п. 17 ст</w:t>
      </w:r>
      <w:r w:rsidRPr="00AC2ED1">
        <w:t>а</w:t>
      </w:r>
      <w:r w:rsidRPr="00AC2ED1">
        <w:t>тьи 65 Водного кодекса).</w:t>
      </w:r>
    </w:p>
    <w:p w:rsidR="00001473" w:rsidRPr="00AC2ED1" w:rsidRDefault="00001473" w:rsidP="00001473">
      <w:pPr>
        <w:autoSpaceDE w:val="0"/>
        <w:autoSpaceDN w:val="0"/>
        <w:adjustRightInd w:val="0"/>
        <w:spacing w:line="360" w:lineRule="auto"/>
        <w:ind w:firstLine="709"/>
        <w:jc w:val="both"/>
      </w:pPr>
      <w:r w:rsidRPr="00AC2ED1">
        <w:t>В лесах, расположенных в лесопарковых зонах запрещается ведение сельского х</w:t>
      </w:r>
      <w:r w:rsidRPr="00AC2ED1">
        <w:t>о</w:t>
      </w:r>
      <w:r w:rsidRPr="00AC2ED1">
        <w:t>зяйства.</w:t>
      </w:r>
    </w:p>
    <w:p w:rsidR="00001473" w:rsidRPr="00AC2ED1" w:rsidRDefault="00001473" w:rsidP="00001473">
      <w:pPr>
        <w:autoSpaceDE w:val="0"/>
        <w:autoSpaceDN w:val="0"/>
        <w:adjustRightInd w:val="0"/>
        <w:spacing w:line="360" w:lineRule="auto"/>
        <w:ind w:firstLine="709"/>
        <w:jc w:val="both"/>
      </w:pPr>
      <w:r w:rsidRPr="00AC2ED1">
        <w:t>В лесах, расположенных в зеленых зонах запрещается ведение сельского хозяйства, за исключением сенокошения и пчеловодства (без возведения изгородей в указанных ц</w:t>
      </w:r>
      <w:r w:rsidRPr="00AC2ED1">
        <w:t>е</w:t>
      </w:r>
      <w:r w:rsidRPr="00AC2ED1">
        <w:t>лях).</w:t>
      </w:r>
    </w:p>
    <w:p w:rsidR="00001473" w:rsidRPr="00AC2ED1" w:rsidRDefault="00001473" w:rsidP="00001473">
      <w:pPr>
        <w:spacing w:line="360" w:lineRule="auto"/>
        <w:ind w:firstLine="709"/>
        <w:jc w:val="both"/>
      </w:pPr>
      <w:r w:rsidRPr="00AC2ED1">
        <w:t>В городских лесах запрещается ведение сельского хозяйства.</w:t>
      </w:r>
    </w:p>
    <w:p w:rsidR="00001473" w:rsidRPr="00AC2ED1" w:rsidRDefault="00001473" w:rsidP="00001473">
      <w:pPr>
        <w:spacing w:line="360" w:lineRule="auto"/>
        <w:ind w:firstLine="709"/>
        <w:jc w:val="both"/>
      </w:pPr>
      <w:r w:rsidRPr="00AC2ED1">
        <w:t>На заповедных лесных участках запрещается ведение сельского хозяйства.</w:t>
      </w:r>
    </w:p>
    <w:p w:rsidR="00001473" w:rsidRPr="00AC2ED1" w:rsidRDefault="00001473" w:rsidP="00001473">
      <w:pPr>
        <w:spacing w:line="360" w:lineRule="auto"/>
        <w:ind w:firstLine="709"/>
        <w:jc w:val="both"/>
      </w:pPr>
      <w:r w:rsidRPr="00AC2ED1">
        <w:t>На особо защитных участках лесов, за исключением заповедных лесных участков, запрещается ведение сельского хозяйства, за исключением сенокошения и пчеловодства.</w:t>
      </w:r>
    </w:p>
    <w:p w:rsidR="00001473" w:rsidRPr="00AC2ED1" w:rsidRDefault="00001473" w:rsidP="00001473">
      <w:pPr>
        <w:widowControl w:val="0"/>
        <w:shd w:val="clear" w:color="auto" w:fill="FFFFFF"/>
        <w:tabs>
          <w:tab w:val="left" w:pos="1416"/>
        </w:tabs>
        <w:autoSpaceDE w:val="0"/>
        <w:autoSpaceDN w:val="0"/>
        <w:adjustRightInd w:val="0"/>
        <w:spacing w:line="360" w:lineRule="auto"/>
        <w:ind w:firstLine="709"/>
        <w:jc w:val="both"/>
      </w:pPr>
      <w:r w:rsidRPr="00AC2ED1">
        <w:t xml:space="preserve">Правилами использования лесов для ведения сельского хозяйства установлены следующие ограничения: </w:t>
      </w:r>
    </w:p>
    <w:p w:rsidR="00001473" w:rsidRPr="00AC2ED1" w:rsidRDefault="00001473" w:rsidP="00001473">
      <w:pPr>
        <w:widowControl w:val="0"/>
        <w:tabs>
          <w:tab w:val="left" w:pos="1416"/>
        </w:tabs>
        <w:autoSpaceDE w:val="0"/>
        <w:autoSpaceDN w:val="0"/>
        <w:adjustRightInd w:val="0"/>
        <w:spacing w:line="360" w:lineRule="auto"/>
        <w:ind w:firstLine="709"/>
        <w:jc w:val="both"/>
        <w:rPr>
          <w:spacing w:val="-13"/>
        </w:rPr>
      </w:pPr>
      <w:r w:rsidRPr="00AC2ED1">
        <w:rPr>
          <w:spacing w:val="-13"/>
        </w:rPr>
        <w:t>- выпас сельскохозяйственных животных не допускается на землях, занятых лесными культ</w:t>
      </w:r>
      <w:r w:rsidRPr="00AC2ED1">
        <w:rPr>
          <w:spacing w:val="-13"/>
        </w:rPr>
        <w:t>у</w:t>
      </w:r>
      <w:r w:rsidRPr="00AC2ED1">
        <w:rPr>
          <w:spacing w:val="-13"/>
        </w:rPr>
        <w:t>рами, естественными молодняками ценных древесных пород, насаждениями с развитым жизнесп</w:t>
      </w:r>
      <w:r w:rsidRPr="00AC2ED1">
        <w:rPr>
          <w:spacing w:val="-13"/>
        </w:rPr>
        <w:t>о</w:t>
      </w:r>
      <w:r w:rsidRPr="00AC2ED1">
        <w:rPr>
          <w:spacing w:val="-13"/>
        </w:rPr>
        <w:t>собным подростом, селекционно-лесосеменных, сосновых, елово-пихтовых, ивовых, твердолистве</w:t>
      </w:r>
      <w:r w:rsidRPr="00AC2ED1">
        <w:rPr>
          <w:spacing w:val="-13"/>
        </w:rPr>
        <w:t>н</w:t>
      </w:r>
      <w:r w:rsidRPr="00AC2ED1">
        <w:rPr>
          <w:spacing w:val="-13"/>
        </w:rPr>
        <w:t>ных, орехоплодных плантаций, с проектируемыми мероприятиями по содействию естественному л</w:t>
      </w:r>
      <w:r w:rsidRPr="00AC2ED1">
        <w:rPr>
          <w:spacing w:val="-13"/>
        </w:rPr>
        <w:t>е</w:t>
      </w:r>
      <w:r w:rsidRPr="00AC2ED1">
        <w:rPr>
          <w:spacing w:val="-13"/>
        </w:rPr>
        <w:t>совосстановлению и лесовосстановлению хвойными и твердолиственными породами, с легкоразм</w:t>
      </w:r>
      <w:r w:rsidRPr="00AC2ED1">
        <w:rPr>
          <w:spacing w:val="-13"/>
        </w:rPr>
        <w:t>ы</w:t>
      </w:r>
      <w:r w:rsidRPr="00AC2ED1">
        <w:rPr>
          <w:spacing w:val="-13"/>
        </w:rPr>
        <w:t>ваемыми и развеиваемыми почвами.</w:t>
      </w:r>
    </w:p>
    <w:p w:rsidR="00001473" w:rsidRPr="00AC2ED1" w:rsidRDefault="00001473" w:rsidP="00001473">
      <w:pPr>
        <w:widowControl w:val="0"/>
        <w:tabs>
          <w:tab w:val="left" w:pos="1416"/>
        </w:tabs>
        <w:autoSpaceDE w:val="0"/>
        <w:autoSpaceDN w:val="0"/>
        <w:adjustRightInd w:val="0"/>
        <w:spacing w:line="360" w:lineRule="auto"/>
        <w:ind w:firstLine="709"/>
        <w:jc w:val="both"/>
        <w:rPr>
          <w:spacing w:val="-13"/>
        </w:rPr>
      </w:pPr>
      <w:r w:rsidRPr="00AC2ED1">
        <w:rPr>
          <w:spacing w:val="-13"/>
        </w:rPr>
        <w:t>- при выпасе сельскохозяйственных животных (за исключением выпаса на огороженных участках или на привязи) должно обеспечиваться предотвращение потравы лесных культур, питомн</w:t>
      </w:r>
      <w:r w:rsidRPr="00AC2ED1">
        <w:rPr>
          <w:spacing w:val="-13"/>
        </w:rPr>
        <w:t>и</w:t>
      </w:r>
      <w:r w:rsidRPr="00AC2ED1">
        <w:rPr>
          <w:spacing w:val="-13"/>
        </w:rPr>
        <w:t>ков, молодняков естественного происхождения и других ценных участков леса.</w:t>
      </w:r>
    </w:p>
    <w:p w:rsidR="003445E5" w:rsidRPr="00AC2ED1" w:rsidRDefault="0040611D" w:rsidP="00771BDA">
      <w:pPr>
        <w:widowControl w:val="0"/>
        <w:tabs>
          <w:tab w:val="left" w:pos="1416"/>
        </w:tabs>
        <w:autoSpaceDE w:val="0"/>
        <w:autoSpaceDN w:val="0"/>
        <w:adjustRightInd w:val="0"/>
        <w:ind w:firstLine="709"/>
        <w:jc w:val="center"/>
        <w:rPr>
          <w:b/>
          <w:spacing w:val="-13"/>
        </w:rPr>
      </w:pPr>
      <w:r w:rsidRPr="00AC2ED1">
        <w:rPr>
          <w:b/>
          <w:spacing w:val="-13"/>
        </w:rPr>
        <w:lastRenderedPageBreak/>
        <w:t>3</w:t>
      </w:r>
      <w:r w:rsidR="008D15F1" w:rsidRPr="00AC2ED1">
        <w:rPr>
          <w:b/>
          <w:spacing w:val="-13"/>
        </w:rPr>
        <w:t>.</w:t>
      </w:r>
      <w:r w:rsidRPr="00AC2ED1">
        <w:rPr>
          <w:b/>
          <w:spacing w:val="-13"/>
        </w:rPr>
        <w:t>3</w:t>
      </w:r>
      <w:r w:rsidR="008D15F1" w:rsidRPr="00AC2ED1">
        <w:rPr>
          <w:b/>
          <w:spacing w:val="-13"/>
        </w:rPr>
        <w:t>.7</w:t>
      </w:r>
      <w:r w:rsidR="00001473" w:rsidRPr="00AC2ED1">
        <w:rPr>
          <w:b/>
          <w:spacing w:val="-13"/>
        </w:rPr>
        <w:t>.</w:t>
      </w:r>
      <w:r w:rsidR="008D15F1" w:rsidRPr="00AC2ED1">
        <w:rPr>
          <w:b/>
          <w:spacing w:val="-13"/>
        </w:rPr>
        <w:t xml:space="preserve"> Ограничения при осуществлении научно-исследовательской</w:t>
      </w:r>
      <w:r w:rsidR="003445E5" w:rsidRPr="00AC2ED1">
        <w:rPr>
          <w:b/>
          <w:spacing w:val="-13"/>
        </w:rPr>
        <w:t>,</w:t>
      </w:r>
    </w:p>
    <w:p w:rsidR="008D15F1" w:rsidRPr="00AC2ED1" w:rsidRDefault="008D15F1" w:rsidP="008D26E1">
      <w:pPr>
        <w:widowControl w:val="0"/>
        <w:tabs>
          <w:tab w:val="left" w:pos="1416"/>
        </w:tabs>
        <w:autoSpaceDE w:val="0"/>
        <w:autoSpaceDN w:val="0"/>
        <w:adjustRightInd w:val="0"/>
        <w:spacing w:after="120"/>
        <w:ind w:firstLine="709"/>
        <w:jc w:val="center"/>
        <w:rPr>
          <w:b/>
          <w:spacing w:val="-13"/>
        </w:rPr>
      </w:pPr>
      <w:r w:rsidRPr="00AC2ED1">
        <w:rPr>
          <w:b/>
          <w:spacing w:val="-13"/>
        </w:rPr>
        <w:t>образовательной деятельности</w:t>
      </w:r>
    </w:p>
    <w:p w:rsidR="00771BDA" w:rsidRPr="00AC2ED1" w:rsidRDefault="00771BDA" w:rsidP="00771BDA">
      <w:pPr>
        <w:widowControl w:val="0"/>
        <w:shd w:val="clear" w:color="auto" w:fill="FFFFFF"/>
        <w:tabs>
          <w:tab w:val="left" w:pos="1416"/>
        </w:tabs>
        <w:autoSpaceDE w:val="0"/>
        <w:autoSpaceDN w:val="0"/>
        <w:adjustRightInd w:val="0"/>
        <w:spacing w:line="360" w:lineRule="auto"/>
        <w:ind w:firstLine="709"/>
        <w:jc w:val="both"/>
        <w:rPr>
          <w:spacing w:val="-13"/>
        </w:rPr>
      </w:pPr>
      <w:bookmarkStart w:id="449" w:name="sub_1050"/>
      <w:r w:rsidRPr="00AC2ED1">
        <w:rPr>
          <w:spacing w:val="-13"/>
        </w:rPr>
        <w:t>Использование лесов для осуществления научно-исследовательской, образовательной де</w:t>
      </w:r>
      <w:r w:rsidRPr="00AC2ED1">
        <w:rPr>
          <w:spacing w:val="-13"/>
        </w:rPr>
        <w:t>я</w:t>
      </w:r>
      <w:r w:rsidRPr="00AC2ED1">
        <w:rPr>
          <w:spacing w:val="-13"/>
        </w:rPr>
        <w:t xml:space="preserve">тельности ограничивается в соответствии со статьями 27, 115 </w:t>
      </w:r>
      <w:r w:rsidRPr="00AC2ED1">
        <w:t>Лесного кодекса</w:t>
      </w:r>
      <w:r w:rsidRPr="00AC2ED1">
        <w:rPr>
          <w:spacing w:val="-13"/>
        </w:rPr>
        <w:t xml:space="preserve"> Российской Федер</w:t>
      </w:r>
      <w:r w:rsidRPr="00AC2ED1">
        <w:rPr>
          <w:spacing w:val="-13"/>
        </w:rPr>
        <w:t>а</w:t>
      </w:r>
      <w:r w:rsidRPr="00AC2ED1">
        <w:rPr>
          <w:spacing w:val="-13"/>
        </w:rPr>
        <w:t xml:space="preserve">ции и </w:t>
      </w:r>
      <w:r w:rsidRPr="00AC2ED1">
        <w:t>Приказом Минприроды России от 27.07.2020 № 487</w:t>
      </w:r>
      <w:r w:rsidRPr="00AC2ED1">
        <w:rPr>
          <w:spacing w:val="-13"/>
        </w:rPr>
        <w:t xml:space="preserve"> «</w:t>
      </w:r>
      <w:r w:rsidR="00AC2ED1" w:rsidRPr="00AC2ED1">
        <w:rPr>
          <w:spacing w:val="-13"/>
        </w:rPr>
        <w:t>Об утверждении</w:t>
      </w:r>
      <w:r w:rsidRPr="00AC2ED1">
        <w:rPr>
          <w:spacing w:val="-13"/>
        </w:rPr>
        <w:t xml:space="preserve"> Правил использ</w:t>
      </w:r>
      <w:r w:rsidRPr="00AC2ED1">
        <w:rPr>
          <w:spacing w:val="-13"/>
        </w:rPr>
        <w:t>о</w:t>
      </w:r>
      <w:r w:rsidRPr="00AC2ED1">
        <w:rPr>
          <w:spacing w:val="-13"/>
        </w:rPr>
        <w:t>вания лесов для осуществления научно-исследовательской деятельности, образовательной деятельн</w:t>
      </w:r>
      <w:r w:rsidRPr="00AC2ED1">
        <w:rPr>
          <w:spacing w:val="-13"/>
        </w:rPr>
        <w:t>о</w:t>
      </w:r>
      <w:r w:rsidRPr="00AC2ED1">
        <w:rPr>
          <w:spacing w:val="-13"/>
        </w:rPr>
        <w:t>сти».</w:t>
      </w:r>
    </w:p>
    <w:p w:rsidR="008624DF" w:rsidRPr="00AC2ED1" w:rsidRDefault="008624DF" w:rsidP="008D26E1">
      <w:pPr>
        <w:spacing w:line="360" w:lineRule="auto"/>
        <w:ind w:firstLine="709"/>
        <w:jc w:val="both"/>
      </w:pPr>
      <w:r w:rsidRPr="00AC2ED1">
        <w:t>При осуществлении использования лесов для научно-исследовательской</w:t>
      </w:r>
      <w:r w:rsidR="005A39C6" w:rsidRPr="00AC2ED1">
        <w:t xml:space="preserve"> деятел</w:t>
      </w:r>
      <w:r w:rsidR="005A39C6" w:rsidRPr="00AC2ED1">
        <w:t>ь</w:t>
      </w:r>
      <w:r w:rsidR="005A39C6" w:rsidRPr="00AC2ED1">
        <w:t xml:space="preserve">ности, </w:t>
      </w:r>
      <w:r w:rsidRPr="00AC2ED1">
        <w:t xml:space="preserve">образовательной деятельности </w:t>
      </w:r>
      <w:r w:rsidR="005A39C6" w:rsidRPr="00AC2ED1">
        <w:t>не допускается</w:t>
      </w:r>
      <w:r w:rsidRPr="00AC2ED1">
        <w:t>:</w:t>
      </w:r>
    </w:p>
    <w:bookmarkEnd w:id="449"/>
    <w:p w:rsidR="008624DF" w:rsidRPr="00AC2ED1" w:rsidRDefault="008624DF" w:rsidP="008D26E1">
      <w:pPr>
        <w:spacing w:line="360" w:lineRule="auto"/>
        <w:ind w:firstLine="709"/>
        <w:jc w:val="both"/>
      </w:pPr>
      <w:r w:rsidRPr="00AC2ED1">
        <w:t>- поврежден</w:t>
      </w:r>
      <w:r w:rsidR="00BF21EF" w:rsidRPr="00AC2ED1">
        <w:t>и</w:t>
      </w:r>
      <w:r w:rsidR="005A39C6" w:rsidRPr="00AC2ED1">
        <w:t>е</w:t>
      </w:r>
      <w:r w:rsidRPr="00AC2ED1">
        <w:t xml:space="preserve"> лесных насаждений, растительного покрова и почв за пределами предоставленного лесного участка;</w:t>
      </w:r>
    </w:p>
    <w:p w:rsidR="008624DF" w:rsidRPr="00AC2ED1" w:rsidRDefault="008624DF" w:rsidP="008D26E1">
      <w:pPr>
        <w:spacing w:line="360" w:lineRule="auto"/>
        <w:ind w:firstLine="709"/>
        <w:jc w:val="both"/>
      </w:pPr>
      <w:r w:rsidRPr="00AC2ED1">
        <w:t>- захламлени</w:t>
      </w:r>
      <w:r w:rsidR="00BF21EF" w:rsidRPr="00AC2ED1">
        <w:t>е</w:t>
      </w:r>
      <w:r w:rsidRPr="00AC2ED1">
        <w:t xml:space="preserve"> предоставленного лесного участка и территории за его пределами строительным и бытовым мусором, отходами древесины, иными видами отходов;</w:t>
      </w:r>
    </w:p>
    <w:p w:rsidR="008624DF" w:rsidRPr="00AC2ED1" w:rsidRDefault="008624DF" w:rsidP="008D26E1">
      <w:pPr>
        <w:spacing w:line="360" w:lineRule="auto"/>
        <w:ind w:firstLine="709"/>
        <w:jc w:val="both"/>
      </w:pPr>
      <w:r w:rsidRPr="00AC2ED1">
        <w:t>- загрязнени</w:t>
      </w:r>
      <w:r w:rsidR="00BF21EF" w:rsidRPr="00AC2ED1">
        <w:t>е</w:t>
      </w:r>
      <w:r w:rsidRPr="00AC2ED1">
        <w:t xml:space="preserve"> площади предоставленного лесного участка и территории за его пр</w:t>
      </w:r>
      <w:r w:rsidRPr="00AC2ED1">
        <w:t>е</w:t>
      </w:r>
      <w:r w:rsidRPr="00AC2ED1">
        <w:t>делами химическими и радиоактивными веществами</w:t>
      </w:r>
      <w:r w:rsidR="00BF21EF" w:rsidRPr="00AC2ED1">
        <w:t>.</w:t>
      </w:r>
    </w:p>
    <w:p w:rsidR="00BF21EF" w:rsidRPr="00AC2ED1" w:rsidRDefault="00BF21EF" w:rsidP="008D26E1">
      <w:pPr>
        <w:spacing w:line="360" w:lineRule="auto"/>
        <w:ind w:firstLine="720"/>
        <w:jc w:val="both"/>
      </w:pPr>
      <w:r w:rsidRPr="00AC2ED1">
        <w:t>Земли, нарушенные при использовании лесов для научно-исследовательской де</w:t>
      </w:r>
      <w:r w:rsidRPr="00AC2ED1">
        <w:t>я</w:t>
      </w:r>
      <w:r w:rsidRPr="00AC2ED1">
        <w:t>тельности, образовательной деятельности, подлежат рекультивации в срок не более 1 года после завершения работ.</w:t>
      </w:r>
    </w:p>
    <w:p w:rsidR="00BF21EF" w:rsidRPr="00AC2ED1" w:rsidRDefault="00BF21EF" w:rsidP="008D26E1">
      <w:pPr>
        <w:spacing w:line="360" w:lineRule="auto"/>
        <w:ind w:firstLine="720"/>
        <w:jc w:val="both"/>
      </w:pPr>
      <w:r w:rsidRPr="00AC2ED1">
        <w:t>На участках с нарушенным почвенным покровом при угрозе развития эрозии по</w:t>
      </w:r>
      <w:r w:rsidRPr="00AC2ED1">
        <w:t>ч</w:t>
      </w:r>
      <w:r w:rsidRPr="00AC2ED1">
        <w:t>вы должна проводиться рекультивация земель с посевом трав и (или) посадкой деревьев и кустарников на склонах.</w:t>
      </w:r>
    </w:p>
    <w:p w:rsidR="00D04FFC" w:rsidRPr="00AC2ED1" w:rsidRDefault="00D04FFC" w:rsidP="008D26E1">
      <w:pPr>
        <w:spacing w:line="360" w:lineRule="auto"/>
        <w:ind w:firstLine="720"/>
        <w:jc w:val="both"/>
      </w:pPr>
    </w:p>
    <w:p w:rsidR="00001473" w:rsidRPr="00AC2ED1" w:rsidRDefault="00001473" w:rsidP="00001473">
      <w:pPr>
        <w:widowControl w:val="0"/>
        <w:shd w:val="clear" w:color="auto" w:fill="FFFFFF"/>
        <w:tabs>
          <w:tab w:val="left" w:pos="1416"/>
        </w:tabs>
        <w:autoSpaceDE w:val="0"/>
        <w:autoSpaceDN w:val="0"/>
        <w:adjustRightInd w:val="0"/>
        <w:spacing w:line="360" w:lineRule="auto"/>
        <w:ind w:firstLine="709"/>
        <w:jc w:val="center"/>
        <w:rPr>
          <w:b/>
          <w:spacing w:val="-13"/>
        </w:rPr>
      </w:pPr>
      <w:r w:rsidRPr="00AC2ED1">
        <w:rPr>
          <w:b/>
          <w:spacing w:val="-13"/>
        </w:rPr>
        <w:t>3.3.8. Ограничения при осуществлении рекреационной деятельности</w:t>
      </w:r>
    </w:p>
    <w:p w:rsidR="00001473" w:rsidRPr="00AC2ED1" w:rsidRDefault="00001473" w:rsidP="00001473">
      <w:pPr>
        <w:widowControl w:val="0"/>
        <w:shd w:val="clear" w:color="auto" w:fill="FFFFFF"/>
        <w:tabs>
          <w:tab w:val="left" w:pos="1416"/>
        </w:tabs>
        <w:autoSpaceDE w:val="0"/>
        <w:autoSpaceDN w:val="0"/>
        <w:adjustRightInd w:val="0"/>
        <w:spacing w:line="360" w:lineRule="auto"/>
        <w:ind w:firstLine="709"/>
        <w:jc w:val="both"/>
      </w:pPr>
      <w:r w:rsidRPr="00AC2ED1">
        <w:t>Использование лесов для осуществления рекреационной деятельности ограничив</w:t>
      </w:r>
      <w:r w:rsidRPr="00AC2ED1">
        <w:t>а</w:t>
      </w:r>
      <w:r w:rsidRPr="00AC2ED1">
        <w:t>ется в соответствии со статьей 27 Лесного кодекса Российской Федерации, Земельным к</w:t>
      </w:r>
      <w:r w:rsidRPr="00AC2ED1">
        <w:t>о</w:t>
      </w:r>
      <w:r w:rsidRPr="00AC2ED1">
        <w:t>дексом Российской Федерации и приказом Минприроды России от 09.11.2020 № 908 «Об утверждении Правил использования лесов для осуществления рекреационной де</w:t>
      </w:r>
      <w:r w:rsidRPr="00AC2ED1">
        <w:t>я</w:t>
      </w:r>
      <w:r w:rsidRPr="00AC2ED1">
        <w:t>тельности».</w:t>
      </w:r>
    </w:p>
    <w:p w:rsidR="00001473" w:rsidRPr="00AC2ED1" w:rsidRDefault="00001473" w:rsidP="00001473">
      <w:pPr>
        <w:widowControl w:val="0"/>
        <w:shd w:val="clear" w:color="auto" w:fill="FFFFFF"/>
        <w:tabs>
          <w:tab w:val="left" w:pos="1416"/>
        </w:tabs>
        <w:autoSpaceDE w:val="0"/>
        <w:autoSpaceDN w:val="0"/>
        <w:adjustRightInd w:val="0"/>
        <w:spacing w:line="360" w:lineRule="auto"/>
        <w:ind w:firstLine="709"/>
        <w:jc w:val="both"/>
      </w:pPr>
      <w:r w:rsidRPr="00AC2ED1">
        <w:t>В соответствии со статьёй 98 Земельного кодекса Российской Федерации на землях рекреационного назначения запрещается деятельность, не соответствующая их целевому назначению.</w:t>
      </w:r>
    </w:p>
    <w:p w:rsidR="00001473" w:rsidRPr="00AC2ED1" w:rsidRDefault="00001473" w:rsidP="00001473">
      <w:pPr>
        <w:spacing w:line="360" w:lineRule="auto"/>
        <w:ind w:firstLine="709"/>
        <w:jc w:val="both"/>
      </w:pPr>
      <w:r w:rsidRPr="00AC2ED1">
        <w:t>Запрещается строительство и эксплуатация объектов капитального строительства в лесах, расположенных в водоохранных зонах, лесопарковых зонах, зеленых зонах, в це</w:t>
      </w:r>
      <w:r w:rsidRPr="00AC2ED1">
        <w:t>н</w:t>
      </w:r>
      <w:r w:rsidRPr="00AC2ED1">
        <w:t>ных лесах, на особо защитных участках лесов, на заповедных участках лесов (за исключ</w:t>
      </w:r>
      <w:r w:rsidRPr="00AC2ED1">
        <w:t>е</w:t>
      </w:r>
      <w:r w:rsidRPr="00AC2ED1">
        <w:t xml:space="preserve">нием случаев, предусмотренных ст.113-115, 119 ЛК РФ). </w:t>
      </w:r>
    </w:p>
    <w:p w:rsidR="00001473" w:rsidRPr="00AC2ED1" w:rsidRDefault="00001473" w:rsidP="00001473">
      <w:pPr>
        <w:spacing w:line="360" w:lineRule="auto"/>
        <w:ind w:firstLine="709"/>
        <w:jc w:val="both"/>
      </w:pPr>
      <w:r w:rsidRPr="00AC2ED1">
        <w:lastRenderedPageBreak/>
        <w:t>В соответствии со статьей 55 Федерального закона «Об охране окружающей ср</w:t>
      </w:r>
      <w:r w:rsidRPr="00AC2ED1">
        <w:t>е</w:t>
      </w:r>
      <w:r w:rsidRPr="00AC2ED1">
        <w:t>ды» юридические и физические лица при осуществлении рекреационной деятельности обязаны принимать необходимые меры по предупреждению и устранению негативного воздействия шума, вибрации, электрических, электромагнитных, магнитных полей и ин</w:t>
      </w:r>
      <w:r w:rsidRPr="00AC2ED1">
        <w:t>о</w:t>
      </w:r>
      <w:r w:rsidRPr="00AC2ED1">
        <w:t>го негативного физического воздействия на окружающую среду в зонах отдыха, местах обитания диких зверей и птиц, в том числе их размножения, на естественные экологич</w:t>
      </w:r>
      <w:r w:rsidRPr="00AC2ED1">
        <w:t>е</w:t>
      </w:r>
      <w:r w:rsidRPr="00AC2ED1">
        <w:t xml:space="preserve">ские системы и природные ландшафты. </w:t>
      </w:r>
    </w:p>
    <w:p w:rsidR="00001473" w:rsidRPr="00AC2ED1" w:rsidRDefault="00001473" w:rsidP="00001473">
      <w:pPr>
        <w:spacing w:line="360" w:lineRule="auto"/>
        <w:ind w:firstLine="709"/>
        <w:jc w:val="both"/>
      </w:pPr>
      <w:r w:rsidRPr="00AC2ED1">
        <w:t>Запрещается превышение допустимых физических воздействий.</w:t>
      </w:r>
    </w:p>
    <w:p w:rsidR="00001473" w:rsidRPr="00AC2ED1" w:rsidRDefault="00001473" w:rsidP="00001473">
      <w:pPr>
        <w:spacing w:line="360" w:lineRule="auto"/>
        <w:ind w:firstLine="709"/>
        <w:jc w:val="both"/>
      </w:pPr>
      <w:r w:rsidRPr="00AC2ED1">
        <w:t>Согласно статье 27 указанного закона нормативы допустимой антропогенной нагрузки должны быть установлены конкретно по виду воздействия рекреационной де</w:t>
      </w:r>
      <w:r w:rsidRPr="00AC2ED1">
        <w:t>я</w:t>
      </w:r>
      <w:r w:rsidRPr="00AC2ED1">
        <w:t>тельности на окружающую среду и совокупному воздействию всех источников, наход</w:t>
      </w:r>
      <w:r w:rsidRPr="00AC2ED1">
        <w:t>я</w:t>
      </w:r>
      <w:r w:rsidRPr="00AC2ED1">
        <w:t>щихся на этих территориях.</w:t>
      </w:r>
    </w:p>
    <w:p w:rsidR="00001473" w:rsidRPr="00AC2ED1" w:rsidRDefault="00001473" w:rsidP="00001473">
      <w:pPr>
        <w:spacing w:line="360" w:lineRule="auto"/>
        <w:ind w:firstLine="709"/>
        <w:jc w:val="both"/>
      </w:pPr>
      <w:r w:rsidRPr="00AC2ED1">
        <w:t>При установлении нормативов допустимой антропогенной нагрузки на окружа</w:t>
      </w:r>
      <w:r w:rsidRPr="00AC2ED1">
        <w:t>ю</w:t>
      </w:r>
      <w:r w:rsidRPr="00AC2ED1">
        <w:t>щую среду следует учитывать природные особенности конкретных территорий и (или) а</w:t>
      </w:r>
      <w:r w:rsidRPr="00AC2ED1">
        <w:t>к</w:t>
      </w:r>
      <w:r w:rsidRPr="00AC2ED1">
        <w:t xml:space="preserve">ваторий. </w:t>
      </w:r>
    </w:p>
    <w:p w:rsidR="00001473" w:rsidRPr="00AC2ED1" w:rsidRDefault="00001473" w:rsidP="00001473">
      <w:pPr>
        <w:spacing w:line="360" w:lineRule="auto"/>
        <w:ind w:firstLine="709"/>
        <w:jc w:val="both"/>
      </w:pPr>
      <w:r w:rsidRPr="00AC2ED1">
        <w:t xml:space="preserve">Леса для осуществления рекреационной деятельности используются способами, не наносящими вреда окружающей среде и здоровью человека. </w:t>
      </w:r>
    </w:p>
    <w:p w:rsidR="00001473" w:rsidRPr="00AC2ED1" w:rsidRDefault="00001473" w:rsidP="00001473">
      <w:pPr>
        <w:spacing w:line="360" w:lineRule="auto"/>
        <w:ind w:firstLine="709"/>
        <w:jc w:val="both"/>
      </w:pPr>
      <w:r w:rsidRPr="00AC2ED1">
        <w:t>В лесах, расположенных на территориях государственных природных заповедн</w:t>
      </w:r>
      <w:r w:rsidRPr="00AC2ED1">
        <w:t>и</w:t>
      </w:r>
      <w:r w:rsidRPr="00AC2ED1">
        <w:t>ков, запрещается проведение рубок лесных насаждений на лесных участках, на которых исключается любое вмешательство человека.</w:t>
      </w:r>
    </w:p>
    <w:p w:rsidR="00001473" w:rsidRPr="00AC2ED1" w:rsidRDefault="00001473" w:rsidP="00001473">
      <w:pPr>
        <w:spacing w:line="360" w:lineRule="auto"/>
        <w:ind w:firstLine="709"/>
        <w:jc w:val="both"/>
      </w:pPr>
      <w:r w:rsidRPr="00AC2ED1">
        <w:t>Не допускается осуществлять использование лесов способами и технологиями, в</w:t>
      </w:r>
      <w:r w:rsidRPr="00AC2ED1">
        <w:t>ы</w:t>
      </w:r>
      <w:r w:rsidRPr="00AC2ED1">
        <w:t>зывающими возникновение эрозии почв, исключающими или ограничивающими негати</w:t>
      </w:r>
      <w:r w:rsidRPr="00AC2ED1">
        <w:t>в</w:t>
      </w:r>
      <w:r w:rsidRPr="00AC2ED1">
        <w:t>ное воздействие на последующее воспроизводство лесов, а также состояние водных р</w:t>
      </w:r>
      <w:r w:rsidRPr="00AC2ED1">
        <w:t>е</w:t>
      </w:r>
      <w:r w:rsidRPr="00AC2ED1">
        <w:t xml:space="preserve">сурсов и других природных объектов. </w:t>
      </w:r>
    </w:p>
    <w:p w:rsidR="00001473" w:rsidRPr="00AC2ED1" w:rsidRDefault="00001473" w:rsidP="00001473">
      <w:pPr>
        <w:spacing w:line="360" w:lineRule="auto"/>
        <w:ind w:firstLine="709"/>
        <w:jc w:val="both"/>
        <w:rPr>
          <w:bCs/>
        </w:rPr>
      </w:pPr>
      <w:r w:rsidRPr="00AC2ED1">
        <w:rPr>
          <w:bCs/>
        </w:rPr>
        <w:t>При использовании лесов, расположенных в первой, второй и третьей зонах сан</w:t>
      </w:r>
      <w:r w:rsidRPr="00AC2ED1">
        <w:rPr>
          <w:bCs/>
        </w:rPr>
        <w:t>и</w:t>
      </w:r>
      <w:r w:rsidRPr="00AC2ED1">
        <w:rPr>
          <w:bCs/>
        </w:rPr>
        <w:t>тарной охраны лечебно-оздоровительных местностей и курортов, ограничения определ</w:t>
      </w:r>
      <w:r w:rsidRPr="00AC2ED1">
        <w:rPr>
          <w:bCs/>
        </w:rPr>
        <w:t>е</w:t>
      </w:r>
      <w:r w:rsidRPr="00AC2ED1">
        <w:rPr>
          <w:bCs/>
        </w:rPr>
        <w:t xml:space="preserve">ны постановлением Правительства РФ от 7 декабря 1996 г. № 1425 «Об утверждении </w:t>
      </w:r>
      <w:r w:rsidRPr="00AC2ED1">
        <w:rPr>
          <w:bCs/>
        </w:rPr>
        <w:br/>
        <w:t>Положения об округах санитарной и горно-санитарной охраны лечебно-оздоровительных местностей и курортов федерального значения».</w:t>
      </w:r>
    </w:p>
    <w:p w:rsidR="00001473" w:rsidRPr="00AC2ED1" w:rsidRDefault="00001473" w:rsidP="00001473">
      <w:pPr>
        <w:spacing w:line="360" w:lineRule="auto"/>
        <w:ind w:firstLine="709"/>
        <w:jc w:val="both"/>
      </w:pPr>
      <w:r w:rsidRPr="00AC2ED1">
        <w:t xml:space="preserve">В соответствии с приказом Минприроды России от 16 июля 2007 г. № 181 «Об утверждении Особенностей использования, охраны, защиты, воспроизводства лесов, расположенных на особо охраняемых природных территориях» в лесах, расположенных на территориях национальных парков, природных парков и государственных природных заказников, запрещается проведение сплошных рубок лесных насаждений, если иное не </w:t>
      </w:r>
      <w:r w:rsidRPr="00AC2ED1">
        <w:lastRenderedPageBreak/>
        <w:t>предусмотрено правовым режимом функциональных зон, установленных в границах этих особо охраняемых природных территорий.</w:t>
      </w:r>
    </w:p>
    <w:p w:rsidR="00001473" w:rsidRPr="00AC2ED1" w:rsidRDefault="00001473" w:rsidP="00001473">
      <w:pPr>
        <w:spacing w:line="360" w:lineRule="auto"/>
        <w:ind w:firstLine="709"/>
        <w:jc w:val="both"/>
      </w:pPr>
      <w:r w:rsidRPr="00AC2ED1">
        <w:t>В лесах, расположенных на территориях комплексных (ландшафтных), биологич</w:t>
      </w:r>
      <w:r w:rsidRPr="00AC2ED1">
        <w:t>е</w:t>
      </w:r>
      <w:r w:rsidRPr="00AC2ED1">
        <w:t>ских (ботанических и зоологических), палеонтологических, гидрологических, геологич</w:t>
      </w:r>
      <w:r w:rsidRPr="00AC2ED1">
        <w:t>е</w:t>
      </w:r>
      <w:r w:rsidRPr="00AC2ED1">
        <w:t>ских государственных природных заказников, запрещается проведение сплошных рубок лесных насаждений, если иное не предусмотрено положением о соответствующем гос</w:t>
      </w:r>
      <w:r w:rsidRPr="00AC2ED1">
        <w:t>у</w:t>
      </w:r>
      <w:r w:rsidRPr="00AC2ED1">
        <w:t xml:space="preserve">дарственном природном заказнике.    </w:t>
      </w:r>
    </w:p>
    <w:p w:rsidR="00001473" w:rsidRPr="00AC2ED1" w:rsidRDefault="00001473" w:rsidP="00001473">
      <w:pPr>
        <w:spacing w:line="360" w:lineRule="auto"/>
        <w:ind w:firstLine="709"/>
        <w:jc w:val="both"/>
      </w:pPr>
      <w:r w:rsidRPr="00AC2ED1">
        <w:t>В лесах, расположенных на территориях памятников природы и в границах их охранных зон, запрещается проведение рубок лесных насаждений в случае, если это вл</w:t>
      </w:r>
      <w:r w:rsidRPr="00AC2ED1">
        <w:t>е</w:t>
      </w:r>
      <w:r w:rsidRPr="00AC2ED1">
        <w:t>чет за собой нарушение сохранности памятников природы.</w:t>
      </w:r>
    </w:p>
    <w:p w:rsidR="00001473" w:rsidRPr="00AC2ED1" w:rsidRDefault="00001473" w:rsidP="00001473">
      <w:pPr>
        <w:spacing w:line="360" w:lineRule="auto"/>
        <w:ind w:firstLine="709"/>
        <w:jc w:val="both"/>
      </w:pPr>
      <w:r w:rsidRPr="00AC2ED1">
        <w:t>В лесах, расположенных на особо охраняемых природных территориях, за искл</w:t>
      </w:r>
      <w:r w:rsidRPr="00AC2ED1">
        <w:t>ю</w:t>
      </w:r>
      <w:r w:rsidRPr="00AC2ED1">
        <w:t>чением полигонов, запрещается использование токсичных химических препаратов для охраны и защиты лесов, в том числе в научных целях (часть 5 статьи 114 Лесного кодекса РФ).</w:t>
      </w:r>
    </w:p>
    <w:p w:rsidR="005241D5" w:rsidRPr="00AC2ED1" w:rsidRDefault="005241D5" w:rsidP="00F23634">
      <w:pPr>
        <w:jc w:val="both"/>
        <w:rPr>
          <w:b/>
          <w:spacing w:val="-13"/>
        </w:rPr>
      </w:pPr>
    </w:p>
    <w:p w:rsidR="008D15F1" w:rsidRPr="00AC2ED1" w:rsidRDefault="0040611D" w:rsidP="005241D5">
      <w:pPr>
        <w:ind w:left="709"/>
        <w:rPr>
          <w:b/>
          <w:spacing w:val="-13"/>
          <w:sz w:val="28"/>
          <w:szCs w:val="28"/>
        </w:rPr>
      </w:pPr>
      <w:r w:rsidRPr="00AC2ED1">
        <w:rPr>
          <w:b/>
          <w:spacing w:val="-13"/>
        </w:rPr>
        <w:t>3</w:t>
      </w:r>
      <w:r w:rsidR="008D15F1" w:rsidRPr="00AC2ED1">
        <w:rPr>
          <w:b/>
          <w:spacing w:val="-13"/>
        </w:rPr>
        <w:t>.</w:t>
      </w:r>
      <w:r w:rsidRPr="00AC2ED1">
        <w:rPr>
          <w:b/>
          <w:spacing w:val="-13"/>
        </w:rPr>
        <w:t>3</w:t>
      </w:r>
      <w:r w:rsidR="008D15F1" w:rsidRPr="00AC2ED1">
        <w:rPr>
          <w:b/>
          <w:spacing w:val="-13"/>
        </w:rPr>
        <w:t>.9</w:t>
      </w:r>
      <w:r w:rsidR="00001473" w:rsidRPr="00AC2ED1">
        <w:rPr>
          <w:b/>
          <w:spacing w:val="-13"/>
        </w:rPr>
        <w:t>.</w:t>
      </w:r>
      <w:r w:rsidR="008D15F1" w:rsidRPr="00AC2ED1">
        <w:rPr>
          <w:b/>
          <w:spacing w:val="-13"/>
        </w:rPr>
        <w:t xml:space="preserve"> Ограни</w:t>
      </w:r>
      <w:r w:rsidR="00FD573A" w:rsidRPr="00AC2ED1">
        <w:rPr>
          <w:b/>
          <w:spacing w:val="-13"/>
        </w:rPr>
        <w:t>ч</w:t>
      </w:r>
      <w:r w:rsidR="008D15F1" w:rsidRPr="00AC2ED1">
        <w:rPr>
          <w:b/>
          <w:spacing w:val="-13"/>
        </w:rPr>
        <w:t xml:space="preserve">ения </w:t>
      </w:r>
      <w:r w:rsidR="003E2FE3" w:rsidRPr="00AC2ED1">
        <w:rPr>
          <w:b/>
          <w:spacing w:val="-13"/>
        </w:rPr>
        <w:t>п</w:t>
      </w:r>
      <w:r w:rsidR="008D15F1" w:rsidRPr="00AC2ED1">
        <w:rPr>
          <w:b/>
          <w:spacing w:val="-13"/>
        </w:rPr>
        <w:t>ри создании лесныхплантаций и их эксплуатации</w:t>
      </w:r>
    </w:p>
    <w:p w:rsidR="000D599B" w:rsidRPr="00AC2ED1" w:rsidRDefault="000D599B" w:rsidP="000952DB">
      <w:pPr>
        <w:widowControl w:val="0"/>
        <w:shd w:val="clear" w:color="auto" w:fill="FFFFFF"/>
        <w:tabs>
          <w:tab w:val="left" w:pos="1416"/>
        </w:tabs>
        <w:autoSpaceDE w:val="0"/>
        <w:autoSpaceDN w:val="0"/>
        <w:adjustRightInd w:val="0"/>
        <w:spacing w:before="120" w:line="360" w:lineRule="auto"/>
        <w:ind w:firstLine="709"/>
        <w:jc w:val="both"/>
      </w:pPr>
      <w:r w:rsidRPr="00AC2ED1">
        <w:t>Использование лесов для создания лесных плантаций, как опытно-производствен-ных и промышленных объектов, и их эксплуатации ограничивается статьей 42 Лесного кодекса Российской Федерации.</w:t>
      </w:r>
    </w:p>
    <w:p w:rsidR="005241D5" w:rsidRPr="00AC2ED1" w:rsidRDefault="005241D5" w:rsidP="005241D5">
      <w:pPr>
        <w:autoSpaceDE w:val="0"/>
        <w:autoSpaceDN w:val="0"/>
        <w:adjustRightInd w:val="0"/>
        <w:spacing w:line="360" w:lineRule="auto"/>
        <w:ind w:firstLine="709"/>
        <w:jc w:val="both"/>
      </w:pPr>
      <w:r w:rsidRPr="00AC2ED1">
        <w:rPr>
          <w:bCs/>
        </w:rPr>
        <w:t>В лесах, расположенных в водоохранных зонах, установленных в соответствии с водным законодательством, запрещается</w:t>
      </w:r>
      <w:r w:rsidRPr="00AC2ED1">
        <w:t xml:space="preserve"> создание и эксплуатация лесных плантаций.</w:t>
      </w:r>
    </w:p>
    <w:p w:rsidR="00D04FFC" w:rsidRPr="00AC2ED1" w:rsidRDefault="00D04FFC" w:rsidP="008D26E1">
      <w:pPr>
        <w:widowControl w:val="0"/>
        <w:tabs>
          <w:tab w:val="left" w:pos="1416"/>
        </w:tabs>
        <w:autoSpaceDE w:val="0"/>
        <w:autoSpaceDN w:val="0"/>
        <w:adjustRightInd w:val="0"/>
        <w:ind w:left="709"/>
        <w:jc w:val="center"/>
        <w:rPr>
          <w:b/>
          <w:spacing w:val="-13"/>
        </w:rPr>
      </w:pPr>
    </w:p>
    <w:p w:rsidR="003445E5" w:rsidRPr="00AC2ED1" w:rsidRDefault="0040611D" w:rsidP="008D26E1">
      <w:pPr>
        <w:widowControl w:val="0"/>
        <w:tabs>
          <w:tab w:val="left" w:pos="1416"/>
        </w:tabs>
        <w:autoSpaceDE w:val="0"/>
        <w:autoSpaceDN w:val="0"/>
        <w:adjustRightInd w:val="0"/>
        <w:ind w:left="709"/>
        <w:jc w:val="center"/>
        <w:rPr>
          <w:b/>
          <w:spacing w:val="-13"/>
        </w:rPr>
      </w:pPr>
      <w:r w:rsidRPr="00AC2ED1">
        <w:rPr>
          <w:b/>
          <w:spacing w:val="-13"/>
        </w:rPr>
        <w:t>3</w:t>
      </w:r>
      <w:r w:rsidR="00335704" w:rsidRPr="00AC2ED1">
        <w:rPr>
          <w:b/>
          <w:spacing w:val="-13"/>
        </w:rPr>
        <w:t>.</w:t>
      </w:r>
      <w:r w:rsidRPr="00AC2ED1">
        <w:rPr>
          <w:b/>
          <w:spacing w:val="-13"/>
        </w:rPr>
        <w:t>3</w:t>
      </w:r>
      <w:r w:rsidR="00335704" w:rsidRPr="00AC2ED1">
        <w:rPr>
          <w:b/>
          <w:spacing w:val="-13"/>
        </w:rPr>
        <w:t>.10</w:t>
      </w:r>
      <w:r w:rsidR="00D04FFC" w:rsidRPr="00AC2ED1">
        <w:rPr>
          <w:b/>
          <w:spacing w:val="-13"/>
        </w:rPr>
        <w:t>.</w:t>
      </w:r>
      <w:r w:rsidR="00394A7E" w:rsidRPr="00AC2ED1">
        <w:rPr>
          <w:b/>
          <w:spacing w:val="-13"/>
        </w:rPr>
        <w:t xml:space="preserve"> </w:t>
      </w:r>
      <w:r w:rsidR="005F6881" w:rsidRPr="00AC2ED1">
        <w:rPr>
          <w:b/>
          <w:spacing w:val="-13"/>
        </w:rPr>
        <w:t>Ограничения при выращивани</w:t>
      </w:r>
      <w:r w:rsidR="00335704" w:rsidRPr="00AC2ED1">
        <w:rPr>
          <w:b/>
          <w:spacing w:val="-13"/>
        </w:rPr>
        <w:t>и</w:t>
      </w:r>
      <w:r w:rsidR="005F6881" w:rsidRPr="00AC2ED1">
        <w:rPr>
          <w:b/>
          <w:spacing w:val="-13"/>
        </w:rPr>
        <w:t xml:space="preserve">лесных плодовых, ягодных, </w:t>
      </w:r>
    </w:p>
    <w:p w:rsidR="008D15F1" w:rsidRPr="00AC2ED1" w:rsidRDefault="005F6881" w:rsidP="008D26E1">
      <w:pPr>
        <w:widowControl w:val="0"/>
        <w:tabs>
          <w:tab w:val="left" w:pos="1416"/>
        </w:tabs>
        <w:autoSpaceDE w:val="0"/>
        <w:autoSpaceDN w:val="0"/>
        <w:adjustRightInd w:val="0"/>
        <w:spacing w:after="120"/>
        <w:ind w:left="709"/>
        <w:jc w:val="center"/>
        <w:rPr>
          <w:b/>
          <w:spacing w:val="-13"/>
        </w:rPr>
      </w:pPr>
      <w:r w:rsidRPr="00AC2ED1">
        <w:rPr>
          <w:b/>
          <w:spacing w:val="-13"/>
        </w:rPr>
        <w:t>декоративных</w:t>
      </w:r>
      <w:r w:rsidR="00C64710" w:rsidRPr="00AC2ED1">
        <w:rPr>
          <w:b/>
          <w:spacing w:val="-13"/>
        </w:rPr>
        <w:t>,</w:t>
      </w:r>
      <w:r w:rsidRPr="00AC2ED1">
        <w:rPr>
          <w:b/>
          <w:spacing w:val="-13"/>
        </w:rPr>
        <w:t xml:space="preserve"> лекарственных растений</w:t>
      </w:r>
    </w:p>
    <w:p w:rsidR="005241D5" w:rsidRPr="00AC2ED1" w:rsidRDefault="005241D5" w:rsidP="005241D5">
      <w:pPr>
        <w:spacing w:line="360" w:lineRule="auto"/>
        <w:ind w:firstLine="709"/>
        <w:jc w:val="both"/>
        <w:rPr>
          <w:spacing w:val="-13"/>
        </w:rPr>
      </w:pPr>
      <w:r w:rsidRPr="00AC2ED1">
        <w:rPr>
          <w:rFonts w:cs="Arial"/>
        </w:rPr>
        <w:t xml:space="preserve">Использование лесов для выращивания лесных плодовых, ягодных, декоративных растений, лекарственных растений </w:t>
      </w:r>
      <w:r w:rsidRPr="00AC2ED1">
        <w:rPr>
          <w:spacing w:val="-13"/>
        </w:rPr>
        <w:t xml:space="preserve">ограничивается в соответствии со статьей 27 </w:t>
      </w:r>
      <w:r w:rsidRPr="00AC2ED1">
        <w:t>Лесного коде</w:t>
      </w:r>
      <w:r w:rsidRPr="00AC2ED1">
        <w:t>к</w:t>
      </w:r>
      <w:r w:rsidRPr="00AC2ED1">
        <w:t>са</w:t>
      </w:r>
      <w:r w:rsidRPr="00AC2ED1">
        <w:rPr>
          <w:rFonts w:cs="Arial"/>
        </w:rPr>
        <w:t xml:space="preserve"> Российской Федерации и Приказом Минприроды России от 28.07.2020 № 497 «Об утверждении</w:t>
      </w:r>
      <w:r w:rsidR="006A3D79">
        <w:rPr>
          <w:rFonts w:cs="Arial"/>
        </w:rPr>
        <w:t xml:space="preserve"> </w:t>
      </w:r>
      <w:r w:rsidRPr="00AC2ED1">
        <w:rPr>
          <w:spacing w:val="-13"/>
        </w:rPr>
        <w:t>Правил использования лесов для выращивания лесных плодовых, ягодных, декорати</w:t>
      </w:r>
      <w:r w:rsidRPr="00AC2ED1">
        <w:rPr>
          <w:spacing w:val="-13"/>
        </w:rPr>
        <w:t>в</w:t>
      </w:r>
      <w:r w:rsidRPr="00AC2ED1">
        <w:rPr>
          <w:spacing w:val="-13"/>
        </w:rPr>
        <w:t xml:space="preserve">ных растений, лекарственных растений». </w:t>
      </w:r>
    </w:p>
    <w:p w:rsidR="00213311" w:rsidRPr="00AC2ED1" w:rsidRDefault="00213311" w:rsidP="008D26E1">
      <w:pPr>
        <w:spacing w:line="360" w:lineRule="auto"/>
        <w:ind w:firstLine="709"/>
        <w:jc w:val="both"/>
        <w:rPr>
          <w:spacing w:val="-13"/>
        </w:rPr>
      </w:pPr>
      <w:r w:rsidRPr="00AC2ED1">
        <w:rPr>
          <w:spacing w:val="-13"/>
        </w:rPr>
        <w:t>Правилами использования лесов для выращивания лесных плодовых, ягодных, декоративных р</w:t>
      </w:r>
      <w:r w:rsidR="00861A9C" w:rsidRPr="00AC2ED1">
        <w:rPr>
          <w:spacing w:val="-13"/>
        </w:rPr>
        <w:t xml:space="preserve">астений, лекарственных растений </w:t>
      </w:r>
      <w:r w:rsidRPr="00AC2ED1">
        <w:rPr>
          <w:spacing w:val="-13"/>
        </w:rPr>
        <w:t>установлены следующие ограничения:</w:t>
      </w:r>
    </w:p>
    <w:p w:rsidR="00173262" w:rsidRPr="00AC2ED1" w:rsidRDefault="004B58A8" w:rsidP="008D26E1">
      <w:pPr>
        <w:spacing w:line="360" w:lineRule="auto"/>
        <w:ind w:firstLine="720"/>
        <w:jc w:val="both"/>
        <w:rPr>
          <w:rFonts w:cs="Arial"/>
        </w:rPr>
      </w:pPr>
      <w:r w:rsidRPr="00AC2ED1">
        <w:rPr>
          <w:rFonts w:cs="Arial"/>
        </w:rPr>
        <w:t>-</w:t>
      </w:r>
      <w:r w:rsidR="003018EA" w:rsidRPr="00AC2ED1">
        <w:rPr>
          <w:rFonts w:cs="Arial"/>
        </w:rPr>
        <w:t>д</w:t>
      </w:r>
      <w:r w:rsidR="00173262" w:rsidRPr="00AC2ED1">
        <w:rPr>
          <w:rFonts w:cs="Arial"/>
        </w:rPr>
        <w:t>ля выращивания лесных плодовых, ягодных декоративных растений, лекарстве</w:t>
      </w:r>
      <w:r w:rsidR="00173262" w:rsidRPr="00AC2ED1">
        <w:rPr>
          <w:rFonts w:cs="Arial"/>
        </w:rPr>
        <w:t>н</w:t>
      </w:r>
      <w:r w:rsidR="00173262" w:rsidRPr="00AC2ED1">
        <w:rPr>
          <w:rFonts w:cs="Arial"/>
        </w:rPr>
        <w:t>ных растений используют, в первую очередь, нелесные земли из состава земель лесного фонда, а также необлесившиеся лесосеки, прогалины и другие не покрытые лесной раст</w:t>
      </w:r>
      <w:r w:rsidR="00173262" w:rsidRPr="00AC2ED1">
        <w:rPr>
          <w:rFonts w:cs="Arial"/>
        </w:rPr>
        <w:t>и</w:t>
      </w:r>
      <w:r w:rsidR="00173262" w:rsidRPr="00AC2ED1">
        <w:rPr>
          <w:rFonts w:cs="Arial"/>
        </w:rPr>
        <w:t xml:space="preserve">тельностью земли, на которых невозможно естественное возобновление леса до посадки </w:t>
      </w:r>
      <w:r w:rsidR="00173262" w:rsidRPr="00AC2ED1">
        <w:rPr>
          <w:rFonts w:cs="Arial"/>
        </w:rPr>
        <w:lastRenderedPageBreak/>
        <w:t>на них лесных культур; земли, подлежащие рекультивации (выработанные торфяники и др.)</w:t>
      </w:r>
      <w:r w:rsidR="003018EA" w:rsidRPr="00AC2ED1">
        <w:rPr>
          <w:rFonts w:cs="Arial"/>
        </w:rPr>
        <w:t>;</w:t>
      </w:r>
    </w:p>
    <w:p w:rsidR="00173262" w:rsidRPr="00AC2ED1" w:rsidRDefault="004B58A8" w:rsidP="008D26E1">
      <w:pPr>
        <w:spacing w:line="360" w:lineRule="auto"/>
        <w:ind w:firstLine="720"/>
        <w:jc w:val="both"/>
        <w:rPr>
          <w:rFonts w:cs="Arial"/>
        </w:rPr>
      </w:pPr>
      <w:r w:rsidRPr="00AC2ED1">
        <w:rPr>
          <w:rFonts w:cs="Arial"/>
        </w:rPr>
        <w:t>-</w:t>
      </w:r>
      <w:r w:rsidR="003018EA" w:rsidRPr="00AC2ED1">
        <w:rPr>
          <w:rFonts w:cs="Arial"/>
        </w:rPr>
        <w:t>д</w:t>
      </w:r>
      <w:r w:rsidR="00173262" w:rsidRPr="00AC2ED1">
        <w:rPr>
          <w:rFonts w:cs="Arial"/>
        </w:rPr>
        <w:t>ля выращивания лесных плодовых, ягодных, декоративных, лекарственных ра</w:t>
      </w:r>
      <w:r w:rsidR="00173262" w:rsidRPr="00AC2ED1">
        <w:rPr>
          <w:rFonts w:cs="Arial"/>
        </w:rPr>
        <w:t>с</w:t>
      </w:r>
      <w:r w:rsidR="00173262" w:rsidRPr="00AC2ED1">
        <w:rPr>
          <w:rFonts w:cs="Arial"/>
        </w:rPr>
        <w:t>тений под пологом леса могут использоваться участки малоценных насаждений, не нам</w:t>
      </w:r>
      <w:r w:rsidR="00173262" w:rsidRPr="00AC2ED1">
        <w:rPr>
          <w:rFonts w:cs="Arial"/>
        </w:rPr>
        <w:t>е</w:t>
      </w:r>
      <w:r w:rsidR="00173262" w:rsidRPr="00AC2ED1">
        <w:rPr>
          <w:rFonts w:cs="Arial"/>
        </w:rPr>
        <w:t>ченные под реконструкцию</w:t>
      </w:r>
      <w:r w:rsidR="003018EA" w:rsidRPr="00AC2ED1">
        <w:rPr>
          <w:rFonts w:cs="Arial"/>
        </w:rPr>
        <w:t>;</w:t>
      </w:r>
    </w:p>
    <w:p w:rsidR="00173262" w:rsidRPr="00AC2ED1" w:rsidRDefault="004B58A8" w:rsidP="008D26E1">
      <w:pPr>
        <w:spacing w:line="360" w:lineRule="auto"/>
        <w:ind w:firstLine="720"/>
        <w:jc w:val="both"/>
        <w:rPr>
          <w:rFonts w:cs="Arial"/>
        </w:rPr>
      </w:pPr>
      <w:r w:rsidRPr="00AC2ED1">
        <w:rPr>
          <w:rFonts w:cs="Arial"/>
        </w:rPr>
        <w:t>-</w:t>
      </w:r>
      <w:r w:rsidR="003018EA" w:rsidRPr="00AC2ED1">
        <w:rPr>
          <w:rFonts w:cs="Arial"/>
        </w:rPr>
        <w:t>и</w:t>
      </w:r>
      <w:r w:rsidR="00173262" w:rsidRPr="00AC2ED1">
        <w:rPr>
          <w:rFonts w:cs="Arial"/>
        </w:rPr>
        <w:t>спользование лесных участков, на которых встречаются виды растений, занесе</w:t>
      </w:r>
      <w:r w:rsidR="00173262" w:rsidRPr="00AC2ED1">
        <w:rPr>
          <w:rFonts w:cs="Arial"/>
        </w:rPr>
        <w:t>н</w:t>
      </w:r>
      <w:r w:rsidR="00173262" w:rsidRPr="00AC2ED1">
        <w:rPr>
          <w:rFonts w:cs="Arial"/>
        </w:rPr>
        <w:t xml:space="preserve">ные в Красную книгу Российской Федерации, </w:t>
      </w:r>
      <w:r w:rsidR="00E56F4E" w:rsidRPr="00AC2ED1">
        <w:rPr>
          <w:rFonts w:cs="Arial"/>
        </w:rPr>
        <w:t>Красную книгу Ленинградской области</w:t>
      </w:r>
      <w:r w:rsidR="00173262" w:rsidRPr="00AC2ED1">
        <w:rPr>
          <w:rFonts w:cs="Arial"/>
        </w:rPr>
        <w:t>, для выращивания лесных плодовых, ягодных, декоративных растений, лекарственных раст</w:t>
      </w:r>
      <w:r w:rsidR="00173262" w:rsidRPr="00AC2ED1">
        <w:rPr>
          <w:rFonts w:cs="Arial"/>
        </w:rPr>
        <w:t>е</w:t>
      </w:r>
      <w:r w:rsidR="00173262" w:rsidRPr="00AC2ED1">
        <w:rPr>
          <w:rFonts w:cs="Arial"/>
        </w:rPr>
        <w:t>ний запрещается в соответствии со ст</w:t>
      </w:r>
      <w:r w:rsidR="002D3316" w:rsidRPr="00AC2ED1">
        <w:rPr>
          <w:rFonts w:cs="Arial"/>
        </w:rPr>
        <w:t>атьёй</w:t>
      </w:r>
      <w:r w:rsidR="00173262" w:rsidRPr="00AC2ED1">
        <w:rPr>
          <w:rFonts w:cs="Arial"/>
        </w:rPr>
        <w:t xml:space="preserve"> 59 Лесного кодекса Российской Федерации</w:t>
      </w:r>
      <w:r w:rsidR="003018EA" w:rsidRPr="00AC2ED1">
        <w:rPr>
          <w:rFonts w:cs="Arial"/>
        </w:rPr>
        <w:t>;</w:t>
      </w:r>
    </w:p>
    <w:p w:rsidR="00E926A6" w:rsidRPr="00AC2ED1" w:rsidRDefault="00E926A6" w:rsidP="008D26E1">
      <w:pPr>
        <w:spacing w:line="360" w:lineRule="auto"/>
        <w:ind w:firstLine="720"/>
        <w:jc w:val="both"/>
      </w:pPr>
      <w:r w:rsidRPr="00AC2ED1">
        <w:t xml:space="preserve">- на лесных участках, используемых для выращивания лесных плодовых, ягодных, декоративных растений, лекарственных растений, химические и биологические препараты применяются в соответствии с </w:t>
      </w:r>
      <w:hyperlink r:id="rId151" w:history="1">
        <w:r w:rsidRPr="00AC2ED1">
          <w:rPr>
            <w:rStyle w:val="aff"/>
            <w:rFonts w:cs="Arial"/>
            <w:color w:val="auto"/>
            <w:sz w:val="24"/>
            <w:szCs w:val="24"/>
            <w:u w:val="none"/>
          </w:rPr>
          <w:t>Федеральным законом</w:t>
        </w:r>
      </w:hyperlink>
      <w:r w:rsidRPr="00AC2ED1">
        <w:t xml:space="preserve"> от 19 июля 1997 г. </w:t>
      </w:r>
      <w:r w:rsidR="002D3316" w:rsidRPr="00AC2ED1">
        <w:t>№</w:t>
      </w:r>
      <w:r w:rsidRPr="00AC2ED1">
        <w:t> 109-ФЗ «О безопасном обращении с пестицидами и агрохимикатами».</w:t>
      </w:r>
    </w:p>
    <w:p w:rsidR="00B341B6" w:rsidRPr="00AC2ED1" w:rsidRDefault="00F23634" w:rsidP="00F23634">
      <w:pPr>
        <w:widowControl w:val="0"/>
        <w:tabs>
          <w:tab w:val="left" w:pos="1416"/>
        </w:tabs>
        <w:autoSpaceDE w:val="0"/>
        <w:autoSpaceDN w:val="0"/>
        <w:adjustRightInd w:val="0"/>
        <w:rPr>
          <w:b/>
          <w:spacing w:val="-13"/>
        </w:rPr>
      </w:pPr>
      <w:r w:rsidRPr="00AC2ED1">
        <w:rPr>
          <w:b/>
          <w:spacing w:val="-13"/>
        </w:rPr>
        <w:tab/>
      </w:r>
      <w:r w:rsidRPr="00AC2ED1">
        <w:rPr>
          <w:b/>
          <w:spacing w:val="-13"/>
        </w:rPr>
        <w:tab/>
      </w:r>
      <w:r w:rsidR="0040611D" w:rsidRPr="00AC2ED1">
        <w:rPr>
          <w:b/>
          <w:spacing w:val="-13"/>
        </w:rPr>
        <w:t>3</w:t>
      </w:r>
      <w:r w:rsidR="00CE09DF" w:rsidRPr="00AC2ED1">
        <w:rPr>
          <w:b/>
          <w:spacing w:val="-13"/>
        </w:rPr>
        <w:t>.</w:t>
      </w:r>
      <w:r w:rsidR="0040611D" w:rsidRPr="00AC2ED1">
        <w:rPr>
          <w:b/>
          <w:spacing w:val="-13"/>
        </w:rPr>
        <w:t>3</w:t>
      </w:r>
      <w:r w:rsidR="00CE09DF" w:rsidRPr="00AC2ED1">
        <w:rPr>
          <w:b/>
          <w:spacing w:val="-13"/>
        </w:rPr>
        <w:t>.11</w:t>
      </w:r>
      <w:r w:rsidR="00001473" w:rsidRPr="00AC2ED1">
        <w:rPr>
          <w:b/>
          <w:spacing w:val="-13"/>
        </w:rPr>
        <w:t>.</w:t>
      </w:r>
      <w:r w:rsidR="00CE09DF" w:rsidRPr="00AC2ED1">
        <w:rPr>
          <w:b/>
          <w:spacing w:val="-13"/>
        </w:rPr>
        <w:t xml:space="preserve"> Ограничения при выращивании посадочного материала лесных растений </w:t>
      </w:r>
    </w:p>
    <w:p w:rsidR="00CE09DF" w:rsidRPr="00AC2ED1" w:rsidRDefault="00CE09DF" w:rsidP="008D26E1">
      <w:pPr>
        <w:widowControl w:val="0"/>
        <w:tabs>
          <w:tab w:val="left" w:pos="1416"/>
        </w:tabs>
        <w:autoSpaceDE w:val="0"/>
        <w:autoSpaceDN w:val="0"/>
        <w:adjustRightInd w:val="0"/>
        <w:ind w:left="709"/>
        <w:jc w:val="center"/>
        <w:rPr>
          <w:b/>
          <w:spacing w:val="-13"/>
        </w:rPr>
      </w:pPr>
      <w:r w:rsidRPr="00AC2ED1">
        <w:rPr>
          <w:b/>
          <w:spacing w:val="-13"/>
        </w:rPr>
        <w:t>(</w:t>
      </w:r>
      <w:r w:rsidR="00AC2ED1" w:rsidRPr="00AC2ED1">
        <w:rPr>
          <w:b/>
          <w:spacing w:val="-13"/>
        </w:rPr>
        <w:t>саженцев, сеянцев</w:t>
      </w:r>
      <w:r w:rsidRPr="00AC2ED1">
        <w:rPr>
          <w:b/>
          <w:spacing w:val="-13"/>
        </w:rPr>
        <w:t>)</w:t>
      </w:r>
    </w:p>
    <w:p w:rsidR="005241D5" w:rsidRPr="00AC2ED1" w:rsidRDefault="005241D5" w:rsidP="005241D5">
      <w:pPr>
        <w:spacing w:before="120" w:line="360" w:lineRule="auto"/>
        <w:ind w:firstLine="709"/>
        <w:jc w:val="both"/>
        <w:rPr>
          <w:spacing w:val="-13"/>
        </w:rPr>
      </w:pPr>
      <w:r w:rsidRPr="00AC2ED1">
        <w:rPr>
          <w:rFonts w:cs="Arial"/>
        </w:rPr>
        <w:t xml:space="preserve">Использование лесов для выращивания посадочного материала лесных растений (саженцев, сеянцев) </w:t>
      </w:r>
      <w:r w:rsidRPr="00AC2ED1">
        <w:rPr>
          <w:spacing w:val="-13"/>
        </w:rPr>
        <w:t xml:space="preserve">ограничивается в соответствии со статьей 27 </w:t>
      </w:r>
      <w:r w:rsidRPr="00AC2ED1">
        <w:t>Лесного кодекса</w:t>
      </w:r>
      <w:r w:rsidRPr="00AC2ED1">
        <w:rPr>
          <w:rFonts w:cs="Arial"/>
        </w:rPr>
        <w:t xml:space="preserve"> Российской Федерации и Приказом Минприроды России от 22.07.2020 № 469 «Об утверждении </w:t>
      </w:r>
      <w:r w:rsidRPr="00AC2ED1">
        <w:rPr>
          <w:spacing w:val="-13"/>
        </w:rPr>
        <w:t>Пр</w:t>
      </w:r>
      <w:r w:rsidRPr="00AC2ED1">
        <w:rPr>
          <w:spacing w:val="-13"/>
        </w:rPr>
        <w:t>а</w:t>
      </w:r>
      <w:r w:rsidRPr="00AC2ED1">
        <w:rPr>
          <w:spacing w:val="-13"/>
        </w:rPr>
        <w:t>вил использования лесов для выращивания посадочного материала лесных растений (саженцев, сея</w:t>
      </w:r>
      <w:r w:rsidRPr="00AC2ED1">
        <w:rPr>
          <w:spacing w:val="-13"/>
        </w:rPr>
        <w:t>н</w:t>
      </w:r>
      <w:r w:rsidRPr="00AC2ED1">
        <w:rPr>
          <w:spacing w:val="-13"/>
        </w:rPr>
        <w:t>цев)».</w:t>
      </w:r>
    </w:p>
    <w:p w:rsidR="008D6EE9" w:rsidRPr="00AC2ED1" w:rsidRDefault="00FE4C45" w:rsidP="008D26E1">
      <w:pPr>
        <w:spacing w:line="360" w:lineRule="auto"/>
        <w:ind w:firstLine="709"/>
        <w:jc w:val="both"/>
        <w:rPr>
          <w:spacing w:val="-13"/>
        </w:rPr>
      </w:pPr>
      <w:r w:rsidRPr="00AC2ED1">
        <w:rPr>
          <w:spacing w:val="-13"/>
        </w:rPr>
        <w:t>Правилами использования лесов для выращивания посадочного материала установлены сл</w:t>
      </w:r>
      <w:r w:rsidRPr="00AC2ED1">
        <w:rPr>
          <w:spacing w:val="-13"/>
        </w:rPr>
        <w:t>е</w:t>
      </w:r>
      <w:r w:rsidRPr="00AC2ED1">
        <w:rPr>
          <w:spacing w:val="-13"/>
        </w:rPr>
        <w:t>дующие требования:</w:t>
      </w:r>
    </w:p>
    <w:p w:rsidR="008D6EE9" w:rsidRPr="00AC2ED1" w:rsidRDefault="008D6EE9" w:rsidP="008D26E1">
      <w:pPr>
        <w:spacing w:line="360" w:lineRule="auto"/>
        <w:ind w:firstLine="720"/>
        <w:jc w:val="both"/>
      </w:pPr>
      <w:r w:rsidRPr="00AC2ED1">
        <w:t>- для выращивания посадочного материала лесных растений (саженцев, сеянцев) используют в первую очередь не покрытые лесом земли из состава земель лесного фонда, а также необлесившиеся лесосеки, прогалины и другие, не покрытые лесной растительн</w:t>
      </w:r>
      <w:r w:rsidRPr="00AC2ED1">
        <w:t>о</w:t>
      </w:r>
      <w:r w:rsidRPr="00AC2ED1">
        <w:t>стью земли иных категорий, на которых располагаются леса.</w:t>
      </w:r>
    </w:p>
    <w:p w:rsidR="008D6EE9" w:rsidRPr="00AC2ED1" w:rsidRDefault="008D6EE9" w:rsidP="008D26E1">
      <w:pPr>
        <w:spacing w:line="360" w:lineRule="auto"/>
        <w:ind w:firstLine="720"/>
        <w:jc w:val="both"/>
      </w:pPr>
      <w:r w:rsidRPr="00AC2ED1">
        <w:t>- для выращивания посадочного материала лесных растений (саженцев, сеянцев) используются улучшенные и сортовые семена лесных растений или, если такие семена о</w:t>
      </w:r>
      <w:r w:rsidRPr="00AC2ED1">
        <w:t>т</w:t>
      </w:r>
      <w:r w:rsidRPr="00AC2ED1">
        <w:t>сутствуют, нормальные семена лесных растений.</w:t>
      </w:r>
    </w:p>
    <w:p w:rsidR="008D6EE9" w:rsidRPr="00AC2ED1" w:rsidRDefault="008D6EE9" w:rsidP="005241D5">
      <w:pPr>
        <w:spacing w:line="360" w:lineRule="auto"/>
        <w:ind w:firstLine="720"/>
        <w:jc w:val="both"/>
      </w:pPr>
      <w:r w:rsidRPr="00AC2ED1">
        <w:t>- для выращивания посадочного материала лесных растений (саженцев, сеянцев) не допускается применение нерайонированных семян лесных растений, а также семян ле</w:t>
      </w:r>
      <w:r w:rsidRPr="00AC2ED1">
        <w:t>с</w:t>
      </w:r>
      <w:r w:rsidRPr="00AC2ED1">
        <w:t>ных растений, посевные и иные качества которых не проверены.</w:t>
      </w:r>
    </w:p>
    <w:p w:rsidR="005241D5" w:rsidRPr="00AC2ED1" w:rsidRDefault="005241D5" w:rsidP="005241D5">
      <w:pPr>
        <w:autoSpaceDE w:val="0"/>
        <w:autoSpaceDN w:val="0"/>
        <w:adjustRightInd w:val="0"/>
        <w:spacing w:line="360" w:lineRule="auto"/>
        <w:ind w:firstLine="993"/>
        <w:jc w:val="both"/>
      </w:pPr>
      <w:r w:rsidRPr="00AC2ED1">
        <w:t>- на лесных участках, используемых для выращивания посадочного материала лесных растений (саженцев, сеянцев), химические и биологические препараты примен</w:t>
      </w:r>
      <w:r w:rsidRPr="00AC2ED1">
        <w:t>я</w:t>
      </w:r>
      <w:r w:rsidRPr="00AC2ED1">
        <w:lastRenderedPageBreak/>
        <w:t xml:space="preserve">ются в соответствии с Федеральным </w:t>
      </w:r>
      <w:hyperlink r:id="rId152" w:history="1">
        <w:r w:rsidRPr="00AC2ED1">
          <w:t>законом</w:t>
        </w:r>
      </w:hyperlink>
      <w:r w:rsidRPr="00AC2ED1">
        <w:t xml:space="preserve"> от 19 июля 1997 г. N 109-ФЗ "О безопасном обращении с пестицидами и агрохимикатами"</w:t>
      </w:r>
    </w:p>
    <w:p w:rsidR="005241D5" w:rsidRPr="00AC2ED1" w:rsidRDefault="005241D5" w:rsidP="005241D5">
      <w:pPr>
        <w:autoSpaceDE w:val="0"/>
        <w:autoSpaceDN w:val="0"/>
        <w:adjustRightInd w:val="0"/>
        <w:spacing w:line="360" w:lineRule="auto"/>
        <w:ind w:firstLine="993"/>
        <w:jc w:val="both"/>
      </w:pPr>
      <w:r w:rsidRPr="00AC2ED1">
        <w:t>- использование лесов для выращивания посадочного материала лесных раст</w:t>
      </w:r>
      <w:r w:rsidRPr="00AC2ED1">
        <w:t>е</w:t>
      </w:r>
      <w:r w:rsidRPr="00AC2ED1">
        <w:t>ний (саженцев, сеянцев) в случае невозможности соблюдения охраны редких и наход</w:t>
      </w:r>
      <w:r w:rsidRPr="00AC2ED1">
        <w:t>я</w:t>
      </w:r>
      <w:r w:rsidRPr="00AC2ED1">
        <w:t>щихся под угрозой исчезновения деревьев, кустарников, лиан, иных лесных растений, з</w:t>
      </w:r>
      <w:r w:rsidRPr="00AC2ED1">
        <w:t>а</w:t>
      </w:r>
      <w:r w:rsidRPr="00AC2ED1">
        <w:t>несенных в Красную книгу Российской Федерации или Красную книгу субъекта Росси</w:t>
      </w:r>
      <w:r w:rsidRPr="00AC2ED1">
        <w:t>й</w:t>
      </w:r>
      <w:r w:rsidRPr="00AC2ED1">
        <w:t>ской Федерации, не допускается.</w:t>
      </w:r>
    </w:p>
    <w:p w:rsidR="00F23634" w:rsidRPr="00AC2ED1" w:rsidRDefault="00F23634" w:rsidP="008D26E1">
      <w:pPr>
        <w:ind w:firstLine="709"/>
        <w:jc w:val="both"/>
        <w:rPr>
          <w:spacing w:val="-13"/>
        </w:rPr>
      </w:pPr>
    </w:p>
    <w:p w:rsidR="00001473" w:rsidRPr="00AC2ED1" w:rsidRDefault="00001473" w:rsidP="00001473">
      <w:pPr>
        <w:ind w:firstLine="709"/>
        <w:jc w:val="both"/>
        <w:rPr>
          <w:b/>
          <w:spacing w:val="-13"/>
        </w:rPr>
      </w:pPr>
      <w:r w:rsidRPr="00AC2ED1">
        <w:rPr>
          <w:b/>
          <w:spacing w:val="-13"/>
        </w:rPr>
        <w:t xml:space="preserve">3.3.12. Ограничения при выполнении работ по геологическому изучению недр, </w:t>
      </w:r>
    </w:p>
    <w:p w:rsidR="00001473" w:rsidRPr="00AC2ED1" w:rsidRDefault="00001473" w:rsidP="00001473">
      <w:pPr>
        <w:widowControl w:val="0"/>
        <w:shd w:val="clear" w:color="auto" w:fill="FFFFFF"/>
        <w:tabs>
          <w:tab w:val="left" w:pos="1416"/>
        </w:tabs>
        <w:autoSpaceDE w:val="0"/>
        <w:autoSpaceDN w:val="0"/>
        <w:adjustRightInd w:val="0"/>
        <w:spacing w:after="120"/>
        <w:ind w:firstLine="720"/>
        <w:jc w:val="center"/>
        <w:rPr>
          <w:b/>
          <w:spacing w:val="-13"/>
        </w:rPr>
      </w:pPr>
      <w:r w:rsidRPr="00AC2ED1">
        <w:rPr>
          <w:b/>
          <w:spacing w:val="-13"/>
        </w:rPr>
        <w:t>для разработки месторождений полезных ископаемых</w:t>
      </w:r>
    </w:p>
    <w:p w:rsidR="00742A0D" w:rsidRPr="00AC2ED1" w:rsidRDefault="00742A0D" w:rsidP="00742A0D">
      <w:pPr>
        <w:widowControl w:val="0"/>
        <w:shd w:val="clear" w:color="auto" w:fill="FFFFFF"/>
        <w:tabs>
          <w:tab w:val="left" w:pos="1416"/>
        </w:tabs>
        <w:autoSpaceDE w:val="0"/>
        <w:autoSpaceDN w:val="0"/>
        <w:adjustRightInd w:val="0"/>
        <w:spacing w:line="360" w:lineRule="auto"/>
        <w:ind w:firstLine="720"/>
        <w:jc w:val="both"/>
      </w:pPr>
      <w:r w:rsidRPr="00AC2ED1">
        <w:rPr>
          <w:spacing w:val="-13"/>
        </w:rPr>
        <w:t>Использование лесов для выполнения работ по геологическому изучению недр, для разрабо</w:t>
      </w:r>
      <w:r w:rsidRPr="00AC2ED1">
        <w:rPr>
          <w:spacing w:val="-13"/>
        </w:rPr>
        <w:t>т</w:t>
      </w:r>
      <w:r w:rsidRPr="00AC2ED1">
        <w:rPr>
          <w:spacing w:val="-13"/>
        </w:rPr>
        <w:t xml:space="preserve">ки месторождений полезных ископаемых ограничивается в соответствии со статьёй 27 </w:t>
      </w:r>
      <w:r w:rsidRPr="00AC2ED1">
        <w:t>Лесного к</w:t>
      </w:r>
      <w:r w:rsidRPr="00AC2ED1">
        <w:t>о</w:t>
      </w:r>
      <w:r w:rsidRPr="00AC2ED1">
        <w:t>декса Российской Федерации и Приказом Минприроды России от 07.07.2020 № 417 «Об утверждении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w:t>
      </w:r>
      <w:r w:rsidRPr="00AC2ED1">
        <w:t>а</w:t>
      </w:r>
      <w:r w:rsidRPr="00AC2ED1">
        <w:t>емых без предоставления лесного участка, с установлением или без установления серв</w:t>
      </w:r>
      <w:r w:rsidRPr="00AC2ED1">
        <w:t>и</w:t>
      </w:r>
      <w:r w:rsidRPr="00AC2ED1">
        <w:t>тута».</w:t>
      </w:r>
    </w:p>
    <w:p w:rsidR="0069707C" w:rsidRPr="00AC2ED1" w:rsidRDefault="0069707C" w:rsidP="008D26E1">
      <w:pPr>
        <w:spacing w:line="360" w:lineRule="auto"/>
        <w:ind w:firstLine="709"/>
        <w:jc w:val="both"/>
        <w:rPr>
          <w:rFonts w:cs="Arial"/>
        </w:rPr>
      </w:pPr>
      <w:r w:rsidRPr="00AC2ED1">
        <w:rPr>
          <w:rFonts w:cs="Arial"/>
        </w:rPr>
        <w:t>При осуществлении использования лесов в целях выполнения работ по геологич</w:t>
      </w:r>
      <w:r w:rsidRPr="00AC2ED1">
        <w:rPr>
          <w:rFonts w:cs="Arial"/>
        </w:rPr>
        <w:t>е</w:t>
      </w:r>
      <w:r w:rsidRPr="00AC2ED1">
        <w:rPr>
          <w:rFonts w:cs="Arial"/>
        </w:rPr>
        <w:t>скому изучению недр, разработки месторождений полезных ископаемых не допускается:</w:t>
      </w:r>
    </w:p>
    <w:p w:rsidR="005241D5" w:rsidRPr="00AC2ED1" w:rsidRDefault="005241D5" w:rsidP="005241D5">
      <w:pPr>
        <w:autoSpaceDE w:val="0"/>
        <w:autoSpaceDN w:val="0"/>
        <w:adjustRightInd w:val="0"/>
        <w:spacing w:line="360" w:lineRule="auto"/>
        <w:ind w:firstLine="709"/>
        <w:jc w:val="both"/>
        <w:rPr>
          <w:rFonts w:cs="Arial"/>
        </w:rPr>
      </w:pPr>
      <w:r w:rsidRPr="00AC2ED1">
        <w:rPr>
          <w:rFonts w:cs="Arial"/>
        </w:rPr>
        <w:t xml:space="preserve">- </w:t>
      </w:r>
      <w:r w:rsidRPr="00AC2ED1">
        <w:t>валка деревьев и расчистка от древесной растительности с помощью бульдозеров, захламление порубочными остатками приграничных полос и опушек, повреждение ств</w:t>
      </w:r>
      <w:r w:rsidRPr="00AC2ED1">
        <w:t>о</w:t>
      </w:r>
      <w:r w:rsidRPr="00AC2ED1">
        <w:t xml:space="preserve">лов и скелетных корней опушечных деревьев, оставление (хранение) свежесрубленной древесины в лесу в летний период без принятия мер по предохранению ее от заселения стволовыми вредителями в соответствии с Правилами санитарной безопасности в лесах, утвержденными в порядке, установленном Лесным </w:t>
      </w:r>
      <w:hyperlink r:id="rId153" w:history="1">
        <w:r w:rsidRPr="00AC2ED1">
          <w:t>кодексом</w:t>
        </w:r>
      </w:hyperlink>
      <w:r w:rsidRPr="00AC2ED1">
        <w:rPr>
          <w:rFonts w:cs="Arial"/>
        </w:rPr>
        <w:t>;</w:t>
      </w:r>
    </w:p>
    <w:p w:rsidR="0069707C" w:rsidRPr="00AC2ED1" w:rsidRDefault="0069707C" w:rsidP="008D26E1">
      <w:pPr>
        <w:spacing w:line="360" w:lineRule="auto"/>
        <w:ind w:firstLine="709"/>
        <w:jc w:val="both"/>
        <w:rPr>
          <w:rFonts w:cs="Arial"/>
        </w:rPr>
      </w:pPr>
      <w:r w:rsidRPr="00AC2ED1">
        <w:rPr>
          <w:rFonts w:cs="Arial"/>
        </w:rPr>
        <w:t>- затопление и длительное подтопление лесных насаждений;</w:t>
      </w:r>
    </w:p>
    <w:p w:rsidR="00406D61" w:rsidRPr="00AC2ED1" w:rsidRDefault="00406D61" w:rsidP="008D26E1">
      <w:pPr>
        <w:spacing w:line="360" w:lineRule="auto"/>
        <w:ind w:firstLine="709"/>
        <w:jc w:val="both"/>
      </w:pPr>
      <w:r w:rsidRPr="00AC2ED1">
        <w:t>- повреждение лесных насаждений, растительного покрова и почв за пределами предоставленного лесного участка;</w:t>
      </w:r>
    </w:p>
    <w:p w:rsidR="0069707C" w:rsidRPr="00AC2ED1" w:rsidRDefault="0069707C" w:rsidP="008D26E1">
      <w:pPr>
        <w:spacing w:line="360" w:lineRule="auto"/>
        <w:ind w:firstLine="709"/>
        <w:jc w:val="both"/>
        <w:rPr>
          <w:rFonts w:cs="Arial"/>
        </w:rPr>
      </w:pPr>
      <w:r w:rsidRPr="00AC2ED1">
        <w:rPr>
          <w:rFonts w:cs="Arial"/>
        </w:rPr>
        <w:t>- захламление лесов строительными, промышленными, древесными, бытовыми и иными отходами, мусором;</w:t>
      </w:r>
    </w:p>
    <w:p w:rsidR="0069707C" w:rsidRPr="00AC2ED1" w:rsidRDefault="0069707C" w:rsidP="008D26E1">
      <w:pPr>
        <w:spacing w:line="360" w:lineRule="auto"/>
        <w:ind w:firstLine="709"/>
        <w:jc w:val="both"/>
        <w:rPr>
          <w:rFonts w:cs="Arial"/>
        </w:rPr>
      </w:pPr>
      <w:r w:rsidRPr="00AC2ED1">
        <w:rPr>
          <w:rFonts w:cs="Arial"/>
        </w:rPr>
        <w:t xml:space="preserve">- загрязнение </w:t>
      </w:r>
      <w:r w:rsidR="00406D61" w:rsidRPr="00AC2ED1">
        <w:rPr>
          <w:rFonts w:cs="Arial"/>
        </w:rPr>
        <w:t xml:space="preserve">площади предоставленного </w:t>
      </w:r>
      <w:r w:rsidRPr="00AC2ED1">
        <w:rPr>
          <w:rFonts w:cs="Arial"/>
        </w:rPr>
        <w:t>лес</w:t>
      </w:r>
      <w:r w:rsidR="00406D61" w:rsidRPr="00AC2ED1">
        <w:rPr>
          <w:rFonts w:cs="Arial"/>
        </w:rPr>
        <w:t>ного участка и территории за его пр</w:t>
      </w:r>
      <w:r w:rsidR="00406D61" w:rsidRPr="00AC2ED1">
        <w:rPr>
          <w:rFonts w:cs="Arial"/>
        </w:rPr>
        <w:t>е</w:t>
      </w:r>
      <w:r w:rsidR="00406D61" w:rsidRPr="00AC2ED1">
        <w:rPr>
          <w:rFonts w:cs="Arial"/>
        </w:rPr>
        <w:t>делами</w:t>
      </w:r>
      <w:r w:rsidRPr="00AC2ED1">
        <w:rPr>
          <w:rFonts w:cs="Arial"/>
        </w:rPr>
        <w:t xml:space="preserve"> химическими и радиоактивными веществами;</w:t>
      </w:r>
    </w:p>
    <w:p w:rsidR="0069707C" w:rsidRPr="00AC2ED1" w:rsidRDefault="0069707C" w:rsidP="008D26E1">
      <w:pPr>
        <w:spacing w:line="360" w:lineRule="auto"/>
        <w:ind w:firstLine="709"/>
        <w:jc w:val="both"/>
        <w:rPr>
          <w:rFonts w:cs="Arial"/>
        </w:rPr>
      </w:pPr>
      <w:r w:rsidRPr="00AC2ED1">
        <w:rPr>
          <w:rFonts w:cs="Arial"/>
        </w:rPr>
        <w:t>- проезд транспортных средств и иных механизмов по произвольным, неустано</w:t>
      </w:r>
      <w:r w:rsidRPr="00AC2ED1">
        <w:rPr>
          <w:rFonts w:cs="Arial"/>
        </w:rPr>
        <w:t>в</w:t>
      </w:r>
      <w:r w:rsidRPr="00AC2ED1">
        <w:rPr>
          <w:rFonts w:cs="Arial"/>
        </w:rPr>
        <w:t>ленным маршрутам</w:t>
      </w:r>
      <w:r w:rsidR="00406D61" w:rsidRPr="00AC2ED1">
        <w:rPr>
          <w:rFonts w:cs="Arial"/>
        </w:rPr>
        <w:t xml:space="preserve">, в том числе за пределами </w:t>
      </w:r>
      <w:r w:rsidR="00B7302E" w:rsidRPr="00AC2ED1">
        <w:rPr>
          <w:rFonts w:cs="Arial"/>
        </w:rPr>
        <w:t>предоставленного лесного участка.</w:t>
      </w:r>
    </w:p>
    <w:p w:rsidR="00B7302E" w:rsidRPr="00AC2ED1" w:rsidRDefault="00B7302E" w:rsidP="008D26E1">
      <w:pPr>
        <w:spacing w:line="360" w:lineRule="auto"/>
        <w:ind w:firstLine="709"/>
        <w:jc w:val="both"/>
      </w:pPr>
      <w:r w:rsidRPr="00AC2ED1">
        <w:lastRenderedPageBreak/>
        <w:t>Лица, осуществляющие использование лесов в целях выполнения работ по геол</w:t>
      </w:r>
      <w:r w:rsidRPr="00AC2ED1">
        <w:t>о</w:t>
      </w:r>
      <w:r w:rsidRPr="00AC2ED1">
        <w:t>гическому изучению недр, разработки месторождений полезных ископаемых, обеспеч</w:t>
      </w:r>
      <w:r w:rsidRPr="00AC2ED1">
        <w:t>и</w:t>
      </w:r>
      <w:r w:rsidRPr="00AC2ED1">
        <w:t>вают:</w:t>
      </w:r>
    </w:p>
    <w:p w:rsidR="00B7302E" w:rsidRPr="00AC2ED1" w:rsidRDefault="00B7302E" w:rsidP="008D26E1">
      <w:pPr>
        <w:spacing w:line="360" w:lineRule="auto"/>
        <w:ind w:firstLine="709"/>
        <w:jc w:val="both"/>
      </w:pPr>
      <w:r w:rsidRPr="00AC2ED1">
        <w:t>- регулярное проведение очистки используемых лесов и примыкающих опушек л</w:t>
      </w:r>
      <w:r w:rsidRPr="00AC2ED1">
        <w:t>е</w:t>
      </w:r>
      <w:r w:rsidRPr="00AC2ED1">
        <w:t>са, искусственных и естественных водотоков от захламления строительными, промы</w:t>
      </w:r>
      <w:r w:rsidRPr="00AC2ED1">
        <w:t>ш</w:t>
      </w:r>
      <w:r w:rsidRPr="00AC2ED1">
        <w:t>ленными, древесными, бытовыми и иными отходами, мусором;</w:t>
      </w:r>
    </w:p>
    <w:p w:rsidR="00B7302E" w:rsidRPr="00AC2ED1" w:rsidRDefault="00B7302E" w:rsidP="008D26E1">
      <w:pPr>
        <w:spacing w:line="360" w:lineRule="auto"/>
        <w:ind w:firstLine="709"/>
        <w:jc w:val="both"/>
      </w:pPr>
      <w:r w:rsidRPr="00AC2ED1">
        <w:t>- восстановление нарушенных производственной деятельностью лесных дорог, осушительных канав, дренажных систем, мостов, других гидромелиоративных сооруж</w:t>
      </w:r>
      <w:r w:rsidRPr="00AC2ED1">
        <w:t>е</w:t>
      </w:r>
      <w:r w:rsidRPr="00AC2ED1">
        <w:t>ний, квартальных столбов, квартальных просек, аншлагов, элементов благоустройства территории лесов;</w:t>
      </w:r>
    </w:p>
    <w:p w:rsidR="00B7302E" w:rsidRPr="00AC2ED1" w:rsidRDefault="00B7302E" w:rsidP="008D26E1">
      <w:pPr>
        <w:spacing w:line="360" w:lineRule="auto"/>
        <w:ind w:firstLine="709"/>
        <w:jc w:val="both"/>
      </w:pPr>
      <w:r w:rsidRPr="00AC2ED1">
        <w:t>- консервацию или ликвидацию объектов, связанных с выполнением работ по ге</w:t>
      </w:r>
      <w:r w:rsidRPr="00AC2ED1">
        <w:t>о</w:t>
      </w:r>
      <w:r w:rsidRPr="00AC2ED1">
        <w:t>логическому изучению недр, разработкой месторождений полезных ископаемых, по ист</w:t>
      </w:r>
      <w:r w:rsidRPr="00AC2ED1">
        <w:t>е</w:t>
      </w:r>
      <w:r w:rsidRPr="00AC2ED1">
        <w:t>чении сроков выполнения соответствующих работ и рекультивацию земель, которые и</w:t>
      </w:r>
      <w:r w:rsidRPr="00AC2ED1">
        <w:t>с</w:t>
      </w:r>
      <w:r w:rsidRPr="00AC2ED1">
        <w:t>пользовались для строительства, реконструкции и (или) эксплуатации указанных объе</w:t>
      </w:r>
      <w:r w:rsidRPr="00AC2ED1">
        <w:t>к</w:t>
      </w:r>
      <w:r w:rsidRPr="00AC2ED1">
        <w:t>тов, не связанных с созданием лесной инфраструктуры, в соответствии с законодател</w:t>
      </w:r>
      <w:r w:rsidRPr="00AC2ED1">
        <w:t>ь</w:t>
      </w:r>
      <w:r w:rsidRPr="00AC2ED1">
        <w:t>ством Российской Федерации;</w:t>
      </w:r>
    </w:p>
    <w:p w:rsidR="00B7302E" w:rsidRPr="00AC2ED1" w:rsidRDefault="00B7302E" w:rsidP="008D26E1">
      <w:pPr>
        <w:spacing w:line="360" w:lineRule="auto"/>
        <w:ind w:firstLine="709"/>
        <w:jc w:val="both"/>
      </w:pPr>
      <w:r w:rsidRPr="00AC2ED1">
        <w:t>- принятие необходимых мер по устранению аварийных ситуаций и лесных пож</w:t>
      </w:r>
      <w:r w:rsidRPr="00AC2ED1">
        <w:t>а</w:t>
      </w:r>
      <w:r w:rsidRPr="00AC2ED1">
        <w:t>ров, а также ликвидации их последствий, возникших по вине указанных лиц;</w:t>
      </w:r>
    </w:p>
    <w:p w:rsidR="00B7302E" w:rsidRPr="00AC2ED1" w:rsidRDefault="00B7302E" w:rsidP="008D26E1">
      <w:pPr>
        <w:spacing w:line="360" w:lineRule="auto"/>
        <w:ind w:firstLine="709"/>
        <w:jc w:val="both"/>
      </w:pPr>
      <w:r w:rsidRPr="00AC2ED1">
        <w:t>- максимальное использование земель, занятых квартальными просеками, лесными дорогами, и других не покрытых лесом земель в целях планирования и проведения се</w:t>
      </w:r>
      <w:r w:rsidRPr="00AC2ED1">
        <w:t>й</w:t>
      </w:r>
      <w:r w:rsidRPr="00AC2ED1">
        <w:t>сморазведочных работ, в том числе перебазировки подвижного состава и грузов.</w:t>
      </w:r>
    </w:p>
    <w:p w:rsidR="005241D5" w:rsidRPr="00AC2ED1" w:rsidRDefault="005241D5" w:rsidP="005241D5">
      <w:pPr>
        <w:autoSpaceDE w:val="0"/>
        <w:autoSpaceDN w:val="0"/>
        <w:adjustRightInd w:val="0"/>
        <w:spacing w:line="360" w:lineRule="auto"/>
        <w:ind w:firstLine="709"/>
        <w:jc w:val="both"/>
      </w:pPr>
      <w:r w:rsidRPr="00AC2ED1">
        <w:t>Земли, нарушенные или загрязненные при использовании лесов в целях осущест</w:t>
      </w:r>
      <w:r w:rsidRPr="00AC2ED1">
        <w:t>в</w:t>
      </w:r>
      <w:r w:rsidRPr="00AC2ED1">
        <w:t>ления геологического изучения недр, разведки и добычи полезных ископаемых, подлежат рекультивации после завершения работ в соответствии с проектом рекультивации, а об</w:t>
      </w:r>
      <w:r w:rsidRPr="00AC2ED1">
        <w:t>ъ</w:t>
      </w:r>
      <w:r w:rsidRPr="00AC2ED1">
        <w:t>екты, связанные с геологическим изучением, разведкой и добычей полезных ископаемых, подлежат консервации или ликвидации в соответствии с законодательством о недрах.</w:t>
      </w:r>
    </w:p>
    <w:p w:rsidR="00001473" w:rsidRPr="00AC2ED1" w:rsidRDefault="00001473" w:rsidP="00D0486B">
      <w:pPr>
        <w:jc w:val="center"/>
        <w:rPr>
          <w:b/>
        </w:rPr>
      </w:pPr>
      <w:bookmarkStart w:id="450" w:name="_Toc63082243"/>
      <w:bookmarkStart w:id="451" w:name="_Toc86070883"/>
      <w:r w:rsidRPr="00AC2ED1">
        <w:rPr>
          <w:b/>
          <w:bCs/>
        </w:rPr>
        <w:t>3.3.13. Ограничения при строительстве и эксплуатации водохранилищ, иных иску</w:t>
      </w:r>
      <w:r w:rsidRPr="00AC2ED1">
        <w:rPr>
          <w:b/>
          <w:bCs/>
        </w:rPr>
        <w:t>с</w:t>
      </w:r>
      <w:r w:rsidRPr="00AC2ED1">
        <w:rPr>
          <w:b/>
          <w:bCs/>
        </w:rPr>
        <w:t>ственных водных объектов, а также гидротехнических сооружений</w:t>
      </w:r>
      <w:r w:rsidRPr="00AC2ED1">
        <w:rPr>
          <w:b/>
        </w:rPr>
        <w:t>, морских портов, морских терминалов, речных портов, причалов</w:t>
      </w:r>
      <w:bookmarkEnd w:id="450"/>
      <w:bookmarkEnd w:id="451"/>
    </w:p>
    <w:p w:rsidR="00001473" w:rsidRPr="00AC2ED1" w:rsidRDefault="00001473" w:rsidP="00001473">
      <w:pPr>
        <w:widowControl w:val="0"/>
        <w:shd w:val="clear" w:color="auto" w:fill="FFFFFF"/>
        <w:tabs>
          <w:tab w:val="left" w:pos="1416"/>
        </w:tabs>
        <w:autoSpaceDE w:val="0"/>
        <w:autoSpaceDN w:val="0"/>
        <w:adjustRightInd w:val="0"/>
        <w:spacing w:line="360" w:lineRule="auto"/>
        <w:ind w:firstLine="709"/>
        <w:jc w:val="both"/>
      </w:pPr>
      <w:r w:rsidRPr="00AC2ED1">
        <w:t xml:space="preserve">Использование лесов для </w:t>
      </w:r>
      <w:r w:rsidR="00D0486B" w:rsidRPr="00AC2ED1">
        <w:t>выполнения работ</w:t>
      </w:r>
      <w:r w:rsidRPr="00AC2ED1">
        <w:t xml:space="preserve"> по строительству и эксплуатации в</w:t>
      </w:r>
      <w:r w:rsidRPr="00AC2ED1">
        <w:t>о</w:t>
      </w:r>
      <w:r w:rsidRPr="00AC2ED1">
        <w:t>дохранилищ, иных искусственных водных объектов, а также гидротехнических сооруж</w:t>
      </w:r>
      <w:r w:rsidRPr="00AC2ED1">
        <w:t>е</w:t>
      </w:r>
      <w:r w:rsidRPr="00AC2ED1">
        <w:t>ний морских портов, морских терминалов, речных портов, причаловограничивается в с</w:t>
      </w:r>
      <w:r w:rsidRPr="00AC2ED1">
        <w:t>о</w:t>
      </w:r>
      <w:r w:rsidRPr="00AC2ED1">
        <w:t xml:space="preserve">ответствии со статьей 27 Лесного кодекса Российской Федерации и Водным кодексом Российской Федерации. </w:t>
      </w:r>
    </w:p>
    <w:p w:rsidR="00AC2ED1" w:rsidRDefault="00AC2ED1" w:rsidP="008F21AD">
      <w:pPr>
        <w:widowControl w:val="0"/>
        <w:tabs>
          <w:tab w:val="left" w:pos="1416"/>
        </w:tabs>
        <w:autoSpaceDE w:val="0"/>
        <w:autoSpaceDN w:val="0"/>
        <w:adjustRightInd w:val="0"/>
        <w:jc w:val="center"/>
        <w:rPr>
          <w:b/>
          <w:spacing w:val="-13"/>
        </w:rPr>
      </w:pPr>
    </w:p>
    <w:p w:rsidR="00AC2ED1" w:rsidRDefault="00AC2ED1" w:rsidP="008F21AD">
      <w:pPr>
        <w:widowControl w:val="0"/>
        <w:tabs>
          <w:tab w:val="left" w:pos="1416"/>
        </w:tabs>
        <w:autoSpaceDE w:val="0"/>
        <w:autoSpaceDN w:val="0"/>
        <w:adjustRightInd w:val="0"/>
        <w:jc w:val="center"/>
        <w:rPr>
          <w:b/>
          <w:spacing w:val="-13"/>
        </w:rPr>
      </w:pPr>
    </w:p>
    <w:p w:rsidR="00AC2ED1" w:rsidRDefault="00AC2ED1" w:rsidP="008F21AD">
      <w:pPr>
        <w:widowControl w:val="0"/>
        <w:tabs>
          <w:tab w:val="left" w:pos="1416"/>
        </w:tabs>
        <w:autoSpaceDE w:val="0"/>
        <w:autoSpaceDN w:val="0"/>
        <w:adjustRightInd w:val="0"/>
        <w:jc w:val="center"/>
        <w:rPr>
          <w:b/>
          <w:spacing w:val="-13"/>
        </w:rPr>
      </w:pPr>
    </w:p>
    <w:p w:rsidR="00001473" w:rsidRPr="00AC2ED1" w:rsidRDefault="0040611D" w:rsidP="008F21AD">
      <w:pPr>
        <w:widowControl w:val="0"/>
        <w:tabs>
          <w:tab w:val="left" w:pos="1416"/>
        </w:tabs>
        <w:autoSpaceDE w:val="0"/>
        <w:autoSpaceDN w:val="0"/>
        <w:adjustRightInd w:val="0"/>
        <w:jc w:val="center"/>
        <w:rPr>
          <w:b/>
          <w:spacing w:val="-13"/>
        </w:rPr>
      </w:pPr>
      <w:r w:rsidRPr="00AC2ED1">
        <w:rPr>
          <w:b/>
          <w:spacing w:val="-13"/>
        </w:rPr>
        <w:lastRenderedPageBreak/>
        <w:t>3</w:t>
      </w:r>
      <w:r w:rsidR="009F4C47" w:rsidRPr="00AC2ED1">
        <w:rPr>
          <w:b/>
          <w:spacing w:val="-13"/>
        </w:rPr>
        <w:t>.</w:t>
      </w:r>
      <w:r w:rsidRPr="00AC2ED1">
        <w:rPr>
          <w:b/>
          <w:spacing w:val="-13"/>
        </w:rPr>
        <w:t>3</w:t>
      </w:r>
      <w:r w:rsidR="009F4C47" w:rsidRPr="00AC2ED1">
        <w:rPr>
          <w:b/>
          <w:spacing w:val="-13"/>
        </w:rPr>
        <w:t>.1</w:t>
      </w:r>
      <w:r w:rsidR="00DB40A5" w:rsidRPr="00AC2ED1">
        <w:rPr>
          <w:b/>
          <w:spacing w:val="-13"/>
        </w:rPr>
        <w:t>4</w:t>
      </w:r>
      <w:r w:rsidR="00001473" w:rsidRPr="00AC2ED1">
        <w:rPr>
          <w:b/>
          <w:spacing w:val="-13"/>
        </w:rPr>
        <w:t xml:space="preserve">. </w:t>
      </w:r>
      <w:r w:rsidR="00335704" w:rsidRPr="00AC2ED1">
        <w:rPr>
          <w:b/>
          <w:spacing w:val="-13"/>
        </w:rPr>
        <w:t>Ограничения при строительстве, реконструкции</w:t>
      </w:r>
      <w:r w:rsidR="009F4C47" w:rsidRPr="00AC2ED1">
        <w:rPr>
          <w:b/>
          <w:spacing w:val="-13"/>
        </w:rPr>
        <w:t>, эксплуатации</w:t>
      </w:r>
      <w:r w:rsidR="00A56923" w:rsidRPr="00AC2ED1">
        <w:rPr>
          <w:b/>
          <w:spacing w:val="-13"/>
        </w:rPr>
        <w:br/>
      </w:r>
      <w:r w:rsidR="009F4C47" w:rsidRPr="00AC2ED1">
        <w:rPr>
          <w:b/>
          <w:spacing w:val="-13"/>
        </w:rPr>
        <w:t xml:space="preserve"> линейных объектов</w:t>
      </w:r>
      <w:r w:rsidR="00001473" w:rsidRPr="00AC2ED1">
        <w:rPr>
          <w:b/>
          <w:spacing w:val="-13"/>
        </w:rPr>
        <w:t>линейных объектов</w:t>
      </w:r>
    </w:p>
    <w:p w:rsidR="00001473" w:rsidRPr="00AC2ED1" w:rsidRDefault="00001473" w:rsidP="00001473">
      <w:pPr>
        <w:spacing w:line="360" w:lineRule="auto"/>
        <w:ind w:firstLine="709"/>
        <w:jc w:val="both"/>
      </w:pPr>
      <w:r w:rsidRPr="00AC2ED1">
        <w:rPr>
          <w:rFonts w:cs="Arial"/>
        </w:rPr>
        <w:t xml:space="preserve">Использование лесов для строительства, реконструкции, эксплуатации линейных объектов </w:t>
      </w:r>
      <w:r w:rsidRPr="00AC2ED1">
        <w:t xml:space="preserve">ограничивается в соответствии со статьей 27 </w:t>
      </w:r>
      <w:r w:rsidRPr="00AC2ED1">
        <w:rPr>
          <w:rFonts w:cs="Arial"/>
        </w:rPr>
        <w:t>Лесного кодекса Российской Фед</w:t>
      </w:r>
      <w:r w:rsidRPr="00AC2ED1">
        <w:rPr>
          <w:rFonts w:cs="Arial"/>
        </w:rPr>
        <w:t>е</w:t>
      </w:r>
      <w:r w:rsidRPr="00AC2ED1">
        <w:rPr>
          <w:rFonts w:cs="Arial"/>
        </w:rPr>
        <w:t xml:space="preserve">рации и приказом </w:t>
      </w:r>
      <w:r w:rsidRPr="00AC2ED1">
        <w:t>Минприроды России от 10.07.2020 № 434 «Об утверждении Правил и</w:t>
      </w:r>
      <w:r w:rsidRPr="00AC2ED1">
        <w:t>с</w:t>
      </w:r>
      <w:r w:rsidRPr="00AC2ED1">
        <w:t>пользования лесов для строительства, реконструкции, эксплуатации линейных объектов и Перечня случаев использования для строительства, реконструкции, эксплуатации лине</w:t>
      </w:r>
      <w:r w:rsidRPr="00AC2ED1">
        <w:t>й</w:t>
      </w:r>
      <w:r w:rsidRPr="00AC2ED1">
        <w:t>ных объектов без предоставления лесного участка, с установлением или без установления сервитута, публичного сервитута».</w:t>
      </w:r>
    </w:p>
    <w:p w:rsidR="00001473" w:rsidRPr="00AC2ED1" w:rsidRDefault="00001473" w:rsidP="00001473">
      <w:pPr>
        <w:spacing w:line="360" w:lineRule="auto"/>
        <w:ind w:firstLine="709"/>
        <w:jc w:val="both"/>
        <w:rPr>
          <w:rFonts w:cs="Arial"/>
        </w:rPr>
      </w:pPr>
      <w:r w:rsidRPr="00AC2ED1">
        <w:rPr>
          <w:rFonts w:cs="Arial"/>
        </w:rPr>
        <w:t>В соответствии с указанными Правилами не допускается:</w:t>
      </w:r>
    </w:p>
    <w:p w:rsidR="00001473" w:rsidRPr="00AC2ED1" w:rsidRDefault="00001473" w:rsidP="00001473">
      <w:pPr>
        <w:spacing w:line="360" w:lineRule="auto"/>
        <w:ind w:firstLine="709"/>
        <w:jc w:val="both"/>
      </w:pPr>
      <w:r w:rsidRPr="00AC2ED1">
        <w:rPr>
          <w:rFonts w:cs="Arial"/>
        </w:rPr>
        <w:t xml:space="preserve">- повреждение лесных насаждений, растительного покрова и почв за пределами </w:t>
      </w:r>
      <w:r w:rsidRPr="00AC2ED1">
        <w:t>з</w:t>
      </w:r>
      <w:r w:rsidRPr="00AC2ED1">
        <w:t>е</w:t>
      </w:r>
      <w:r w:rsidRPr="00AC2ED1">
        <w:t>мель, на которых осуществляется использование лесов, и охранной зоны линейных объе</w:t>
      </w:r>
      <w:r w:rsidRPr="00AC2ED1">
        <w:t>к</w:t>
      </w:r>
      <w:r w:rsidRPr="00AC2ED1">
        <w:t>тов;</w:t>
      </w:r>
    </w:p>
    <w:p w:rsidR="00001473" w:rsidRPr="00AC2ED1" w:rsidRDefault="00001473" w:rsidP="00001473">
      <w:pPr>
        <w:spacing w:line="360" w:lineRule="auto"/>
        <w:ind w:firstLine="709"/>
        <w:jc w:val="both"/>
      </w:pPr>
      <w:r w:rsidRPr="00AC2ED1">
        <w:t>- захламление территорий, прилегающих к землям, на которых осуществляется и</w:t>
      </w:r>
      <w:r w:rsidRPr="00AC2ED1">
        <w:t>с</w:t>
      </w:r>
      <w:r w:rsidRPr="00AC2ED1">
        <w:t>пользование лесов, строительным и бытовым мусором, отходами древесины;</w:t>
      </w:r>
    </w:p>
    <w:p w:rsidR="00001473" w:rsidRPr="00AC2ED1" w:rsidRDefault="00001473" w:rsidP="00001473">
      <w:pPr>
        <w:spacing w:line="360" w:lineRule="auto"/>
        <w:ind w:firstLine="709"/>
        <w:jc w:val="both"/>
      </w:pPr>
      <w:r w:rsidRPr="00AC2ED1">
        <w:t>- загрязнение земель, на которых осуществляется использование лесов, и террит</w:t>
      </w:r>
      <w:r w:rsidRPr="00AC2ED1">
        <w:t>о</w:t>
      </w:r>
      <w:r w:rsidRPr="00AC2ED1">
        <w:t>рий, прилегающих к землям, на которых осуществляется использование лесов, химич</w:t>
      </w:r>
      <w:r w:rsidRPr="00AC2ED1">
        <w:t>е</w:t>
      </w:r>
      <w:r w:rsidRPr="00AC2ED1">
        <w:t>скими и радиоактивными веществами;</w:t>
      </w:r>
    </w:p>
    <w:p w:rsidR="00001473" w:rsidRPr="00AC2ED1" w:rsidRDefault="00001473" w:rsidP="00001473">
      <w:pPr>
        <w:spacing w:line="360" w:lineRule="auto"/>
        <w:ind w:firstLine="709"/>
        <w:jc w:val="both"/>
      </w:pPr>
      <w:r w:rsidRPr="00AC2ED1">
        <w:t>- проезд транспортных средств, механизмов по произвольным, неустановленным маршрутам.</w:t>
      </w:r>
    </w:p>
    <w:p w:rsidR="003678A8" w:rsidRPr="00AC2ED1" w:rsidRDefault="003678A8" w:rsidP="008D26E1">
      <w:pPr>
        <w:spacing w:line="360" w:lineRule="auto"/>
        <w:ind w:firstLine="709"/>
        <w:jc w:val="both"/>
      </w:pPr>
      <w:r w:rsidRPr="00AC2ED1">
        <w:t>В границах полосы отвода в целях обеспечения безопасности движения и эксплу</w:t>
      </w:r>
      <w:r w:rsidRPr="00AC2ED1">
        <w:t>а</w:t>
      </w:r>
      <w:r w:rsidRPr="00AC2ED1">
        <w:t>тации железнодорожного транспорта заинтересованная организация обязана обеспечить следующий режим использования земельных участков:</w:t>
      </w:r>
    </w:p>
    <w:p w:rsidR="003678A8" w:rsidRPr="00AC2ED1" w:rsidRDefault="003678A8" w:rsidP="008D26E1">
      <w:pPr>
        <w:spacing w:line="360" w:lineRule="auto"/>
        <w:ind w:firstLine="709"/>
        <w:jc w:val="both"/>
      </w:pPr>
      <w:r w:rsidRPr="00AC2ED1">
        <w:t>- не допускать размещение капитальных зданий и сооружений, многолетних насаждений и других объектов, ухудшающих видимость железнодорожного пути и с</w:t>
      </w:r>
      <w:r w:rsidRPr="00AC2ED1">
        <w:t>о</w:t>
      </w:r>
      <w:r w:rsidRPr="00AC2ED1">
        <w:t>здающих угрозу безопасности движения и эксплуатации железнодорожного транспорта;</w:t>
      </w:r>
    </w:p>
    <w:p w:rsidR="003678A8" w:rsidRPr="00AC2ED1" w:rsidRDefault="003678A8" w:rsidP="008D26E1">
      <w:pPr>
        <w:spacing w:line="360" w:lineRule="auto"/>
        <w:ind w:firstLine="709"/>
        <w:jc w:val="both"/>
      </w:pPr>
      <w:r w:rsidRPr="00AC2ED1">
        <w:t>- не допускать в местах расположения водопроводных и канализационных сетей, водозаборных сооружений и других инженерных коммуникаций строительство и разм</w:t>
      </w:r>
      <w:r w:rsidRPr="00AC2ED1">
        <w:t>е</w:t>
      </w:r>
      <w:r w:rsidRPr="00AC2ED1">
        <w:t>щение каких-либо зданий и сооружений, проведение сельскохозяйственных работ;</w:t>
      </w:r>
    </w:p>
    <w:p w:rsidR="003678A8" w:rsidRPr="00AC2ED1" w:rsidRDefault="003678A8" w:rsidP="008D26E1">
      <w:pPr>
        <w:spacing w:line="360" w:lineRule="auto"/>
        <w:ind w:firstLine="709"/>
        <w:jc w:val="both"/>
      </w:pPr>
      <w:r w:rsidRPr="00AC2ED1">
        <w:t>- не допускать в местах прилегания к лесным массивам скопление сухостоя, вале</w:t>
      </w:r>
      <w:r w:rsidRPr="00AC2ED1">
        <w:t>ж</w:t>
      </w:r>
      <w:r w:rsidRPr="00AC2ED1">
        <w:t>ника, порубочных остатков и других горючих материалов;</w:t>
      </w:r>
    </w:p>
    <w:p w:rsidR="003678A8" w:rsidRPr="00AC2ED1" w:rsidRDefault="003678A8" w:rsidP="008D26E1">
      <w:pPr>
        <w:spacing w:line="360" w:lineRule="auto"/>
        <w:ind w:firstLine="709"/>
        <w:jc w:val="both"/>
      </w:pPr>
      <w:r w:rsidRPr="00AC2ED1">
        <w:t>- отделять границу полосы отвода от опушки естественного леса противопожарной опашкой шириной от 3 до 5 метров или минерализованной полосой шириной не менее 3 метров.</w:t>
      </w:r>
    </w:p>
    <w:p w:rsidR="003678A8" w:rsidRPr="00AC2ED1" w:rsidRDefault="003678A8" w:rsidP="008D26E1">
      <w:pPr>
        <w:spacing w:line="360" w:lineRule="auto"/>
        <w:ind w:firstLine="709"/>
        <w:jc w:val="both"/>
      </w:pPr>
      <w:r w:rsidRPr="00AC2ED1">
        <w:lastRenderedPageBreak/>
        <w:t>Размещение инженерных коммуникаций, линий электропередачи, связи, маг</w:t>
      </w:r>
      <w:r w:rsidRPr="00AC2ED1">
        <w:t>и</w:t>
      </w:r>
      <w:r w:rsidRPr="00AC2ED1">
        <w:t>стральных газо-, нефтепроводов и других линейных сооружений в границах полосы отв</w:t>
      </w:r>
      <w:r w:rsidRPr="00AC2ED1">
        <w:t>о</w:t>
      </w:r>
      <w:r w:rsidRPr="00AC2ED1">
        <w:t>да допускается только по согласованию с заинтересованной организацией.</w:t>
      </w:r>
    </w:p>
    <w:p w:rsidR="00001473" w:rsidRPr="00AC2ED1" w:rsidRDefault="00001473" w:rsidP="00001473">
      <w:pPr>
        <w:spacing w:line="360" w:lineRule="auto"/>
        <w:ind w:firstLine="709"/>
        <w:jc w:val="both"/>
      </w:pPr>
      <w:r w:rsidRPr="00AC2ED1">
        <w:t>Граждане, юридические лица, осуществляющие использование лесов в целях стр</w:t>
      </w:r>
      <w:r w:rsidRPr="00AC2ED1">
        <w:t>о</w:t>
      </w:r>
      <w:r w:rsidRPr="00AC2ED1">
        <w:t>ительства, реконструкции, эксплуатации линейных объектов, обеспечивают:</w:t>
      </w:r>
    </w:p>
    <w:p w:rsidR="003B45A8" w:rsidRPr="00AC2ED1" w:rsidRDefault="003B45A8" w:rsidP="008D26E1">
      <w:pPr>
        <w:spacing w:line="360" w:lineRule="auto"/>
        <w:ind w:firstLine="720"/>
        <w:jc w:val="both"/>
      </w:pPr>
      <w:r w:rsidRPr="00AC2ED1">
        <w:t>- регулярное проведение очистки просеки, примыкающих опушек леса, иску</w:t>
      </w:r>
      <w:r w:rsidRPr="00AC2ED1">
        <w:t>с</w:t>
      </w:r>
      <w:r w:rsidRPr="00AC2ED1">
        <w:t>ственных и естественных водотоков от захламления строительными, лесосечными, быт</w:t>
      </w:r>
      <w:r w:rsidRPr="00AC2ED1">
        <w:t>о</w:t>
      </w:r>
      <w:r w:rsidRPr="00AC2ED1">
        <w:t>выми и иными отходами, от загрязнения отходами производства, токсичными веществ</w:t>
      </w:r>
      <w:r w:rsidRPr="00AC2ED1">
        <w:t>а</w:t>
      </w:r>
      <w:r w:rsidRPr="00AC2ED1">
        <w:t>ми;</w:t>
      </w:r>
    </w:p>
    <w:p w:rsidR="003B45A8" w:rsidRPr="00AC2ED1" w:rsidRDefault="003B45A8" w:rsidP="008D26E1">
      <w:pPr>
        <w:spacing w:line="360" w:lineRule="auto"/>
        <w:ind w:firstLine="720"/>
        <w:jc w:val="both"/>
      </w:pPr>
      <w:r w:rsidRPr="00AC2ED1">
        <w:t>- восстановление нарушенных производственной деятельностью лесных дорог, осушительных канав, дренажных систем, шлюзов, мостов, других гидромелиоративных сооружений, квартальных столбов, квартальных просек;</w:t>
      </w:r>
    </w:p>
    <w:p w:rsidR="003B45A8" w:rsidRPr="00AC2ED1" w:rsidRDefault="003B45A8" w:rsidP="008D26E1">
      <w:pPr>
        <w:spacing w:line="360" w:lineRule="auto"/>
        <w:ind w:firstLine="720"/>
        <w:jc w:val="both"/>
      </w:pPr>
      <w:r w:rsidRPr="00AC2ED1">
        <w:t>- принятие необходимых мер по устранению аварийных ситуаций, а также ликв</w:t>
      </w:r>
      <w:r w:rsidRPr="00AC2ED1">
        <w:t>и</w:t>
      </w:r>
      <w:r w:rsidRPr="00AC2ED1">
        <w:t>дации их последствий, возникших по вине указанных лиц.</w:t>
      </w:r>
    </w:p>
    <w:p w:rsidR="00001473" w:rsidRPr="00AC2ED1" w:rsidRDefault="00001473" w:rsidP="006A3D79">
      <w:pPr>
        <w:widowControl w:val="0"/>
        <w:tabs>
          <w:tab w:val="left" w:pos="1416"/>
        </w:tabs>
        <w:autoSpaceDE w:val="0"/>
        <w:autoSpaceDN w:val="0"/>
        <w:adjustRightInd w:val="0"/>
        <w:spacing w:before="120" w:line="360" w:lineRule="auto"/>
        <w:ind w:firstLine="720"/>
        <w:jc w:val="both"/>
      </w:pPr>
      <w:proofErr w:type="gramStart"/>
      <w:r w:rsidRPr="00AC2ED1">
        <w:t>Земли, нарушенные или загрязненные химическими веществами, в том числе р</w:t>
      </w:r>
      <w:r w:rsidRPr="00AC2ED1">
        <w:t>а</w:t>
      </w:r>
      <w:r w:rsidRPr="00AC2ED1">
        <w:t>диоактивными, иными веществами и микроорганизмами, содержание которых не соотве</w:t>
      </w:r>
      <w:r w:rsidRPr="00AC2ED1">
        <w:t>т</w:t>
      </w:r>
      <w:r w:rsidRPr="00AC2ED1">
        <w:t>ствует нормативам качества окружающей среды, при использовании лесов для строител</w:t>
      </w:r>
      <w:r w:rsidRPr="00AC2ED1">
        <w:t>ь</w:t>
      </w:r>
      <w:r w:rsidRPr="00AC2ED1">
        <w:t>ства, реконструкции, эксплуатации линейных объектов, подлежат рекультивации в соо</w:t>
      </w:r>
      <w:r w:rsidRPr="00AC2ED1">
        <w:t>т</w:t>
      </w:r>
      <w:r w:rsidRPr="00AC2ED1">
        <w:t>ветствии с </w:t>
      </w:r>
      <w:hyperlink r:id="rId154" w:history="1">
        <w:r w:rsidRPr="00AC2ED1">
          <w:t>пунктом 6 постановления Правительства Российской Федерации от 10 июля 2018 г. № 800 «О проведении рекультивации и консервации земель»</w:t>
        </w:r>
      </w:hyperlink>
      <w:r w:rsidR="006A3D79">
        <w:t>.</w:t>
      </w:r>
      <w:proofErr w:type="gramEnd"/>
    </w:p>
    <w:p w:rsidR="009F4C47" w:rsidRPr="00AC2ED1" w:rsidRDefault="0040611D" w:rsidP="008D26E1">
      <w:pPr>
        <w:widowControl w:val="0"/>
        <w:tabs>
          <w:tab w:val="left" w:pos="1416"/>
        </w:tabs>
        <w:autoSpaceDE w:val="0"/>
        <w:autoSpaceDN w:val="0"/>
        <w:adjustRightInd w:val="0"/>
        <w:spacing w:before="120" w:line="360" w:lineRule="auto"/>
        <w:ind w:firstLine="720"/>
        <w:jc w:val="center"/>
        <w:rPr>
          <w:b/>
          <w:spacing w:val="-13"/>
        </w:rPr>
      </w:pPr>
      <w:r w:rsidRPr="00AC2ED1">
        <w:rPr>
          <w:b/>
          <w:spacing w:val="-13"/>
        </w:rPr>
        <w:t>3</w:t>
      </w:r>
      <w:r w:rsidR="009F4C47" w:rsidRPr="00AC2ED1">
        <w:rPr>
          <w:b/>
          <w:spacing w:val="-13"/>
        </w:rPr>
        <w:t>.</w:t>
      </w:r>
      <w:r w:rsidRPr="00AC2ED1">
        <w:rPr>
          <w:b/>
          <w:spacing w:val="-13"/>
        </w:rPr>
        <w:t>3</w:t>
      </w:r>
      <w:r w:rsidR="009F4C47" w:rsidRPr="00AC2ED1">
        <w:rPr>
          <w:b/>
          <w:spacing w:val="-13"/>
        </w:rPr>
        <w:t>.1</w:t>
      </w:r>
      <w:r w:rsidR="00DB40A5" w:rsidRPr="00AC2ED1">
        <w:rPr>
          <w:b/>
          <w:spacing w:val="-13"/>
        </w:rPr>
        <w:t>5</w:t>
      </w:r>
      <w:r w:rsidR="006D5537" w:rsidRPr="00AC2ED1">
        <w:rPr>
          <w:b/>
          <w:spacing w:val="-13"/>
        </w:rPr>
        <w:t>.</w:t>
      </w:r>
      <w:r w:rsidR="009F4C47" w:rsidRPr="00AC2ED1">
        <w:rPr>
          <w:b/>
          <w:spacing w:val="-13"/>
        </w:rPr>
        <w:t xml:space="preserve"> Ограничения при переработке древесины и иных лесных ресурсов</w:t>
      </w:r>
    </w:p>
    <w:p w:rsidR="005241D5" w:rsidRPr="00AC2ED1" w:rsidRDefault="005241D5" w:rsidP="005241D5">
      <w:pPr>
        <w:spacing w:line="360" w:lineRule="auto"/>
        <w:ind w:firstLine="709"/>
        <w:jc w:val="both"/>
      </w:pPr>
      <w:r w:rsidRPr="00AC2ED1">
        <w:rPr>
          <w:spacing w:val="-13"/>
        </w:rPr>
        <w:t xml:space="preserve">Использование лесов для переработки древесины и иных лесных ресурсов ограничивается в соответствии со </w:t>
      </w:r>
      <w:r w:rsidR="00AC2ED1" w:rsidRPr="00AC2ED1">
        <w:rPr>
          <w:spacing w:val="-13"/>
        </w:rPr>
        <w:t>статьей 27</w:t>
      </w:r>
      <w:r w:rsidRPr="00AC2ED1">
        <w:rPr>
          <w:spacing w:val="-13"/>
        </w:rPr>
        <w:t xml:space="preserve"> </w:t>
      </w:r>
      <w:r w:rsidRPr="00AC2ED1">
        <w:rPr>
          <w:rFonts w:cs="Arial"/>
        </w:rPr>
        <w:t>Лесного кодекса</w:t>
      </w:r>
      <w:r w:rsidRPr="00AC2ED1">
        <w:rPr>
          <w:spacing w:val="-13"/>
        </w:rPr>
        <w:t xml:space="preserve"> Российской Федерации и приказом Минприроды Ро</w:t>
      </w:r>
      <w:r w:rsidRPr="00AC2ED1">
        <w:rPr>
          <w:spacing w:val="-13"/>
        </w:rPr>
        <w:t>с</w:t>
      </w:r>
      <w:r w:rsidRPr="00AC2ED1">
        <w:rPr>
          <w:spacing w:val="-13"/>
        </w:rPr>
        <w:t xml:space="preserve">сии от 28.07.2020 № 495 «Об утверждении Правил использования лесов для </w:t>
      </w:r>
      <w:r w:rsidR="00AC2ED1" w:rsidRPr="00AC2ED1">
        <w:rPr>
          <w:spacing w:val="-13"/>
        </w:rPr>
        <w:t>переработки древесины</w:t>
      </w:r>
      <w:r w:rsidRPr="00AC2ED1">
        <w:rPr>
          <w:spacing w:val="-13"/>
        </w:rPr>
        <w:t xml:space="preserve"> и иных лесных ресурсов».</w:t>
      </w:r>
    </w:p>
    <w:p w:rsidR="005241D5" w:rsidRPr="00AC2ED1" w:rsidRDefault="005241D5" w:rsidP="005241D5">
      <w:pPr>
        <w:spacing w:line="360" w:lineRule="auto"/>
        <w:ind w:firstLine="720"/>
        <w:jc w:val="both"/>
      </w:pPr>
      <w:r w:rsidRPr="00AC2ED1">
        <w:t>В лесах, расположенных в водоохранных зонах, лесах, выполняющих функции з</w:t>
      </w:r>
      <w:r w:rsidRPr="00AC2ED1">
        <w:t>а</w:t>
      </w:r>
      <w:r w:rsidRPr="00AC2ED1">
        <w:t>щиты природных и иных объектов, ценных лесах и лесах, расположенных на особо з</w:t>
      </w:r>
      <w:r w:rsidRPr="00AC2ED1">
        <w:t>а</w:t>
      </w:r>
      <w:r w:rsidRPr="00AC2ED1">
        <w:t>щитных участках лесов, запрещается создание лесоперерабатывающей инфраструктуры.</w:t>
      </w:r>
    </w:p>
    <w:p w:rsidR="005241D5" w:rsidRPr="00AC2ED1" w:rsidRDefault="005241D5" w:rsidP="005241D5">
      <w:pPr>
        <w:spacing w:line="360" w:lineRule="auto"/>
        <w:ind w:firstLine="709"/>
        <w:jc w:val="both"/>
        <w:rPr>
          <w:rFonts w:cs="Arial"/>
        </w:rPr>
      </w:pPr>
      <w:r w:rsidRPr="00AC2ED1">
        <w:rPr>
          <w:rFonts w:cs="Arial"/>
        </w:rPr>
        <w:t>При использовании лесов для переработки древесины и иных лесных ресурсов и</w:t>
      </w:r>
      <w:r w:rsidRPr="00AC2ED1">
        <w:rPr>
          <w:rFonts w:cs="Arial"/>
        </w:rPr>
        <w:t>с</w:t>
      </w:r>
      <w:r w:rsidRPr="00AC2ED1">
        <w:rPr>
          <w:rFonts w:cs="Arial"/>
        </w:rPr>
        <w:t>ключаются случаи:</w:t>
      </w:r>
    </w:p>
    <w:p w:rsidR="005241D5" w:rsidRPr="00AC2ED1" w:rsidRDefault="005241D5" w:rsidP="005241D5">
      <w:pPr>
        <w:autoSpaceDE w:val="0"/>
        <w:autoSpaceDN w:val="0"/>
        <w:adjustRightInd w:val="0"/>
        <w:spacing w:line="360" w:lineRule="auto"/>
        <w:ind w:firstLine="540"/>
        <w:jc w:val="both"/>
      </w:pPr>
      <w:r w:rsidRPr="00AC2ED1">
        <w:t xml:space="preserve">- загрязнения (в том числе радиоактивными веществами) лесов и иного негативного воздействия на леса в соответствии со </w:t>
      </w:r>
      <w:hyperlink r:id="rId155" w:history="1">
        <w:r w:rsidRPr="00AC2ED1">
          <w:t>статьей 60.13</w:t>
        </w:r>
      </w:hyperlink>
      <w:r w:rsidRPr="00AC2ED1">
        <w:t xml:space="preserve"> Лесного кодекса Российской Федер</w:t>
      </w:r>
      <w:r w:rsidRPr="00AC2ED1">
        <w:t>а</w:t>
      </w:r>
      <w:r w:rsidRPr="00AC2ED1">
        <w:t>ции;</w:t>
      </w:r>
    </w:p>
    <w:p w:rsidR="005241D5" w:rsidRPr="00AC2ED1" w:rsidRDefault="005241D5" w:rsidP="005241D5">
      <w:pPr>
        <w:autoSpaceDE w:val="0"/>
        <w:autoSpaceDN w:val="0"/>
        <w:adjustRightInd w:val="0"/>
        <w:spacing w:line="360" w:lineRule="auto"/>
        <w:ind w:firstLine="709"/>
        <w:jc w:val="both"/>
      </w:pPr>
      <w:r w:rsidRPr="00AC2ED1">
        <w:lastRenderedPageBreak/>
        <w:t>- въезда транспортных средств в целях обеспечения пожарной и санитарной бе</w:t>
      </w:r>
      <w:r w:rsidRPr="00AC2ED1">
        <w:t>з</w:t>
      </w:r>
      <w:r w:rsidRPr="00AC2ED1">
        <w:t xml:space="preserve">опасности в лесах в соответствии со </w:t>
      </w:r>
      <w:hyperlink r:id="rId156" w:history="1">
        <w:r w:rsidRPr="00AC2ED1">
          <w:t>статьей 53.5</w:t>
        </w:r>
      </w:hyperlink>
      <w:r w:rsidRPr="00AC2ED1">
        <w:t xml:space="preserve"> Лесного кодекса Российской Федерации.</w:t>
      </w:r>
    </w:p>
    <w:p w:rsidR="00F82E9F" w:rsidRPr="00AC2ED1" w:rsidRDefault="0040611D" w:rsidP="008D26E1">
      <w:pPr>
        <w:widowControl w:val="0"/>
        <w:tabs>
          <w:tab w:val="left" w:pos="1416"/>
        </w:tabs>
        <w:autoSpaceDE w:val="0"/>
        <w:autoSpaceDN w:val="0"/>
        <w:adjustRightInd w:val="0"/>
        <w:spacing w:line="360" w:lineRule="auto"/>
        <w:ind w:firstLine="720"/>
        <w:jc w:val="center"/>
        <w:rPr>
          <w:b/>
          <w:spacing w:val="-13"/>
        </w:rPr>
      </w:pPr>
      <w:r w:rsidRPr="00AC2ED1">
        <w:rPr>
          <w:b/>
          <w:spacing w:val="-13"/>
        </w:rPr>
        <w:t>3</w:t>
      </w:r>
      <w:r w:rsidR="009F4C47" w:rsidRPr="00AC2ED1">
        <w:rPr>
          <w:b/>
          <w:spacing w:val="-13"/>
        </w:rPr>
        <w:t>.</w:t>
      </w:r>
      <w:r w:rsidRPr="00AC2ED1">
        <w:rPr>
          <w:b/>
          <w:spacing w:val="-13"/>
        </w:rPr>
        <w:t>3</w:t>
      </w:r>
      <w:r w:rsidR="009F4C47" w:rsidRPr="00AC2ED1">
        <w:rPr>
          <w:b/>
          <w:spacing w:val="-13"/>
        </w:rPr>
        <w:t>.1</w:t>
      </w:r>
      <w:r w:rsidR="00DB40A5" w:rsidRPr="00AC2ED1">
        <w:rPr>
          <w:b/>
          <w:spacing w:val="-13"/>
        </w:rPr>
        <w:t>6</w:t>
      </w:r>
      <w:r w:rsidR="00D04FFC" w:rsidRPr="00AC2ED1">
        <w:rPr>
          <w:b/>
          <w:spacing w:val="-13"/>
        </w:rPr>
        <w:t>.</w:t>
      </w:r>
      <w:r w:rsidR="009F4C47" w:rsidRPr="00AC2ED1">
        <w:rPr>
          <w:b/>
          <w:spacing w:val="-13"/>
        </w:rPr>
        <w:t xml:space="preserve"> Ограничения при осуществлении религиозной деятельности</w:t>
      </w:r>
    </w:p>
    <w:p w:rsidR="000671CB" w:rsidRPr="00AC2ED1" w:rsidRDefault="00FD0E06" w:rsidP="008D26E1">
      <w:pPr>
        <w:widowControl w:val="0"/>
        <w:tabs>
          <w:tab w:val="left" w:pos="1416"/>
        </w:tabs>
        <w:autoSpaceDE w:val="0"/>
        <w:autoSpaceDN w:val="0"/>
        <w:adjustRightInd w:val="0"/>
        <w:spacing w:line="360" w:lineRule="auto"/>
        <w:ind w:firstLine="720"/>
        <w:jc w:val="both"/>
        <w:rPr>
          <w:spacing w:val="-13"/>
        </w:rPr>
      </w:pPr>
      <w:r w:rsidRPr="00AC2ED1">
        <w:rPr>
          <w:spacing w:val="-13"/>
        </w:rPr>
        <w:t>И</w:t>
      </w:r>
      <w:r w:rsidR="00F82E9F" w:rsidRPr="00AC2ED1">
        <w:rPr>
          <w:spacing w:val="-13"/>
        </w:rPr>
        <w:t>спользовани</w:t>
      </w:r>
      <w:r w:rsidRPr="00AC2ED1">
        <w:rPr>
          <w:spacing w:val="-13"/>
        </w:rPr>
        <w:t>е</w:t>
      </w:r>
      <w:r w:rsidR="00F82E9F" w:rsidRPr="00AC2ED1">
        <w:rPr>
          <w:spacing w:val="-13"/>
        </w:rPr>
        <w:t xml:space="preserve"> лесов </w:t>
      </w:r>
      <w:r w:rsidR="00811390" w:rsidRPr="00AC2ED1">
        <w:rPr>
          <w:spacing w:val="-13"/>
        </w:rPr>
        <w:t>для</w:t>
      </w:r>
      <w:r w:rsidR="00F82E9F" w:rsidRPr="00AC2ED1">
        <w:rPr>
          <w:spacing w:val="-13"/>
        </w:rPr>
        <w:t xml:space="preserve"> осуществлени</w:t>
      </w:r>
      <w:r w:rsidR="003E2FE3" w:rsidRPr="00AC2ED1">
        <w:rPr>
          <w:spacing w:val="-13"/>
        </w:rPr>
        <w:t>я</w:t>
      </w:r>
      <w:r w:rsidR="00F82E9F" w:rsidRPr="00AC2ED1">
        <w:rPr>
          <w:spacing w:val="-13"/>
        </w:rPr>
        <w:t xml:space="preserve"> религиозной деятельности </w:t>
      </w:r>
      <w:r w:rsidRPr="00AC2ED1">
        <w:rPr>
          <w:spacing w:val="-13"/>
        </w:rPr>
        <w:t>ограничива</w:t>
      </w:r>
      <w:r w:rsidR="00936CA0" w:rsidRPr="00AC2ED1">
        <w:rPr>
          <w:spacing w:val="-13"/>
        </w:rPr>
        <w:t>е</w:t>
      </w:r>
      <w:r w:rsidRPr="00AC2ED1">
        <w:rPr>
          <w:spacing w:val="-13"/>
        </w:rPr>
        <w:t xml:space="preserve">тся </w:t>
      </w:r>
      <w:r w:rsidR="00484AD9" w:rsidRPr="00AC2ED1">
        <w:rPr>
          <w:spacing w:val="-13"/>
        </w:rPr>
        <w:t>в соотве</w:t>
      </w:r>
      <w:r w:rsidR="00484AD9" w:rsidRPr="00AC2ED1">
        <w:rPr>
          <w:spacing w:val="-13"/>
        </w:rPr>
        <w:t>т</w:t>
      </w:r>
      <w:r w:rsidR="00484AD9" w:rsidRPr="00AC2ED1">
        <w:rPr>
          <w:spacing w:val="-13"/>
        </w:rPr>
        <w:t xml:space="preserve">ствии со </w:t>
      </w:r>
      <w:r w:rsidR="006F658D" w:rsidRPr="00AC2ED1">
        <w:rPr>
          <w:spacing w:val="-13"/>
        </w:rPr>
        <w:t>ст</w:t>
      </w:r>
      <w:r w:rsidR="00B77C72" w:rsidRPr="00AC2ED1">
        <w:rPr>
          <w:spacing w:val="-13"/>
        </w:rPr>
        <w:t>атьей</w:t>
      </w:r>
      <w:r w:rsidR="006F658D" w:rsidRPr="00AC2ED1">
        <w:rPr>
          <w:spacing w:val="-13"/>
        </w:rPr>
        <w:t xml:space="preserve">27 Лесного кодекса Российской Федерации и другими федеральными законами. </w:t>
      </w:r>
    </w:p>
    <w:p w:rsidR="000671CB" w:rsidRPr="00AC2ED1" w:rsidRDefault="0040611D" w:rsidP="008D26E1">
      <w:pPr>
        <w:pStyle w:val="af2"/>
        <w:spacing w:line="360" w:lineRule="auto"/>
        <w:jc w:val="center"/>
        <w:rPr>
          <w:b/>
          <w:bCs/>
          <w:sz w:val="24"/>
        </w:rPr>
      </w:pPr>
      <w:r w:rsidRPr="00AC2ED1">
        <w:rPr>
          <w:b/>
          <w:bCs/>
          <w:sz w:val="24"/>
        </w:rPr>
        <w:t>3</w:t>
      </w:r>
      <w:r w:rsidR="000671CB" w:rsidRPr="00AC2ED1">
        <w:rPr>
          <w:b/>
          <w:bCs/>
          <w:sz w:val="24"/>
        </w:rPr>
        <w:t>.</w:t>
      </w:r>
      <w:r w:rsidRPr="00AC2ED1">
        <w:rPr>
          <w:b/>
          <w:bCs/>
          <w:sz w:val="24"/>
        </w:rPr>
        <w:t>3</w:t>
      </w:r>
      <w:r w:rsidR="000671CB" w:rsidRPr="00AC2ED1">
        <w:rPr>
          <w:b/>
          <w:bCs/>
          <w:sz w:val="24"/>
        </w:rPr>
        <w:t>.1</w:t>
      </w:r>
      <w:r w:rsidR="00DB40A5" w:rsidRPr="00AC2ED1">
        <w:rPr>
          <w:b/>
          <w:bCs/>
          <w:sz w:val="24"/>
        </w:rPr>
        <w:t>7</w:t>
      </w:r>
      <w:r w:rsidR="00D04FFC" w:rsidRPr="00AC2ED1">
        <w:rPr>
          <w:b/>
          <w:bCs/>
          <w:sz w:val="24"/>
        </w:rPr>
        <w:t>.</w:t>
      </w:r>
      <w:r w:rsidR="000671CB" w:rsidRPr="00AC2ED1">
        <w:rPr>
          <w:b/>
          <w:bCs/>
          <w:sz w:val="24"/>
        </w:rPr>
        <w:t xml:space="preserve"> Санитарные требования к использованию лесов</w:t>
      </w:r>
    </w:p>
    <w:p w:rsidR="00394A7E" w:rsidRPr="00AC2ED1" w:rsidRDefault="00394A7E" w:rsidP="00394A7E">
      <w:pPr>
        <w:spacing w:line="360" w:lineRule="auto"/>
        <w:ind w:firstLine="709"/>
        <w:jc w:val="both"/>
      </w:pPr>
      <w:bookmarkStart w:id="452" w:name="_Toc480818515"/>
      <w:bookmarkStart w:id="453" w:name="_Toc527992845"/>
      <w:bookmarkStart w:id="454" w:name="_Toc527994558"/>
      <w:bookmarkEnd w:id="430"/>
      <w:r w:rsidRPr="00AC2ED1">
        <w:t>Санитарные требования к использованию лесов установлены постановлением Пр</w:t>
      </w:r>
      <w:r w:rsidRPr="00AC2ED1">
        <w:t>а</w:t>
      </w:r>
      <w:r w:rsidRPr="00AC2ED1">
        <w:t>вительства РФ от 09.12.2020 № 2047 «Об утверждении Правил санитарной безопасности в лесах».</w:t>
      </w:r>
    </w:p>
    <w:p w:rsidR="00394A7E" w:rsidRPr="00AC2ED1" w:rsidRDefault="00394A7E" w:rsidP="00394A7E">
      <w:pPr>
        <w:spacing w:line="360" w:lineRule="auto"/>
        <w:ind w:firstLine="709"/>
        <w:jc w:val="both"/>
      </w:pPr>
      <w:r w:rsidRPr="00AC2ED1">
        <w:t>При использовании лесов не допускается:</w:t>
      </w:r>
    </w:p>
    <w:p w:rsidR="00394A7E" w:rsidRPr="00AC2ED1" w:rsidRDefault="00394A7E" w:rsidP="00394A7E">
      <w:pPr>
        <w:spacing w:line="360" w:lineRule="auto"/>
        <w:jc w:val="both"/>
      </w:pPr>
      <w:r w:rsidRPr="00AC2ED1">
        <w:t>- загрязнение лесов отходами производства и потребления и выбросами, радиоактивными и другими вредными веществами, иное неблагоприятное воздействие на леса, установле</w:t>
      </w:r>
      <w:r w:rsidRPr="00AC2ED1">
        <w:t>н</w:t>
      </w:r>
      <w:r w:rsidRPr="00AC2ED1">
        <w:t>ное законодательством об охране окружающей среды;</w:t>
      </w:r>
    </w:p>
    <w:p w:rsidR="00394A7E" w:rsidRPr="00AC2ED1" w:rsidRDefault="00394A7E" w:rsidP="00394A7E">
      <w:pPr>
        <w:spacing w:line="360" w:lineRule="auto"/>
        <w:ind w:left="720"/>
        <w:jc w:val="both"/>
      </w:pPr>
      <w:r w:rsidRPr="00AC2ED1">
        <w:t>- ухудшение санитарного и лесопатологического состояния лесных насаждений;</w:t>
      </w:r>
    </w:p>
    <w:p w:rsidR="00394A7E" w:rsidRPr="00AC2ED1" w:rsidRDefault="00394A7E" w:rsidP="00394A7E">
      <w:pPr>
        <w:spacing w:line="360" w:lineRule="auto"/>
        <w:ind w:left="720"/>
        <w:jc w:val="both"/>
      </w:pPr>
      <w:r w:rsidRPr="00AC2ED1">
        <w:t>- невыполнение или несвоевременное выполнение работ по очистке лесосек, а та</w:t>
      </w:r>
      <w:r w:rsidRPr="00AC2ED1">
        <w:t>к</w:t>
      </w:r>
      <w:r w:rsidRPr="00AC2ED1">
        <w:t>же работ по приведению лесных участков, предоставленных физическим или юр</w:t>
      </w:r>
      <w:r w:rsidRPr="00AC2ED1">
        <w:t>и</w:t>
      </w:r>
      <w:r w:rsidRPr="00AC2ED1">
        <w:t>дическим лицам в пользование в установленном лесным законодательством поря</w:t>
      </w:r>
      <w:r w:rsidRPr="00AC2ED1">
        <w:t>д</w:t>
      </w:r>
      <w:r w:rsidRPr="00AC2ED1">
        <w:t>ке, в состояние, пригодное для использования этих участков по целевому назнач</w:t>
      </w:r>
      <w:r w:rsidRPr="00AC2ED1">
        <w:t>е</w:t>
      </w:r>
      <w:r w:rsidRPr="00AC2ED1">
        <w:t>нию, или работ по их рекультивации;</w:t>
      </w:r>
    </w:p>
    <w:p w:rsidR="00394A7E" w:rsidRPr="00AC2ED1" w:rsidRDefault="00394A7E" w:rsidP="00394A7E">
      <w:pPr>
        <w:spacing w:line="360" w:lineRule="auto"/>
        <w:ind w:left="720"/>
        <w:jc w:val="both"/>
      </w:pPr>
      <w:r w:rsidRPr="00AC2ED1">
        <w:t>- уничтожение либо повреждение мелиоративных систем и дорог, расположенных в лесах;</w:t>
      </w:r>
    </w:p>
    <w:p w:rsidR="00394A7E" w:rsidRPr="00AC2ED1" w:rsidRDefault="00394A7E" w:rsidP="00394A7E">
      <w:pPr>
        <w:spacing w:line="360" w:lineRule="auto"/>
        <w:ind w:left="720"/>
        <w:jc w:val="both"/>
      </w:pPr>
      <w:r w:rsidRPr="00AC2ED1">
        <w:t>- уничтожение либо повреждение лесохозяйственных знаков, феромонных ловушек и иных средств защиты леса;</w:t>
      </w:r>
    </w:p>
    <w:p w:rsidR="00394A7E" w:rsidRPr="00AC2ED1" w:rsidRDefault="00394A7E" w:rsidP="00394A7E">
      <w:pPr>
        <w:spacing w:line="360" w:lineRule="auto"/>
        <w:ind w:firstLine="709"/>
        <w:jc w:val="both"/>
      </w:pPr>
      <w:r w:rsidRPr="00AC2ED1">
        <w:t>Для предотвращения усыхания деревьев по опушкам вырубок не допускается пр</w:t>
      </w:r>
      <w:r w:rsidRPr="00AC2ED1">
        <w:t>о</w:t>
      </w:r>
      <w:r w:rsidRPr="00AC2ED1">
        <w:t>ведение чересполосных рубок в еловых и пихтовых древостоях.</w:t>
      </w:r>
    </w:p>
    <w:p w:rsidR="00394A7E" w:rsidRPr="00AC2ED1" w:rsidRDefault="00394A7E" w:rsidP="00394A7E">
      <w:pPr>
        <w:spacing w:line="360" w:lineRule="auto"/>
        <w:ind w:firstLine="709"/>
        <w:jc w:val="both"/>
      </w:pPr>
      <w:r w:rsidRPr="00AC2ED1">
        <w:t>При разработке лесосек, строительстве и реконструкции линейных объектов з</w:t>
      </w:r>
      <w:r w:rsidRPr="00AC2ED1">
        <w:t>а</w:t>
      </w:r>
      <w:r w:rsidRPr="00AC2ED1">
        <w:t>прещается сдвигание порубочных остатков к краю леса (стене леса).</w:t>
      </w:r>
    </w:p>
    <w:p w:rsidR="00394A7E" w:rsidRPr="00AC2ED1" w:rsidRDefault="00394A7E" w:rsidP="00394A7E">
      <w:pPr>
        <w:spacing w:line="360" w:lineRule="auto"/>
        <w:ind w:firstLine="720"/>
        <w:jc w:val="both"/>
      </w:pPr>
      <w:r w:rsidRPr="00AC2ED1">
        <w:t>При оставлении (хранении) заготовленной древесины в лесах в весенне-летний п</w:t>
      </w:r>
      <w:r w:rsidRPr="00AC2ED1">
        <w:t>е</w:t>
      </w:r>
      <w:r w:rsidRPr="00AC2ED1">
        <w:t>риод на срок более 30 дней лицам, осуществляющим рубку лесных насаждений, необх</w:t>
      </w:r>
      <w:r w:rsidRPr="00AC2ED1">
        <w:t>о</w:t>
      </w:r>
      <w:r w:rsidRPr="00AC2ED1">
        <w:t>димо принять меры по защите ее от заселения стволовыми вредителями. Сроки запрета хранения (оставления) в лесу неокоренной (незащищенной) заготовленной древесины по лесным районам установлены согласно приложению № 3. В зависимости от погодных условий сроки хранения в лесу неокоренной заготовленной древесины могут изменяться уполномоченными органами, но не более чем на 15 дней от установленного настоящими Правилами срока.</w:t>
      </w:r>
    </w:p>
    <w:p w:rsidR="00394A7E" w:rsidRPr="00AC2ED1" w:rsidRDefault="00394A7E" w:rsidP="00394A7E">
      <w:pPr>
        <w:spacing w:line="360" w:lineRule="auto"/>
        <w:ind w:firstLine="709"/>
        <w:jc w:val="both"/>
      </w:pPr>
      <w:r w:rsidRPr="00AC2ED1">
        <w:lastRenderedPageBreak/>
        <w:t>Химическая обработка древесины, предназначенной для сплава, запрещается.</w:t>
      </w:r>
    </w:p>
    <w:p w:rsidR="00394A7E" w:rsidRPr="00AC2ED1" w:rsidRDefault="00394A7E" w:rsidP="00394A7E">
      <w:pPr>
        <w:spacing w:line="360" w:lineRule="auto"/>
        <w:ind w:firstLine="720"/>
        <w:jc w:val="both"/>
      </w:pPr>
      <w:r w:rsidRPr="00AC2ED1">
        <w:t>Заготовленная древесина, заселенная стволовыми вредителями, до их вылета должна быть обработана пестицидами, включенными в Государственный каталог пест</w:t>
      </w:r>
      <w:r w:rsidRPr="00AC2ED1">
        <w:t>и</w:t>
      </w:r>
      <w:r w:rsidRPr="00AC2ED1">
        <w:t>цидов и агрохимикатов, разрешенных к применению на территории Российской Федер</w:t>
      </w:r>
      <w:r w:rsidRPr="00AC2ED1">
        <w:t>а</w:t>
      </w:r>
      <w:r w:rsidRPr="00AC2ED1">
        <w:t>ции (далее - пестициды), или окорена (кора измельчается или сжигается с соблюдением утвержденных в установленном порядке правил пожарной безопасности в лесах). При з</w:t>
      </w:r>
      <w:r w:rsidRPr="00AC2ED1">
        <w:t>а</w:t>
      </w:r>
      <w:r w:rsidRPr="00AC2ED1">
        <w:t>селении заготовленной древесины стволовыми вредителями, в отношении которых пр</w:t>
      </w:r>
      <w:r w:rsidRPr="00AC2ED1">
        <w:t>и</w:t>
      </w:r>
      <w:r w:rsidRPr="00AC2ED1">
        <w:t xml:space="preserve">менение мер защиты малоэффективно или невозможно, необходимо обеспечить вывоз этой древесины из леса в 5-дневный срок со дня обнаружения заселения, указанного в предусмотренном </w:t>
      </w:r>
      <w:hyperlink r:id="rId157" w:history="1">
        <w:r w:rsidRPr="00AC2ED1">
          <w:t>частью 3 статьи 16.1</w:t>
        </w:r>
      </w:hyperlink>
      <w:r w:rsidRPr="00AC2ED1">
        <w:t xml:space="preserve"> Лесного кодекса Российской Федерации акте осмотра лесосеки (особые отметки).</w:t>
      </w:r>
    </w:p>
    <w:p w:rsidR="00394A7E" w:rsidRPr="00AC2ED1" w:rsidRDefault="00394A7E" w:rsidP="00394A7E">
      <w:pPr>
        <w:spacing w:line="360" w:lineRule="auto"/>
        <w:ind w:firstLine="720"/>
        <w:jc w:val="both"/>
      </w:pPr>
      <w:r w:rsidRPr="00AC2ED1">
        <w:t xml:space="preserve">Использование пестицидов в лесах, в том числе при проведении обработок лесных участков, защиты неокоренной древесины в штабелях, осуществляется в соответствии с Федеральным </w:t>
      </w:r>
      <w:hyperlink r:id="rId158" w:history="1">
        <w:r w:rsidRPr="00AC2ED1">
          <w:t>законом</w:t>
        </w:r>
      </w:hyperlink>
      <w:r w:rsidRPr="00AC2ED1">
        <w:t xml:space="preserve"> «О безопасном обращении с пестицидами и агрохимикатами» и с учетом требований санитарных правил, утвержденных в соответствии с Федеральным </w:t>
      </w:r>
      <w:hyperlink r:id="rId159" w:history="1">
        <w:r w:rsidRPr="00AC2ED1">
          <w:t>з</w:t>
        </w:r>
        <w:r w:rsidRPr="00AC2ED1">
          <w:t>а</w:t>
        </w:r>
        <w:r w:rsidRPr="00AC2ED1">
          <w:t>коном</w:t>
        </w:r>
      </w:hyperlink>
      <w:r w:rsidRPr="00AC2ED1">
        <w:t xml:space="preserve"> «О санитарно-эпидемиологическом благополучии населения».</w:t>
      </w:r>
    </w:p>
    <w:p w:rsidR="00394A7E" w:rsidRPr="00AC2ED1" w:rsidRDefault="00394A7E" w:rsidP="00394A7E">
      <w:pPr>
        <w:spacing w:line="360" w:lineRule="auto"/>
        <w:ind w:firstLine="709"/>
        <w:jc w:val="both"/>
      </w:pPr>
      <w:r w:rsidRPr="00AC2ED1">
        <w:t>Не предоставляются для заготовки живицы лесные участки, расположенные в оч</w:t>
      </w:r>
      <w:r w:rsidRPr="00AC2ED1">
        <w:t>а</w:t>
      </w:r>
      <w:r w:rsidRPr="00AC2ED1">
        <w:t>гах вредных организмов до их ликвидации, а также насаждения, ослабленные и повр</w:t>
      </w:r>
      <w:r w:rsidRPr="00AC2ED1">
        <w:t>е</w:t>
      </w:r>
      <w:r w:rsidRPr="00AC2ED1">
        <w:t>жденные вследствие воздействия лесных пожаров, вредных организмов и других негати</w:t>
      </w:r>
      <w:r w:rsidRPr="00AC2ED1">
        <w:t>в</w:t>
      </w:r>
      <w:r w:rsidRPr="00AC2ED1">
        <w:t>ных факторов.</w:t>
      </w:r>
    </w:p>
    <w:p w:rsidR="00394A7E" w:rsidRPr="00AC2ED1" w:rsidRDefault="00394A7E" w:rsidP="00394A7E">
      <w:pPr>
        <w:spacing w:line="360" w:lineRule="auto"/>
        <w:ind w:firstLine="709"/>
        <w:jc w:val="both"/>
      </w:pPr>
      <w:r w:rsidRPr="00AC2ED1">
        <w:t>В лесных насаждениях, отведенных для заготовки живицы и древесного сока, до начала их заготовки вырубаются усыхающие и сухостойные деревья, проводится очистка мест рубок от порубочных остатков.</w:t>
      </w:r>
    </w:p>
    <w:p w:rsidR="00394A7E" w:rsidRPr="00AC2ED1" w:rsidRDefault="00394A7E" w:rsidP="00394A7E">
      <w:pPr>
        <w:spacing w:line="360" w:lineRule="auto"/>
        <w:ind w:firstLine="709"/>
        <w:jc w:val="both"/>
      </w:pPr>
      <w:r w:rsidRPr="00AC2ED1">
        <w:t>Заготовка живицы, заготовка и сбор недревесных лесных ресурсов (коры деревьев и кустарников, хвороста, веточного корма, еловой, пихтовой и сосновой лапы, елей для новогодних праздников, лесной подстилки), а также заготовка пищевых лесных ресурсов осуществляются способами, исключающими возникновение очагов вредных организмов и усыхание деревьев.</w:t>
      </w:r>
    </w:p>
    <w:p w:rsidR="00394A7E" w:rsidRPr="00AC2ED1" w:rsidRDefault="00394A7E" w:rsidP="00394A7E">
      <w:pPr>
        <w:spacing w:line="360" w:lineRule="auto"/>
        <w:ind w:firstLine="709"/>
        <w:jc w:val="both"/>
      </w:pPr>
      <w:r w:rsidRPr="00AC2ED1">
        <w:t>Не допускается ухудшение санитарного состояния лесов, расположенных на пред</w:t>
      </w:r>
      <w:r w:rsidRPr="00AC2ED1">
        <w:t>о</w:t>
      </w:r>
      <w:r w:rsidRPr="00AC2ED1">
        <w:t>ставленных гражданам и юридическим лицам лесных участках и лесных участках, прил</w:t>
      </w:r>
      <w:r w:rsidRPr="00AC2ED1">
        <w:t>е</w:t>
      </w:r>
      <w:r w:rsidRPr="00AC2ED1">
        <w:t>гающих к ним, при использовании лесов для строительства, реконструкции, эксплуатации линейных объектов, выполнения работ по геологическому изучению недр, разработки м</w:t>
      </w:r>
      <w:r w:rsidRPr="00AC2ED1">
        <w:t>е</w:t>
      </w:r>
      <w:r w:rsidRPr="00AC2ED1">
        <w:t xml:space="preserve">сторождений полезных ископаемых, строительства и эксплуатации водохранилищ, иных искусственных водных объектов, а также гидротехнических сооружений, морских портов, </w:t>
      </w:r>
      <w:r w:rsidRPr="00AC2ED1">
        <w:lastRenderedPageBreak/>
        <w:t>морских терминалов, речных портов, причалов, переработки древесины и иных лесных ресурсов, а также для иных целей.</w:t>
      </w:r>
    </w:p>
    <w:p w:rsidR="00394A7E" w:rsidRPr="00AC2ED1" w:rsidRDefault="00394A7E" w:rsidP="00394A7E">
      <w:pPr>
        <w:spacing w:line="360" w:lineRule="auto"/>
        <w:ind w:firstLine="720"/>
        <w:jc w:val="both"/>
      </w:pPr>
      <w:r w:rsidRPr="00AC2ED1">
        <w:t>При установке аншлагов не допускается их крепление к деревьям.</w:t>
      </w:r>
    </w:p>
    <w:p w:rsidR="00394A7E" w:rsidRPr="00AC2ED1" w:rsidRDefault="00394A7E" w:rsidP="00394A7E">
      <w:pPr>
        <w:spacing w:line="360" w:lineRule="auto"/>
        <w:ind w:firstLine="720"/>
        <w:jc w:val="both"/>
      </w:pPr>
      <w:r w:rsidRPr="00AC2ED1">
        <w:t>При обустройстве противопожарных дорог, разрывов и минерализованных полос не допускается заболачивание прилегающих лесных насаждений в результате перекрытия естественных водотоков.</w:t>
      </w:r>
    </w:p>
    <w:p w:rsidR="00394A7E" w:rsidRPr="00AC2ED1" w:rsidRDefault="00394A7E" w:rsidP="00394A7E">
      <w:pPr>
        <w:spacing w:line="360" w:lineRule="auto"/>
        <w:ind w:firstLine="720"/>
        <w:jc w:val="both"/>
      </w:pPr>
      <w:r w:rsidRPr="00AC2ED1">
        <w:t xml:space="preserve">При организации временных аэродромов и вертолетных площадок, а также при обустройстве противопожарных разрывов срубленная древесина должна быть вывезена в соответствии со сроками, предусмотренными </w:t>
      </w:r>
      <w:hyperlink w:anchor="Par202" w:tooltip="СРОКИ" w:history="1">
        <w:r w:rsidRPr="00AC2ED1">
          <w:t>приложением № 3</w:t>
        </w:r>
      </w:hyperlink>
      <w:r w:rsidRPr="00AC2ED1">
        <w:t xml:space="preserve"> к настоящим Правилам, окорена, утилизирована или обработана инсектицидами.</w:t>
      </w:r>
    </w:p>
    <w:p w:rsidR="00394A7E" w:rsidRPr="00AC2ED1" w:rsidRDefault="00394A7E" w:rsidP="00394A7E">
      <w:pPr>
        <w:spacing w:line="360" w:lineRule="auto"/>
        <w:ind w:firstLine="720"/>
        <w:jc w:val="both"/>
      </w:pPr>
      <w:r w:rsidRPr="00AC2ED1">
        <w:t>При обустройстве противопожарных водоемов не допускается подтопление окр</w:t>
      </w:r>
      <w:r w:rsidRPr="00AC2ED1">
        <w:t>у</w:t>
      </w:r>
      <w:r w:rsidRPr="00AC2ED1">
        <w:t>жающих лесных насаждений.</w:t>
      </w:r>
    </w:p>
    <w:p w:rsidR="00394A7E" w:rsidRPr="00AC2ED1" w:rsidRDefault="00394A7E" w:rsidP="00394A7E">
      <w:pPr>
        <w:spacing w:line="360" w:lineRule="auto"/>
        <w:ind w:firstLine="720"/>
        <w:jc w:val="both"/>
      </w:pPr>
      <w:r w:rsidRPr="00AC2ED1">
        <w:t>Порубочные остатки после выборочных и сплошных санитарных рубок в очагах вредных организмов подлежат сжиганию, измельчению, обработке пестицидами или в</w:t>
      </w:r>
      <w:r w:rsidRPr="00AC2ED1">
        <w:t>ы</w:t>
      </w:r>
      <w:r w:rsidRPr="00AC2ED1">
        <w:t>возу в места, предназначенные для переработки древесины.</w:t>
      </w:r>
    </w:p>
    <w:p w:rsidR="00394A7E" w:rsidRPr="00AC2ED1" w:rsidRDefault="00394A7E" w:rsidP="00394A7E">
      <w:pPr>
        <w:spacing w:line="360" w:lineRule="auto"/>
        <w:ind w:firstLine="720"/>
        <w:jc w:val="both"/>
      </w:pPr>
      <w:r w:rsidRPr="00AC2ED1">
        <w:t>При проведении рубок лесных насаждений осуществляется очистка мест рубок от порубочных остатков в соответствии с утвержденным порядком проведения лесосечных работ.</w:t>
      </w:r>
    </w:p>
    <w:p w:rsidR="00394A7E" w:rsidRPr="00AC2ED1" w:rsidRDefault="00394A7E" w:rsidP="00394A7E">
      <w:pPr>
        <w:spacing w:line="360" w:lineRule="auto"/>
        <w:ind w:firstLine="720"/>
        <w:jc w:val="both"/>
      </w:pPr>
      <w:r w:rsidRPr="00AC2ED1">
        <w:t>В лесопарковых зонах и зеленых зонах запрещается использование химических препаратов выше третьего класса опасности для охраны и защиты лесов методами ави</w:t>
      </w:r>
      <w:r w:rsidRPr="00AC2ED1">
        <w:t>а</w:t>
      </w:r>
      <w:r w:rsidRPr="00AC2ED1">
        <w:t>ционного, наземного опрыскивания и аэрозольной обработкой, в том числе в научных ц</w:t>
      </w:r>
      <w:r w:rsidRPr="00AC2ED1">
        <w:t>е</w:t>
      </w:r>
      <w:r w:rsidRPr="00AC2ED1">
        <w:t>лях.</w:t>
      </w:r>
    </w:p>
    <w:p w:rsidR="00394A7E" w:rsidRPr="00AC2ED1" w:rsidRDefault="00394A7E" w:rsidP="00394A7E">
      <w:pPr>
        <w:spacing w:line="360" w:lineRule="auto"/>
        <w:ind w:firstLine="720"/>
        <w:jc w:val="both"/>
      </w:pPr>
      <w:r w:rsidRPr="00AC2ED1">
        <w:t>При проведении санитарно-оздоровительных мероприятий обеспечивается собл</w:t>
      </w:r>
      <w:r w:rsidRPr="00AC2ED1">
        <w:t>ю</w:t>
      </w:r>
      <w:r w:rsidRPr="00AC2ED1">
        <w:t>дение требований по сохранению редких и находящихся под угрозой исчезновения видов растений и животных, занесенных в Красную книгу Российской Федерации и (или) кра</w:t>
      </w:r>
      <w:r w:rsidRPr="00AC2ED1">
        <w:t>с</w:t>
      </w:r>
      <w:r w:rsidRPr="00AC2ED1">
        <w:t>ные книги субъектов Российской Федерации.</w:t>
      </w:r>
    </w:p>
    <w:p w:rsidR="00394A7E" w:rsidRPr="00AC2ED1" w:rsidRDefault="00394A7E" w:rsidP="00394A7E">
      <w:pPr>
        <w:spacing w:line="360" w:lineRule="auto"/>
        <w:ind w:firstLine="720"/>
        <w:jc w:val="both"/>
      </w:pPr>
      <w:r w:rsidRPr="00AC2ED1">
        <w:t>В отношении лесных растений, относящихся к видам, занесенным в Красную книгу Российской Федерации и (или) красные книги субъектов Российской Федерации, а также включенных в перечень видов (пород) деревьев и кустарников, заготовка древесины кот</w:t>
      </w:r>
      <w:r w:rsidRPr="00AC2ED1">
        <w:t>о</w:t>
      </w:r>
      <w:r w:rsidRPr="00AC2ED1">
        <w:t xml:space="preserve">рых не допускается, установленный в соответствии со </w:t>
      </w:r>
      <w:hyperlink r:id="rId160" w:history="1">
        <w:r w:rsidRPr="00AC2ED1">
          <w:t>статьей 29</w:t>
        </w:r>
      </w:hyperlink>
      <w:r w:rsidRPr="00AC2ED1">
        <w:t xml:space="preserve"> Лесного кодекса Росси</w:t>
      </w:r>
      <w:r w:rsidRPr="00AC2ED1">
        <w:t>й</w:t>
      </w:r>
      <w:r w:rsidRPr="00AC2ED1">
        <w:t>ской Федерации, разрешается рубка только погибших экземпляров.</w:t>
      </w:r>
    </w:p>
    <w:p w:rsidR="00394A7E" w:rsidRPr="00AC2ED1" w:rsidRDefault="00394A7E" w:rsidP="00394A7E">
      <w:pPr>
        <w:spacing w:line="360" w:lineRule="auto"/>
        <w:ind w:firstLine="720"/>
        <w:jc w:val="both"/>
      </w:pPr>
      <w:r w:rsidRPr="00AC2ED1">
        <w:t>В лесах запрещается разведение и использование растений, животных и других о</w:t>
      </w:r>
      <w:r w:rsidRPr="00AC2ED1">
        <w:t>р</w:t>
      </w:r>
      <w:r w:rsidRPr="00AC2ED1">
        <w:t>ганизмов, несвойственных естественным экологическим системам, а также созданных и</w:t>
      </w:r>
      <w:r w:rsidRPr="00AC2ED1">
        <w:t>с</w:t>
      </w:r>
      <w:r w:rsidRPr="00AC2ED1">
        <w:t>кусственным путем, без разработки эффективных мер по предотвращению их неконтр</w:t>
      </w:r>
      <w:r w:rsidRPr="00AC2ED1">
        <w:t>о</w:t>
      </w:r>
      <w:r w:rsidRPr="00AC2ED1">
        <w:t>лируемого размножения.</w:t>
      </w:r>
    </w:p>
    <w:p w:rsidR="00394A7E" w:rsidRPr="00AC2ED1" w:rsidRDefault="00394A7E" w:rsidP="00394A7E">
      <w:pPr>
        <w:spacing w:line="360" w:lineRule="auto"/>
        <w:ind w:firstLine="720"/>
        <w:jc w:val="both"/>
      </w:pPr>
      <w:r w:rsidRPr="00AC2ED1">
        <w:lastRenderedPageBreak/>
        <w:t>В лесах запрещается посадка зараженных вредными организмами растений.</w:t>
      </w:r>
    </w:p>
    <w:p w:rsidR="00394A7E" w:rsidRPr="00AC2ED1" w:rsidRDefault="00394A7E" w:rsidP="00394A7E">
      <w:pPr>
        <w:spacing w:line="360" w:lineRule="auto"/>
        <w:ind w:firstLine="720"/>
        <w:jc w:val="both"/>
      </w:pPr>
      <w:r w:rsidRPr="00AC2ED1">
        <w:t>В очагах хрущей, а также на свежих песчаных и супесчаных почвах лесные культ</w:t>
      </w:r>
      <w:r w:rsidRPr="00AC2ED1">
        <w:t>у</w:t>
      </w:r>
      <w:r w:rsidRPr="00AC2ED1">
        <w:t>ры создаются с предварительным протравливанием пестицидами корней саженцев перед их посадкой.</w:t>
      </w:r>
    </w:p>
    <w:p w:rsidR="00394A7E" w:rsidRPr="00AC2ED1" w:rsidRDefault="00394A7E" w:rsidP="00394A7E">
      <w:pPr>
        <w:spacing w:line="360" w:lineRule="auto"/>
        <w:ind w:firstLine="720"/>
        <w:jc w:val="both"/>
      </w:pPr>
    </w:p>
    <w:p w:rsidR="00B52143" w:rsidRPr="00AC2ED1" w:rsidRDefault="00B52143" w:rsidP="00D04FFC">
      <w:pPr>
        <w:rPr>
          <w:sz w:val="36"/>
          <w:szCs w:val="36"/>
        </w:rPr>
      </w:pPr>
    </w:p>
    <w:p w:rsidR="00B52143" w:rsidRPr="00AC2ED1" w:rsidRDefault="00B52143" w:rsidP="00D04FFC">
      <w:pPr>
        <w:rPr>
          <w:sz w:val="36"/>
          <w:szCs w:val="36"/>
        </w:rPr>
      </w:pPr>
    </w:p>
    <w:p w:rsidR="00B52143" w:rsidRPr="00AC2ED1" w:rsidRDefault="00B52143" w:rsidP="00D04FFC">
      <w:pPr>
        <w:rPr>
          <w:sz w:val="36"/>
          <w:szCs w:val="36"/>
        </w:rPr>
      </w:pPr>
    </w:p>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CE39AC" w:rsidRPr="00AC2ED1" w:rsidRDefault="00CE39AC" w:rsidP="00CE39AC"/>
    <w:p w:rsidR="007E2CCE" w:rsidRPr="00AC2ED1" w:rsidRDefault="007E2CCE" w:rsidP="00CE39AC"/>
    <w:p w:rsidR="007E2CCE" w:rsidRPr="00AC2ED1" w:rsidRDefault="007E2CCE" w:rsidP="00CE39AC"/>
    <w:p w:rsidR="007E2CCE" w:rsidRPr="00AC2ED1" w:rsidRDefault="007E2CC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 w:rsidRPr="00AC2ED1">
        <w:br w:type="page"/>
      </w:r>
    </w:p>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Pr="00AC2ED1" w:rsidRDefault="00394A7E" w:rsidP="00CE39AC"/>
    <w:p w:rsidR="00394A7E" w:rsidRDefault="00394A7E" w:rsidP="00CE39AC"/>
    <w:p w:rsidR="00394A7E" w:rsidRDefault="00394A7E" w:rsidP="00CE39AC"/>
    <w:p w:rsidR="00394A7E" w:rsidRDefault="00394A7E" w:rsidP="00CE39AC"/>
    <w:p w:rsidR="00394A7E" w:rsidRPr="0069261C" w:rsidRDefault="00394A7E" w:rsidP="00CE39AC"/>
    <w:p w:rsidR="00C061E8" w:rsidRPr="005B5B8F" w:rsidRDefault="00C061E8" w:rsidP="00EA71D8">
      <w:pPr>
        <w:pStyle w:val="1"/>
        <w:rPr>
          <w:sz w:val="36"/>
          <w:szCs w:val="36"/>
        </w:rPr>
      </w:pPr>
      <w:bookmarkStart w:id="455" w:name="_Toc90476425"/>
      <w:r w:rsidRPr="005B5B8F">
        <w:rPr>
          <w:sz w:val="36"/>
          <w:szCs w:val="36"/>
        </w:rPr>
        <w:t>ПРИЛОЖЕНИ</w:t>
      </w:r>
      <w:r w:rsidR="00796966" w:rsidRPr="005B5B8F">
        <w:rPr>
          <w:sz w:val="36"/>
          <w:szCs w:val="36"/>
        </w:rPr>
        <w:t>Я</w:t>
      </w:r>
      <w:bookmarkEnd w:id="452"/>
      <w:bookmarkEnd w:id="453"/>
      <w:bookmarkEnd w:id="454"/>
      <w:bookmarkEnd w:id="455"/>
    </w:p>
    <w:p w:rsidR="00E16AD5" w:rsidRPr="00D04FFC" w:rsidRDefault="001E27C2" w:rsidP="00D04FFC">
      <w:pPr>
        <w:pStyle w:val="2"/>
        <w:jc w:val="right"/>
      </w:pPr>
      <w:r w:rsidRPr="005B5B8F">
        <w:br w:type="page"/>
      </w:r>
      <w:r w:rsidR="00EA71D8" w:rsidRPr="005B5B8F">
        <w:lastRenderedPageBreak/>
        <w:br w:type="page"/>
      </w:r>
      <w:bookmarkStart w:id="456" w:name="_Toc527992846"/>
      <w:bookmarkStart w:id="457" w:name="_Toc527994559"/>
      <w:bookmarkStart w:id="458" w:name="_Toc90476426"/>
      <w:r w:rsidR="00E16AD5" w:rsidRPr="00D04FFC">
        <w:lastRenderedPageBreak/>
        <w:t>Приложение 1</w:t>
      </w:r>
      <w:bookmarkEnd w:id="456"/>
      <w:bookmarkEnd w:id="457"/>
      <w:bookmarkEnd w:id="458"/>
    </w:p>
    <w:p w:rsidR="00097188" w:rsidRPr="005B5B8F" w:rsidRDefault="00097188" w:rsidP="00097188"/>
    <w:p w:rsidR="00F23634" w:rsidRPr="006D5B59" w:rsidRDefault="00F23634" w:rsidP="00D04FFC">
      <w:pPr>
        <w:pStyle w:val="2"/>
        <w:jc w:val="center"/>
        <w:rPr>
          <w:bCs/>
        </w:rPr>
      </w:pPr>
      <w:bookmarkStart w:id="459" w:name="_Toc527993600"/>
      <w:bookmarkStart w:id="460" w:name="_Toc20316363"/>
      <w:bookmarkStart w:id="461" w:name="_Toc90476427"/>
      <w:r w:rsidRPr="006D5B59">
        <w:rPr>
          <w:bCs/>
        </w:rPr>
        <w:t>Перечень законодательных, нормативно-правовых актов, нормативно-технических, методических и проектных документов, использованных при внес</w:t>
      </w:r>
      <w:r w:rsidRPr="006D5B59">
        <w:rPr>
          <w:bCs/>
        </w:rPr>
        <w:t>е</w:t>
      </w:r>
      <w:r w:rsidRPr="006D5B59">
        <w:rPr>
          <w:bCs/>
        </w:rPr>
        <w:t xml:space="preserve">нии изменений в Лесохозяйственный регламент </w:t>
      </w:r>
      <w:r>
        <w:rPr>
          <w:bCs/>
        </w:rPr>
        <w:t>Кировского</w:t>
      </w:r>
      <w:r w:rsidRPr="006D5B59">
        <w:rPr>
          <w:bCs/>
        </w:rPr>
        <w:t xml:space="preserve"> лесничества </w:t>
      </w:r>
      <w:r w:rsidR="00AC2ED1">
        <w:rPr>
          <w:bCs/>
        </w:rPr>
        <w:t xml:space="preserve">                </w:t>
      </w:r>
      <w:r w:rsidRPr="006D5B59">
        <w:rPr>
          <w:bCs/>
        </w:rPr>
        <w:t>Ленинградской области</w:t>
      </w:r>
      <w:bookmarkEnd w:id="459"/>
      <w:bookmarkEnd w:id="460"/>
      <w:bookmarkEnd w:id="461"/>
    </w:p>
    <w:p w:rsidR="00394A7E" w:rsidRPr="00CA1736" w:rsidRDefault="00394A7E" w:rsidP="00394A7E">
      <w:pPr>
        <w:jc w:val="center"/>
        <w:rPr>
          <w:b/>
          <w:bCs/>
        </w:rPr>
      </w:pPr>
      <w:bookmarkStart w:id="462" w:name="_Toc63082251"/>
      <w:r w:rsidRPr="00CA1736">
        <w:rPr>
          <w:b/>
          <w:bCs/>
        </w:rPr>
        <w:t>Законодательные акты Российской Федерации</w:t>
      </w:r>
      <w:bookmarkEnd w:id="462"/>
    </w:p>
    <w:p w:rsidR="00394A7E" w:rsidRPr="00446D03" w:rsidRDefault="00394A7E" w:rsidP="00394A7E">
      <w:pPr>
        <w:autoSpaceDE w:val="0"/>
        <w:ind w:firstLine="709"/>
        <w:jc w:val="both"/>
        <w:rPr>
          <w:sz w:val="22"/>
          <w:szCs w:val="22"/>
        </w:rPr>
      </w:pPr>
      <w:r w:rsidRPr="00446D03">
        <w:rPr>
          <w:sz w:val="22"/>
          <w:szCs w:val="22"/>
        </w:rPr>
        <w:t>1. Федеральный закон от 4 декабря 2006 г. № 200-ФЗ</w:t>
      </w:r>
      <w:r w:rsidRPr="00446D03">
        <w:rPr>
          <w:bCs/>
          <w:sz w:val="22"/>
          <w:szCs w:val="22"/>
        </w:rPr>
        <w:t xml:space="preserve"> «</w:t>
      </w:r>
      <w:r w:rsidRPr="00446D03">
        <w:rPr>
          <w:sz w:val="22"/>
          <w:szCs w:val="22"/>
        </w:rPr>
        <w:t>Лесной кодекс Российской Федер</w:t>
      </w:r>
      <w:r w:rsidRPr="00446D03">
        <w:rPr>
          <w:sz w:val="22"/>
          <w:szCs w:val="22"/>
        </w:rPr>
        <w:t>а</w:t>
      </w:r>
      <w:r w:rsidRPr="00446D03">
        <w:rPr>
          <w:sz w:val="22"/>
          <w:szCs w:val="22"/>
        </w:rPr>
        <w:t>ции». (ред. от 02.07.2021) (с изм. и доп. вступ</w:t>
      </w:r>
      <w:r>
        <w:rPr>
          <w:sz w:val="22"/>
          <w:szCs w:val="22"/>
        </w:rPr>
        <w:t>ил</w:t>
      </w:r>
      <w:r w:rsidRPr="00446D03">
        <w:rPr>
          <w:sz w:val="22"/>
          <w:szCs w:val="22"/>
        </w:rPr>
        <w:t xml:space="preserve"> в силу с 01.09.2021)</w:t>
      </w:r>
    </w:p>
    <w:p w:rsidR="00394A7E" w:rsidRPr="00446D03" w:rsidRDefault="00394A7E" w:rsidP="00394A7E">
      <w:pPr>
        <w:autoSpaceDE w:val="0"/>
        <w:ind w:firstLine="709"/>
        <w:jc w:val="both"/>
        <w:rPr>
          <w:sz w:val="22"/>
          <w:szCs w:val="22"/>
        </w:rPr>
      </w:pPr>
      <w:r w:rsidRPr="00446D03">
        <w:rPr>
          <w:sz w:val="22"/>
          <w:szCs w:val="22"/>
        </w:rPr>
        <w:t>2. Федеральный закон от 4 декабря 2006 г. № 201-ФЗ «О введении в действие Лесного к</w:t>
      </w:r>
      <w:r w:rsidRPr="00446D03">
        <w:rPr>
          <w:sz w:val="22"/>
          <w:szCs w:val="22"/>
        </w:rPr>
        <w:t>о</w:t>
      </w:r>
      <w:r w:rsidRPr="00446D03">
        <w:rPr>
          <w:sz w:val="22"/>
          <w:szCs w:val="22"/>
        </w:rPr>
        <w:t xml:space="preserve">декса Российской Федерации». </w:t>
      </w:r>
    </w:p>
    <w:p w:rsidR="00394A7E" w:rsidRPr="00446D03" w:rsidRDefault="00394A7E" w:rsidP="00394A7E">
      <w:pPr>
        <w:autoSpaceDE w:val="0"/>
        <w:ind w:firstLine="709"/>
        <w:jc w:val="both"/>
        <w:rPr>
          <w:sz w:val="22"/>
          <w:szCs w:val="22"/>
        </w:rPr>
      </w:pPr>
      <w:r w:rsidRPr="00446D03">
        <w:rPr>
          <w:sz w:val="22"/>
          <w:szCs w:val="22"/>
        </w:rPr>
        <w:t>3. Федеральный закон от 30 декабря 2015 г. № 455-ФЗ «О внесении изменений в Лесной кодекс Российской Федерации в части совершенствования регулирования защиты лесов от вре</w:t>
      </w:r>
      <w:r w:rsidRPr="00446D03">
        <w:rPr>
          <w:sz w:val="22"/>
          <w:szCs w:val="22"/>
        </w:rPr>
        <w:t>д</w:t>
      </w:r>
      <w:r w:rsidRPr="00446D03">
        <w:rPr>
          <w:sz w:val="22"/>
          <w:szCs w:val="22"/>
        </w:rPr>
        <w:t xml:space="preserve">ных организмов». </w:t>
      </w:r>
    </w:p>
    <w:p w:rsidR="00394A7E" w:rsidRPr="00446D03" w:rsidRDefault="00394A7E" w:rsidP="00394A7E">
      <w:pPr>
        <w:autoSpaceDE w:val="0"/>
        <w:ind w:firstLine="709"/>
        <w:jc w:val="both"/>
        <w:rPr>
          <w:sz w:val="22"/>
          <w:szCs w:val="22"/>
        </w:rPr>
      </w:pPr>
      <w:r w:rsidRPr="00446D03">
        <w:rPr>
          <w:sz w:val="22"/>
          <w:szCs w:val="22"/>
        </w:rPr>
        <w:t>4. Федеральный закон от 26 декабря 2008 г. № 294-ФЗ «О защите прав юридических лиц и индивидуальных предпринимателей при осуществлении государственного контроля (надзора) и муниципального контроля». (ред. от 11.06.2021)</w:t>
      </w:r>
    </w:p>
    <w:p w:rsidR="00394A7E" w:rsidRPr="00446D03" w:rsidRDefault="00394A7E" w:rsidP="00394A7E">
      <w:pPr>
        <w:autoSpaceDE w:val="0"/>
        <w:ind w:firstLine="709"/>
        <w:jc w:val="both"/>
        <w:rPr>
          <w:sz w:val="22"/>
          <w:szCs w:val="22"/>
        </w:rPr>
      </w:pPr>
      <w:r w:rsidRPr="00446D03">
        <w:rPr>
          <w:sz w:val="22"/>
          <w:szCs w:val="22"/>
        </w:rPr>
        <w:t>5. Федеральный закон от 25 октября 2001 г. № 136-ФЗ «Земельный кодекс Российской Ф</w:t>
      </w:r>
      <w:r w:rsidRPr="00446D03">
        <w:rPr>
          <w:sz w:val="22"/>
          <w:szCs w:val="22"/>
        </w:rPr>
        <w:t>е</w:t>
      </w:r>
      <w:r w:rsidRPr="00446D03">
        <w:rPr>
          <w:sz w:val="22"/>
          <w:szCs w:val="22"/>
        </w:rPr>
        <w:t>дерации». (ред. от 02.07.2021) (с изм. и доп. вступ</w:t>
      </w:r>
      <w:r>
        <w:rPr>
          <w:sz w:val="22"/>
          <w:szCs w:val="22"/>
        </w:rPr>
        <w:t>ил</w:t>
      </w:r>
      <w:r w:rsidRPr="00446D03">
        <w:rPr>
          <w:sz w:val="22"/>
          <w:szCs w:val="22"/>
        </w:rPr>
        <w:t xml:space="preserve"> в силу с 01.09.2021)</w:t>
      </w:r>
    </w:p>
    <w:p w:rsidR="00394A7E" w:rsidRPr="00446D03" w:rsidRDefault="00394A7E" w:rsidP="00394A7E">
      <w:pPr>
        <w:autoSpaceDE w:val="0"/>
        <w:ind w:firstLine="709"/>
        <w:jc w:val="both"/>
        <w:rPr>
          <w:sz w:val="22"/>
          <w:szCs w:val="22"/>
        </w:rPr>
      </w:pPr>
      <w:r w:rsidRPr="00446D03">
        <w:rPr>
          <w:sz w:val="22"/>
          <w:szCs w:val="22"/>
        </w:rPr>
        <w:t>6. Федеральный закон от 3 июня 2006 г. № 74-ФЗ «Водный кодекс Российской Федер</w:t>
      </w:r>
      <w:r w:rsidRPr="00446D03">
        <w:rPr>
          <w:sz w:val="22"/>
          <w:szCs w:val="22"/>
        </w:rPr>
        <w:t>а</w:t>
      </w:r>
      <w:r w:rsidRPr="00446D03">
        <w:rPr>
          <w:sz w:val="22"/>
          <w:szCs w:val="22"/>
        </w:rPr>
        <w:t>ции». (ред. от 02.07.2021)</w:t>
      </w:r>
    </w:p>
    <w:p w:rsidR="00394A7E" w:rsidRPr="00446D03" w:rsidRDefault="00394A7E" w:rsidP="00394A7E">
      <w:pPr>
        <w:autoSpaceDE w:val="0"/>
        <w:ind w:firstLine="709"/>
        <w:jc w:val="both"/>
        <w:rPr>
          <w:bCs/>
          <w:sz w:val="22"/>
          <w:szCs w:val="22"/>
        </w:rPr>
      </w:pPr>
      <w:r w:rsidRPr="00446D03">
        <w:rPr>
          <w:sz w:val="22"/>
          <w:szCs w:val="22"/>
        </w:rPr>
        <w:t>7. Федеральный закон от 29 декабря 2004 г. № 190-ФЗ «Градостроительный кодекс Ро</w:t>
      </w:r>
      <w:r w:rsidRPr="00446D03">
        <w:rPr>
          <w:sz w:val="22"/>
          <w:szCs w:val="22"/>
        </w:rPr>
        <w:t>с</w:t>
      </w:r>
      <w:r w:rsidRPr="00446D03">
        <w:rPr>
          <w:sz w:val="22"/>
          <w:szCs w:val="22"/>
        </w:rPr>
        <w:t>сийской Федерации»</w:t>
      </w:r>
      <w:r w:rsidRPr="00446D03">
        <w:rPr>
          <w:bCs/>
          <w:sz w:val="22"/>
          <w:szCs w:val="22"/>
        </w:rPr>
        <w:t xml:space="preserve">. </w:t>
      </w:r>
      <w:r w:rsidRPr="00446D03">
        <w:rPr>
          <w:sz w:val="22"/>
          <w:szCs w:val="22"/>
        </w:rPr>
        <w:t>(ред. от 02.07.2021) (с изм. и доп., вступ. в силу с 01.10.2021)</w:t>
      </w:r>
    </w:p>
    <w:p w:rsidR="00394A7E" w:rsidRPr="00446D03" w:rsidRDefault="00394A7E" w:rsidP="00394A7E">
      <w:pPr>
        <w:autoSpaceDE w:val="0"/>
        <w:ind w:firstLine="709"/>
        <w:jc w:val="both"/>
        <w:rPr>
          <w:sz w:val="22"/>
          <w:szCs w:val="22"/>
        </w:rPr>
      </w:pPr>
      <w:r w:rsidRPr="00446D03">
        <w:rPr>
          <w:sz w:val="22"/>
          <w:szCs w:val="22"/>
        </w:rPr>
        <w:t>8. Федеральный закон от 14 марта 1995 г. № 33-ФЗ «Об особо охраняемых природных те</w:t>
      </w:r>
      <w:r w:rsidRPr="00446D03">
        <w:rPr>
          <w:sz w:val="22"/>
          <w:szCs w:val="22"/>
        </w:rPr>
        <w:t>р</w:t>
      </w:r>
      <w:r w:rsidRPr="00446D03">
        <w:rPr>
          <w:sz w:val="22"/>
          <w:szCs w:val="22"/>
        </w:rPr>
        <w:t>риториях». (ред. от 11.06.2021) (с изм. и доп., вступ. в силу с 01.09.2021)</w:t>
      </w:r>
    </w:p>
    <w:p w:rsidR="00394A7E" w:rsidRPr="00446D03" w:rsidRDefault="00394A7E" w:rsidP="00394A7E">
      <w:pPr>
        <w:autoSpaceDE w:val="0"/>
        <w:ind w:firstLine="709"/>
        <w:jc w:val="both"/>
        <w:rPr>
          <w:sz w:val="22"/>
          <w:szCs w:val="22"/>
        </w:rPr>
      </w:pPr>
      <w:r w:rsidRPr="00446D03">
        <w:rPr>
          <w:sz w:val="22"/>
          <w:szCs w:val="22"/>
        </w:rPr>
        <w:t>9. Федеральный закон от 21 декабря 1994 г. № 69-ФЗ «О пожарной безопасности». (ред. от 11.06.2021) (с изм. и доп., вступ. в силу с 01.07.2021)</w:t>
      </w:r>
    </w:p>
    <w:p w:rsidR="00394A7E" w:rsidRPr="00446D03" w:rsidRDefault="00394A7E" w:rsidP="00394A7E">
      <w:pPr>
        <w:ind w:firstLine="709"/>
        <w:rPr>
          <w:sz w:val="22"/>
          <w:szCs w:val="22"/>
        </w:rPr>
      </w:pPr>
      <w:r w:rsidRPr="00446D03">
        <w:rPr>
          <w:sz w:val="22"/>
          <w:szCs w:val="22"/>
        </w:rPr>
        <w:t>10. Федеральный закон от 24 июля 2009 г. № 209-ФЗ «Об охоте и о сохранении охотничьих ресурсов, и о внесении изменений в отдельные законодательные акты Российской Федерации». (ред. от 11.06.2021) (с изм. и доп., вступ. в силу с 01.08.2021)</w:t>
      </w:r>
    </w:p>
    <w:p w:rsidR="00394A7E" w:rsidRPr="00446D03" w:rsidRDefault="00394A7E" w:rsidP="00394A7E">
      <w:pPr>
        <w:autoSpaceDE w:val="0"/>
        <w:ind w:firstLine="709"/>
        <w:jc w:val="both"/>
        <w:rPr>
          <w:sz w:val="22"/>
          <w:szCs w:val="22"/>
        </w:rPr>
      </w:pPr>
      <w:r w:rsidRPr="00446D03">
        <w:rPr>
          <w:sz w:val="22"/>
          <w:szCs w:val="22"/>
        </w:rPr>
        <w:t>11. Федеральный закон от 17 декабря 1997 г. № 149-ФЗ «О семеноводстве». (ред. от 11.06.2021)</w:t>
      </w:r>
    </w:p>
    <w:p w:rsidR="00394A7E" w:rsidRPr="00446D03" w:rsidRDefault="00394A7E" w:rsidP="00394A7E">
      <w:pPr>
        <w:autoSpaceDE w:val="0"/>
        <w:ind w:firstLine="709"/>
        <w:jc w:val="both"/>
        <w:rPr>
          <w:sz w:val="22"/>
          <w:szCs w:val="22"/>
        </w:rPr>
      </w:pPr>
      <w:r w:rsidRPr="00446D03">
        <w:rPr>
          <w:sz w:val="22"/>
          <w:szCs w:val="22"/>
        </w:rPr>
        <w:t>12. Закон Российской Федерации от 21 февраля 1992 г. № 2395-1 «О недрах». (ред. от 11.06.2021)</w:t>
      </w:r>
    </w:p>
    <w:p w:rsidR="00394A7E" w:rsidRPr="00446D03" w:rsidRDefault="00394A7E" w:rsidP="00394A7E">
      <w:pPr>
        <w:autoSpaceDE w:val="0"/>
        <w:ind w:firstLine="709"/>
        <w:jc w:val="both"/>
        <w:rPr>
          <w:sz w:val="22"/>
          <w:szCs w:val="22"/>
        </w:rPr>
      </w:pPr>
      <w:r w:rsidRPr="00446D03">
        <w:rPr>
          <w:sz w:val="22"/>
          <w:szCs w:val="22"/>
        </w:rPr>
        <w:t>13. Федеральный закон от 31 марта 1999 г. № 69-ФЗ «О газоснабжении в Российской Ф</w:t>
      </w:r>
      <w:r w:rsidRPr="00446D03">
        <w:rPr>
          <w:sz w:val="22"/>
          <w:szCs w:val="22"/>
        </w:rPr>
        <w:t>е</w:t>
      </w:r>
      <w:r w:rsidRPr="00446D03">
        <w:rPr>
          <w:sz w:val="22"/>
          <w:szCs w:val="22"/>
        </w:rPr>
        <w:t>дерации». (ред. от 11.06.2021) (с изм. и доп., вступ. в силу с 11.07.2021)</w:t>
      </w:r>
    </w:p>
    <w:p w:rsidR="00394A7E" w:rsidRPr="00446D03" w:rsidRDefault="00394A7E" w:rsidP="00394A7E">
      <w:pPr>
        <w:autoSpaceDE w:val="0"/>
        <w:ind w:firstLine="709"/>
        <w:jc w:val="both"/>
        <w:rPr>
          <w:sz w:val="22"/>
          <w:szCs w:val="22"/>
        </w:rPr>
      </w:pPr>
      <w:r w:rsidRPr="00446D03">
        <w:rPr>
          <w:sz w:val="22"/>
          <w:szCs w:val="22"/>
        </w:rPr>
        <w:t>14. Федеральный закон от 21.07.2014 № 206-ФЗ «О карантине растений» (ред. от 11.06.2021)</w:t>
      </w:r>
    </w:p>
    <w:p w:rsidR="00394A7E" w:rsidRPr="00446D03" w:rsidRDefault="00394A7E" w:rsidP="00394A7E">
      <w:pPr>
        <w:autoSpaceDE w:val="0"/>
        <w:ind w:firstLine="709"/>
        <w:jc w:val="both"/>
        <w:rPr>
          <w:sz w:val="22"/>
          <w:szCs w:val="22"/>
        </w:rPr>
      </w:pPr>
      <w:r w:rsidRPr="00446D03">
        <w:rPr>
          <w:sz w:val="22"/>
          <w:szCs w:val="22"/>
        </w:rPr>
        <w:t>15. Федеральный закон от 30 марта 1999 г. № 52-ФЗ «О санитарно-эпидемиологическом благополучии населения». (ред. от 02.07.2021) (с изм. и доп., вступ. в силу с 31.10.2021)</w:t>
      </w:r>
    </w:p>
    <w:p w:rsidR="00394A7E" w:rsidRPr="00446D03" w:rsidRDefault="00394A7E" w:rsidP="00394A7E">
      <w:pPr>
        <w:autoSpaceDE w:val="0"/>
        <w:ind w:firstLine="709"/>
        <w:jc w:val="both"/>
        <w:rPr>
          <w:sz w:val="22"/>
          <w:szCs w:val="22"/>
        </w:rPr>
      </w:pPr>
      <w:r w:rsidRPr="00446D03">
        <w:rPr>
          <w:sz w:val="22"/>
          <w:szCs w:val="22"/>
        </w:rPr>
        <w:t>16. Федеральный закон от 23 февраля 1995 г.  № 26-ФЗ «О природных лечебных ресурсах, лечебно-оздоровительных местностях и курортах». (ред. от 26.05.2021)</w:t>
      </w:r>
    </w:p>
    <w:p w:rsidR="00394A7E" w:rsidRPr="00446D03" w:rsidRDefault="00394A7E" w:rsidP="00394A7E">
      <w:pPr>
        <w:autoSpaceDE w:val="0"/>
        <w:ind w:firstLine="709"/>
        <w:jc w:val="both"/>
        <w:rPr>
          <w:sz w:val="22"/>
          <w:szCs w:val="22"/>
        </w:rPr>
      </w:pPr>
      <w:r w:rsidRPr="00446D03">
        <w:rPr>
          <w:sz w:val="22"/>
          <w:szCs w:val="22"/>
        </w:rPr>
        <w:t>17. Федеральный закон от 23 ноября 1995 г. № 174-ФЗ «Об экологической экспертизе». (ред. от 02.07.2021)</w:t>
      </w:r>
    </w:p>
    <w:p w:rsidR="00394A7E" w:rsidRPr="00446D03" w:rsidRDefault="00394A7E" w:rsidP="00394A7E">
      <w:pPr>
        <w:autoSpaceDE w:val="0"/>
        <w:ind w:firstLine="709"/>
        <w:jc w:val="both"/>
        <w:rPr>
          <w:sz w:val="22"/>
          <w:szCs w:val="22"/>
        </w:rPr>
      </w:pPr>
      <w:r w:rsidRPr="00446D03">
        <w:rPr>
          <w:sz w:val="22"/>
          <w:szCs w:val="22"/>
        </w:rPr>
        <w:t>18. Федеральный закон от 24 апреля 1995 г. № 52-ФЗ «О животном мире». (ред. от 11.06.2021) (с изм. и доп., вступ. в силу с 01.08.2021)</w:t>
      </w:r>
    </w:p>
    <w:p w:rsidR="00394A7E" w:rsidRPr="00446D03" w:rsidRDefault="00394A7E" w:rsidP="00394A7E">
      <w:pPr>
        <w:autoSpaceDE w:val="0"/>
        <w:ind w:firstLine="709"/>
        <w:jc w:val="both"/>
        <w:rPr>
          <w:sz w:val="22"/>
          <w:szCs w:val="22"/>
        </w:rPr>
      </w:pPr>
      <w:r w:rsidRPr="00446D03">
        <w:rPr>
          <w:sz w:val="22"/>
          <w:szCs w:val="22"/>
        </w:rPr>
        <w:t>19. Федеральный закон от 26 сентября 1997 г. № 125-ФЗ «О свободе совести и о религио</w:t>
      </w:r>
      <w:r w:rsidRPr="00446D03">
        <w:rPr>
          <w:sz w:val="22"/>
          <w:szCs w:val="22"/>
        </w:rPr>
        <w:t>з</w:t>
      </w:r>
      <w:r w:rsidRPr="00446D03">
        <w:rPr>
          <w:sz w:val="22"/>
          <w:szCs w:val="22"/>
        </w:rPr>
        <w:t>ных объединениях». (ред. от 11.06.2021) (с изм. и доп., вступ. в силу с 03.10.2021)</w:t>
      </w:r>
    </w:p>
    <w:p w:rsidR="00394A7E" w:rsidRPr="00446D03" w:rsidRDefault="00394A7E" w:rsidP="00394A7E">
      <w:pPr>
        <w:autoSpaceDE w:val="0"/>
        <w:ind w:firstLine="709"/>
        <w:jc w:val="both"/>
        <w:rPr>
          <w:sz w:val="22"/>
          <w:szCs w:val="22"/>
        </w:rPr>
      </w:pPr>
      <w:r w:rsidRPr="00446D03">
        <w:rPr>
          <w:sz w:val="22"/>
          <w:szCs w:val="22"/>
        </w:rPr>
        <w:t>20. Федеральный закон от 10 января 2002 г. № 7-ФЗ «Об охране окружающей среды». (ред. от 02.07.2021)</w:t>
      </w:r>
    </w:p>
    <w:p w:rsidR="00394A7E" w:rsidRPr="00446D03" w:rsidRDefault="00394A7E" w:rsidP="00394A7E">
      <w:pPr>
        <w:autoSpaceDE w:val="0"/>
        <w:ind w:firstLine="709"/>
        <w:jc w:val="both"/>
        <w:rPr>
          <w:sz w:val="22"/>
          <w:szCs w:val="22"/>
        </w:rPr>
      </w:pPr>
      <w:r w:rsidRPr="00446D03">
        <w:rPr>
          <w:sz w:val="22"/>
          <w:szCs w:val="22"/>
        </w:rPr>
        <w:t>21. Федеральный закон от 5 апреля 2013 г. № 44-ФЗ «О контрактной системе в сфере зак</w:t>
      </w:r>
      <w:r w:rsidRPr="00446D03">
        <w:rPr>
          <w:sz w:val="22"/>
          <w:szCs w:val="22"/>
        </w:rPr>
        <w:t>у</w:t>
      </w:r>
      <w:r w:rsidRPr="00446D03">
        <w:rPr>
          <w:sz w:val="22"/>
          <w:szCs w:val="22"/>
        </w:rPr>
        <w:t>пок товаров, работ, услуг для обеспечения государственных и муниципальных нужд». (ред. от 02.07.2021)</w:t>
      </w:r>
    </w:p>
    <w:p w:rsidR="00394A7E" w:rsidRPr="00446D03" w:rsidRDefault="00394A7E" w:rsidP="00394A7E">
      <w:pPr>
        <w:autoSpaceDE w:val="0"/>
        <w:ind w:firstLine="709"/>
        <w:jc w:val="both"/>
        <w:rPr>
          <w:sz w:val="22"/>
          <w:szCs w:val="22"/>
        </w:rPr>
      </w:pPr>
      <w:r w:rsidRPr="00446D03">
        <w:rPr>
          <w:sz w:val="22"/>
          <w:szCs w:val="22"/>
        </w:rPr>
        <w:t>22. Федеральный закон от 04.05.2011 № 99-ФЗ «О лицензировании отдельных видов де</w:t>
      </w:r>
      <w:r w:rsidRPr="00446D03">
        <w:rPr>
          <w:sz w:val="22"/>
          <w:szCs w:val="22"/>
        </w:rPr>
        <w:t>я</w:t>
      </w:r>
      <w:r w:rsidRPr="00446D03">
        <w:rPr>
          <w:sz w:val="22"/>
          <w:szCs w:val="22"/>
        </w:rPr>
        <w:t>тельности» (ред. от 02.07.2021)</w:t>
      </w:r>
    </w:p>
    <w:p w:rsidR="00394A7E" w:rsidRPr="00446D03" w:rsidRDefault="00394A7E" w:rsidP="00394A7E">
      <w:pPr>
        <w:autoSpaceDE w:val="0"/>
        <w:ind w:firstLine="709"/>
        <w:jc w:val="both"/>
        <w:rPr>
          <w:sz w:val="22"/>
          <w:szCs w:val="22"/>
        </w:rPr>
      </w:pPr>
      <w:r w:rsidRPr="00446D03">
        <w:rPr>
          <w:sz w:val="22"/>
          <w:szCs w:val="22"/>
        </w:rPr>
        <w:lastRenderedPageBreak/>
        <w:t>23. Федеральный закон от 08.11.2007 № 257-ФЗ «Об автомобильных дорогах и о дорожной деятельности в РФ и о внесении изменений в отдельные законодательные акты РФ» (ред. от 02.07.2021) (с изм. и доп., вступ. в силу с 21.07.2021)</w:t>
      </w:r>
    </w:p>
    <w:p w:rsidR="00394A7E" w:rsidRPr="00446D03" w:rsidRDefault="00394A7E" w:rsidP="00394A7E">
      <w:pPr>
        <w:autoSpaceDE w:val="0"/>
        <w:ind w:firstLine="709"/>
        <w:jc w:val="both"/>
        <w:rPr>
          <w:sz w:val="22"/>
          <w:szCs w:val="22"/>
        </w:rPr>
      </w:pPr>
      <w:r w:rsidRPr="00446D03">
        <w:rPr>
          <w:sz w:val="22"/>
          <w:szCs w:val="22"/>
        </w:rPr>
        <w:t>24. Федеральный закон от 08.08.2001 № 129-ФЗ «О государственной регистрации юрид</w:t>
      </w:r>
      <w:r w:rsidRPr="00446D03">
        <w:rPr>
          <w:sz w:val="22"/>
          <w:szCs w:val="22"/>
        </w:rPr>
        <w:t>и</w:t>
      </w:r>
      <w:r w:rsidRPr="00446D03">
        <w:rPr>
          <w:sz w:val="22"/>
          <w:szCs w:val="22"/>
        </w:rPr>
        <w:t>ческих лиц и индивидуальных предпринимателей» (ред. от 02.07.2021) (с изм. и доп., вступ. в силу с 25.08.2021)</w:t>
      </w:r>
    </w:p>
    <w:p w:rsidR="00394A7E" w:rsidRPr="00446D03" w:rsidRDefault="00394A7E" w:rsidP="00394A7E">
      <w:pPr>
        <w:autoSpaceDE w:val="0"/>
        <w:ind w:firstLine="709"/>
        <w:jc w:val="both"/>
        <w:rPr>
          <w:sz w:val="22"/>
          <w:szCs w:val="22"/>
        </w:rPr>
      </w:pPr>
      <w:r w:rsidRPr="00446D03">
        <w:rPr>
          <w:sz w:val="22"/>
          <w:szCs w:val="22"/>
        </w:rPr>
        <w:t>25. Федеральный закон от 19 июля 1997 г. № 109-ФЗ «О безопасном обращении с пестиц</w:t>
      </w:r>
      <w:r w:rsidRPr="00446D03">
        <w:rPr>
          <w:sz w:val="22"/>
          <w:szCs w:val="22"/>
        </w:rPr>
        <w:t>и</w:t>
      </w:r>
      <w:r w:rsidRPr="00446D03">
        <w:rPr>
          <w:sz w:val="22"/>
          <w:szCs w:val="22"/>
        </w:rPr>
        <w:t>дами и агрохимикатами» (ред. от 28.06.2021)</w:t>
      </w:r>
    </w:p>
    <w:p w:rsidR="00394A7E" w:rsidRPr="00446D03" w:rsidRDefault="00394A7E" w:rsidP="00394A7E">
      <w:pPr>
        <w:autoSpaceDE w:val="0"/>
        <w:ind w:firstLine="709"/>
        <w:jc w:val="both"/>
        <w:rPr>
          <w:sz w:val="22"/>
          <w:szCs w:val="22"/>
        </w:rPr>
      </w:pPr>
      <w:r w:rsidRPr="00446D03">
        <w:rPr>
          <w:sz w:val="22"/>
          <w:szCs w:val="22"/>
        </w:rPr>
        <w:t>26. Федеральный закон от 21.07.1997 № 117-ФЗ «О безопасности гидротехнических с</w:t>
      </w:r>
      <w:r w:rsidRPr="00446D03">
        <w:rPr>
          <w:sz w:val="22"/>
          <w:szCs w:val="22"/>
        </w:rPr>
        <w:t>о</w:t>
      </w:r>
      <w:r w:rsidRPr="00446D03">
        <w:rPr>
          <w:sz w:val="22"/>
          <w:szCs w:val="22"/>
        </w:rPr>
        <w:t>оружений» (ред. от 11.06.2021)</w:t>
      </w:r>
    </w:p>
    <w:p w:rsidR="00394A7E" w:rsidRPr="00446D03" w:rsidRDefault="00394A7E" w:rsidP="00394A7E">
      <w:pPr>
        <w:autoSpaceDE w:val="0"/>
        <w:ind w:firstLine="709"/>
        <w:jc w:val="both"/>
        <w:rPr>
          <w:sz w:val="22"/>
          <w:szCs w:val="22"/>
        </w:rPr>
      </w:pPr>
      <w:r w:rsidRPr="00446D03">
        <w:rPr>
          <w:sz w:val="22"/>
          <w:szCs w:val="22"/>
        </w:rPr>
        <w:t>27. Федеральный закон от 07.07.2003 № 126-ФЗ «О связи» (ред. от 02.07.2021) (с изм. и доп., вступ. в силу с 01.10.2021)</w:t>
      </w:r>
    </w:p>
    <w:p w:rsidR="00394A7E" w:rsidRPr="00446D03" w:rsidRDefault="00394A7E" w:rsidP="00394A7E">
      <w:pPr>
        <w:autoSpaceDE w:val="0"/>
        <w:ind w:firstLine="709"/>
        <w:jc w:val="both"/>
        <w:rPr>
          <w:sz w:val="22"/>
          <w:szCs w:val="22"/>
        </w:rPr>
      </w:pPr>
      <w:r w:rsidRPr="00446D03">
        <w:rPr>
          <w:sz w:val="22"/>
          <w:szCs w:val="22"/>
        </w:rPr>
        <w:t>28. Федеральный закон от 10.01.2003 № 17-ФЗ «О железнодорожном транспорте в Росси</w:t>
      </w:r>
      <w:r w:rsidRPr="00446D03">
        <w:rPr>
          <w:sz w:val="22"/>
          <w:szCs w:val="22"/>
        </w:rPr>
        <w:t>й</w:t>
      </w:r>
      <w:r w:rsidRPr="00446D03">
        <w:rPr>
          <w:sz w:val="22"/>
          <w:szCs w:val="22"/>
        </w:rPr>
        <w:t>ской Федерации» (ред. от 11.06.2021)</w:t>
      </w:r>
    </w:p>
    <w:p w:rsidR="00394A7E" w:rsidRPr="00446D03" w:rsidRDefault="00394A7E" w:rsidP="00394A7E">
      <w:pPr>
        <w:autoSpaceDE w:val="0"/>
        <w:ind w:firstLine="709"/>
        <w:jc w:val="both"/>
        <w:rPr>
          <w:sz w:val="22"/>
          <w:szCs w:val="22"/>
        </w:rPr>
      </w:pPr>
      <w:r w:rsidRPr="00446D03">
        <w:rPr>
          <w:sz w:val="22"/>
          <w:szCs w:val="22"/>
        </w:rPr>
        <w:t>29. Федеральный закон от 23.06.2016 № 218-ФЗ (ред. от 29.12.2017) «О внесении измен</w:t>
      </w:r>
      <w:r w:rsidRPr="00446D03">
        <w:rPr>
          <w:sz w:val="22"/>
          <w:szCs w:val="22"/>
        </w:rPr>
        <w:t>е</w:t>
      </w:r>
      <w:r w:rsidRPr="00446D03">
        <w:rPr>
          <w:sz w:val="22"/>
          <w:szCs w:val="22"/>
        </w:rPr>
        <w:t>ний в Лесной кодекс Российской Федерации и отдельные законодательные акты Российской Ф</w:t>
      </w:r>
      <w:r w:rsidRPr="00446D03">
        <w:rPr>
          <w:sz w:val="22"/>
          <w:szCs w:val="22"/>
        </w:rPr>
        <w:t>е</w:t>
      </w:r>
      <w:r w:rsidRPr="00446D03">
        <w:rPr>
          <w:sz w:val="22"/>
          <w:szCs w:val="22"/>
        </w:rPr>
        <w:t>дерации в части совершенствования регулирования лесных отношений»</w:t>
      </w:r>
    </w:p>
    <w:p w:rsidR="00394A7E" w:rsidRPr="00446D03" w:rsidRDefault="00394A7E" w:rsidP="00394A7E">
      <w:pPr>
        <w:autoSpaceDE w:val="0"/>
        <w:ind w:firstLine="709"/>
        <w:jc w:val="both"/>
        <w:rPr>
          <w:sz w:val="22"/>
          <w:szCs w:val="22"/>
        </w:rPr>
      </w:pPr>
      <w:r w:rsidRPr="00446D03">
        <w:rPr>
          <w:sz w:val="22"/>
          <w:szCs w:val="22"/>
        </w:rPr>
        <w:t>30. Федеральный закон от 21.12.1994 № 68-ФЗ «О защите населения и территорий от чре</w:t>
      </w:r>
      <w:r w:rsidRPr="00446D03">
        <w:rPr>
          <w:sz w:val="22"/>
          <w:szCs w:val="22"/>
        </w:rPr>
        <w:t>з</w:t>
      </w:r>
      <w:r w:rsidRPr="00446D03">
        <w:rPr>
          <w:sz w:val="22"/>
          <w:szCs w:val="22"/>
        </w:rPr>
        <w:t>вычайных ситуаций природного и техногенного характера» (ред. от 11.06.2021)</w:t>
      </w:r>
    </w:p>
    <w:p w:rsidR="00394A7E" w:rsidRPr="00446D03" w:rsidRDefault="00394A7E" w:rsidP="00394A7E">
      <w:pPr>
        <w:autoSpaceDE w:val="0"/>
        <w:ind w:firstLine="709"/>
        <w:jc w:val="both"/>
        <w:rPr>
          <w:sz w:val="22"/>
          <w:szCs w:val="22"/>
        </w:rPr>
      </w:pPr>
      <w:r w:rsidRPr="00446D03">
        <w:rPr>
          <w:sz w:val="22"/>
          <w:szCs w:val="22"/>
        </w:rPr>
        <w:t>31. Федеральный закон от 24.06.1998 № 89-ФЗ «Об отходах производства и потребления» (ред. от 02.07.2021)</w:t>
      </w:r>
    </w:p>
    <w:p w:rsidR="00394A7E" w:rsidRPr="00446D03" w:rsidRDefault="00394A7E" w:rsidP="00394A7E">
      <w:pPr>
        <w:autoSpaceDE w:val="0"/>
        <w:ind w:firstLine="709"/>
        <w:jc w:val="both"/>
        <w:rPr>
          <w:sz w:val="22"/>
          <w:szCs w:val="22"/>
        </w:rPr>
      </w:pPr>
      <w:r w:rsidRPr="00446D03">
        <w:rPr>
          <w:sz w:val="22"/>
          <w:szCs w:val="22"/>
        </w:rPr>
        <w:t>32. Федеральный закон от 04.05.1999 № 96-ФЗ «Об охране атмосферного воздуха» (ред. от 11.06.2021)</w:t>
      </w:r>
    </w:p>
    <w:p w:rsidR="00394A7E" w:rsidRPr="00446D03" w:rsidRDefault="00394A7E" w:rsidP="00394A7E">
      <w:pPr>
        <w:autoSpaceDE w:val="0"/>
        <w:ind w:firstLine="709"/>
        <w:jc w:val="both"/>
        <w:rPr>
          <w:sz w:val="22"/>
          <w:szCs w:val="22"/>
        </w:rPr>
      </w:pPr>
      <w:r w:rsidRPr="00446D03">
        <w:rPr>
          <w:sz w:val="22"/>
          <w:szCs w:val="22"/>
        </w:rPr>
        <w:t>33. Федеральный закон от 11.06.2003 № 74-ФЗ «О крестьянском (фермерском) хозяйстве» (ред. от 29.12.2020)</w:t>
      </w:r>
    </w:p>
    <w:p w:rsidR="00394A7E" w:rsidRPr="00446D03" w:rsidRDefault="00394A7E" w:rsidP="00394A7E">
      <w:pPr>
        <w:autoSpaceDE w:val="0"/>
        <w:ind w:firstLine="709"/>
        <w:jc w:val="both"/>
        <w:rPr>
          <w:sz w:val="22"/>
          <w:szCs w:val="22"/>
        </w:rPr>
      </w:pPr>
      <w:r w:rsidRPr="00446D03">
        <w:rPr>
          <w:sz w:val="22"/>
          <w:szCs w:val="22"/>
        </w:rPr>
        <w:t>34. Федеральный закон от 21.12.2004 № 172-ФЗ «О переводе земель или земельных учас</w:t>
      </w:r>
      <w:r w:rsidRPr="00446D03">
        <w:rPr>
          <w:sz w:val="22"/>
          <w:szCs w:val="22"/>
        </w:rPr>
        <w:t>т</w:t>
      </w:r>
      <w:r w:rsidRPr="00446D03">
        <w:rPr>
          <w:sz w:val="22"/>
          <w:szCs w:val="22"/>
        </w:rPr>
        <w:t>ков из одной категории в другую» (ред. от 28.06.2021)</w:t>
      </w:r>
    </w:p>
    <w:p w:rsidR="00394A7E" w:rsidRPr="00446D03" w:rsidRDefault="00394A7E" w:rsidP="00394A7E">
      <w:pPr>
        <w:autoSpaceDE w:val="0"/>
        <w:ind w:firstLine="709"/>
        <w:jc w:val="both"/>
        <w:rPr>
          <w:sz w:val="22"/>
          <w:szCs w:val="22"/>
        </w:rPr>
      </w:pPr>
      <w:r w:rsidRPr="00446D03">
        <w:rPr>
          <w:sz w:val="22"/>
          <w:szCs w:val="22"/>
        </w:rPr>
        <w:t>35. Федеральный закон от 08.01.1998 № 3-ФЗ «О наркотических средствах и психотропных веществах» (ред. от 08.12.2020)</w:t>
      </w:r>
    </w:p>
    <w:p w:rsidR="00394A7E" w:rsidRPr="00446D03" w:rsidRDefault="00394A7E" w:rsidP="00394A7E">
      <w:pPr>
        <w:autoSpaceDE w:val="0"/>
        <w:ind w:firstLine="709"/>
        <w:jc w:val="both"/>
        <w:rPr>
          <w:sz w:val="22"/>
          <w:szCs w:val="22"/>
        </w:rPr>
      </w:pPr>
      <w:r w:rsidRPr="00446D03">
        <w:rPr>
          <w:sz w:val="22"/>
          <w:szCs w:val="22"/>
        </w:rPr>
        <w:t>36. Федеральный закон от 30.12.2015 № 431-ФЗ «О геодезии, картографии и простра</w:t>
      </w:r>
      <w:r w:rsidRPr="00446D03">
        <w:rPr>
          <w:sz w:val="22"/>
          <w:szCs w:val="22"/>
        </w:rPr>
        <w:t>н</w:t>
      </w:r>
      <w:r w:rsidRPr="00446D03">
        <w:rPr>
          <w:sz w:val="22"/>
          <w:szCs w:val="22"/>
        </w:rPr>
        <w:t>ственных данных и о внесении изменений в отдельные законодательные акты Российской Федер</w:t>
      </w:r>
      <w:r w:rsidRPr="00446D03">
        <w:rPr>
          <w:sz w:val="22"/>
          <w:szCs w:val="22"/>
        </w:rPr>
        <w:t>а</w:t>
      </w:r>
      <w:r w:rsidRPr="00446D03">
        <w:rPr>
          <w:sz w:val="22"/>
          <w:szCs w:val="22"/>
        </w:rPr>
        <w:t>ции» (ред. от 11.06.2021)</w:t>
      </w:r>
    </w:p>
    <w:p w:rsidR="00394A7E" w:rsidRPr="00446D03" w:rsidRDefault="00394A7E" w:rsidP="00394A7E">
      <w:pPr>
        <w:rPr>
          <w:sz w:val="22"/>
          <w:szCs w:val="22"/>
          <w:lang w:eastAsia="x-none"/>
        </w:rPr>
      </w:pPr>
    </w:p>
    <w:p w:rsidR="00394A7E" w:rsidRPr="00446D03" w:rsidRDefault="00394A7E" w:rsidP="00394A7E">
      <w:pPr>
        <w:pStyle w:val="2"/>
        <w:spacing w:before="120" w:after="120"/>
        <w:ind w:left="0"/>
        <w:jc w:val="center"/>
        <w:rPr>
          <w:bCs/>
          <w:sz w:val="22"/>
          <w:szCs w:val="22"/>
        </w:rPr>
      </w:pPr>
      <w:bookmarkStart w:id="463" w:name="_Toc63082252"/>
      <w:bookmarkStart w:id="464" w:name="_Toc90476428"/>
      <w:r w:rsidRPr="00446D03">
        <w:rPr>
          <w:bCs/>
          <w:sz w:val="22"/>
          <w:szCs w:val="22"/>
        </w:rPr>
        <w:t>Постановления и распоряжения Правительства Российской Федерации</w:t>
      </w:r>
      <w:bookmarkEnd w:id="463"/>
      <w:bookmarkEnd w:id="464"/>
    </w:p>
    <w:p w:rsidR="00394A7E" w:rsidRPr="00446D03" w:rsidRDefault="00394A7E" w:rsidP="00394A7E">
      <w:pPr>
        <w:autoSpaceDE w:val="0"/>
        <w:ind w:firstLine="709"/>
        <w:jc w:val="both"/>
        <w:rPr>
          <w:sz w:val="22"/>
          <w:szCs w:val="22"/>
        </w:rPr>
      </w:pPr>
      <w:r w:rsidRPr="00446D03">
        <w:rPr>
          <w:sz w:val="22"/>
          <w:szCs w:val="22"/>
        </w:rPr>
        <w:t>1. Постановление от 22 июня 2007 г. № 395 «Об установлении максимального объема др</w:t>
      </w:r>
      <w:r w:rsidRPr="00446D03">
        <w:rPr>
          <w:sz w:val="22"/>
          <w:szCs w:val="22"/>
        </w:rPr>
        <w:t>е</w:t>
      </w:r>
      <w:r w:rsidRPr="00446D03">
        <w:rPr>
          <w:sz w:val="22"/>
          <w:szCs w:val="22"/>
        </w:rPr>
        <w:t>весины, подлежащей заготовке лицом или группой лиц».</w:t>
      </w:r>
    </w:p>
    <w:p w:rsidR="00394A7E" w:rsidRPr="00446D03" w:rsidRDefault="00394A7E" w:rsidP="00394A7E">
      <w:pPr>
        <w:autoSpaceDE w:val="0"/>
        <w:ind w:firstLine="709"/>
        <w:jc w:val="both"/>
        <w:rPr>
          <w:sz w:val="22"/>
          <w:szCs w:val="22"/>
        </w:rPr>
      </w:pPr>
      <w:r w:rsidRPr="00446D03">
        <w:rPr>
          <w:sz w:val="22"/>
          <w:szCs w:val="22"/>
        </w:rPr>
        <w:t>2. Постановление Правительства РФ от 07.10.2020 № 1614 «Об утверждении Правил п</w:t>
      </w:r>
      <w:r w:rsidRPr="00446D03">
        <w:rPr>
          <w:sz w:val="22"/>
          <w:szCs w:val="22"/>
        </w:rPr>
        <w:t>о</w:t>
      </w:r>
      <w:r w:rsidRPr="00446D03">
        <w:rPr>
          <w:sz w:val="22"/>
          <w:szCs w:val="22"/>
        </w:rPr>
        <w:t>жарной безопасности в лесах».</w:t>
      </w:r>
    </w:p>
    <w:p w:rsidR="00394A7E" w:rsidRPr="00446D03" w:rsidRDefault="00394A7E" w:rsidP="00394A7E">
      <w:pPr>
        <w:autoSpaceDE w:val="0"/>
        <w:ind w:firstLine="709"/>
        <w:jc w:val="both"/>
        <w:rPr>
          <w:sz w:val="22"/>
          <w:szCs w:val="22"/>
        </w:rPr>
      </w:pPr>
      <w:r w:rsidRPr="00446D03">
        <w:rPr>
          <w:sz w:val="22"/>
          <w:szCs w:val="22"/>
        </w:rPr>
        <w:t>3. Постановление Правительства РФ от 09.12.2020 № 2047 «Об утверждении Правил сан</w:t>
      </w:r>
      <w:r w:rsidRPr="00446D03">
        <w:rPr>
          <w:sz w:val="22"/>
          <w:szCs w:val="22"/>
        </w:rPr>
        <w:t>и</w:t>
      </w:r>
      <w:r w:rsidRPr="00446D03">
        <w:rPr>
          <w:sz w:val="22"/>
          <w:szCs w:val="22"/>
        </w:rPr>
        <w:t>тарной безопасности в лесах».</w:t>
      </w:r>
    </w:p>
    <w:p w:rsidR="00394A7E" w:rsidRPr="00446D03" w:rsidRDefault="00394A7E" w:rsidP="00394A7E">
      <w:pPr>
        <w:autoSpaceDE w:val="0"/>
        <w:ind w:firstLine="709"/>
        <w:jc w:val="both"/>
        <w:rPr>
          <w:sz w:val="22"/>
          <w:szCs w:val="22"/>
        </w:rPr>
      </w:pPr>
      <w:r w:rsidRPr="00446D03">
        <w:rPr>
          <w:sz w:val="22"/>
          <w:szCs w:val="22"/>
        </w:rPr>
        <w:t>4. Постановление от 21 декабря 2019 г. № 1755 «Об утверждении правил изменения границ земель, на которых располагаются леса, указанные в пунктах 3 и 4 части 1 статьи 114 Лесного К</w:t>
      </w:r>
      <w:r w:rsidRPr="00446D03">
        <w:rPr>
          <w:sz w:val="22"/>
          <w:szCs w:val="22"/>
        </w:rPr>
        <w:t>о</w:t>
      </w:r>
      <w:r w:rsidRPr="00446D03">
        <w:rPr>
          <w:sz w:val="22"/>
          <w:szCs w:val="22"/>
        </w:rPr>
        <w:t>декса Российской Федерации, и определения функциональных зон в лесах, расположенных в л</w:t>
      </w:r>
      <w:r w:rsidRPr="00446D03">
        <w:rPr>
          <w:sz w:val="22"/>
          <w:szCs w:val="22"/>
        </w:rPr>
        <w:t>е</w:t>
      </w:r>
      <w:r w:rsidRPr="00446D03">
        <w:rPr>
          <w:sz w:val="22"/>
          <w:szCs w:val="22"/>
        </w:rPr>
        <w:t>сопарковых зонах».</w:t>
      </w:r>
    </w:p>
    <w:p w:rsidR="00394A7E" w:rsidRPr="00446D03" w:rsidRDefault="00394A7E" w:rsidP="00394A7E">
      <w:pPr>
        <w:autoSpaceDE w:val="0"/>
        <w:ind w:firstLine="709"/>
        <w:jc w:val="both"/>
        <w:rPr>
          <w:sz w:val="22"/>
          <w:szCs w:val="22"/>
        </w:rPr>
      </w:pPr>
      <w:r w:rsidRPr="00446D03">
        <w:rPr>
          <w:sz w:val="22"/>
          <w:szCs w:val="22"/>
        </w:rPr>
        <w:t>5. Постановление от 24 февраля 2009 г. № 160 «О порядке установления охранных зон объектов электросетевого хозяйства и особых условий использования земельных участков, расп</w:t>
      </w:r>
      <w:r w:rsidRPr="00446D03">
        <w:rPr>
          <w:sz w:val="22"/>
          <w:szCs w:val="22"/>
        </w:rPr>
        <w:t>о</w:t>
      </w:r>
      <w:r w:rsidRPr="00446D03">
        <w:rPr>
          <w:sz w:val="22"/>
          <w:szCs w:val="22"/>
        </w:rPr>
        <w:t>ложенных в границах таких зон».</w:t>
      </w:r>
    </w:p>
    <w:p w:rsidR="00394A7E" w:rsidRPr="00446D03" w:rsidRDefault="00394A7E" w:rsidP="00394A7E">
      <w:pPr>
        <w:autoSpaceDE w:val="0"/>
        <w:ind w:firstLine="709"/>
        <w:jc w:val="both"/>
        <w:rPr>
          <w:sz w:val="22"/>
          <w:szCs w:val="22"/>
        </w:rPr>
      </w:pPr>
      <w:r w:rsidRPr="00446D03">
        <w:rPr>
          <w:sz w:val="22"/>
          <w:szCs w:val="22"/>
        </w:rPr>
        <w:t>6. Постановление от 30 декабря 2006 г. № 844 «О порядке подготовки и принятия решения о предоставлении водного объекта в пользование».</w:t>
      </w:r>
    </w:p>
    <w:p w:rsidR="00394A7E" w:rsidRPr="00446D03" w:rsidRDefault="00394A7E" w:rsidP="00394A7E">
      <w:pPr>
        <w:ind w:firstLine="709"/>
        <w:jc w:val="both"/>
        <w:rPr>
          <w:sz w:val="22"/>
          <w:szCs w:val="22"/>
        </w:rPr>
      </w:pPr>
      <w:r w:rsidRPr="00446D03">
        <w:rPr>
          <w:sz w:val="22"/>
          <w:szCs w:val="22"/>
        </w:rPr>
        <w:t>7. Постановление от 11 августа 2003 г. № 486 «Об утверждении Правил определения ра</w:t>
      </w:r>
      <w:r w:rsidRPr="00446D03">
        <w:rPr>
          <w:sz w:val="22"/>
          <w:szCs w:val="22"/>
        </w:rPr>
        <w:t>з</w:t>
      </w:r>
      <w:r w:rsidRPr="00446D03">
        <w:rPr>
          <w:sz w:val="22"/>
          <w:szCs w:val="22"/>
        </w:rPr>
        <w:t>меров земельных участков для размещения воздушных линий электропередачи и опор линий св</w:t>
      </w:r>
      <w:r w:rsidRPr="00446D03">
        <w:rPr>
          <w:sz w:val="22"/>
          <w:szCs w:val="22"/>
        </w:rPr>
        <w:t>я</w:t>
      </w:r>
      <w:r w:rsidRPr="00446D03">
        <w:rPr>
          <w:sz w:val="22"/>
          <w:szCs w:val="22"/>
        </w:rPr>
        <w:t>зи, обслуживающих электрические сети».</w:t>
      </w:r>
    </w:p>
    <w:p w:rsidR="00394A7E" w:rsidRPr="00446D03" w:rsidRDefault="00394A7E" w:rsidP="00394A7E">
      <w:pPr>
        <w:pStyle w:val="a3"/>
        <w:ind w:firstLine="709"/>
        <w:jc w:val="both"/>
        <w:rPr>
          <w:sz w:val="22"/>
          <w:szCs w:val="22"/>
        </w:rPr>
      </w:pPr>
      <w:r w:rsidRPr="00446D03">
        <w:rPr>
          <w:sz w:val="22"/>
          <w:szCs w:val="22"/>
        </w:rPr>
        <w:t xml:space="preserve">8. Постановление от 12 октября 2006 г. № 611 «О порядке установления и использования полос отвода и охранных зон железных дорог». </w:t>
      </w:r>
    </w:p>
    <w:p w:rsidR="00394A7E" w:rsidRPr="00446D03" w:rsidRDefault="00394A7E" w:rsidP="00394A7E">
      <w:pPr>
        <w:pStyle w:val="a3"/>
        <w:ind w:firstLine="709"/>
        <w:jc w:val="both"/>
        <w:rPr>
          <w:sz w:val="22"/>
          <w:szCs w:val="22"/>
        </w:rPr>
      </w:pPr>
      <w:r w:rsidRPr="00446D03">
        <w:rPr>
          <w:sz w:val="22"/>
          <w:szCs w:val="22"/>
        </w:rPr>
        <w:lastRenderedPageBreak/>
        <w:t xml:space="preserve">9. </w:t>
      </w:r>
      <w:hyperlink r:id="rId161" w:history="1">
        <w:r w:rsidRPr="00446D03">
          <w:rPr>
            <w:sz w:val="22"/>
            <w:szCs w:val="22"/>
          </w:rPr>
          <w:t>Постановление от 27 февраля 2010 г. № 103 «О мерах по осуществлению мероприятий по контролю за соблюдением особых условий использования земельных участков, расположенных в границах охранных зон объектов электросетевого хозяйства»</w:t>
        </w:r>
      </w:hyperlink>
      <w:r w:rsidRPr="00446D03">
        <w:rPr>
          <w:sz w:val="22"/>
          <w:szCs w:val="22"/>
        </w:rPr>
        <w:t>.</w:t>
      </w:r>
    </w:p>
    <w:p w:rsidR="00394A7E" w:rsidRPr="00446D03" w:rsidRDefault="00394A7E" w:rsidP="00394A7E">
      <w:pPr>
        <w:pStyle w:val="31"/>
        <w:ind w:firstLine="709"/>
        <w:jc w:val="both"/>
        <w:rPr>
          <w:b w:val="0"/>
          <w:sz w:val="22"/>
          <w:szCs w:val="22"/>
        </w:rPr>
      </w:pPr>
      <w:r w:rsidRPr="00446D03">
        <w:rPr>
          <w:b w:val="0"/>
          <w:sz w:val="22"/>
          <w:szCs w:val="22"/>
        </w:rPr>
        <w:t>10. Постановление от 6 октября 2008 г. № 743 «Об утверждении Правил установления р</w:t>
      </w:r>
      <w:r w:rsidRPr="00446D03">
        <w:rPr>
          <w:b w:val="0"/>
          <w:sz w:val="22"/>
          <w:szCs w:val="22"/>
        </w:rPr>
        <w:t>ы</w:t>
      </w:r>
      <w:r w:rsidRPr="00446D03">
        <w:rPr>
          <w:b w:val="0"/>
          <w:sz w:val="22"/>
          <w:szCs w:val="22"/>
        </w:rPr>
        <w:t>боохранных зон».</w:t>
      </w:r>
    </w:p>
    <w:p w:rsidR="00394A7E" w:rsidRPr="00446D03" w:rsidRDefault="00394A7E" w:rsidP="00394A7E">
      <w:pPr>
        <w:ind w:firstLine="709"/>
        <w:jc w:val="both"/>
        <w:rPr>
          <w:sz w:val="22"/>
          <w:szCs w:val="22"/>
        </w:rPr>
      </w:pPr>
      <w:r w:rsidRPr="00446D03">
        <w:rPr>
          <w:sz w:val="22"/>
          <w:szCs w:val="22"/>
        </w:rPr>
        <w:t>11. Постановление от 13 августа 1996 г. № 997 «Об утверждении Требований по предотвращению гибели объектов животного мира при осуществлении производственных пр</w:t>
      </w:r>
      <w:r w:rsidRPr="00446D03">
        <w:rPr>
          <w:sz w:val="22"/>
          <w:szCs w:val="22"/>
        </w:rPr>
        <w:t>о</w:t>
      </w:r>
      <w:r w:rsidRPr="00446D03">
        <w:rPr>
          <w:sz w:val="22"/>
          <w:szCs w:val="22"/>
        </w:rPr>
        <w:t>цессов, а также при эксплуатации транспортных магистралей, трубопроводов, линий связи и эле</w:t>
      </w:r>
      <w:r w:rsidRPr="00446D03">
        <w:rPr>
          <w:sz w:val="22"/>
          <w:szCs w:val="22"/>
        </w:rPr>
        <w:t>к</w:t>
      </w:r>
      <w:r w:rsidRPr="00446D03">
        <w:rPr>
          <w:sz w:val="22"/>
          <w:szCs w:val="22"/>
        </w:rPr>
        <w:t>тропередачи».</w:t>
      </w:r>
    </w:p>
    <w:p w:rsidR="00394A7E" w:rsidRPr="00446D03" w:rsidRDefault="00394A7E" w:rsidP="00394A7E">
      <w:pPr>
        <w:ind w:firstLine="709"/>
        <w:jc w:val="both"/>
        <w:rPr>
          <w:sz w:val="22"/>
          <w:szCs w:val="22"/>
        </w:rPr>
      </w:pPr>
      <w:r w:rsidRPr="00446D03">
        <w:rPr>
          <w:sz w:val="22"/>
          <w:szCs w:val="22"/>
        </w:rPr>
        <w:t>12. Постановление от 7 декабря 1996 г. № 1425 «Об утверждении Положения об округах санитарной и горно-санитарной охраны лечебно-оздоровительных местностей и курортов фед</w:t>
      </w:r>
      <w:r w:rsidRPr="00446D03">
        <w:rPr>
          <w:sz w:val="22"/>
          <w:szCs w:val="22"/>
        </w:rPr>
        <w:t>е</w:t>
      </w:r>
      <w:r w:rsidRPr="00446D03">
        <w:rPr>
          <w:sz w:val="22"/>
          <w:szCs w:val="22"/>
        </w:rPr>
        <w:t>рального значения».</w:t>
      </w:r>
    </w:p>
    <w:p w:rsidR="00394A7E" w:rsidRPr="00446D03" w:rsidRDefault="00394A7E" w:rsidP="00394A7E">
      <w:pPr>
        <w:ind w:firstLine="709"/>
        <w:jc w:val="both"/>
        <w:rPr>
          <w:sz w:val="22"/>
          <w:szCs w:val="22"/>
        </w:rPr>
      </w:pPr>
      <w:r w:rsidRPr="00446D03">
        <w:rPr>
          <w:sz w:val="22"/>
          <w:szCs w:val="22"/>
        </w:rPr>
        <w:t xml:space="preserve">13. Постановление от 5 июня 2013 г. № 476 об утверждении «Положения о федеральном государственном пожарном надзоре в лесах». </w:t>
      </w:r>
    </w:p>
    <w:p w:rsidR="00394A7E" w:rsidRPr="00446D03" w:rsidRDefault="00394A7E" w:rsidP="00394A7E">
      <w:pPr>
        <w:ind w:firstLine="709"/>
        <w:jc w:val="both"/>
        <w:rPr>
          <w:sz w:val="22"/>
          <w:szCs w:val="22"/>
        </w:rPr>
      </w:pPr>
      <w:r w:rsidRPr="00446D03">
        <w:rPr>
          <w:sz w:val="22"/>
          <w:szCs w:val="22"/>
        </w:rPr>
        <w:t>14. Распоряжение от 17 июля 2012 г. № 1283-р «Об утверждении Перечня объектов лесной инфраструктуры для защитных лесов, эксплуатационных лесов и резервных лесов» (с изменени</w:t>
      </w:r>
      <w:r w:rsidRPr="00446D03">
        <w:rPr>
          <w:sz w:val="22"/>
          <w:szCs w:val="22"/>
        </w:rPr>
        <w:t>я</w:t>
      </w:r>
      <w:r w:rsidRPr="00446D03">
        <w:rPr>
          <w:sz w:val="22"/>
          <w:szCs w:val="22"/>
        </w:rPr>
        <w:t>ми и дополнениями).</w:t>
      </w:r>
    </w:p>
    <w:p w:rsidR="00394A7E" w:rsidRPr="00446D03" w:rsidRDefault="00394A7E" w:rsidP="00394A7E">
      <w:pPr>
        <w:ind w:firstLine="709"/>
        <w:jc w:val="both"/>
        <w:rPr>
          <w:sz w:val="22"/>
          <w:szCs w:val="22"/>
        </w:rPr>
      </w:pPr>
      <w:r w:rsidRPr="00446D03">
        <w:rPr>
          <w:sz w:val="22"/>
          <w:szCs w:val="22"/>
        </w:rPr>
        <w:t xml:space="preserve">15. Распоряжение от 12 сентября 2017 г. № 1952-р «О внесении изменений в Распоряжение правительства от 17 июля 2012 г. № 1283-р. </w:t>
      </w:r>
    </w:p>
    <w:p w:rsidR="00394A7E" w:rsidRPr="00446D03" w:rsidRDefault="00394A7E" w:rsidP="00394A7E">
      <w:pPr>
        <w:ind w:firstLine="709"/>
        <w:jc w:val="both"/>
        <w:rPr>
          <w:sz w:val="22"/>
          <w:szCs w:val="22"/>
        </w:rPr>
      </w:pPr>
      <w:r w:rsidRPr="00446D03">
        <w:rPr>
          <w:sz w:val="22"/>
          <w:szCs w:val="22"/>
        </w:rPr>
        <w:t>15.1 Распоряжение Правительства РФ от 04.07.2019 № 1459-р «О внесении изменений в распоряжение Правительства РФ от 17.07.2012 № 1283-р»</w:t>
      </w:r>
    </w:p>
    <w:p w:rsidR="00394A7E" w:rsidRPr="00446D03" w:rsidRDefault="00394A7E" w:rsidP="00394A7E">
      <w:pPr>
        <w:ind w:firstLine="709"/>
        <w:jc w:val="both"/>
        <w:rPr>
          <w:sz w:val="22"/>
          <w:szCs w:val="22"/>
        </w:rPr>
      </w:pPr>
      <w:r w:rsidRPr="00446D03">
        <w:rPr>
          <w:sz w:val="22"/>
          <w:szCs w:val="22"/>
        </w:rPr>
        <w:t>16. Распоряжение от 27 мая 2013 г. № 849-р «Об утверждении Перечня объектов, не св</w:t>
      </w:r>
      <w:r w:rsidRPr="00446D03">
        <w:rPr>
          <w:sz w:val="22"/>
          <w:szCs w:val="22"/>
        </w:rPr>
        <w:t>я</w:t>
      </w:r>
      <w:r w:rsidRPr="00446D03">
        <w:rPr>
          <w:sz w:val="22"/>
          <w:szCs w:val="22"/>
        </w:rPr>
        <w:t>занных с созданием лесной инфраструктуры, для защитных лесов, эксплуатационных лесов, р</w:t>
      </w:r>
      <w:r w:rsidRPr="00446D03">
        <w:rPr>
          <w:sz w:val="22"/>
          <w:szCs w:val="22"/>
        </w:rPr>
        <w:t>е</w:t>
      </w:r>
      <w:r w:rsidRPr="00446D03">
        <w:rPr>
          <w:sz w:val="22"/>
          <w:szCs w:val="22"/>
        </w:rPr>
        <w:t>зервных лесов».</w:t>
      </w:r>
    </w:p>
    <w:p w:rsidR="00394A7E" w:rsidRPr="00446D03" w:rsidRDefault="00394A7E" w:rsidP="00394A7E">
      <w:pPr>
        <w:ind w:firstLine="709"/>
        <w:jc w:val="both"/>
        <w:rPr>
          <w:sz w:val="22"/>
          <w:szCs w:val="22"/>
        </w:rPr>
      </w:pPr>
      <w:r w:rsidRPr="00446D03">
        <w:rPr>
          <w:sz w:val="22"/>
          <w:szCs w:val="22"/>
        </w:rPr>
        <w:t>17. Распоряжение Правительства РФ от 17.02.2014 № 212-р «Об утверждении Стратегии сохранения редких и находящихся под угрозой исчезновения видов животных, растений и грибов в Российской Федерации на период до 2030 года».</w:t>
      </w:r>
    </w:p>
    <w:p w:rsidR="00394A7E" w:rsidRPr="00446D03" w:rsidRDefault="00394A7E" w:rsidP="00394A7E">
      <w:pPr>
        <w:ind w:firstLine="709"/>
        <w:jc w:val="both"/>
        <w:rPr>
          <w:sz w:val="22"/>
          <w:szCs w:val="22"/>
        </w:rPr>
      </w:pPr>
      <w:r w:rsidRPr="00446D03">
        <w:rPr>
          <w:sz w:val="22"/>
          <w:szCs w:val="22"/>
        </w:rPr>
        <w:t>18. Постановление правительства Российской федерации от 16 апреля 2011 г. № 281 «О мерах противопожарного обустройства лесов».</w:t>
      </w:r>
    </w:p>
    <w:p w:rsidR="00394A7E" w:rsidRPr="00446D03" w:rsidRDefault="00394A7E" w:rsidP="00394A7E">
      <w:pPr>
        <w:ind w:firstLine="709"/>
        <w:jc w:val="both"/>
        <w:rPr>
          <w:sz w:val="22"/>
          <w:szCs w:val="22"/>
        </w:rPr>
      </w:pPr>
      <w:r w:rsidRPr="00446D03">
        <w:rPr>
          <w:sz w:val="22"/>
          <w:szCs w:val="22"/>
        </w:rPr>
        <w:t>19. Постановление Правительства РФ от 13 сентября 2016 г. № 913 «О ставках платы за негативное воздействие на окружающую среду и дополнительных коэффициентах» и применяю</w:t>
      </w:r>
      <w:r w:rsidRPr="00446D03">
        <w:rPr>
          <w:sz w:val="22"/>
          <w:szCs w:val="22"/>
        </w:rPr>
        <w:t>т</w:t>
      </w:r>
      <w:r w:rsidRPr="00446D03">
        <w:rPr>
          <w:sz w:val="22"/>
          <w:szCs w:val="22"/>
        </w:rPr>
        <w:t>ся с использованием коэффициентов, учитывающих экологические факторы.</w:t>
      </w:r>
    </w:p>
    <w:p w:rsidR="00394A7E" w:rsidRPr="00446D03" w:rsidRDefault="00394A7E" w:rsidP="00394A7E">
      <w:pPr>
        <w:autoSpaceDE w:val="0"/>
        <w:ind w:firstLine="709"/>
        <w:jc w:val="both"/>
        <w:rPr>
          <w:sz w:val="22"/>
          <w:szCs w:val="22"/>
        </w:rPr>
      </w:pPr>
      <w:r w:rsidRPr="00446D03">
        <w:rPr>
          <w:sz w:val="22"/>
          <w:szCs w:val="22"/>
        </w:rPr>
        <w:t>20.Постановление Правительства РФ от 18.12.2020 № 2164 «О внесении изменений в пр</w:t>
      </w:r>
      <w:r w:rsidRPr="00446D03">
        <w:rPr>
          <w:sz w:val="22"/>
          <w:szCs w:val="22"/>
        </w:rPr>
        <w:t>и</w:t>
      </w:r>
      <w:r w:rsidRPr="00446D03">
        <w:rPr>
          <w:sz w:val="22"/>
          <w:szCs w:val="22"/>
        </w:rPr>
        <w:t>ложение № 4 к особенностям возмещения вреда, причиненного лесам и находящимся в них пр</w:t>
      </w:r>
      <w:r w:rsidRPr="00446D03">
        <w:rPr>
          <w:sz w:val="22"/>
          <w:szCs w:val="22"/>
        </w:rPr>
        <w:t>и</w:t>
      </w:r>
      <w:r w:rsidRPr="00446D03">
        <w:rPr>
          <w:sz w:val="22"/>
          <w:szCs w:val="22"/>
        </w:rPr>
        <w:t>родным объектам вследствие нарушения лесного законодательства.</w:t>
      </w:r>
    </w:p>
    <w:p w:rsidR="00394A7E" w:rsidRPr="00446D03" w:rsidRDefault="00394A7E" w:rsidP="00394A7E">
      <w:pPr>
        <w:autoSpaceDE w:val="0"/>
        <w:ind w:firstLine="709"/>
        <w:jc w:val="both"/>
        <w:rPr>
          <w:sz w:val="22"/>
          <w:szCs w:val="22"/>
        </w:rPr>
      </w:pPr>
      <w:r w:rsidRPr="00446D03">
        <w:rPr>
          <w:sz w:val="22"/>
          <w:szCs w:val="22"/>
        </w:rPr>
        <w:t>21. Постановление Правительства РФ от 17.05.2011 № 377 (ред. от 09.04.2016) «Об утверждении Правил разработки и утверждения плана тушения лесных пожаров и его фо</w:t>
      </w:r>
      <w:r w:rsidRPr="00446D03">
        <w:rPr>
          <w:sz w:val="22"/>
          <w:szCs w:val="22"/>
        </w:rPr>
        <w:t>р</w:t>
      </w:r>
      <w:r w:rsidRPr="00446D03">
        <w:rPr>
          <w:sz w:val="22"/>
          <w:szCs w:val="22"/>
        </w:rPr>
        <w:t>мы».</w:t>
      </w:r>
    </w:p>
    <w:p w:rsidR="00394A7E" w:rsidRPr="00446D03" w:rsidRDefault="00394A7E" w:rsidP="00394A7E">
      <w:pPr>
        <w:autoSpaceDE w:val="0"/>
        <w:ind w:firstLine="709"/>
        <w:jc w:val="both"/>
        <w:rPr>
          <w:sz w:val="22"/>
          <w:szCs w:val="22"/>
        </w:rPr>
      </w:pPr>
      <w:r w:rsidRPr="00446D03">
        <w:rPr>
          <w:sz w:val="22"/>
          <w:szCs w:val="22"/>
        </w:rPr>
        <w:t>22. Постановление Правительства РФ от 10.01.2009 № 17 (ред. от 29.04.2016) «Об утверждении Правил установления на местности границ водоохранных зон и границ пр</w:t>
      </w:r>
      <w:r w:rsidRPr="00446D03">
        <w:rPr>
          <w:sz w:val="22"/>
          <w:szCs w:val="22"/>
        </w:rPr>
        <w:t>и</w:t>
      </w:r>
      <w:r w:rsidRPr="00446D03">
        <w:rPr>
          <w:sz w:val="22"/>
          <w:szCs w:val="22"/>
        </w:rPr>
        <w:t>брежных защитных полос водных объектов».</w:t>
      </w:r>
    </w:p>
    <w:p w:rsidR="00394A7E" w:rsidRPr="00446D03" w:rsidRDefault="00394A7E" w:rsidP="00394A7E">
      <w:pPr>
        <w:autoSpaceDE w:val="0"/>
        <w:ind w:firstLine="709"/>
        <w:jc w:val="both"/>
        <w:rPr>
          <w:sz w:val="22"/>
          <w:szCs w:val="22"/>
        </w:rPr>
      </w:pPr>
      <w:r w:rsidRPr="00446D03">
        <w:rPr>
          <w:sz w:val="22"/>
          <w:szCs w:val="22"/>
        </w:rPr>
        <w:t>23. Постановление Правительства РФ от 7.05.2019г № 566 «Об утверждении Правил в</w:t>
      </w:r>
      <w:r w:rsidRPr="00446D03">
        <w:rPr>
          <w:sz w:val="22"/>
          <w:szCs w:val="22"/>
        </w:rPr>
        <w:t>ы</w:t>
      </w:r>
      <w:r w:rsidRPr="00446D03">
        <w:rPr>
          <w:sz w:val="22"/>
          <w:szCs w:val="22"/>
        </w:rPr>
        <w:t>полнения работ по лесовосстановлению или лесоразведению, лицами, использующими леса в с</w:t>
      </w:r>
      <w:r w:rsidRPr="00446D03">
        <w:rPr>
          <w:sz w:val="22"/>
          <w:szCs w:val="22"/>
        </w:rPr>
        <w:t>о</w:t>
      </w:r>
      <w:r w:rsidRPr="00446D03">
        <w:rPr>
          <w:sz w:val="22"/>
          <w:szCs w:val="22"/>
        </w:rPr>
        <w:t>ответствии со статьями 43-46 Лесного кодекса РФ, и лицами, обратившимися с ходатайством или заявлением об изменении целевого назначения лесного участка».</w:t>
      </w:r>
    </w:p>
    <w:p w:rsidR="00394A7E" w:rsidRPr="00446D03" w:rsidRDefault="00394A7E" w:rsidP="00394A7E">
      <w:pPr>
        <w:autoSpaceDE w:val="0"/>
        <w:ind w:firstLine="709"/>
        <w:jc w:val="both"/>
        <w:rPr>
          <w:sz w:val="22"/>
          <w:szCs w:val="22"/>
        </w:rPr>
      </w:pPr>
      <w:r w:rsidRPr="00446D03">
        <w:rPr>
          <w:sz w:val="22"/>
          <w:szCs w:val="22"/>
        </w:rPr>
        <w:t>24.  Постановление Правительства РФ от 10.07.2018г № 800 «О проведении рекультивации и консервации земель».</w:t>
      </w:r>
    </w:p>
    <w:p w:rsidR="00394A7E" w:rsidRPr="00446D03" w:rsidRDefault="00394A7E" w:rsidP="00394A7E">
      <w:pPr>
        <w:autoSpaceDE w:val="0"/>
        <w:ind w:firstLine="709"/>
        <w:jc w:val="both"/>
        <w:rPr>
          <w:sz w:val="22"/>
          <w:szCs w:val="22"/>
        </w:rPr>
      </w:pPr>
      <w:r w:rsidRPr="00446D03">
        <w:rPr>
          <w:sz w:val="22"/>
          <w:szCs w:val="22"/>
        </w:rPr>
        <w:t xml:space="preserve">25. Распоряжение Правительства РФ от 11.07.2017 № 1469-р «Об утверждении перечня объектов, относящихся к охотничьей инфраструктуре». </w:t>
      </w:r>
    </w:p>
    <w:p w:rsidR="00394A7E" w:rsidRPr="00446D03" w:rsidRDefault="00394A7E" w:rsidP="00394A7E">
      <w:pPr>
        <w:spacing w:line="276" w:lineRule="auto"/>
        <w:ind w:firstLine="709"/>
        <w:jc w:val="both"/>
        <w:rPr>
          <w:sz w:val="22"/>
          <w:szCs w:val="22"/>
        </w:rPr>
      </w:pPr>
      <w:r w:rsidRPr="00446D03">
        <w:rPr>
          <w:sz w:val="22"/>
          <w:szCs w:val="22"/>
        </w:rPr>
        <w:t>26. Распоряжение Правительства РФ от 19.07.2019 № 1605-р «Об утверждении нормативов обеспеченности субъекта Российской Федерации лесопожарными формированиями, пожарной техникой и оборудованием, противопожарным снаряжением и инвентарем, иными средствами предупреждения и тушения лесных пожаров».</w:t>
      </w:r>
    </w:p>
    <w:p w:rsidR="00394A7E" w:rsidRPr="00446D03" w:rsidRDefault="00394A7E" w:rsidP="00394A7E">
      <w:pPr>
        <w:autoSpaceDE w:val="0"/>
        <w:ind w:firstLine="709"/>
        <w:jc w:val="both"/>
        <w:rPr>
          <w:sz w:val="22"/>
          <w:szCs w:val="22"/>
        </w:rPr>
      </w:pPr>
      <w:r w:rsidRPr="00446D03">
        <w:rPr>
          <w:sz w:val="22"/>
          <w:szCs w:val="22"/>
        </w:rPr>
        <w:t>27. Постановление Правительства РФ от 29.12.2018 № 1730 (ред. от 18.12.2020) «Об утверждении особенностей возмещения вреда, причиненного лесам и находящимся в них приро</w:t>
      </w:r>
      <w:r w:rsidRPr="00446D03">
        <w:rPr>
          <w:sz w:val="22"/>
          <w:szCs w:val="22"/>
        </w:rPr>
        <w:t>д</w:t>
      </w:r>
      <w:r w:rsidRPr="00446D03">
        <w:rPr>
          <w:sz w:val="22"/>
          <w:szCs w:val="22"/>
        </w:rPr>
        <w:t>ным объектам вследствие нарушения лесного законодательства».</w:t>
      </w:r>
    </w:p>
    <w:p w:rsidR="00394A7E" w:rsidRPr="00446D03" w:rsidRDefault="00394A7E" w:rsidP="00394A7E">
      <w:pPr>
        <w:pStyle w:val="2"/>
        <w:spacing w:before="120" w:after="120"/>
        <w:ind w:left="0"/>
        <w:jc w:val="center"/>
        <w:rPr>
          <w:bCs/>
          <w:sz w:val="22"/>
          <w:szCs w:val="22"/>
        </w:rPr>
      </w:pPr>
      <w:bookmarkStart w:id="465" w:name="_Toc63082253"/>
      <w:bookmarkStart w:id="466" w:name="_Toc90476429"/>
      <w:r w:rsidRPr="00446D03">
        <w:rPr>
          <w:bCs/>
          <w:sz w:val="22"/>
          <w:szCs w:val="22"/>
        </w:rPr>
        <w:lastRenderedPageBreak/>
        <w:t>Приказы Министерства природных ресурсов Российской Федерации</w:t>
      </w:r>
      <w:bookmarkEnd w:id="465"/>
      <w:bookmarkEnd w:id="466"/>
    </w:p>
    <w:p w:rsidR="00394A7E" w:rsidRPr="00446D03" w:rsidRDefault="00394A7E" w:rsidP="00394A7E">
      <w:pPr>
        <w:autoSpaceDE w:val="0"/>
        <w:ind w:firstLine="709"/>
        <w:jc w:val="both"/>
        <w:rPr>
          <w:sz w:val="22"/>
          <w:szCs w:val="22"/>
        </w:rPr>
      </w:pPr>
      <w:r w:rsidRPr="00446D03">
        <w:rPr>
          <w:sz w:val="22"/>
          <w:szCs w:val="22"/>
        </w:rPr>
        <w:t>1. Приказ Минприроды России от 24.07.2020 № 477 «Об утверждении Правил охоты».</w:t>
      </w:r>
    </w:p>
    <w:p w:rsidR="00394A7E" w:rsidRPr="00446D03" w:rsidRDefault="00394A7E" w:rsidP="00394A7E">
      <w:pPr>
        <w:autoSpaceDE w:val="0"/>
        <w:ind w:firstLine="709"/>
        <w:jc w:val="both"/>
        <w:rPr>
          <w:sz w:val="22"/>
          <w:szCs w:val="22"/>
        </w:rPr>
      </w:pPr>
      <w:r w:rsidRPr="00446D03">
        <w:rPr>
          <w:sz w:val="22"/>
          <w:szCs w:val="22"/>
        </w:rPr>
        <w:t>2. Приказ от 25ноября 2020 г. № 965 «Об утверждении Нормативов допустимого изъятия охотничьих ресурсов и нормативов численности охотничьих ресурсов в охотничьих угодьях».</w:t>
      </w:r>
    </w:p>
    <w:p w:rsidR="00394A7E" w:rsidRPr="00446D03" w:rsidRDefault="00394A7E" w:rsidP="00394A7E">
      <w:pPr>
        <w:autoSpaceDE w:val="0"/>
        <w:ind w:firstLine="709"/>
        <w:jc w:val="both"/>
        <w:rPr>
          <w:sz w:val="22"/>
          <w:szCs w:val="22"/>
        </w:rPr>
      </w:pPr>
      <w:r w:rsidRPr="00446D03">
        <w:rPr>
          <w:sz w:val="22"/>
          <w:szCs w:val="22"/>
        </w:rPr>
        <w:t>3. Приказ от 16 июля 2007 г. № 181 «Об утверждении Особенностей использования, охр</w:t>
      </w:r>
      <w:r w:rsidRPr="00446D03">
        <w:rPr>
          <w:sz w:val="22"/>
          <w:szCs w:val="22"/>
        </w:rPr>
        <w:t>а</w:t>
      </w:r>
      <w:r w:rsidRPr="00446D03">
        <w:rPr>
          <w:sz w:val="22"/>
          <w:szCs w:val="22"/>
        </w:rPr>
        <w:t>ны, защиты воспроизводства лесов, расположенных на особо охраняемых территориях».</w:t>
      </w:r>
    </w:p>
    <w:p w:rsidR="00394A7E" w:rsidRPr="00446D03" w:rsidRDefault="00394A7E" w:rsidP="00394A7E">
      <w:pPr>
        <w:autoSpaceDE w:val="0"/>
        <w:ind w:firstLine="709"/>
        <w:jc w:val="both"/>
        <w:rPr>
          <w:sz w:val="22"/>
          <w:szCs w:val="22"/>
        </w:rPr>
      </w:pPr>
      <w:r w:rsidRPr="00446D03">
        <w:rPr>
          <w:sz w:val="22"/>
          <w:szCs w:val="22"/>
        </w:rPr>
        <w:t>3.1 Приказ от 12 марта 2008 г. № 54 «О внесении изменений в Особенности использования, охраны, защиты, воспроизводства лесов, расположенных на особо охраняемых природных терр</w:t>
      </w:r>
      <w:r w:rsidRPr="00446D03">
        <w:rPr>
          <w:sz w:val="22"/>
          <w:szCs w:val="22"/>
        </w:rPr>
        <w:t>и</w:t>
      </w:r>
      <w:r w:rsidRPr="00446D03">
        <w:rPr>
          <w:sz w:val="22"/>
          <w:szCs w:val="22"/>
        </w:rPr>
        <w:t>ториях, утвержденные приказом Минприроды России от 16 июля 2007 г. № 181».</w:t>
      </w:r>
    </w:p>
    <w:p w:rsidR="00394A7E" w:rsidRPr="00446D03" w:rsidRDefault="00394A7E" w:rsidP="00394A7E">
      <w:pPr>
        <w:pStyle w:val="a3"/>
        <w:ind w:firstLine="709"/>
        <w:jc w:val="both"/>
        <w:rPr>
          <w:sz w:val="22"/>
          <w:szCs w:val="22"/>
        </w:rPr>
      </w:pPr>
      <w:r w:rsidRPr="00446D03">
        <w:rPr>
          <w:sz w:val="22"/>
          <w:szCs w:val="22"/>
        </w:rPr>
        <w:t>4. Приказ от 30 июня 2011 г. № 568 «Об утверждении Требований охотничьего миним</w:t>
      </w:r>
      <w:r w:rsidRPr="00446D03">
        <w:rPr>
          <w:sz w:val="22"/>
          <w:szCs w:val="22"/>
        </w:rPr>
        <w:t>у</w:t>
      </w:r>
      <w:r w:rsidRPr="00446D03">
        <w:rPr>
          <w:sz w:val="22"/>
          <w:szCs w:val="22"/>
        </w:rPr>
        <w:t>ма».</w:t>
      </w:r>
    </w:p>
    <w:p w:rsidR="00394A7E" w:rsidRPr="00446D03" w:rsidRDefault="00394A7E" w:rsidP="00394A7E">
      <w:pPr>
        <w:pStyle w:val="a3"/>
        <w:ind w:firstLine="709"/>
        <w:jc w:val="both"/>
        <w:rPr>
          <w:sz w:val="22"/>
          <w:szCs w:val="22"/>
        </w:rPr>
      </w:pPr>
      <w:r w:rsidRPr="00446D03">
        <w:rPr>
          <w:sz w:val="22"/>
          <w:szCs w:val="22"/>
        </w:rPr>
        <w:t>5. Приказ от 20 января 2011 г. № 13 «Об утверждении Порядка выдачи и аннулирования охотничьего билета единого федерального образца, формы охотничьего билета».</w:t>
      </w:r>
    </w:p>
    <w:p w:rsidR="00394A7E" w:rsidRPr="00446D03" w:rsidRDefault="00394A7E" w:rsidP="00394A7E">
      <w:pPr>
        <w:pStyle w:val="a3"/>
        <w:ind w:firstLine="709"/>
        <w:jc w:val="both"/>
        <w:rPr>
          <w:sz w:val="22"/>
          <w:szCs w:val="22"/>
        </w:rPr>
      </w:pPr>
      <w:r w:rsidRPr="00446D03">
        <w:rPr>
          <w:sz w:val="22"/>
          <w:szCs w:val="22"/>
        </w:rPr>
        <w:t>6. Приказ 27ноября 2020 г. № 981 «Об утверждении Порядка принятия документа об утверждении лимита добычи охотничьих ресурсов, внесения в него изменений и требований к его содержанию».</w:t>
      </w:r>
    </w:p>
    <w:p w:rsidR="00394A7E" w:rsidRPr="00446D03" w:rsidRDefault="00394A7E" w:rsidP="00394A7E">
      <w:pPr>
        <w:pStyle w:val="a3"/>
        <w:ind w:firstLine="709"/>
        <w:jc w:val="both"/>
        <w:rPr>
          <w:sz w:val="22"/>
          <w:szCs w:val="22"/>
        </w:rPr>
      </w:pPr>
      <w:r w:rsidRPr="00446D03">
        <w:rPr>
          <w:sz w:val="22"/>
          <w:szCs w:val="22"/>
        </w:rPr>
        <w:t>7. Приказ от 29 августа 2014 г. № 379 «Об утверждении порядка оформления и выдачи разрешений на добычу охотничьих ресурсов, порядка подачи заявок и заявлений, необходимых для выдачи таких разрешений, и утверждении форм бланков разрешений на добычу копытных животных, медведей, пушных животных, птиц».</w:t>
      </w:r>
    </w:p>
    <w:p w:rsidR="00394A7E" w:rsidRPr="00446D03" w:rsidRDefault="00394A7E" w:rsidP="00394A7E">
      <w:pPr>
        <w:pStyle w:val="a3"/>
        <w:ind w:firstLine="709"/>
        <w:jc w:val="both"/>
        <w:rPr>
          <w:sz w:val="22"/>
          <w:szCs w:val="22"/>
        </w:rPr>
      </w:pPr>
      <w:r w:rsidRPr="00446D03">
        <w:rPr>
          <w:sz w:val="22"/>
          <w:szCs w:val="22"/>
        </w:rPr>
        <w:t>8. Приказ от 12 февраля 2021 г.№ 95 «Об утверждении Административного регламента предоставления органами государственной власти субъектов Российской Федерации, осущест</w:t>
      </w:r>
      <w:r w:rsidRPr="00446D03">
        <w:rPr>
          <w:sz w:val="22"/>
          <w:szCs w:val="22"/>
        </w:rPr>
        <w:t>в</w:t>
      </w:r>
      <w:r w:rsidRPr="00446D03">
        <w:rPr>
          <w:sz w:val="22"/>
          <w:szCs w:val="22"/>
        </w:rPr>
        <w:t>ляющими переданные полномочия Российской Федерации в области охоты и сохранения охотн</w:t>
      </w:r>
      <w:r w:rsidRPr="00446D03">
        <w:rPr>
          <w:sz w:val="22"/>
          <w:szCs w:val="22"/>
        </w:rPr>
        <w:t>и</w:t>
      </w:r>
      <w:r w:rsidRPr="00446D03">
        <w:rPr>
          <w:sz w:val="22"/>
          <w:szCs w:val="22"/>
        </w:rPr>
        <w:t>чьих ресурсов, государственной услуги по выдаче разрешений на добычу охотничьих ресурсов, за исключением охотничьих ресурсов, находящихся на особо охраняемых природных территориях федерального значения, а также млекопитающих и птиц, занесенных в Красную книгу Российской Федерации».</w:t>
      </w:r>
    </w:p>
    <w:p w:rsidR="00394A7E" w:rsidRPr="00446D03" w:rsidRDefault="00394A7E" w:rsidP="00394A7E">
      <w:pPr>
        <w:pStyle w:val="a3"/>
        <w:ind w:firstLine="709"/>
        <w:jc w:val="both"/>
        <w:rPr>
          <w:sz w:val="22"/>
          <w:szCs w:val="22"/>
        </w:rPr>
      </w:pPr>
      <w:r w:rsidRPr="00446D03">
        <w:rPr>
          <w:sz w:val="22"/>
          <w:szCs w:val="22"/>
        </w:rPr>
        <w:t>9. Приказ от 28 апреля 2008 г. № 107 «Об утверждении Методики исчисления размера вр</w:t>
      </w:r>
      <w:r w:rsidRPr="00446D03">
        <w:rPr>
          <w:sz w:val="22"/>
          <w:szCs w:val="22"/>
        </w:rPr>
        <w:t>е</w:t>
      </w:r>
      <w:r w:rsidRPr="00446D03">
        <w:rPr>
          <w:sz w:val="22"/>
          <w:szCs w:val="22"/>
        </w:rPr>
        <w:t>да, причиненного объектам животного мира, занесенным в Красную книгу Российской Федерации, а также иным объектам животного мира, не относящимся к объектам охоты и рыболовства и среде их обитания».</w:t>
      </w:r>
    </w:p>
    <w:p w:rsidR="00394A7E" w:rsidRPr="00446D03" w:rsidRDefault="00394A7E" w:rsidP="00394A7E">
      <w:pPr>
        <w:pStyle w:val="a3"/>
        <w:ind w:firstLine="709"/>
        <w:jc w:val="both"/>
        <w:rPr>
          <w:sz w:val="22"/>
          <w:szCs w:val="22"/>
        </w:rPr>
      </w:pPr>
      <w:r w:rsidRPr="00446D03">
        <w:rPr>
          <w:sz w:val="22"/>
          <w:szCs w:val="22"/>
        </w:rPr>
        <w:t>10. Приказ от 13 января 2011 г. № 1 «Об утверждении Порядка принятия решения о регулировании численности охотничьих ресурсов и его формы».</w:t>
      </w:r>
    </w:p>
    <w:p w:rsidR="00394A7E" w:rsidRPr="00446D03" w:rsidRDefault="00394A7E" w:rsidP="00394A7E">
      <w:pPr>
        <w:pStyle w:val="a3"/>
        <w:ind w:firstLine="709"/>
        <w:jc w:val="both"/>
        <w:rPr>
          <w:sz w:val="22"/>
          <w:szCs w:val="22"/>
        </w:rPr>
      </w:pPr>
      <w:r w:rsidRPr="00446D03">
        <w:rPr>
          <w:sz w:val="22"/>
          <w:szCs w:val="22"/>
        </w:rPr>
        <w:t>11. Приказ от 24 декабря 2010 г. № 560 «Об утверждении Видов и состава биотехнических мероприятий, а также порядка их проведения в целях сохранения охотничьих ресурсов».</w:t>
      </w:r>
    </w:p>
    <w:p w:rsidR="00394A7E" w:rsidRPr="00446D03" w:rsidRDefault="00394A7E" w:rsidP="00394A7E">
      <w:pPr>
        <w:pStyle w:val="a3"/>
        <w:ind w:firstLine="709"/>
        <w:jc w:val="both"/>
        <w:rPr>
          <w:sz w:val="22"/>
          <w:szCs w:val="22"/>
        </w:rPr>
      </w:pPr>
      <w:r w:rsidRPr="00446D03">
        <w:rPr>
          <w:sz w:val="22"/>
          <w:szCs w:val="22"/>
        </w:rPr>
        <w:t>12. Приказ от 24 декабря 2010 г. № 561 «Об утверждении Порядка выдачи разрешений на содержание и разведение охотничьих ресурсов в полувольных условиях и искусственно созданной среде обитания, отказа в их выдаче или их аннулирования, формы такого разрешения, а также п</w:t>
      </w:r>
      <w:r w:rsidRPr="00446D03">
        <w:rPr>
          <w:sz w:val="22"/>
          <w:szCs w:val="22"/>
        </w:rPr>
        <w:t>о</w:t>
      </w:r>
      <w:r w:rsidRPr="00446D03">
        <w:rPr>
          <w:sz w:val="22"/>
          <w:szCs w:val="22"/>
        </w:rPr>
        <w:t>рядка ведения государственного реестра разрешений на содержание и разведение охотничьих р</w:t>
      </w:r>
      <w:r w:rsidRPr="00446D03">
        <w:rPr>
          <w:sz w:val="22"/>
          <w:szCs w:val="22"/>
        </w:rPr>
        <w:t>е</w:t>
      </w:r>
      <w:r w:rsidRPr="00446D03">
        <w:rPr>
          <w:sz w:val="22"/>
          <w:szCs w:val="22"/>
        </w:rPr>
        <w:t>сурсов в полувольных условиях и искусственно созданной среде обитания».</w:t>
      </w:r>
    </w:p>
    <w:p w:rsidR="00394A7E" w:rsidRPr="00446D03" w:rsidRDefault="00394A7E" w:rsidP="00394A7E">
      <w:pPr>
        <w:pStyle w:val="a3"/>
        <w:ind w:firstLine="709"/>
        <w:jc w:val="both"/>
        <w:rPr>
          <w:sz w:val="22"/>
          <w:szCs w:val="22"/>
        </w:rPr>
      </w:pPr>
      <w:r w:rsidRPr="00446D03">
        <w:rPr>
          <w:sz w:val="22"/>
          <w:szCs w:val="22"/>
        </w:rPr>
        <w:t>13. Приказ от 06 июля 2020 г. № 412 «Об утверждении Порядка установления на местности границ зон охраны охотничьих ресурсов».</w:t>
      </w:r>
    </w:p>
    <w:p w:rsidR="00394A7E" w:rsidRPr="00446D03" w:rsidRDefault="00394A7E" w:rsidP="00394A7E">
      <w:pPr>
        <w:pStyle w:val="a3"/>
        <w:ind w:firstLine="709"/>
        <w:jc w:val="both"/>
        <w:rPr>
          <w:sz w:val="22"/>
          <w:szCs w:val="22"/>
        </w:rPr>
      </w:pPr>
      <w:r w:rsidRPr="00446D03">
        <w:rPr>
          <w:sz w:val="22"/>
          <w:szCs w:val="22"/>
        </w:rPr>
        <w:t>14. Приказ от 25 ноября 2020 г.№ 964 «Об утверждении Порядка осуществления госуда</w:t>
      </w:r>
      <w:r w:rsidRPr="00446D03">
        <w:rPr>
          <w:sz w:val="22"/>
          <w:szCs w:val="22"/>
        </w:rPr>
        <w:t>р</w:t>
      </w:r>
      <w:r w:rsidRPr="00446D03">
        <w:rPr>
          <w:sz w:val="22"/>
          <w:szCs w:val="22"/>
        </w:rPr>
        <w:t>ственного мониторинга охотничьих ресурсов и среды их обитания и применения его данных».</w:t>
      </w:r>
    </w:p>
    <w:p w:rsidR="00394A7E" w:rsidRPr="00446D03" w:rsidRDefault="00394A7E" w:rsidP="00394A7E">
      <w:pPr>
        <w:pStyle w:val="a3"/>
        <w:ind w:firstLine="709"/>
        <w:jc w:val="both"/>
        <w:rPr>
          <w:sz w:val="22"/>
          <w:szCs w:val="22"/>
        </w:rPr>
      </w:pPr>
      <w:r w:rsidRPr="00446D03">
        <w:rPr>
          <w:sz w:val="22"/>
          <w:szCs w:val="22"/>
        </w:rPr>
        <w:t>15. Приказ от 6 сентября 2010 г. № 345 «Об утверждении Положения о составе и порядке ведения государственного охотхозяйственного реестра, порядке сбора и хранения содержащейся в нем документированной информации и предоставления ее заинтересованным лицам».</w:t>
      </w:r>
    </w:p>
    <w:p w:rsidR="00394A7E" w:rsidRPr="00446D03" w:rsidRDefault="00394A7E" w:rsidP="00394A7E">
      <w:pPr>
        <w:pStyle w:val="a3"/>
        <w:ind w:firstLine="709"/>
        <w:jc w:val="both"/>
        <w:rPr>
          <w:sz w:val="22"/>
          <w:szCs w:val="22"/>
        </w:rPr>
      </w:pPr>
      <w:r w:rsidRPr="00446D03">
        <w:rPr>
          <w:sz w:val="22"/>
          <w:szCs w:val="22"/>
        </w:rPr>
        <w:t>16. Приказ от 31 августа 2010 г. № 335 «Об утверждении Порядка составления схемы ра</w:t>
      </w:r>
      <w:r w:rsidRPr="00446D03">
        <w:rPr>
          <w:sz w:val="22"/>
          <w:szCs w:val="22"/>
        </w:rPr>
        <w:t>з</w:t>
      </w:r>
      <w:r w:rsidRPr="00446D03">
        <w:rPr>
          <w:sz w:val="22"/>
          <w:szCs w:val="22"/>
        </w:rPr>
        <w:t>мещения, использования и охраны охотничьих угодий на территории субъекта Российской Фед</w:t>
      </w:r>
      <w:r w:rsidRPr="00446D03">
        <w:rPr>
          <w:sz w:val="22"/>
          <w:szCs w:val="22"/>
        </w:rPr>
        <w:t>е</w:t>
      </w:r>
      <w:r w:rsidRPr="00446D03">
        <w:rPr>
          <w:sz w:val="22"/>
          <w:szCs w:val="22"/>
        </w:rPr>
        <w:t>рации, а также требований к ее составу и структуре».</w:t>
      </w:r>
    </w:p>
    <w:p w:rsidR="00394A7E" w:rsidRPr="00446D03" w:rsidRDefault="00394A7E" w:rsidP="00394A7E">
      <w:pPr>
        <w:pStyle w:val="a3"/>
        <w:ind w:firstLine="709"/>
        <w:jc w:val="both"/>
        <w:rPr>
          <w:sz w:val="22"/>
          <w:szCs w:val="22"/>
        </w:rPr>
      </w:pPr>
      <w:r w:rsidRPr="00446D03">
        <w:rPr>
          <w:sz w:val="22"/>
          <w:szCs w:val="22"/>
        </w:rPr>
        <w:t>17. Приказ от 6 августа 2010 г. № 306 «Об утверждении Требований к описанию границ охотничьих угодий».</w:t>
      </w:r>
    </w:p>
    <w:p w:rsidR="00394A7E" w:rsidRPr="00446D03" w:rsidRDefault="00394A7E" w:rsidP="00394A7E">
      <w:pPr>
        <w:pStyle w:val="a3"/>
        <w:ind w:firstLine="709"/>
        <w:jc w:val="both"/>
        <w:rPr>
          <w:sz w:val="22"/>
          <w:szCs w:val="22"/>
        </w:rPr>
      </w:pPr>
      <w:r w:rsidRPr="00446D03">
        <w:rPr>
          <w:sz w:val="22"/>
          <w:szCs w:val="22"/>
        </w:rPr>
        <w:t>18. Приказ от 27 ноября 2020 г.№ 981«Об утверждении Порядка подготовки, принятия д</w:t>
      </w:r>
      <w:r w:rsidRPr="00446D03">
        <w:rPr>
          <w:sz w:val="22"/>
          <w:szCs w:val="22"/>
        </w:rPr>
        <w:t>о</w:t>
      </w:r>
      <w:r w:rsidRPr="00446D03">
        <w:rPr>
          <w:sz w:val="22"/>
          <w:szCs w:val="22"/>
        </w:rPr>
        <w:t>кумента об утверждении лимита добычи охотничьих ресурсов, внесения в него изменений и тр</w:t>
      </w:r>
      <w:r w:rsidRPr="00446D03">
        <w:rPr>
          <w:sz w:val="22"/>
          <w:szCs w:val="22"/>
        </w:rPr>
        <w:t>е</w:t>
      </w:r>
      <w:r w:rsidRPr="00446D03">
        <w:rPr>
          <w:sz w:val="22"/>
          <w:szCs w:val="22"/>
        </w:rPr>
        <w:t>бований к его содержанию и составу».</w:t>
      </w:r>
    </w:p>
    <w:p w:rsidR="00394A7E" w:rsidRPr="00446D03" w:rsidRDefault="00394A7E" w:rsidP="00394A7E">
      <w:pPr>
        <w:pStyle w:val="a3"/>
        <w:ind w:firstLine="709"/>
        <w:jc w:val="both"/>
        <w:rPr>
          <w:sz w:val="22"/>
          <w:szCs w:val="22"/>
        </w:rPr>
      </w:pPr>
      <w:r w:rsidRPr="00446D03">
        <w:rPr>
          <w:sz w:val="22"/>
          <w:szCs w:val="22"/>
        </w:rPr>
        <w:t>19. Приказ от 17 мая 2010 г. № 164 «Об утверждении Перечня видов охотничьих ресурсов, добыча которых осуществляется в соответствии с лимитами их добычи».</w:t>
      </w:r>
    </w:p>
    <w:p w:rsidR="00394A7E" w:rsidRPr="00446D03" w:rsidRDefault="00394A7E" w:rsidP="00394A7E">
      <w:pPr>
        <w:pStyle w:val="a3"/>
        <w:ind w:firstLine="709"/>
        <w:jc w:val="both"/>
        <w:rPr>
          <w:sz w:val="22"/>
          <w:szCs w:val="22"/>
        </w:rPr>
      </w:pPr>
      <w:r w:rsidRPr="00446D03">
        <w:rPr>
          <w:sz w:val="22"/>
          <w:szCs w:val="22"/>
        </w:rPr>
        <w:lastRenderedPageBreak/>
        <w:t>20. Приказ от 31 марта 2010 г. № 93 «Об утверждении Примерной формы охотхозяйстве</w:t>
      </w:r>
      <w:r w:rsidRPr="00446D03">
        <w:rPr>
          <w:sz w:val="22"/>
          <w:szCs w:val="22"/>
        </w:rPr>
        <w:t>н</w:t>
      </w:r>
      <w:r w:rsidRPr="00446D03">
        <w:rPr>
          <w:sz w:val="22"/>
          <w:szCs w:val="22"/>
        </w:rPr>
        <w:t>ного соглашения».</w:t>
      </w:r>
    </w:p>
    <w:p w:rsidR="00394A7E" w:rsidRPr="00446D03" w:rsidRDefault="00394A7E" w:rsidP="00394A7E">
      <w:pPr>
        <w:pStyle w:val="a3"/>
        <w:ind w:firstLine="709"/>
        <w:jc w:val="both"/>
        <w:rPr>
          <w:sz w:val="22"/>
          <w:szCs w:val="22"/>
        </w:rPr>
      </w:pPr>
      <w:r w:rsidRPr="00446D03">
        <w:rPr>
          <w:sz w:val="22"/>
          <w:szCs w:val="22"/>
        </w:rPr>
        <w:t>21. Приказ от 23 декабря 2010 г. № 559 «Об утверждении Порядка организации внутрих</w:t>
      </w:r>
      <w:r w:rsidRPr="00446D03">
        <w:rPr>
          <w:sz w:val="22"/>
          <w:szCs w:val="22"/>
        </w:rPr>
        <w:t>о</w:t>
      </w:r>
      <w:r w:rsidRPr="00446D03">
        <w:rPr>
          <w:sz w:val="22"/>
          <w:szCs w:val="22"/>
        </w:rPr>
        <w:t>зяйственного охотустройства».</w:t>
      </w:r>
    </w:p>
    <w:p w:rsidR="00394A7E" w:rsidRPr="00446D03" w:rsidRDefault="00394A7E" w:rsidP="00394A7E">
      <w:pPr>
        <w:ind w:firstLine="709"/>
        <w:jc w:val="both"/>
        <w:rPr>
          <w:sz w:val="22"/>
          <w:szCs w:val="22"/>
        </w:rPr>
      </w:pPr>
      <w:r w:rsidRPr="00446D03">
        <w:rPr>
          <w:sz w:val="22"/>
          <w:szCs w:val="22"/>
        </w:rPr>
        <w:t>22. Приказ Минприроды России от 22.10.2020 № 846 «Об утверждении Примерного пере</w:t>
      </w:r>
      <w:r w:rsidRPr="00446D03">
        <w:rPr>
          <w:sz w:val="22"/>
          <w:szCs w:val="22"/>
        </w:rPr>
        <w:t>ч</w:t>
      </w:r>
      <w:r w:rsidRPr="00446D03">
        <w:rPr>
          <w:sz w:val="22"/>
          <w:szCs w:val="22"/>
        </w:rPr>
        <w:t>ня мероприятий по осуществлению отдельных полномочий Российской Федерации в области во</w:t>
      </w:r>
      <w:r w:rsidRPr="00446D03">
        <w:rPr>
          <w:sz w:val="22"/>
          <w:szCs w:val="22"/>
        </w:rPr>
        <w:t>д</w:t>
      </w:r>
      <w:r w:rsidRPr="00446D03">
        <w:rPr>
          <w:sz w:val="22"/>
          <w:szCs w:val="22"/>
        </w:rPr>
        <w:t>ных отношений, переданных органам государственной власти субъектов Российской Федерации» (Зарегистрировано в Минюсте России 25.11.2020 N 61089)</w:t>
      </w:r>
    </w:p>
    <w:p w:rsidR="00394A7E" w:rsidRPr="00446D03" w:rsidRDefault="00394A7E" w:rsidP="00394A7E">
      <w:pPr>
        <w:pStyle w:val="a3"/>
        <w:ind w:firstLine="709"/>
        <w:jc w:val="both"/>
        <w:rPr>
          <w:sz w:val="22"/>
          <w:szCs w:val="22"/>
        </w:rPr>
      </w:pPr>
      <w:r w:rsidRPr="00446D03">
        <w:rPr>
          <w:sz w:val="22"/>
          <w:szCs w:val="22"/>
        </w:rPr>
        <w:t>23. Приказ от 29 сентября 2009 г. № 315 «Об утверждении Административного регламента Федерального агентства по недропользованию по исполнению государственных функций по ос</w:t>
      </w:r>
      <w:r w:rsidRPr="00446D03">
        <w:rPr>
          <w:sz w:val="22"/>
          <w:szCs w:val="22"/>
        </w:rPr>
        <w:t>у</w:t>
      </w:r>
      <w:r w:rsidRPr="00446D03">
        <w:rPr>
          <w:sz w:val="22"/>
          <w:szCs w:val="22"/>
        </w:rPr>
        <w:t>ществлению выдачи, оформления и регистрации лицензий на пользование недрами, внесения и</w:t>
      </w:r>
      <w:r w:rsidRPr="00446D03">
        <w:rPr>
          <w:sz w:val="22"/>
          <w:szCs w:val="22"/>
        </w:rPr>
        <w:t>з</w:t>
      </w:r>
      <w:r w:rsidRPr="00446D03">
        <w:rPr>
          <w:sz w:val="22"/>
          <w:szCs w:val="22"/>
        </w:rPr>
        <w:t>менений и дополнений в лицензии на пользование участками недр, а также переоформления л</w:t>
      </w:r>
      <w:r w:rsidRPr="00446D03">
        <w:rPr>
          <w:sz w:val="22"/>
          <w:szCs w:val="22"/>
        </w:rPr>
        <w:t>и</w:t>
      </w:r>
      <w:r w:rsidRPr="00446D03">
        <w:rPr>
          <w:sz w:val="22"/>
          <w:szCs w:val="22"/>
        </w:rPr>
        <w:t>цензий и принятия, в том числе по представлению Федеральной службы по надзору в сфере пр</w:t>
      </w:r>
      <w:r w:rsidRPr="00446D03">
        <w:rPr>
          <w:sz w:val="22"/>
          <w:szCs w:val="22"/>
        </w:rPr>
        <w:t>и</w:t>
      </w:r>
      <w:r w:rsidRPr="00446D03">
        <w:rPr>
          <w:sz w:val="22"/>
          <w:szCs w:val="22"/>
        </w:rPr>
        <w:t>родопользования и иных уполномоченных органов, решений о досрочном прекращении, приост</w:t>
      </w:r>
      <w:r w:rsidRPr="00446D03">
        <w:rPr>
          <w:sz w:val="22"/>
          <w:szCs w:val="22"/>
        </w:rPr>
        <w:t>а</w:t>
      </w:r>
      <w:r w:rsidRPr="00446D03">
        <w:rPr>
          <w:sz w:val="22"/>
          <w:szCs w:val="22"/>
        </w:rPr>
        <w:t>новлении и ограничении права пользования участками недр» (с изменениями и дополнениями).</w:t>
      </w:r>
    </w:p>
    <w:p w:rsidR="00394A7E" w:rsidRPr="00446D03" w:rsidRDefault="00394A7E" w:rsidP="00394A7E">
      <w:pPr>
        <w:pStyle w:val="a3"/>
        <w:ind w:firstLine="709"/>
        <w:jc w:val="both"/>
        <w:rPr>
          <w:sz w:val="22"/>
          <w:szCs w:val="22"/>
        </w:rPr>
      </w:pPr>
      <w:r w:rsidRPr="00446D03">
        <w:rPr>
          <w:sz w:val="22"/>
          <w:szCs w:val="22"/>
        </w:rPr>
        <w:t>23.1 Приказ от 19 февраля 2015 г. № 61 «О внесении изменений и дополнений в Административный регламент Федерального агентства по недропользованию по исполнению государственных функций по осуществлению выдачи, оформления и регистрации лицензий на пользование недрами, внесения изменений и дополнений в лицензии на пользование участками недр, а также переоформления лицензий и принятия, в том числе по представлению Федеральной службы по надзору в сфере природопользования и иных уполномоченных органов, решений о д</w:t>
      </w:r>
      <w:r w:rsidRPr="00446D03">
        <w:rPr>
          <w:sz w:val="22"/>
          <w:szCs w:val="22"/>
        </w:rPr>
        <w:t>о</w:t>
      </w:r>
      <w:r w:rsidRPr="00446D03">
        <w:rPr>
          <w:sz w:val="22"/>
          <w:szCs w:val="22"/>
        </w:rPr>
        <w:t>срочном прекращении, приостановлении и ограничении права пользования участками недр, утвержденный приказом Министерства природных ресурсов и экологии Российской Федерации от 29.09.2009 № 315».</w:t>
      </w:r>
    </w:p>
    <w:p w:rsidR="00394A7E" w:rsidRPr="00446D03" w:rsidRDefault="00394A7E" w:rsidP="00394A7E">
      <w:pPr>
        <w:pStyle w:val="a3"/>
        <w:ind w:firstLine="709"/>
        <w:jc w:val="both"/>
        <w:rPr>
          <w:sz w:val="22"/>
          <w:szCs w:val="22"/>
        </w:rPr>
      </w:pPr>
      <w:r w:rsidRPr="00446D03">
        <w:rPr>
          <w:sz w:val="22"/>
          <w:szCs w:val="22"/>
        </w:rPr>
        <w:t>24. Приказ от 18 августа 2014 г. № 367 «Об утверждении Перечня лесорастительных зон Российской Федерации и Перечня лесных районов Российской Федерации» (с изменениями и д</w:t>
      </w:r>
      <w:r w:rsidRPr="00446D03">
        <w:rPr>
          <w:sz w:val="22"/>
          <w:szCs w:val="22"/>
        </w:rPr>
        <w:t>о</w:t>
      </w:r>
      <w:r w:rsidRPr="00446D03">
        <w:rPr>
          <w:sz w:val="22"/>
          <w:szCs w:val="22"/>
        </w:rPr>
        <w:t xml:space="preserve">полнениями) (ред. от </w:t>
      </w:r>
      <w:r w:rsidRPr="00446D03">
        <w:rPr>
          <w:bCs/>
          <w:sz w:val="22"/>
          <w:szCs w:val="22"/>
        </w:rPr>
        <w:t>19.02.2019)</w:t>
      </w:r>
    </w:p>
    <w:p w:rsidR="00394A7E" w:rsidRPr="00446D03" w:rsidRDefault="00394A7E" w:rsidP="00394A7E">
      <w:pPr>
        <w:pStyle w:val="a3"/>
        <w:ind w:firstLine="709"/>
        <w:jc w:val="both"/>
        <w:rPr>
          <w:sz w:val="22"/>
          <w:szCs w:val="22"/>
        </w:rPr>
      </w:pPr>
      <w:r w:rsidRPr="00446D03">
        <w:rPr>
          <w:sz w:val="22"/>
          <w:szCs w:val="22"/>
        </w:rPr>
        <w:t>24.1 Приказ от 23 декабря 2014 г. № 569 «О внесении изменений в приказ Министерства природных ресурсов и экологии Российской Федерации от 18.08.2014 г. № 367 «Об утверждении Перечня лесорастительных зон Российской Федерации и Перечня лесных районов Российской Ф</w:t>
      </w:r>
      <w:r w:rsidRPr="00446D03">
        <w:rPr>
          <w:sz w:val="22"/>
          <w:szCs w:val="22"/>
        </w:rPr>
        <w:t>е</w:t>
      </w:r>
      <w:r w:rsidRPr="00446D03">
        <w:rPr>
          <w:sz w:val="22"/>
          <w:szCs w:val="22"/>
        </w:rPr>
        <w:t>дерации»».</w:t>
      </w:r>
    </w:p>
    <w:p w:rsidR="00394A7E" w:rsidRPr="00446D03" w:rsidRDefault="00394A7E" w:rsidP="00394A7E">
      <w:pPr>
        <w:pStyle w:val="a3"/>
        <w:ind w:firstLine="709"/>
        <w:jc w:val="both"/>
        <w:rPr>
          <w:sz w:val="22"/>
          <w:szCs w:val="22"/>
        </w:rPr>
      </w:pPr>
      <w:r w:rsidRPr="00446D03">
        <w:rPr>
          <w:sz w:val="22"/>
          <w:szCs w:val="22"/>
        </w:rPr>
        <w:t>24.2 Приказ от 18.10.2018 № 528 «О внесении изменений в Перечень лесных районов Ро</w:t>
      </w:r>
      <w:r w:rsidRPr="00446D03">
        <w:rPr>
          <w:sz w:val="22"/>
          <w:szCs w:val="22"/>
        </w:rPr>
        <w:t>с</w:t>
      </w:r>
      <w:r w:rsidRPr="00446D03">
        <w:rPr>
          <w:sz w:val="22"/>
          <w:szCs w:val="22"/>
        </w:rPr>
        <w:t>сийской Федерации, утвержденный приказом Министерства природных ресурсов и экологии Ро</w:t>
      </w:r>
      <w:r w:rsidRPr="00446D03">
        <w:rPr>
          <w:sz w:val="22"/>
          <w:szCs w:val="22"/>
        </w:rPr>
        <w:t>с</w:t>
      </w:r>
      <w:r w:rsidRPr="00446D03">
        <w:rPr>
          <w:sz w:val="22"/>
          <w:szCs w:val="22"/>
        </w:rPr>
        <w:t>сийской Федерации от 18.08.2014 № 367» (Зарегистрировано в Минюсте России 13.11.2018 № 52671).</w:t>
      </w:r>
    </w:p>
    <w:p w:rsidR="00394A7E" w:rsidRPr="00446D03" w:rsidRDefault="00394A7E" w:rsidP="00394A7E">
      <w:pPr>
        <w:pStyle w:val="a3"/>
        <w:ind w:firstLine="709"/>
        <w:jc w:val="both"/>
        <w:rPr>
          <w:sz w:val="22"/>
          <w:szCs w:val="22"/>
        </w:rPr>
      </w:pPr>
      <w:r w:rsidRPr="00446D03">
        <w:rPr>
          <w:sz w:val="22"/>
          <w:szCs w:val="22"/>
        </w:rPr>
        <w:t>25. Приказ от 28 марта 2014 г.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w:t>
      </w:r>
      <w:r w:rsidRPr="00446D03">
        <w:rPr>
          <w:sz w:val="22"/>
          <w:szCs w:val="22"/>
        </w:rPr>
        <w:t>е</w:t>
      </w:r>
      <w:r w:rsidRPr="00446D03">
        <w:rPr>
          <w:sz w:val="22"/>
          <w:szCs w:val="22"/>
        </w:rPr>
        <w:t>сов».</w:t>
      </w:r>
    </w:p>
    <w:p w:rsidR="00394A7E" w:rsidRPr="00446D03" w:rsidRDefault="00394A7E" w:rsidP="00394A7E">
      <w:pPr>
        <w:pStyle w:val="a3"/>
        <w:ind w:firstLine="709"/>
        <w:jc w:val="both"/>
        <w:rPr>
          <w:sz w:val="22"/>
          <w:szCs w:val="22"/>
        </w:rPr>
      </w:pPr>
      <w:r w:rsidRPr="00446D03">
        <w:rPr>
          <w:sz w:val="22"/>
          <w:szCs w:val="22"/>
        </w:rPr>
        <w:t>25.1 Приказ от 15 июля 2015 г. № 321 О внесении изменений в приказ Минприроды России от 28 марта 2014 г. № 161 «Об утверждении видов средств предупреждения и тушения лесных п</w:t>
      </w:r>
      <w:r w:rsidRPr="00446D03">
        <w:rPr>
          <w:sz w:val="22"/>
          <w:szCs w:val="22"/>
        </w:rPr>
        <w:t>о</w:t>
      </w:r>
      <w:r w:rsidRPr="00446D03">
        <w:rPr>
          <w:sz w:val="22"/>
          <w:szCs w:val="22"/>
        </w:rPr>
        <w:t>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p>
    <w:p w:rsidR="00394A7E" w:rsidRPr="00446D03" w:rsidRDefault="00394A7E" w:rsidP="00394A7E">
      <w:pPr>
        <w:pStyle w:val="a3"/>
        <w:ind w:firstLine="709"/>
        <w:jc w:val="both"/>
        <w:rPr>
          <w:sz w:val="22"/>
          <w:szCs w:val="22"/>
        </w:rPr>
      </w:pPr>
      <w:r w:rsidRPr="00446D03">
        <w:rPr>
          <w:sz w:val="22"/>
          <w:szCs w:val="22"/>
        </w:rPr>
        <w:t>26. Приказ от 23 июня 2014 г. № 276 «Об утверждении Порядка осуществления монит</w:t>
      </w:r>
      <w:r w:rsidRPr="00446D03">
        <w:rPr>
          <w:sz w:val="22"/>
          <w:szCs w:val="22"/>
        </w:rPr>
        <w:t>о</w:t>
      </w:r>
      <w:r w:rsidRPr="00446D03">
        <w:rPr>
          <w:sz w:val="22"/>
          <w:szCs w:val="22"/>
        </w:rPr>
        <w:t>ринга пожарной опасности в лесах и лесных пожаров».</w:t>
      </w:r>
    </w:p>
    <w:p w:rsidR="00394A7E" w:rsidRPr="00446D03" w:rsidRDefault="00394A7E" w:rsidP="00394A7E">
      <w:pPr>
        <w:pStyle w:val="a3"/>
        <w:ind w:firstLine="709"/>
        <w:jc w:val="both"/>
        <w:rPr>
          <w:sz w:val="22"/>
          <w:szCs w:val="22"/>
        </w:rPr>
      </w:pPr>
      <w:r w:rsidRPr="00446D03">
        <w:rPr>
          <w:sz w:val="22"/>
          <w:szCs w:val="22"/>
        </w:rPr>
        <w:t>27. Приказ от 8 июля 2014 г. № 313 «Об утверждении Правил тушения лесных пожаров».</w:t>
      </w:r>
    </w:p>
    <w:p w:rsidR="00394A7E" w:rsidRPr="00446D03" w:rsidRDefault="00394A7E" w:rsidP="00394A7E">
      <w:pPr>
        <w:autoSpaceDE w:val="0"/>
        <w:ind w:firstLine="709"/>
        <w:jc w:val="both"/>
        <w:rPr>
          <w:i/>
          <w:sz w:val="22"/>
          <w:szCs w:val="22"/>
        </w:rPr>
      </w:pPr>
      <w:r w:rsidRPr="00446D03">
        <w:rPr>
          <w:sz w:val="22"/>
          <w:szCs w:val="22"/>
        </w:rPr>
        <w:t>28. Приказ Минприроды России от 28.07.2020 № 495 «Об утверждении Правил использ</w:t>
      </w:r>
      <w:r w:rsidRPr="00446D03">
        <w:rPr>
          <w:sz w:val="22"/>
          <w:szCs w:val="22"/>
        </w:rPr>
        <w:t>о</w:t>
      </w:r>
      <w:r w:rsidRPr="00446D03">
        <w:rPr>
          <w:sz w:val="22"/>
          <w:szCs w:val="22"/>
        </w:rPr>
        <w:t>вания лесов для переработки древесины и иных лесных ресурсов» (Зарегистрировано в Минюсте России 14.12.2020 N 61446</w:t>
      </w:r>
      <w:r w:rsidRPr="00446D03">
        <w:rPr>
          <w:i/>
          <w:sz w:val="22"/>
          <w:szCs w:val="22"/>
        </w:rPr>
        <w:t>)</w:t>
      </w:r>
    </w:p>
    <w:p w:rsidR="00394A7E" w:rsidRPr="00446D03" w:rsidRDefault="00394A7E" w:rsidP="00394A7E">
      <w:pPr>
        <w:autoSpaceDE w:val="0"/>
        <w:ind w:firstLine="709"/>
        <w:jc w:val="both"/>
        <w:rPr>
          <w:i/>
          <w:sz w:val="22"/>
          <w:szCs w:val="22"/>
        </w:rPr>
      </w:pPr>
      <w:r w:rsidRPr="00446D03">
        <w:rPr>
          <w:sz w:val="22"/>
          <w:szCs w:val="22"/>
        </w:rPr>
        <w:t>29. Приказ Минприроды России от 09.11.2020 № 909 «Об утверждении Порядка использ</w:t>
      </w:r>
      <w:r w:rsidRPr="00446D03">
        <w:rPr>
          <w:sz w:val="22"/>
          <w:szCs w:val="22"/>
        </w:rPr>
        <w:t>о</w:t>
      </w:r>
      <w:r w:rsidRPr="00446D03">
        <w:rPr>
          <w:sz w:val="22"/>
          <w:szCs w:val="22"/>
        </w:rPr>
        <w:t>вания районированных семян лесных растений основных лесных древесных пород» (Зарегистр</w:t>
      </w:r>
      <w:r w:rsidRPr="00446D03">
        <w:rPr>
          <w:sz w:val="22"/>
          <w:szCs w:val="22"/>
        </w:rPr>
        <w:t>и</w:t>
      </w:r>
      <w:r w:rsidRPr="00446D03">
        <w:rPr>
          <w:sz w:val="22"/>
          <w:szCs w:val="22"/>
        </w:rPr>
        <w:t>ровано в Минюсте России 14.12.2020 N 61429</w:t>
      </w:r>
      <w:r w:rsidRPr="00446D03">
        <w:rPr>
          <w:i/>
          <w:sz w:val="22"/>
          <w:szCs w:val="22"/>
        </w:rPr>
        <w:t>)</w:t>
      </w:r>
    </w:p>
    <w:p w:rsidR="00394A7E" w:rsidRPr="00446D03" w:rsidRDefault="00394A7E" w:rsidP="00394A7E">
      <w:pPr>
        <w:ind w:firstLine="709"/>
        <w:jc w:val="both"/>
        <w:rPr>
          <w:sz w:val="22"/>
          <w:szCs w:val="22"/>
        </w:rPr>
      </w:pPr>
      <w:r w:rsidRPr="00446D03">
        <w:rPr>
          <w:sz w:val="22"/>
          <w:szCs w:val="22"/>
        </w:rPr>
        <w:t>30. Приказ от 6 апреля 2004 г. № 323 «Об утверждении Стратегии сохранения редких и находящихся под угрозой исчезновения видов животных, растений и грибов».</w:t>
      </w:r>
    </w:p>
    <w:p w:rsidR="00394A7E" w:rsidRPr="00446D03" w:rsidRDefault="00394A7E" w:rsidP="00394A7E">
      <w:pPr>
        <w:autoSpaceDE w:val="0"/>
        <w:ind w:firstLine="709"/>
        <w:jc w:val="both"/>
        <w:rPr>
          <w:sz w:val="22"/>
          <w:szCs w:val="22"/>
        </w:rPr>
      </w:pPr>
      <w:r w:rsidRPr="00446D03">
        <w:rPr>
          <w:sz w:val="22"/>
          <w:szCs w:val="22"/>
        </w:rPr>
        <w:t>31. Приказ Минприроды России от 09.11.2020 № 906 «Об утверждении Перечня объектов, подлежащих федеральному государственному надзору в области использования и охраны водных объектов» (Зарегистрировано в Минюсте России 28.12.2020 N 61882)</w:t>
      </w:r>
    </w:p>
    <w:p w:rsidR="00394A7E" w:rsidRPr="00446D03" w:rsidRDefault="00394A7E" w:rsidP="00394A7E">
      <w:pPr>
        <w:autoSpaceDE w:val="0"/>
        <w:ind w:firstLine="709"/>
        <w:jc w:val="both"/>
        <w:rPr>
          <w:sz w:val="22"/>
          <w:szCs w:val="22"/>
        </w:rPr>
      </w:pPr>
      <w:r w:rsidRPr="00446D03">
        <w:rPr>
          <w:sz w:val="22"/>
          <w:szCs w:val="22"/>
        </w:rPr>
        <w:lastRenderedPageBreak/>
        <w:t>32. Приказ Министерства природных ресурсов и экологии Российской Федерации от 04.12.2020 № 1014 «Об утверждении Правил лесовосстановления, состава проекта лесовосстано</w:t>
      </w:r>
      <w:r w:rsidRPr="00446D03">
        <w:rPr>
          <w:sz w:val="22"/>
          <w:szCs w:val="22"/>
        </w:rPr>
        <w:t>в</w:t>
      </w:r>
      <w:r w:rsidRPr="00446D03">
        <w:rPr>
          <w:sz w:val="22"/>
          <w:szCs w:val="22"/>
        </w:rPr>
        <w:t xml:space="preserve">ления, порядка разработки проекта лесовосстановления. </w:t>
      </w:r>
    </w:p>
    <w:p w:rsidR="00394A7E" w:rsidRPr="00446D03" w:rsidRDefault="00394A7E" w:rsidP="00394A7E">
      <w:pPr>
        <w:ind w:firstLine="709"/>
        <w:jc w:val="both"/>
        <w:rPr>
          <w:i/>
          <w:sz w:val="22"/>
          <w:szCs w:val="22"/>
        </w:rPr>
      </w:pPr>
      <w:r w:rsidRPr="00446D03">
        <w:rPr>
          <w:sz w:val="22"/>
          <w:szCs w:val="22"/>
        </w:rPr>
        <w:t>33. Приказ Министерства природных ресурсов и экологии Российской Федерации от 01.12.2020 № 993 «Об утверждении Правил заготовки древесины и особенностей заготовки древ</w:t>
      </w:r>
      <w:r w:rsidRPr="00446D03">
        <w:rPr>
          <w:sz w:val="22"/>
          <w:szCs w:val="22"/>
        </w:rPr>
        <w:t>е</w:t>
      </w:r>
      <w:r w:rsidRPr="00446D03">
        <w:rPr>
          <w:sz w:val="22"/>
          <w:szCs w:val="22"/>
        </w:rPr>
        <w:t>сины в лесничествах, указанных в статье 23 Лесного кодекса Российской Федерации» (Зарег</w:t>
      </w:r>
      <w:r w:rsidRPr="00446D03">
        <w:rPr>
          <w:sz w:val="22"/>
          <w:szCs w:val="22"/>
        </w:rPr>
        <w:t>и</w:t>
      </w:r>
      <w:r w:rsidRPr="00446D03">
        <w:rPr>
          <w:sz w:val="22"/>
          <w:szCs w:val="22"/>
        </w:rPr>
        <w:t>стрирован 18.12.2020 № 61553)</w:t>
      </w:r>
      <w:r w:rsidRPr="00446D03">
        <w:rPr>
          <w:i/>
          <w:sz w:val="22"/>
          <w:szCs w:val="22"/>
        </w:rPr>
        <w:t>.</w:t>
      </w:r>
    </w:p>
    <w:p w:rsidR="00394A7E" w:rsidRPr="00446D03" w:rsidRDefault="00394A7E" w:rsidP="00394A7E">
      <w:pPr>
        <w:autoSpaceDE w:val="0"/>
        <w:ind w:firstLine="709"/>
        <w:jc w:val="both"/>
        <w:rPr>
          <w:sz w:val="22"/>
          <w:szCs w:val="22"/>
        </w:rPr>
      </w:pPr>
      <w:r w:rsidRPr="00446D03">
        <w:rPr>
          <w:sz w:val="22"/>
          <w:szCs w:val="22"/>
        </w:rPr>
        <w:t>34. Приказ от 27.06.2016 № 367 «Об утверждении Видов лесосечных работ, порядка и п</w:t>
      </w:r>
      <w:r w:rsidRPr="00446D03">
        <w:rPr>
          <w:sz w:val="22"/>
          <w:szCs w:val="22"/>
        </w:rPr>
        <w:t>о</w:t>
      </w:r>
      <w:r w:rsidRPr="00446D03">
        <w:rPr>
          <w:sz w:val="22"/>
          <w:szCs w:val="22"/>
        </w:rPr>
        <w:t>следовательности их проведения, Формы технологической карты лесосечных работ, Формы акта осмотра лесосеки и Порядка осмотра лесосеки».</w:t>
      </w:r>
    </w:p>
    <w:p w:rsidR="00394A7E" w:rsidRPr="00446D03" w:rsidRDefault="00394A7E" w:rsidP="00394A7E">
      <w:pPr>
        <w:pStyle w:val="33"/>
        <w:spacing w:line="240" w:lineRule="auto"/>
        <w:ind w:firstLine="709"/>
        <w:rPr>
          <w:sz w:val="22"/>
          <w:szCs w:val="22"/>
        </w:rPr>
      </w:pPr>
      <w:r w:rsidRPr="00446D03">
        <w:rPr>
          <w:sz w:val="22"/>
          <w:szCs w:val="22"/>
        </w:rPr>
        <w:t>35. Приказ от 9 марта 2017 г. № 78</w:t>
      </w:r>
      <w:bookmarkStart w:id="467" w:name="l2"/>
      <w:bookmarkEnd w:id="467"/>
      <w:r w:rsidRPr="00446D03">
        <w:rPr>
          <w:sz w:val="22"/>
          <w:szCs w:val="22"/>
        </w:rPr>
        <w:t xml:space="preserve"> «Об утверждении перечня информации, включаемой в отчет об охране лесов от пожаров, формы и порядка представления отчета об охране лесов от п</w:t>
      </w:r>
      <w:r w:rsidRPr="00446D03">
        <w:rPr>
          <w:sz w:val="22"/>
          <w:szCs w:val="22"/>
        </w:rPr>
        <w:t>о</w:t>
      </w:r>
      <w:r w:rsidRPr="00446D03">
        <w:rPr>
          <w:sz w:val="22"/>
          <w:szCs w:val="22"/>
        </w:rPr>
        <w:t>жаров, а также требований к формату отчета об охране лесов от пожаров в электронной форме, перечня информации, включаемой в отчет о защите лесов, формы и порядка представления отчета о защите лесов, а также требований к формату отчета о защите лесов в электронной форме».</w:t>
      </w:r>
    </w:p>
    <w:p w:rsidR="00394A7E" w:rsidRPr="00446D03" w:rsidRDefault="00394A7E" w:rsidP="00394A7E">
      <w:pPr>
        <w:ind w:firstLine="709"/>
        <w:jc w:val="both"/>
        <w:rPr>
          <w:sz w:val="22"/>
          <w:szCs w:val="22"/>
        </w:rPr>
      </w:pPr>
      <w:r w:rsidRPr="00446D03">
        <w:rPr>
          <w:sz w:val="22"/>
          <w:szCs w:val="22"/>
        </w:rPr>
        <w:t>36. Приказ Минприроды России от 09.11.2020 № 913 «Об утверждении Правил ликвидации очагов вредных организмов» (Зарегистрировано в Минюсте России 18.12.2020 N 61585)</w:t>
      </w:r>
    </w:p>
    <w:p w:rsidR="00394A7E" w:rsidRPr="00446D03" w:rsidRDefault="00394A7E" w:rsidP="00394A7E">
      <w:pPr>
        <w:autoSpaceDE w:val="0"/>
        <w:ind w:firstLine="709"/>
        <w:jc w:val="both"/>
        <w:rPr>
          <w:sz w:val="22"/>
          <w:szCs w:val="22"/>
        </w:rPr>
      </w:pPr>
      <w:r w:rsidRPr="00446D03">
        <w:rPr>
          <w:sz w:val="22"/>
          <w:szCs w:val="22"/>
        </w:rPr>
        <w:t xml:space="preserve">37. </w:t>
      </w:r>
      <w:hyperlink r:id="rId162" w:history="1">
        <w:r w:rsidRPr="00446D03">
          <w:rPr>
            <w:sz w:val="22"/>
            <w:szCs w:val="22"/>
          </w:rPr>
          <w:t>Приказ от 27 февраля 2017 года № 72 «Об утверждении состава лесохозяйственных р</w:t>
        </w:r>
        <w:r w:rsidRPr="00446D03">
          <w:rPr>
            <w:sz w:val="22"/>
            <w:szCs w:val="22"/>
          </w:rPr>
          <w:t>е</w:t>
        </w:r>
        <w:r w:rsidRPr="00446D03">
          <w:rPr>
            <w:sz w:val="22"/>
            <w:szCs w:val="22"/>
          </w:rPr>
          <w:t>гламентов, порядка их разработки, сроков их действия и порядка внесения в них изменений</w:t>
        </w:r>
      </w:hyperlink>
      <w:r w:rsidRPr="00446D03">
        <w:rPr>
          <w:sz w:val="22"/>
          <w:szCs w:val="22"/>
        </w:rPr>
        <w:t>».</w:t>
      </w:r>
    </w:p>
    <w:p w:rsidR="00394A7E" w:rsidRPr="00446D03" w:rsidRDefault="00394A7E" w:rsidP="00394A7E">
      <w:pPr>
        <w:autoSpaceDE w:val="0"/>
        <w:ind w:firstLine="709"/>
        <w:jc w:val="both"/>
        <w:rPr>
          <w:sz w:val="22"/>
          <w:szCs w:val="22"/>
        </w:rPr>
      </w:pPr>
      <w:r w:rsidRPr="00446D03">
        <w:rPr>
          <w:sz w:val="22"/>
          <w:szCs w:val="22"/>
        </w:rPr>
        <w:t>38. Приказ от 05.04.2017 №156 «Об утверждении порядка осуществления государственн</w:t>
      </w:r>
      <w:r w:rsidRPr="00446D03">
        <w:rPr>
          <w:sz w:val="22"/>
          <w:szCs w:val="22"/>
        </w:rPr>
        <w:t>о</w:t>
      </w:r>
      <w:r w:rsidRPr="00446D03">
        <w:rPr>
          <w:sz w:val="22"/>
          <w:szCs w:val="22"/>
        </w:rPr>
        <w:t>го лесопатологического мониторинга</w:t>
      </w:r>
      <w:bookmarkStart w:id="468" w:name="l3"/>
      <w:bookmarkEnd w:id="468"/>
      <w:r w:rsidRPr="00446D03">
        <w:rPr>
          <w:sz w:val="22"/>
          <w:szCs w:val="22"/>
        </w:rPr>
        <w:t>».</w:t>
      </w:r>
    </w:p>
    <w:p w:rsidR="00394A7E" w:rsidRPr="00446D03" w:rsidRDefault="00394A7E" w:rsidP="00394A7E">
      <w:pPr>
        <w:ind w:firstLine="709"/>
        <w:jc w:val="both"/>
        <w:rPr>
          <w:sz w:val="22"/>
          <w:szCs w:val="22"/>
        </w:rPr>
      </w:pPr>
      <w:r w:rsidRPr="00446D03">
        <w:rPr>
          <w:sz w:val="22"/>
          <w:szCs w:val="22"/>
        </w:rPr>
        <w:t>39. Приказ Министерства природных ресурсов и экологии Российской Федерации от 30.07.2020 № 534 «Об утверждении Правил ухода за лесами» (Зарегистрирован 18.12.2020 № 61555.)</w:t>
      </w:r>
    </w:p>
    <w:p w:rsidR="00394A7E" w:rsidRPr="00446D03" w:rsidRDefault="00394A7E" w:rsidP="00394A7E">
      <w:pPr>
        <w:autoSpaceDE w:val="0"/>
        <w:ind w:firstLine="709"/>
        <w:jc w:val="both"/>
        <w:rPr>
          <w:sz w:val="22"/>
          <w:szCs w:val="22"/>
        </w:rPr>
      </w:pPr>
      <w:r w:rsidRPr="00446D03">
        <w:rPr>
          <w:sz w:val="22"/>
          <w:szCs w:val="22"/>
        </w:rPr>
        <w:t>40. Приказ от 29.03.2018 № 122 «Об утверждении Лесоустроительной инструкции».</w:t>
      </w:r>
    </w:p>
    <w:p w:rsidR="00394A7E" w:rsidRPr="00446D03" w:rsidRDefault="00394A7E" w:rsidP="00394A7E">
      <w:pPr>
        <w:autoSpaceDE w:val="0"/>
        <w:ind w:firstLine="709"/>
        <w:jc w:val="both"/>
        <w:rPr>
          <w:sz w:val="22"/>
          <w:szCs w:val="22"/>
        </w:rPr>
      </w:pPr>
      <w:r w:rsidRPr="00446D03">
        <w:rPr>
          <w:sz w:val="22"/>
          <w:szCs w:val="22"/>
        </w:rPr>
        <w:t>40.1 Приказ Министерства природных ресурсов и экологии Российской Федерации от 12.05.2020 № 270 «О внесении изменений в Лесоустроительную инструкцию, утвержденную пр</w:t>
      </w:r>
      <w:r w:rsidRPr="00446D03">
        <w:rPr>
          <w:sz w:val="22"/>
          <w:szCs w:val="22"/>
        </w:rPr>
        <w:t>и</w:t>
      </w:r>
      <w:r w:rsidRPr="00446D03">
        <w:rPr>
          <w:sz w:val="22"/>
          <w:szCs w:val="22"/>
        </w:rPr>
        <w:t>казом Минприроды России от 29 марта 2018 г. № 122».</w:t>
      </w:r>
    </w:p>
    <w:p w:rsidR="00394A7E" w:rsidRPr="00446D03" w:rsidRDefault="00394A7E" w:rsidP="00394A7E">
      <w:pPr>
        <w:autoSpaceDE w:val="0"/>
        <w:ind w:firstLine="709"/>
        <w:jc w:val="both"/>
        <w:rPr>
          <w:sz w:val="22"/>
          <w:szCs w:val="22"/>
        </w:rPr>
      </w:pPr>
      <w:r w:rsidRPr="00446D03">
        <w:rPr>
          <w:sz w:val="22"/>
          <w:szCs w:val="22"/>
        </w:rPr>
        <w:t>41. Приказ Министерства природных ресурсов и экологии Российской Федерации от 02.07.2020 № 408 «Об утверждении Правил использования лесов для ведения сельского хозяйства и Перечня случаев использования лесов для ведения сельского хозяйства без предоставления ле</w:t>
      </w:r>
      <w:r w:rsidRPr="00446D03">
        <w:rPr>
          <w:sz w:val="22"/>
          <w:szCs w:val="22"/>
        </w:rPr>
        <w:t>с</w:t>
      </w:r>
      <w:r w:rsidRPr="00446D03">
        <w:rPr>
          <w:sz w:val="22"/>
          <w:szCs w:val="22"/>
        </w:rPr>
        <w:t>ного участка, с установлением или без установления сервитута, публичного сервитута» (Зарег</w:t>
      </w:r>
      <w:r w:rsidRPr="00446D03">
        <w:rPr>
          <w:sz w:val="22"/>
          <w:szCs w:val="22"/>
        </w:rPr>
        <w:t>и</w:t>
      </w:r>
      <w:r w:rsidRPr="00446D03">
        <w:rPr>
          <w:sz w:val="22"/>
          <w:szCs w:val="22"/>
        </w:rPr>
        <w:t>стрирован 30.11.2020 № 61167).</w:t>
      </w:r>
    </w:p>
    <w:p w:rsidR="00394A7E" w:rsidRPr="00446D03" w:rsidRDefault="00394A7E" w:rsidP="00394A7E">
      <w:pPr>
        <w:autoSpaceDE w:val="0"/>
        <w:ind w:firstLine="709"/>
        <w:jc w:val="both"/>
        <w:rPr>
          <w:sz w:val="22"/>
          <w:szCs w:val="22"/>
        </w:rPr>
      </w:pPr>
      <w:r w:rsidRPr="00446D03">
        <w:rPr>
          <w:sz w:val="22"/>
          <w:szCs w:val="22"/>
        </w:rPr>
        <w:t>42. Приказ от 03.02.2017 года № 54 «Об утверждении Требований к составу и к содерж</w:t>
      </w:r>
      <w:r w:rsidRPr="00446D03">
        <w:rPr>
          <w:sz w:val="22"/>
          <w:szCs w:val="22"/>
        </w:rPr>
        <w:t>а</w:t>
      </w:r>
      <w:r w:rsidRPr="00446D03">
        <w:rPr>
          <w:sz w:val="22"/>
          <w:szCs w:val="22"/>
        </w:rPr>
        <w:t>нию проектной документации лесного участка, порядка ее подготовки».</w:t>
      </w:r>
    </w:p>
    <w:p w:rsidR="00394A7E" w:rsidRPr="00446D03" w:rsidRDefault="00394A7E" w:rsidP="00394A7E">
      <w:pPr>
        <w:autoSpaceDE w:val="0"/>
        <w:ind w:firstLine="709"/>
        <w:jc w:val="both"/>
        <w:rPr>
          <w:sz w:val="22"/>
          <w:szCs w:val="22"/>
        </w:rPr>
      </w:pPr>
      <w:r w:rsidRPr="00446D03">
        <w:rPr>
          <w:sz w:val="22"/>
          <w:szCs w:val="22"/>
        </w:rPr>
        <w:t>43. Приказ от 15.11.2016 № 597 «Об утверждении Порядка организации и выполнения авиационных работ по охране лесов от пожаров и Порядка организации и выполнения авиацио</w:t>
      </w:r>
      <w:r w:rsidRPr="00446D03">
        <w:rPr>
          <w:sz w:val="22"/>
          <w:szCs w:val="22"/>
        </w:rPr>
        <w:t>н</w:t>
      </w:r>
      <w:r w:rsidRPr="00446D03">
        <w:rPr>
          <w:sz w:val="22"/>
          <w:szCs w:val="22"/>
        </w:rPr>
        <w:t>ных работ по защите лесов».</w:t>
      </w:r>
    </w:p>
    <w:p w:rsidR="00394A7E" w:rsidRPr="00446D03" w:rsidRDefault="00394A7E" w:rsidP="00394A7E">
      <w:pPr>
        <w:ind w:firstLine="709"/>
        <w:jc w:val="both"/>
        <w:rPr>
          <w:sz w:val="22"/>
          <w:szCs w:val="22"/>
        </w:rPr>
      </w:pPr>
      <w:r w:rsidRPr="00446D03">
        <w:rPr>
          <w:sz w:val="22"/>
          <w:szCs w:val="22"/>
        </w:rPr>
        <w:t>44. Приказ Минприроды России от 28.07.2020 № 496 «Об утверждении Правил заготовки и сбора недревесных лесных ресурсов» (Зарегистрировано в Минюсте России 16.12.2020 N 61508).</w:t>
      </w:r>
    </w:p>
    <w:p w:rsidR="00394A7E" w:rsidRPr="00446D03" w:rsidRDefault="00394A7E" w:rsidP="00394A7E">
      <w:pPr>
        <w:ind w:firstLine="709"/>
        <w:jc w:val="both"/>
        <w:rPr>
          <w:sz w:val="22"/>
          <w:szCs w:val="22"/>
        </w:rPr>
      </w:pPr>
      <w:r w:rsidRPr="00446D03">
        <w:rPr>
          <w:sz w:val="22"/>
          <w:szCs w:val="22"/>
        </w:rPr>
        <w:t>45. Приказ Минприроды России от 09.11.2020 № 912 «Об утверждении Правил осущест</w:t>
      </w:r>
      <w:r w:rsidRPr="00446D03">
        <w:rPr>
          <w:sz w:val="22"/>
          <w:szCs w:val="22"/>
        </w:rPr>
        <w:t>в</w:t>
      </w:r>
      <w:r w:rsidRPr="00446D03">
        <w:rPr>
          <w:sz w:val="22"/>
          <w:szCs w:val="22"/>
        </w:rPr>
        <w:t>ления мероприятий по предупреждению распространения вредных организмов» (Зарегистриров</w:t>
      </w:r>
      <w:r w:rsidRPr="00446D03">
        <w:rPr>
          <w:sz w:val="22"/>
          <w:szCs w:val="22"/>
        </w:rPr>
        <w:t>а</w:t>
      </w:r>
      <w:r w:rsidRPr="00446D03">
        <w:rPr>
          <w:sz w:val="22"/>
          <w:szCs w:val="22"/>
        </w:rPr>
        <w:t>но в Минюсте России 16.12.2020 N 61509)</w:t>
      </w:r>
    </w:p>
    <w:p w:rsidR="00394A7E" w:rsidRPr="00446D03" w:rsidRDefault="00394A7E" w:rsidP="00394A7E">
      <w:pPr>
        <w:ind w:firstLine="709"/>
        <w:jc w:val="both"/>
        <w:rPr>
          <w:sz w:val="22"/>
          <w:szCs w:val="22"/>
        </w:rPr>
      </w:pPr>
      <w:r w:rsidRPr="00446D03">
        <w:rPr>
          <w:sz w:val="22"/>
          <w:szCs w:val="22"/>
        </w:rPr>
        <w:t>46. Приказ Минприроды России от 09.11.2020 № 910 «Об утверждении Порядка провед</w:t>
      </w:r>
      <w:r w:rsidRPr="00446D03">
        <w:rPr>
          <w:sz w:val="22"/>
          <w:szCs w:val="22"/>
        </w:rPr>
        <w:t>е</w:t>
      </w:r>
      <w:r w:rsidRPr="00446D03">
        <w:rPr>
          <w:sz w:val="22"/>
          <w:szCs w:val="22"/>
        </w:rPr>
        <w:t>ния лесопатологических обследований и формы акта лесопатологического обследования» (Зарег</w:t>
      </w:r>
      <w:r w:rsidRPr="00446D03">
        <w:rPr>
          <w:sz w:val="22"/>
          <w:szCs w:val="22"/>
        </w:rPr>
        <w:t>и</w:t>
      </w:r>
      <w:r w:rsidRPr="00446D03">
        <w:rPr>
          <w:sz w:val="22"/>
          <w:szCs w:val="22"/>
        </w:rPr>
        <w:t>стрировано в Минюсте России 18.12.2020 N 61584).</w:t>
      </w:r>
    </w:p>
    <w:p w:rsidR="00394A7E" w:rsidRPr="00446D03" w:rsidRDefault="00394A7E" w:rsidP="00394A7E">
      <w:pPr>
        <w:autoSpaceDE w:val="0"/>
        <w:ind w:firstLine="709"/>
        <w:jc w:val="both"/>
        <w:rPr>
          <w:sz w:val="22"/>
          <w:szCs w:val="22"/>
        </w:rPr>
      </w:pPr>
      <w:r w:rsidRPr="00446D03">
        <w:rPr>
          <w:sz w:val="22"/>
          <w:szCs w:val="22"/>
        </w:rPr>
        <w:t>47. Приказ от 12.12. 2017 г. № 661 «Об утверждении Правил использования лесов для ос</w:t>
      </w:r>
      <w:r w:rsidRPr="00446D03">
        <w:rPr>
          <w:sz w:val="22"/>
          <w:szCs w:val="22"/>
        </w:rPr>
        <w:t>у</w:t>
      </w:r>
      <w:r w:rsidRPr="00446D03">
        <w:rPr>
          <w:sz w:val="22"/>
          <w:szCs w:val="22"/>
        </w:rPr>
        <w:t>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p>
    <w:p w:rsidR="00394A7E" w:rsidRPr="00446D03" w:rsidRDefault="00394A7E" w:rsidP="00394A7E">
      <w:pPr>
        <w:autoSpaceDE w:val="0"/>
        <w:ind w:firstLine="709"/>
        <w:jc w:val="both"/>
        <w:rPr>
          <w:sz w:val="22"/>
          <w:szCs w:val="22"/>
        </w:rPr>
      </w:pPr>
      <w:r w:rsidRPr="00446D03">
        <w:rPr>
          <w:sz w:val="22"/>
          <w:szCs w:val="22"/>
        </w:rPr>
        <w:t>48. Приказом от 6 сентября 2016 г. № 457 «Об утверждении порядка ограничения преб</w:t>
      </w:r>
      <w:r w:rsidRPr="00446D03">
        <w:rPr>
          <w:sz w:val="22"/>
          <w:szCs w:val="22"/>
        </w:rPr>
        <w:t>ы</w:t>
      </w:r>
      <w:r w:rsidRPr="00446D03">
        <w:rPr>
          <w:sz w:val="22"/>
          <w:szCs w:val="22"/>
        </w:rPr>
        <w:t>вания граждан в лесах и въезда в них транспортных средств, проведения в лесах определенных видов работ в целях обеспечения пожарной безопасности в лесах и порядка ограничения пребыв</w:t>
      </w:r>
      <w:r w:rsidRPr="00446D03">
        <w:rPr>
          <w:sz w:val="22"/>
          <w:szCs w:val="22"/>
        </w:rPr>
        <w:t>а</w:t>
      </w:r>
      <w:r w:rsidRPr="00446D03">
        <w:rPr>
          <w:sz w:val="22"/>
          <w:szCs w:val="22"/>
        </w:rPr>
        <w:t>ния граждан в лесах и въезда в них транспортных средств, проведения в лесах определенных в</w:t>
      </w:r>
      <w:r w:rsidRPr="00446D03">
        <w:rPr>
          <w:sz w:val="22"/>
          <w:szCs w:val="22"/>
        </w:rPr>
        <w:t>и</w:t>
      </w:r>
      <w:r w:rsidRPr="00446D03">
        <w:rPr>
          <w:sz w:val="22"/>
          <w:szCs w:val="22"/>
        </w:rPr>
        <w:t>дов работ в целях обеспечения санитарной безопасности в лесах».</w:t>
      </w:r>
    </w:p>
    <w:p w:rsidR="00394A7E" w:rsidRPr="00446D03" w:rsidRDefault="00394A7E" w:rsidP="00394A7E">
      <w:pPr>
        <w:autoSpaceDE w:val="0"/>
        <w:ind w:firstLine="709"/>
        <w:jc w:val="both"/>
        <w:rPr>
          <w:sz w:val="22"/>
          <w:szCs w:val="22"/>
        </w:rPr>
      </w:pPr>
      <w:r w:rsidRPr="00446D03">
        <w:rPr>
          <w:sz w:val="22"/>
          <w:szCs w:val="22"/>
        </w:rPr>
        <w:t>49. Приказ от 21.03.2007 № 61 «Об утверждении Методических рекомендаций по проектированию разработки нефтяных и газонефтяных месторождений».</w:t>
      </w:r>
    </w:p>
    <w:p w:rsidR="00394A7E" w:rsidRPr="00446D03" w:rsidRDefault="00394A7E" w:rsidP="00394A7E">
      <w:pPr>
        <w:autoSpaceDE w:val="0"/>
        <w:ind w:firstLine="709"/>
        <w:jc w:val="both"/>
        <w:rPr>
          <w:sz w:val="22"/>
          <w:szCs w:val="22"/>
        </w:rPr>
      </w:pPr>
      <w:r w:rsidRPr="00446D03">
        <w:rPr>
          <w:sz w:val="22"/>
          <w:szCs w:val="22"/>
        </w:rPr>
        <w:lastRenderedPageBreak/>
        <w:t>50. Приказ от 09.01.2017 № 1 «Об утверждении Порядка лесозащитного районирования» (Зарегистрировано в Минюсте России 30.01.2017 № 45471).</w:t>
      </w:r>
    </w:p>
    <w:p w:rsidR="00394A7E" w:rsidRPr="00446D03" w:rsidRDefault="00394A7E" w:rsidP="00394A7E">
      <w:pPr>
        <w:autoSpaceDE w:val="0"/>
        <w:ind w:firstLine="709"/>
        <w:jc w:val="both"/>
        <w:rPr>
          <w:sz w:val="22"/>
          <w:szCs w:val="22"/>
        </w:rPr>
      </w:pPr>
      <w:r w:rsidRPr="00446D03">
        <w:rPr>
          <w:sz w:val="22"/>
          <w:szCs w:val="22"/>
        </w:rPr>
        <w:t>51. Приказ от 20.10.2015 № 438 «Об утверждении Правил создания и выделения объектов лесного семеноводства (лесосеменных плантаций, постоянных лесосеменных участков и подо</w:t>
      </w:r>
      <w:r w:rsidRPr="00446D03">
        <w:rPr>
          <w:sz w:val="22"/>
          <w:szCs w:val="22"/>
        </w:rPr>
        <w:t>б</w:t>
      </w:r>
      <w:r w:rsidRPr="00446D03">
        <w:rPr>
          <w:sz w:val="22"/>
          <w:szCs w:val="22"/>
        </w:rPr>
        <w:t>ных объектов)» (Зарегистрировано в Минюсте России 12.02.2016 № 41078).</w:t>
      </w:r>
    </w:p>
    <w:p w:rsidR="00394A7E" w:rsidRPr="00446D03" w:rsidRDefault="00394A7E" w:rsidP="00394A7E">
      <w:pPr>
        <w:autoSpaceDE w:val="0"/>
        <w:ind w:firstLine="709"/>
        <w:jc w:val="both"/>
        <w:rPr>
          <w:sz w:val="22"/>
          <w:szCs w:val="22"/>
        </w:rPr>
      </w:pPr>
      <w:r w:rsidRPr="00446D03">
        <w:rPr>
          <w:sz w:val="22"/>
          <w:szCs w:val="22"/>
        </w:rPr>
        <w:t>52. Приказ от 11.03.2019 № 150 «Об утверждении Порядка отнесения земель, предназн</w:t>
      </w:r>
      <w:r w:rsidRPr="00446D03">
        <w:rPr>
          <w:sz w:val="22"/>
          <w:szCs w:val="22"/>
        </w:rPr>
        <w:t>а</w:t>
      </w:r>
      <w:r w:rsidRPr="00446D03">
        <w:rPr>
          <w:sz w:val="22"/>
          <w:szCs w:val="22"/>
        </w:rPr>
        <w:t>ченных для лесовосстановления, к землям, на которых расположены леса, и формы соответств</w:t>
      </w:r>
      <w:r w:rsidRPr="00446D03">
        <w:rPr>
          <w:sz w:val="22"/>
          <w:szCs w:val="22"/>
        </w:rPr>
        <w:t>у</w:t>
      </w:r>
      <w:r w:rsidRPr="00446D03">
        <w:rPr>
          <w:sz w:val="22"/>
          <w:szCs w:val="22"/>
        </w:rPr>
        <w:t>ющего акта» (Зарегистрировано в Минюсте России 28.05.2019 № 54752).</w:t>
      </w:r>
    </w:p>
    <w:p w:rsidR="00394A7E" w:rsidRPr="00446D03" w:rsidRDefault="00394A7E" w:rsidP="00394A7E">
      <w:pPr>
        <w:ind w:firstLine="709"/>
        <w:jc w:val="both"/>
        <w:rPr>
          <w:sz w:val="22"/>
          <w:szCs w:val="22"/>
        </w:rPr>
      </w:pPr>
      <w:r w:rsidRPr="00446D03">
        <w:rPr>
          <w:sz w:val="22"/>
          <w:szCs w:val="22"/>
        </w:rPr>
        <w:t>53. Приказ от 29.05.2017 № 264 «Об утверждении Особенностей охраны в лесах редких и находящихся под угрозой исчезновения деревьев, кустарников, лиан, иных лесных растений, зан</w:t>
      </w:r>
      <w:r w:rsidRPr="00446D03">
        <w:rPr>
          <w:sz w:val="22"/>
          <w:szCs w:val="22"/>
        </w:rPr>
        <w:t>е</w:t>
      </w:r>
      <w:r w:rsidRPr="00446D03">
        <w:rPr>
          <w:sz w:val="22"/>
          <w:szCs w:val="22"/>
        </w:rPr>
        <w:t>сенных в Красную книгу Российской Федерации или красные книги субъектов Российской Фед</w:t>
      </w:r>
      <w:r w:rsidRPr="00446D03">
        <w:rPr>
          <w:sz w:val="22"/>
          <w:szCs w:val="22"/>
        </w:rPr>
        <w:t>е</w:t>
      </w:r>
      <w:r w:rsidRPr="00446D03">
        <w:rPr>
          <w:sz w:val="22"/>
          <w:szCs w:val="22"/>
        </w:rPr>
        <w:t xml:space="preserve">рации» (Зарегистрировано в Минюсте России 22.06.2017 </w:t>
      </w:r>
      <w:r w:rsidRPr="00446D03">
        <w:rPr>
          <w:sz w:val="22"/>
          <w:szCs w:val="22"/>
        </w:rPr>
        <w:br/>
        <w:t>№ 47112).</w:t>
      </w:r>
    </w:p>
    <w:p w:rsidR="00394A7E" w:rsidRPr="00446D03" w:rsidRDefault="00394A7E" w:rsidP="00394A7E">
      <w:pPr>
        <w:ind w:firstLine="709"/>
        <w:jc w:val="both"/>
        <w:rPr>
          <w:sz w:val="22"/>
          <w:szCs w:val="22"/>
        </w:rPr>
      </w:pPr>
      <w:r w:rsidRPr="00446D03">
        <w:rPr>
          <w:sz w:val="22"/>
          <w:szCs w:val="22"/>
        </w:rPr>
        <w:t>54. Приказ Минприроды России от 30.07.2020 № 541 «Об утверждении Правил лесоразв</w:t>
      </w:r>
      <w:r w:rsidRPr="00446D03">
        <w:rPr>
          <w:sz w:val="22"/>
          <w:szCs w:val="22"/>
        </w:rPr>
        <w:t>е</w:t>
      </w:r>
      <w:r w:rsidRPr="00446D03">
        <w:rPr>
          <w:sz w:val="22"/>
          <w:szCs w:val="22"/>
        </w:rPr>
        <w:t>дения, состава проекта лесоразведения, порядка его разработки».</w:t>
      </w:r>
    </w:p>
    <w:p w:rsidR="00394A7E" w:rsidRPr="00446D03" w:rsidRDefault="00394A7E" w:rsidP="00394A7E">
      <w:pPr>
        <w:ind w:firstLine="709"/>
        <w:jc w:val="both"/>
        <w:rPr>
          <w:i/>
          <w:sz w:val="22"/>
          <w:szCs w:val="22"/>
        </w:rPr>
      </w:pPr>
      <w:r w:rsidRPr="00446D03">
        <w:rPr>
          <w:sz w:val="22"/>
          <w:szCs w:val="22"/>
        </w:rPr>
        <w:t>55. Приказ Минприроды России от 30.07.2020 № 535 «Об утверждении Порядка заготовки, обработки, хранения и использования семян лесных растений» (Зарегистрировано в Минюсте Ро</w:t>
      </w:r>
      <w:r w:rsidRPr="00446D03">
        <w:rPr>
          <w:sz w:val="22"/>
          <w:szCs w:val="22"/>
        </w:rPr>
        <w:t>с</w:t>
      </w:r>
      <w:r w:rsidRPr="00446D03">
        <w:rPr>
          <w:sz w:val="22"/>
          <w:szCs w:val="22"/>
        </w:rPr>
        <w:t>сии 07.12.2020 N 61315)</w:t>
      </w:r>
    </w:p>
    <w:p w:rsidR="00394A7E" w:rsidRPr="00446D03" w:rsidRDefault="00394A7E" w:rsidP="00394A7E">
      <w:pPr>
        <w:ind w:firstLine="709"/>
        <w:jc w:val="both"/>
        <w:rPr>
          <w:sz w:val="22"/>
          <w:szCs w:val="22"/>
        </w:rPr>
      </w:pPr>
      <w:r w:rsidRPr="00446D03">
        <w:rPr>
          <w:sz w:val="22"/>
          <w:szCs w:val="22"/>
        </w:rPr>
        <w:t>56. Приказ Минприроды России от 07.07.2020 № 417 «Об утверждении Правил использ</w:t>
      </w:r>
      <w:r w:rsidRPr="00446D03">
        <w:rPr>
          <w:sz w:val="22"/>
          <w:szCs w:val="22"/>
        </w:rPr>
        <w:t>о</w:t>
      </w:r>
      <w:r w:rsidRPr="00446D03">
        <w:rPr>
          <w:sz w:val="22"/>
          <w:szCs w:val="22"/>
        </w:rPr>
        <w:t>вания лесов для осуществления геологического изучения недр, разведки и добычи полезных иск</w:t>
      </w:r>
      <w:r w:rsidRPr="00446D03">
        <w:rPr>
          <w:sz w:val="22"/>
          <w:szCs w:val="22"/>
        </w:rPr>
        <w:t>о</w:t>
      </w:r>
      <w:r w:rsidRPr="00446D03">
        <w:rPr>
          <w:sz w:val="22"/>
          <w:szCs w:val="22"/>
        </w:rPr>
        <w:t>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w:t>
      </w:r>
      <w:r w:rsidRPr="00446D03">
        <w:rPr>
          <w:sz w:val="22"/>
          <w:szCs w:val="22"/>
        </w:rPr>
        <w:t>е</w:t>
      </w:r>
      <w:r w:rsidRPr="00446D03">
        <w:rPr>
          <w:sz w:val="22"/>
          <w:szCs w:val="22"/>
        </w:rPr>
        <w:t>нием или без установления сервитута».</w:t>
      </w:r>
    </w:p>
    <w:p w:rsidR="00394A7E" w:rsidRPr="00446D03" w:rsidRDefault="00394A7E" w:rsidP="00394A7E">
      <w:pPr>
        <w:ind w:firstLine="709"/>
        <w:jc w:val="both"/>
        <w:rPr>
          <w:sz w:val="22"/>
          <w:szCs w:val="22"/>
        </w:rPr>
      </w:pPr>
      <w:r w:rsidRPr="00446D03">
        <w:rPr>
          <w:sz w:val="22"/>
          <w:szCs w:val="22"/>
        </w:rPr>
        <w:t>57. Приказ Минприроды России от 28.07.2020 № 497 «Об утверждении Правил использ</w:t>
      </w:r>
      <w:r w:rsidRPr="00446D03">
        <w:rPr>
          <w:sz w:val="22"/>
          <w:szCs w:val="22"/>
        </w:rPr>
        <w:t>о</w:t>
      </w:r>
      <w:r w:rsidRPr="00446D03">
        <w:rPr>
          <w:sz w:val="22"/>
          <w:szCs w:val="22"/>
        </w:rPr>
        <w:t>вания лесов для выращивания лесных плодовых, ягодных, декоративных растений, лекарственных растений» (Зарегистрировано в Минюсте России 17.12.2020 N 61515).</w:t>
      </w:r>
    </w:p>
    <w:p w:rsidR="00394A7E" w:rsidRPr="00446D03" w:rsidRDefault="00394A7E" w:rsidP="00394A7E">
      <w:pPr>
        <w:ind w:firstLine="709"/>
        <w:jc w:val="both"/>
        <w:rPr>
          <w:sz w:val="22"/>
          <w:szCs w:val="22"/>
        </w:rPr>
      </w:pPr>
      <w:r w:rsidRPr="00446D03">
        <w:rPr>
          <w:sz w:val="22"/>
          <w:szCs w:val="22"/>
        </w:rPr>
        <w:t>58. Приказ Минприроды России от 28.07.2020 № 494 «Об утверждении правил заготовки пищевых лесных ресурсов и сбора лекарственных растений» (Зарегистрировано в Минюсте Ро</w:t>
      </w:r>
      <w:r w:rsidRPr="00446D03">
        <w:rPr>
          <w:sz w:val="22"/>
          <w:szCs w:val="22"/>
        </w:rPr>
        <w:t>с</w:t>
      </w:r>
      <w:r w:rsidRPr="00446D03">
        <w:rPr>
          <w:sz w:val="22"/>
          <w:szCs w:val="22"/>
        </w:rPr>
        <w:t>сии 14.12.2020 N 61428).</w:t>
      </w:r>
    </w:p>
    <w:p w:rsidR="00394A7E" w:rsidRPr="00446D03" w:rsidRDefault="00394A7E" w:rsidP="00394A7E">
      <w:pPr>
        <w:ind w:firstLine="709"/>
        <w:jc w:val="both"/>
        <w:rPr>
          <w:sz w:val="22"/>
          <w:szCs w:val="22"/>
        </w:rPr>
      </w:pPr>
      <w:r w:rsidRPr="00446D03">
        <w:rPr>
          <w:sz w:val="22"/>
          <w:szCs w:val="22"/>
        </w:rPr>
        <w:t>59. Приказ Минприроды России от 09.11.2020 № 908 «Об утверждении Правил использ</w:t>
      </w:r>
      <w:r w:rsidRPr="00446D03">
        <w:rPr>
          <w:sz w:val="22"/>
          <w:szCs w:val="22"/>
        </w:rPr>
        <w:t>о</w:t>
      </w:r>
      <w:r w:rsidRPr="00446D03">
        <w:rPr>
          <w:sz w:val="22"/>
          <w:szCs w:val="22"/>
        </w:rPr>
        <w:t>вания лесов для осуществления рекреационной деятельности» (Зарегистрировано в Минюсте Ро</w:t>
      </w:r>
      <w:r w:rsidRPr="00446D03">
        <w:rPr>
          <w:sz w:val="22"/>
          <w:szCs w:val="22"/>
        </w:rPr>
        <w:t>с</w:t>
      </w:r>
      <w:r w:rsidRPr="00446D03">
        <w:rPr>
          <w:sz w:val="22"/>
          <w:szCs w:val="22"/>
        </w:rPr>
        <w:t>сии 07.12.2020 N 61307)</w:t>
      </w:r>
    </w:p>
    <w:p w:rsidR="00394A7E" w:rsidRPr="00446D03" w:rsidRDefault="00394A7E" w:rsidP="00394A7E">
      <w:pPr>
        <w:ind w:firstLine="709"/>
        <w:jc w:val="both"/>
        <w:rPr>
          <w:sz w:val="22"/>
          <w:szCs w:val="22"/>
        </w:rPr>
      </w:pPr>
      <w:r w:rsidRPr="00446D03">
        <w:rPr>
          <w:sz w:val="22"/>
          <w:szCs w:val="22"/>
        </w:rPr>
        <w:t>60. Приказ Минприроды России от 10.07.2020 № 434 «Об утверждении Правил использ</w:t>
      </w:r>
      <w:r w:rsidRPr="00446D03">
        <w:rPr>
          <w:sz w:val="22"/>
          <w:szCs w:val="22"/>
        </w:rPr>
        <w:t>о</w:t>
      </w:r>
      <w:r w:rsidRPr="00446D03">
        <w:rPr>
          <w:sz w:val="22"/>
          <w:szCs w:val="22"/>
        </w:rPr>
        <w:t>вания лесов для строительства, реконструкции, эксплуатации линейных объектов и Перечня сл</w:t>
      </w:r>
      <w:r w:rsidRPr="00446D03">
        <w:rPr>
          <w:sz w:val="22"/>
          <w:szCs w:val="22"/>
        </w:rPr>
        <w:t>у</w:t>
      </w:r>
      <w:r w:rsidRPr="00446D03">
        <w:rPr>
          <w:sz w:val="22"/>
          <w:szCs w:val="22"/>
        </w:rPr>
        <w:t>чаев использования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p>
    <w:p w:rsidR="00394A7E" w:rsidRPr="00446D03" w:rsidRDefault="00394A7E" w:rsidP="00394A7E">
      <w:pPr>
        <w:ind w:firstLine="709"/>
        <w:jc w:val="both"/>
        <w:rPr>
          <w:sz w:val="22"/>
          <w:szCs w:val="22"/>
        </w:rPr>
      </w:pPr>
      <w:r w:rsidRPr="00446D03">
        <w:rPr>
          <w:sz w:val="22"/>
          <w:szCs w:val="22"/>
        </w:rPr>
        <w:t>61. Приказ Минприроды России от 22.07.2020 № 469 «Об утверждении Правил использ</w:t>
      </w:r>
      <w:r w:rsidRPr="00446D03">
        <w:rPr>
          <w:sz w:val="22"/>
          <w:szCs w:val="22"/>
        </w:rPr>
        <w:t>о</w:t>
      </w:r>
      <w:r w:rsidRPr="00446D03">
        <w:rPr>
          <w:sz w:val="22"/>
          <w:szCs w:val="22"/>
        </w:rPr>
        <w:t>вания лесов для выращивания посадочного материала лесных растений (саженцев, сеянцев)» (З</w:t>
      </w:r>
      <w:r w:rsidRPr="00446D03">
        <w:rPr>
          <w:sz w:val="22"/>
          <w:szCs w:val="22"/>
        </w:rPr>
        <w:t>а</w:t>
      </w:r>
      <w:r w:rsidRPr="00446D03">
        <w:rPr>
          <w:sz w:val="22"/>
          <w:szCs w:val="22"/>
        </w:rPr>
        <w:t>регистрировано в Минюсте России 07.12.2020 N 61305).</w:t>
      </w:r>
    </w:p>
    <w:p w:rsidR="00394A7E" w:rsidRPr="00446D03" w:rsidRDefault="00394A7E" w:rsidP="00394A7E">
      <w:pPr>
        <w:ind w:firstLine="709"/>
        <w:jc w:val="both"/>
        <w:rPr>
          <w:sz w:val="22"/>
          <w:szCs w:val="22"/>
        </w:rPr>
      </w:pPr>
      <w:r w:rsidRPr="00446D03">
        <w:rPr>
          <w:sz w:val="22"/>
          <w:szCs w:val="22"/>
        </w:rPr>
        <w:t>62. Приказ Минприроды России от 27.07.2020 N 487 «Об утверждении Правил использов</w:t>
      </w:r>
      <w:r w:rsidRPr="00446D03">
        <w:rPr>
          <w:sz w:val="22"/>
          <w:szCs w:val="22"/>
        </w:rPr>
        <w:t>а</w:t>
      </w:r>
      <w:r w:rsidRPr="00446D03">
        <w:rPr>
          <w:sz w:val="22"/>
          <w:szCs w:val="22"/>
        </w:rPr>
        <w:t>ния лесов для осуществления научно-исследовательской деятельности, образовательной деятел</w:t>
      </w:r>
      <w:r w:rsidRPr="00446D03">
        <w:rPr>
          <w:sz w:val="22"/>
          <w:szCs w:val="22"/>
        </w:rPr>
        <w:t>ь</w:t>
      </w:r>
      <w:r w:rsidRPr="00446D03">
        <w:rPr>
          <w:sz w:val="22"/>
          <w:szCs w:val="22"/>
        </w:rPr>
        <w:t>ности».</w:t>
      </w:r>
    </w:p>
    <w:p w:rsidR="00394A7E" w:rsidRPr="00446D03" w:rsidRDefault="00394A7E" w:rsidP="00394A7E">
      <w:pPr>
        <w:ind w:firstLine="709"/>
        <w:jc w:val="both"/>
        <w:rPr>
          <w:sz w:val="22"/>
          <w:szCs w:val="22"/>
        </w:rPr>
      </w:pPr>
      <w:r w:rsidRPr="00446D03">
        <w:rPr>
          <w:sz w:val="22"/>
          <w:szCs w:val="22"/>
        </w:rPr>
        <w:t>63. Приказ Минприроды России от 09.11.2020 N 911 «Об утверждении Правил заготовки живицы» (Зарегистрировано в Минюсте России 07.12.2020 N 61308)</w:t>
      </w:r>
    </w:p>
    <w:p w:rsidR="00394A7E" w:rsidRPr="00446D03" w:rsidRDefault="00394A7E" w:rsidP="00394A7E">
      <w:pPr>
        <w:autoSpaceDE w:val="0"/>
        <w:ind w:firstLine="709"/>
        <w:jc w:val="both"/>
        <w:rPr>
          <w:sz w:val="22"/>
          <w:szCs w:val="22"/>
        </w:rPr>
      </w:pPr>
      <w:r w:rsidRPr="00446D03">
        <w:rPr>
          <w:sz w:val="22"/>
          <w:szCs w:val="22"/>
        </w:rPr>
        <w:t>64. Приказ от 30.07.2020 № 514 «Об утверждении Порядка производства семян отдельных категорий лесных растений».</w:t>
      </w:r>
    </w:p>
    <w:p w:rsidR="00394A7E" w:rsidRPr="00446D03" w:rsidRDefault="00394A7E" w:rsidP="00394A7E">
      <w:pPr>
        <w:ind w:firstLine="709"/>
        <w:jc w:val="both"/>
        <w:rPr>
          <w:sz w:val="22"/>
          <w:szCs w:val="22"/>
        </w:rPr>
      </w:pPr>
      <w:r w:rsidRPr="00446D03">
        <w:rPr>
          <w:sz w:val="22"/>
          <w:szCs w:val="22"/>
        </w:rPr>
        <w:t>65. Приказ от 17.11.2020 № 1593 «Об утверждении Административного регламента Фед</w:t>
      </w:r>
      <w:r w:rsidRPr="00446D03">
        <w:rPr>
          <w:sz w:val="22"/>
          <w:szCs w:val="22"/>
        </w:rPr>
        <w:t>е</w:t>
      </w:r>
      <w:r w:rsidRPr="00446D03">
        <w:rPr>
          <w:sz w:val="22"/>
          <w:szCs w:val="22"/>
        </w:rPr>
        <w:t>ральной службы по надзору в сфере природопользования по исполнению государственной фун</w:t>
      </w:r>
      <w:r w:rsidRPr="00446D03">
        <w:rPr>
          <w:sz w:val="22"/>
          <w:szCs w:val="22"/>
        </w:rPr>
        <w:t>к</w:t>
      </w:r>
      <w:r w:rsidRPr="00446D03">
        <w:rPr>
          <w:sz w:val="22"/>
          <w:szCs w:val="22"/>
        </w:rPr>
        <w:t>ции по осуществлению федерального государственного надзора за геологическим изучением, р</w:t>
      </w:r>
      <w:r w:rsidRPr="00446D03">
        <w:rPr>
          <w:sz w:val="22"/>
          <w:szCs w:val="22"/>
        </w:rPr>
        <w:t>а</w:t>
      </w:r>
      <w:r w:rsidRPr="00446D03">
        <w:rPr>
          <w:sz w:val="22"/>
          <w:szCs w:val="22"/>
        </w:rPr>
        <w:t>циональным использованием и охраной недр».</w:t>
      </w:r>
    </w:p>
    <w:p w:rsidR="00394A7E" w:rsidRPr="00446D03" w:rsidRDefault="00394A7E" w:rsidP="00394A7E">
      <w:pPr>
        <w:pStyle w:val="2"/>
        <w:spacing w:before="120" w:after="120"/>
        <w:ind w:left="0"/>
        <w:jc w:val="center"/>
        <w:rPr>
          <w:bCs/>
          <w:sz w:val="22"/>
          <w:szCs w:val="22"/>
        </w:rPr>
      </w:pPr>
      <w:bookmarkStart w:id="469" w:name="_Toc63082254"/>
      <w:bookmarkStart w:id="470" w:name="_Toc90476430"/>
      <w:r w:rsidRPr="00446D03">
        <w:rPr>
          <w:bCs/>
          <w:sz w:val="22"/>
          <w:szCs w:val="22"/>
        </w:rPr>
        <w:t>Приказы Федерального агентства лесного хозяйства (Рослесхоза)</w:t>
      </w:r>
      <w:bookmarkEnd w:id="469"/>
      <w:bookmarkEnd w:id="470"/>
    </w:p>
    <w:p w:rsidR="00394A7E" w:rsidRPr="00446D03" w:rsidRDefault="00394A7E" w:rsidP="00394A7E">
      <w:pPr>
        <w:autoSpaceDE w:val="0"/>
        <w:ind w:firstLine="709"/>
        <w:jc w:val="both"/>
        <w:rPr>
          <w:bCs/>
          <w:sz w:val="22"/>
          <w:szCs w:val="22"/>
        </w:rPr>
      </w:pPr>
      <w:r w:rsidRPr="00446D03">
        <w:rPr>
          <w:bCs/>
          <w:sz w:val="22"/>
          <w:szCs w:val="22"/>
        </w:rPr>
        <w:t>1. Приказ от 5 февраля 1998 г. № 21 «Об утверждении Критериев и индикаторов устойч</w:t>
      </w:r>
      <w:r w:rsidRPr="00446D03">
        <w:rPr>
          <w:bCs/>
          <w:sz w:val="22"/>
          <w:szCs w:val="22"/>
        </w:rPr>
        <w:t>и</w:t>
      </w:r>
      <w:r w:rsidRPr="00446D03">
        <w:rPr>
          <w:bCs/>
          <w:sz w:val="22"/>
          <w:szCs w:val="22"/>
        </w:rPr>
        <w:t>вого управления лесами Российской Федерации».</w:t>
      </w:r>
    </w:p>
    <w:p w:rsidR="00394A7E" w:rsidRPr="00446D03" w:rsidRDefault="00394A7E" w:rsidP="00394A7E">
      <w:pPr>
        <w:autoSpaceDE w:val="0"/>
        <w:ind w:firstLine="709"/>
        <w:jc w:val="both"/>
        <w:rPr>
          <w:bCs/>
          <w:sz w:val="22"/>
          <w:szCs w:val="22"/>
        </w:rPr>
      </w:pPr>
      <w:r w:rsidRPr="00446D03">
        <w:rPr>
          <w:bCs/>
          <w:sz w:val="22"/>
          <w:szCs w:val="22"/>
        </w:rPr>
        <w:t>2. Приказ от 9 апреля 2015г. № 105 «Об установлении возрастов рубок».</w:t>
      </w:r>
    </w:p>
    <w:p w:rsidR="00394A7E" w:rsidRPr="00446D03" w:rsidRDefault="00394A7E" w:rsidP="00394A7E">
      <w:pPr>
        <w:autoSpaceDE w:val="0"/>
        <w:ind w:firstLine="709"/>
        <w:jc w:val="both"/>
        <w:rPr>
          <w:bCs/>
          <w:sz w:val="22"/>
          <w:szCs w:val="22"/>
        </w:rPr>
      </w:pPr>
      <w:r w:rsidRPr="00446D03">
        <w:rPr>
          <w:bCs/>
          <w:sz w:val="22"/>
          <w:szCs w:val="22"/>
        </w:rPr>
        <w:lastRenderedPageBreak/>
        <w:t>3. Приказ от 27 мая 2011 г. № 191 «Об утверждении Порядка исчисления расчетной лес</w:t>
      </w:r>
      <w:r w:rsidRPr="00446D03">
        <w:rPr>
          <w:bCs/>
          <w:sz w:val="22"/>
          <w:szCs w:val="22"/>
        </w:rPr>
        <w:t>о</w:t>
      </w:r>
      <w:r w:rsidRPr="00446D03">
        <w:rPr>
          <w:bCs/>
          <w:sz w:val="22"/>
          <w:szCs w:val="22"/>
        </w:rPr>
        <w:t>секи».</w:t>
      </w:r>
    </w:p>
    <w:p w:rsidR="00394A7E" w:rsidRPr="00446D03" w:rsidRDefault="00394A7E" w:rsidP="00394A7E">
      <w:pPr>
        <w:autoSpaceDE w:val="0"/>
        <w:ind w:firstLine="709"/>
        <w:jc w:val="both"/>
        <w:rPr>
          <w:bCs/>
          <w:sz w:val="22"/>
          <w:szCs w:val="22"/>
        </w:rPr>
      </w:pPr>
      <w:r w:rsidRPr="00446D03">
        <w:rPr>
          <w:bCs/>
          <w:sz w:val="22"/>
          <w:szCs w:val="22"/>
        </w:rPr>
        <w:t>4. Приказ от 5 июля 2011 г. № 287 «Об утверждении Классификации природной пожарной опасности лесов и Классификации пожарной опасности в лесах в зависимости от условий пог</w:t>
      </w:r>
      <w:r w:rsidRPr="00446D03">
        <w:rPr>
          <w:bCs/>
          <w:sz w:val="22"/>
          <w:szCs w:val="22"/>
        </w:rPr>
        <w:t>о</w:t>
      </w:r>
      <w:r w:rsidRPr="00446D03">
        <w:rPr>
          <w:bCs/>
          <w:sz w:val="22"/>
          <w:szCs w:val="22"/>
        </w:rPr>
        <w:t>ды».</w:t>
      </w:r>
    </w:p>
    <w:p w:rsidR="00394A7E" w:rsidRPr="00446D03" w:rsidRDefault="00394A7E" w:rsidP="00394A7E">
      <w:pPr>
        <w:autoSpaceDE w:val="0"/>
        <w:ind w:firstLine="709"/>
        <w:jc w:val="both"/>
        <w:rPr>
          <w:bCs/>
          <w:sz w:val="22"/>
          <w:szCs w:val="22"/>
        </w:rPr>
      </w:pPr>
      <w:r w:rsidRPr="00446D03">
        <w:rPr>
          <w:bCs/>
          <w:sz w:val="22"/>
          <w:szCs w:val="22"/>
        </w:rPr>
        <w:t>5. Приказ от 5 декабря 2011 г. № 513 «Об утверждении Перечня видов (пород) деревьев и кустарников, заготовка древесины которых не допускается».</w:t>
      </w:r>
    </w:p>
    <w:p w:rsidR="00394A7E" w:rsidRPr="00446D03" w:rsidRDefault="00394A7E" w:rsidP="00394A7E">
      <w:pPr>
        <w:ind w:firstLine="709"/>
        <w:jc w:val="both"/>
        <w:rPr>
          <w:sz w:val="22"/>
          <w:szCs w:val="22"/>
        </w:rPr>
      </w:pPr>
      <w:r w:rsidRPr="00446D03">
        <w:rPr>
          <w:sz w:val="22"/>
          <w:szCs w:val="22"/>
        </w:rPr>
        <w:t xml:space="preserve">6. </w:t>
      </w:r>
      <w:hyperlink r:id="rId163" w:history="1">
        <w:r w:rsidRPr="00446D03">
          <w:rPr>
            <w:sz w:val="22"/>
            <w:szCs w:val="22"/>
          </w:rPr>
          <w:t>Приказ от 16 марта 2009 г. № 81 «Об утверждении методических документов</w:t>
        </w:r>
      </w:hyperlink>
      <w:r w:rsidRPr="00446D03">
        <w:rPr>
          <w:sz w:val="22"/>
          <w:szCs w:val="22"/>
        </w:rPr>
        <w:t>».</w:t>
      </w:r>
    </w:p>
    <w:p w:rsidR="00394A7E" w:rsidRPr="00446D03" w:rsidRDefault="00394A7E" w:rsidP="00394A7E">
      <w:pPr>
        <w:ind w:firstLine="709"/>
        <w:jc w:val="both"/>
        <w:rPr>
          <w:sz w:val="22"/>
          <w:szCs w:val="22"/>
        </w:rPr>
      </w:pPr>
      <w:r w:rsidRPr="00446D03">
        <w:rPr>
          <w:sz w:val="22"/>
          <w:szCs w:val="22"/>
        </w:rPr>
        <w:t>7. Приказ от 27.04.2012 № 174 «Об утверждении нормативов противопожарного обустро</w:t>
      </w:r>
      <w:r w:rsidRPr="00446D03">
        <w:rPr>
          <w:sz w:val="22"/>
          <w:szCs w:val="22"/>
        </w:rPr>
        <w:t>й</w:t>
      </w:r>
      <w:r w:rsidRPr="00446D03">
        <w:rPr>
          <w:sz w:val="22"/>
          <w:szCs w:val="22"/>
        </w:rPr>
        <w:t>ства лесов».</w:t>
      </w:r>
    </w:p>
    <w:p w:rsidR="00394A7E" w:rsidRPr="00446D03" w:rsidRDefault="00394A7E" w:rsidP="00394A7E">
      <w:pPr>
        <w:ind w:firstLine="709"/>
        <w:jc w:val="both"/>
        <w:rPr>
          <w:sz w:val="22"/>
          <w:szCs w:val="22"/>
        </w:rPr>
      </w:pPr>
      <w:r w:rsidRPr="00446D03">
        <w:rPr>
          <w:sz w:val="22"/>
          <w:szCs w:val="22"/>
        </w:rPr>
        <w:t xml:space="preserve">8. </w:t>
      </w:r>
      <w:hyperlink r:id="rId164" w:history="1">
        <w:r w:rsidRPr="00446D03">
          <w:rPr>
            <w:sz w:val="22"/>
            <w:szCs w:val="22"/>
          </w:rPr>
          <w:t>Приказ от 8 октября 2015 г. № 353 «Об установлении лесосеменного районирования</w:t>
        </w:r>
      </w:hyperlink>
      <w:r w:rsidRPr="00446D03">
        <w:rPr>
          <w:sz w:val="22"/>
          <w:szCs w:val="22"/>
        </w:rPr>
        <w:t>».</w:t>
      </w:r>
    </w:p>
    <w:p w:rsidR="00394A7E" w:rsidRPr="00446D03" w:rsidRDefault="00394A7E" w:rsidP="00394A7E">
      <w:pPr>
        <w:ind w:firstLine="709"/>
        <w:jc w:val="both"/>
        <w:rPr>
          <w:sz w:val="22"/>
          <w:szCs w:val="22"/>
        </w:rPr>
      </w:pPr>
      <w:r w:rsidRPr="00446D03">
        <w:rPr>
          <w:sz w:val="22"/>
          <w:szCs w:val="22"/>
        </w:rPr>
        <w:t xml:space="preserve">9. Приказ от 29.10.2008 № 329 «Об отнесении лесов к эксплуатационным лесам, резервным лесам и установлении их границ». </w:t>
      </w:r>
    </w:p>
    <w:p w:rsidR="00394A7E" w:rsidRPr="00446D03" w:rsidRDefault="00394A7E" w:rsidP="00394A7E">
      <w:pPr>
        <w:ind w:firstLine="709"/>
        <w:jc w:val="both"/>
        <w:rPr>
          <w:sz w:val="22"/>
          <w:szCs w:val="22"/>
        </w:rPr>
      </w:pPr>
      <w:r w:rsidRPr="00446D03">
        <w:rPr>
          <w:sz w:val="22"/>
          <w:szCs w:val="22"/>
        </w:rPr>
        <w:t>10. Приказ от 26.08.2008 № 237 «Об утверждении Временных указаний по отнесению л</w:t>
      </w:r>
      <w:r w:rsidRPr="00446D03">
        <w:rPr>
          <w:sz w:val="22"/>
          <w:szCs w:val="22"/>
        </w:rPr>
        <w:t>е</w:t>
      </w:r>
      <w:r w:rsidRPr="00446D03">
        <w:rPr>
          <w:sz w:val="22"/>
          <w:szCs w:val="22"/>
        </w:rPr>
        <w:t>сов к ценным лесам, эксплуатационным лесам, резервным лесам».</w:t>
      </w:r>
    </w:p>
    <w:p w:rsidR="00394A7E" w:rsidRPr="00446D03" w:rsidRDefault="00394A7E" w:rsidP="00394A7E">
      <w:pPr>
        <w:autoSpaceDE w:val="0"/>
        <w:ind w:firstLine="709"/>
        <w:jc w:val="both"/>
        <w:rPr>
          <w:sz w:val="22"/>
          <w:szCs w:val="22"/>
        </w:rPr>
      </w:pPr>
      <w:r w:rsidRPr="00446D03">
        <w:rPr>
          <w:sz w:val="22"/>
          <w:szCs w:val="22"/>
        </w:rPr>
        <w:t>11. Приказ от 25.05.2005 № 112 (ред. от 28.12.2005) «О космическом мониторинге лесных пожаров» (вместе с «Методическими рекомендациями по проведению космического мониторинга лесных пожаров на территории лесного фонда Российской Федерации»).</w:t>
      </w:r>
    </w:p>
    <w:p w:rsidR="00394A7E" w:rsidRPr="00446D03" w:rsidRDefault="00394A7E" w:rsidP="00394A7E">
      <w:pPr>
        <w:pStyle w:val="a3"/>
        <w:ind w:firstLine="709"/>
        <w:jc w:val="both"/>
        <w:rPr>
          <w:bCs/>
          <w:sz w:val="22"/>
          <w:szCs w:val="22"/>
        </w:rPr>
      </w:pPr>
      <w:r w:rsidRPr="00446D03">
        <w:rPr>
          <w:bCs/>
          <w:sz w:val="22"/>
          <w:szCs w:val="22"/>
        </w:rPr>
        <w:t>12. Приказ Рослесхоза от 30.12.2020 № 1209 «Об отнесении лесов к защитным лесам, эк</w:t>
      </w:r>
      <w:r w:rsidRPr="00446D03">
        <w:rPr>
          <w:bCs/>
          <w:sz w:val="22"/>
          <w:szCs w:val="22"/>
        </w:rPr>
        <w:t>с</w:t>
      </w:r>
      <w:r w:rsidRPr="00446D03">
        <w:rPr>
          <w:bCs/>
          <w:sz w:val="22"/>
          <w:szCs w:val="22"/>
        </w:rPr>
        <w:t>плуатационным лесам и установлении их границ, о выделении особо защитных участков лесов и установлении их границ на территории Волосовского лесничества Ленинградской области и о признании утратившим силу приложения 2 к приказу Федерального агентства лесного хозяйства от 20.02.2009 № 48»</w:t>
      </w:r>
    </w:p>
    <w:p w:rsidR="00394A7E" w:rsidRPr="00446D03" w:rsidRDefault="00394A7E" w:rsidP="00394A7E">
      <w:pPr>
        <w:autoSpaceDE w:val="0"/>
        <w:ind w:firstLine="709"/>
        <w:jc w:val="both"/>
        <w:rPr>
          <w:sz w:val="22"/>
          <w:szCs w:val="22"/>
        </w:rPr>
      </w:pPr>
      <w:r w:rsidRPr="00446D03">
        <w:rPr>
          <w:sz w:val="22"/>
          <w:szCs w:val="22"/>
        </w:rPr>
        <w:t>13. Приказ от 10.11.2011 № 472 (ред. от 15.03.2018) «Об утверждении Методических рек</w:t>
      </w:r>
      <w:r w:rsidRPr="00446D03">
        <w:rPr>
          <w:sz w:val="22"/>
          <w:szCs w:val="22"/>
        </w:rPr>
        <w:t>о</w:t>
      </w:r>
      <w:r w:rsidRPr="00446D03">
        <w:rPr>
          <w:sz w:val="22"/>
          <w:szCs w:val="22"/>
        </w:rPr>
        <w:t>мендаций».</w:t>
      </w:r>
    </w:p>
    <w:p w:rsidR="00394A7E" w:rsidRPr="00446D03" w:rsidRDefault="00394A7E" w:rsidP="00394A7E">
      <w:pPr>
        <w:autoSpaceDE w:val="0"/>
        <w:ind w:firstLine="709"/>
        <w:jc w:val="both"/>
        <w:rPr>
          <w:sz w:val="22"/>
          <w:szCs w:val="22"/>
        </w:rPr>
      </w:pPr>
      <w:r w:rsidRPr="00446D03">
        <w:rPr>
          <w:sz w:val="22"/>
          <w:szCs w:val="22"/>
        </w:rPr>
        <w:t>14. Приказ от 17.10.2008 № 319 (ред. от 21.06.2013) «Об определении количества лесн</w:t>
      </w:r>
      <w:r w:rsidRPr="00446D03">
        <w:rPr>
          <w:sz w:val="22"/>
          <w:szCs w:val="22"/>
        </w:rPr>
        <w:t>и</w:t>
      </w:r>
      <w:r w:rsidRPr="00446D03">
        <w:rPr>
          <w:sz w:val="22"/>
          <w:szCs w:val="22"/>
        </w:rPr>
        <w:t>честв на территории Ленинградской области и установлении их границ».</w:t>
      </w:r>
    </w:p>
    <w:p w:rsidR="00394A7E" w:rsidRPr="00446D03" w:rsidRDefault="00394A7E" w:rsidP="00394A7E">
      <w:pPr>
        <w:pStyle w:val="a3"/>
        <w:ind w:firstLine="709"/>
        <w:jc w:val="both"/>
        <w:rPr>
          <w:bCs/>
          <w:sz w:val="22"/>
          <w:szCs w:val="22"/>
        </w:rPr>
      </w:pPr>
      <w:r w:rsidRPr="00446D03">
        <w:rPr>
          <w:bCs/>
          <w:sz w:val="22"/>
          <w:szCs w:val="22"/>
        </w:rPr>
        <w:t>14.1 Приказ Рослесхоза от 21.06.2013 № 173 «О внесении изменений в Приказ Федеральн</w:t>
      </w:r>
      <w:r w:rsidRPr="00446D03">
        <w:rPr>
          <w:bCs/>
          <w:sz w:val="22"/>
          <w:szCs w:val="22"/>
        </w:rPr>
        <w:t>о</w:t>
      </w:r>
      <w:r w:rsidRPr="00446D03">
        <w:rPr>
          <w:bCs/>
          <w:sz w:val="22"/>
          <w:szCs w:val="22"/>
        </w:rPr>
        <w:t>го агентства лесного хозяйства от 17.10.2008 № 319 «Об определении количества лесничеств на территории Ленинградской области и установлении их границ».</w:t>
      </w:r>
    </w:p>
    <w:p w:rsidR="00394A7E" w:rsidRPr="00446D03" w:rsidRDefault="00394A7E" w:rsidP="00394A7E">
      <w:pPr>
        <w:autoSpaceDE w:val="0"/>
        <w:ind w:firstLine="709"/>
        <w:jc w:val="both"/>
        <w:rPr>
          <w:sz w:val="22"/>
          <w:szCs w:val="22"/>
        </w:rPr>
      </w:pPr>
      <w:r w:rsidRPr="00446D03">
        <w:rPr>
          <w:sz w:val="22"/>
          <w:szCs w:val="22"/>
        </w:rPr>
        <w:t>15. Приказ от 30.05.2019 года № 731 «Об установлении границ Любанского лесничества Ленинградской области, об отнесении лесов к защитным, эксплуатационным лесам и установл</w:t>
      </w:r>
      <w:r w:rsidRPr="00446D03">
        <w:rPr>
          <w:sz w:val="22"/>
          <w:szCs w:val="22"/>
        </w:rPr>
        <w:t>е</w:t>
      </w:r>
      <w:r w:rsidRPr="00446D03">
        <w:rPr>
          <w:sz w:val="22"/>
          <w:szCs w:val="22"/>
        </w:rPr>
        <w:t>нии их границ, признании утратившим силу некоторых положений приказов Рослесхоза от 17.10.2008 № 319, от 20. 02. 2009 № 48, от 16.09.2016 № 373».</w:t>
      </w:r>
    </w:p>
    <w:p w:rsidR="00394A7E" w:rsidRPr="00446D03" w:rsidRDefault="00394A7E" w:rsidP="00394A7E">
      <w:pPr>
        <w:ind w:firstLine="709"/>
        <w:jc w:val="both"/>
        <w:rPr>
          <w:sz w:val="22"/>
          <w:szCs w:val="22"/>
        </w:rPr>
      </w:pPr>
      <w:r w:rsidRPr="00446D03">
        <w:rPr>
          <w:sz w:val="22"/>
          <w:szCs w:val="22"/>
        </w:rPr>
        <w:t>16. Приказ от 05.08.2020 №753 «Об установлении лесопожарного зонирования земель ле</w:t>
      </w:r>
      <w:r w:rsidRPr="00446D03">
        <w:rPr>
          <w:sz w:val="22"/>
          <w:szCs w:val="22"/>
        </w:rPr>
        <w:t>с</w:t>
      </w:r>
      <w:r w:rsidRPr="00446D03">
        <w:rPr>
          <w:sz w:val="22"/>
          <w:szCs w:val="22"/>
        </w:rPr>
        <w:t>ного фонда и признании утратившим силу приказа Федерального агентства лесного хозяйства от 07.06.2018 №468».</w:t>
      </w:r>
    </w:p>
    <w:p w:rsidR="00394A7E" w:rsidRPr="00446D03" w:rsidRDefault="00394A7E" w:rsidP="00394A7E">
      <w:pPr>
        <w:pStyle w:val="a3"/>
        <w:ind w:firstLine="709"/>
        <w:jc w:val="both"/>
        <w:rPr>
          <w:bCs/>
          <w:sz w:val="22"/>
          <w:szCs w:val="22"/>
        </w:rPr>
      </w:pPr>
      <w:r w:rsidRPr="00446D03">
        <w:rPr>
          <w:bCs/>
          <w:sz w:val="22"/>
          <w:szCs w:val="22"/>
        </w:rPr>
        <w:t>17. Приказ Рослесхоза №48 (1) 20.02.2009 «Об отнесении лесов к ценным, эксплуатацио</w:t>
      </w:r>
      <w:r w:rsidRPr="00446D03">
        <w:rPr>
          <w:bCs/>
          <w:sz w:val="22"/>
          <w:szCs w:val="22"/>
        </w:rPr>
        <w:t>н</w:t>
      </w:r>
      <w:r w:rsidRPr="00446D03">
        <w:rPr>
          <w:bCs/>
          <w:sz w:val="22"/>
          <w:szCs w:val="22"/>
        </w:rPr>
        <w:t>ным лесам и установлении их границ на территории Ленинградской области»</w:t>
      </w:r>
    </w:p>
    <w:p w:rsidR="00394A7E" w:rsidRPr="00446D03" w:rsidRDefault="00394A7E" w:rsidP="00394A7E">
      <w:pPr>
        <w:autoSpaceDE w:val="0"/>
        <w:ind w:firstLine="709"/>
        <w:jc w:val="both"/>
        <w:rPr>
          <w:strike/>
          <w:sz w:val="22"/>
          <w:szCs w:val="22"/>
          <w:lang w:val="x-none"/>
        </w:rPr>
      </w:pPr>
    </w:p>
    <w:p w:rsidR="00394A7E" w:rsidRPr="00446D03" w:rsidRDefault="00394A7E" w:rsidP="00394A7E">
      <w:pPr>
        <w:pStyle w:val="2"/>
        <w:spacing w:before="120" w:after="120"/>
        <w:ind w:left="0"/>
        <w:jc w:val="center"/>
        <w:rPr>
          <w:bCs/>
          <w:sz w:val="22"/>
          <w:szCs w:val="22"/>
        </w:rPr>
      </w:pPr>
      <w:bookmarkStart w:id="471" w:name="_Toc63082255"/>
      <w:bookmarkStart w:id="472" w:name="_Toc90476431"/>
      <w:r w:rsidRPr="00446D03">
        <w:rPr>
          <w:bCs/>
          <w:sz w:val="22"/>
          <w:szCs w:val="22"/>
        </w:rPr>
        <w:t>Нормативные документы субъекта Российской Федерации</w:t>
      </w:r>
      <w:bookmarkEnd w:id="471"/>
      <w:bookmarkEnd w:id="472"/>
    </w:p>
    <w:p w:rsidR="00394A7E" w:rsidRPr="00326DEC" w:rsidRDefault="00394A7E" w:rsidP="00394A7E">
      <w:pPr>
        <w:jc w:val="center"/>
        <w:rPr>
          <w:b/>
          <w:bCs/>
          <w:sz w:val="22"/>
          <w:szCs w:val="22"/>
        </w:rPr>
      </w:pPr>
      <w:bookmarkStart w:id="473" w:name="_Toc63082256"/>
      <w:r w:rsidRPr="00326DEC">
        <w:rPr>
          <w:b/>
          <w:bCs/>
          <w:sz w:val="22"/>
          <w:szCs w:val="22"/>
        </w:rPr>
        <w:t>ЛЕНИНГРАДСКОЙ ОБЛАСТИ</w:t>
      </w:r>
      <w:bookmarkEnd w:id="473"/>
    </w:p>
    <w:p w:rsidR="00394A7E" w:rsidRPr="00446D03" w:rsidRDefault="00394A7E" w:rsidP="00394A7E">
      <w:pPr>
        <w:pStyle w:val="a3"/>
        <w:ind w:firstLine="709"/>
        <w:jc w:val="both"/>
        <w:rPr>
          <w:sz w:val="22"/>
          <w:szCs w:val="22"/>
        </w:rPr>
      </w:pPr>
      <w:r w:rsidRPr="00446D03">
        <w:rPr>
          <w:sz w:val="22"/>
          <w:szCs w:val="22"/>
        </w:rPr>
        <w:t>1. Закон Ленинградской области от 31 октября 2014 г. № 76-оз «О предоставлении в пол</w:t>
      </w:r>
      <w:r w:rsidRPr="00446D03">
        <w:rPr>
          <w:sz w:val="22"/>
          <w:szCs w:val="22"/>
        </w:rPr>
        <w:t>ь</w:t>
      </w:r>
      <w:r w:rsidRPr="00446D03">
        <w:rPr>
          <w:sz w:val="22"/>
          <w:szCs w:val="22"/>
        </w:rPr>
        <w:t>зование участков недр местного значения на территории Ленинградской области» (Принят Зак</w:t>
      </w:r>
      <w:r w:rsidRPr="00446D03">
        <w:rPr>
          <w:sz w:val="22"/>
          <w:szCs w:val="22"/>
        </w:rPr>
        <w:t>о</w:t>
      </w:r>
      <w:r w:rsidRPr="00446D03">
        <w:rPr>
          <w:sz w:val="22"/>
          <w:szCs w:val="22"/>
        </w:rPr>
        <w:t>нодательным собранием Ленинградской области 22 октября 2014 года) (ред. от 23.10.2020).</w:t>
      </w:r>
    </w:p>
    <w:p w:rsidR="00394A7E" w:rsidRPr="00446D03" w:rsidRDefault="00394A7E" w:rsidP="00394A7E">
      <w:pPr>
        <w:pStyle w:val="a3"/>
        <w:ind w:firstLine="709"/>
        <w:jc w:val="both"/>
        <w:rPr>
          <w:sz w:val="22"/>
          <w:szCs w:val="22"/>
        </w:rPr>
      </w:pPr>
      <w:r w:rsidRPr="00446D03">
        <w:rPr>
          <w:sz w:val="22"/>
          <w:szCs w:val="22"/>
        </w:rPr>
        <w:t>2. Закон Ленинградской области от 28 июня 2007 г. № 108-оз «Об установлении порядка и нормативов заготовки гражданами древесины для собственных нужд на территории Ленингра</w:t>
      </w:r>
      <w:r w:rsidRPr="00446D03">
        <w:rPr>
          <w:sz w:val="22"/>
          <w:szCs w:val="22"/>
        </w:rPr>
        <w:t>д</w:t>
      </w:r>
      <w:r w:rsidRPr="00446D03">
        <w:rPr>
          <w:sz w:val="22"/>
          <w:szCs w:val="22"/>
        </w:rPr>
        <w:t>ской области»</w:t>
      </w:r>
      <w:r w:rsidRPr="00446D03">
        <w:rPr>
          <w:sz w:val="22"/>
          <w:szCs w:val="22"/>
          <w:shd w:val="clear" w:color="auto" w:fill="FFFFFF"/>
        </w:rPr>
        <w:t xml:space="preserve"> </w:t>
      </w:r>
      <w:r w:rsidRPr="00446D03">
        <w:rPr>
          <w:sz w:val="22"/>
          <w:szCs w:val="22"/>
        </w:rPr>
        <w:t>(с изменениями на 19 февраля 2019 года).</w:t>
      </w:r>
    </w:p>
    <w:p w:rsidR="00394A7E" w:rsidRPr="00446D03" w:rsidRDefault="00394A7E" w:rsidP="00394A7E">
      <w:pPr>
        <w:pStyle w:val="a3"/>
        <w:ind w:firstLine="709"/>
        <w:jc w:val="both"/>
        <w:rPr>
          <w:sz w:val="22"/>
          <w:szCs w:val="22"/>
        </w:rPr>
      </w:pPr>
      <w:r w:rsidRPr="00446D03">
        <w:rPr>
          <w:sz w:val="22"/>
          <w:szCs w:val="22"/>
        </w:rPr>
        <w:t>3. Закон Ленинградской области от 13 ноября 2007 г. № 160-оз «О порядке заготовки и сбора гражданами недревесных лесных ресурсов для собственных нужд»</w:t>
      </w:r>
      <w:r w:rsidRPr="00446D03">
        <w:rPr>
          <w:sz w:val="22"/>
          <w:szCs w:val="22"/>
          <w:shd w:val="clear" w:color="auto" w:fill="FFFFFF"/>
        </w:rPr>
        <w:t xml:space="preserve"> </w:t>
      </w:r>
      <w:r w:rsidRPr="00446D03">
        <w:rPr>
          <w:sz w:val="22"/>
          <w:szCs w:val="22"/>
        </w:rPr>
        <w:t>(с изменениями на 18 ноября 2019 года).</w:t>
      </w:r>
    </w:p>
    <w:p w:rsidR="00394A7E" w:rsidRPr="00446D03" w:rsidRDefault="00394A7E" w:rsidP="00394A7E">
      <w:pPr>
        <w:pStyle w:val="a3"/>
        <w:ind w:firstLine="709"/>
        <w:jc w:val="both"/>
        <w:rPr>
          <w:sz w:val="22"/>
          <w:szCs w:val="22"/>
        </w:rPr>
      </w:pPr>
      <w:r w:rsidRPr="00446D03">
        <w:rPr>
          <w:sz w:val="22"/>
          <w:szCs w:val="22"/>
        </w:rPr>
        <w:t>4. Закон Ленинградской области от 8 ноября 2007 г. № 155-оз «О порядке заготовки гра</w:t>
      </w:r>
      <w:r w:rsidRPr="00446D03">
        <w:rPr>
          <w:sz w:val="22"/>
          <w:szCs w:val="22"/>
        </w:rPr>
        <w:t>ж</w:t>
      </w:r>
      <w:r w:rsidRPr="00446D03">
        <w:rPr>
          <w:sz w:val="22"/>
          <w:szCs w:val="22"/>
        </w:rPr>
        <w:t>данами пищевых лесных ресурсов и сбора лекарственных растений для собственных нужд» (р</w:t>
      </w:r>
      <w:r w:rsidRPr="00446D03">
        <w:rPr>
          <w:sz w:val="22"/>
          <w:szCs w:val="22"/>
        </w:rPr>
        <w:t>е</w:t>
      </w:r>
      <w:r w:rsidRPr="00446D03">
        <w:rPr>
          <w:sz w:val="22"/>
          <w:szCs w:val="22"/>
        </w:rPr>
        <w:t xml:space="preserve">дакция, действующая с 20 мая 2016 года). </w:t>
      </w:r>
    </w:p>
    <w:p w:rsidR="00394A7E" w:rsidRPr="00446D03" w:rsidRDefault="00394A7E" w:rsidP="00394A7E">
      <w:pPr>
        <w:pStyle w:val="a3"/>
        <w:ind w:firstLine="709"/>
        <w:jc w:val="both"/>
        <w:rPr>
          <w:bCs/>
          <w:sz w:val="22"/>
          <w:szCs w:val="22"/>
        </w:rPr>
      </w:pPr>
      <w:r w:rsidRPr="00446D03">
        <w:rPr>
          <w:bCs/>
          <w:sz w:val="22"/>
          <w:szCs w:val="22"/>
        </w:rPr>
        <w:t>5. Постановление Губернатора Ленинградской области от 25.03.2021 № 21-пг «Об опред</w:t>
      </w:r>
      <w:r w:rsidRPr="00446D03">
        <w:rPr>
          <w:bCs/>
          <w:sz w:val="22"/>
          <w:szCs w:val="22"/>
        </w:rPr>
        <w:t>е</w:t>
      </w:r>
      <w:r w:rsidRPr="00446D03">
        <w:rPr>
          <w:bCs/>
          <w:sz w:val="22"/>
          <w:szCs w:val="22"/>
        </w:rPr>
        <w:t>лении видов разрешенной охоты и параметров осуществления охоты на территории Ленингра</w:t>
      </w:r>
      <w:r w:rsidRPr="00446D03">
        <w:rPr>
          <w:bCs/>
          <w:sz w:val="22"/>
          <w:szCs w:val="22"/>
        </w:rPr>
        <w:t>д</w:t>
      </w:r>
      <w:r w:rsidRPr="00446D03">
        <w:rPr>
          <w:bCs/>
          <w:sz w:val="22"/>
          <w:szCs w:val="22"/>
        </w:rPr>
        <w:lastRenderedPageBreak/>
        <w:t>ской области и признании утратившими силу отдельных постановлений Губернатора Ленингра</w:t>
      </w:r>
      <w:r w:rsidRPr="00446D03">
        <w:rPr>
          <w:bCs/>
          <w:sz w:val="22"/>
          <w:szCs w:val="22"/>
        </w:rPr>
        <w:t>д</w:t>
      </w:r>
      <w:r w:rsidRPr="00446D03">
        <w:rPr>
          <w:bCs/>
          <w:sz w:val="22"/>
          <w:szCs w:val="22"/>
        </w:rPr>
        <w:t>ской области»</w:t>
      </w:r>
    </w:p>
    <w:p w:rsidR="00394A7E" w:rsidRPr="00446D03" w:rsidRDefault="00394A7E" w:rsidP="00394A7E">
      <w:pPr>
        <w:pStyle w:val="a3"/>
        <w:ind w:firstLine="709"/>
        <w:jc w:val="both"/>
        <w:rPr>
          <w:sz w:val="22"/>
          <w:szCs w:val="22"/>
        </w:rPr>
      </w:pPr>
      <w:r w:rsidRPr="00446D03">
        <w:rPr>
          <w:sz w:val="22"/>
          <w:szCs w:val="22"/>
        </w:rPr>
        <w:t>6. Постановление Правительства Ленинградской области от 20 мая 2008 г. № 120 «Об о</w:t>
      </w:r>
      <w:r w:rsidRPr="00446D03">
        <w:rPr>
          <w:sz w:val="22"/>
          <w:szCs w:val="22"/>
        </w:rPr>
        <w:t>б</w:t>
      </w:r>
      <w:r w:rsidRPr="00446D03">
        <w:rPr>
          <w:sz w:val="22"/>
          <w:szCs w:val="22"/>
        </w:rPr>
        <w:t>разовании комитета по охране, контролю и регулированию использования объектов животного мира Ленинградской области»</w:t>
      </w:r>
      <w:r w:rsidRPr="00446D03">
        <w:rPr>
          <w:sz w:val="22"/>
          <w:szCs w:val="22"/>
          <w:shd w:val="clear" w:color="auto" w:fill="FFFFFF"/>
        </w:rPr>
        <w:t xml:space="preserve"> </w:t>
      </w:r>
      <w:r w:rsidRPr="00446D03">
        <w:rPr>
          <w:sz w:val="22"/>
          <w:szCs w:val="22"/>
        </w:rPr>
        <w:t xml:space="preserve">(с изменениями на 3 сентября 2021 года). </w:t>
      </w:r>
    </w:p>
    <w:p w:rsidR="00394A7E" w:rsidRPr="00446D03" w:rsidRDefault="00394A7E" w:rsidP="00394A7E">
      <w:pPr>
        <w:pStyle w:val="26"/>
        <w:spacing w:line="240" w:lineRule="auto"/>
        <w:ind w:firstLine="709"/>
        <w:jc w:val="both"/>
        <w:rPr>
          <w:sz w:val="22"/>
          <w:szCs w:val="22"/>
          <w:lang w:val="x-none"/>
        </w:rPr>
      </w:pPr>
      <w:r w:rsidRPr="00446D03">
        <w:rPr>
          <w:sz w:val="22"/>
          <w:szCs w:val="22"/>
          <w:lang w:val="ru-RU"/>
        </w:rPr>
        <w:t xml:space="preserve">7. Распоряжение Правительства Ленинградской области от 20 февраля 2007 г. </w:t>
      </w:r>
      <w:r w:rsidRPr="00446D03">
        <w:rPr>
          <w:sz w:val="22"/>
          <w:szCs w:val="22"/>
          <w:lang w:val="ru-RU"/>
        </w:rPr>
        <w:br/>
        <w:t>№ 58-р «О реорганизации Ленинградского областного государственного учреждения «Раковые озера», Ленинградского областного природоохранного государственного учреждения «Природный парк «Вепсский лес» и Ленинградского областного государственного учреждения «Ленинградское областное агентство по охотничьему хозяйству»</w:t>
      </w:r>
      <w:r w:rsidRPr="00446D03">
        <w:rPr>
          <w:sz w:val="22"/>
          <w:szCs w:val="22"/>
          <w:shd w:val="clear" w:color="auto" w:fill="FFFFFF"/>
          <w:lang w:val="ru-RU"/>
        </w:rPr>
        <w:t xml:space="preserve"> </w:t>
      </w:r>
      <w:r w:rsidRPr="00446D03">
        <w:rPr>
          <w:sz w:val="22"/>
          <w:szCs w:val="22"/>
          <w:lang w:val="x-none"/>
        </w:rPr>
        <w:t xml:space="preserve">(с изменениями на 11 ноября 2008 года). </w:t>
      </w:r>
    </w:p>
    <w:p w:rsidR="00394A7E" w:rsidRPr="00446D03" w:rsidRDefault="00394A7E" w:rsidP="00394A7E">
      <w:pPr>
        <w:pStyle w:val="31"/>
        <w:ind w:firstLine="709"/>
        <w:jc w:val="both"/>
        <w:rPr>
          <w:b w:val="0"/>
          <w:sz w:val="22"/>
          <w:szCs w:val="22"/>
        </w:rPr>
      </w:pPr>
      <w:r w:rsidRPr="00446D03">
        <w:rPr>
          <w:b w:val="0"/>
          <w:sz w:val="22"/>
          <w:szCs w:val="22"/>
        </w:rPr>
        <w:t xml:space="preserve">8. Распоряжение Правительства Ленинградской области от 29 декабря 2007 г. </w:t>
      </w:r>
      <w:r w:rsidRPr="00446D03">
        <w:rPr>
          <w:b w:val="0"/>
          <w:sz w:val="22"/>
          <w:szCs w:val="22"/>
        </w:rPr>
        <w:br/>
        <w:t xml:space="preserve">№ 603-р «О создании Ленинградского областного государственного бюджетного учреждения «Управление лесами Ленинградской области»» (с изменениями на 10 мая 2011 года). </w:t>
      </w:r>
    </w:p>
    <w:p w:rsidR="00394A7E" w:rsidRPr="00446D03" w:rsidRDefault="00394A7E" w:rsidP="00394A7E">
      <w:pPr>
        <w:pStyle w:val="26"/>
        <w:spacing w:line="240" w:lineRule="auto"/>
        <w:ind w:firstLine="709"/>
        <w:jc w:val="both"/>
        <w:rPr>
          <w:sz w:val="22"/>
          <w:szCs w:val="22"/>
          <w:lang w:val="ru-RU"/>
        </w:rPr>
      </w:pPr>
      <w:r w:rsidRPr="00446D03">
        <w:rPr>
          <w:sz w:val="22"/>
          <w:szCs w:val="22"/>
          <w:lang w:val="ru-RU"/>
        </w:rPr>
        <w:t xml:space="preserve">9. Распоряжение Правительства Ленинградской области от 29 декабря 2007 г. </w:t>
      </w:r>
      <w:r w:rsidRPr="00446D03">
        <w:rPr>
          <w:sz w:val="22"/>
          <w:szCs w:val="22"/>
          <w:lang w:val="ru-RU"/>
        </w:rPr>
        <w:br/>
        <w:t>№ 604-р «О преобразовании Ленинградского областного государственного учреждения «Лени</w:t>
      </w:r>
      <w:r w:rsidRPr="00446D03">
        <w:rPr>
          <w:sz w:val="22"/>
          <w:szCs w:val="22"/>
          <w:lang w:val="ru-RU"/>
        </w:rPr>
        <w:t>н</w:t>
      </w:r>
      <w:r w:rsidRPr="00446D03">
        <w:rPr>
          <w:sz w:val="22"/>
          <w:szCs w:val="22"/>
          <w:lang w:val="ru-RU"/>
        </w:rPr>
        <w:t>градское областное управление лесного хозяйства».</w:t>
      </w:r>
    </w:p>
    <w:p w:rsidR="00394A7E" w:rsidRPr="00446D03" w:rsidRDefault="00394A7E" w:rsidP="00394A7E">
      <w:pPr>
        <w:pStyle w:val="31"/>
        <w:ind w:firstLine="709"/>
        <w:jc w:val="both"/>
        <w:rPr>
          <w:b w:val="0"/>
          <w:sz w:val="22"/>
          <w:szCs w:val="22"/>
        </w:rPr>
      </w:pPr>
      <w:r w:rsidRPr="00446D03">
        <w:rPr>
          <w:b w:val="0"/>
          <w:sz w:val="22"/>
          <w:szCs w:val="22"/>
        </w:rPr>
        <w:t xml:space="preserve">10. Постановление Правительства Ленинградской области от 26 декабря 1996 г. </w:t>
      </w:r>
      <w:r w:rsidRPr="00446D03">
        <w:rPr>
          <w:b w:val="0"/>
          <w:sz w:val="22"/>
          <w:szCs w:val="22"/>
        </w:rPr>
        <w:br/>
        <w:t>№ 494 «О приведении в соответствие с новым природоохранным законодательством Российской Федерации существующей сети особо охраняемых природных территорий Ленинградской обл</w:t>
      </w:r>
      <w:r w:rsidRPr="00446D03">
        <w:rPr>
          <w:b w:val="0"/>
          <w:sz w:val="22"/>
          <w:szCs w:val="22"/>
        </w:rPr>
        <w:t>а</w:t>
      </w:r>
      <w:r w:rsidRPr="00446D03">
        <w:rPr>
          <w:b w:val="0"/>
          <w:sz w:val="22"/>
          <w:szCs w:val="22"/>
        </w:rPr>
        <w:t>сти» (с изменениями от 17 августа 2020 года).</w:t>
      </w:r>
    </w:p>
    <w:p w:rsidR="00394A7E" w:rsidRPr="00446D03" w:rsidRDefault="00394A7E" w:rsidP="00394A7E">
      <w:pPr>
        <w:pStyle w:val="a3"/>
        <w:ind w:firstLine="709"/>
        <w:jc w:val="both"/>
        <w:rPr>
          <w:bCs/>
          <w:sz w:val="22"/>
          <w:szCs w:val="22"/>
        </w:rPr>
      </w:pPr>
      <w:r w:rsidRPr="00446D03">
        <w:rPr>
          <w:bCs/>
          <w:sz w:val="22"/>
          <w:szCs w:val="22"/>
        </w:rPr>
        <w:t xml:space="preserve">11. Постановление Правительства Ленинградской области от 30 июня 2014 г. </w:t>
      </w:r>
      <w:r w:rsidRPr="00446D03">
        <w:rPr>
          <w:bCs/>
          <w:sz w:val="22"/>
          <w:szCs w:val="22"/>
        </w:rPr>
        <w:br/>
        <w:t>№ 270 «О приведении нормативных правовых актов Ленинградской области об особо охраняемых природных территориях в соответствие с действующим законодательством».</w:t>
      </w:r>
    </w:p>
    <w:p w:rsidR="00394A7E" w:rsidRPr="00446D03" w:rsidRDefault="00394A7E" w:rsidP="00394A7E">
      <w:pPr>
        <w:pStyle w:val="33"/>
        <w:spacing w:line="240" w:lineRule="auto"/>
        <w:ind w:firstLine="709"/>
        <w:rPr>
          <w:sz w:val="22"/>
          <w:szCs w:val="22"/>
        </w:rPr>
      </w:pPr>
      <w:r w:rsidRPr="00446D03">
        <w:rPr>
          <w:sz w:val="22"/>
          <w:szCs w:val="22"/>
        </w:rPr>
        <w:t>12. Постановление Правительства Ленинградской области от 8 апреля 2014 г. № 106 «О Красной книге Ленинградской области»</w:t>
      </w:r>
      <w:r w:rsidRPr="00446D03">
        <w:rPr>
          <w:sz w:val="22"/>
          <w:szCs w:val="22"/>
          <w:shd w:val="clear" w:color="auto" w:fill="FFFFFF"/>
        </w:rPr>
        <w:t xml:space="preserve"> </w:t>
      </w:r>
      <w:r w:rsidRPr="00446D03">
        <w:rPr>
          <w:sz w:val="22"/>
          <w:szCs w:val="22"/>
        </w:rPr>
        <w:t>(с изменениями на 1 сентября 2021 года).</w:t>
      </w:r>
    </w:p>
    <w:p w:rsidR="00394A7E" w:rsidRPr="00446D03" w:rsidRDefault="00394A7E" w:rsidP="00394A7E">
      <w:pPr>
        <w:ind w:firstLine="709"/>
        <w:jc w:val="both"/>
        <w:rPr>
          <w:sz w:val="22"/>
          <w:szCs w:val="22"/>
          <w:lang w:eastAsia="x-none"/>
        </w:rPr>
      </w:pPr>
      <w:r w:rsidRPr="00446D03">
        <w:rPr>
          <w:sz w:val="22"/>
          <w:szCs w:val="22"/>
        </w:rPr>
        <w:t>13. Закон Ленинградской области от 25 декабря 2006 г. № 169-оз «О пожарной безопасн</w:t>
      </w:r>
      <w:r w:rsidRPr="00446D03">
        <w:rPr>
          <w:sz w:val="22"/>
          <w:szCs w:val="22"/>
        </w:rPr>
        <w:t>о</w:t>
      </w:r>
      <w:r w:rsidRPr="00446D03">
        <w:rPr>
          <w:sz w:val="22"/>
          <w:szCs w:val="22"/>
        </w:rPr>
        <w:t xml:space="preserve">сти Ленинградской области». </w:t>
      </w:r>
      <w:r w:rsidRPr="00446D03">
        <w:rPr>
          <w:sz w:val="22"/>
          <w:szCs w:val="22"/>
          <w:lang w:val="x-none" w:eastAsia="x-none"/>
        </w:rPr>
        <w:t>(с изменениями на 18 мая 2021 года)</w:t>
      </w:r>
      <w:r w:rsidRPr="00446D03">
        <w:rPr>
          <w:sz w:val="22"/>
          <w:szCs w:val="22"/>
          <w:lang w:eastAsia="x-none"/>
        </w:rPr>
        <w:t>.</w:t>
      </w:r>
    </w:p>
    <w:p w:rsidR="00394A7E" w:rsidRPr="00446D03" w:rsidRDefault="00394A7E" w:rsidP="00394A7E">
      <w:pPr>
        <w:ind w:firstLine="709"/>
        <w:jc w:val="both"/>
        <w:rPr>
          <w:sz w:val="22"/>
          <w:szCs w:val="22"/>
          <w:lang w:val="x-none" w:eastAsia="x-none"/>
        </w:rPr>
      </w:pPr>
      <w:r w:rsidRPr="00446D03">
        <w:rPr>
          <w:sz w:val="22"/>
          <w:szCs w:val="22"/>
        </w:rPr>
        <w:t>14. Закон Ленинградской области от 13 ноября 2003 г. № 93-оз «О защите населения и те</w:t>
      </w:r>
      <w:r w:rsidRPr="00446D03">
        <w:rPr>
          <w:sz w:val="22"/>
          <w:szCs w:val="22"/>
        </w:rPr>
        <w:t>р</w:t>
      </w:r>
      <w:r w:rsidRPr="00446D03">
        <w:rPr>
          <w:sz w:val="22"/>
          <w:szCs w:val="22"/>
        </w:rPr>
        <w:t>риторий Ленинградской области от чрезвычайных ситуаций природного и техногенного характера</w:t>
      </w:r>
      <w:r w:rsidRPr="00446D03">
        <w:rPr>
          <w:sz w:val="22"/>
          <w:szCs w:val="22"/>
          <w:lang w:val="x-none" w:eastAsia="x-none"/>
        </w:rPr>
        <w:t>». (с изменениями на от 30.11.2020).</w:t>
      </w:r>
    </w:p>
    <w:p w:rsidR="00394A7E" w:rsidRPr="00446D03" w:rsidRDefault="00394A7E" w:rsidP="00394A7E">
      <w:pPr>
        <w:ind w:firstLine="709"/>
        <w:jc w:val="both"/>
        <w:rPr>
          <w:sz w:val="22"/>
          <w:szCs w:val="22"/>
          <w:lang w:val="x-none" w:eastAsia="x-none"/>
        </w:rPr>
      </w:pPr>
      <w:r w:rsidRPr="00446D03">
        <w:rPr>
          <w:sz w:val="22"/>
          <w:szCs w:val="22"/>
        </w:rPr>
        <w:t xml:space="preserve">15. Закон Ленинградской области от 15 июня 2010 г. № 32-оз «Об административно-территориальном устройстве Ленинградской области и порядке его изменения» </w:t>
      </w:r>
      <w:r w:rsidRPr="00446D03">
        <w:rPr>
          <w:sz w:val="22"/>
          <w:szCs w:val="22"/>
          <w:lang w:val="x-none" w:eastAsia="x-none"/>
        </w:rPr>
        <w:t>(с изменениями на 7 июля 2021 года).</w:t>
      </w:r>
    </w:p>
    <w:p w:rsidR="00394A7E" w:rsidRPr="00446D03" w:rsidRDefault="00394A7E" w:rsidP="00394A7E">
      <w:pPr>
        <w:ind w:firstLine="709"/>
        <w:jc w:val="both"/>
        <w:rPr>
          <w:sz w:val="22"/>
          <w:szCs w:val="22"/>
        </w:rPr>
      </w:pPr>
      <w:r w:rsidRPr="00446D03">
        <w:rPr>
          <w:sz w:val="22"/>
          <w:szCs w:val="22"/>
        </w:rPr>
        <w:t xml:space="preserve">16. </w:t>
      </w:r>
      <w:hyperlink r:id="rId165" w:history="1">
        <w:r w:rsidRPr="00446D03">
          <w:rPr>
            <w:sz w:val="22"/>
            <w:szCs w:val="22"/>
          </w:rPr>
          <w:t>Распоряжение губернатора Ленинградской области от 22 ноября 2001 г.</w:t>
        </w:r>
        <w:r w:rsidRPr="00446D03">
          <w:rPr>
            <w:sz w:val="22"/>
            <w:szCs w:val="22"/>
          </w:rPr>
          <w:br/>
          <w:t>№ 590-рг «О проведении внутрихозяйственного устройства охотничьих хозяйств и зоологических (охотничьих) заказников регионального значения в Ленинградской области</w:t>
        </w:r>
      </w:hyperlink>
      <w:r w:rsidRPr="00446D03">
        <w:rPr>
          <w:sz w:val="22"/>
          <w:szCs w:val="22"/>
        </w:rPr>
        <w:t>».</w:t>
      </w:r>
    </w:p>
    <w:p w:rsidR="00394A7E" w:rsidRPr="00446D03" w:rsidRDefault="00394A7E" w:rsidP="00394A7E">
      <w:pPr>
        <w:autoSpaceDE w:val="0"/>
        <w:autoSpaceDN w:val="0"/>
        <w:adjustRightInd w:val="0"/>
        <w:ind w:firstLine="709"/>
        <w:jc w:val="both"/>
        <w:rPr>
          <w:bCs/>
          <w:sz w:val="22"/>
          <w:szCs w:val="22"/>
        </w:rPr>
      </w:pPr>
      <w:r w:rsidRPr="00446D03">
        <w:rPr>
          <w:bCs/>
          <w:sz w:val="22"/>
          <w:szCs w:val="22"/>
        </w:rPr>
        <w:t>17. Постановление Правительства Ленинградской области от 29 декабря 2012 г. № 460 «Об утверждении схемы территориального планирования Ленинградской области»</w:t>
      </w:r>
      <w:r w:rsidRPr="00446D03">
        <w:rPr>
          <w:sz w:val="22"/>
          <w:szCs w:val="22"/>
          <w:shd w:val="clear" w:color="auto" w:fill="FFFFFF"/>
        </w:rPr>
        <w:t xml:space="preserve"> </w:t>
      </w:r>
      <w:r w:rsidRPr="00446D03">
        <w:rPr>
          <w:bCs/>
          <w:sz w:val="22"/>
          <w:szCs w:val="22"/>
        </w:rPr>
        <w:t>(с изменениями на 27 июля 2021 года).</w:t>
      </w:r>
    </w:p>
    <w:p w:rsidR="00394A7E" w:rsidRPr="00446D03" w:rsidRDefault="00394A7E" w:rsidP="00394A7E">
      <w:pPr>
        <w:autoSpaceDE w:val="0"/>
        <w:autoSpaceDN w:val="0"/>
        <w:adjustRightInd w:val="0"/>
        <w:ind w:firstLine="709"/>
        <w:jc w:val="both"/>
        <w:rPr>
          <w:bCs/>
          <w:sz w:val="22"/>
          <w:szCs w:val="22"/>
        </w:rPr>
      </w:pPr>
      <w:r w:rsidRPr="00446D03">
        <w:rPr>
          <w:bCs/>
          <w:sz w:val="22"/>
          <w:szCs w:val="22"/>
        </w:rPr>
        <w:t>18. Приказ Комитета по природным ресурсам Ленинградской области от 3 августа 2011 г. № 34 «Об утверждении Административного регламента Комитета по природным ресурсам Лени</w:t>
      </w:r>
      <w:r w:rsidRPr="00446D03">
        <w:rPr>
          <w:bCs/>
          <w:sz w:val="22"/>
          <w:szCs w:val="22"/>
        </w:rPr>
        <w:t>н</w:t>
      </w:r>
      <w:r w:rsidRPr="00446D03">
        <w:rPr>
          <w:bCs/>
          <w:sz w:val="22"/>
          <w:szCs w:val="22"/>
        </w:rPr>
        <w:t>градской области по исполнению государственных услуг по осуществлению выдачи, оформления и регистрации лицензий на пользование участками недр, распоряжение которыми относится к компетенции Ленинградской области, внесения изменений в лицензии на пользование участками недр, а также переоформления лицензий, и принятия, в том числе по представлению уполном</w:t>
      </w:r>
      <w:r w:rsidRPr="00446D03">
        <w:rPr>
          <w:bCs/>
          <w:sz w:val="22"/>
          <w:szCs w:val="22"/>
        </w:rPr>
        <w:t>о</w:t>
      </w:r>
      <w:r w:rsidRPr="00446D03">
        <w:rPr>
          <w:bCs/>
          <w:sz w:val="22"/>
          <w:szCs w:val="22"/>
        </w:rPr>
        <w:t>ченных органов, решений о досрочном прекращении, приостановлении и ограничении права пол</w:t>
      </w:r>
      <w:r w:rsidRPr="00446D03">
        <w:rPr>
          <w:bCs/>
          <w:sz w:val="22"/>
          <w:szCs w:val="22"/>
        </w:rPr>
        <w:t>ь</w:t>
      </w:r>
      <w:r w:rsidRPr="00446D03">
        <w:rPr>
          <w:bCs/>
          <w:sz w:val="22"/>
          <w:szCs w:val="22"/>
        </w:rPr>
        <w:t>зования участками недр» (с изменениями и дополнениями)</w:t>
      </w:r>
      <w:r w:rsidRPr="00446D03">
        <w:rPr>
          <w:sz w:val="22"/>
          <w:szCs w:val="22"/>
          <w:shd w:val="clear" w:color="auto" w:fill="FFFFFF"/>
        </w:rPr>
        <w:t xml:space="preserve"> </w:t>
      </w:r>
      <w:r w:rsidRPr="00446D03">
        <w:rPr>
          <w:bCs/>
          <w:sz w:val="22"/>
          <w:szCs w:val="22"/>
        </w:rPr>
        <w:t>(с изменениями на 28 февраля 2014 г</w:t>
      </w:r>
      <w:r w:rsidRPr="00446D03">
        <w:rPr>
          <w:bCs/>
          <w:sz w:val="22"/>
          <w:szCs w:val="22"/>
        </w:rPr>
        <w:t>о</w:t>
      </w:r>
      <w:r w:rsidRPr="00446D03">
        <w:rPr>
          <w:bCs/>
          <w:sz w:val="22"/>
          <w:szCs w:val="22"/>
        </w:rPr>
        <w:t>да).</w:t>
      </w:r>
    </w:p>
    <w:p w:rsidR="00394A7E" w:rsidRPr="00446D03" w:rsidRDefault="00394A7E" w:rsidP="00394A7E">
      <w:pPr>
        <w:autoSpaceDE w:val="0"/>
        <w:autoSpaceDN w:val="0"/>
        <w:adjustRightInd w:val="0"/>
        <w:ind w:firstLine="709"/>
        <w:jc w:val="both"/>
        <w:rPr>
          <w:bCs/>
          <w:sz w:val="22"/>
          <w:szCs w:val="22"/>
        </w:rPr>
      </w:pPr>
      <w:r w:rsidRPr="00446D03">
        <w:rPr>
          <w:bCs/>
          <w:sz w:val="22"/>
          <w:szCs w:val="22"/>
        </w:rPr>
        <w:t>19. Постановление Правительства Ленинградской области от 31.10.2013 № 368 «О гос</w:t>
      </w:r>
      <w:r w:rsidRPr="00446D03">
        <w:rPr>
          <w:bCs/>
          <w:sz w:val="22"/>
          <w:szCs w:val="22"/>
        </w:rPr>
        <w:t>у</w:t>
      </w:r>
      <w:r w:rsidRPr="00446D03">
        <w:rPr>
          <w:bCs/>
          <w:sz w:val="22"/>
          <w:szCs w:val="22"/>
        </w:rPr>
        <w:t>дарственной программе Ленинградской области «Охрана окружающей среды Ленинградской о</w:t>
      </w:r>
      <w:r w:rsidRPr="00446D03">
        <w:rPr>
          <w:bCs/>
          <w:sz w:val="22"/>
          <w:szCs w:val="22"/>
        </w:rPr>
        <w:t>б</w:t>
      </w:r>
      <w:r w:rsidRPr="00446D03">
        <w:rPr>
          <w:bCs/>
          <w:sz w:val="22"/>
          <w:szCs w:val="22"/>
        </w:rPr>
        <w:t>ласти»»</w:t>
      </w:r>
      <w:r w:rsidRPr="00446D03">
        <w:rPr>
          <w:sz w:val="22"/>
          <w:szCs w:val="22"/>
          <w:shd w:val="clear" w:color="auto" w:fill="FFFFFF"/>
        </w:rPr>
        <w:t xml:space="preserve"> </w:t>
      </w:r>
      <w:r w:rsidRPr="00446D03">
        <w:rPr>
          <w:bCs/>
          <w:sz w:val="22"/>
          <w:szCs w:val="22"/>
        </w:rPr>
        <w:t>(с изменениями на 23 сентября 2021 года).</w:t>
      </w:r>
    </w:p>
    <w:p w:rsidR="00394A7E" w:rsidRPr="00446D03" w:rsidRDefault="00394A7E" w:rsidP="00394A7E">
      <w:pPr>
        <w:pStyle w:val="a3"/>
        <w:ind w:firstLine="709"/>
        <w:jc w:val="both"/>
        <w:rPr>
          <w:bCs/>
          <w:sz w:val="22"/>
          <w:szCs w:val="22"/>
        </w:rPr>
      </w:pPr>
      <w:r w:rsidRPr="00446D03">
        <w:rPr>
          <w:bCs/>
          <w:sz w:val="22"/>
          <w:szCs w:val="22"/>
        </w:rPr>
        <w:t>20. Приказ комитета по природным ресурсам Ленинградской области от 11.03.2015 № 21 «О занесении объектов растительного мира в Красную книгу Ленинградской области»</w:t>
      </w:r>
      <w:r w:rsidRPr="00446D03">
        <w:rPr>
          <w:sz w:val="22"/>
          <w:szCs w:val="22"/>
          <w:shd w:val="clear" w:color="auto" w:fill="FFFFFF"/>
        </w:rPr>
        <w:t xml:space="preserve"> </w:t>
      </w:r>
      <w:r w:rsidRPr="00446D03">
        <w:rPr>
          <w:bCs/>
          <w:sz w:val="22"/>
          <w:szCs w:val="22"/>
        </w:rPr>
        <w:t>(с измен</w:t>
      </w:r>
      <w:r w:rsidRPr="00446D03">
        <w:rPr>
          <w:bCs/>
          <w:sz w:val="22"/>
          <w:szCs w:val="22"/>
        </w:rPr>
        <w:t>е</w:t>
      </w:r>
      <w:r w:rsidRPr="00446D03">
        <w:rPr>
          <w:bCs/>
          <w:sz w:val="22"/>
          <w:szCs w:val="22"/>
        </w:rPr>
        <w:t>ниями на 17 октября 2018 года).</w:t>
      </w:r>
    </w:p>
    <w:p w:rsidR="00394A7E" w:rsidRPr="00446D03" w:rsidRDefault="00394A7E" w:rsidP="00394A7E">
      <w:pPr>
        <w:pStyle w:val="a3"/>
        <w:ind w:firstLine="709"/>
        <w:jc w:val="both"/>
        <w:rPr>
          <w:bCs/>
          <w:sz w:val="22"/>
          <w:szCs w:val="22"/>
        </w:rPr>
      </w:pPr>
      <w:r w:rsidRPr="00446D03">
        <w:rPr>
          <w:bCs/>
          <w:sz w:val="22"/>
          <w:szCs w:val="22"/>
        </w:rPr>
        <w:t>21. Постановление Правительства Ленинградской области от 27 ноября 2007 года № 294 «Об утверждении Перечня автомобильных дорог общего пользования регионального значения» (с изменениями на 8 сентября 2021 года).</w:t>
      </w:r>
    </w:p>
    <w:p w:rsidR="00394A7E" w:rsidRPr="00446D03" w:rsidRDefault="00394A7E" w:rsidP="00394A7E">
      <w:pPr>
        <w:pStyle w:val="a3"/>
        <w:ind w:firstLine="709"/>
        <w:jc w:val="both"/>
        <w:rPr>
          <w:bCs/>
          <w:sz w:val="22"/>
          <w:szCs w:val="22"/>
        </w:rPr>
      </w:pPr>
      <w:r w:rsidRPr="00446D03">
        <w:rPr>
          <w:bCs/>
          <w:sz w:val="22"/>
          <w:szCs w:val="22"/>
        </w:rPr>
        <w:lastRenderedPageBreak/>
        <w:t>22. Постановление Правительства Ленинградской области от 16.04.2018 № 134 (ред. от 12.02.2019) «Об утверждении Порядка использования собственниками земельных участков, зе</w:t>
      </w:r>
      <w:r w:rsidRPr="00446D03">
        <w:rPr>
          <w:bCs/>
          <w:sz w:val="22"/>
          <w:szCs w:val="22"/>
        </w:rPr>
        <w:t>м</w:t>
      </w:r>
      <w:r w:rsidRPr="00446D03">
        <w:rPr>
          <w:bCs/>
          <w:sz w:val="22"/>
          <w:szCs w:val="22"/>
        </w:rPr>
        <w:t>лепользователями, землевладельцами, арендаторами земельных участков в границах данных з</w:t>
      </w:r>
      <w:r w:rsidRPr="00446D03">
        <w:rPr>
          <w:bCs/>
          <w:sz w:val="22"/>
          <w:szCs w:val="22"/>
        </w:rPr>
        <w:t>е</w:t>
      </w:r>
      <w:r w:rsidRPr="00446D03">
        <w:rPr>
          <w:bCs/>
          <w:sz w:val="22"/>
          <w:szCs w:val="22"/>
        </w:rPr>
        <w:t>мельных участков общераспространенных полезных ископаемых и подземных вод для собстве</w:t>
      </w:r>
      <w:r w:rsidRPr="00446D03">
        <w:rPr>
          <w:bCs/>
          <w:sz w:val="22"/>
          <w:szCs w:val="22"/>
        </w:rPr>
        <w:t>н</w:t>
      </w:r>
      <w:r w:rsidRPr="00446D03">
        <w:rPr>
          <w:bCs/>
          <w:sz w:val="22"/>
          <w:szCs w:val="22"/>
        </w:rPr>
        <w:t>ных нужд, а также строительства подземных сооружений на глубину до пяти метров на террит</w:t>
      </w:r>
      <w:r w:rsidRPr="00446D03">
        <w:rPr>
          <w:bCs/>
          <w:sz w:val="22"/>
          <w:szCs w:val="22"/>
        </w:rPr>
        <w:t>о</w:t>
      </w:r>
      <w:r w:rsidRPr="00446D03">
        <w:rPr>
          <w:bCs/>
          <w:sz w:val="22"/>
          <w:szCs w:val="22"/>
        </w:rPr>
        <w:t>рии Ленинградской области».</w:t>
      </w:r>
    </w:p>
    <w:p w:rsidR="00394A7E" w:rsidRPr="00446D03" w:rsidRDefault="00394A7E" w:rsidP="00394A7E">
      <w:pPr>
        <w:pStyle w:val="a3"/>
        <w:ind w:firstLine="709"/>
        <w:jc w:val="both"/>
        <w:rPr>
          <w:bCs/>
          <w:sz w:val="22"/>
          <w:szCs w:val="22"/>
        </w:rPr>
      </w:pPr>
      <w:r w:rsidRPr="00446D03">
        <w:rPr>
          <w:bCs/>
          <w:sz w:val="22"/>
          <w:szCs w:val="22"/>
        </w:rPr>
        <w:t>23. Постановление губернатора Ленинградской области от 14.09.1999 № 302-пг (ред. от 26.01.2005) «Об организации природного парка «Вепсский лес» в Ленинградской области» (для Тихвинского, Лодейнопольского, Подпоржского, Бокситогорского ЛХР)</w:t>
      </w:r>
    </w:p>
    <w:p w:rsidR="00394A7E" w:rsidRPr="00446D03" w:rsidRDefault="00394A7E" w:rsidP="00394A7E">
      <w:pPr>
        <w:pStyle w:val="a3"/>
        <w:ind w:firstLine="709"/>
        <w:jc w:val="both"/>
        <w:rPr>
          <w:bCs/>
          <w:sz w:val="22"/>
          <w:szCs w:val="22"/>
        </w:rPr>
      </w:pPr>
    </w:p>
    <w:p w:rsidR="00394A7E" w:rsidRPr="003E62BB" w:rsidRDefault="00394A7E" w:rsidP="00394A7E">
      <w:pPr>
        <w:jc w:val="center"/>
        <w:rPr>
          <w:b/>
          <w:bCs/>
          <w:sz w:val="22"/>
          <w:szCs w:val="22"/>
        </w:rPr>
      </w:pPr>
      <w:bookmarkStart w:id="474" w:name="_Toc63082257"/>
      <w:r w:rsidRPr="003E62BB">
        <w:rPr>
          <w:b/>
          <w:bCs/>
          <w:sz w:val="22"/>
          <w:szCs w:val="22"/>
        </w:rPr>
        <w:t>Другие нормативные документы</w:t>
      </w:r>
      <w:bookmarkEnd w:id="474"/>
    </w:p>
    <w:p w:rsidR="00DC2770" w:rsidRPr="00DC2770" w:rsidRDefault="00DC2770" w:rsidP="00DC2770">
      <w:pPr>
        <w:autoSpaceDE w:val="0"/>
        <w:ind w:firstLine="709"/>
        <w:jc w:val="both"/>
        <w:rPr>
          <w:sz w:val="22"/>
          <w:szCs w:val="22"/>
        </w:rPr>
      </w:pPr>
      <w:r w:rsidRPr="00DC2770">
        <w:rPr>
          <w:sz w:val="22"/>
          <w:szCs w:val="22"/>
        </w:rPr>
        <w:t xml:space="preserve">1. «СП 36.13330.2012. Свод правил. Магистральные трубопроводы. </w:t>
      </w:r>
      <w:proofErr w:type="gramStart"/>
      <w:r w:rsidRPr="00DC2770">
        <w:rPr>
          <w:sz w:val="22"/>
          <w:szCs w:val="22"/>
        </w:rPr>
        <w:t>Актуализиро-ванная</w:t>
      </w:r>
      <w:proofErr w:type="gramEnd"/>
      <w:r w:rsidRPr="00DC2770">
        <w:rPr>
          <w:sz w:val="22"/>
          <w:szCs w:val="22"/>
        </w:rPr>
        <w:t xml:space="preserve"> редакция СНиП 2.05.06-85*» (утв. Приказом Госстроя от 25.12.2012 № 108/ГС).</w:t>
      </w:r>
    </w:p>
    <w:p w:rsidR="00DC2770" w:rsidRPr="00DC2770" w:rsidRDefault="00DC2770" w:rsidP="00DC2770">
      <w:pPr>
        <w:autoSpaceDE w:val="0"/>
        <w:ind w:firstLine="709"/>
        <w:jc w:val="both"/>
        <w:rPr>
          <w:sz w:val="22"/>
          <w:szCs w:val="22"/>
        </w:rPr>
      </w:pPr>
      <w:r w:rsidRPr="00DC2770">
        <w:rPr>
          <w:sz w:val="22"/>
          <w:szCs w:val="22"/>
        </w:rPr>
        <w:t xml:space="preserve">2. ВСН 004-88 «Строительство магистральных трубопроводов. Технология и </w:t>
      </w:r>
      <w:proofErr w:type="gramStart"/>
      <w:r w:rsidRPr="00DC2770">
        <w:rPr>
          <w:sz w:val="22"/>
          <w:szCs w:val="22"/>
        </w:rPr>
        <w:t>орга-низация</w:t>
      </w:r>
      <w:proofErr w:type="gramEnd"/>
      <w:r w:rsidRPr="00DC2770">
        <w:rPr>
          <w:sz w:val="22"/>
          <w:szCs w:val="22"/>
        </w:rPr>
        <w:t xml:space="preserve">». Утверждены приказом Миннефтегазстроя СССР 1 декабря 1988 г.  </w:t>
      </w:r>
    </w:p>
    <w:p w:rsidR="00DC2770" w:rsidRPr="00DC2770" w:rsidRDefault="00DC2770" w:rsidP="00DC2770">
      <w:pPr>
        <w:autoSpaceDE w:val="0"/>
        <w:ind w:firstLine="709"/>
        <w:jc w:val="both"/>
        <w:rPr>
          <w:sz w:val="22"/>
          <w:szCs w:val="22"/>
        </w:rPr>
      </w:pPr>
      <w:r w:rsidRPr="00DC2770">
        <w:rPr>
          <w:sz w:val="22"/>
          <w:szCs w:val="22"/>
        </w:rPr>
        <w:t>3. Постановление Главного государственного санитарного врача РФ от 25 сентября 2007 г. № 74 «О введении в действие новой редакции санитарно-эпидемиологических правил и нормат</w:t>
      </w:r>
      <w:r w:rsidRPr="00DC2770">
        <w:rPr>
          <w:sz w:val="22"/>
          <w:szCs w:val="22"/>
        </w:rPr>
        <w:t>и</w:t>
      </w:r>
      <w:r w:rsidRPr="00DC2770">
        <w:rPr>
          <w:sz w:val="22"/>
          <w:szCs w:val="22"/>
        </w:rPr>
        <w:t>вов СанПиН 2.2.1/2.1.1.1200-03 «Санитарно-защитные зоны и санитарная классификация предпр</w:t>
      </w:r>
      <w:r w:rsidRPr="00DC2770">
        <w:rPr>
          <w:sz w:val="22"/>
          <w:szCs w:val="22"/>
        </w:rPr>
        <w:t>и</w:t>
      </w:r>
      <w:r w:rsidRPr="00DC2770">
        <w:rPr>
          <w:sz w:val="22"/>
          <w:szCs w:val="22"/>
        </w:rPr>
        <w:t xml:space="preserve">ятий, сооружений и иных объектов» (с изменениями и дополнениями). </w:t>
      </w:r>
    </w:p>
    <w:p w:rsidR="00DC2770" w:rsidRPr="00DC2770" w:rsidRDefault="00DC2770" w:rsidP="00DC2770">
      <w:pPr>
        <w:autoSpaceDE w:val="0"/>
        <w:ind w:firstLine="709"/>
        <w:jc w:val="both"/>
        <w:rPr>
          <w:sz w:val="22"/>
          <w:szCs w:val="22"/>
        </w:rPr>
      </w:pPr>
      <w:r w:rsidRPr="00DC2770">
        <w:rPr>
          <w:sz w:val="22"/>
          <w:szCs w:val="22"/>
        </w:rPr>
        <w:t xml:space="preserve">4. Постановление Главного государственного санитарного врача РФ от 14.03.2002 № 10 «О введении в действие Санитарных правил и норм «Зоны санитарной охраны </w:t>
      </w:r>
      <w:proofErr w:type="gramStart"/>
      <w:r w:rsidRPr="00DC2770">
        <w:rPr>
          <w:sz w:val="22"/>
          <w:szCs w:val="22"/>
        </w:rPr>
        <w:t>ис-точников</w:t>
      </w:r>
      <w:proofErr w:type="gramEnd"/>
      <w:r w:rsidRPr="00DC2770">
        <w:rPr>
          <w:sz w:val="22"/>
          <w:szCs w:val="22"/>
        </w:rPr>
        <w:t xml:space="preserve"> вод</w:t>
      </w:r>
      <w:r w:rsidRPr="00DC2770">
        <w:rPr>
          <w:sz w:val="22"/>
          <w:szCs w:val="22"/>
        </w:rPr>
        <w:t>о</w:t>
      </w:r>
      <w:r w:rsidRPr="00DC2770">
        <w:rPr>
          <w:sz w:val="22"/>
          <w:szCs w:val="22"/>
        </w:rPr>
        <w:t xml:space="preserve">снабжения и водопроводов питьевого назначения. </w:t>
      </w:r>
      <w:proofErr w:type="gramStart"/>
      <w:r w:rsidRPr="00DC2770">
        <w:rPr>
          <w:sz w:val="22"/>
          <w:szCs w:val="22"/>
        </w:rPr>
        <w:t>СанПиН 2.1.4.1110-02» (с изм. от 25.09.2014) (вместе с «СанПиН 2.1.4.1110-02. 2.1.4.</w:t>
      </w:r>
      <w:proofErr w:type="gramEnd"/>
      <w:r w:rsidRPr="00DC2770">
        <w:rPr>
          <w:sz w:val="22"/>
          <w:szCs w:val="22"/>
        </w:rPr>
        <w:t xml:space="preserve"> Питьевая вода и водоснабжение населенных мест. </w:t>
      </w:r>
      <w:proofErr w:type="gramStart"/>
      <w:r w:rsidRPr="00DC2770">
        <w:rPr>
          <w:sz w:val="22"/>
          <w:szCs w:val="22"/>
        </w:rPr>
        <w:t>Зоны санитарной охраны источников водоснабжения и...»).</w:t>
      </w:r>
      <w:proofErr w:type="gramEnd"/>
    </w:p>
    <w:p w:rsidR="00DC2770" w:rsidRPr="00DC2770" w:rsidRDefault="00DC2770" w:rsidP="00DC2770">
      <w:pPr>
        <w:autoSpaceDE w:val="0"/>
        <w:ind w:firstLine="709"/>
        <w:jc w:val="both"/>
        <w:rPr>
          <w:sz w:val="22"/>
          <w:szCs w:val="22"/>
        </w:rPr>
      </w:pPr>
      <w:r w:rsidRPr="00DC2770">
        <w:rPr>
          <w:sz w:val="22"/>
          <w:szCs w:val="22"/>
        </w:rPr>
        <w:t>5. «СП 34.13330.2012. Свод правил. Автомобильные дороги. Актуализированная редакция СНиП 2.05.02-85*» (утв. приказом Минрегиона России от 30.06.2012 № 266).</w:t>
      </w:r>
    </w:p>
    <w:p w:rsidR="00DC2770" w:rsidRPr="00DC2770" w:rsidRDefault="00DC2770" w:rsidP="00DC2770">
      <w:pPr>
        <w:autoSpaceDE w:val="0"/>
        <w:ind w:firstLine="709"/>
        <w:jc w:val="both"/>
        <w:rPr>
          <w:sz w:val="22"/>
          <w:szCs w:val="22"/>
        </w:rPr>
      </w:pPr>
      <w:r w:rsidRPr="00DC2770">
        <w:rPr>
          <w:sz w:val="22"/>
          <w:szCs w:val="22"/>
        </w:rPr>
        <w:t>6. СН 467-74 «Нормы отвода земель для автомобильных дорог».</w:t>
      </w:r>
    </w:p>
    <w:p w:rsidR="00DC2770" w:rsidRPr="00DC2770" w:rsidRDefault="00DC2770" w:rsidP="00DC2770">
      <w:pPr>
        <w:autoSpaceDE w:val="0"/>
        <w:ind w:firstLine="709"/>
        <w:jc w:val="both"/>
        <w:rPr>
          <w:sz w:val="22"/>
          <w:szCs w:val="22"/>
        </w:rPr>
      </w:pPr>
      <w:r w:rsidRPr="00DC2770">
        <w:rPr>
          <w:sz w:val="22"/>
          <w:szCs w:val="22"/>
        </w:rPr>
        <w:t xml:space="preserve">7. ВСН 7-89 «Указания по строительству, ремонту и содержанию </w:t>
      </w:r>
      <w:proofErr w:type="gramStart"/>
      <w:r w:rsidRPr="00DC2770">
        <w:rPr>
          <w:sz w:val="22"/>
          <w:szCs w:val="22"/>
        </w:rPr>
        <w:t>гравийных</w:t>
      </w:r>
      <w:proofErr w:type="gramEnd"/>
      <w:r w:rsidRPr="00DC2770">
        <w:rPr>
          <w:sz w:val="22"/>
          <w:szCs w:val="22"/>
        </w:rPr>
        <w:t xml:space="preserve"> по-крытий». Утверждены Минавтодором РСФСР от 14 июля 1989 г.</w:t>
      </w:r>
    </w:p>
    <w:p w:rsidR="00DC2770" w:rsidRPr="00DC2770" w:rsidRDefault="00DC2770" w:rsidP="00DC2770">
      <w:pPr>
        <w:autoSpaceDE w:val="0"/>
        <w:ind w:firstLine="709"/>
        <w:jc w:val="both"/>
        <w:rPr>
          <w:sz w:val="22"/>
          <w:szCs w:val="22"/>
        </w:rPr>
      </w:pPr>
      <w:r w:rsidRPr="00DC2770">
        <w:rPr>
          <w:sz w:val="22"/>
          <w:szCs w:val="22"/>
        </w:rPr>
        <w:t xml:space="preserve">8. Приказ Министерства транспорта РФ от 16 ноября 2012 г. № 402 «Об </w:t>
      </w:r>
      <w:proofErr w:type="gramStart"/>
      <w:r w:rsidRPr="00DC2770">
        <w:rPr>
          <w:sz w:val="22"/>
          <w:szCs w:val="22"/>
        </w:rPr>
        <w:t>утвержде-нии</w:t>
      </w:r>
      <w:proofErr w:type="gramEnd"/>
      <w:r w:rsidRPr="00DC2770">
        <w:rPr>
          <w:sz w:val="22"/>
          <w:szCs w:val="22"/>
        </w:rPr>
        <w:t xml:space="preserve"> Классификации работ по капитальному ремонту, ремонту и содержанию автомобиль-ных дорог».</w:t>
      </w:r>
    </w:p>
    <w:p w:rsidR="00DC2770" w:rsidRPr="00DC2770" w:rsidRDefault="00DC2770" w:rsidP="00DC2770">
      <w:pPr>
        <w:autoSpaceDE w:val="0"/>
        <w:ind w:firstLine="709"/>
        <w:jc w:val="both"/>
        <w:rPr>
          <w:sz w:val="22"/>
          <w:szCs w:val="22"/>
        </w:rPr>
      </w:pPr>
      <w:r w:rsidRPr="00DC2770">
        <w:rPr>
          <w:sz w:val="22"/>
          <w:szCs w:val="22"/>
        </w:rPr>
        <w:t xml:space="preserve">9. Методические рекомендации по ремонту и содержанию автомобильных дорог общего пользования (письмо Росавтодора от 17 марта 2004 г. № ОС-28/1270-ис). Взамен ВСН 24-88. </w:t>
      </w:r>
    </w:p>
    <w:p w:rsidR="00DC2770" w:rsidRPr="00DC2770" w:rsidRDefault="00DC2770" w:rsidP="00DC2770">
      <w:pPr>
        <w:autoSpaceDE w:val="0"/>
        <w:ind w:firstLine="709"/>
        <w:jc w:val="both"/>
        <w:rPr>
          <w:sz w:val="22"/>
          <w:szCs w:val="22"/>
        </w:rPr>
      </w:pPr>
      <w:r w:rsidRPr="00DC2770">
        <w:rPr>
          <w:sz w:val="22"/>
          <w:szCs w:val="22"/>
        </w:rPr>
        <w:t xml:space="preserve">10. ГОСТ 17.5.3.06-85 «Охрана природы. Земли. Требования к определению норм снятия плодородного слоя почвы при производстве земляных работ». </w:t>
      </w:r>
    </w:p>
    <w:p w:rsidR="00DC2770" w:rsidRPr="00DC2770" w:rsidRDefault="00DC2770" w:rsidP="00DC2770">
      <w:pPr>
        <w:autoSpaceDE w:val="0"/>
        <w:ind w:firstLine="709"/>
        <w:jc w:val="both"/>
        <w:rPr>
          <w:sz w:val="22"/>
          <w:szCs w:val="22"/>
        </w:rPr>
      </w:pPr>
      <w:r w:rsidRPr="00DC2770">
        <w:rPr>
          <w:sz w:val="22"/>
          <w:szCs w:val="22"/>
        </w:rPr>
        <w:t xml:space="preserve">11. Ведомственные строительные нормы ВСН 8-89 «Инструкция по охране </w:t>
      </w:r>
      <w:proofErr w:type="gramStart"/>
      <w:r w:rsidRPr="00DC2770">
        <w:rPr>
          <w:sz w:val="22"/>
          <w:szCs w:val="22"/>
        </w:rPr>
        <w:t>при-родной</w:t>
      </w:r>
      <w:proofErr w:type="gramEnd"/>
      <w:r w:rsidRPr="00DC2770">
        <w:rPr>
          <w:sz w:val="22"/>
          <w:szCs w:val="22"/>
        </w:rPr>
        <w:t xml:space="preserve"> среды при строительстве, ремонте и содержании автомобильных дорог». </w:t>
      </w:r>
      <w:proofErr w:type="gramStart"/>
      <w:r w:rsidRPr="00DC2770">
        <w:rPr>
          <w:sz w:val="22"/>
          <w:szCs w:val="22"/>
        </w:rPr>
        <w:t>Утвер-ждены</w:t>
      </w:r>
      <w:proofErr w:type="gramEnd"/>
      <w:r w:rsidRPr="00DC2770">
        <w:rPr>
          <w:sz w:val="22"/>
          <w:szCs w:val="22"/>
        </w:rPr>
        <w:t xml:space="preserve"> распоряж</w:t>
      </w:r>
      <w:r w:rsidRPr="00DC2770">
        <w:rPr>
          <w:sz w:val="22"/>
          <w:szCs w:val="22"/>
        </w:rPr>
        <w:t>е</w:t>
      </w:r>
      <w:r w:rsidRPr="00DC2770">
        <w:rPr>
          <w:sz w:val="22"/>
          <w:szCs w:val="22"/>
        </w:rPr>
        <w:t>нием Минавтодора РСФСР от 4 сентября 1989 г. № НА-17/315.</w:t>
      </w:r>
    </w:p>
    <w:p w:rsidR="00DC2770" w:rsidRPr="00DC2770" w:rsidRDefault="00DC2770" w:rsidP="00DC2770">
      <w:pPr>
        <w:autoSpaceDE w:val="0"/>
        <w:ind w:firstLine="709"/>
        <w:jc w:val="both"/>
        <w:rPr>
          <w:sz w:val="22"/>
          <w:szCs w:val="22"/>
        </w:rPr>
      </w:pPr>
      <w:r w:rsidRPr="00DC2770">
        <w:rPr>
          <w:sz w:val="22"/>
          <w:szCs w:val="22"/>
        </w:rPr>
        <w:t>12. Приказ Минсельхоза РФ от 20 января 2009 г. № 23 «Об утверждении Порядка регул</w:t>
      </w:r>
      <w:r w:rsidRPr="00DC2770">
        <w:rPr>
          <w:sz w:val="22"/>
          <w:szCs w:val="22"/>
        </w:rPr>
        <w:t>и</w:t>
      </w:r>
      <w:r w:rsidRPr="00DC2770">
        <w:rPr>
          <w:sz w:val="22"/>
          <w:szCs w:val="22"/>
        </w:rPr>
        <w:t>рования численности объектов животного мира, отнесенных к объектам охоты».</w:t>
      </w:r>
    </w:p>
    <w:p w:rsidR="00DC2770" w:rsidRPr="00DC2770" w:rsidRDefault="00DC2770" w:rsidP="00DC2770">
      <w:pPr>
        <w:autoSpaceDE w:val="0"/>
        <w:ind w:firstLine="709"/>
        <w:jc w:val="both"/>
        <w:rPr>
          <w:sz w:val="22"/>
          <w:szCs w:val="22"/>
        </w:rPr>
      </w:pPr>
      <w:r w:rsidRPr="00DC2770">
        <w:rPr>
          <w:sz w:val="22"/>
          <w:szCs w:val="22"/>
        </w:rPr>
        <w:t>13. Приказ Минсельхоза РФ от 1 августа 2007 г. № 377 «Об утверждении лимитов изъятия объектов животного мира, отнесенных к объектам охоты».</w:t>
      </w:r>
    </w:p>
    <w:p w:rsidR="00DC2770" w:rsidRPr="00DC2770" w:rsidRDefault="00DC2770" w:rsidP="00DC2770">
      <w:pPr>
        <w:autoSpaceDE w:val="0"/>
        <w:ind w:firstLine="709"/>
        <w:jc w:val="both"/>
        <w:rPr>
          <w:sz w:val="22"/>
          <w:szCs w:val="22"/>
        </w:rPr>
      </w:pPr>
      <w:r w:rsidRPr="00DC2770">
        <w:rPr>
          <w:sz w:val="22"/>
          <w:szCs w:val="22"/>
        </w:rPr>
        <w:t xml:space="preserve">14. Приказ Федеральной службы по экологическому, технологическому и </w:t>
      </w:r>
      <w:proofErr w:type="gramStart"/>
      <w:r w:rsidRPr="00DC2770">
        <w:rPr>
          <w:sz w:val="22"/>
          <w:szCs w:val="22"/>
        </w:rPr>
        <w:t>атомно-му</w:t>
      </w:r>
      <w:proofErr w:type="gramEnd"/>
      <w:r w:rsidRPr="00DC2770">
        <w:rPr>
          <w:sz w:val="22"/>
          <w:szCs w:val="22"/>
        </w:rPr>
        <w:t xml:space="preserve"> надзору от 8.12.2020 года № 505 «Об утверждении Федеральных норм и правил в области пр</w:t>
      </w:r>
      <w:r w:rsidRPr="00DC2770">
        <w:rPr>
          <w:sz w:val="22"/>
          <w:szCs w:val="22"/>
        </w:rPr>
        <w:t>о</w:t>
      </w:r>
      <w:r w:rsidRPr="00DC2770">
        <w:rPr>
          <w:sz w:val="22"/>
          <w:szCs w:val="22"/>
        </w:rPr>
        <w:t>мышленной безопасности «Правила безопасности при ведении горных работ и переработке тве</w:t>
      </w:r>
      <w:r w:rsidRPr="00DC2770">
        <w:rPr>
          <w:sz w:val="22"/>
          <w:szCs w:val="22"/>
        </w:rPr>
        <w:t>р</w:t>
      </w:r>
      <w:r w:rsidRPr="00DC2770">
        <w:rPr>
          <w:sz w:val="22"/>
          <w:szCs w:val="22"/>
        </w:rPr>
        <w:t>дых полезных ископаемых».</w:t>
      </w:r>
    </w:p>
    <w:p w:rsidR="00DC2770" w:rsidRPr="00DC2770" w:rsidRDefault="00DC2770" w:rsidP="00DC2770">
      <w:pPr>
        <w:autoSpaceDE w:val="0"/>
        <w:ind w:firstLine="709"/>
        <w:jc w:val="both"/>
        <w:rPr>
          <w:sz w:val="22"/>
          <w:szCs w:val="22"/>
        </w:rPr>
      </w:pPr>
      <w:r w:rsidRPr="00DC2770">
        <w:rPr>
          <w:sz w:val="22"/>
          <w:szCs w:val="22"/>
        </w:rPr>
        <w:t xml:space="preserve">15. Приказ Федеральной службы по экологическому, технологическому и </w:t>
      </w:r>
      <w:proofErr w:type="gramStart"/>
      <w:r w:rsidRPr="00DC2770">
        <w:rPr>
          <w:sz w:val="22"/>
          <w:szCs w:val="22"/>
        </w:rPr>
        <w:t>атомно-му</w:t>
      </w:r>
      <w:proofErr w:type="gramEnd"/>
      <w:r w:rsidRPr="00DC2770">
        <w:rPr>
          <w:sz w:val="22"/>
          <w:szCs w:val="22"/>
        </w:rPr>
        <w:t xml:space="preserve"> надзору от 3 декабря 2020 года № 494 «Об утверждении Федеральных норм и правил в области промышленной безопасности «Правила безопасности при производстве, хранении и применении взрывчатых материалов промышленного назначения».</w:t>
      </w:r>
    </w:p>
    <w:p w:rsidR="00DC2770" w:rsidRPr="00DC2770" w:rsidRDefault="00DC2770" w:rsidP="00DC2770">
      <w:pPr>
        <w:autoSpaceDE w:val="0"/>
        <w:ind w:firstLine="709"/>
        <w:jc w:val="both"/>
        <w:rPr>
          <w:sz w:val="22"/>
          <w:szCs w:val="22"/>
        </w:rPr>
      </w:pPr>
      <w:r w:rsidRPr="00DC2770">
        <w:rPr>
          <w:sz w:val="22"/>
          <w:szCs w:val="22"/>
        </w:rPr>
        <w:t xml:space="preserve">16. Приказ Минэнерго РФ от 13 января 2003 г. № 6 «Об утверждении Правил </w:t>
      </w:r>
      <w:proofErr w:type="gramStart"/>
      <w:r w:rsidRPr="00DC2770">
        <w:rPr>
          <w:sz w:val="22"/>
          <w:szCs w:val="22"/>
        </w:rPr>
        <w:t>тех-нической</w:t>
      </w:r>
      <w:proofErr w:type="gramEnd"/>
      <w:r w:rsidRPr="00DC2770">
        <w:rPr>
          <w:sz w:val="22"/>
          <w:szCs w:val="22"/>
        </w:rPr>
        <w:t xml:space="preserve"> эксплуатации электроустановок потребителей». </w:t>
      </w:r>
    </w:p>
    <w:p w:rsidR="00DC2770" w:rsidRPr="00DC2770" w:rsidRDefault="00DC2770" w:rsidP="00DC2770">
      <w:pPr>
        <w:autoSpaceDE w:val="0"/>
        <w:ind w:firstLine="709"/>
        <w:jc w:val="both"/>
        <w:rPr>
          <w:sz w:val="22"/>
          <w:szCs w:val="22"/>
        </w:rPr>
      </w:pPr>
      <w:r w:rsidRPr="00DC2770">
        <w:rPr>
          <w:sz w:val="22"/>
          <w:szCs w:val="22"/>
        </w:rPr>
        <w:t>17. Об утверждении свода правил «СНиП 2.04.02-84* Водоснабжение. Наружные сети и сооружения» приказ от 29 декабря 2011 г. № 635/14 Министерство регионального развития Ро</w:t>
      </w:r>
      <w:r w:rsidRPr="00DC2770">
        <w:rPr>
          <w:sz w:val="22"/>
          <w:szCs w:val="22"/>
        </w:rPr>
        <w:t>с</w:t>
      </w:r>
      <w:r w:rsidRPr="00DC2770">
        <w:rPr>
          <w:sz w:val="22"/>
          <w:szCs w:val="22"/>
        </w:rPr>
        <w:t>сийской Федерации.</w:t>
      </w:r>
    </w:p>
    <w:p w:rsidR="00DC2770" w:rsidRPr="00DC2770" w:rsidRDefault="00DC2770" w:rsidP="00DC2770">
      <w:pPr>
        <w:autoSpaceDE w:val="0"/>
        <w:ind w:firstLine="709"/>
        <w:jc w:val="both"/>
        <w:rPr>
          <w:sz w:val="22"/>
          <w:szCs w:val="22"/>
        </w:rPr>
      </w:pPr>
      <w:r w:rsidRPr="00DC2770">
        <w:rPr>
          <w:sz w:val="22"/>
          <w:szCs w:val="22"/>
        </w:rPr>
        <w:lastRenderedPageBreak/>
        <w:t>18. «СП 42.13330.2011. Свод правил. Градостроительство. Планировка и застройка горо</w:t>
      </w:r>
      <w:r w:rsidRPr="00DC2770">
        <w:rPr>
          <w:sz w:val="22"/>
          <w:szCs w:val="22"/>
        </w:rPr>
        <w:t>д</w:t>
      </w:r>
      <w:r w:rsidRPr="00DC2770">
        <w:rPr>
          <w:sz w:val="22"/>
          <w:szCs w:val="22"/>
        </w:rPr>
        <w:t>ских и сельских поселений. Актуализированная редакция СНиП 2.07.01-89*» (утв. Приказом Минрегиона России от 28.12.2010 № 820).</w:t>
      </w:r>
    </w:p>
    <w:p w:rsidR="00DC2770" w:rsidRPr="00DC2770" w:rsidRDefault="00DC2770" w:rsidP="00DC2770">
      <w:pPr>
        <w:autoSpaceDE w:val="0"/>
        <w:ind w:firstLine="709"/>
        <w:jc w:val="both"/>
        <w:rPr>
          <w:sz w:val="22"/>
          <w:szCs w:val="22"/>
        </w:rPr>
      </w:pPr>
      <w:r w:rsidRPr="00DC2770">
        <w:rPr>
          <w:sz w:val="22"/>
          <w:szCs w:val="22"/>
        </w:rPr>
        <w:t xml:space="preserve">19. ГОСТ 17.5.3.02-90 «Охрана природы. Земли. Нормы выделения на землях </w:t>
      </w:r>
      <w:proofErr w:type="gramStart"/>
      <w:r w:rsidRPr="00DC2770">
        <w:rPr>
          <w:sz w:val="22"/>
          <w:szCs w:val="22"/>
        </w:rPr>
        <w:t>госу-дарственного</w:t>
      </w:r>
      <w:proofErr w:type="gramEnd"/>
      <w:r w:rsidRPr="00DC2770">
        <w:rPr>
          <w:sz w:val="22"/>
          <w:szCs w:val="22"/>
        </w:rPr>
        <w:t xml:space="preserve"> лесного фонда защитных полос лесов вдоль железных и автомобильных до-рог».</w:t>
      </w:r>
    </w:p>
    <w:p w:rsidR="00DC2770" w:rsidRPr="00DC2770" w:rsidRDefault="00DC2770" w:rsidP="00DC2770">
      <w:pPr>
        <w:autoSpaceDE w:val="0"/>
        <w:ind w:firstLine="709"/>
        <w:jc w:val="both"/>
        <w:rPr>
          <w:sz w:val="22"/>
          <w:szCs w:val="22"/>
        </w:rPr>
      </w:pPr>
      <w:r w:rsidRPr="00DC2770">
        <w:rPr>
          <w:sz w:val="22"/>
          <w:szCs w:val="22"/>
        </w:rPr>
        <w:t xml:space="preserve">20. ГОСТ </w:t>
      </w:r>
      <w:proofErr w:type="gramStart"/>
      <w:r w:rsidRPr="00DC2770">
        <w:rPr>
          <w:sz w:val="22"/>
          <w:szCs w:val="22"/>
        </w:rPr>
        <w:t>Р</w:t>
      </w:r>
      <w:proofErr w:type="gramEnd"/>
      <w:r w:rsidRPr="00DC2770">
        <w:rPr>
          <w:sz w:val="22"/>
          <w:szCs w:val="22"/>
        </w:rPr>
        <w:t xml:space="preserve"> 56070-2014 «Отходы древесные. Технические условия. Термины и определ</w:t>
      </w:r>
      <w:r w:rsidRPr="00DC2770">
        <w:rPr>
          <w:sz w:val="22"/>
          <w:szCs w:val="22"/>
        </w:rPr>
        <w:t>е</w:t>
      </w:r>
      <w:r w:rsidRPr="00DC2770">
        <w:rPr>
          <w:sz w:val="22"/>
          <w:szCs w:val="22"/>
        </w:rPr>
        <w:t>ния».</w:t>
      </w:r>
    </w:p>
    <w:p w:rsidR="00DC2770" w:rsidRPr="00DC2770" w:rsidRDefault="00DC2770" w:rsidP="00DC2770">
      <w:pPr>
        <w:autoSpaceDE w:val="0"/>
        <w:ind w:firstLine="709"/>
        <w:jc w:val="both"/>
        <w:rPr>
          <w:sz w:val="22"/>
          <w:szCs w:val="22"/>
        </w:rPr>
      </w:pPr>
      <w:r w:rsidRPr="00DC2770">
        <w:rPr>
          <w:sz w:val="22"/>
          <w:szCs w:val="22"/>
        </w:rPr>
        <w:t>21. Инструкция о мероприятиях по предупреждению и ликвидации болезней, отравлений и основных вредителей пчел (утв. Минсельхозпродом РФ 17.08.1998 № 13-4-2/1362).</w:t>
      </w:r>
    </w:p>
    <w:p w:rsidR="00DC2770" w:rsidRPr="00DC2770" w:rsidRDefault="00DC2770" w:rsidP="00DC2770">
      <w:pPr>
        <w:autoSpaceDE w:val="0"/>
        <w:ind w:firstLine="709"/>
        <w:jc w:val="both"/>
        <w:rPr>
          <w:sz w:val="22"/>
          <w:szCs w:val="22"/>
        </w:rPr>
      </w:pPr>
      <w:r w:rsidRPr="00DC2770">
        <w:rPr>
          <w:sz w:val="22"/>
          <w:szCs w:val="22"/>
        </w:rPr>
        <w:t xml:space="preserve">22. ОСТ 56-100-95 Методы и единицы измерения рекреационных нагрузок на </w:t>
      </w:r>
      <w:proofErr w:type="gramStart"/>
      <w:r w:rsidRPr="00DC2770">
        <w:rPr>
          <w:sz w:val="22"/>
          <w:szCs w:val="22"/>
        </w:rPr>
        <w:t>лес-ные</w:t>
      </w:r>
      <w:proofErr w:type="gramEnd"/>
      <w:r w:rsidRPr="00DC2770">
        <w:rPr>
          <w:sz w:val="22"/>
          <w:szCs w:val="22"/>
        </w:rPr>
        <w:t xml:space="preserve"> пр</w:t>
      </w:r>
      <w:r w:rsidRPr="00DC2770">
        <w:rPr>
          <w:sz w:val="22"/>
          <w:szCs w:val="22"/>
        </w:rPr>
        <w:t>и</w:t>
      </w:r>
      <w:r w:rsidRPr="00DC2770">
        <w:rPr>
          <w:sz w:val="22"/>
          <w:szCs w:val="22"/>
        </w:rPr>
        <w:t>родные комплексы, утвержденным приказом Рослесхоза от 20.07.1995 № 114.</w:t>
      </w:r>
    </w:p>
    <w:p w:rsidR="00DC2770" w:rsidRPr="00DC2770" w:rsidRDefault="00DC2770" w:rsidP="00DC2770">
      <w:pPr>
        <w:autoSpaceDE w:val="0"/>
        <w:ind w:firstLine="709"/>
        <w:jc w:val="both"/>
        <w:rPr>
          <w:sz w:val="22"/>
          <w:szCs w:val="22"/>
        </w:rPr>
      </w:pPr>
      <w:r w:rsidRPr="00DC2770">
        <w:rPr>
          <w:sz w:val="22"/>
          <w:szCs w:val="22"/>
        </w:rPr>
        <w:t>23. ОСТ 56-84-85 «Использование лесов в рекреационных целях».</w:t>
      </w:r>
    </w:p>
    <w:p w:rsidR="00DC2770" w:rsidRPr="00DC2770" w:rsidRDefault="00DC2770" w:rsidP="00DC2770">
      <w:pPr>
        <w:autoSpaceDE w:val="0"/>
        <w:ind w:firstLine="709"/>
        <w:jc w:val="both"/>
        <w:rPr>
          <w:sz w:val="22"/>
          <w:szCs w:val="22"/>
        </w:rPr>
      </w:pPr>
      <w:r w:rsidRPr="00DC2770">
        <w:rPr>
          <w:sz w:val="22"/>
          <w:szCs w:val="22"/>
        </w:rPr>
        <w:t>24. Кодекс внутреннего водного транспорта Российской Федерации от 07.03.2001 № 24-ФЗ (ред. от 29.12.2017).</w:t>
      </w:r>
    </w:p>
    <w:p w:rsidR="00DC2770" w:rsidRPr="00DC2770" w:rsidRDefault="00DC2770" w:rsidP="00DC2770">
      <w:pPr>
        <w:autoSpaceDE w:val="0"/>
        <w:ind w:firstLine="709"/>
        <w:jc w:val="both"/>
        <w:rPr>
          <w:sz w:val="22"/>
          <w:szCs w:val="22"/>
        </w:rPr>
      </w:pPr>
      <w:r w:rsidRPr="00DC2770">
        <w:rPr>
          <w:sz w:val="22"/>
          <w:szCs w:val="22"/>
        </w:rPr>
        <w:t>25. Постановление Госгортехнадзора РФ от 24 апреля 1992 г. № 9 Правила охраны маг</w:t>
      </w:r>
      <w:r w:rsidRPr="00DC2770">
        <w:rPr>
          <w:sz w:val="22"/>
          <w:szCs w:val="22"/>
        </w:rPr>
        <w:t>и</w:t>
      </w:r>
      <w:r w:rsidRPr="00DC2770">
        <w:rPr>
          <w:sz w:val="22"/>
          <w:szCs w:val="22"/>
        </w:rPr>
        <w:t>стральных трубопроводов.</w:t>
      </w:r>
    </w:p>
    <w:p w:rsidR="00DC2770" w:rsidRPr="00DC2770" w:rsidRDefault="00DC2770" w:rsidP="00DC2770">
      <w:pPr>
        <w:autoSpaceDE w:val="0"/>
        <w:ind w:firstLine="709"/>
        <w:jc w:val="both"/>
        <w:rPr>
          <w:sz w:val="22"/>
          <w:szCs w:val="22"/>
        </w:rPr>
      </w:pPr>
      <w:r w:rsidRPr="00DC2770">
        <w:rPr>
          <w:sz w:val="22"/>
          <w:szCs w:val="22"/>
        </w:rPr>
        <w:t>26. «СП 288.1325800.2016. Свод правил. Дороги лесные. Правила проектирования и стро</w:t>
      </w:r>
      <w:r w:rsidRPr="00DC2770">
        <w:rPr>
          <w:sz w:val="22"/>
          <w:szCs w:val="22"/>
        </w:rPr>
        <w:t>и</w:t>
      </w:r>
      <w:r w:rsidRPr="00DC2770">
        <w:rPr>
          <w:sz w:val="22"/>
          <w:szCs w:val="22"/>
        </w:rPr>
        <w:t>тельства».</w:t>
      </w:r>
    </w:p>
    <w:p w:rsidR="00DC2770" w:rsidRPr="00DC2770" w:rsidRDefault="00DC2770" w:rsidP="00DC2770">
      <w:pPr>
        <w:autoSpaceDE w:val="0"/>
        <w:ind w:firstLine="709"/>
        <w:jc w:val="both"/>
        <w:rPr>
          <w:sz w:val="22"/>
          <w:szCs w:val="22"/>
        </w:rPr>
      </w:pPr>
      <w:r w:rsidRPr="00DC2770">
        <w:rPr>
          <w:sz w:val="22"/>
          <w:szCs w:val="22"/>
        </w:rPr>
        <w:t xml:space="preserve">27. Изменение № 1 к «СП 288.1325800.2016 Дороги лесные. Правила </w:t>
      </w:r>
      <w:proofErr w:type="gramStart"/>
      <w:r w:rsidRPr="00DC2770">
        <w:rPr>
          <w:sz w:val="22"/>
          <w:szCs w:val="22"/>
        </w:rPr>
        <w:t>проектирова-ния</w:t>
      </w:r>
      <w:proofErr w:type="gramEnd"/>
      <w:r w:rsidRPr="00DC2770">
        <w:rPr>
          <w:sz w:val="22"/>
          <w:szCs w:val="22"/>
        </w:rPr>
        <w:t xml:space="preserve"> и строительства».</w:t>
      </w:r>
    </w:p>
    <w:p w:rsidR="00DC2770" w:rsidRPr="00DC2770" w:rsidRDefault="00DC2770" w:rsidP="00DC2770">
      <w:pPr>
        <w:autoSpaceDE w:val="0"/>
        <w:ind w:firstLine="709"/>
        <w:jc w:val="both"/>
        <w:rPr>
          <w:sz w:val="22"/>
          <w:szCs w:val="22"/>
        </w:rPr>
      </w:pPr>
      <w:r w:rsidRPr="00DC2770">
        <w:rPr>
          <w:sz w:val="22"/>
          <w:szCs w:val="22"/>
        </w:rPr>
        <w:t xml:space="preserve">28. ГОСТ </w:t>
      </w:r>
      <w:proofErr w:type="gramStart"/>
      <w:r w:rsidRPr="00DC2770">
        <w:rPr>
          <w:sz w:val="22"/>
          <w:szCs w:val="22"/>
        </w:rPr>
        <w:t>Р</w:t>
      </w:r>
      <w:proofErr w:type="gramEnd"/>
      <w:r w:rsidRPr="00DC2770">
        <w:rPr>
          <w:sz w:val="22"/>
          <w:szCs w:val="22"/>
        </w:rPr>
        <w:t xml:space="preserve"> 57972-2017 «Объекты противопожарного обустройства лесов. Общие требов</w:t>
      </w:r>
      <w:r w:rsidRPr="00DC2770">
        <w:rPr>
          <w:sz w:val="22"/>
          <w:szCs w:val="22"/>
        </w:rPr>
        <w:t>а</w:t>
      </w:r>
      <w:r w:rsidRPr="00DC2770">
        <w:rPr>
          <w:sz w:val="22"/>
          <w:szCs w:val="22"/>
        </w:rPr>
        <w:t>ния. Национальный стандарт Российской Федерации».</w:t>
      </w:r>
    </w:p>
    <w:p w:rsidR="00DC2770" w:rsidRPr="00DC2770" w:rsidRDefault="00DC2770" w:rsidP="00DC2770">
      <w:pPr>
        <w:autoSpaceDE w:val="0"/>
        <w:ind w:firstLine="709"/>
        <w:jc w:val="both"/>
        <w:rPr>
          <w:sz w:val="22"/>
          <w:szCs w:val="22"/>
        </w:rPr>
      </w:pPr>
      <w:r w:rsidRPr="00DC2770">
        <w:rPr>
          <w:sz w:val="22"/>
          <w:szCs w:val="22"/>
        </w:rPr>
        <w:t xml:space="preserve">29. Постановление Госгортехнадзора РФ от 28.01.2002 № 6 «Об утверждении </w:t>
      </w:r>
      <w:proofErr w:type="gramStart"/>
      <w:r w:rsidRPr="00DC2770">
        <w:rPr>
          <w:sz w:val="22"/>
          <w:szCs w:val="22"/>
        </w:rPr>
        <w:t>Пра-вил</w:t>
      </w:r>
      <w:proofErr w:type="gramEnd"/>
      <w:r w:rsidRPr="00DC2770">
        <w:rPr>
          <w:sz w:val="22"/>
          <w:szCs w:val="22"/>
        </w:rPr>
        <w:t xml:space="preserve"> бе</w:t>
      </w:r>
      <w:r w:rsidRPr="00DC2770">
        <w:rPr>
          <w:sz w:val="22"/>
          <w:szCs w:val="22"/>
        </w:rPr>
        <w:t>з</w:t>
      </w:r>
      <w:r w:rsidRPr="00DC2770">
        <w:rPr>
          <w:sz w:val="22"/>
          <w:szCs w:val="22"/>
        </w:rPr>
        <w:t>опасности гидротехнических сооружений накопителей жидких промышленных отходов».</w:t>
      </w:r>
    </w:p>
    <w:p w:rsidR="00DC2770" w:rsidRPr="00DC2770" w:rsidRDefault="00DC2770" w:rsidP="00DC2770">
      <w:pPr>
        <w:autoSpaceDE w:val="0"/>
        <w:ind w:firstLine="709"/>
        <w:jc w:val="both"/>
        <w:rPr>
          <w:sz w:val="22"/>
          <w:szCs w:val="22"/>
        </w:rPr>
      </w:pPr>
      <w:r w:rsidRPr="00DC2770">
        <w:rPr>
          <w:sz w:val="22"/>
          <w:szCs w:val="22"/>
        </w:rPr>
        <w:t>30. «СП 11-102-97 Инженерно-экологические изыскания для строительства».</w:t>
      </w:r>
    </w:p>
    <w:p w:rsidR="00DC2770" w:rsidRPr="00DC2770" w:rsidRDefault="00DC2770" w:rsidP="00DC2770">
      <w:pPr>
        <w:autoSpaceDE w:val="0"/>
        <w:ind w:firstLine="709"/>
        <w:jc w:val="both"/>
        <w:rPr>
          <w:sz w:val="22"/>
          <w:szCs w:val="22"/>
        </w:rPr>
      </w:pPr>
      <w:r w:rsidRPr="00DC2770">
        <w:rPr>
          <w:sz w:val="22"/>
          <w:szCs w:val="22"/>
        </w:rPr>
        <w:t>31. «СНиП II-89-80 Генеральные планы промышленных предприятий».</w:t>
      </w:r>
    </w:p>
    <w:p w:rsidR="00DC2770" w:rsidRPr="00DC2770" w:rsidRDefault="00DC2770" w:rsidP="00DC2770">
      <w:pPr>
        <w:autoSpaceDE w:val="0"/>
        <w:ind w:firstLine="709"/>
        <w:jc w:val="both"/>
        <w:rPr>
          <w:sz w:val="22"/>
          <w:szCs w:val="22"/>
        </w:rPr>
      </w:pPr>
      <w:r w:rsidRPr="00DC2770">
        <w:rPr>
          <w:sz w:val="22"/>
          <w:szCs w:val="22"/>
        </w:rPr>
        <w:t xml:space="preserve">32. «СанПиН 2.2.1/2.1.1.1200-03 Санитарно-защитная зона и санитарная </w:t>
      </w:r>
      <w:proofErr w:type="gramStart"/>
      <w:r w:rsidRPr="00DC2770">
        <w:rPr>
          <w:sz w:val="22"/>
          <w:szCs w:val="22"/>
        </w:rPr>
        <w:t>классифи-кация</w:t>
      </w:r>
      <w:proofErr w:type="gramEnd"/>
      <w:r w:rsidRPr="00DC2770">
        <w:rPr>
          <w:sz w:val="22"/>
          <w:szCs w:val="22"/>
        </w:rPr>
        <w:t xml:space="preserve"> предприятий, сооружений и иных объектов».</w:t>
      </w:r>
    </w:p>
    <w:p w:rsidR="00DC2770" w:rsidRPr="00DC2770" w:rsidRDefault="00DC2770" w:rsidP="00DC2770">
      <w:pPr>
        <w:autoSpaceDE w:val="0"/>
        <w:ind w:firstLine="709"/>
        <w:jc w:val="both"/>
        <w:rPr>
          <w:sz w:val="22"/>
          <w:szCs w:val="22"/>
        </w:rPr>
      </w:pPr>
      <w:r w:rsidRPr="00DC2770">
        <w:rPr>
          <w:sz w:val="22"/>
          <w:szCs w:val="22"/>
        </w:rPr>
        <w:t>33. «СП 30.13330.2020 Внутренний водопровод и канализация зданий». Актуализирова</w:t>
      </w:r>
      <w:r w:rsidRPr="00DC2770">
        <w:rPr>
          <w:sz w:val="22"/>
          <w:szCs w:val="22"/>
        </w:rPr>
        <w:t>н</w:t>
      </w:r>
      <w:r w:rsidRPr="00DC2770">
        <w:rPr>
          <w:sz w:val="22"/>
          <w:szCs w:val="22"/>
        </w:rPr>
        <w:t>ная редакция СНиП 2.04.01-85* (с Поправкой, с Изменением № 1).</w:t>
      </w:r>
    </w:p>
    <w:p w:rsidR="00394A7E" w:rsidRPr="00446D03" w:rsidRDefault="00DC2770" w:rsidP="00DC2770">
      <w:pPr>
        <w:autoSpaceDE w:val="0"/>
        <w:ind w:firstLine="709"/>
        <w:jc w:val="both"/>
        <w:rPr>
          <w:sz w:val="22"/>
          <w:szCs w:val="22"/>
        </w:rPr>
      </w:pPr>
      <w:r w:rsidRPr="00DC2770">
        <w:rPr>
          <w:sz w:val="22"/>
          <w:szCs w:val="22"/>
        </w:rPr>
        <w:t>34. ВСН 004-88/Миннефтегазстрой «Строительство магистральных трубопроводов. Техн</w:t>
      </w:r>
      <w:r w:rsidRPr="00DC2770">
        <w:rPr>
          <w:sz w:val="22"/>
          <w:szCs w:val="22"/>
        </w:rPr>
        <w:t>о</w:t>
      </w:r>
      <w:r w:rsidRPr="00DC2770">
        <w:rPr>
          <w:sz w:val="22"/>
          <w:szCs w:val="22"/>
        </w:rPr>
        <w:t>логия и организация».</w:t>
      </w:r>
    </w:p>
    <w:p w:rsidR="00394A7E" w:rsidRPr="003E62BB" w:rsidRDefault="00394A7E" w:rsidP="00394A7E">
      <w:pPr>
        <w:jc w:val="center"/>
        <w:rPr>
          <w:b/>
          <w:bCs/>
          <w:sz w:val="22"/>
          <w:szCs w:val="22"/>
        </w:rPr>
      </w:pPr>
      <w:bookmarkStart w:id="475" w:name="_Toc63082258"/>
      <w:r w:rsidRPr="003E62BB">
        <w:rPr>
          <w:b/>
          <w:bCs/>
          <w:sz w:val="22"/>
          <w:szCs w:val="22"/>
        </w:rPr>
        <w:t>Другие документы</w:t>
      </w:r>
      <w:bookmarkEnd w:id="475"/>
    </w:p>
    <w:p w:rsidR="00394A7E" w:rsidRPr="00446D03" w:rsidRDefault="00394A7E" w:rsidP="00394A7E">
      <w:pPr>
        <w:ind w:firstLine="709"/>
        <w:jc w:val="both"/>
        <w:rPr>
          <w:sz w:val="22"/>
          <w:szCs w:val="22"/>
        </w:rPr>
      </w:pPr>
      <w:r w:rsidRPr="00446D03">
        <w:rPr>
          <w:sz w:val="22"/>
          <w:szCs w:val="22"/>
        </w:rPr>
        <w:t>Рекомендации по сохранению биоразнообразия при проведении лесозаготовительных р</w:t>
      </w:r>
      <w:r w:rsidRPr="00446D03">
        <w:rPr>
          <w:sz w:val="22"/>
          <w:szCs w:val="22"/>
        </w:rPr>
        <w:t>а</w:t>
      </w:r>
      <w:r w:rsidRPr="00446D03">
        <w:rPr>
          <w:sz w:val="22"/>
          <w:szCs w:val="22"/>
        </w:rPr>
        <w:t xml:space="preserve">бот для Ленинградской области составлены на основе публикаций фонда «Гринфорест» </w:t>
      </w:r>
    </w:p>
    <w:p w:rsidR="00394A7E" w:rsidRPr="00446D03" w:rsidRDefault="00394A7E" w:rsidP="00394A7E">
      <w:pPr>
        <w:ind w:firstLine="709"/>
        <w:jc w:val="both"/>
        <w:rPr>
          <w:sz w:val="22"/>
          <w:szCs w:val="22"/>
        </w:rPr>
      </w:pPr>
      <w:r w:rsidRPr="00446D03">
        <w:rPr>
          <w:sz w:val="22"/>
          <w:szCs w:val="22"/>
        </w:rPr>
        <w:t>Б. Д. Романюк, Е. В. Мосягина, А. Т. Загидуллина Выделение ключевых объектов при пр</w:t>
      </w:r>
      <w:r w:rsidRPr="00446D03">
        <w:rPr>
          <w:sz w:val="22"/>
          <w:szCs w:val="22"/>
        </w:rPr>
        <w:t>о</w:t>
      </w:r>
      <w:r w:rsidRPr="00446D03">
        <w:rPr>
          <w:sz w:val="22"/>
          <w:szCs w:val="22"/>
        </w:rPr>
        <w:t xml:space="preserve">ведении лесозаготовительных работ. СПб, 2011; </w:t>
      </w:r>
    </w:p>
    <w:p w:rsidR="00394A7E" w:rsidRPr="00446D03" w:rsidRDefault="00394A7E" w:rsidP="00394A7E">
      <w:pPr>
        <w:ind w:firstLine="709"/>
        <w:jc w:val="both"/>
        <w:rPr>
          <w:sz w:val="22"/>
          <w:szCs w:val="22"/>
        </w:rPr>
      </w:pPr>
      <w:r w:rsidRPr="00446D03">
        <w:rPr>
          <w:sz w:val="22"/>
          <w:szCs w:val="22"/>
        </w:rPr>
        <w:t>Романюк Б.Д., Загидуллина А.Т., Книзе А.А. Природоохранное планирование, 2010, Бу</w:t>
      </w:r>
      <w:r w:rsidRPr="00446D03">
        <w:rPr>
          <w:sz w:val="22"/>
          <w:szCs w:val="22"/>
        </w:rPr>
        <w:t>б</w:t>
      </w:r>
      <w:r w:rsidRPr="00446D03">
        <w:rPr>
          <w:sz w:val="22"/>
          <w:szCs w:val="22"/>
        </w:rPr>
        <w:t>личенко, Романюк 2005 Критерии сохранения биоразнообразия позвоночных животных, а также инструкций, апробированных на территории аренды лесопромышленных предприятий IP, Ладе</w:t>
      </w:r>
      <w:r w:rsidRPr="00446D03">
        <w:rPr>
          <w:sz w:val="22"/>
          <w:szCs w:val="22"/>
        </w:rPr>
        <w:t>н</w:t>
      </w:r>
      <w:r w:rsidRPr="00446D03">
        <w:rPr>
          <w:sz w:val="22"/>
          <w:szCs w:val="22"/>
        </w:rPr>
        <w:t>со, Олонецлес, Терминал, Русский лес и др.</w:t>
      </w: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sidP="007E2CCE">
      <w:pPr>
        <w:ind w:firstLine="709"/>
        <w:jc w:val="both"/>
      </w:pPr>
    </w:p>
    <w:p w:rsidR="00394A7E" w:rsidRDefault="00394A7E">
      <w:r>
        <w:br w:type="page"/>
      </w:r>
    </w:p>
    <w:p w:rsidR="00DF6AA7" w:rsidRPr="005B5B8F" w:rsidRDefault="00DF6AA7" w:rsidP="007E2CCE">
      <w:pPr>
        <w:jc w:val="right"/>
        <w:sectPr w:rsidR="00DF6AA7" w:rsidRPr="005B5B8F" w:rsidSect="00424FCC">
          <w:pgSz w:w="11907" w:h="16840" w:code="9"/>
          <w:pgMar w:top="1134" w:right="1134" w:bottom="1134" w:left="1418" w:header="567" w:footer="567" w:gutter="0"/>
          <w:cols w:space="720"/>
          <w:titlePg/>
        </w:sectPr>
      </w:pPr>
    </w:p>
    <w:p w:rsidR="00801309" w:rsidRPr="00D04FFC" w:rsidRDefault="002027D8" w:rsidP="00D04FFC">
      <w:pPr>
        <w:pStyle w:val="2"/>
        <w:jc w:val="right"/>
      </w:pPr>
      <w:bookmarkStart w:id="476" w:name="_Toc527992849"/>
      <w:bookmarkStart w:id="477" w:name="_Toc527994571"/>
      <w:bookmarkStart w:id="478" w:name="_Toc90476432"/>
      <w:r w:rsidRPr="00D04FFC">
        <w:lastRenderedPageBreak/>
        <w:t>Приложение 2</w:t>
      </w:r>
      <w:bookmarkEnd w:id="476"/>
      <w:bookmarkEnd w:id="477"/>
      <w:bookmarkEnd w:id="478"/>
    </w:p>
    <w:p w:rsidR="002027D8" w:rsidRPr="005B5B8F" w:rsidRDefault="002027D8" w:rsidP="00D04FFC">
      <w:pPr>
        <w:pStyle w:val="2"/>
        <w:jc w:val="center"/>
        <w:rPr>
          <w:bCs/>
        </w:rPr>
      </w:pPr>
      <w:bookmarkStart w:id="479" w:name="_Toc280951677"/>
      <w:bookmarkStart w:id="480" w:name="_Toc480818517"/>
      <w:bookmarkStart w:id="481" w:name="_Toc527992850"/>
      <w:bookmarkStart w:id="482" w:name="_Toc527994572"/>
      <w:bookmarkStart w:id="483" w:name="_Toc90476433"/>
      <w:r w:rsidRPr="005B5B8F">
        <w:rPr>
          <w:bCs/>
        </w:rPr>
        <w:t xml:space="preserve">Перечень </w:t>
      </w:r>
      <w:bookmarkEnd w:id="479"/>
      <w:r w:rsidR="00DF6AA7" w:rsidRPr="005B5B8F">
        <w:rPr>
          <w:bCs/>
        </w:rPr>
        <w:t xml:space="preserve">арендаторов лесных участков (по состоянию на </w:t>
      </w:r>
      <w:r w:rsidR="00930476" w:rsidRPr="005B5B8F">
        <w:rPr>
          <w:bCs/>
        </w:rPr>
        <w:t>01.01.20</w:t>
      </w:r>
      <w:r w:rsidR="008629BC" w:rsidRPr="008629BC">
        <w:rPr>
          <w:bCs/>
        </w:rPr>
        <w:t>21</w:t>
      </w:r>
      <w:r w:rsidR="00930476" w:rsidRPr="005B5B8F">
        <w:rPr>
          <w:bCs/>
        </w:rPr>
        <w:t xml:space="preserve"> г.</w:t>
      </w:r>
      <w:r w:rsidR="00DF6AA7" w:rsidRPr="005B5B8F">
        <w:rPr>
          <w:bCs/>
        </w:rPr>
        <w:t>)</w:t>
      </w:r>
      <w:bookmarkEnd w:id="480"/>
      <w:bookmarkEnd w:id="481"/>
      <w:bookmarkEnd w:id="482"/>
      <w:bookmarkEnd w:id="483"/>
    </w:p>
    <w:p w:rsidR="00C130C2" w:rsidRDefault="00C130C2" w:rsidP="008D26E1">
      <w:pPr>
        <w:ind w:right="283"/>
        <w:jc w:val="right"/>
        <w:rPr>
          <w:b/>
        </w:rPr>
      </w:pPr>
    </w:p>
    <w:tbl>
      <w:tblPr>
        <w:tblW w:w="1529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7"/>
        <w:gridCol w:w="1200"/>
        <w:gridCol w:w="1275"/>
        <w:gridCol w:w="851"/>
        <w:gridCol w:w="1559"/>
        <w:gridCol w:w="851"/>
        <w:gridCol w:w="2126"/>
        <w:gridCol w:w="992"/>
        <w:gridCol w:w="5510"/>
      </w:tblGrid>
      <w:tr w:rsidR="00723FBE" w:rsidRPr="00723FBE" w:rsidTr="00723FBE">
        <w:trPr>
          <w:cantSplit/>
          <w:trHeight w:val="1130"/>
          <w:tblHeader/>
        </w:trPr>
        <w:tc>
          <w:tcPr>
            <w:tcW w:w="927" w:type="dxa"/>
            <w:shd w:val="clear" w:color="auto" w:fill="auto"/>
            <w:textDirection w:val="btLr"/>
            <w:vAlign w:val="center"/>
          </w:tcPr>
          <w:p w:rsidR="00677EB1" w:rsidRPr="00723FBE" w:rsidRDefault="00677EB1" w:rsidP="002A6776">
            <w:pPr>
              <w:jc w:val="center"/>
              <w:rPr>
                <w:rFonts w:eastAsia="Times New Roman"/>
                <w:sz w:val="22"/>
                <w:szCs w:val="22"/>
              </w:rPr>
            </w:pPr>
            <w:r w:rsidRPr="00723FBE">
              <w:rPr>
                <w:sz w:val="22"/>
                <w:szCs w:val="22"/>
              </w:rPr>
              <w:br w:type="page"/>
            </w:r>
            <w:r w:rsidRPr="00723FBE">
              <w:rPr>
                <w:rFonts w:eastAsia="Times New Roman"/>
                <w:sz w:val="22"/>
                <w:szCs w:val="22"/>
              </w:rPr>
              <w:t>Наименов</w:t>
            </w:r>
            <w:r w:rsidRPr="00723FBE">
              <w:rPr>
                <w:rFonts w:eastAsia="Times New Roman"/>
                <w:sz w:val="22"/>
                <w:szCs w:val="22"/>
              </w:rPr>
              <w:t>а</w:t>
            </w:r>
            <w:r w:rsidRPr="00723FBE">
              <w:rPr>
                <w:rFonts w:eastAsia="Times New Roman"/>
                <w:sz w:val="22"/>
                <w:szCs w:val="22"/>
              </w:rPr>
              <w:t>ние леснич</w:t>
            </w:r>
            <w:r w:rsidRPr="00723FBE">
              <w:rPr>
                <w:rFonts w:eastAsia="Times New Roman"/>
                <w:sz w:val="22"/>
                <w:szCs w:val="22"/>
              </w:rPr>
              <w:t>е</w:t>
            </w:r>
            <w:r w:rsidRPr="00723FBE">
              <w:rPr>
                <w:rFonts w:eastAsia="Times New Roman"/>
                <w:sz w:val="22"/>
                <w:szCs w:val="22"/>
              </w:rPr>
              <w:t>ства</w:t>
            </w:r>
          </w:p>
        </w:tc>
        <w:tc>
          <w:tcPr>
            <w:tcW w:w="1200"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Номер д</w:t>
            </w:r>
            <w:r w:rsidRPr="00723FBE">
              <w:rPr>
                <w:rFonts w:eastAsia="Times New Roman"/>
                <w:sz w:val="22"/>
                <w:szCs w:val="22"/>
              </w:rPr>
              <w:t>о</w:t>
            </w:r>
            <w:r w:rsidRPr="00723FBE">
              <w:rPr>
                <w:rFonts w:eastAsia="Times New Roman"/>
                <w:sz w:val="22"/>
                <w:szCs w:val="22"/>
              </w:rPr>
              <w:t>говора</w:t>
            </w:r>
          </w:p>
        </w:tc>
        <w:tc>
          <w:tcPr>
            <w:tcW w:w="1275"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Дата дог</w:t>
            </w:r>
            <w:r w:rsidRPr="00723FBE">
              <w:rPr>
                <w:rFonts w:eastAsia="Times New Roman"/>
                <w:sz w:val="22"/>
                <w:szCs w:val="22"/>
              </w:rPr>
              <w:t>о</w:t>
            </w:r>
            <w:r w:rsidRPr="00723FBE">
              <w:rPr>
                <w:rFonts w:eastAsia="Times New Roman"/>
                <w:sz w:val="22"/>
                <w:szCs w:val="22"/>
              </w:rPr>
              <w:t>вора</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Наименов</w:t>
            </w:r>
            <w:r w:rsidRPr="00723FBE">
              <w:rPr>
                <w:rFonts w:eastAsia="Times New Roman"/>
                <w:sz w:val="22"/>
                <w:szCs w:val="22"/>
              </w:rPr>
              <w:t>а</w:t>
            </w:r>
            <w:r w:rsidRPr="00723FBE">
              <w:rPr>
                <w:rFonts w:eastAsia="Times New Roman"/>
                <w:sz w:val="22"/>
                <w:szCs w:val="22"/>
              </w:rPr>
              <w:t>ние ОПФ</w:t>
            </w:r>
          </w:p>
        </w:tc>
        <w:tc>
          <w:tcPr>
            <w:tcW w:w="1559"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Наименов</w:t>
            </w:r>
            <w:r w:rsidRPr="00723FBE">
              <w:rPr>
                <w:rFonts w:eastAsia="Times New Roman"/>
                <w:sz w:val="22"/>
                <w:szCs w:val="22"/>
              </w:rPr>
              <w:t>а</w:t>
            </w:r>
            <w:r w:rsidRPr="00723FBE">
              <w:rPr>
                <w:rFonts w:eastAsia="Times New Roman"/>
                <w:sz w:val="22"/>
                <w:szCs w:val="22"/>
              </w:rPr>
              <w:t xml:space="preserve">ние </w:t>
            </w:r>
          </w:p>
          <w:p w:rsidR="00677EB1" w:rsidRPr="00723FBE" w:rsidRDefault="00677EB1" w:rsidP="002A6776">
            <w:pPr>
              <w:jc w:val="center"/>
              <w:rPr>
                <w:rFonts w:eastAsia="Times New Roman"/>
                <w:sz w:val="22"/>
                <w:szCs w:val="22"/>
              </w:rPr>
            </w:pPr>
            <w:r w:rsidRPr="00723FBE">
              <w:rPr>
                <w:rFonts w:eastAsia="Times New Roman"/>
                <w:sz w:val="22"/>
                <w:szCs w:val="22"/>
              </w:rPr>
              <w:t>лесопольз</w:t>
            </w:r>
            <w:r w:rsidRPr="00723FBE">
              <w:rPr>
                <w:rFonts w:eastAsia="Times New Roman"/>
                <w:sz w:val="22"/>
                <w:szCs w:val="22"/>
              </w:rPr>
              <w:t>о</w:t>
            </w:r>
            <w:r w:rsidRPr="00723FBE">
              <w:rPr>
                <w:rFonts w:eastAsia="Times New Roman"/>
                <w:sz w:val="22"/>
                <w:szCs w:val="22"/>
              </w:rPr>
              <w:t>вателя</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Вид права пол</w:t>
            </w:r>
            <w:r w:rsidRPr="00723FBE">
              <w:rPr>
                <w:rFonts w:eastAsia="Times New Roman"/>
                <w:sz w:val="22"/>
                <w:szCs w:val="22"/>
              </w:rPr>
              <w:t>ь</w:t>
            </w:r>
            <w:r w:rsidRPr="00723FBE">
              <w:rPr>
                <w:rFonts w:eastAsia="Times New Roman"/>
                <w:sz w:val="22"/>
                <w:szCs w:val="22"/>
              </w:rPr>
              <w:t>зов</w:t>
            </w:r>
            <w:r w:rsidRPr="00723FBE">
              <w:rPr>
                <w:rFonts w:eastAsia="Times New Roman"/>
                <w:sz w:val="22"/>
                <w:szCs w:val="22"/>
              </w:rPr>
              <w:t>а</w:t>
            </w:r>
            <w:r w:rsidRPr="00723FBE">
              <w:rPr>
                <w:rFonts w:eastAsia="Times New Roman"/>
                <w:sz w:val="22"/>
                <w:szCs w:val="22"/>
              </w:rPr>
              <w:t>ния</w:t>
            </w:r>
          </w:p>
        </w:tc>
        <w:tc>
          <w:tcPr>
            <w:tcW w:w="2126"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Вид использования</w:t>
            </w:r>
          </w:p>
        </w:tc>
        <w:tc>
          <w:tcPr>
            <w:tcW w:w="992"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Пл</w:t>
            </w:r>
            <w:r w:rsidRPr="00723FBE">
              <w:rPr>
                <w:rFonts w:eastAsia="Times New Roman"/>
                <w:sz w:val="22"/>
                <w:szCs w:val="22"/>
              </w:rPr>
              <w:t>о</w:t>
            </w:r>
            <w:r w:rsidRPr="00723FBE">
              <w:rPr>
                <w:rFonts w:eastAsia="Times New Roman"/>
                <w:sz w:val="22"/>
                <w:szCs w:val="22"/>
              </w:rPr>
              <w:t xml:space="preserve">щадь лесного </w:t>
            </w:r>
            <w:r w:rsidR="00723FBE" w:rsidRPr="00723FBE">
              <w:rPr>
                <w:rFonts w:eastAsia="Times New Roman"/>
                <w:sz w:val="22"/>
                <w:szCs w:val="22"/>
              </w:rPr>
              <w:t>участка,</w:t>
            </w:r>
            <w:r w:rsidRPr="00723FBE">
              <w:rPr>
                <w:rFonts w:eastAsia="Times New Roman"/>
                <w:sz w:val="22"/>
                <w:szCs w:val="22"/>
              </w:rPr>
              <w:t xml:space="preserve"> га</w:t>
            </w:r>
          </w:p>
        </w:tc>
        <w:tc>
          <w:tcPr>
            <w:tcW w:w="5510" w:type="dxa"/>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Местоположение (участковые лесничества, урочища, номера кварталов и выделов)</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1/З-2014-12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24.12.2014</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"Траст лес"</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rFonts w:eastAsia="Times New Roman"/>
                <w:sz w:val="22"/>
                <w:szCs w:val="22"/>
              </w:rPr>
            </w:pPr>
            <w:r w:rsidRPr="00723FBE">
              <w:rPr>
                <w:rFonts w:eastAsia="Times New Roman"/>
                <w:sz w:val="22"/>
                <w:szCs w:val="22"/>
              </w:rPr>
              <w:t>заготовка древес</w:t>
            </w:r>
            <w:r w:rsidRPr="00723FBE">
              <w:rPr>
                <w:rFonts w:eastAsia="Times New Roman"/>
                <w:sz w:val="22"/>
                <w:szCs w:val="22"/>
              </w:rPr>
              <w:t>и</w:t>
            </w:r>
            <w:r w:rsidRPr="00723FBE">
              <w:rPr>
                <w:rFonts w:eastAsia="Times New Roman"/>
                <w:sz w:val="22"/>
                <w:szCs w:val="22"/>
              </w:rPr>
              <w:t>ны</w:t>
            </w:r>
          </w:p>
        </w:tc>
        <w:tc>
          <w:tcPr>
            <w:tcW w:w="992" w:type="dxa"/>
            <w:shd w:val="clear" w:color="auto" w:fill="auto"/>
            <w:noWrap/>
            <w:vAlign w:val="center"/>
          </w:tcPr>
          <w:p w:rsidR="00677EB1" w:rsidRPr="00723FBE" w:rsidRDefault="00677EB1" w:rsidP="002A6776">
            <w:pPr>
              <w:rPr>
                <w:sz w:val="22"/>
                <w:szCs w:val="22"/>
              </w:rPr>
            </w:pPr>
            <w:r w:rsidRPr="00723FBE">
              <w:rPr>
                <w:sz w:val="22"/>
                <w:szCs w:val="22"/>
              </w:rPr>
              <w:t>120 653.</w:t>
            </w:r>
          </w:p>
        </w:tc>
        <w:tc>
          <w:tcPr>
            <w:tcW w:w="5510" w:type="dxa"/>
            <w:vAlign w:val="center"/>
          </w:tcPr>
          <w:p w:rsidR="00677EB1" w:rsidRPr="00723FBE" w:rsidRDefault="00677EB1" w:rsidP="002A6776">
            <w:pPr>
              <w:rPr>
                <w:sz w:val="22"/>
                <w:szCs w:val="22"/>
              </w:rPr>
            </w:pPr>
            <w:r w:rsidRPr="00723FBE">
              <w:rPr>
                <w:sz w:val="22"/>
                <w:szCs w:val="22"/>
              </w:rPr>
              <w:t>Березовское участковое (северная часть) кварталы 1-174 Березовское (южная часть) кварталы 1-158, Войб</w:t>
            </w:r>
            <w:r w:rsidRPr="00723FBE">
              <w:rPr>
                <w:sz w:val="22"/>
                <w:szCs w:val="22"/>
              </w:rPr>
              <w:t>о</w:t>
            </w:r>
            <w:r w:rsidRPr="00723FBE">
              <w:rPr>
                <w:sz w:val="22"/>
                <w:szCs w:val="22"/>
              </w:rPr>
              <w:t>кальское (южная часть) кварталы 126-138,142,150-152,163-168,174-179,187-195,198-217, Мгинское учас</w:t>
            </w:r>
            <w:r w:rsidRPr="00723FBE">
              <w:rPr>
                <w:sz w:val="22"/>
                <w:szCs w:val="22"/>
              </w:rPr>
              <w:t>т</w:t>
            </w:r>
            <w:r w:rsidRPr="00723FBE">
              <w:rPr>
                <w:sz w:val="22"/>
                <w:szCs w:val="22"/>
              </w:rPr>
              <w:t>ковое (северная часть) кварталы 1-131, Мгинское (ю</w:t>
            </w:r>
            <w:r w:rsidRPr="00723FBE">
              <w:rPr>
                <w:sz w:val="22"/>
                <w:szCs w:val="22"/>
              </w:rPr>
              <w:t>ж</w:t>
            </w:r>
            <w:r w:rsidRPr="00723FBE">
              <w:rPr>
                <w:sz w:val="22"/>
                <w:szCs w:val="22"/>
              </w:rPr>
              <w:t>ная часть)  кварталы 1-50,,53-68, 73-89,93-111, 115-131, 138-196,  Пелловское участковое кварталы 1-85, Вор</w:t>
            </w:r>
            <w:r w:rsidRPr="00723FBE">
              <w:rPr>
                <w:sz w:val="22"/>
                <w:szCs w:val="22"/>
              </w:rPr>
              <w:t>о</w:t>
            </w:r>
            <w:r w:rsidRPr="00723FBE">
              <w:rPr>
                <w:sz w:val="22"/>
                <w:szCs w:val="22"/>
              </w:rPr>
              <w:t>новское участковое  кварталы 1-26, 30,34-41,43-48,109-147, Шумское участковое  кварталы 3-38,41-43,208,216-224,301,307,308, 311-316, 402,403,404,406,409, 410, 420,421</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100-2008-11</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28.11.2008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"Норд-Гард"</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rFonts w:eastAsia="Times New Roman"/>
                <w:sz w:val="22"/>
                <w:szCs w:val="22"/>
              </w:rPr>
            </w:pPr>
            <w:r w:rsidRPr="00723FBE">
              <w:rPr>
                <w:rFonts w:eastAsia="Times New Roman"/>
                <w:sz w:val="22"/>
                <w:szCs w:val="22"/>
              </w:rPr>
              <w:t>строительство, р</w:t>
            </w:r>
            <w:r w:rsidRPr="00723FBE">
              <w:rPr>
                <w:rFonts w:eastAsia="Times New Roman"/>
                <w:sz w:val="22"/>
                <w:szCs w:val="22"/>
              </w:rPr>
              <w:t>е</w:t>
            </w:r>
            <w:r w:rsidRPr="00723FBE">
              <w:rPr>
                <w:rFonts w:eastAsia="Times New Roman"/>
                <w:sz w:val="22"/>
                <w:szCs w:val="22"/>
              </w:rPr>
              <w:t>конструкция, эк</w:t>
            </w:r>
            <w:r w:rsidRPr="00723FBE">
              <w:rPr>
                <w:rFonts w:eastAsia="Times New Roman"/>
                <w:sz w:val="22"/>
                <w:szCs w:val="22"/>
              </w:rPr>
              <w:t>с</w:t>
            </w:r>
            <w:r w:rsidRPr="00723FBE">
              <w:rPr>
                <w:rFonts w:eastAsia="Times New Roman"/>
                <w:sz w:val="22"/>
                <w:szCs w:val="22"/>
              </w:rPr>
              <w:t>плуатация лине</w:t>
            </w:r>
            <w:r w:rsidRPr="00723FBE">
              <w:rPr>
                <w:rFonts w:eastAsia="Times New Roman"/>
                <w:sz w:val="22"/>
                <w:szCs w:val="22"/>
              </w:rPr>
              <w:t>й</w:t>
            </w:r>
            <w:r w:rsidRPr="00723FBE">
              <w:rPr>
                <w:rFonts w:eastAsia="Times New Roman"/>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0.2172</w:t>
            </w:r>
          </w:p>
        </w:tc>
        <w:tc>
          <w:tcPr>
            <w:tcW w:w="5510" w:type="dxa"/>
            <w:vAlign w:val="center"/>
          </w:tcPr>
          <w:p w:rsidR="00677EB1" w:rsidRPr="00723FBE" w:rsidRDefault="00677EB1" w:rsidP="002A6776">
            <w:pPr>
              <w:rPr>
                <w:sz w:val="22"/>
                <w:szCs w:val="22"/>
              </w:rPr>
            </w:pPr>
            <w:r w:rsidRPr="00723FBE">
              <w:rPr>
                <w:sz w:val="22"/>
                <w:szCs w:val="22"/>
              </w:rPr>
              <w:t>Пелловское, квартал 22 выдел 21</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101-2008-12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05.12.2008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"ЛСР.Стеновые матери</w:t>
            </w:r>
            <w:r w:rsidRPr="00723FBE">
              <w:rPr>
                <w:sz w:val="22"/>
                <w:szCs w:val="22"/>
              </w:rPr>
              <w:t>а</w:t>
            </w:r>
            <w:r w:rsidRPr="00723FBE">
              <w:rPr>
                <w:sz w:val="22"/>
                <w:szCs w:val="22"/>
              </w:rPr>
              <w:t>лы"</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1.7416</w:t>
            </w:r>
          </w:p>
        </w:tc>
        <w:tc>
          <w:tcPr>
            <w:tcW w:w="5510" w:type="dxa"/>
            <w:vAlign w:val="center"/>
          </w:tcPr>
          <w:p w:rsidR="00677EB1" w:rsidRPr="00723FBE" w:rsidRDefault="00677EB1" w:rsidP="002A6776">
            <w:pPr>
              <w:rPr>
                <w:sz w:val="22"/>
                <w:szCs w:val="22"/>
              </w:rPr>
            </w:pPr>
            <w:r w:rsidRPr="00723FBE">
              <w:rPr>
                <w:sz w:val="22"/>
                <w:szCs w:val="22"/>
              </w:rPr>
              <w:t>Пелловское, кв.65 выделы 6,28;кв.74 выд.13,18-20,23</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1028/ДС-2017-06</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05.06.2017</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"Кампес"</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2.7000</w:t>
            </w:r>
          </w:p>
        </w:tc>
        <w:tc>
          <w:tcPr>
            <w:tcW w:w="5510" w:type="dxa"/>
            <w:vAlign w:val="center"/>
          </w:tcPr>
          <w:p w:rsidR="00677EB1" w:rsidRPr="00723FBE" w:rsidRDefault="00677EB1" w:rsidP="002A6776">
            <w:pPr>
              <w:rPr>
                <w:sz w:val="22"/>
                <w:szCs w:val="22"/>
              </w:rPr>
            </w:pPr>
            <w:r w:rsidRPr="00723FBE">
              <w:rPr>
                <w:sz w:val="22"/>
                <w:szCs w:val="22"/>
              </w:rPr>
              <w:t>Мгинское участковое лесничество южная часть , кватал 51,68</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lastRenderedPageBreak/>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1037/ДС-2017-07</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11.07.2017</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ПАО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"Федеральная Сетевая Ко</w:t>
            </w:r>
            <w:r w:rsidRPr="00723FBE">
              <w:rPr>
                <w:sz w:val="22"/>
                <w:szCs w:val="22"/>
              </w:rPr>
              <w:t>м</w:t>
            </w:r>
            <w:r w:rsidRPr="00723FBE">
              <w:rPr>
                <w:sz w:val="22"/>
                <w:szCs w:val="22"/>
              </w:rPr>
              <w:t>пания Единой Энергеттич</w:t>
            </w:r>
            <w:r w:rsidRPr="00723FBE">
              <w:rPr>
                <w:sz w:val="22"/>
                <w:szCs w:val="22"/>
              </w:rPr>
              <w:t>е</w:t>
            </w:r>
            <w:r w:rsidRPr="00723FBE">
              <w:rPr>
                <w:sz w:val="22"/>
                <w:szCs w:val="22"/>
              </w:rPr>
              <w:t>ской Сист</w:t>
            </w:r>
            <w:r w:rsidRPr="00723FBE">
              <w:rPr>
                <w:sz w:val="22"/>
                <w:szCs w:val="22"/>
              </w:rPr>
              <w:t>е</w:t>
            </w:r>
            <w:r w:rsidRPr="00723FBE">
              <w:rPr>
                <w:sz w:val="22"/>
                <w:szCs w:val="22"/>
              </w:rPr>
              <w:t>мы"</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0.2000</w:t>
            </w:r>
          </w:p>
        </w:tc>
        <w:tc>
          <w:tcPr>
            <w:tcW w:w="5510" w:type="dxa"/>
            <w:vAlign w:val="center"/>
          </w:tcPr>
          <w:p w:rsidR="00677EB1" w:rsidRPr="00723FBE" w:rsidRDefault="00677EB1" w:rsidP="002A6776">
            <w:pPr>
              <w:rPr>
                <w:sz w:val="22"/>
                <w:szCs w:val="22"/>
              </w:rPr>
            </w:pPr>
            <w:r w:rsidRPr="00723FBE">
              <w:rPr>
                <w:sz w:val="22"/>
                <w:szCs w:val="22"/>
              </w:rPr>
              <w:t>Мгинское ю.ч.187</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1069/ДС-2018-02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08.02.2018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НПФ "Барс-2"</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1.0000</w:t>
            </w:r>
          </w:p>
        </w:tc>
        <w:tc>
          <w:tcPr>
            <w:tcW w:w="5510" w:type="dxa"/>
            <w:vAlign w:val="center"/>
          </w:tcPr>
          <w:p w:rsidR="00677EB1" w:rsidRPr="00723FBE" w:rsidRDefault="00677EB1" w:rsidP="002A6776">
            <w:pPr>
              <w:rPr>
                <w:sz w:val="22"/>
                <w:szCs w:val="22"/>
              </w:rPr>
            </w:pPr>
            <w:r w:rsidRPr="00723FBE">
              <w:rPr>
                <w:sz w:val="22"/>
                <w:szCs w:val="22"/>
              </w:rPr>
              <w:t>Пелловское 2(3)</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1071/ДС-2018-02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08.02.2018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"ВОДОКАНАЛ "НЕВСКИЙ"</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1.5250</w:t>
            </w:r>
          </w:p>
        </w:tc>
        <w:tc>
          <w:tcPr>
            <w:tcW w:w="5510" w:type="dxa"/>
            <w:vAlign w:val="center"/>
          </w:tcPr>
          <w:p w:rsidR="00677EB1" w:rsidRPr="00723FBE" w:rsidRDefault="00677EB1" w:rsidP="002A6776">
            <w:pPr>
              <w:rPr>
                <w:sz w:val="22"/>
                <w:szCs w:val="22"/>
              </w:rPr>
            </w:pPr>
            <w:r w:rsidRPr="00723FBE">
              <w:rPr>
                <w:sz w:val="22"/>
                <w:szCs w:val="22"/>
              </w:rPr>
              <w:t>Мгинское участковое лесничество северная часть кв 116, 111, 105, 106</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1074/ДС-2018-02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13.02.2018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СПК</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Садоводство "Факел"</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0.0400</w:t>
            </w:r>
          </w:p>
        </w:tc>
        <w:tc>
          <w:tcPr>
            <w:tcW w:w="5510" w:type="dxa"/>
            <w:vAlign w:val="center"/>
          </w:tcPr>
          <w:p w:rsidR="00677EB1" w:rsidRPr="00723FBE" w:rsidRDefault="00677EB1" w:rsidP="002A6776">
            <w:pPr>
              <w:rPr>
                <w:sz w:val="22"/>
                <w:szCs w:val="22"/>
              </w:rPr>
            </w:pPr>
            <w:r w:rsidRPr="00723FBE">
              <w:rPr>
                <w:sz w:val="22"/>
                <w:szCs w:val="22"/>
              </w:rPr>
              <w:t>Мгинское с.ч.94(4)</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1090/ДС-2018-04</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27.04.2018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Др</w:t>
            </w:r>
            <w:r w:rsidRPr="00723FBE">
              <w:rPr>
                <w:sz w:val="22"/>
                <w:szCs w:val="22"/>
              </w:rPr>
              <w:t>у</w:t>
            </w:r>
            <w:r w:rsidRPr="00723FBE">
              <w:rPr>
                <w:sz w:val="22"/>
                <w:szCs w:val="22"/>
              </w:rPr>
              <w:t>гое</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"Грибное"</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1.3020</w:t>
            </w:r>
          </w:p>
        </w:tc>
        <w:tc>
          <w:tcPr>
            <w:tcW w:w="5510" w:type="dxa"/>
            <w:vAlign w:val="center"/>
          </w:tcPr>
          <w:p w:rsidR="00677EB1" w:rsidRPr="00723FBE" w:rsidRDefault="00677EB1" w:rsidP="002A6776">
            <w:pPr>
              <w:rPr>
                <w:sz w:val="22"/>
                <w:szCs w:val="22"/>
              </w:rPr>
            </w:pPr>
            <w:r w:rsidRPr="00723FBE">
              <w:rPr>
                <w:sz w:val="22"/>
                <w:szCs w:val="22"/>
              </w:rPr>
              <w:t>Мгинское участковое лесничество северная часть  квартал 63</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1109/ДС-2018-06</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19.06.2018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"Линк Дев</w:t>
            </w:r>
            <w:r w:rsidRPr="00723FBE">
              <w:rPr>
                <w:sz w:val="22"/>
                <w:szCs w:val="22"/>
              </w:rPr>
              <w:t>е</w:t>
            </w:r>
            <w:r w:rsidRPr="00723FBE">
              <w:rPr>
                <w:sz w:val="22"/>
                <w:szCs w:val="22"/>
              </w:rPr>
              <w:t>лопмент"</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0.0100</w:t>
            </w:r>
          </w:p>
        </w:tc>
        <w:tc>
          <w:tcPr>
            <w:tcW w:w="5510" w:type="dxa"/>
            <w:vAlign w:val="center"/>
          </w:tcPr>
          <w:p w:rsidR="00677EB1" w:rsidRPr="00723FBE" w:rsidRDefault="00677EB1" w:rsidP="002A6776">
            <w:pPr>
              <w:rPr>
                <w:sz w:val="22"/>
                <w:szCs w:val="22"/>
              </w:rPr>
            </w:pPr>
            <w:r w:rsidRPr="00723FBE">
              <w:rPr>
                <w:sz w:val="22"/>
                <w:szCs w:val="22"/>
              </w:rPr>
              <w:t>Мгинское (северная часть) участковое лесничество кв 6 выд 9.1</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lastRenderedPageBreak/>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1110/ДС-2018-06</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19.06.2018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"Линк Дев</w:t>
            </w:r>
            <w:r w:rsidRPr="00723FBE">
              <w:rPr>
                <w:sz w:val="22"/>
                <w:szCs w:val="22"/>
              </w:rPr>
              <w:t>е</w:t>
            </w:r>
            <w:r w:rsidRPr="00723FBE">
              <w:rPr>
                <w:sz w:val="22"/>
                <w:szCs w:val="22"/>
              </w:rPr>
              <w:t>лопмент"</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0.0261</w:t>
            </w:r>
          </w:p>
        </w:tc>
        <w:tc>
          <w:tcPr>
            <w:tcW w:w="5510" w:type="dxa"/>
            <w:vAlign w:val="center"/>
          </w:tcPr>
          <w:p w:rsidR="00677EB1" w:rsidRPr="00723FBE" w:rsidRDefault="00677EB1" w:rsidP="002A6776">
            <w:pPr>
              <w:rPr>
                <w:sz w:val="22"/>
                <w:szCs w:val="22"/>
              </w:rPr>
            </w:pPr>
            <w:r w:rsidRPr="00723FBE">
              <w:rPr>
                <w:sz w:val="22"/>
                <w:szCs w:val="22"/>
              </w:rPr>
              <w:t>Мгинское (северная часть) участковое лесничество кв 106 выд 6</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1112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19.06.2018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СНТ</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"Приозерное"</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0.2000</w:t>
            </w:r>
          </w:p>
        </w:tc>
        <w:tc>
          <w:tcPr>
            <w:tcW w:w="5510" w:type="dxa"/>
            <w:vAlign w:val="center"/>
          </w:tcPr>
          <w:p w:rsidR="00677EB1" w:rsidRPr="00723FBE" w:rsidRDefault="00677EB1" w:rsidP="002A6776">
            <w:pPr>
              <w:rPr>
                <w:sz w:val="22"/>
                <w:szCs w:val="22"/>
              </w:rPr>
            </w:pPr>
            <w:r w:rsidRPr="00723FBE">
              <w:rPr>
                <w:sz w:val="22"/>
                <w:szCs w:val="22"/>
              </w:rPr>
              <w:t>Мгинское участковое лесничество сеаерная часть  квартал 10 часть выдела 10</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112/К-2011-10</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14.10.2011</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"Евротракт"</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rFonts w:eastAsia="Times New Roman"/>
                <w:sz w:val="22"/>
                <w:szCs w:val="22"/>
              </w:rPr>
            </w:pPr>
            <w:r w:rsidRPr="00723FBE">
              <w:rPr>
                <w:rFonts w:eastAsia="Times New Roman"/>
                <w:sz w:val="22"/>
                <w:szCs w:val="22"/>
              </w:rPr>
              <w:t>осуществление ге</w:t>
            </w:r>
            <w:r w:rsidRPr="00723FBE">
              <w:rPr>
                <w:rFonts w:eastAsia="Times New Roman"/>
                <w:sz w:val="22"/>
                <w:szCs w:val="22"/>
              </w:rPr>
              <w:t>о</w:t>
            </w:r>
            <w:r w:rsidRPr="00723FBE">
              <w:rPr>
                <w:rFonts w:eastAsia="Times New Roman"/>
                <w:sz w:val="22"/>
                <w:szCs w:val="22"/>
              </w:rPr>
              <w:t>логического изуч</w:t>
            </w:r>
            <w:r w:rsidRPr="00723FBE">
              <w:rPr>
                <w:rFonts w:eastAsia="Times New Roman"/>
                <w:sz w:val="22"/>
                <w:szCs w:val="22"/>
              </w:rPr>
              <w:t>е</w:t>
            </w:r>
            <w:r w:rsidRPr="00723FBE">
              <w:rPr>
                <w:rFonts w:eastAsia="Times New Roman"/>
                <w:sz w:val="22"/>
                <w:szCs w:val="22"/>
              </w:rPr>
              <w:t>ния недр, разведка и добыча полезных ископаемых</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20.0000</w:t>
            </w:r>
          </w:p>
        </w:tc>
        <w:tc>
          <w:tcPr>
            <w:tcW w:w="5510" w:type="dxa"/>
            <w:vAlign w:val="center"/>
          </w:tcPr>
          <w:p w:rsidR="00677EB1" w:rsidRPr="00723FBE" w:rsidRDefault="00677EB1" w:rsidP="002A6776">
            <w:pPr>
              <w:rPr>
                <w:sz w:val="22"/>
                <w:szCs w:val="22"/>
              </w:rPr>
            </w:pPr>
            <w:r w:rsidRPr="00723FBE">
              <w:rPr>
                <w:sz w:val="22"/>
                <w:szCs w:val="22"/>
              </w:rPr>
              <w:t>Пелловское 6,7</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1134/ДС-2018-09</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28.09.2018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"Инвест-Сервис-плюс"</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2.2815</w:t>
            </w:r>
          </w:p>
        </w:tc>
        <w:tc>
          <w:tcPr>
            <w:tcW w:w="5510" w:type="dxa"/>
            <w:vAlign w:val="center"/>
          </w:tcPr>
          <w:p w:rsidR="00677EB1" w:rsidRPr="00723FBE" w:rsidRDefault="00677EB1" w:rsidP="002A6776">
            <w:pPr>
              <w:rPr>
                <w:sz w:val="22"/>
                <w:szCs w:val="22"/>
              </w:rPr>
            </w:pPr>
            <w:r w:rsidRPr="00723FBE">
              <w:rPr>
                <w:sz w:val="22"/>
                <w:szCs w:val="22"/>
              </w:rPr>
              <w:t>Мгинское участковое лесничество северная часть ква</w:t>
            </w:r>
            <w:r w:rsidRPr="00723FBE">
              <w:rPr>
                <w:sz w:val="22"/>
                <w:szCs w:val="22"/>
              </w:rPr>
              <w:t>р</w:t>
            </w:r>
            <w:r w:rsidRPr="00723FBE">
              <w:rPr>
                <w:sz w:val="22"/>
                <w:szCs w:val="22"/>
              </w:rPr>
              <w:t>тал 17 части выделов 25,26,42</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1136/ДС-2018-10</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03.10.2018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"Павловский завод"</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1.6000</w:t>
            </w:r>
          </w:p>
        </w:tc>
        <w:tc>
          <w:tcPr>
            <w:tcW w:w="5510" w:type="dxa"/>
            <w:vAlign w:val="center"/>
          </w:tcPr>
          <w:p w:rsidR="00677EB1" w:rsidRPr="00723FBE" w:rsidRDefault="00677EB1" w:rsidP="002A6776">
            <w:pPr>
              <w:rPr>
                <w:sz w:val="22"/>
                <w:szCs w:val="22"/>
              </w:rPr>
            </w:pPr>
            <w:r w:rsidRPr="00723FBE">
              <w:rPr>
                <w:sz w:val="22"/>
                <w:szCs w:val="22"/>
              </w:rPr>
              <w:t>Пелловское участвовое лесничество,квартала 14 (части выделов 38,1,4,5,6,8,33,35,36), 13 ( части выделов 12,19,57,21,53,54)</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lastRenderedPageBreak/>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1148/ДС-2018-12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21.12.2018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"РЖД"</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6.0220</w:t>
            </w:r>
          </w:p>
        </w:tc>
        <w:tc>
          <w:tcPr>
            <w:tcW w:w="5510" w:type="dxa"/>
            <w:vAlign w:val="center"/>
          </w:tcPr>
          <w:p w:rsidR="00677EB1" w:rsidRPr="00723FBE" w:rsidRDefault="00677EB1" w:rsidP="002A6776">
            <w:pPr>
              <w:rPr>
                <w:sz w:val="22"/>
                <w:szCs w:val="22"/>
              </w:rPr>
            </w:pPr>
            <w:r w:rsidRPr="00723FBE">
              <w:rPr>
                <w:sz w:val="22"/>
                <w:szCs w:val="22"/>
              </w:rPr>
              <w:t>Мгинское уч. лесничество  северная часть, квартал117 части выделов 62,63,64; квартал 117 часть выдела 65; квартал 117 части выделов 44,45,47,48,66,67; ква</w:t>
            </w:r>
            <w:r w:rsidRPr="00723FBE">
              <w:rPr>
                <w:sz w:val="22"/>
                <w:szCs w:val="22"/>
              </w:rPr>
              <w:t>р</w:t>
            </w:r>
            <w:r w:rsidRPr="00723FBE">
              <w:rPr>
                <w:sz w:val="22"/>
                <w:szCs w:val="22"/>
              </w:rPr>
              <w:t>тал117 части выделов 38,42-44,62. Мгинское участково лесничество южная часть, квартал 8 части выделов 1,5; квартал 8 части выделов 9,10,13,14,17; квартал 8 части выделов 6,9,41,42;квартал 8 части выделов 8,25; ква</w:t>
            </w:r>
            <w:r w:rsidRPr="00723FBE">
              <w:rPr>
                <w:sz w:val="22"/>
                <w:szCs w:val="22"/>
              </w:rPr>
              <w:t>р</w:t>
            </w:r>
            <w:r w:rsidRPr="00723FBE">
              <w:rPr>
                <w:sz w:val="22"/>
                <w:szCs w:val="22"/>
              </w:rPr>
              <w:t>тал 8 части выделов8,9,14,17,24,25; квартал 8 части в</w:t>
            </w:r>
            <w:r w:rsidRPr="00723FBE">
              <w:rPr>
                <w:sz w:val="22"/>
                <w:szCs w:val="22"/>
              </w:rPr>
              <w:t>ы</w:t>
            </w:r>
            <w:r w:rsidRPr="00723FBE">
              <w:rPr>
                <w:sz w:val="22"/>
                <w:szCs w:val="22"/>
              </w:rPr>
              <w:t>делов10,11; квартал 8 часть выдела 24,Шумское уч. лесничество квартал 216 часть выдела 25.</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1149/ДС-2018-12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24.12.2018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"РЖД"</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0.2983</w:t>
            </w:r>
          </w:p>
        </w:tc>
        <w:tc>
          <w:tcPr>
            <w:tcW w:w="5510" w:type="dxa"/>
            <w:vAlign w:val="center"/>
          </w:tcPr>
          <w:p w:rsidR="00677EB1" w:rsidRPr="00723FBE" w:rsidRDefault="00677EB1" w:rsidP="002A6776">
            <w:pPr>
              <w:rPr>
                <w:sz w:val="22"/>
                <w:szCs w:val="22"/>
              </w:rPr>
            </w:pPr>
            <w:r w:rsidRPr="00723FBE">
              <w:rPr>
                <w:sz w:val="22"/>
                <w:szCs w:val="22"/>
              </w:rPr>
              <w:t>Мгинское уч.лесничество южнапя часть, квартал 127 части выделов 31,32,42. Березовское уч. лесничество северная часть, квартал 17часть выдела 34; квартал 17 часть выдела 41.</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1165/ДС-2018-12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25.12.2018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"Линк Дев</w:t>
            </w:r>
            <w:r w:rsidRPr="00723FBE">
              <w:rPr>
                <w:sz w:val="22"/>
                <w:szCs w:val="22"/>
              </w:rPr>
              <w:t>е</w:t>
            </w:r>
            <w:r w:rsidRPr="00723FBE">
              <w:rPr>
                <w:sz w:val="22"/>
                <w:szCs w:val="22"/>
              </w:rPr>
              <w:t>лопмент"</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0.0136</w:t>
            </w:r>
          </w:p>
        </w:tc>
        <w:tc>
          <w:tcPr>
            <w:tcW w:w="5510" w:type="dxa"/>
            <w:vAlign w:val="center"/>
          </w:tcPr>
          <w:p w:rsidR="00677EB1" w:rsidRPr="00723FBE" w:rsidRDefault="00677EB1" w:rsidP="002A6776">
            <w:pPr>
              <w:rPr>
                <w:sz w:val="22"/>
                <w:szCs w:val="22"/>
              </w:rPr>
            </w:pPr>
            <w:r w:rsidRPr="00723FBE">
              <w:rPr>
                <w:sz w:val="22"/>
                <w:szCs w:val="22"/>
              </w:rPr>
              <w:t>Мгинское участковое лесничество северная часть, квартал1,часть выдела 10.</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1172/ДС-2019-01</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21.01.2019</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"Линк Дев</w:t>
            </w:r>
            <w:r w:rsidRPr="00723FBE">
              <w:rPr>
                <w:sz w:val="22"/>
                <w:szCs w:val="22"/>
              </w:rPr>
              <w:t>е</w:t>
            </w:r>
            <w:r w:rsidRPr="00723FBE">
              <w:rPr>
                <w:sz w:val="22"/>
                <w:szCs w:val="22"/>
              </w:rPr>
              <w:t>лопмент"</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0.0100</w:t>
            </w:r>
          </w:p>
        </w:tc>
        <w:tc>
          <w:tcPr>
            <w:tcW w:w="5510" w:type="dxa"/>
            <w:vAlign w:val="center"/>
          </w:tcPr>
          <w:p w:rsidR="00677EB1" w:rsidRPr="00723FBE" w:rsidRDefault="00677EB1" w:rsidP="002A6776">
            <w:pPr>
              <w:rPr>
                <w:sz w:val="22"/>
                <w:szCs w:val="22"/>
              </w:rPr>
            </w:pPr>
            <w:r w:rsidRPr="00723FBE">
              <w:rPr>
                <w:sz w:val="22"/>
                <w:szCs w:val="22"/>
              </w:rPr>
              <w:t>Вороновское участковое лесничество, квартал 59, часть выдела 1.</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1192кс-2018-03</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20.03.2018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"Отрадно</w:t>
            </w:r>
            <w:r w:rsidRPr="00723FBE">
              <w:rPr>
                <w:sz w:val="22"/>
                <w:szCs w:val="22"/>
              </w:rPr>
              <w:t>е</w:t>
            </w:r>
            <w:r w:rsidRPr="00723FBE">
              <w:rPr>
                <w:sz w:val="22"/>
                <w:szCs w:val="22"/>
              </w:rPr>
              <w:t>Нет"</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3.2460</w:t>
            </w:r>
          </w:p>
        </w:tc>
        <w:tc>
          <w:tcPr>
            <w:tcW w:w="5510" w:type="dxa"/>
            <w:vAlign w:val="center"/>
          </w:tcPr>
          <w:p w:rsidR="00677EB1" w:rsidRPr="00723FBE" w:rsidRDefault="00677EB1" w:rsidP="002A6776">
            <w:pPr>
              <w:rPr>
                <w:sz w:val="22"/>
                <w:szCs w:val="22"/>
              </w:rPr>
            </w:pPr>
            <w:r w:rsidRPr="00723FBE">
              <w:rPr>
                <w:sz w:val="22"/>
                <w:szCs w:val="22"/>
              </w:rPr>
              <w:t>Пелловское 2(11,21),4(4),5(1,23) ; 1(20),3(13,14),4(14,16),6(39,41),7(31,34).</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lastRenderedPageBreak/>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135/ДС-2009-06</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01.06.2009</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"Мобильные ТелеСист</w:t>
            </w:r>
            <w:r w:rsidRPr="00723FBE">
              <w:rPr>
                <w:sz w:val="22"/>
                <w:szCs w:val="22"/>
              </w:rPr>
              <w:t>е</w:t>
            </w:r>
            <w:r w:rsidRPr="00723FBE">
              <w:rPr>
                <w:sz w:val="22"/>
                <w:szCs w:val="22"/>
              </w:rPr>
              <w:t>мы"</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0.5400</w:t>
            </w:r>
          </w:p>
        </w:tc>
        <w:tc>
          <w:tcPr>
            <w:tcW w:w="5510" w:type="dxa"/>
            <w:vAlign w:val="center"/>
          </w:tcPr>
          <w:p w:rsidR="00677EB1" w:rsidRPr="00723FBE" w:rsidRDefault="00677EB1" w:rsidP="002A6776">
            <w:pPr>
              <w:rPr>
                <w:sz w:val="22"/>
                <w:szCs w:val="22"/>
              </w:rPr>
            </w:pPr>
            <w:r w:rsidRPr="00723FBE">
              <w:rPr>
                <w:sz w:val="22"/>
                <w:szCs w:val="22"/>
              </w:rPr>
              <w:t>Пелловское, квартал 52 выделы 3,4</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1360кс-2019-02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18.02.2019</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"РЖД"</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16.1900</w:t>
            </w:r>
          </w:p>
        </w:tc>
        <w:tc>
          <w:tcPr>
            <w:tcW w:w="5510" w:type="dxa"/>
            <w:vAlign w:val="center"/>
          </w:tcPr>
          <w:p w:rsidR="00677EB1" w:rsidRPr="00723FBE" w:rsidRDefault="00677EB1" w:rsidP="002A6776">
            <w:pPr>
              <w:rPr>
                <w:sz w:val="22"/>
                <w:szCs w:val="22"/>
              </w:rPr>
            </w:pPr>
            <w:r w:rsidRPr="00723FBE">
              <w:rPr>
                <w:sz w:val="22"/>
                <w:szCs w:val="22"/>
              </w:rPr>
              <w:t>Мгинское участковое ленсничество южная часть,квартал 8 ( часть выдедлов 1,5,6,8-10,13,24,25,42).Шумское участковое лесничество  ква</w:t>
            </w:r>
            <w:r w:rsidRPr="00723FBE">
              <w:rPr>
                <w:sz w:val="22"/>
                <w:szCs w:val="22"/>
              </w:rPr>
              <w:t>р</w:t>
            </w:r>
            <w:r w:rsidRPr="00723FBE">
              <w:rPr>
                <w:sz w:val="22"/>
                <w:szCs w:val="22"/>
              </w:rPr>
              <w:t>тал 216 (часть выдела 25,26) ; Мгинское участ ковое лесничество , северная часть , квартал 116 (части выд</w:t>
            </w:r>
            <w:r w:rsidRPr="00723FBE">
              <w:rPr>
                <w:sz w:val="22"/>
                <w:szCs w:val="22"/>
              </w:rPr>
              <w:t>е</w:t>
            </w:r>
            <w:r w:rsidRPr="00723FBE">
              <w:rPr>
                <w:sz w:val="22"/>
                <w:szCs w:val="22"/>
              </w:rPr>
              <w:t>лов 58,59,60), квартал 117( части выделов 38,42-45,59-63,65-67,75,76)</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1399кс-2019-04</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26.04.2019</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"ВРТ"</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2.4300</w:t>
            </w:r>
          </w:p>
        </w:tc>
        <w:tc>
          <w:tcPr>
            <w:tcW w:w="5510" w:type="dxa"/>
            <w:vAlign w:val="center"/>
          </w:tcPr>
          <w:p w:rsidR="00677EB1" w:rsidRPr="00723FBE" w:rsidRDefault="00677EB1" w:rsidP="002A6776">
            <w:pPr>
              <w:rPr>
                <w:sz w:val="22"/>
                <w:szCs w:val="22"/>
              </w:rPr>
            </w:pPr>
            <w:r w:rsidRPr="00723FBE">
              <w:rPr>
                <w:sz w:val="22"/>
                <w:szCs w:val="22"/>
              </w:rPr>
              <w:t>Мгинское участковое лесничество южная часть, в ква</w:t>
            </w:r>
            <w:r w:rsidRPr="00723FBE">
              <w:rPr>
                <w:sz w:val="22"/>
                <w:szCs w:val="22"/>
              </w:rPr>
              <w:t>р</w:t>
            </w:r>
            <w:r w:rsidRPr="00723FBE">
              <w:rPr>
                <w:sz w:val="22"/>
                <w:szCs w:val="22"/>
              </w:rPr>
              <w:t>талах 8 (часть выдела 141,12,13),9 (часть выдела 2,13,14,16)</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14-2007-10</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08.10.2007</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"РЖД"</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9.8300</w:t>
            </w:r>
          </w:p>
        </w:tc>
        <w:tc>
          <w:tcPr>
            <w:tcW w:w="5510" w:type="dxa"/>
            <w:vAlign w:val="center"/>
          </w:tcPr>
          <w:p w:rsidR="00677EB1" w:rsidRPr="00723FBE" w:rsidRDefault="00677EB1" w:rsidP="002A6776">
            <w:pPr>
              <w:rPr>
                <w:sz w:val="22"/>
                <w:szCs w:val="22"/>
              </w:rPr>
            </w:pPr>
            <w:r w:rsidRPr="00723FBE">
              <w:rPr>
                <w:sz w:val="22"/>
                <w:szCs w:val="22"/>
              </w:rPr>
              <w:t>Мгинское ю.ч. кв.1,3 Мгинское с.ч. кв.115</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1467кс-2019-08</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22.08.2019</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"МегаФон"</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0.0312</w:t>
            </w:r>
          </w:p>
        </w:tc>
        <w:tc>
          <w:tcPr>
            <w:tcW w:w="5510" w:type="dxa"/>
            <w:vAlign w:val="center"/>
          </w:tcPr>
          <w:p w:rsidR="00677EB1" w:rsidRPr="00723FBE" w:rsidRDefault="00677EB1" w:rsidP="002A6776">
            <w:pPr>
              <w:rPr>
                <w:sz w:val="22"/>
                <w:szCs w:val="22"/>
              </w:rPr>
            </w:pPr>
            <w:r w:rsidRPr="00723FBE">
              <w:rPr>
                <w:sz w:val="22"/>
                <w:szCs w:val="22"/>
              </w:rPr>
              <w:t>мгинское участковое лесничество северная часть ква</w:t>
            </w:r>
            <w:r w:rsidRPr="00723FBE">
              <w:rPr>
                <w:sz w:val="22"/>
                <w:szCs w:val="22"/>
              </w:rPr>
              <w:t>р</w:t>
            </w:r>
            <w:r w:rsidRPr="00723FBE">
              <w:rPr>
                <w:sz w:val="22"/>
                <w:szCs w:val="22"/>
              </w:rPr>
              <w:t>тал 106 (ч.выд.7,37)</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1482/ДС-2019-09</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20.09.2019</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СНТ</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"Восход-Василеос</w:t>
            </w:r>
            <w:r w:rsidRPr="00723FBE">
              <w:rPr>
                <w:sz w:val="22"/>
                <w:szCs w:val="22"/>
              </w:rPr>
              <w:t>т</w:t>
            </w:r>
            <w:r w:rsidRPr="00723FBE">
              <w:rPr>
                <w:sz w:val="22"/>
                <w:szCs w:val="22"/>
              </w:rPr>
              <w:t>ровское"</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0.2821</w:t>
            </w:r>
          </w:p>
        </w:tc>
        <w:tc>
          <w:tcPr>
            <w:tcW w:w="5510" w:type="dxa"/>
            <w:vAlign w:val="center"/>
          </w:tcPr>
          <w:p w:rsidR="00677EB1" w:rsidRPr="00723FBE" w:rsidRDefault="00677EB1" w:rsidP="002A6776">
            <w:pPr>
              <w:rPr>
                <w:sz w:val="22"/>
                <w:szCs w:val="22"/>
              </w:rPr>
            </w:pPr>
            <w:r w:rsidRPr="00723FBE">
              <w:rPr>
                <w:sz w:val="22"/>
                <w:szCs w:val="22"/>
              </w:rPr>
              <w:t>Мгинское уч.лесничество северная часть квартал14 (ч.выд.3,4)</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lastRenderedPageBreak/>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1503/ДС-2019-12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05.12.2019</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"Стрела"</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0.6400</w:t>
            </w:r>
          </w:p>
        </w:tc>
        <w:tc>
          <w:tcPr>
            <w:tcW w:w="5510" w:type="dxa"/>
            <w:vAlign w:val="center"/>
          </w:tcPr>
          <w:p w:rsidR="00677EB1" w:rsidRPr="00723FBE" w:rsidRDefault="00677EB1" w:rsidP="002A6776">
            <w:pPr>
              <w:rPr>
                <w:sz w:val="22"/>
                <w:szCs w:val="22"/>
              </w:rPr>
            </w:pPr>
            <w:r w:rsidRPr="00723FBE">
              <w:rPr>
                <w:sz w:val="22"/>
                <w:szCs w:val="22"/>
              </w:rPr>
              <w:t>Мгинское южная часть участковое лесничество ква</w:t>
            </w:r>
            <w:r w:rsidRPr="00723FBE">
              <w:rPr>
                <w:sz w:val="22"/>
                <w:szCs w:val="22"/>
              </w:rPr>
              <w:t>р</w:t>
            </w:r>
            <w:r w:rsidRPr="00723FBE">
              <w:rPr>
                <w:sz w:val="22"/>
                <w:szCs w:val="22"/>
              </w:rPr>
              <w:t>тал157 часть выделов 5,10; Шумское участковое лесн</w:t>
            </w:r>
            <w:r w:rsidRPr="00723FBE">
              <w:rPr>
                <w:sz w:val="22"/>
                <w:szCs w:val="22"/>
              </w:rPr>
              <w:t>и</w:t>
            </w:r>
            <w:r w:rsidRPr="00723FBE">
              <w:rPr>
                <w:sz w:val="22"/>
                <w:szCs w:val="22"/>
              </w:rPr>
              <w:t>чество квартал 223 часть выделов 4,3.</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1511/ДС-2019-12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27.12.2019</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ФГУП</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"Росморпорт"</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16.1900</w:t>
            </w:r>
          </w:p>
        </w:tc>
        <w:tc>
          <w:tcPr>
            <w:tcW w:w="5510" w:type="dxa"/>
            <w:vAlign w:val="center"/>
          </w:tcPr>
          <w:p w:rsidR="00677EB1" w:rsidRPr="00723FBE" w:rsidRDefault="00677EB1" w:rsidP="002A6776">
            <w:pPr>
              <w:rPr>
                <w:sz w:val="22"/>
                <w:szCs w:val="22"/>
              </w:rPr>
            </w:pPr>
            <w:r w:rsidRPr="00723FBE">
              <w:rPr>
                <w:sz w:val="22"/>
                <w:szCs w:val="22"/>
              </w:rPr>
              <w:t>Мгинское участковое лесничество южная часть квартал 8 (части выд.1,5,6,8-10,13,24,25,42) Шумское участк</w:t>
            </w:r>
            <w:r w:rsidRPr="00723FBE">
              <w:rPr>
                <w:sz w:val="22"/>
                <w:szCs w:val="22"/>
              </w:rPr>
              <w:t>о</w:t>
            </w:r>
            <w:r w:rsidRPr="00723FBE">
              <w:rPr>
                <w:sz w:val="22"/>
                <w:szCs w:val="22"/>
              </w:rPr>
              <w:t>вое лесничество квартал 216 (части выд.25,26), Мги</w:t>
            </w:r>
            <w:r w:rsidRPr="00723FBE">
              <w:rPr>
                <w:sz w:val="22"/>
                <w:szCs w:val="22"/>
              </w:rPr>
              <w:t>н</w:t>
            </w:r>
            <w:r w:rsidRPr="00723FBE">
              <w:rPr>
                <w:sz w:val="22"/>
                <w:szCs w:val="22"/>
              </w:rPr>
              <w:t>ское участковое лесничество северная часть квартала 116 (части выд.58,59,60),117 (части выд.38,42-45,59-63,65-67,75,76)</w:t>
            </w:r>
          </w:p>
        </w:tc>
      </w:tr>
      <w:tr w:rsidR="00723FBE" w:rsidRPr="00723FBE" w:rsidTr="00723FBE">
        <w:trPr>
          <w:cantSplit/>
          <w:trHeight w:val="1130"/>
        </w:trPr>
        <w:tc>
          <w:tcPr>
            <w:tcW w:w="927" w:type="dxa"/>
            <w:textDirection w:val="btLr"/>
            <w:vAlign w:val="center"/>
          </w:tcPr>
          <w:p w:rsidR="00677EB1" w:rsidRPr="00723FBE" w:rsidRDefault="00677EB1" w:rsidP="002A6776">
            <w:pPr>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1511кс-2019-10</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11.10.2019</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 Транснефть-Балтика"</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0.1587</w:t>
            </w:r>
          </w:p>
        </w:tc>
        <w:tc>
          <w:tcPr>
            <w:tcW w:w="5510" w:type="dxa"/>
            <w:vAlign w:val="center"/>
          </w:tcPr>
          <w:p w:rsidR="00677EB1" w:rsidRPr="00723FBE" w:rsidRDefault="00677EB1" w:rsidP="002A6776">
            <w:pPr>
              <w:rPr>
                <w:sz w:val="22"/>
                <w:szCs w:val="22"/>
              </w:rPr>
            </w:pPr>
            <w:r w:rsidRPr="00723FBE">
              <w:rPr>
                <w:sz w:val="22"/>
                <w:szCs w:val="22"/>
              </w:rPr>
              <w:t>Березовское уч.лесничество северная часть квартал 4 (ч.выд.54)</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1542кс-2019-11</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12.11.2019</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"МегаФон"</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0.0588</w:t>
            </w:r>
          </w:p>
        </w:tc>
        <w:tc>
          <w:tcPr>
            <w:tcW w:w="5510" w:type="dxa"/>
            <w:vAlign w:val="center"/>
          </w:tcPr>
          <w:p w:rsidR="00677EB1" w:rsidRPr="00723FBE" w:rsidRDefault="00677EB1" w:rsidP="002A6776">
            <w:pPr>
              <w:rPr>
                <w:sz w:val="22"/>
                <w:szCs w:val="22"/>
              </w:rPr>
            </w:pPr>
            <w:r w:rsidRPr="00723FBE">
              <w:rPr>
                <w:sz w:val="22"/>
                <w:szCs w:val="22"/>
              </w:rPr>
              <w:t>Шумское участковое лесничество квартал 307 (часть выд. 3)</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1543кс-2019-11</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13.11.2019</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"МегаФон"</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0.0192</w:t>
            </w:r>
          </w:p>
        </w:tc>
        <w:tc>
          <w:tcPr>
            <w:tcW w:w="5510" w:type="dxa"/>
            <w:vAlign w:val="center"/>
          </w:tcPr>
          <w:p w:rsidR="00677EB1" w:rsidRPr="00723FBE" w:rsidRDefault="00677EB1" w:rsidP="002A6776">
            <w:pPr>
              <w:rPr>
                <w:sz w:val="22"/>
                <w:szCs w:val="22"/>
              </w:rPr>
            </w:pPr>
            <w:r w:rsidRPr="00723FBE">
              <w:rPr>
                <w:sz w:val="22"/>
                <w:szCs w:val="22"/>
              </w:rPr>
              <w:t>Шумское кчастковое лесничество квартал 307 (часть выд.4)</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1544кс-2019-11</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13.11.2019</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"МегаФон"</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0.0288</w:t>
            </w:r>
          </w:p>
        </w:tc>
        <w:tc>
          <w:tcPr>
            <w:tcW w:w="5510" w:type="dxa"/>
            <w:vAlign w:val="center"/>
          </w:tcPr>
          <w:p w:rsidR="00677EB1" w:rsidRPr="00723FBE" w:rsidRDefault="00677EB1" w:rsidP="002A6776">
            <w:pPr>
              <w:rPr>
                <w:sz w:val="22"/>
                <w:szCs w:val="22"/>
              </w:rPr>
            </w:pPr>
            <w:r w:rsidRPr="00723FBE">
              <w:rPr>
                <w:sz w:val="22"/>
                <w:szCs w:val="22"/>
              </w:rPr>
              <w:t>Шумское участковое лесничествр квартал 307 (часть выд. 4)</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lastRenderedPageBreak/>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1550кс-2019-12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02.12.2019</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"МегаФон"</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1.4420</w:t>
            </w:r>
          </w:p>
        </w:tc>
        <w:tc>
          <w:tcPr>
            <w:tcW w:w="5510" w:type="dxa"/>
            <w:vAlign w:val="center"/>
          </w:tcPr>
          <w:p w:rsidR="00677EB1" w:rsidRPr="00723FBE" w:rsidRDefault="00677EB1" w:rsidP="002A6776">
            <w:pPr>
              <w:rPr>
                <w:sz w:val="22"/>
                <w:szCs w:val="22"/>
              </w:rPr>
            </w:pPr>
            <w:r w:rsidRPr="00723FBE">
              <w:rPr>
                <w:sz w:val="22"/>
                <w:szCs w:val="22"/>
              </w:rPr>
              <w:t>Вороновское участковое лесничество квартала 21 (ч</w:t>
            </w:r>
            <w:r w:rsidRPr="00723FBE">
              <w:rPr>
                <w:sz w:val="22"/>
                <w:szCs w:val="22"/>
              </w:rPr>
              <w:t>а</w:t>
            </w:r>
            <w:r w:rsidRPr="00723FBE">
              <w:rPr>
                <w:sz w:val="22"/>
                <w:szCs w:val="22"/>
              </w:rPr>
              <w:t>сти  выд. 1,2,4), 9 (части выд.27-30,33), 10 (части выд.27-30), 11 (части  выд. 31-34)</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1590кс-2020-01</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21.01.2020</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"ЛОЭСК"</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1.7000</w:t>
            </w:r>
          </w:p>
        </w:tc>
        <w:tc>
          <w:tcPr>
            <w:tcW w:w="5510" w:type="dxa"/>
            <w:vAlign w:val="center"/>
          </w:tcPr>
          <w:p w:rsidR="00677EB1" w:rsidRPr="00723FBE" w:rsidRDefault="00677EB1" w:rsidP="002A6776">
            <w:pPr>
              <w:rPr>
                <w:sz w:val="22"/>
                <w:szCs w:val="22"/>
              </w:rPr>
            </w:pPr>
            <w:r w:rsidRPr="00723FBE">
              <w:rPr>
                <w:sz w:val="22"/>
                <w:szCs w:val="22"/>
              </w:rPr>
              <w:t>Шумсмкое уч. лесничество квартал208 ( часть выд. 12), Шумсмкое уч. лесничество квартал208 ( часть выд. 12,15), Шумсмкое уч. лесничество квартал208 ( часть выд. 16), Шумсмкое уч. лесничество квартал208 ( часть выд. 19), Шумсмкое уч. лесничество квартал208 ( часть выд. 19, 23).</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1591/ДС-2020-09</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02.09.2020</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"ЛОЭСК"</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0.4000</w:t>
            </w:r>
          </w:p>
        </w:tc>
        <w:tc>
          <w:tcPr>
            <w:tcW w:w="5510" w:type="dxa"/>
            <w:vAlign w:val="center"/>
          </w:tcPr>
          <w:p w:rsidR="00677EB1" w:rsidRPr="00723FBE" w:rsidRDefault="00677EB1" w:rsidP="002A6776">
            <w:pPr>
              <w:rPr>
                <w:sz w:val="22"/>
                <w:szCs w:val="22"/>
              </w:rPr>
            </w:pPr>
            <w:r w:rsidRPr="00723FBE">
              <w:rPr>
                <w:sz w:val="22"/>
                <w:szCs w:val="22"/>
              </w:rPr>
              <w:t>Березовское лесничество северная часть , квартал 19, (части выделов 25,30,33,34), квартал 25 (части выделов 5,39)</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1619кс-2020-02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13.02.2020</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"Газпром трансгаз Санкт-Петербург"</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16.5780</w:t>
            </w:r>
          </w:p>
        </w:tc>
        <w:tc>
          <w:tcPr>
            <w:tcW w:w="5510" w:type="dxa"/>
            <w:vAlign w:val="center"/>
          </w:tcPr>
          <w:p w:rsidR="00677EB1" w:rsidRPr="00723FBE" w:rsidRDefault="00677EB1" w:rsidP="002A6776">
            <w:pPr>
              <w:rPr>
                <w:sz w:val="22"/>
                <w:szCs w:val="22"/>
              </w:rPr>
            </w:pPr>
            <w:r w:rsidRPr="00723FBE">
              <w:rPr>
                <w:sz w:val="22"/>
                <w:szCs w:val="22"/>
              </w:rPr>
              <w:t>Вороновкое участковое лесничество квартала 9 (часть выд.10.) ,кв.10 (части ВЫД.8,30,10,11,12,12.1,13.1,14),КВ.11 ( ЧАСТИ ВЫД.12,13). 1 ( части вы.29,30), 9(части выд. 2,10,33). Вороновское уч. лесничество квартала 12 (части выд.10,11,12,13), 13 (части выд.16,17,18</w:t>
            </w:r>
            <w:r w:rsidRPr="00723FBE">
              <w:rPr>
                <w:sz w:val="22"/>
                <w:szCs w:val="22"/>
              </w:rPr>
              <w:br/>
            </w:r>
            <w:r w:rsidRPr="00723FBE">
              <w:rPr>
                <w:sz w:val="22"/>
                <w:szCs w:val="22"/>
              </w:rPr>
              <w:br/>
              <w:t>22,23)</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lastRenderedPageBreak/>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1622кс-2020-02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18.02.2020</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"Газпром трансгаз Санкт-Петербург"</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F449AF">
            <w:pPr>
              <w:rPr>
                <w:sz w:val="22"/>
                <w:szCs w:val="22"/>
              </w:rPr>
            </w:pPr>
            <w:r w:rsidRPr="00723FBE">
              <w:rPr>
                <w:sz w:val="22"/>
                <w:szCs w:val="22"/>
              </w:rPr>
              <w:t>47.0700</w:t>
            </w:r>
          </w:p>
        </w:tc>
        <w:tc>
          <w:tcPr>
            <w:tcW w:w="5510" w:type="dxa"/>
            <w:vAlign w:val="center"/>
          </w:tcPr>
          <w:p w:rsidR="00677EB1" w:rsidRPr="00723FBE" w:rsidRDefault="00677EB1" w:rsidP="002A6776">
            <w:pPr>
              <w:rPr>
                <w:sz w:val="22"/>
                <w:szCs w:val="22"/>
              </w:rPr>
            </w:pPr>
            <w:r w:rsidRPr="00723FBE">
              <w:rPr>
                <w:sz w:val="22"/>
                <w:szCs w:val="22"/>
              </w:rPr>
              <w:t>Мгинское уч.лесничество северная часть квартал 17 (ч.выд.1), Мгинское уч.лесничество северная часть квартал 17 (ч.выд.8,15), Мгинское уч.лесничество ква</w:t>
            </w:r>
            <w:r w:rsidRPr="00723FBE">
              <w:rPr>
                <w:sz w:val="22"/>
                <w:szCs w:val="22"/>
              </w:rPr>
              <w:t>р</w:t>
            </w:r>
            <w:r w:rsidRPr="00723FBE">
              <w:rPr>
                <w:sz w:val="22"/>
                <w:szCs w:val="22"/>
              </w:rPr>
              <w:t>тал 17 (ч.выд.8,15),Мгинское уч.лесничество квартал 17 (ч.выд.15),Мгинское уч.лесничество северная часть квартал 17 (ч.выд.29),Мгинское уч.лесничествосеверная часть  квартал 18 (ч.выд.16,17,20,48,51),Мгинское уч.лесничествосеверная часть  квартал 19 (ч.выд.27,34,44),кв.20 (ч.выд. 31,42), Мгинское уч.лесничествосеверная часть  квартал 20 (ч.выд.34,40), Мгинское уч.лесничествосеверная часть  квартал 20 (ч.выд. кв.40),кв 41(ч.выд.8), Мгинское уч.лесничествосеверная часть  квартал 21 (ч.выд. кв.33,35),кв 22(ч.выд.29,30,32,36,37,38,48), кв 23(ч.выд.20,21,22,26,52) ,кв 24(ч.выд.12,22,18,19,24) ,  Мгинское уч.лесничествосеверная часть  квартал 26 (ч.выд. 7,8,9,10,16,42,43),кв 27(ч.выд.18,39), кв 26(ч.выд.1,4,5) ,кв 27(ч.выд.10,13) , кв.25(ч.выд.16,17,19,21,24)Мгинское уч.лесничествосеверная часть  квартал 27 (ч.выд. 18,39),кв 28(ч.выд.19,20,22,40), кв 27(ч.выд.17) ,кв 28(ч.выд.14) , Мгинское уч.лесничествосеверная часть  квартал 28 (ч.выд. 19,7 ),  Мгинское уч.лесничествосеверная часть  квартал 28 (ч.выд. 7 ), Мгинское уч.лесничествосеверная часть  квартал 14 (ч.выд. 2,10,11,16,18),квартал 15 (ч.выд.11,44),Мгинское уч.лесничествосеверная часть  квартал 14 (ч.выд. 2,18),квартал 15 (ч.выд.2,3,10,11,44),Мгинское уч.лесничествосеверная часть  квартал 15 (ч.выд.13),квартал 16 (ч.выд.3,30),Мгинское уч.лесничествосеверная часть  квартал 17 (ч.выд.9),Мгинское уч.лесничествосеверная часть  квартал 17 (ч.выд.9,16,45)</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lastRenderedPageBreak/>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1726кс-2020-05</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20.05.2020</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"Газпром трансгаз Санкт-Петербург"</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0.0670</w:t>
            </w:r>
          </w:p>
        </w:tc>
        <w:tc>
          <w:tcPr>
            <w:tcW w:w="5510" w:type="dxa"/>
            <w:vAlign w:val="center"/>
          </w:tcPr>
          <w:p w:rsidR="00677EB1" w:rsidRPr="00723FBE" w:rsidRDefault="00677EB1" w:rsidP="002A6776">
            <w:pPr>
              <w:rPr>
                <w:sz w:val="22"/>
                <w:szCs w:val="22"/>
              </w:rPr>
            </w:pPr>
            <w:r w:rsidRPr="00723FBE">
              <w:rPr>
                <w:sz w:val="22"/>
                <w:szCs w:val="22"/>
              </w:rPr>
              <w:t>Пелловское участковое лесничество квартал 23 часть выдела 22</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1736кс-2020-06</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10.06.2020</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"ВРТ"</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2.4300</w:t>
            </w:r>
          </w:p>
        </w:tc>
        <w:tc>
          <w:tcPr>
            <w:tcW w:w="5510" w:type="dxa"/>
            <w:vAlign w:val="center"/>
          </w:tcPr>
          <w:p w:rsidR="00677EB1" w:rsidRPr="00723FBE" w:rsidRDefault="00677EB1" w:rsidP="002A6776">
            <w:pPr>
              <w:rPr>
                <w:sz w:val="22"/>
                <w:szCs w:val="22"/>
              </w:rPr>
            </w:pPr>
            <w:r w:rsidRPr="00723FBE">
              <w:rPr>
                <w:sz w:val="22"/>
                <w:szCs w:val="22"/>
              </w:rPr>
              <w:t>Мгинское южная састь участковое лесничество кварт</w:t>
            </w:r>
            <w:r w:rsidRPr="00723FBE">
              <w:rPr>
                <w:sz w:val="22"/>
                <w:szCs w:val="22"/>
              </w:rPr>
              <w:t>а</w:t>
            </w:r>
            <w:r w:rsidRPr="00723FBE">
              <w:rPr>
                <w:sz w:val="22"/>
                <w:szCs w:val="22"/>
              </w:rPr>
              <w:t>ла 8 часть выделов 11,12,13; 9 часть выделов 2,13,14,16</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1754кс-2020-08</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07.08.2020</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"Ленэнерго"</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67.1300</w:t>
            </w:r>
          </w:p>
        </w:tc>
        <w:tc>
          <w:tcPr>
            <w:tcW w:w="5510" w:type="dxa"/>
            <w:vAlign w:val="center"/>
          </w:tcPr>
          <w:p w:rsidR="00677EB1" w:rsidRPr="00723FBE" w:rsidRDefault="00677EB1" w:rsidP="002A6776">
            <w:pPr>
              <w:rPr>
                <w:sz w:val="22"/>
                <w:szCs w:val="22"/>
              </w:rPr>
            </w:pPr>
            <w:r w:rsidRPr="00723FBE">
              <w:rPr>
                <w:sz w:val="22"/>
                <w:szCs w:val="22"/>
              </w:rPr>
              <w:t>Пелловское участковое лесничество квартала 2(части выделов 11,21), квартал 4 (части выделов 4,13), квартал 5 (части выделов 1,23), квартал 6 (части выделов 8,37), квартал 7 (части выделов 2,31,32,34). Пелловское участковое лесничество квартал 9 (части выделов 10,11,14,15,16,45,46,48). Пелловское участковое лесн</w:t>
            </w:r>
            <w:r w:rsidRPr="00723FBE">
              <w:rPr>
                <w:sz w:val="22"/>
                <w:szCs w:val="22"/>
              </w:rPr>
              <w:t>и</w:t>
            </w:r>
            <w:r w:rsidRPr="00723FBE">
              <w:rPr>
                <w:sz w:val="22"/>
                <w:szCs w:val="22"/>
              </w:rPr>
              <w:t>чество квартал 9 (части выделов 9,19,20,21,22). Пелло</w:t>
            </w:r>
            <w:r w:rsidRPr="00723FBE">
              <w:rPr>
                <w:sz w:val="22"/>
                <w:szCs w:val="22"/>
              </w:rPr>
              <w:t>в</w:t>
            </w:r>
            <w:r w:rsidRPr="00723FBE">
              <w:rPr>
                <w:sz w:val="22"/>
                <w:szCs w:val="22"/>
              </w:rPr>
              <w:t>ское участковое лесничество кварталах 17 (часть выд</w:t>
            </w:r>
            <w:r w:rsidRPr="00723FBE">
              <w:rPr>
                <w:sz w:val="22"/>
                <w:szCs w:val="22"/>
              </w:rPr>
              <w:t>е</w:t>
            </w:r>
            <w:r w:rsidRPr="00723FBE">
              <w:rPr>
                <w:sz w:val="22"/>
                <w:szCs w:val="22"/>
              </w:rPr>
              <w:t>ла 19) квартал 18 (части выделов 1,2,6,7,20). квартал 26 (часть выдела 46), квартал 27 (части выделов 31,440,46,47,50). Пелловское участковое лесничество кварталах 31(части выделов 21,26,28,31,33)кв.32( части выделов 13,42,43,45,46).  Пелловское участковое ле</w:t>
            </w:r>
            <w:r w:rsidRPr="00723FBE">
              <w:rPr>
                <w:sz w:val="22"/>
                <w:szCs w:val="22"/>
              </w:rPr>
              <w:t>с</w:t>
            </w:r>
            <w:r w:rsidRPr="00723FBE">
              <w:rPr>
                <w:sz w:val="22"/>
                <w:szCs w:val="22"/>
              </w:rPr>
              <w:t>ничество кварталах 39  (выдел 35,часть выдела 30) , кв. 37 ( части выделов 4,22), кв.38(части выделов 29,31,32), кв.44 (части выделов 2,26).</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1780кс-2020-09</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07.09.2020</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"Ленэнерго"</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3.7400</w:t>
            </w:r>
          </w:p>
        </w:tc>
        <w:tc>
          <w:tcPr>
            <w:tcW w:w="5510" w:type="dxa"/>
            <w:vAlign w:val="center"/>
          </w:tcPr>
          <w:p w:rsidR="00677EB1" w:rsidRPr="00723FBE" w:rsidRDefault="00677EB1" w:rsidP="002A6776">
            <w:pPr>
              <w:rPr>
                <w:sz w:val="22"/>
                <w:szCs w:val="22"/>
              </w:rPr>
            </w:pPr>
            <w:r w:rsidRPr="00723FBE">
              <w:rPr>
                <w:sz w:val="22"/>
                <w:szCs w:val="22"/>
              </w:rPr>
              <w:t>Мгинское участковое лесничество северная часть в кварталах 25 (части выд.35.34), кв.26 (части выд.25,34,34,38,39,40,41,43), кв.31 ( части выд.6,15,16,25,26)</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lastRenderedPageBreak/>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1781кс-2020-09</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07.09.2020</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"Ленэнерго"</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0.5500</w:t>
            </w:r>
          </w:p>
        </w:tc>
        <w:tc>
          <w:tcPr>
            <w:tcW w:w="5510" w:type="dxa"/>
            <w:vAlign w:val="center"/>
          </w:tcPr>
          <w:p w:rsidR="00677EB1" w:rsidRPr="00723FBE" w:rsidRDefault="00677EB1" w:rsidP="002A6776">
            <w:pPr>
              <w:rPr>
                <w:sz w:val="22"/>
                <w:szCs w:val="22"/>
              </w:rPr>
            </w:pPr>
            <w:r w:rsidRPr="00723FBE">
              <w:rPr>
                <w:sz w:val="22"/>
                <w:szCs w:val="22"/>
              </w:rPr>
              <w:t>Войбокальское участковое лесничество квартал 2 (ч</w:t>
            </w:r>
            <w:r w:rsidRPr="00723FBE">
              <w:rPr>
                <w:sz w:val="22"/>
                <w:szCs w:val="22"/>
              </w:rPr>
              <w:t>а</w:t>
            </w:r>
            <w:r w:rsidRPr="00723FBE">
              <w:rPr>
                <w:sz w:val="22"/>
                <w:szCs w:val="22"/>
              </w:rPr>
              <w:t>сти выделов 28,31,32,33,36)</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2/С-2014-02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14.02.2014</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ИП</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Кабаль Он</w:t>
            </w:r>
            <w:r w:rsidRPr="00723FBE">
              <w:rPr>
                <w:sz w:val="22"/>
                <w:szCs w:val="22"/>
              </w:rPr>
              <w:t>о</w:t>
            </w:r>
            <w:r w:rsidRPr="00723FBE">
              <w:rPr>
                <w:sz w:val="22"/>
                <w:szCs w:val="22"/>
              </w:rPr>
              <w:t>фрий Ивано</w:t>
            </w:r>
            <w:r w:rsidRPr="00723FBE">
              <w:rPr>
                <w:sz w:val="22"/>
                <w:szCs w:val="22"/>
              </w:rPr>
              <w:t>в</w:t>
            </w:r>
            <w:r w:rsidRPr="00723FBE">
              <w:rPr>
                <w:sz w:val="22"/>
                <w:szCs w:val="22"/>
              </w:rPr>
              <w:t>вич</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rFonts w:eastAsia="Times New Roman"/>
                <w:sz w:val="22"/>
                <w:szCs w:val="22"/>
              </w:rPr>
            </w:pPr>
            <w:r w:rsidRPr="00723FBE">
              <w:rPr>
                <w:rFonts w:eastAsia="Times New Roman"/>
                <w:sz w:val="22"/>
                <w:szCs w:val="22"/>
              </w:rPr>
              <w:t>ведение сельского хозяйства</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58.0000</w:t>
            </w:r>
          </w:p>
        </w:tc>
        <w:tc>
          <w:tcPr>
            <w:tcW w:w="5510" w:type="dxa"/>
            <w:vAlign w:val="center"/>
          </w:tcPr>
          <w:p w:rsidR="00677EB1" w:rsidRPr="00723FBE" w:rsidRDefault="00677EB1" w:rsidP="002A6776">
            <w:pPr>
              <w:rPr>
                <w:sz w:val="22"/>
                <w:szCs w:val="22"/>
              </w:rPr>
            </w:pPr>
            <w:r w:rsidRPr="00723FBE">
              <w:rPr>
                <w:sz w:val="22"/>
                <w:szCs w:val="22"/>
              </w:rPr>
              <w:t>Березовское ю.ч.71(45,43),85(38,44,43)</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2-2008-12-196-З</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16.12.2008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"КировскЛес"</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rFonts w:eastAsia="Times New Roman"/>
                <w:sz w:val="22"/>
                <w:szCs w:val="22"/>
              </w:rPr>
            </w:pPr>
            <w:r w:rsidRPr="00723FBE">
              <w:rPr>
                <w:rFonts w:eastAsia="Times New Roman"/>
                <w:sz w:val="22"/>
                <w:szCs w:val="22"/>
              </w:rPr>
              <w:t>заготовка древес</w:t>
            </w:r>
            <w:r w:rsidRPr="00723FBE">
              <w:rPr>
                <w:rFonts w:eastAsia="Times New Roman"/>
                <w:sz w:val="22"/>
                <w:szCs w:val="22"/>
              </w:rPr>
              <w:t>и</w:t>
            </w:r>
            <w:r w:rsidRPr="00723FBE">
              <w:rPr>
                <w:rFonts w:eastAsia="Times New Roman"/>
                <w:sz w:val="22"/>
                <w:szCs w:val="22"/>
              </w:rPr>
              <w:t>ны</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7 271.0000</w:t>
            </w:r>
          </w:p>
        </w:tc>
        <w:tc>
          <w:tcPr>
            <w:tcW w:w="5510" w:type="dxa"/>
            <w:vAlign w:val="center"/>
          </w:tcPr>
          <w:p w:rsidR="00677EB1" w:rsidRPr="00723FBE" w:rsidRDefault="00677EB1" w:rsidP="002A6776">
            <w:pPr>
              <w:rPr>
                <w:sz w:val="22"/>
                <w:szCs w:val="22"/>
              </w:rPr>
            </w:pPr>
            <w:r w:rsidRPr="00723FBE">
              <w:rPr>
                <w:sz w:val="22"/>
                <w:szCs w:val="22"/>
              </w:rPr>
              <w:t>Войбокальское л-во кв.№№ 139-141,143-149,153-162,169-173,180-186,196,197</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2-2008-12-253-О</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16.12.2008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"Ладога"</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rFonts w:eastAsia="Times New Roman"/>
                <w:sz w:val="22"/>
                <w:szCs w:val="22"/>
              </w:rPr>
            </w:pPr>
            <w:r w:rsidRPr="00723FBE">
              <w:rPr>
                <w:rFonts w:eastAsia="Times New Roman"/>
                <w:sz w:val="22"/>
                <w:szCs w:val="22"/>
              </w:rPr>
              <w:t>осуществление в</w:t>
            </w:r>
            <w:r w:rsidRPr="00723FBE">
              <w:rPr>
                <w:rFonts w:eastAsia="Times New Roman"/>
                <w:sz w:val="22"/>
                <w:szCs w:val="22"/>
              </w:rPr>
              <w:t>и</w:t>
            </w:r>
            <w:r w:rsidRPr="00723FBE">
              <w:rPr>
                <w:rFonts w:eastAsia="Times New Roman"/>
                <w:sz w:val="22"/>
                <w:szCs w:val="22"/>
              </w:rPr>
              <w:t>дов деятельности в сфере охотничьего хозяйства</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32 600.0000</w:t>
            </w:r>
          </w:p>
        </w:tc>
        <w:tc>
          <w:tcPr>
            <w:tcW w:w="5510" w:type="dxa"/>
            <w:vAlign w:val="center"/>
          </w:tcPr>
          <w:p w:rsidR="00677EB1" w:rsidRPr="00723FBE" w:rsidRDefault="00677EB1" w:rsidP="002A6776">
            <w:pPr>
              <w:rPr>
                <w:sz w:val="22"/>
                <w:szCs w:val="22"/>
              </w:rPr>
            </w:pPr>
            <w:r w:rsidRPr="00723FBE">
              <w:rPr>
                <w:sz w:val="22"/>
                <w:szCs w:val="22"/>
              </w:rPr>
              <w:t>Войбокальское участковое  л-во (северная часть) в гр</w:t>
            </w:r>
            <w:r w:rsidRPr="00723FBE">
              <w:rPr>
                <w:sz w:val="22"/>
                <w:szCs w:val="22"/>
              </w:rPr>
              <w:t>а</w:t>
            </w:r>
            <w:r w:rsidRPr="00723FBE">
              <w:rPr>
                <w:sz w:val="22"/>
                <w:szCs w:val="22"/>
              </w:rPr>
              <w:t>ницах кварталов №№ 1-122</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2-2008-12-61-З</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09.12.2008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ЗАО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"Содруж</w:t>
            </w:r>
            <w:r w:rsidRPr="00723FBE">
              <w:rPr>
                <w:sz w:val="22"/>
                <w:szCs w:val="22"/>
              </w:rPr>
              <w:t>е</w:t>
            </w:r>
            <w:r w:rsidRPr="00723FBE">
              <w:rPr>
                <w:sz w:val="22"/>
                <w:szCs w:val="22"/>
              </w:rPr>
              <w:t>ство"</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rFonts w:eastAsia="Times New Roman"/>
                <w:sz w:val="22"/>
                <w:szCs w:val="22"/>
              </w:rPr>
            </w:pPr>
            <w:r w:rsidRPr="00723FBE">
              <w:rPr>
                <w:rFonts w:eastAsia="Times New Roman"/>
                <w:sz w:val="22"/>
                <w:szCs w:val="22"/>
              </w:rPr>
              <w:t>заготовка древес</w:t>
            </w:r>
            <w:r w:rsidRPr="00723FBE">
              <w:rPr>
                <w:rFonts w:eastAsia="Times New Roman"/>
                <w:sz w:val="22"/>
                <w:szCs w:val="22"/>
              </w:rPr>
              <w:t>и</w:t>
            </w:r>
            <w:r w:rsidRPr="00723FBE">
              <w:rPr>
                <w:rFonts w:eastAsia="Times New Roman"/>
                <w:sz w:val="22"/>
                <w:szCs w:val="22"/>
              </w:rPr>
              <w:t>ны</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9 667.0000</w:t>
            </w:r>
          </w:p>
        </w:tc>
        <w:tc>
          <w:tcPr>
            <w:tcW w:w="5510" w:type="dxa"/>
            <w:vAlign w:val="center"/>
          </w:tcPr>
          <w:p w:rsidR="00677EB1" w:rsidRPr="00723FBE" w:rsidRDefault="00677EB1" w:rsidP="002A6776">
            <w:pPr>
              <w:rPr>
                <w:sz w:val="22"/>
                <w:szCs w:val="22"/>
              </w:rPr>
            </w:pPr>
            <w:r w:rsidRPr="00723FBE">
              <w:rPr>
                <w:sz w:val="22"/>
                <w:szCs w:val="22"/>
              </w:rPr>
              <w:t>Вороновское л-во кв.№№ 27-29, 31-33,42,49-108; Мги</w:t>
            </w:r>
            <w:r w:rsidRPr="00723FBE">
              <w:rPr>
                <w:sz w:val="22"/>
                <w:szCs w:val="22"/>
              </w:rPr>
              <w:t>н</w:t>
            </w:r>
            <w:r w:rsidRPr="00723FBE">
              <w:rPr>
                <w:sz w:val="22"/>
                <w:szCs w:val="22"/>
              </w:rPr>
              <w:t>ское л-во кв.№№ 51,52,69-72,90-92,112-114,132-137</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2-2008-12-65-Р</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09.12.2008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КФХ</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"Петро"</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rFonts w:eastAsia="Times New Roman"/>
                <w:sz w:val="22"/>
                <w:szCs w:val="22"/>
              </w:rPr>
            </w:pPr>
            <w:r w:rsidRPr="00723FBE">
              <w:rPr>
                <w:rFonts w:eastAsia="Times New Roman"/>
                <w:sz w:val="22"/>
                <w:szCs w:val="22"/>
              </w:rPr>
              <w:t>осуществление р</w:t>
            </w:r>
            <w:r w:rsidRPr="00723FBE">
              <w:rPr>
                <w:rFonts w:eastAsia="Times New Roman"/>
                <w:sz w:val="22"/>
                <w:szCs w:val="22"/>
              </w:rPr>
              <w:t>е</w:t>
            </w:r>
            <w:r w:rsidRPr="00723FBE">
              <w:rPr>
                <w:rFonts w:eastAsia="Times New Roman"/>
                <w:sz w:val="22"/>
                <w:szCs w:val="22"/>
              </w:rPr>
              <w:t>креационной де</w:t>
            </w:r>
            <w:r w:rsidRPr="00723FBE">
              <w:rPr>
                <w:rFonts w:eastAsia="Times New Roman"/>
                <w:sz w:val="22"/>
                <w:szCs w:val="22"/>
              </w:rPr>
              <w:t>я</w:t>
            </w:r>
            <w:r w:rsidRPr="00723FBE">
              <w:rPr>
                <w:rFonts w:eastAsia="Times New Roman"/>
                <w:sz w:val="22"/>
                <w:szCs w:val="22"/>
              </w:rPr>
              <w:t>тельности</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2.7000</w:t>
            </w:r>
          </w:p>
        </w:tc>
        <w:tc>
          <w:tcPr>
            <w:tcW w:w="5510" w:type="dxa"/>
            <w:vAlign w:val="center"/>
          </w:tcPr>
          <w:p w:rsidR="00677EB1" w:rsidRPr="00723FBE" w:rsidRDefault="00677EB1" w:rsidP="002A6776">
            <w:pPr>
              <w:rPr>
                <w:sz w:val="22"/>
                <w:szCs w:val="22"/>
              </w:rPr>
            </w:pPr>
            <w:r w:rsidRPr="00723FBE">
              <w:rPr>
                <w:sz w:val="22"/>
                <w:szCs w:val="22"/>
              </w:rPr>
              <w:t>Березовское участковое лесничество (северная часть) квартал 19 выдел 6 (ч.)</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lastRenderedPageBreak/>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221/К-2015-04</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01.04.2015</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"Кампес"</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осуществление ге</w:t>
            </w:r>
            <w:r w:rsidRPr="00723FBE">
              <w:rPr>
                <w:sz w:val="22"/>
                <w:szCs w:val="22"/>
              </w:rPr>
              <w:t>о</w:t>
            </w:r>
            <w:r w:rsidRPr="00723FBE">
              <w:rPr>
                <w:sz w:val="22"/>
                <w:szCs w:val="22"/>
              </w:rPr>
              <w:t>логического изуч</w:t>
            </w:r>
            <w:r w:rsidRPr="00723FBE">
              <w:rPr>
                <w:sz w:val="22"/>
                <w:szCs w:val="22"/>
              </w:rPr>
              <w:t>е</w:t>
            </w:r>
            <w:r w:rsidRPr="00723FBE">
              <w:rPr>
                <w:sz w:val="22"/>
                <w:szCs w:val="22"/>
              </w:rPr>
              <w:t>ния недр, разведка и добыча полезных ископаемых</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37.5000</w:t>
            </w:r>
          </w:p>
        </w:tc>
        <w:tc>
          <w:tcPr>
            <w:tcW w:w="5510" w:type="dxa"/>
            <w:vAlign w:val="center"/>
          </w:tcPr>
          <w:p w:rsidR="00677EB1" w:rsidRPr="00723FBE" w:rsidRDefault="00677EB1" w:rsidP="002A6776">
            <w:pPr>
              <w:rPr>
                <w:sz w:val="22"/>
                <w:szCs w:val="22"/>
              </w:rPr>
            </w:pPr>
            <w:r w:rsidRPr="00723FBE">
              <w:rPr>
                <w:sz w:val="22"/>
                <w:szCs w:val="22"/>
              </w:rPr>
              <w:t>Мгинское ю.ч.67,68,88</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225/К-2015-06</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15.06.2015</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"ЛСР.Стеновые матери</w:t>
            </w:r>
            <w:r w:rsidRPr="00723FBE">
              <w:rPr>
                <w:sz w:val="22"/>
                <w:szCs w:val="22"/>
              </w:rPr>
              <w:t>а</w:t>
            </w:r>
            <w:r w:rsidRPr="00723FBE">
              <w:rPr>
                <w:sz w:val="22"/>
                <w:szCs w:val="22"/>
              </w:rPr>
              <w:t>лы"</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осуществление ге</w:t>
            </w:r>
            <w:r w:rsidRPr="00723FBE">
              <w:rPr>
                <w:sz w:val="22"/>
                <w:szCs w:val="22"/>
              </w:rPr>
              <w:t>о</w:t>
            </w:r>
            <w:r w:rsidRPr="00723FBE">
              <w:rPr>
                <w:sz w:val="22"/>
                <w:szCs w:val="22"/>
              </w:rPr>
              <w:t>логического изуч</w:t>
            </w:r>
            <w:r w:rsidRPr="00723FBE">
              <w:rPr>
                <w:sz w:val="22"/>
                <w:szCs w:val="22"/>
              </w:rPr>
              <w:t>е</w:t>
            </w:r>
            <w:r w:rsidRPr="00723FBE">
              <w:rPr>
                <w:sz w:val="22"/>
                <w:szCs w:val="22"/>
              </w:rPr>
              <w:t>ния недр, разведка и добыча полезных ископаемых</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28.2000</w:t>
            </w:r>
          </w:p>
        </w:tc>
        <w:tc>
          <w:tcPr>
            <w:tcW w:w="5510" w:type="dxa"/>
            <w:vAlign w:val="center"/>
          </w:tcPr>
          <w:p w:rsidR="00677EB1" w:rsidRPr="00723FBE" w:rsidRDefault="00677EB1" w:rsidP="002A6776">
            <w:pPr>
              <w:rPr>
                <w:sz w:val="22"/>
                <w:szCs w:val="22"/>
              </w:rPr>
            </w:pPr>
            <w:r w:rsidRPr="00723FBE">
              <w:rPr>
                <w:sz w:val="22"/>
                <w:szCs w:val="22"/>
              </w:rPr>
              <w:t>Пелловское 64,66</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226/К-2015-06</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15.06.2015</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"ЛСР.Стеновые матери</w:t>
            </w:r>
            <w:r w:rsidRPr="00723FBE">
              <w:rPr>
                <w:sz w:val="22"/>
                <w:szCs w:val="22"/>
              </w:rPr>
              <w:t>а</w:t>
            </w:r>
            <w:r w:rsidRPr="00723FBE">
              <w:rPr>
                <w:sz w:val="22"/>
                <w:szCs w:val="22"/>
              </w:rPr>
              <w:t>лы"</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осуществление ге</w:t>
            </w:r>
            <w:r w:rsidRPr="00723FBE">
              <w:rPr>
                <w:sz w:val="22"/>
                <w:szCs w:val="22"/>
              </w:rPr>
              <w:t>о</w:t>
            </w:r>
            <w:r w:rsidRPr="00723FBE">
              <w:rPr>
                <w:sz w:val="22"/>
                <w:szCs w:val="22"/>
              </w:rPr>
              <w:t>логического изуч</w:t>
            </w:r>
            <w:r w:rsidRPr="00723FBE">
              <w:rPr>
                <w:sz w:val="22"/>
                <w:szCs w:val="22"/>
              </w:rPr>
              <w:t>е</w:t>
            </w:r>
            <w:r w:rsidRPr="00723FBE">
              <w:rPr>
                <w:sz w:val="22"/>
                <w:szCs w:val="22"/>
              </w:rPr>
              <w:t>ния недр, разведка и добыча полезных ископаемых</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24.4400</w:t>
            </w:r>
          </w:p>
        </w:tc>
        <w:tc>
          <w:tcPr>
            <w:tcW w:w="5510" w:type="dxa"/>
            <w:vAlign w:val="center"/>
          </w:tcPr>
          <w:p w:rsidR="00677EB1" w:rsidRPr="00723FBE" w:rsidRDefault="00677EB1" w:rsidP="002A6776">
            <w:pPr>
              <w:rPr>
                <w:sz w:val="22"/>
                <w:szCs w:val="22"/>
              </w:rPr>
            </w:pPr>
            <w:r w:rsidRPr="00723FBE">
              <w:rPr>
                <w:sz w:val="22"/>
                <w:szCs w:val="22"/>
              </w:rPr>
              <w:t>Пелловское 66,76</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234/К-2015-09</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16.09.2015</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"ЛСР.Стеновые матери</w:t>
            </w:r>
            <w:r w:rsidRPr="00723FBE">
              <w:rPr>
                <w:sz w:val="22"/>
                <w:szCs w:val="22"/>
              </w:rPr>
              <w:t>а</w:t>
            </w:r>
            <w:r w:rsidRPr="00723FBE">
              <w:rPr>
                <w:sz w:val="22"/>
                <w:szCs w:val="22"/>
              </w:rPr>
              <w:t>лы"</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осуществление ге</w:t>
            </w:r>
            <w:r w:rsidRPr="00723FBE">
              <w:rPr>
                <w:sz w:val="22"/>
                <w:szCs w:val="22"/>
              </w:rPr>
              <w:t>о</w:t>
            </w:r>
            <w:r w:rsidRPr="00723FBE">
              <w:rPr>
                <w:sz w:val="22"/>
                <w:szCs w:val="22"/>
              </w:rPr>
              <w:t>логического изуч</w:t>
            </w:r>
            <w:r w:rsidRPr="00723FBE">
              <w:rPr>
                <w:sz w:val="22"/>
                <w:szCs w:val="22"/>
              </w:rPr>
              <w:t>е</w:t>
            </w:r>
            <w:r w:rsidRPr="00723FBE">
              <w:rPr>
                <w:sz w:val="22"/>
                <w:szCs w:val="22"/>
              </w:rPr>
              <w:t>ния недр, разведка и добыча полезных ископаемых</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53.8400</w:t>
            </w:r>
          </w:p>
        </w:tc>
        <w:tc>
          <w:tcPr>
            <w:tcW w:w="5510" w:type="dxa"/>
            <w:vAlign w:val="center"/>
          </w:tcPr>
          <w:p w:rsidR="00677EB1" w:rsidRPr="00723FBE" w:rsidRDefault="00677EB1" w:rsidP="002A6776">
            <w:pPr>
              <w:rPr>
                <w:sz w:val="22"/>
                <w:szCs w:val="22"/>
              </w:rPr>
            </w:pPr>
            <w:r w:rsidRPr="00723FBE">
              <w:rPr>
                <w:sz w:val="22"/>
                <w:szCs w:val="22"/>
              </w:rPr>
              <w:t>Пелловское 66,67</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250/К-2016-04</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19.04.2016</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"Зафор 1"</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осуществление ге</w:t>
            </w:r>
            <w:r w:rsidRPr="00723FBE">
              <w:rPr>
                <w:sz w:val="22"/>
                <w:szCs w:val="22"/>
              </w:rPr>
              <w:t>о</w:t>
            </w:r>
            <w:r w:rsidRPr="00723FBE">
              <w:rPr>
                <w:sz w:val="22"/>
                <w:szCs w:val="22"/>
              </w:rPr>
              <w:t>логического изуч</w:t>
            </w:r>
            <w:r w:rsidRPr="00723FBE">
              <w:rPr>
                <w:sz w:val="22"/>
                <w:szCs w:val="22"/>
              </w:rPr>
              <w:t>е</w:t>
            </w:r>
            <w:r w:rsidRPr="00723FBE">
              <w:rPr>
                <w:sz w:val="22"/>
                <w:szCs w:val="22"/>
              </w:rPr>
              <w:t>ния недр, разведка и добыча полезных ископаемых</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13.5000</w:t>
            </w:r>
          </w:p>
        </w:tc>
        <w:tc>
          <w:tcPr>
            <w:tcW w:w="5510" w:type="dxa"/>
            <w:vAlign w:val="center"/>
          </w:tcPr>
          <w:p w:rsidR="00677EB1" w:rsidRPr="00723FBE" w:rsidRDefault="00677EB1" w:rsidP="002A6776">
            <w:pPr>
              <w:rPr>
                <w:sz w:val="22"/>
                <w:szCs w:val="22"/>
              </w:rPr>
            </w:pPr>
            <w:r w:rsidRPr="00723FBE">
              <w:rPr>
                <w:sz w:val="22"/>
                <w:szCs w:val="22"/>
              </w:rPr>
              <w:t>Пелловское 19</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254/ДС-2010-12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30.12.2010</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"Птицефа</w:t>
            </w:r>
            <w:r w:rsidRPr="00723FBE">
              <w:rPr>
                <w:sz w:val="22"/>
                <w:szCs w:val="22"/>
              </w:rPr>
              <w:t>б</w:t>
            </w:r>
            <w:r w:rsidRPr="00723FBE">
              <w:rPr>
                <w:sz w:val="22"/>
                <w:szCs w:val="22"/>
              </w:rPr>
              <w:t>рика "Севе</w:t>
            </w:r>
            <w:r w:rsidRPr="00723FBE">
              <w:rPr>
                <w:sz w:val="22"/>
                <w:szCs w:val="22"/>
              </w:rPr>
              <w:t>р</w:t>
            </w:r>
            <w:r w:rsidRPr="00723FBE">
              <w:rPr>
                <w:sz w:val="22"/>
                <w:szCs w:val="22"/>
              </w:rPr>
              <w:t>ная"</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rFonts w:eastAsia="Times New Roman"/>
                <w:sz w:val="22"/>
                <w:szCs w:val="22"/>
              </w:rPr>
            </w:pPr>
            <w:r w:rsidRPr="00723FBE">
              <w:rPr>
                <w:rFonts w:eastAsia="Times New Roman"/>
                <w:sz w:val="22"/>
                <w:szCs w:val="22"/>
              </w:rPr>
              <w:t>строительство, р</w:t>
            </w:r>
            <w:r w:rsidRPr="00723FBE">
              <w:rPr>
                <w:rFonts w:eastAsia="Times New Roman"/>
                <w:sz w:val="22"/>
                <w:szCs w:val="22"/>
              </w:rPr>
              <w:t>е</w:t>
            </w:r>
            <w:r w:rsidRPr="00723FBE">
              <w:rPr>
                <w:rFonts w:eastAsia="Times New Roman"/>
                <w:sz w:val="22"/>
                <w:szCs w:val="22"/>
              </w:rPr>
              <w:t>конструкция, эк</w:t>
            </w:r>
            <w:r w:rsidRPr="00723FBE">
              <w:rPr>
                <w:rFonts w:eastAsia="Times New Roman"/>
                <w:sz w:val="22"/>
                <w:szCs w:val="22"/>
              </w:rPr>
              <w:t>с</w:t>
            </w:r>
            <w:r w:rsidRPr="00723FBE">
              <w:rPr>
                <w:rFonts w:eastAsia="Times New Roman"/>
                <w:sz w:val="22"/>
                <w:szCs w:val="22"/>
              </w:rPr>
              <w:t>плуатация лине</w:t>
            </w:r>
            <w:r w:rsidRPr="00723FBE">
              <w:rPr>
                <w:rFonts w:eastAsia="Times New Roman"/>
                <w:sz w:val="22"/>
                <w:szCs w:val="22"/>
              </w:rPr>
              <w:t>й</w:t>
            </w:r>
            <w:r w:rsidRPr="00723FBE">
              <w:rPr>
                <w:rFonts w:eastAsia="Times New Roman"/>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1.6000</w:t>
            </w:r>
          </w:p>
        </w:tc>
        <w:tc>
          <w:tcPr>
            <w:tcW w:w="5510" w:type="dxa"/>
            <w:vAlign w:val="center"/>
          </w:tcPr>
          <w:p w:rsidR="00677EB1" w:rsidRPr="00723FBE" w:rsidRDefault="00677EB1" w:rsidP="002A6776">
            <w:pPr>
              <w:rPr>
                <w:sz w:val="22"/>
                <w:szCs w:val="22"/>
              </w:rPr>
            </w:pPr>
            <w:r w:rsidRPr="00723FBE">
              <w:rPr>
                <w:sz w:val="22"/>
                <w:szCs w:val="22"/>
              </w:rPr>
              <w:t>Ленинградская область, Кировский район, Кировское лесничество, Мгинское участковое лесничество (севе</w:t>
            </w:r>
            <w:r w:rsidRPr="00723FBE">
              <w:rPr>
                <w:sz w:val="22"/>
                <w:szCs w:val="22"/>
              </w:rPr>
              <w:t>р</w:t>
            </w:r>
            <w:r w:rsidRPr="00723FBE">
              <w:rPr>
                <w:sz w:val="22"/>
                <w:szCs w:val="22"/>
              </w:rPr>
              <w:t>ная часть) квартал 18 (части выделов 33, 34, 35, 37, 38, 39), квартал 36 (часть выдела 1)</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lastRenderedPageBreak/>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265/К-2016-12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02.12.2016</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"Кампес"</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rFonts w:eastAsia="Times New Roman"/>
                <w:sz w:val="22"/>
                <w:szCs w:val="22"/>
              </w:rPr>
            </w:pPr>
            <w:r w:rsidRPr="00723FBE">
              <w:rPr>
                <w:rFonts w:eastAsia="Times New Roman"/>
                <w:sz w:val="22"/>
                <w:szCs w:val="22"/>
              </w:rPr>
              <w:t>осуществление ге</w:t>
            </w:r>
            <w:r w:rsidRPr="00723FBE">
              <w:rPr>
                <w:rFonts w:eastAsia="Times New Roman"/>
                <w:sz w:val="22"/>
                <w:szCs w:val="22"/>
              </w:rPr>
              <w:t>о</w:t>
            </w:r>
            <w:r w:rsidRPr="00723FBE">
              <w:rPr>
                <w:rFonts w:eastAsia="Times New Roman"/>
                <w:sz w:val="22"/>
                <w:szCs w:val="22"/>
              </w:rPr>
              <w:t>логического изуч</w:t>
            </w:r>
            <w:r w:rsidRPr="00723FBE">
              <w:rPr>
                <w:rFonts w:eastAsia="Times New Roman"/>
                <w:sz w:val="22"/>
                <w:szCs w:val="22"/>
              </w:rPr>
              <w:t>е</w:t>
            </w:r>
            <w:r w:rsidRPr="00723FBE">
              <w:rPr>
                <w:rFonts w:eastAsia="Times New Roman"/>
                <w:sz w:val="22"/>
                <w:szCs w:val="22"/>
              </w:rPr>
              <w:t>ния недр, разведка и добыча полезных ископаемых</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19.8000</w:t>
            </w:r>
          </w:p>
        </w:tc>
        <w:tc>
          <w:tcPr>
            <w:tcW w:w="5510" w:type="dxa"/>
            <w:vAlign w:val="center"/>
          </w:tcPr>
          <w:p w:rsidR="00677EB1" w:rsidRPr="00723FBE" w:rsidRDefault="00677EB1" w:rsidP="002A6776">
            <w:pPr>
              <w:rPr>
                <w:sz w:val="22"/>
                <w:szCs w:val="22"/>
              </w:rPr>
            </w:pPr>
            <w:r w:rsidRPr="00723FBE">
              <w:rPr>
                <w:sz w:val="22"/>
                <w:szCs w:val="22"/>
              </w:rPr>
              <w:t>Мгинское ю.ч.36,50,51</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266/дс-2011-02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22.02.2011</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ЗАО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 Русские башни"</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rFonts w:eastAsia="Times New Roman"/>
                <w:sz w:val="22"/>
                <w:szCs w:val="22"/>
              </w:rPr>
            </w:pPr>
            <w:r w:rsidRPr="00723FBE">
              <w:rPr>
                <w:rFonts w:eastAsia="Times New Roman"/>
                <w:sz w:val="22"/>
                <w:szCs w:val="22"/>
              </w:rPr>
              <w:t>строительство, р</w:t>
            </w:r>
            <w:r w:rsidRPr="00723FBE">
              <w:rPr>
                <w:rFonts w:eastAsia="Times New Roman"/>
                <w:sz w:val="22"/>
                <w:szCs w:val="22"/>
              </w:rPr>
              <w:t>е</w:t>
            </w:r>
            <w:r w:rsidRPr="00723FBE">
              <w:rPr>
                <w:rFonts w:eastAsia="Times New Roman"/>
                <w:sz w:val="22"/>
                <w:szCs w:val="22"/>
              </w:rPr>
              <w:t>конструкция, эк</w:t>
            </w:r>
            <w:r w:rsidRPr="00723FBE">
              <w:rPr>
                <w:rFonts w:eastAsia="Times New Roman"/>
                <w:sz w:val="22"/>
                <w:szCs w:val="22"/>
              </w:rPr>
              <w:t>с</w:t>
            </w:r>
            <w:r w:rsidRPr="00723FBE">
              <w:rPr>
                <w:rFonts w:eastAsia="Times New Roman"/>
                <w:sz w:val="22"/>
                <w:szCs w:val="22"/>
              </w:rPr>
              <w:t>плуатация лине</w:t>
            </w:r>
            <w:r w:rsidRPr="00723FBE">
              <w:rPr>
                <w:rFonts w:eastAsia="Times New Roman"/>
                <w:sz w:val="22"/>
                <w:szCs w:val="22"/>
              </w:rPr>
              <w:t>й</w:t>
            </w:r>
            <w:r w:rsidRPr="00723FBE">
              <w:rPr>
                <w:rFonts w:eastAsia="Times New Roman"/>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0.1128</w:t>
            </w:r>
          </w:p>
        </w:tc>
        <w:tc>
          <w:tcPr>
            <w:tcW w:w="5510" w:type="dxa"/>
            <w:vAlign w:val="center"/>
          </w:tcPr>
          <w:p w:rsidR="00677EB1" w:rsidRPr="00723FBE" w:rsidRDefault="00677EB1" w:rsidP="002A6776">
            <w:pPr>
              <w:rPr>
                <w:sz w:val="22"/>
                <w:szCs w:val="22"/>
              </w:rPr>
            </w:pPr>
            <w:r w:rsidRPr="00723FBE">
              <w:rPr>
                <w:sz w:val="22"/>
                <w:szCs w:val="22"/>
              </w:rPr>
              <w:t>Невское кв №№ 75, Мгинское северная часть кв №№ 17,96</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267/К-2016-12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02.12.2016</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"Кампес"</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осуществление ге</w:t>
            </w:r>
            <w:r w:rsidRPr="00723FBE">
              <w:rPr>
                <w:sz w:val="22"/>
                <w:szCs w:val="22"/>
              </w:rPr>
              <w:t>о</w:t>
            </w:r>
            <w:r w:rsidRPr="00723FBE">
              <w:rPr>
                <w:sz w:val="22"/>
                <w:szCs w:val="22"/>
              </w:rPr>
              <w:t>логического изуч</w:t>
            </w:r>
            <w:r w:rsidRPr="00723FBE">
              <w:rPr>
                <w:sz w:val="22"/>
                <w:szCs w:val="22"/>
              </w:rPr>
              <w:t>е</w:t>
            </w:r>
            <w:r w:rsidRPr="00723FBE">
              <w:rPr>
                <w:sz w:val="22"/>
                <w:szCs w:val="22"/>
              </w:rPr>
              <w:t>ния недр, разведка и добыча полезных ископаемых</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27.9200</w:t>
            </w:r>
          </w:p>
        </w:tc>
        <w:tc>
          <w:tcPr>
            <w:tcW w:w="5510" w:type="dxa"/>
            <w:vAlign w:val="center"/>
          </w:tcPr>
          <w:p w:rsidR="00677EB1" w:rsidRPr="00723FBE" w:rsidRDefault="00677EB1" w:rsidP="002A6776">
            <w:pPr>
              <w:rPr>
                <w:sz w:val="22"/>
                <w:szCs w:val="22"/>
              </w:rPr>
            </w:pPr>
            <w:r w:rsidRPr="00723FBE">
              <w:rPr>
                <w:sz w:val="22"/>
                <w:szCs w:val="22"/>
              </w:rPr>
              <w:t>Мгинское ю.ч. 68,69,88,89</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289/Т-2018-64</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05.04.2018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"Петр</w:t>
            </w:r>
            <w:r w:rsidRPr="00723FBE">
              <w:rPr>
                <w:sz w:val="22"/>
                <w:szCs w:val="22"/>
              </w:rPr>
              <w:t>о</w:t>
            </w:r>
            <w:r w:rsidRPr="00723FBE">
              <w:rPr>
                <w:sz w:val="22"/>
                <w:szCs w:val="22"/>
              </w:rPr>
              <w:t>строй+"</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осуществление ге</w:t>
            </w:r>
            <w:r w:rsidRPr="00723FBE">
              <w:rPr>
                <w:sz w:val="22"/>
                <w:szCs w:val="22"/>
              </w:rPr>
              <w:t>о</w:t>
            </w:r>
            <w:r w:rsidRPr="00723FBE">
              <w:rPr>
                <w:sz w:val="22"/>
                <w:szCs w:val="22"/>
              </w:rPr>
              <w:t>логического изуч</w:t>
            </w:r>
            <w:r w:rsidRPr="00723FBE">
              <w:rPr>
                <w:sz w:val="22"/>
                <w:szCs w:val="22"/>
              </w:rPr>
              <w:t>е</w:t>
            </w:r>
            <w:r w:rsidRPr="00723FBE">
              <w:rPr>
                <w:sz w:val="22"/>
                <w:szCs w:val="22"/>
              </w:rPr>
              <w:t>ния недр, разведка и добыча полезных ископаемых</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45.8000</w:t>
            </w:r>
          </w:p>
        </w:tc>
        <w:tc>
          <w:tcPr>
            <w:tcW w:w="5510" w:type="dxa"/>
            <w:vAlign w:val="center"/>
          </w:tcPr>
          <w:p w:rsidR="00677EB1" w:rsidRPr="00723FBE" w:rsidRDefault="00677EB1" w:rsidP="002A6776">
            <w:pPr>
              <w:rPr>
                <w:sz w:val="22"/>
                <w:szCs w:val="22"/>
              </w:rPr>
            </w:pPr>
            <w:r w:rsidRPr="00723FBE">
              <w:rPr>
                <w:sz w:val="22"/>
                <w:szCs w:val="22"/>
              </w:rPr>
              <w:t>Мгинское с.ч. 118,119.</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295/К-2018-07</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18.07.2018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"Кварц"</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осуществление ге</w:t>
            </w:r>
            <w:r w:rsidRPr="00723FBE">
              <w:rPr>
                <w:sz w:val="22"/>
                <w:szCs w:val="22"/>
              </w:rPr>
              <w:t>о</w:t>
            </w:r>
            <w:r w:rsidRPr="00723FBE">
              <w:rPr>
                <w:sz w:val="22"/>
                <w:szCs w:val="22"/>
              </w:rPr>
              <w:t>логического изуч</w:t>
            </w:r>
            <w:r w:rsidRPr="00723FBE">
              <w:rPr>
                <w:sz w:val="22"/>
                <w:szCs w:val="22"/>
              </w:rPr>
              <w:t>е</w:t>
            </w:r>
            <w:r w:rsidRPr="00723FBE">
              <w:rPr>
                <w:sz w:val="22"/>
                <w:szCs w:val="22"/>
              </w:rPr>
              <w:t>ния недр, разведка и добыча полезных ископаемых</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5.0000</w:t>
            </w:r>
          </w:p>
        </w:tc>
        <w:tc>
          <w:tcPr>
            <w:tcW w:w="5510" w:type="dxa"/>
            <w:vAlign w:val="center"/>
          </w:tcPr>
          <w:p w:rsidR="00677EB1" w:rsidRPr="00723FBE" w:rsidRDefault="00677EB1" w:rsidP="002A6776">
            <w:pPr>
              <w:rPr>
                <w:sz w:val="22"/>
                <w:szCs w:val="22"/>
              </w:rPr>
            </w:pPr>
            <w:r w:rsidRPr="00723FBE">
              <w:rPr>
                <w:sz w:val="22"/>
                <w:szCs w:val="22"/>
              </w:rPr>
              <w:t>Шумское участковое лесничество,квартал 26 в</w:t>
            </w:r>
            <w:r w:rsidRPr="00723FBE">
              <w:rPr>
                <w:sz w:val="22"/>
                <w:szCs w:val="22"/>
              </w:rPr>
              <w:t>ы</w:t>
            </w:r>
            <w:r w:rsidRPr="00723FBE">
              <w:rPr>
                <w:sz w:val="22"/>
                <w:szCs w:val="22"/>
              </w:rPr>
              <w:t>дел7,часть выдела 9</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3/Р-2020-03</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16.03.2020</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"Медиа Хо</w:t>
            </w:r>
            <w:r w:rsidRPr="00723FBE">
              <w:rPr>
                <w:sz w:val="22"/>
                <w:szCs w:val="22"/>
              </w:rPr>
              <w:t>л</w:t>
            </w:r>
            <w:r w:rsidRPr="00723FBE">
              <w:rPr>
                <w:sz w:val="22"/>
                <w:szCs w:val="22"/>
              </w:rPr>
              <w:t>динг"</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rFonts w:eastAsia="Times New Roman"/>
                <w:sz w:val="22"/>
                <w:szCs w:val="22"/>
              </w:rPr>
            </w:pPr>
            <w:r w:rsidRPr="00723FBE">
              <w:rPr>
                <w:rFonts w:eastAsia="Times New Roman"/>
                <w:sz w:val="22"/>
                <w:szCs w:val="22"/>
              </w:rPr>
              <w:t>осуществление р</w:t>
            </w:r>
            <w:r w:rsidRPr="00723FBE">
              <w:rPr>
                <w:rFonts w:eastAsia="Times New Roman"/>
                <w:sz w:val="22"/>
                <w:szCs w:val="22"/>
              </w:rPr>
              <w:t>е</w:t>
            </w:r>
            <w:r w:rsidRPr="00723FBE">
              <w:rPr>
                <w:rFonts w:eastAsia="Times New Roman"/>
                <w:sz w:val="22"/>
                <w:szCs w:val="22"/>
              </w:rPr>
              <w:t>креационной де</w:t>
            </w:r>
            <w:r w:rsidRPr="00723FBE">
              <w:rPr>
                <w:rFonts w:eastAsia="Times New Roman"/>
                <w:sz w:val="22"/>
                <w:szCs w:val="22"/>
              </w:rPr>
              <w:t>я</w:t>
            </w:r>
            <w:r w:rsidRPr="00723FBE">
              <w:rPr>
                <w:rFonts w:eastAsia="Times New Roman"/>
                <w:sz w:val="22"/>
                <w:szCs w:val="22"/>
              </w:rPr>
              <w:t>тельности</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0.1709</w:t>
            </w:r>
          </w:p>
        </w:tc>
        <w:tc>
          <w:tcPr>
            <w:tcW w:w="5510" w:type="dxa"/>
            <w:vAlign w:val="center"/>
          </w:tcPr>
          <w:p w:rsidR="00677EB1" w:rsidRPr="00723FBE" w:rsidRDefault="00677EB1" w:rsidP="002A6776">
            <w:pPr>
              <w:rPr>
                <w:sz w:val="22"/>
                <w:szCs w:val="22"/>
              </w:rPr>
            </w:pPr>
            <w:r w:rsidRPr="00723FBE">
              <w:rPr>
                <w:sz w:val="22"/>
                <w:szCs w:val="22"/>
              </w:rPr>
              <w:t>Шумское участковое лесничество, квартал 9, части в</w:t>
            </w:r>
            <w:r w:rsidRPr="00723FBE">
              <w:rPr>
                <w:sz w:val="22"/>
                <w:szCs w:val="22"/>
              </w:rPr>
              <w:t>ы</w:t>
            </w:r>
            <w:r w:rsidRPr="00723FBE">
              <w:rPr>
                <w:sz w:val="22"/>
                <w:szCs w:val="22"/>
              </w:rPr>
              <w:t>делов 15,16.</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lastRenderedPageBreak/>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311/К-2019-01</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25.01.2019</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"Павловский завод"</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rFonts w:eastAsia="Times New Roman"/>
                <w:sz w:val="22"/>
                <w:szCs w:val="22"/>
              </w:rPr>
            </w:pPr>
            <w:r w:rsidRPr="00723FBE">
              <w:rPr>
                <w:rFonts w:eastAsia="Times New Roman"/>
                <w:sz w:val="22"/>
                <w:szCs w:val="22"/>
              </w:rPr>
              <w:t>осуществление ге</w:t>
            </w:r>
            <w:r w:rsidRPr="00723FBE">
              <w:rPr>
                <w:rFonts w:eastAsia="Times New Roman"/>
                <w:sz w:val="22"/>
                <w:szCs w:val="22"/>
              </w:rPr>
              <w:t>о</w:t>
            </w:r>
            <w:r w:rsidRPr="00723FBE">
              <w:rPr>
                <w:rFonts w:eastAsia="Times New Roman"/>
                <w:sz w:val="22"/>
                <w:szCs w:val="22"/>
              </w:rPr>
              <w:t>логического изуч</w:t>
            </w:r>
            <w:r w:rsidRPr="00723FBE">
              <w:rPr>
                <w:rFonts w:eastAsia="Times New Roman"/>
                <w:sz w:val="22"/>
                <w:szCs w:val="22"/>
              </w:rPr>
              <w:t>е</w:t>
            </w:r>
            <w:r w:rsidRPr="00723FBE">
              <w:rPr>
                <w:rFonts w:eastAsia="Times New Roman"/>
                <w:sz w:val="22"/>
                <w:szCs w:val="22"/>
              </w:rPr>
              <w:t>ния недр, разведка и добыча полезных ископаемых</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42.5000</w:t>
            </w:r>
          </w:p>
        </w:tc>
        <w:tc>
          <w:tcPr>
            <w:tcW w:w="5510" w:type="dxa"/>
            <w:vAlign w:val="center"/>
          </w:tcPr>
          <w:p w:rsidR="00677EB1" w:rsidRPr="00723FBE" w:rsidRDefault="00677EB1" w:rsidP="002A6776">
            <w:pPr>
              <w:rPr>
                <w:sz w:val="22"/>
                <w:szCs w:val="22"/>
              </w:rPr>
            </w:pPr>
            <w:r w:rsidRPr="00723FBE">
              <w:rPr>
                <w:sz w:val="22"/>
                <w:szCs w:val="22"/>
              </w:rPr>
              <w:t>Пелловское участковое лесничество, квартал14,выдела 10,11,12,13,14, части выделов 5,8,15,16,17,18,36,37</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333/ДС-2011-10</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14.10.2011</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 Транснефть-Балтика"</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37.3631</w:t>
            </w:r>
          </w:p>
        </w:tc>
        <w:tc>
          <w:tcPr>
            <w:tcW w:w="5510" w:type="dxa"/>
            <w:vAlign w:val="center"/>
          </w:tcPr>
          <w:p w:rsidR="00677EB1" w:rsidRPr="00723FBE" w:rsidRDefault="00677EB1" w:rsidP="002A6776">
            <w:pPr>
              <w:rPr>
                <w:sz w:val="22"/>
                <w:szCs w:val="22"/>
              </w:rPr>
            </w:pPr>
            <w:r w:rsidRPr="00723FBE">
              <w:rPr>
                <w:sz w:val="22"/>
                <w:szCs w:val="22"/>
              </w:rPr>
              <w:t>Мгинское  участковое лесничество (северная часть) в кварталах 17-20, 24, 41, 44-47, 53, 54, 60, 128, 130, 131; Мгинское  участковое лесничество (южная часть) в квартале 135; Вороновское участковое лесничество в кварталах 31, 38, 41, 50, 53, 55, 60, 65, 69, 71, 73, 77, 80, 83; Березовское участковое лесничество (северная часть) в кварталах 4, 16, 22, 27, 30, 32; Березовское участковое лесничество (южная часть) в кварталах 27, 36-40, 60, 61, 75, 90, 91, 109, 110, 126; Шумское  учас</w:t>
            </w:r>
            <w:r w:rsidRPr="00723FBE">
              <w:rPr>
                <w:sz w:val="22"/>
                <w:szCs w:val="22"/>
              </w:rPr>
              <w:t>т</w:t>
            </w:r>
            <w:r w:rsidRPr="00723FBE">
              <w:rPr>
                <w:sz w:val="22"/>
                <w:szCs w:val="22"/>
              </w:rPr>
              <w:t>ковое лесничество в кварталах 7, 208, 308, 311, 314; Чернореченское участковое лесничество в кварталах 163, 169-171, 194, 205; Всеволожское участковое ле</w:t>
            </w:r>
            <w:r w:rsidRPr="00723FBE">
              <w:rPr>
                <w:sz w:val="22"/>
                <w:szCs w:val="22"/>
              </w:rPr>
              <w:t>с</w:t>
            </w:r>
            <w:r w:rsidRPr="00723FBE">
              <w:rPr>
                <w:sz w:val="22"/>
                <w:szCs w:val="22"/>
              </w:rPr>
              <w:t>ничество в кварталах 105-107, 110, 113, 114, 116, 117, 121-124, 128, 129, 134, 135, 140, 145, 150, 158, 166, 173, 180</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347/ДС-2012-01</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20.01.2012</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"Линк Дев</w:t>
            </w:r>
            <w:r w:rsidRPr="00723FBE">
              <w:rPr>
                <w:sz w:val="22"/>
                <w:szCs w:val="22"/>
              </w:rPr>
              <w:t>е</w:t>
            </w:r>
            <w:r w:rsidRPr="00723FBE">
              <w:rPr>
                <w:sz w:val="22"/>
                <w:szCs w:val="22"/>
              </w:rPr>
              <w:t>лопмент"</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0.0296</w:t>
            </w:r>
          </w:p>
        </w:tc>
        <w:tc>
          <w:tcPr>
            <w:tcW w:w="5510" w:type="dxa"/>
            <w:vAlign w:val="center"/>
          </w:tcPr>
          <w:p w:rsidR="00677EB1" w:rsidRPr="00723FBE" w:rsidRDefault="00677EB1" w:rsidP="002A6776">
            <w:pPr>
              <w:rPr>
                <w:sz w:val="22"/>
                <w:szCs w:val="22"/>
              </w:rPr>
            </w:pPr>
            <w:r w:rsidRPr="00723FBE">
              <w:rPr>
                <w:sz w:val="22"/>
                <w:szCs w:val="22"/>
              </w:rPr>
              <w:t>Мгинское с.ч. кв.103</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375/ДС-2012-06</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08.06.2012</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"МегаФон"</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0.0150</w:t>
            </w:r>
          </w:p>
        </w:tc>
        <w:tc>
          <w:tcPr>
            <w:tcW w:w="5510" w:type="dxa"/>
            <w:vAlign w:val="center"/>
          </w:tcPr>
          <w:p w:rsidR="00677EB1" w:rsidRPr="00723FBE" w:rsidRDefault="00677EB1" w:rsidP="002A6776">
            <w:pPr>
              <w:rPr>
                <w:sz w:val="22"/>
                <w:szCs w:val="22"/>
              </w:rPr>
            </w:pPr>
            <w:r w:rsidRPr="00723FBE">
              <w:rPr>
                <w:sz w:val="22"/>
                <w:szCs w:val="22"/>
              </w:rPr>
              <w:t>Мгинское с.ч. 36</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lastRenderedPageBreak/>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415/ДС-2012-11</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15.11.2012</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"Газпром трансгаз Санкт-Петербург"</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0.3773</w:t>
            </w:r>
          </w:p>
        </w:tc>
        <w:tc>
          <w:tcPr>
            <w:tcW w:w="5510" w:type="dxa"/>
            <w:vAlign w:val="center"/>
          </w:tcPr>
          <w:p w:rsidR="00677EB1" w:rsidRPr="00723FBE" w:rsidRDefault="00677EB1" w:rsidP="002A6776">
            <w:pPr>
              <w:rPr>
                <w:sz w:val="22"/>
                <w:szCs w:val="22"/>
              </w:rPr>
            </w:pPr>
            <w:r w:rsidRPr="00723FBE">
              <w:rPr>
                <w:sz w:val="22"/>
                <w:szCs w:val="22"/>
              </w:rPr>
              <w:t>Мгинское с.ч. 115</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445/ДС-2012-12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10.12.2012</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"Территор</w:t>
            </w:r>
            <w:r w:rsidRPr="00723FBE">
              <w:rPr>
                <w:sz w:val="22"/>
                <w:szCs w:val="22"/>
              </w:rPr>
              <w:t>и</w:t>
            </w:r>
            <w:r w:rsidRPr="00723FBE">
              <w:rPr>
                <w:sz w:val="22"/>
                <w:szCs w:val="22"/>
              </w:rPr>
              <w:t>альная ген</w:t>
            </w:r>
            <w:r w:rsidRPr="00723FBE">
              <w:rPr>
                <w:sz w:val="22"/>
                <w:szCs w:val="22"/>
              </w:rPr>
              <w:t>е</w:t>
            </w:r>
            <w:r w:rsidRPr="00723FBE">
              <w:rPr>
                <w:sz w:val="22"/>
                <w:szCs w:val="22"/>
              </w:rPr>
              <w:t>рирующая компания №1"</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rFonts w:eastAsia="Times New Roman"/>
                <w:sz w:val="22"/>
                <w:szCs w:val="22"/>
              </w:rPr>
            </w:pPr>
            <w:r w:rsidRPr="00723FBE">
              <w:rPr>
                <w:rFonts w:eastAsia="Times New Roman"/>
                <w:sz w:val="22"/>
                <w:szCs w:val="22"/>
              </w:rPr>
              <w:t>строительство и эксплуатация вод</w:t>
            </w:r>
            <w:r w:rsidRPr="00723FBE">
              <w:rPr>
                <w:rFonts w:eastAsia="Times New Roman"/>
                <w:sz w:val="22"/>
                <w:szCs w:val="22"/>
              </w:rPr>
              <w:t>о</w:t>
            </w:r>
            <w:r w:rsidRPr="00723FBE">
              <w:rPr>
                <w:rFonts w:eastAsia="Times New Roman"/>
                <w:sz w:val="22"/>
                <w:szCs w:val="22"/>
              </w:rPr>
              <w:t>хранилищ и иных искусственных водных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43.6000</w:t>
            </w:r>
          </w:p>
        </w:tc>
        <w:tc>
          <w:tcPr>
            <w:tcW w:w="5510" w:type="dxa"/>
            <w:vAlign w:val="center"/>
          </w:tcPr>
          <w:p w:rsidR="00677EB1" w:rsidRPr="00723FBE" w:rsidRDefault="00677EB1" w:rsidP="002A6776">
            <w:pPr>
              <w:rPr>
                <w:sz w:val="22"/>
                <w:szCs w:val="22"/>
              </w:rPr>
            </w:pPr>
            <w:r w:rsidRPr="00723FBE">
              <w:rPr>
                <w:sz w:val="22"/>
                <w:szCs w:val="22"/>
              </w:rPr>
              <w:t>Пелловское 4,5,7,8</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508/ДС-2013</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25.01.2013</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"Линк Дев</w:t>
            </w:r>
            <w:r w:rsidRPr="00723FBE">
              <w:rPr>
                <w:sz w:val="22"/>
                <w:szCs w:val="22"/>
              </w:rPr>
              <w:t>е</w:t>
            </w:r>
            <w:r w:rsidRPr="00723FBE">
              <w:rPr>
                <w:sz w:val="22"/>
                <w:szCs w:val="22"/>
              </w:rPr>
              <w:t>лопмент"</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0.0210</w:t>
            </w:r>
          </w:p>
        </w:tc>
        <w:tc>
          <w:tcPr>
            <w:tcW w:w="5510" w:type="dxa"/>
            <w:vAlign w:val="center"/>
          </w:tcPr>
          <w:p w:rsidR="00677EB1" w:rsidRPr="00723FBE" w:rsidRDefault="00677EB1" w:rsidP="002A6776">
            <w:pPr>
              <w:rPr>
                <w:sz w:val="22"/>
                <w:szCs w:val="22"/>
              </w:rPr>
            </w:pPr>
            <w:r w:rsidRPr="00723FBE">
              <w:rPr>
                <w:sz w:val="22"/>
                <w:szCs w:val="22"/>
              </w:rPr>
              <w:t>Мгинское с.ч. кв.8</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533/ДС-2013-03</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11.03.2013</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"Территор</w:t>
            </w:r>
            <w:r w:rsidRPr="00723FBE">
              <w:rPr>
                <w:sz w:val="22"/>
                <w:szCs w:val="22"/>
              </w:rPr>
              <w:t>и</w:t>
            </w:r>
            <w:r w:rsidRPr="00723FBE">
              <w:rPr>
                <w:sz w:val="22"/>
                <w:szCs w:val="22"/>
              </w:rPr>
              <w:t>альная ген</w:t>
            </w:r>
            <w:r w:rsidRPr="00723FBE">
              <w:rPr>
                <w:sz w:val="22"/>
                <w:szCs w:val="22"/>
              </w:rPr>
              <w:t>е</w:t>
            </w:r>
            <w:r w:rsidRPr="00723FBE">
              <w:rPr>
                <w:sz w:val="22"/>
                <w:szCs w:val="22"/>
              </w:rPr>
              <w:t>рирующая компания №1"</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0.0010</w:t>
            </w:r>
          </w:p>
        </w:tc>
        <w:tc>
          <w:tcPr>
            <w:tcW w:w="5510" w:type="dxa"/>
            <w:vAlign w:val="center"/>
          </w:tcPr>
          <w:p w:rsidR="00677EB1" w:rsidRPr="00723FBE" w:rsidRDefault="00677EB1" w:rsidP="002A6776">
            <w:pPr>
              <w:rPr>
                <w:sz w:val="22"/>
                <w:szCs w:val="22"/>
              </w:rPr>
            </w:pPr>
            <w:r w:rsidRPr="00723FBE">
              <w:rPr>
                <w:sz w:val="22"/>
                <w:szCs w:val="22"/>
              </w:rPr>
              <w:t>Мгинское с.ч.кв.55</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61-2008-05</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28.05.2008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 Транснефть-Балтика"</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1.0000</w:t>
            </w:r>
          </w:p>
        </w:tc>
        <w:tc>
          <w:tcPr>
            <w:tcW w:w="5510" w:type="dxa"/>
            <w:vAlign w:val="center"/>
          </w:tcPr>
          <w:p w:rsidR="00677EB1" w:rsidRPr="00723FBE" w:rsidRDefault="00677EB1" w:rsidP="002A6776">
            <w:pPr>
              <w:rPr>
                <w:sz w:val="22"/>
                <w:szCs w:val="22"/>
              </w:rPr>
            </w:pPr>
            <w:r w:rsidRPr="00723FBE">
              <w:rPr>
                <w:sz w:val="22"/>
                <w:szCs w:val="22"/>
              </w:rPr>
              <w:t>Мгинское северное, квартал 24 выдел 51</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617/ДС-2013-11</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11.11.2013</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"Линк Дев</w:t>
            </w:r>
            <w:r w:rsidRPr="00723FBE">
              <w:rPr>
                <w:sz w:val="22"/>
                <w:szCs w:val="22"/>
              </w:rPr>
              <w:t>е</w:t>
            </w:r>
            <w:r w:rsidRPr="00723FBE">
              <w:rPr>
                <w:sz w:val="22"/>
                <w:szCs w:val="22"/>
              </w:rPr>
              <w:t>лопмент"</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0.0144</w:t>
            </w:r>
          </w:p>
        </w:tc>
        <w:tc>
          <w:tcPr>
            <w:tcW w:w="5510" w:type="dxa"/>
            <w:vAlign w:val="center"/>
          </w:tcPr>
          <w:p w:rsidR="00677EB1" w:rsidRPr="00723FBE" w:rsidRDefault="00677EB1" w:rsidP="002A6776">
            <w:pPr>
              <w:rPr>
                <w:sz w:val="22"/>
                <w:szCs w:val="22"/>
              </w:rPr>
            </w:pPr>
            <w:r w:rsidRPr="00723FBE">
              <w:rPr>
                <w:sz w:val="22"/>
                <w:szCs w:val="22"/>
              </w:rPr>
              <w:t>Шумское 131</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lastRenderedPageBreak/>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68-2008-07</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07.07.2008</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"Птицефа</w:t>
            </w:r>
            <w:r w:rsidRPr="00723FBE">
              <w:rPr>
                <w:sz w:val="22"/>
                <w:szCs w:val="22"/>
              </w:rPr>
              <w:t>б</w:t>
            </w:r>
            <w:r w:rsidRPr="00723FBE">
              <w:rPr>
                <w:sz w:val="22"/>
                <w:szCs w:val="22"/>
              </w:rPr>
              <w:t>рика "Севе</w:t>
            </w:r>
            <w:r w:rsidRPr="00723FBE">
              <w:rPr>
                <w:sz w:val="22"/>
                <w:szCs w:val="22"/>
              </w:rPr>
              <w:t>р</w:t>
            </w:r>
            <w:r w:rsidRPr="00723FBE">
              <w:rPr>
                <w:sz w:val="22"/>
                <w:szCs w:val="22"/>
              </w:rPr>
              <w:t>ная"</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8.8700</w:t>
            </w:r>
          </w:p>
        </w:tc>
        <w:tc>
          <w:tcPr>
            <w:tcW w:w="5510" w:type="dxa"/>
            <w:vAlign w:val="center"/>
          </w:tcPr>
          <w:p w:rsidR="00677EB1" w:rsidRPr="00723FBE" w:rsidRDefault="00677EB1" w:rsidP="002A6776">
            <w:pPr>
              <w:rPr>
                <w:sz w:val="22"/>
                <w:szCs w:val="22"/>
              </w:rPr>
            </w:pPr>
            <w:r w:rsidRPr="00723FBE">
              <w:rPr>
                <w:sz w:val="22"/>
                <w:szCs w:val="22"/>
              </w:rPr>
              <w:t>Мгинское, кварталы 44,125</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71/З-2010-06</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22.06.2010</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 Штиль"</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rFonts w:eastAsia="Times New Roman"/>
                <w:sz w:val="22"/>
                <w:szCs w:val="22"/>
              </w:rPr>
            </w:pPr>
            <w:r w:rsidRPr="00723FBE">
              <w:rPr>
                <w:rFonts w:eastAsia="Times New Roman"/>
                <w:sz w:val="22"/>
                <w:szCs w:val="22"/>
              </w:rPr>
              <w:t>заготовка древес</w:t>
            </w:r>
            <w:r w:rsidRPr="00723FBE">
              <w:rPr>
                <w:rFonts w:eastAsia="Times New Roman"/>
                <w:sz w:val="22"/>
                <w:szCs w:val="22"/>
              </w:rPr>
              <w:t>и</w:t>
            </w:r>
            <w:r w:rsidRPr="00723FBE">
              <w:rPr>
                <w:rFonts w:eastAsia="Times New Roman"/>
                <w:sz w:val="22"/>
                <w:szCs w:val="22"/>
              </w:rPr>
              <w:t>ны</w:t>
            </w:r>
          </w:p>
        </w:tc>
        <w:tc>
          <w:tcPr>
            <w:tcW w:w="992" w:type="dxa"/>
            <w:shd w:val="clear" w:color="auto" w:fill="auto"/>
            <w:noWrap/>
            <w:vAlign w:val="center"/>
          </w:tcPr>
          <w:p w:rsidR="00677EB1" w:rsidRPr="00723FBE" w:rsidRDefault="00F449AF" w:rsidP="002A6776">
            <w:pPr>
              <w:jc w:val="right"/>
              <w:rPr>
                <w:sz w:val="22"/>
                <w:szCs w:val="22"/>
                <w:lang w:val="en-US"/>
              </w:rPr>
            </w:pPr>
            <w:r w:rsidRPr="00723FBE">
              <w:rPr>
                <w:sz w:val="22"/>
                <w:szCs w:val="22"/>
              </w:rPr>
              <w:t>36 675.0</w:t>
            </w:r>
          </w:p>
        </w:tc>
        <w:tc>
          <w:tcPr>
            <w:tcW w:w="5510" w:type="dxa"/>
            <w:vAlign w:val="center"/>
          </w:tcPr>
          <w:p w:rsidR="00677EB1" w:rsidRPr="00723FBE" w:rsidRDefault="00677EB1" w:rsidP="002A6776">
            <w:pPr>
              <w:rPr>
                <w:sz w:val="22"/>
                <w:szCs w:val="22"/>
              </w:rPr>
            </w:pPr>
            <w:r w:rsidRPr="00723FBE">
              <w:rPr>
                <w:sz w:val="22"/>
                <w:szCs w:val="22"/>
              </w:rPr>
              <w:t xml:space="preserve">Войбокальское с.ч. Кв №: 1-51; 53-125; </w:t>
            </w:r>
            <w:r w:rsidRPr="00723FBE">
              <w:rPr>
                <w:sz w:val="22"/>
                <w:szCs w:val="22"/>
              </w:rPr>
              <w:br/>
            </w:r>
            <w:r w:rsidRPr="00723FBE">
              <w:rPr>
                <w:sz w:val="22"/>
                <w:szCs w:val="22"/>
              </w:rPr>
              <w:br/>
              <w:t>Шумское Кв.№ 101, 104-115, 119-121, 125, 130-132</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747/ДС-2014-09</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04.09.2014</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ПАО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"Газпром"</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0.0173</w:t>
            </w:r>
          </w:p>
        </w:tc>
        <w:tc>
          <w:tcPr>
            <w:tcW w:w="5510" w:type="dxa"/>
            <w:vAlign w:val="center"/>
          </w:tcPr>
          <w:p w:rsidR="00677EB1" w:rsidRPr="00723FBE" w:rsidRDefault="00677EB1" w:rsidP="002A6776">
            <w:pPr>
              <w:rPr>
                <w:sz w:val="22"/>
                <w:szCs w:val="22"/>
              </w:rPr>
            </w:pPr>
            <w:r w:rsidRPr="00723FBE">
              <w:rPr>
                <w:sz w:val="22"/>
                <w:szCs w:val="22"/>
              </w:rPr>
              <w:t>Пелловское 10(21),11(28),21(27),32(45),31(33),24(34),23(24,22).Мгинское с.ч. 101(7),108(3),115(11),55(33),55(44)2(20),5(21),4(13)7(2)6(37),9(45),18(19,17(25)4(24),46(32),55(21),57(51),64(27),63(23),65(16),27(49),32(45),31(33),39(32).</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754/ДС-2014-09</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25.09.2014</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"Газпром трансгаз Санкт-Петербург"</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0.0004</w:t>
            </w:r>
          </w:p>
        </w:tc>
        <w:tc>
          <w:tcPr>
            <w:tcW w:w="5510" w:type="dxa"/>
            <w:vAlign w:val="center"/>
          </w:tcPr>
          <w:p w:rsidR="00677EB1" w:rsidRPr="00723FBE" w:rsidRDefault="00677EB1" w:rsidP="002A6776">
            <w:pPr>
              <w:rPr>
                <w:sz w:val="22"/>
                <w:szCs w:val="22"/>
              </w:rPr>
            </w:pPr>
            <w:r w:rsidRPr="00723FBE">
              <w:rPr>
                <w:sz w:val="22"/>
                <w:szCs w:val="22"/>
              </w:rPr>
              <w:t>Шумское 38</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763/ДС-2014-10</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14.10.2014</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"УК"Крутой ручей"</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1.0740</w:t>
            </w:r>
          </w:p>
        </w:tc>
        <w:tc>
          <w:tcPr>
            <w:tcW w:w="5510" w:type="dxa"/>
            <w:vAlign w:val="center"/>
          </w:tcPr>
          <w:p w:rsidR="00677EB1" w:rsidRPr="00723FBE" w:rsidRDefault="00677EB1" w:rsidP="002A6776">
            <w:pPr>
              <w:rPr>
                <w:sz w:val="22"/>
                <w:szCs w:val="22"/>
              </w:rPr>
            </w:pPr>
            <w:r w:rsidRPr="00723FBE">
              <w:rPr>
                <w:sz w:val="22"/>
                <w:szCs w:val="22"/>
              </w:rPr>
              <w:t>Мгинское с.ч.32,50, Шумское 308</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776/ДС-2014-11</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19.11.2014</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"Российские железные д</w:t>
            </w:r>
            <w:r w:rsidRPr="00723FBE">
              <w:rPr>
                <w:sz w:val="22"/>
                <w:szCs w:val="22"/>
              </w:rPr>
              <w:t>о</w:t>
            </w:r>
            <w:r w:rsidRPr="00723FBE">
              <w:rPr>
                <w:sz w:val="22"/>
                <w:szCs w:val="22"/>
              </w:rPr>
              <w:t>роги"</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9.1387</w:t>
            </w:r>
          </w:p>
        </w:tc>
        <w:tc>
          <w:tcPr>
            <w:tcW w:w="5510" w:type="dxa"/>
            <w:vAlign w:val="center"/>
          </w:tcPr>
          <w:p w:rsidR="00677EB1" w:rsidRPr="00723FBE" w:rsidRDefault="00677EB1" w:rsidP="002A6776">
            <w:pPr>
              <w:rPr>
                <w:sz w:val="22"/>
                <w:szCs w:val="22"/>
              </w:rPr>
            </w:pPr>
            <w:r w:rsidRPr="00723FBE">
              <w:rPr>
                <w:sz w:val="22"/>
                <w:szCs w:val="22"/>
              </w:rPr>
              <w:t>Мгинское с.ч. 109,115.</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lastRenderedPageBreak/>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783/ДС-2014-12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08.12.2014</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ПАО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"Газпром"</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0.0002</w:t>
            </w:r>
          </w:p>
        </w:tc>
        <w:tc>
          <w:tcPr>
            <w:tcW w:w="5510" w:type="dxa"/>
            <w:vAlign w:val="center"/>
          </w:tcPr>
          <w:p w:rsidR="00677EB1" w:rsidRPr="00723FBE" w:rsidRDefault="00677EB1" w:rsidP="002A6776">
            <w:pPr>
              <w:rPr>
                <w:sz w:val="22"/>
                <w:szCs w:val="22"/>
              </w:rPr>
            </w:pPr>
            <w:r w:rsidRPr="00723FBE">
              <w:rPr>
                <w:sz w:val="22"/>
                <w:szCs w:val="22"/>
              </w:rPr>
              <w:t>Шумское кв.208 в.24</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Кировское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796/ДС-2014-12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18.12.2014</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ПАО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"Газпром"</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rFonts w:eastAsia="Times New Roman"/>
                <w:sz w:val="22"/>
                <w:szCs w:val="22"/>
              </w:rPr>
            </w:pPr>
            <w:r w:rsidRPr="00723FBE">
              <w:rPr>
                <w:rFonts w:eastAsia="Times New Roman"/>
                <w:sz w:val="22"/>
                <w:szCs w:val="22"/>
              </w:rPr>
              <w:t>строительство, р</w:t>
            </w:r>
            <w:r w:rsidRPr="00723FBE">
              <w:rPr>
                <w:rFonts w:eastAsia="Times New Roman"/>
                <w:sz w:val="22"/>
                <w:szCs w:val="22"/>
              </w:rPr>
              <w:t>е</w:t>
            </w:r>
            <w:r w:rsidRPr="00723FBE">
              <w:rPr>
                <w:rFonts w:eastAsia="Times New Roman"/>
                <w:sz w:val="22"/>
                <w:szCs w:val="22"/>
              </w:rPr>
              <w:t>конструкция, эк</w:t>
            </w:r>
            <w:r w:rsidRPr="00723FBE">
              <w:rPr>
                <w:rFonts w:eastAsia="Times New Roman"/>
                <w:sz w:val="22"/>
                <w:szCs w:val="22"/>
              </w:rPr>
              <w:t>с</w:t>
            </w:r>
            <w:r w:rsidRPr="00723FBE">
              <w:rPr>
                <w:rFonts w:eastAsia="Times New Roman"/>
                <w:sz w:val="22"/>
                <w:szCs w:val="22"/>
              </w:rPr>
              <w:t>плуатация лине</w:t>
            </w:r>
            <w:r w:rsidRPr="00723FBE">
              <w:rPr>
                <w:rFonts w:eastAsia="Times New Roman"/>
                <w:sz w:val="22"/>
                <w:szCs w:val="22"/>
              </w:rPr>
              <w:t>й</w:t>
            </w:r>
            <w:r w:rsidRPr="00723FBE">
              <w:rPr>
                <w:rFonts w:eastAsia="Times New Roman"/>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0.0652</w:t>
            </w:r>
          </w:p>
        </w:tc>
        <w:tc>
          <w:tcPr>
            <w:tcW w:w="5510" w:type="dxa"/>
            <w:vAlign w:val="center"/>
          </w:tcPr>
          <w:p w:rsidR="00677EB1" w:rsidRPr="00723FBE" w:rsidRDefault="00677EB1" w:rsidP="002A6776">
            <w:pPr>
              <w:rPr>
                <w:sz w:val="22"/>
                <w:szCs w:val="22"/>
              </w:rPr>
            </w:pPr>
            <w:r w:rsidRPr="00723FBE">
              <w:rPr>
                <w:sz w:val="22"/>
                <w:szCs w:val="22"/>
              </w:rPr>
              <w:t>1уч. Войбокальское 129,130,Шумское 404  2уч.Мгинское с.ч. 16,30. 3уч.Мгинское с.ч.14-28,Вороновское1,9-18,Войбокальское 123-125,129-133,135,136,142,150,167,169,170,183-185,197. 4уч.Мгинское с.ч.14-28,Войбокальское123-125,150,167,1969,170,183-185,197,Шумское 23,31,Вороновское 9-18.</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8/Р-2019-11</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21.11.2019</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ИП</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Ерошкин Александр Викторович</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rFonts w:eastAsia="Times New Roman"/>
                <w:sz w:val="22"/>
                <w:szCs w:val="22"/>
              </w:rPr>
            </w:pPr>
            <w:r w:rsidRPr="00723FBE">
              <w:rPr>
                <w:rFonts w:eastAsia="Times New Roman"/>
                <w:sz w:val="22"/>
                <w:szCs w:val="22"/>
              </w:rPr>
              <w:t>осуществление р</w:t>
            </w:r>
            <w:r w:rsidRPr="00723FBE">
              <w:rPr>
                <w:rFonts w:eastAsia="Times New Roman"/>
                <w:sz w:val="22"/>
                <w:szCs w:val="22"/>
              </w:rPr>
              <w:t>е</w:t>
            </w:r>
            <w:r w:rsidRPr="00723FBE">
              <w:rPr>
                <w:rFonts w:eastAsia="Times New Roman"/>
                <w:sz w:val="22"/>
                <w:szCs w:val="22"/>
              </w:rPr>
              <w:t>креационной де</w:t>
            </w:r>
            <w:r w:rsidRPr="00723FBE">
              <w:rPr>
                <w:rFonts w:eastAsia="Times New Roman"/>
                <w:sz w:val="22"/>
                <w:szCs w:val="22"/>
              </w:rPr>
              <w:t>я</w:t>
            </w:r>
            <w:r w:rsidRPr="00723FBE">
              <w:rPr>
                <w:rFonts w:eastAsia="Times New Roman"/>
                <w:sz w:val="22"/>
                <w:szCs w:val="22"/>
              </w:rPr>
              <w:t>тельности</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0.4793</w:t>
            </w:r>
          </w:p>
        </w:tc>
        <w:tc>
          <w:tcPr>
            <w:tcW w:w="5510" w:type="dxa"/>
            <w:vAlign w:val="center"/>
          </w:tcPr>
          <w:p w:rsidR="00677EB1" w:rsidRPr="00723FBE" w:rsidRDefault="00677EB1" w:rsidP="002A6776">
            <w:pPr>
              <w:rPr>
                <w:sz w:val="22"/>
                <w:szCs w:val="22"/>
              </w:rPr>
            </w:pPr>
            <w:r w:rsidRPr="00723FBE">
              <w:rPr>
                <w:sz w:val="22"/>
                <w:szCs w:val="22"/>
              </w:rPr>
              <w:t>Шумское участковое лесничество квартал 9 (части выд. 15,16)</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864/ДС-2015-12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24.12.2015</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"Линк Дев</w:t>
            </w:r>
            <w:r w:rsidRPr="00723FBE">
              <w:rPr>
                <w:sz w:val="22"/>
                <w:szCs w:val="22"/>
              </w:rPr>
              <w:t>е</w:t>
            </w:r>
            <w:r w:rsidRPr="00723FBE">
              <w:rPr>
                <w:sz w:val="22"/>
                <w:szCs w:val="22"/>
              </w:rPr>
              <w:t>лопмент"</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0.0176</w:t>
            </w:r>
          </w:p>
        </w:tc>
        <w:tc>
          <w:tcPr>
            <w:tcW w:w="5510" w:type="dxa"/>
            <w:vAlign w:val="center"/>
          </w:tcPr>
          <w:p w:rsidR="00677EB1" w:rsidRPr="00723FBE" w:rsidRDefault="00677EB1" w:rsidP="002A6776">
            <w:pPr>
              <w:rPr>
                <w:sz w:val="22"/>
                <w:szCs w:val="22"/>
              </w:rPr>
            </w:pPr>
            <w:r w:rsidRPr="00723FBE">
              <w:rPr>
                <w:sz w:val="22"/>
                <w:szCs w:val="22"/>
              </w:rPr>
              <w:t>Мгинское с.ч.63</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865/ДС-2015-12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24.12.2015</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"Линк Дев</w:t>
            </w:r>
            <w:r w:rsidRPr="00723FBE">
              <w:rPr>
                <w:sz w:val="22"/>
                <w:szCs w:val="22"/>
              </w:rPr>
              <w:t>е</w:t>
            </w:r>
            <w:r w:rsidRPr="00723FBE">
              <w:rPr>
                <w:sz w:val="22"/>
                <w:szCs w:val="22"/>
              </w:rPr>
              <w:t>лопмент"</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0.0144</w:t>
            </w:r>
          </w:p>
        </w:tc>
        <w:tc>
          <w:tcPr>
            <w:tcW w:w="5510" w:type="dxa"/>
            <w:vAlign w:val="center"/>
          </w:tcPr>
          <w:p w:rsidR="00677EB1" w:rsidRPr="00723FBE" w:rsidRDefault="00677EB1" w:rsidP="002A6776">
            <w:pPr>
              <w:rPr>
                <w:sz w:val="22"/>
                <w:szCs w:val="22"/>
              </w:rPr>
            </w:pPr>
            <w:r w:rsidRPr="00723FBE">
              <w:rPr>
                <w:sz w:val="22"/>
                <w:szCs w:val="22"/>
              </w:rPr>
              <w:t>Мгинское с.ч.33</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916/ДС-2016-07</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13.07.2016</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"Траст лес"</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3.2000</w:t>
            </w:r>
          </w:p>
        </w:tc>
        <w:tc>
          <w:tcPr>
            <w:tcW w:w="5510" w:type="dxa"/>
            <w:vAlign w:val="center"/>
          </w:tcPr>
          <w:p w:rsidR="00677EB1" w:rsidRPr="00723FBE" w:rsidRDefault="00677EB1" w:rsidP="002A6776">
            <w:pPr>
              <w:rPr>
                <w:sz w:val="22"/>
                <w:szCs w:val="22"/>
              </w:rPr>
            </w:pPr>
            <w:r w:rsidRPr="00723FBE">
              <w:rPr>
                <w:sz w:val="22"/>
                <w:szCs w:val="22"/>
              </w:rPr>
              <w:t>Березовское с.ч. 32</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lastRenderedPageBreak/>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943/дС-2016-11</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07.11.2016</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ПО Р</w:t>
            </w:r>
            <w:r w:rsidRPr="00723FBE">
              <w:rPr>
                <w:sz w:val="22"/>
                <w:szCs w:val="22"/>
              </w:rPr>
              <w:t>о</w:t>
            </w:r>
            <w:r w:rsidRPr="00723FBE">
              <w:rPr>
                <w:sz w:val="22"/>
                <w:szCs w:val="22"/>
              </w:rPr>
              <w:t>сдорстрой</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0.6000</w:t>
            </w:r>
          </w:p>
        </w:tc>
        <w:tc>
          <w:tcPr>
            <w:tcW w:w="5510" w:type="dxa"/>
            <w:vAlign w:val="center"/>
          </w:tcPr>
          <w:p w:rsidR="00677EB1" w:rsidRPr="00723FBE" w:rsidRDefault="00677EB1" w:rsidP="002A6776">
            <w:pPr>
              <w:rPr>
                <w:sz w:val="22"/>
                <w:szCs w:val="22"/>
              </w:rPr>
            </w:pPr>
            <w:r w:rsidRPr="00723FBE">
              <w:rPr>
                <w:sz w:val="22"/>
                <w:szCs w:val="22"/>
              </w:rPr>
              <w:t>Мгинское с.ч. 21</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944/ДС-2016-11</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07.11.2016</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"Линк Дев</w:t>
            </w:r>
            <w:r w:rsidRPr="00723FBE">
              <w:rPr>
                <w:sz w:val="22"/>
                <w:szCs w:val="22"/>
              </w:rPr>
              <w:t>е</w:t>
            </w:r>
            <w:r w:rsidRPr="00723FBE">
              <w:rPr>
                <w:sz w:val="22"/>
                <w:szCs w:val="22"/>
              </w:rPr>
              <w:t>лопмент"</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0.1209</w:t>
            </w:r>
          </w:p>
        </w:tc>
        <w:tc>
          <w:tcPr>
            <w:tcW w:w="5510" w:type="dxa"/>
            <w:vAlign w:val="center"/>
          </w:tcPr>
          <w:p w:rsidR="00677EB1" w:rsidRPr="00723FBE" w:rsidRDefault="00677EB1" w:rsidP="002A6776">
            <w:pPr>
              <w:rPr>
                <w:sz w:val="22"/>
                <w:szCs w:val="22"/>
              </w:rPr>
            </w:pPr>
            <w:r w:rsidRPr="00723FBE">
              <w:rPr>
                <w:sz w:val="22"/>
                <w:szCs w:val="22"/>
              </w:rPr>
              <w:t>Пелловское 35</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949/ДС-2016-12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09.12.2016</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"Линк Дев</w:t>
            </w:r>
            <w:r w:rsidRPr="00723FBE">
              <w:rPr>
                <w:sz w:val="22"/>
                <w:szCs w:val="22"/>
              </w:rPr>
              <w:t>е</w:t>
            </w:r>
            <w:r w:rsidRPr="00723FBE">
              <w:rPr>
                <w:sz w:val="22"/>
                <w:szCs w:val="22"/>
              </w:rPr>
              <w:t>лопмент"</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0.0100</w:t>
            </w:r>
          </w:p>
        </w:tc>
        <w:tc>
          <w:tcPr>
            <w:tcW w:w="5510" w:type="dxa"/>
            <w:vAlign w:val="center"/>
          </w:tcPr>
          <w:p w:rsidR="00677EB1" w:rsidRPr="00723FBE" w:rsidRDefault="00677EB1" w:rsidP="002A6776">
            <w:pPr>
              <w:rPr>
                <w:sz w:val="22"/>
                <w:szCs w:val="22"/>
              </w:rPr>
            </w:pPr>
            <w:r w:rsidRPr="00723FBE">
              <w:rPr>
                <w:sz w:val="22"/>
                <w:szCs w:val="22"/>
              </w:rPr>
              <w:t>Пелловское 6</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955/ДС-2016-12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29.12.2016</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ОАО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"Газпром"</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0.0242</w:t>
            </w:r>
          </w:p>
        </w:tc>
        <w:tc>
          <w:tcPr>
            <w:tcW w:w="5510" w:type="dxa"/>
            <w:vAlign w:val="center"/>
          </w:tcPr>
          <w:p w:rsidR="00677EB1" w:rsidRPr="00723FBE" w:rsidRDefault="00677EB1" w:rsidP="002A6776">
            <w:pPr>
              <w:rPr>
                <w:sz w:val="22"/>
                <w:szCs w:val="22"/>
              </w:rPr>
            </w:pPr>
            <w:r w:rsidRPr="00723FBE">
              <w:rPr>
                <w:sz w:val="22"/>
                <w:szCs w:val="22"/>
              </w:rPr>
              <w:t>Шумское 9,21-23,31,36,38,;208 ; Вороновское9-15,18; Войбокальскоес.ч.124,125.Войбокальское ю.ч.129-132,136,142,167,169,170,183-185,197 Мгинское с.ч.14-22,25-28</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971/ДС-2017-02</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28.02.2017</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"Линк Дев</w:t>
            </w:r>
            <w:r w:rsidRPr="00723FBE">
              <w:rPr>
                <w:sz w:val="22"/>
                <w:szCs w:val="22"/>
              </w:rPr>
              <w:t>е</w:t>
            </w:r>
            <w:r w:rsidRPr="00723FBE">
              <w:rPr>
                <w:sz w:val="22"/>
                <w:szCs w:val="22"/>
              </w:rPr>
              <w:t>лопмент"</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0.0121</w:t>
            </w:r>
          </w:p>
        </w:tc>
        <w:tc>
          <w:tcPr>
            <w:tcW w:w="5510" w:type="dxa"/>
            <w:vAlign w:val="center"/>
          </w:tcPr>
          <w:p w:rsidR="00677EB1" w:rsidRPr="00723FBE" w:rsidRDefault="00677EB1" w:rsidP="002A6776">
            <w:pPr>
              <w:rPr>
                <w:sz w:val="22"/>
                <w:szCs w:val="22"/>
              </w:rPr>
            </w:pPr>
            <w:r w:rsidRPr="00723FBE">
              <w:rPr>
                <w:sz w:val="22"/>
                <w:szCs w:val="22"/>
              </w:rPr>
              <w:t>Мгинское с.ч. 5</w:t>
            </w:r>
          </w:p>
        </w:tc>
      </w:tr>
      <w:tr w:rsidR="00723FBE" w:rsidRPr="00723FBE" w:rsidTr="00723FBE">
        <w:trPr>
          <w:cantSplit/>
          <w:trHeight w:val="1134"/>
        </w:trPr>
        <w:tc>
          <w:tcPr>
            <w:tcW w:w="927" w:type="dxa"/>
            <w:textDirection w:val="btLr"/>
            <w:vAlign w:val="center"/>
          </w:tcPr>
          <w:p w:rsidR="00677EB1" w:rsidRPr="00723FBE" w:rsidRDefault="00677EB1" w:rsidP="00723FBE">
            <w:pPr>
              <w:ind w:left="113" w:right="113"/>
              <w:rPr>
                <w:sz w:val="22"/>
                <w:szCs w:val="22"/>
              </w:rPr>
            </w:pPr>
            <w:r w:rsidRPr="00723FBE">
              <w:rPr>
                <w:sz w:val="22"/>
                <w:szCs w:val="22"/>
              </w:rPr>
              <w:t>Киро</w:t>
            </w:r>
            <w:r w:rsidRPr="00723FBE">
              <w:rPr>
                <w:sz w:val="22"/>
                <w:szCs w:val="22"/>
              </w:rPr>
              <w:t>в</w:t>
            </w:r>
            <w:r w:rsidRPr="00723FBE">
              <w:rPr>
                <w:sz w:val="22"/>
                <w:szCs w:val="22"/>
              </w:rPr>
              <w:t>ское</w:t>
            </w:r>
          </w:p>
        </w:tc>
        <w:tc>
          <w:tcPr>
            <w:tcW w:w="1200" w:type="dxa"/>
            <w:shd w:val="clear" w:color="auto" w:fill="auto"/>
            <w:noWrap/>
            <w:vAlign w:val="center"/>
          </w:tcPr>
          <w:p w:rsidR="00677EB1" w:rsidRPr="00723FBE" w:rsidRDefault="00677EB1" w:rsidP="002A6776">
            <w:pPr>
              <w:rPr>
                <w:sz w:val="22"/>
                <w:szCs w:val="22"/>
              </w:rPr>
            </w:pPr>
            <w:r w:rsidRPr="00723FBE">
              <w:rPr>
                <w:sz w:val="22"/>
                <w:szCs w:val="22"/>
              </w:rPr>
              <w:t>999/ДС-2017-03</w:t>
            </w:r>
          </w:p>
        </w:tc>
        <w:tc>
          <w:tcPr>
            <w:tcW w:w="1275" w:type="dxa"/>
            <w:shd w:val="clear" w:color="auto" w:fill="auto"/>
            <w:noWrap/>
            <w:vAlign w:val="center"/>
          </w:tcPr>
          <w:p w:rsidR="00677EB1" w:rsidRPr="00723FBE" w:rsidRDefault="00677EB1" w:rsidP="002A6776">
            <w:pPr>
              <w:jc w:val="center"/>
              <w:rPr>
                <w:sz w:val="22"/>
                <w:szCs w:val="22"/>
              </w:rPr>
            </w:pPr>
            <w:r w:rsidRPr="00723FBE">
              <w:rPr>
                <w:sz w:val="22"/>
                <w:szCs w:val="22"/>
              </w:rPr>
              <w:t>30.03.2017</w:t>
            </w:r>
          </w:p>
        </w:tc>
        <w:tc>
          <w:tcPr>
            <w:tcW w:w="851" w:type="dxa"/>
            <w:shd w:val="clear" w:color="auto" w:fill="auto"/>
            <w:noWrap/>
            <w:vAlign w:val="center"/>
          </w:tcPr>
          <w:p w:rsidR="00677EB1" w:rsidRPr="00723FBE" w:rsidRDefault="00677EB1" w:rsidP="002A6776">
            <w:pPr>
              <w:jc w:val="center"/>
              <w:rPr>
                <w:sz w:val="22"/>
                <w:szCs w:val="22"/>
              </w:rPr>
            </w:pPr>
            <w:r w:rsidRPr="00723FBE">
              <w:rPr>
                <w:sz w:val="22"/>
                <w:szCs w:val="22"/>
              </w:rPr>
              <w:t>ООО</w:t>
            </w:r>
          </w:p>
        </w:tc>
        <w:tc>
          <w:tcPr>
            <w:tcW w:w="1559" w:type="dxa"/>
            <w:shd w:val="clear" w:color="auto" w:fill="auto"/>
            <w:noWrap/>
            <w:vAlign w:val="center"/>
          </w:tcPr>
          <w:p w:rsidR="00677EB1" w:rsidRPr="00723FBE" w:rsidRDefault="00677EB1" w:rsidP="002A6776">
            <w:pPr>
              <w:rPr>
                <w:sz w:val="22"/>
                <w:szCs w:val="22"/>
              </w:rPr>
            </w:pPr>
            <w:r w:rsidRPr="00723FBE">
              <w:rPr>
                <w:sz w:val="22"/>
                <w:szCs w:val="22"/>
              </w:rPr>
              <w:t>"Газпро</w:t>
            </w:r>
            <w:r w:rsidRPr="00723FBE">
              <w:rPr>
                <w:sz w:val="22"/>
                <w:szCs w:val="22"/>
              </w:rPr>
              <w:t>м</w:t>
            </w:r>
            <w:r w:rsidRPr="00723FBE">
              <w:rPr>
                <w:sz w:val="22"/>
                <w:szCs w:val="22"/>
              </w:rPr>
              <w:t>нефть-Центр"</w:t>
            </w:r>
          </w:p>
        </w:tc>
        <w:tc>
          <w:tcPr>
            <w:tcW w:w="851" w:type="dxa"/>
            <w:shd w:val="clear" w:color="auto" w:fill="auto"/>
            <w:noWrap/>
            <w:vAlign w:val="center"/>
          </w:tcPr>
          <w:p w:rsidR="00677EB1" w:rsidRPr="00723FBE" w:rsidRDefault="00677EB1" w:rsidP="002A6776">
            <w:pPr>
              <w:jc w:val="center"/>
              <w:rPr>
                <w:rFonts w:eastAsia="Times New Roman"/>
                <w:sz w:val="22"/>
                <w:szCs w:val="22"/>
              </w:rPr>
            </w:pPr>
            <w:r w:rsidRPr="00723FBE">
              <w:rPr>
                <w:rFonts w:eastAsia="Times New Roman"/>
                <w:sz w:val="22"/>
                <w:szCs w:val="22"/>
              </w:rPr>
              <w:t>аренда</w:t>
            </w:r>
          </w:p>
        </w:tc>
        <w:tc>
          <w:tcPr>
            <w:tcW w:w="2126" w:type="dxa"/>
            <w:shd w:val="clear" w:color="auto" w:fill="auto"/>
            <w:noWrap/>
            <w:vAlign w:val="center"/>
          </w:tcPr>
          <w:p w:rsidR="00677EB1" w:rsidRPr="00723FBE" w:rsidRDefault="00677EB1" w:rsidP="002A6776">
            <w:pPr>
              <w:rPr>
                <w:sz w:val="22"/>
                <w:szCs w:val="22"/>
              </w:rPr>
            </w:pPr>
            <w:r w:rsidRPr="00723FBE">
              <w:rPr>
                <w:sz w:val="22"/>
                <w:szCs w:val="22"/>
              </w:rPr>
              <w:t>строительство, р</w:t>
            </w:r>
            <w:r w:rsidRPr="00723FBE">
              <w:rPr>
                <w:sz w:val="22"/>
                <w:szCs w:val="22"/>
              </w:rPr>
              <w:t>е</w:t>
            </w:r>
            <w:r w:rsidRPr="00723FBE">
              <w:rPr>
                <w:sz w:val="22"/>
                <w:szCs w:val="22"/>
              </w:rPr>
              <w:t>конструкция, эк</w:t>
            </w:r>
            <w:r w:rsidRPr="00723FBE">
              <w:rPr>
                <w:sz w:val="22"/>
                <w:szCs w:val="22"/>
              </w:rPr>
              <w:t>с</w:t>
            </w:r>
            <w:r w:rsidRPr="00723FBE">
              <w:rPr>
                <w:sz w:val="22"/>
                <w:szCs w:val="22"/>
              </w:rPr>
              <w:t>плуатация лине</w:t>
            </w:r>
            <w:r w:rsidRPr="00723FBE">
              <w:rPr>
                <w:sz w:val="22"/>
                <w:szCs w:val="22"/>
              </w:rPr>
              <w:t>й</w:t>
            </w:r>
            <w:r w:rsidRPr="00723FBE">
              <w:rPr>
                <w:sz w:val="22"/>
                <w:szCs w:val="22"/>
              </w:rPr>
              <w:t>ных объектов</w:t>
            </w:r>
          </w:p>
        </w:tc>
        <w:tc>
          <w:tcPr>
            <w:tcW w:w="992" w:type="dxa"/>
            <w:shd w:val="clear" w:color="auto" w:fill="auto"/>
            <w:noWrap/>
            <w:vAlign w:val="center"/>
          </w:tcPr>
          <w:p w:rsidR="00677EB1" w:rsidRPr="00723FBE" w:rsidRDefault="00677EB1" w:rsidP="002A6776">
            <w:pPr>
              <w:jc w:val="right"/>
              <w:rPr>
                <w:sz w:val="22"/>
                <w:szCs w:val="22"/>
              </w:rPr>
            </w:pPr>
            <w:r w:rsidRPr="00723FBE">
              <w:rPr>
                <w:sz w:val="22"/>
                <w:szCs w:val="22"/>
              </w:rPr>
              <w:t>0.0400</w:t>
            </w:r>
          </w:p>
        </w:tc>
        <w:tc>
          <w:tcPr>
            <w:tcW w:w="5510" w:type="dxa"/>
            <w:vAlign w:val="center"/>
          </w:tcPr>
          <w:p w:rsidR="00677EB1" w:rsidRPr="00723FBE" w:rsidRDefault="00677EB1" w:rsidP="002A6776">
            <w:pPr>
              <w:rPr>
                <w:sz w:val="22"/>
                <w:szCs w:val="22"/>
              </w:rPr>
            </w:pPr>
            <w:r w:rsidRPr="00723FBE">
              <w:rPr>
                <w:sz w:val="22"/>
                <w:szCs w:val="22"/>
              </w:rPr>
              <w:t>Мгинское с.ч.18 выд. 7 ч.</w:t>
            </w:r>
          </w:p>
        </w:tc>
      </w:tr>
    </w:tbl>
    <w:p w:rsidR="00394A7E" w:rsidRDefault="00394A7E">
      <w:pPr>
        <w:rPr>
          <w:b/>
        </w:rPr>
      </w:pPr>
      <w:r>
        <w:rPr>
          <w:b/>
        </w:rPr>
        <w:br w:type="page"/>
      </w:r>
    </w:p>
    <w:p w:rsidR="00DF6AA7" w:rsidRPr="005B5B8F" w:rsidRDefault="00DF6AA7" w:rsidP="008D26E1">
      <w:pPr>
        <w:jc w:val="right"/>
        <w:rPr>
          <w:bCs/>
        </w:rPr>
        <w:sectPr w:rsidR="00DF6AA7" w:rsidRPr="005B5B8F" w:rsidSect="00DF6AA7">
          <w:pgSz w:w="16840" w:h="11907" w:orient="landscape" w:code="9"/>
          <w:pgMar w:top="1418" w:right="1134" w:bottom="1134" w:left="1134" w:header="567" w:footer="567" w:gutter="0"/>
          <w:cols w:space="720"/>
          <w:titlePg/>
          <w:docGrid w:linePitch="326"/>
        </w:sectPr>
      </w:pPr>
    </w:p>
    <w:p w:rsidR="00723FBE" w:rsidRDefault="00723FBE" w:rsidP="00723FBE">
      <w:pPr>
        <w:rPr>
          <w:bCs/>
        </w:rPr>
      </w:pPr>
      <w:bookmarkStart w:id="484" w:name="_Toc527992851"/>
      <w:bookmarkStart w:id="485" w:name="_Toc527994573"/>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723FBE" w:rsidRDefault="00723FBE" w:rsidP="00723FBE">
      <w:pPr>
        <w:rPr>
          <w:bCs/>
        </w:rPr>
      </w:pPr>
    </w:p>
    <w:p w:rsidR="002027D8" w:rsidRPr="00D04FFC" w:rsidRDefault="00DF3C19" w:rsidP="00D04FFC">
      <w:pPr>
        <w:pStyle w:val="2"/>
        <w:jc w:val="right"/>
        <w:rPr>
          <w:bCs/>
        </w:rPr>
      </w:pPr>
      <w:bookmarkStart w:id="486" w:name="_Toc90476434"/>
      <w:r w:rsidRPr="00D04FFC">
        <w:rPr>
          <w:bCs/>
        </w:rPr>
        <w:lastRenderedPageBreak/>
        <w:t>П</w:t>
      </w:r>
      <w:r w:rsidR="002027D8" w:rsidRPr="00D04FFC">
        <w:rPr>
          <w:bCs/>
        </w:rPr>
        <w:t>риложение 3</w:t>
      </w:r>
      <w:bookmarkEnd w:id="484"/>
      <w:bookmarkEnd w:id="485"/>
      <w:bookmarkEnd w:id="486"/>
    </w:p>
    <w:p w:rsidR="00930476" w:rsidRPr="005B5B8F" w:rsidRDefault="00930476" w:rsidP="00D04FFC">
      <w:pPr>
        <w:pStyle w:val="2"/>
        <w:jc w:val="center"/>
      </w:pPr>
      <w:bookmarkStart w:id="487" w:name="_Toc527992852"/>
      <w:bookmarkStart w:id="488" w:name="_Toc527994574"/>
      <w:bookmarkStart w:id="489" w:name="_Toc90476435"/>
      <w:r w:rsidRPr="005B5B8F">
        <w:t>Расчет ежегодного размера заготовки древесины при уходе за лесами</w:t>
      </w:r>
      <w:bookmarkEnd w:id="487"/>
      <w:bookmarkEnd w:id="488"/>
      <w:bookmarkEnd w:id="489"/>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Расчет ежегодного размера заготовки древесины при уходе за лесами (площадь в га, запас в куб.м, срок повторяемости, лет)</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(первая строка - по лесоводственным требованиям, вторая строка - по экономическим условиям)</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¦Пре-¦           Общий объем рубок ухода            ¦Срок¦                    Е ж е г о д н ы й  р а с ч е т н ы й  р а з м е р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¦обла+----------------------------------------------¦пов-+------------------------------------------------------------------------------------------¦</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¦даю-¦        ¦ корневой запас  ¦    кроме того     ¦то- ¦        ¦           запас выбираемый           ¦  един. деревья  ¦   сухостой   ¦ захлам.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¦щая ¦площадь +-----------------+-------------------¦ряе-¦площадь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¦по- ¦        ¦ общий  ¦выбира- ¦един. ¦сухо- ¦зах- ¦мос-¦        ¦корневой¦ в т.ч. ¦ в т.ч. ¦корн.¦% вы-¦все- ¦лик- ¦ де- ¦все-¦лик-¦де- ¦все-¦лик-¦</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¦рода¦        ¦        ¦  емый  ¦ дер. ¦ стой ¦лам. ¦ ти ¦        ¦        ¦ ликвид ¦деловой ¦с 1га¦борки¦ го  ¦ вид ¦лов. ¦ го ¦вид ¦лов.¦ го ¦вид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  Всего по лесничеству</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Вид рубки :   Прореживания</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    Хвойные</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С       714.2    92181    27024    414      0     0   15     47.6     1802     1531      919   38    29     28    22    13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714.2    92181    27024    414      0     0   15     47.6     1802     1531      919   38    29     28    22    13    0    0    0    0    0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Е      1316.8   110680    31334    410      0     0   15     87.8     2089     1776     1065   24    28     27    21    13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1316.8   110680    31334    410      0     0   15     87.8     2089     1776     1065   24    28     27    21    13    0    0    0    0    0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Итого по группе пород:</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2031.0   202861    58358    824      0     0   15    135.4     3891     3307     1984   29    29     55    43    26    0    0    0    0    0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2031.0   202861    58358    824      0     0   15    135.4     3891     3307     1984   29    29     55    43    26    0    0    0    0    0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  Мягколиственные</w:t>
      </w:r>
    </w:p>
    <w:p w:rsidR="00930476" w:rsidRPr="005B5B8F" w:rsidRDefault="00246612" w:rsidP="008D26E1">
      <w:pPr>
        <w:widowControl w:val="0"/>
        <w:autoSpaceDE w:val="0"/>
        <w:autoSpaceDN w:val="0"/>
        <w:adjustRightInd w:val="0"/>
        <w:rPr>
          <w:rFonts w:ascii="Courier New" w:hAnsi="Courier New" w:cs="Courier New"/>
          <w:b/>
          <w:sz w:val="16"/>
        </w:rPr>
      </w:pPr>
      <w:r>
        <w:rPr>
          <w:rFonts w:ascii="Courier New" w:hAnsi="Courier New" w:cs="Courier New"/>
          <w:b/>
          <w:sz w:val="16"/>
        </w:rPr>
        <w:t xml:space="preserve"> </w:t>
      </w:r>
      <w:proofErr w:type="gramStart"/>
      <w:r w:rsidR="00930476" w:rsidRPr="005B5B8F">
        <w:rPr>
          <w:rFonts w:ascii="Courier New" w:hAnsi="Courier New" w:cs="Courier New"/>
          <w:b/>
          <w:sz w:val="16"/>
        </w:rPr>
        <w:t>Б</w:t>
      </w:r>
      <w:proofErr w:type="gramEnd"/>
      <w:r w:rsidR="00930476" w:rsidRPr="005B5B8F">
        <w:rPr>
          <w:rFonts w:ascii="Courier New" w:hAnsi="Courier New" w:cs="Courier New"/>
          <w:b/>
          <w:sz w:val="16"/>
        </w:rPr>
        <w:t xml:space="preserve">      1260.4   119730    27408   1827      0     0   15     84.0     1827     1462      731   22    23    122    91    27    0    0    0    0    0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1260.4   119730    27408   1827      0     0   15     84.0     1827     1462      731   22    23    122    91    27    0    0    0    0    0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Ос       84.0    11256     3377      0      0     0   15      5.6      225      180       90   40    30      0     0     0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84.0    11256     3377      0      0     0   15      5.6      225      180       90   40    30      0     0     0    0    0    0    0    0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Олч       2.6      166       33      0      0     0   15      0.2        2        2        1   13    20      0     0     0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2.6      166       33      0      0     0   15      0.2        2        2        1   13    20      0     0     0    0    0    0    0    0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Олс     105.5    13706     4156    630      0     0   15      7.0      277      222      111   39    30     42    36    11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105.5    13706     4156    630      0     0   15      7.0      277      222      111   39    30     42    36    11    0    0    0    0    0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Итого по группе пород:</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1452.5   144858    34974   2457      0     0   15     96.8     2331     1866      933   24    24    164   127    38    0    0    0    0    0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1452.5   144858    34974   2457      0     0   15     96.8     2331     1866      933   24    24    164   127    38    0    0    0    0    0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Итого по виду рубки:</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3483.5   347719    93332   3281      0     0   15    232.2     6222     5173     2917   27    27    219   170    64    0    0    0    0    0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3483.5   347719    93332   3281      0     0   15    232.2     6222     5173     2917   27    27    219   170    64    0    0    0    0    0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Вид рубки :   Проходные рубки</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    Хвойные</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С      2780.4   561306   113283    105    237   560   15    185.4     7552     6797     5438   41    20      7     6     4   16    9    1   37   11</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2780.4   561306   113283    105    237   560   15    185.4     7552     6797     5438   41    20      7     6     4   16    9    1   37   11</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Е       681.1   150005    32557      0     45   313   15     45.4     2170     1953     1563   48    22      0     0     0    3    2    0   21    6</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681.1   150005    32557      0     45   313   15     45.4     2170     1953     1563   48    22      0     0     0    3    2    0   21    6</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Итого по группе пород:</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3461.5   711311   145840    105    282   873   15    230.8     9722     8750     7001   42    21      7     6     4   19   11    1   58   17</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3461.5   711311   145840    105    282   873   15    230.8     9722     8750     7001   42    21      7     6     4   19   11    1   58   17</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  Мягколиственные</w:t>
      </w:r>
    </w:p>
    <w:p w:rsidR="00930476" w:rsidRPr="005B5B8F" w:rsidRDefault="00246612" w:rsidP="008D26E1">
      <w:pPr>
        <w:widowControl w:val="0"/>
        <w:autoSpaceDE w:val="0"/>
        <w:autoSpaceDN w:val="0"/>
        <w:adjustRightInd w:val="0"/>
        <w:rPr>
          <w:rFonts w:ascii="Courier New" w:hAnsi="Courier New" w:cs="Courier New"/>
          <w:b/>
          <w:sz w:val="16"/>
        </w:rPr>
      </w:pPr>
      <w:r>
        <w:rPr>
          <w:rFonts w:ascii="Courier New" w:hAnsi="Courier New" w:cs="Courier New"/>
          <w:b/>
          <w:sz w:val="16"/>
        </w:rPr>
        <w:t xml:space="preserve"> </w:t>
      </w:r>
      <w:proofErr w:type="gramStart"/>
      <w:r w:rsidR="00930476" w:rsidRPr="005B5B8F">
        <w:rPr>
          <w:rFonts w:ascii="Courier New" w:hAnsi="Courier New" w:cs="Courier New"/>
          <w:b/>
          <w:sz w:val="16"/>
        </w:rPr>
        <w:t>Б</w:t>
      </w:r>
      <w:proofErr w:type="gramEnd"/>
      <w:r w:rsidR="00930476" w:rsidRPr="005B5B8F">
        <w:rPr>
          <w:rFonts w:ascii="Courier New" w:hAnsi="Courier New" w:cs="Courier New"/>
          <w:b/>
          <w:sz w:val="16"/>
        </w:rPr>
        <w:t xml:space="preserve">      6119.7   904788   232983   1709     54   385   15    408.0    15532    13202     7921   38    26    114    85    26    4    1    0   26    0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6119.7   904788   232983   1709     54   385   15    408.0    15532    13202     7921   38    26    114    85    26    4    1    0   26    0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Ос       14.0     2509      719      0      0     0   15      0.9       48       41       24   51    29      0     0     0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14.0     2509      719      0      0     0   15      0.9       48       41       24   51    29      0     0     0    0    0    0    0    0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Олч      61.9     8187     1701      0     40     0   15      4.1      113       96       58   27    21      0     0     0    3    1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61.9     8187     1701      0     40     0   15      4.1      113       96       58   27    21      0     0     0    3    1    0    0    0</w:t>
      </w:r>
    </w:p>
    <w:p w:rsidR="00930476" w:rsidRPr="005B5B8F" w:rsidRDefault="00930476" w:rsidP="008D26E1">
      <w:pPr>
        <w:widowControl w:val="0"/>
        <w:autoSpaceDE w:val="0"/>
        <w:autoSpaceDN w:val="0"/>
        <w:adjustRightInd w:val="0"/>
        <w:jc w:val="right"/>
        <w:rPr>
          <w:rFonts w:ascii="Courier New" w:hAnsi="Courier New" w:cs="Courier New"/>
          <w:sz w:val="16"/>
          <w:szCs w:val="16"/>
        </w:rPr>
      </w:pPr>
      <w:r w:rsidRPr="005B5B8F">
        <w:rPr>
          <w:rFonts w:ascii="Courier New" w:hAnsi="Courier New" w:cs="Courier New"/>
          <w:b/>
          <w:sz w:val="16"/>
        </w:rPr>
        <w:br w:type="page"/>
      </w:r>
      <w:r w:rsidRPr="005B5B8F">
        <w:rPr>
          <w:rFonts w:ascii="Courier New" w:hAnsi="Courier New" w:cs="Courier New"/>
          <w:sz w:val="16"/>
          <w:szCs w:val="16"/>
        </w:rPr>
        <w:lastRenderedPageBreak/>
        <w:t xml:space="preserve">Продолжение Приложения 3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Расчет ежегодного размера заготовки древесины при уходе за лесами (площадь в га, запас в куб.м)</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(первая строка - по лесоводственным требованиям, вторая строка - по экономическим условиям)</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Лесничество :  Кировское                                                                                                                    стp. 2</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¦Пре-¦           Общий объем рубок ухода            ¦Срок¦                    Е ж е г о д н ы й  р а с ч е т н ы й  р а з м е р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¦обла+----------------------------------------------¦пов-+------------------------------------------------------------------------------------------¦</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¦даю-¦        ¦ корневой запас  ¦    кроме того     ¦то- ¦        ¦           запас выбираемый           ¦  един. деревья  ¦   сухостой   ¦ захлам.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¦щая ¦площадь +-----------------+-------------------¦ряе-¦площадь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¦по- ¦        ¦ общий  ¦выбира- ¦един. ¦сухо- ¦зах- ¦мос-¦        ¦корневой¦ в т.ч. ¦ в т.ч. ¦корн.¦% вы-¦все- ¦лик- ¦ де- ¦все-¦лик-¦де- ¦все-¦лик-¦</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¦рода¦        ¦        ¦  емый  ¦ дер. ¦ стой ¦лам. ¦ ти ¦        ¦        ¦ ликвид ¦деловой ¦с 1га¦борки¦ го  ¦ вид ¦лов. ¦ го ¦вид ¦лов.¦ го ¦вид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Итого по группе пород:</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6195.6   915484   235403   1709     94   385   15    413.0    15693    13339     8003   38    26    114    85    26    7    2    0   26    0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6195.6   915484   235403   1709     94   385   15    413.0    15693    13339     8003   38    26    114    85    26    7    2    0   26    0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Итого по виду рубки:</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9657.1  1626795   381243   1814    376  1258   15    643.8    25415    22089    15004   39    23    121    91    30   26   13    1   84   17</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9657.1  1626795   381243   1814    376  1258   15    643.8    25415    22089    15004   39    23    121    91    30   26   13    1   84   17</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Вид рубки :  Рубка единичных деревьев</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    Хвойные</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С         2.0        0        0     20      0     0   10      0.2        0        0        0    0     0      2     2     1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2.0        0        0     20      0     0   10      0.2        0        0        0    0     0      2     2     1    0    0    0    0    0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Е         7.2        0        0    144      0     0   10      0.7        0        0        0    0     0     14    11     6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7.2        0        0    144      0     0   10      0.7        0        0        0    0     0     14    11     6    0    0    0    0    0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Итого по группе пород:</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9.2        0        0    164      0     0   10      0.9        0        0        0    0     0     16    13     7    0    0    0    0    0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9.2        0        0    164      0     0   10      0.9        0        0        0    0     0     16    13     7    0    0    0    0    0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  Мягколиственные</w:t>
      </w:r>
    </w:p>
    <w:p w:rsidR="00930476" w:rsidRPr="005B5B8F" w:rsidRDefault="00246612" w:rsidP="008D26E1">
      <w:pPr>
        <w:widowControl w:val="0"/>
        <w:autoSpaceDE w:val="0"/>
        <w:autoSpaceDN w:val="0"/>
        <w:adjustRightInd w:val="0"/>
        <w:rPr>
          <w:rFonts w:ascii="Courier New" w:hAnsi="Courier New" w:cs="Courier New"/>
          <w:b/>
          <w:sz w:val="16"/>
        </w:rPr>
      </w:pPr>
      <w:r>
        <w:rPr>
          <w:rFonts w:ascii="Courier New" w:hAnsi="Courier New" w:cs="Courier New"/>
          <w:b/>
          <w:sz w:val="16"/>
        </w:rPr>
        <w:t xml:space="preserve"> </w:t>
      </w:r>
      <w:proofErr w:type="gramStart"/>
      <w:r w:rsidR="00930476" w:rsidRPr="005B5B8F">
        <w:rPr>
          <w:rFonts w:ascii="Courier New" w:hAnsi="Courier New" w:cs="Courier New"/>
          <w:b/>
          <w:sz w:val="16"/>
        </w:rPr>
        <w:t>Б</w:t>
      </w:r>
      <w:proofErr w:type="gramEnd"/>
      <w:r w:rsidR="00930476" w:rsidRPr="005B5B8F">
        <w:rPr>
          <w:rFonts w:ascii="Courier New" w:hAnsi="Courier New" w:cs="Courier New"/>
          <w:b/>
          <w:sz w:val="16"/>
        </w:rPr>
        <w:t xml:space="preserve">        30.1        0        0    612      0     0   10      3.0        0        0        0    0     0     61    46    14    0    0    0    0    0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30.1        0        0    612      0     0   10      3.0        0        0        0    0     0     61    46    14    0    0    0    0    0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Ос        1.7        0        0     51      0     0   10      0.2        0        0        0    0     0      5     4     1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1.7        0        0     51      0     0   10      0.2        0        0        0    0     0      5     4     1    0    0    0    0    0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Итого по группе пород:</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31.8        0        0    663      0     0   10      3.2        0        0        0    0     0     66    50    15    0    0    0    0    0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31.8        0        0    663      0     0   10      3.2        0        0        0    0     0     66    50    15    0    0    0    0    0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Итого по виду рубки:</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41.0        0        0    827      0     0   10      4.1        0        0        0    0     0     82    63    22    0    0    0    0    0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41.0        0        0    827      0     0   10      4.1        0        0        0    0     0     82    63    22    0    0    0    0    0</w:t>
      </w:r>
    </w:p>
    <w:p w:rsidR="00930476" w:rsidRPr="005B5B8F" w:rsidRDefault="00246612" w:rsidP="008D26E1">
      <w:pPr>
        <w:widowControl w:val="0"/>
        <w:autoSpaceDE w:val="0"/>
        <w:autoSpaceDN w:val="0"/>
        <w:adjustRightInd w:val="0"/>
        <w:rPr>
          <w:rFonts w:ascii="Courier New" w:hAnsi="Courier New" w:cs="Courier New"/>
          <w:b/>
          <w:sz w:val="16"/>
        </w:rPr>
      </w:pPr>
      <w:r>
        <w:rPr>
          <w:rFonts w:ascii="Courier New" w:hAnsi="Courier New" w:cs="Courier New"/>
          <w:b/>
          <w:sz w:val="16"/>
        </w:rPr>
        <w:t xml:space="preserve"> </w:t>
      </w:r>
      <w:r w:rsidR="00930476" w:rsidRPr="005B5B8F">
        <w:rPr>
          <w:rFonts w:ascii="Courier New" w:hAnsi="Courier New" w:cs="Courier New"/>
          <w:b/>
          <w:sz w:val="16"/>
        </w:rPr>
        <w:t>ВСЕГО 13181.6  1974514   474575   5922    376  1258   15    880.1    31637    27262    17921   36    24    422   324   116   26   13    1   84   17</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13181.6  1974514   474575   5922    376  1258   15    880.1    31637    27262    17921   36    24    422   324   116   26   13    1   84   17</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В том числе по группам пород</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Хвойные</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5501.7   914172   204198   1093    282   873   15    367.1    13613    12057     8985   37    22     78    62    37   19   11    1   58   17</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5501.7   914172   204198   1093    282   873   15    367.1    13613    12057     8985   37    22     78    62    37   19   11    1   58   17</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Мягколиственные</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7679.9  1060342   270377   4829     94   385   15    513.0    18024    15205     8936   35    25    344   262    79    7    2    0   26    0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7679.9  1060342   270377   4829     94   385   15    513.0    18024    15205     8936   35    25    344   262    79    7    2    0   26    0</w:t>
      </w:r>
    </w:p>
    <w:p w:rsidR="00930476" w:rsidRPr="005B5B8F" w:rsidRDefault="00930476" w:rsidP="008D26E1">
      <w:pPr>
        <w:widowControl w:val="0"/>
        <w:autoSpaceDE w:val="0"/>
        <w:autoSpaceDN w:val="0"/>
        <w:adjustRightInd w:val="0"/>
        <w:jc w:val="right"/>
        <w:rPr>
          <w:rFonts w:ascii="Courier New" w:hAnsi="Courier New" w:cs="Courier New"/>
          <w:sz w:val="16"/>
          <w:szCs w:val="16"/>
        </w:rPr>
      </w:pPr>
      <w:r w:rsidRPr="005B5B8F">
        <w:rPr>
          <w:rFonts w:ascii="Courier New" w:hAnsi="Courier New" w:cs="Courier New"/>
          <w:b/>
          <w:sz w:val="16"/>
        </w:rPr>
        <w:br w:type="page"/>
      </w:r>
      <w:r w:rsidRPr="005B5B8F">
        <w:rPr>
          <w:rFonts w:ascii="Courier New" w:hAnsi="Courier New" w:cs="Courier New"/>
          <w:sz w:val="16"/>
          <w:szCs w:val="16"/>
        </w:rPr>
        <w:lastRenderedPageBreak/>
        <w:t xml:space="preserve">Продолжение Приложения 3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Расчет ежегодного размера заготовки древесины при уходе за лесами (площадь в га, запас в куб.м)</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(первая строка - по лесоводственным требованиям, вторая строка - по экономическим условиям)</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Лесничество :  Кировское                                                                                                                    стp. 3</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¦Пре-¦           Общий объем рубок ухода            ¦Срок¦                    Е ж е г о д н ы й  р а с ч е т н ы й  р а з м е р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¦обла+----------------------------------------------¦пов-+------------------------------------------------------------------------------------------¦</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¦даю-¦        ¦ корневой запас  ¦    кроме того     ¦то- ¦        ¦           запас выбираемый           ¦  един. деревья  ¦   сухостой   ¦ захлам.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¦щая ¦площадь +-----------------+-------------------¦ряе-¦площадь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¦по- ¦        ¦ общий  ¦выбира- ¦един. ¦сухо- ¦зах- ¦мос-¦        ¦корневой¦ в т.ч. ¦ в т.ч. ¦корн.¦% вы-¦все- ¦лик- ¦ де- ¦все-¦лик-¦де- ¦все-¦лик-¦</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¦рода¦        ¦        ¦  емый  ¦ дер. ¦ стой ¦лам. ¦ ти ¦        ¦        ¦ ликвид ¦деловой ¦с 1га¦борки¦ го  ¦ вид ¦лов. ¦ го ¦вид ¦лов.¦ го ¦вид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Вид целевого назначения лесов :  защитные</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Вид рубки :   Прореживания</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    Хвойные</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С       443.6    55202    16245    220      0     0   15     29.6     1083      921      552   37    29     15    11     7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443.6    55202    16245    220      0     0   15     29.6     1083      921      552   37    29     15    11     7    0    0    0    0    0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Е       714.4    66108    20488    160      0     0   15     47.6     1366     1161      697   29    31     11     9     5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714.4    66108    20488    160      0     0   15     47.6     1366     1161      697   29    31     11     9     5    0    0    0    0    0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Итого по группе пород:</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1158.0   121310    36733    380      0     0   15     77.2     2449     2082     1249   32    30     26    20    12    0    0    0    0    0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1158.0   121310    36733    380      0     0   15     77.2     2449     2082     1249   32    30     26    20    12    0    0    0    0    0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  Мягколиственные</w:t>
      </w:r>
    </w:p>
    <w:p w:rsidR="00930476" w:rsidRPr="005B5B8F" w:rsidRDefault="00246612" w:rsidP="008D26E1">
      <w:pPr>
        <w:widowControl w:val="0"/>
        <w:autoSpaceDE w:val="0"/>
        <w:autoSpaceDN w:val="0"/>
        <w:adjustRightInd w:val="0"/>
        <w:rPr>
          <w:rFonts w:ascii="Courier New" w:hAnsi="Courier New" w:cs="Courier New"/>
          <w:b/>
          <w:sz w:val="16"/>
        </w:rPr>
      </w:pPr>
      <w:r>
        <w:rPr>
          <w:rFonts w:ascii="Courier New" w:hAnsi="Courier New" w:cs="Courier New"/>
          <w:b/>
          <w:sz w:val="16"/>
        </w:rPr>
        <w:t xml:space="preserve"> </w:t>
      </w:r>
      <w:proofErr w:type="gramStart"/>
      <w:r w:rsidR="00930476" w:rsidRPr="005B5B8F">
        <w:rPr>
          <w:rFonts w:ascii="Courier New" w:hAnsi="Courier New" w:cs="Courier New"/>
          <w:b/>
          <w:sz w:val="16"/>
        </w:rPr>
        <w:t>Б</w:t>
      </w:r>
      <w:proofErr w:type="gramEnd"/>
      <w:r w:rsidR="00930476" w:rsidRPr="005B5B8F">
        <w:rPr>
          <w:rFonts w:ascii="Courier New" w:hAnsi="Courier New" w:cs="Courier New"/>
          <w:b/>
          <w:sz w:val="16"/>
        </w:rPr>
        <w:t xml:space="preserve">       217.1    23999     5064      0      0     0   15     14.5      338      270      135   23    21      0     0     0    0    0    0    0    0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217.1    23999     5064      0      0     0   15     14.5      338      270      135   23    21      0     0     0    0    0    0    0    0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Олс       3.5      376      113      0      0     0   15      0.2        8        6        3   32    30      0     0     0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3.5      376      113      0      0     0   15      0.2        8        6        3   32    30      0     0     0    0    0    0    0    0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Итого по группе пород:</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220.6    24375     5177      0      0     0   15     14.7      346      276      138   23    21      0     0     0    0    0    0    0    0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220.6    24375     5177      0      0     0   15     14.7      346      276      138   23    21      0     0     0    0    0    0    0    0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Итого по виду рубки:</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1378.6   145685    41910    380      0     0   15     91.9     2795     2358     1387   30    29     26    20    12    0    0    0    0    0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1378.6   145685    41910    380      0     0   15     91.9     2795     2358     1387   30    29     26    20    12    0    0    0    0    0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Вид рубки :   Проходные рубки</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    Хвойные</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С      2043.2   423668    86440     65    237   516   15    136.2     5763     5186     4149   42    20      4     4     2   16    9    1   34   10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2043.2   423668    86440     65    237   516   15    136.2     5763     5186     4149   42    20      4     4     2   16    9    1   34   10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Е       521.7   122964    26543      0      0   182   15     34.8     1770     1593     1274   51    22      0     0     0    0    0    0   12    4</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521.7   122964    26543      0      0   182   15     34.8     1770     1593     1274   51    22      0     0     0    0    0    0   12    4</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Итого по группе пород:</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2564.9   546632   112983     65    237   698   15    171.0     7533     6779     5423   44    21      4     4     2   16    9    1   46   14</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2564.9   546632   112983     65    237   698   15    171.0     7533     6779     5423   44    21      4     4     2   16    9    1   46   14</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  Мягколиственные</w:t>
      </w:r>
    </w:p>
    <w:p w:rsidR="00930476" w:rsidRPr="005B5B8F" w:rsidRDefault="00246612" w:rsidP="008D26E1">
      <w:pPr>
        <w:widowControl w:val="0"/>
        <w:autoSpaceDE w:val="0"/>
        <w:autoSpaceDN w:val="0"/>
        <w:adjustRightInd w:val="0"/>
        <w:rPr>
          <w:rFonts w:ascii="Courier New" w:hAnsi="Courier New" w:cs="Courier New"/>
          <w:b/>
          <w:sz w:val="16"/>
        </w:rPr>
      </w:pPr>
      <w:r>
        <w:rPr>
          <w:rFonts w:ascii="Courier New" w:hAnsi="Courier New" w:cs="Courier New"/>
          <w:b/>
          <w:sz w:val="16"/>
        </w:rPr>
        <w:t xml:space="preserve"> </w:t>
      </w:r>
      <w:proofErr w:type="gramStart"/>
      <w:r w:rsidR="00930476" w:rsidRPr="005B5B8F">
        <w:rPr>
          <w:rFonts w:ascii="Courier New" w:hAnsi="Courier New" w:cs="Courier New"/>
          <w:b/>
          <w:sz w:val="16"/>
        </w:rPr>
        <w:t>Б</w:t>
      </w:r>
      <w:proofErr w:type="gramEnd"/>
      <w:r w:rsidR="00930476" w:rsidRPr="005B5B8F">
        <w:rPr>
          <w:rFonts w:ascii="Courier New" w:hAnsi="Courier New" w:cs="Courier New"/>
          <w:b/>
          <w:sz w:val="16"/>
        </w:rPr>
        <w:t xml:space="preserve">      3244.5   484750   118161      0      0   320   15    216.3     7877     6696     4017   36    24      0     0     0    0    0    0   21    0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3244.5   484750   118161      0      0   320   15    216.3     7877     6696     4017   36    24      0     0     0    0    0    0   21    0</w:t>
      </w:r>
    </w:p>
    <w:p w:rsidR="00930476" w:rsidRPr="005B5B8F" w:rsidRDefault="00246612" w:rsidP="008D26E1">
      <w:pPr>
        <w:widowControl w:val="0"/>
        <w:autoSpaceDE w:val="0"/>
        <w:autoSpaceDN w:val="0"/>
        <w:adjustRightInd w:val="0"/>
        <w:rPr>
          <w:rFonts w:ascii="Courier New" w:hAnsi="Courier New" w:cs="Courier New"/>
          <w:b/>
          <w:sz w:val="16"/>
        </w:rPr>
      </w:pPr>
      <w:r>
        <w:rPr>
          <w:rFonts w:ascii="Courier New" w:hAnsi="Courier New" w:cs="Courier New"/>
          <w:b/>
          <w:sz w:val="16"/>
        </w:rPr>
        <w:t xml:space="preserve"> </w:t>
      </w:r>
      <w:r w:rsidR="00930476" w:rsidRPr="005B5B8F">
        <w:rPr>
          <w:rFonts w:ascii="Courier New" w:hAnsi="Courier New" w:cs="Courier New"/>
          <w:b/>
          <w:sz w:val="16"/>
        </w:rPr>
        <w:t>Ос       14.0     2509      719      0      0     0   15      0.9       48       41       24   51    29      0     0     0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14.0     2509      719      0      0     0   15      0.9       48       41       24   51    29      0     0     0    0    0    0    0    0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Олч       4.6      702      164      0      0     0   15      0.3       11        9        6   36    23      0     0     0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4.6      702      164      0      0     0   15      0.3       11        9        6   36    23      0     0     0    0    0    0    0    0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Итого по группе пород:</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3263.1   487961   119044      0      0   320   15    217.5     7936     6746     4047   36    24      0     0     0    0    0    0   21    0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3263.1   487961   119044      0      0   320   15    217.5     7936     6746     4047   36    24      0     0     0    0    0    0   21    0</w:t>
      </w:r>
    </w:p>
    <w:p w:rsidR="00930476" w:rsidRPr="005B5B8F" w:rsidRDefault="00930476" w:rsidP="008D26E1">
      <w:pPr>
        <w:widowControl w:val="0"/>
        <w:autoSpaceDE w:val="0"/>
        <w:autoSpaceDN w:val="0"/>
        <w:adjustRightInd w:val="0"/>
        <w:rPr>
          <w:rFonts w:ascii="Courier New" w:hAnsi="Courier New" w:cs="Courier New"/>
          <w:b/>
          <w:sz w:val="16"/>
        </w:rPr>
      </w:pPr>
    </w:p>
    <w:p w:rsidR="00930476" w:rsidRPr="005B5B8F" w:rsidRDefault="00930476" w:rsidP="008D26E1">
      <w:pPr>
        <w:widowControl w:val="0"/>
        <w:autoSpaceDE w:val="0"/>
        <w:autoSpaceDN w:val="0"/>
        <w:adjustRightInd w:val="0"/>
        <w:jc w:val="right"/>
        <w:rPr>
          <w:rFonts w:ascii="Courier New" w:hAnsi="Courier New" w:cs="Courier New"/>
          <w:sz w:val="16"/>
          <w:szCs w:val="16"/>
        </w:rPr>
      </w:pPr>
      <w:r w:rsidRPr="005B5B8F">
        <w:rPr>
          <w:rFonts w:ascii="Courier New" w:hAnsi="Courier New" w:cs="Courier New"/>
          <w:b/>
          <w:sz w:val="16"/>
        </w:rPr>
        <w:br w:type="page"/>
      </w:r>
      <w:r w:rsidRPr="005B5B8F">
        <w:rPr>
          <w:rFonts w:ascii="Courier New" w:hAnsi="Courier New" w:cs="Courier New"/>
          <w:sz w:val="16"/>
          <w:szCs w:val="16"/>
        </w:rPr>
        <w:lastRenderedPageBreak/>
        <w:t xml:space="preserve">Продолжение Приложения 3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Расчет ежегодного размера заготовки древесины при уходе за лесами (площадь в га, запас в куб.м)</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(первая строка - по лесоводственным требованиям, вторая строка - по экономическим условиям)</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Лесничество :  Кировское                                                                                                                    стp. 4</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¦Пре-¦           Общий объем рубок ухода            ¦Срок¦                    Е ж е г о д н ы й  р а с ч е т н ы й  р а з м е р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¦обла+----------------------------------------------¦пов-+------------------------------------------------------------------------------------------¦</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¦даю-¦        ¦ корневой запас  ¦    кроме того     ¦то- ¦        ¦           запас выбираемый           ¦  един. деревья  ¦   сухостой   ¦ захлам.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¦щая ¦площадь +-----------------+-------------------¦ряе-¦площадь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¦по- ¦        ¦ общий  ¦выбира- ¦един. ¦сухо- ¦зах- ¦мос-¦        ¦корневой¦ в т.ч. ¦ в т.ч. ¦корн.¦% вы-¦все- ¦лик- ¦ де- ¦все-¦лик-¦де- ¦все-¦лик-¦</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¦рода¦        ¦        ¦  емый  ¦ дер. ¦ стой ¦лам. ¦ ти ¦        ¦        ¦ ликвид ¦деловой ¦с 1га¦борки¦ го  ¦ вид ¦лов. ¦ го ¦вид ¦лов.¦ го ¦вид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Итого по виду рубки:</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5828.0  1034593   232027     65    237  1018   15    388.5    15469    13525     9470   40    22      4     4     2   16    9    1   67   14</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5828.0  1034593   232027     65    237  1018   15    388.5    15469    13525     9470   40    22      4     4     2   16    9    1   67   14</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Вид рубки :  Рубка единичных деревьев</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    Хвойные</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С         2.0        0        0     20      0     0   10      0.2        0        0        0    0     0      2     2     1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2.0        0        0     20      0     0   10      0.2        0        0        0    0     0      2     2     1    0    0    0    0    0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Итого по группе пород:</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2.0        0        0     20      0     0   10      0.2        0        0        0    0     0      2     2     1    0    0    0    0    0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2.0        0        0     20      0     0   10      0.2        0        0        0    0     0      2     2     1    0    0    0    0    0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  Мягколиственные</w:t>
      </w:r>
    </w:p>
    <w:p w:rsidR="00930476" w:rsidRPr="005B5B8F" w:rsidRDefault="0018023B" w:rsidP="008D26E1">
      <w:pPr>
        <w:widowControl w:val="0"/>
        <w:autoSpaceDE w:val="0"/>
        <w:autoSpaceDN w:val="0"/>
        <w:adjustRightInd w:val="0"/>
        <w:rPr>
          <w:rFonts w:ascii="Courier New" w:hAnsi="Courier New" w:cs="Courier New"/>
          <w:b/>
          <w:sz w:val="16"/>
        </w:rPr>
      </w:pPr>
      <w:r>
        <w:rPr>
          <w:rFonts w:ascii="Courier New" w:hAnsi="Courier New" w:cs="Courier New"/>
          <w:b/>
          <w:sz w:val="16"/>
        </w:rPr>
        <w:t xml:space="preserve"> </w:t>
      </w:r>
      <w:proofErr w:type="gramStart"/>
      <w:r w:rsidR="00930476" w:rsidRPr="005B5B8F">
        <w:rPr>
          <w:rFonts w:ascii="Courier New" w:hAnsi="Courier New" w:cs="Courier New"/>
          <w:b/>
          <w:sz w:val="16"/>
        </w:rPr>
        <w:t>Б</w:t>
      </w:r>
      <w:proofErr w:type="gramEnd"/>
      <w:r w:rsidR="00930476" w:rsidRPr="005B5B8F">
        <w:rPr>
          <w:rFonts w:ascii="Courier New" w:hAnsi="Courier New" w:cs="Courier New"/>
          <w:b/>
          <w:sz w:val="16"/>
        </w:rPr>
        <w:t xml:space="preserve">         1.7        0        0     44      0     0   10      0.2        0        0        0    0     0      4     3     1    0    0    0    0    0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1.7        0        0     44      0     0   10      0.2        0        0        0    0     0      4     3     1    0    0    0    0    0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Ос        1.7        0        0     51      0     0   10      0.2        0        0        0    0     0      5     4     1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1.7        0        0     51      0     0   10      0.2        0        0        0    0     0      5     4     1    0    0    0    0    0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Итого по группе пород:</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3.4        0        0     95      0     0   10      0.4        0        0        0    0     0      9     7     2    0    0    0    0    0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3.4        0        0     95      0     0   10      0.4        0        0        0    0     0      9     7     2    0    0    0    0    0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Итого по виду рубки:</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5.4        0        0    115      0     0   10      0.6        0        0        0    0     0     11     9     3    0    0    0    0    0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5.4        0        0    115      0     0   10      0.6        0        0        0    0     0     11     9     3    0    0    0    0    0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ИТОГО по виду целевого назначения лесов:</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7212.0  1180278   273937    560    237  1018   15    481.0    18264    15883    10857   38    23     41    33    17   16    9    1   67   14</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7212.0  1180278   273937    560    237  1018   15    481.0    18264    15883    10857   38    23     41    33    17   16    9    1   67   14</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В том числе по группам пород</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Хвойные</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3724.9   667942   149716    465    237   698   15    248.4     9982     8861     6672   40    22     32    26    15   16    9    1   46   14</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3724.9   667942   149716    465    237   698   15    248.4     9982     8861     6672   40    22     32    26    15   16    9    1   46   14</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Мягколиственные</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3487.1   512336   124221     95      0   320   15    232.6     8282     7022     4185   36    24      9     7     2    0    0    0   21    0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3487.1   512336   124221     95      0   320   15    232.6     8282     7022     4185   36    24      9     7     2    0    0    0   21    0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Вид целевого назначения лесов :  эксплуатационные</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Вид рубки :   Прореживания</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    Хвойные</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С       270.6    36979    10779    194      0     0   15     18.0      719      611      366   40    29     13    11     7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270.6    36979    10779    194      0     0   15     18.0      719      611      366   40    29     13    11     7    0    0    0    0    0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Е       602.4    44572    10846    250      0     0   15     40.2      723      615      369   18    24     17    12     8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602.4    44572    10846    250      0     0   15     40.2      723      615      369   18    24     17    12     8    0    0    0    0    0</w:t>
      </w:r>
    </w:p>
    <w:p w:rsidR="00930476" w:rsidRPr="005B5B8F" w:rsidRDefault="00930476" w:rsidP="008D26E1">
      <w:pPr>
        <w:widowControl w:val="0"/>
        <w:autoSpaceDE w:val="0"/>
        <w:autoSpaceDN w:val="0"/>
        <w:adjustRightInd w:val="0"/>
        <w:jc w:val="right"/>
        <w:rPr>
          <w:rFonts w:ascii="Courier New" w:hAnsi="Courier New" w:cs="Courier New"/>
          <w:sz w:val="16"/>
          <w:szCs w:val="16"/>
        </w:rPr>
      </w:pPr>
      <w:r w:rsidRPr="005B5B8F">
        <w:rPr>
          <w:rFonts w:ascii="Courier New" w:hAnsi="Courier New" w:cs="Courier New"/>
          <w:b/>
          <w:sz w:val="16"/>
        </w:rPr>
        <w:br w:type="page"/>
      </w:r>
      <w:r w:rsidRPr="005B5B8F">
        <w:rPr>
          <w:rFonts w:ascii="Courier New" w:hAnsi="Courier New" w:cs="Courier New"/>
          <w:sz w:val="16"/>
          <w:szCs w:val="16"/>
        </w:rPr>
        <w:lastRenderedPageBreak/>
        <w:t xml:space="preserve">Продолжение Приложения 3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Расчет ежегодного размера заготовки древесины при уходе за лесами (площадь в га, запас в куб.м)</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(первая строка - по лесоводственным требованиям, вторая строка - по экономическим условиям)</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Лесничество :  Кировское                                                                                                                    стp. 5</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¦Пре-¦           Общий объем рубок ухода            ¦Срок¦                    Е ж е г о д н ы й  р а с ч е т н ы й  р а з м е р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¦обла+----------------------------------------------¦пов-+------------------------------------------------------------------------------------------¦</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¦даю-¦        ¦ корневой запас  ¦    кроме того     ¦то- ¦        ¦           запас выбираемый           ¦  един. деревья  ¦   сухостой   ¦ захлам.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¦щая ¦площадь +-----------------+-------------------¦ряе-¦площадь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¦по- ¦        ¦ общий  ¦выбира- ¦един. ¦сухо- ¦зах- ¦мос-¦        ¦корневой¦ в т.ч. ¦ в т.ч. ¦корн.¦% вы-¦все- ¦лик- ¦ де- ¦все-¦лик-¦де- ¦все-¦лик-¦</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¦рода¦        ¦        ¦  емый  ¦ дер. ¦ стой ¦лам. ¦ ти ¦        ¦        ¦ ликвид ¦деловой ¦с 1га¦борки¦ го  ¦ вид ¦лов. ¦ го ¦вид ¦лов.¦ го ¦вид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Итого по группе пород:</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873.0    81551    21625    444      0     0   15     58.2     1442     1226      735   25    27     30    23    15    0    0    0    0    0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873.0    81551    21625    444      0     0   15     58.2     1442     1226      735   25    27     30    23    15    0    0    0    0    0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  Мягколиственные</w:t>
      </w:r>
    </w:p>
    <w:p w:rsidR="00930476" w:rsidRPr="005B5B8F" w:rsidRDefault="00246612" w:rsidP="008D26E1">
      <w:pPr>
        <w:widowControl w:val="0"/>
        <w:autoSpaceDE w:val="0"/>
        <w:autoSpaceDN w:val="0"/>
        <w:adjustRightInd w:val="0"/>
        <w:rPr>
          <w:rFonts w:ascii="Courier New" w:hAnsi="Courier New" w:cs="Courier New"/>
          <w:b/>
          <w:sz w:val="16"/>
        </w:rPr>
      </w:pPr>
      <w:r>
        <w:rPr>
          <w:rFonts w:ascii="Courier New" w:hAnsi="Courier New" w:cs="Courier New"/>
          <w:b/>
          <w:sz w:val="16"/>
        </w:rPr>
        <w:t xml:space="preserve"> </w:t>
      </w:r>
      <w:proofErr w:type="gramStart"/>
      <w:r w:rsidR="00930476" w:rsidRPr="005B5B8F">
        <w:rPr>
          <w:rFonts w:ascii="Courier New" w:hAnsi="Courier New" w:cs="Courier New"/>
          <w:b/>
          <w:sz w:val="16"/>
        </w:rPr>
        <w:t>Б</w:t>
      </w:r>
      <w:proofErr w:type="gramEnd"/>
      <w:r w:rsidR="00930476" w:rsidRPr="005B5B8F">
        <w:rPr>
          <w:rFonts w:ascii="Courier New" w:hAnsi="Courier New" w:cs="Courier New"/>
          <w:b/>
          <w:sz w:val="16"/>
        </w:rPr>
        <w:t xml:space="preserve">      1043.3    95731    22344   1827      0     0   15     69.6     1490     1192      596   21    23    122    91    27    0    0    0    0    0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1043.3    95731    22344   1827      0     0   15     69.6     1490     1192      596   21    23    122    91    27    0    0    0    0    0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Ос       84.0    11256     3377      0      0     0   15      5.6      225      180       90   40    30      0     0     0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84.0    11256     3377      0      0     0   15      5.6      225      180       90   40    30      0     0     0    0    0    0    0    0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Олч       2.6      166       33      0      0     0   15      0.2        2        2        1   13    20      0     0     0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2.6      166       33      0      0     0   15      0.2        2        2        1   13    20      0     0     0    0    0    0    0    0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Олс     102.0    13330     4043    630      0     0   15      6.8      270      216      108   40    30     42    36    11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102.0    13330     4043    630      0     0   15      6.8      270      216      108   40    30     42    36    11    0    0    0    0    0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Итого по группе пород:</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1231.9   120483    29797   2457      0     0   15     82.2     1987     1590      795   24    25    164   127    38    0    0    0    0    0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1231.9   120483    29797   2457      0     0   15     82.2     1987     1590      795   24    25    164   127    38    0    0    0    0    0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Итого по виду рубки:</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2104.9   202034    51422   2901      0     0   15    140.4     3429     2816     1530   24    25    194   150    53    0    0    0    0    0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2104.9   202034    51422   2901      0     0   15    140.4     3429     2816     1530   24    25    194   150    53    0    0    0    0    0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Вид рубки :   Проходные рубки</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    Хвойные</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С       737.2   137638    26843     40      0    44   15     49.1     1790     1611     1288   36    20      3     2     1    0    0    0    3    1</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737.2   137638    26843     40      0    44   15     49.1     1790     1611     1288   36    20      3     2     1    0    0    0    3    1</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Е       159.4    27041     6013      0     45   131   15     10.6      401      361      289   38    22      0     0     0    3    2    0    9    3</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159.4    27041     6013      0     45   131   15     10.6      401      361      289   38    22      0     0     0    3    2    0    9    3</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Итого по группе пород:</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896.6   164679    32856     40     45   175   15     59.7     2191     1972     1577   37    20      3     2     1    3    2    0   12    4</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896.6   164679    32856     40     45   175   15     59.7     2191     1972     1577   37    20      3     2     1    3    2    0   12    4</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  Мягколиственные</w:t>
      </w:r>
    </w:p>
    <w:p w:rsidR="00930476" w:rsidRPr="005B5B8F" w:rsidRDefault="00246612" w:rsidP="008D26E1">
      <w:pPr>
        <w:widowControl w:val="0"/>
        <w:autoSpaceDE w:val="0"/>
        <w:autoSpaceDN w:val="0"/>
        <w:adjustRightInd w:val="0"/>
        <w:rPr>
          <w:rFonts w:ascii="Courier New" w:hAnsi="Courier New" w:cs="Courier New"/>
          <w:b/>
          <w:sz w:val="16"/>
        </w:rPr>
      </w:pPr>
      <w:r>
        <w:rPr>
          <w:rFonts w:ascii="Courier New" w:hAnsi="Courier New" w:cs="Courier New"/>
          <w:b/>
          <w:sz w:val="16"/>
        </w:rPr>
        <w:t xml:space="preserve"> </w:t>
      </w:r>
      <w:proofErr w:type="gramStart"/>
      <w:r w:rsidR="00930476" w:rsidRPr="005B5B8F">
        <w:rPr>
          <w:rFonts w:ascii="Courier New" w:hAnsi="Courier New" w:cs="Courier New"/>
          <w:b/>
          <w:sz w:val="16"/>
        </w:rPr>
        <w:t>Б</w:t>
      </w:r>
      <w:proofErr w:type="gramEnd"/>
      <w:r w:rsidR="00930476" w:rsidRPr="005B5B8F">
        <w:rPr>
          <w:rFonts w:ascii="Courier New" w:hAnsi="Courier New" w:cs="Courier New"/>
          <w:b/>
          <w:sz w:val="16"/>
        </w:rPr>
        <w:t xml:space="preserve">      2875.2   420038   114821   1709     54    65   15    191.7     7655     6507     3904   40    27    114    85    26    4    1    0    4    0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2875.2   420038   114821   1709     54    65   15    191.7     7655     6507     3904   40    27    114    85    26    4    1    0    4    0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Олч      57.3     7485     1536      0     40     0   15      3.8      102       87       52   27    21      0     0     0    3    1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57.3     7485     1536      0     40     0   15      3.8      102       87       52   27    21      0     0     0    3    1    0    0    0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Итого по группе пород:</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2932.5   427523   116357   1709     94    65   15    195.5     7757     6594     3956   40    27    114    85    26    7    2    0    4    0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2932.5   427523   116357   1709     94    65   15    195.5     7757     6594     3956   40    27    114    85    26    7    2    0    4    0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Итого по виду рубки:</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3829.1   592202   149213   1749    139   240   15    255.2     9948     8566     5533   39    25    117    87    27   10    4    0   16    4</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3829.1   592202   149213   1749    139   240   15    255.2     9948     8566     5533   39    25    117    87    27   10    4    0   16    4</w:t>
      </w:r>
    </w:p>
    <w:p w:rsidR="00930476" w:rsidRPr="005B5B8F" w:rsidRDefault="00930476" w:rsidP="008D26E1">
      <w:pPr>
        <w:widowControl w:val="0"/>
        <w:autoSpaceDE w:val="0"/>
        <w:autoSpaceDN w:val="0"/>
        <w:adjustRightInd w:val="0"/>
        <w:rPr>
          <w:rFonts w:ascii="Courier New" w:hAnsi="Courier New" w:cs="Courier New"/>
          <w:b/>
          <w:sz w:val="16"/>
        </w:rPr>
      </w:pPr>
    </w:p>
    <w:p w:rsidR="00930476" w:rsidRPr="005B5B8F" w:rsidRDefault="00930476" w:rsidP="008D26E1">
      <w:pPr>
        <w:widowControl w:val="0"/>
        <w:autoSpaceDE w:val="0"/>
        <w:autoSpaceDN w:val="0"/>
        <w:adjustRightInd w:val="0"/>
        <w:jc w:val="right"/>
        <w:rPr>
          <w:rFonts w:ascii="Courier New" w:hAnsi="Courier New" w:cs="Courier New"/>
          <w:sz w:val="16"/>
          <w:szCs w:val="16"/>
        </w:rPr>
      </w:pPr>
      <w:r w:rsidRPr="005B5B8F">
        <w:rPr>
          <w:rFonts w:ascii="Courier New" w:hAnsi="Courier New" w:cs="Courier New"/>
          <w:b/>
          <w:sz w:val="16"/>
        </w:rPr>
        <w:br w:type="page"/>
      </w:r>
      <w:r w:rsidRPr="005B5B8F">
        <w:rPr>
          <w:rFonts w:ascii="Courier New" w:hAnsi="Courier New" w:cs="Courier New"/>
          <w:sz w:val="16"/>
          <w:szCs w:val="16"/>
        </w:rPr>
        <w:lastRenderedPageBreak/>
        <w:t xml:space="preserve">Продолжение Приложения 3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Расчет ежегодного размера заготовки древесины при уходе за лесами (площадь в га, запас в куб.м)</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(первая строка - по лесоводственным требованиям, вторая строка - по экономическим условиям)</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Лесничество :  Кировское                                                                                                                    стp. 6</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¦Пре-¦           Общий объем рубок ухода            ¦Срок¦                    Е ж е г о д н ы й  р а с ч е т н ы й  р а з м е р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¦обла+----------------------------------------------¦пов-+------------------------------------------------------------------------------------------¦</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¦даю-¦        ¦ корневой запас  ¦    кроме того     ¦то- ¦        ¦           запас выбираемый           ¦  един. деревья  ¦   сухостой   ¦ захлам.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¦щая ¦площадь +-----------------+-------------------¦ряе-¦площадь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¦по- ¦        ¦ общий  ¦выбира- ¦един. ¦сухо- ¦зах- ¦мос-¦        ¦корневой¦ в т.ч. ¦ в т.ч. ¦корн.¦% вы-¦все- ¦лик- ¦ де- ¦все-¦лик-¦де- ¦все-¦лик-¦</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¦рода¦        ¦        ¦  емый  ¦ дер. ¦ стой ¦лам. ¦ ти ¦        ¦        ¦ ликвид ¦деловой ¦с 1га¦борки¦ го  ¦ вид ¦лов. ¦ го ¦вид ¦лов.¦ го ¦вид ¦</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Вид рубки :  Рубка единичных деревьев</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    Хвойные</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Е         7.2        0        0    144      0     0   10      0.7        0        0        0    0     0     14    11     6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7.2        0        0    144      0     0   10      0.7        0        0        0    0     0     14    11     6    0    0    0    0    0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Итого по группе пород:</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7.2        0        0    144      0     0   10      0.7        0        0        0    0     0     14    11     6    0    0    0    0    0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7.2        0        0    144      0     0   10      0.7        0        0        0    0     0     14    11     6    0    0    0    0    0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  Мягколиственные</w:t>
      </w:r>
    </w:p>
    <w:p w:rsidR="00930476" w:rsidRPr="005B5B8F" w:rsidRDefault="00246612" w:rsidP="008D26E1">
      <w:pPr>
        <w:widowControl w:val="0"/>
        <w:autoSpaceDE w:val="0"/>
        <w:autoSpaceDN w:val="0"/>
        <w:adjustRightInd w:val="0"/>
        <w:rPr>
          <w:rFonts w:ascii="Courier New" w:hAnsi="Courier New" w:cs="Courier New"/>
          <w:b/>
          <w:sz w:val="16"/>
        </w:rPr>
      </w:pPr>
      <w:r>
        <w:rPr>
          <w:rFonts w:ascii="Courier New" w:hAnsi="Courier New" w:cs="Courier New"/>
          <w:b/>
          <w:sz w:val="16"/>
        </w:rPr>
        <w:t xml:space="preserve"> </w:t>
      </w:r>
      <w:proofErr w:type="gramStart"/>
      <w:r w:rsidR="00930476" w:rsidRPr="005B5B8F">
        <w:rPr>
          <w:rFonts w:ascii="Courier New" w:hAnsi="Courier New" w:cs="Courier New"/>
          <w:b/>
          <w:sz w:val="16"/>
        </w:rPr>
        <w:t>Б</w:t>
      </w:r>
      <w:proofErr w:type="gramEnd"/>
      <w:r w:rsidR="00930476" w:rsidRPr="005B5B8F">
        <w:rPr>
          <w:rFonts w:ascii="Courier New" w:hAnsi="Courier New" w:cs="Courier New"/>
          <w:b/>
          <w:sz w:val="16"/>
        </w:rPr>
        <w:t xml:space="preserve">        28.4        0        0    568      0     0   10      2.8        0        0        0    0     0     57    43    13    0    0    0    0    0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28.4        0        0    568      0     0   10      2.8        0        0        0    0     0     57    43    13    0    0    0    0    0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Итого по группе пород:</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28.4        0        0    568      0     0   10      2.8        0        0        0    0     0     57    43    13    0    0    0    0    0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28.4        0        0    568      0     0   10      2.8        0        0        0    0     0     57    43    13    0    0    0    0    0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Итого по виду рубки:</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35.6        0        0    712      0     0   10      3.5        0        0        0    0     0     71    54    19    0    0    0    0    0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35.6        0        0    712      0     0   10      3.5        0        0        0    0     0     71    54    19    0    0    0    0    0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ИТОГО по виду целевого назначения лесов:</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5969.6   794236   200635   5362    139   240   15    399.1    13377    11382     7063   34    25    382   291    99   10    4    0   16    4</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5969.6   794236   200635   5362    139   240   15    399.1    13377    11382     7063   34    25    382   291    99   10    4    0   16    4</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В том числе по группам пород</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Хвойные</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1776.8   246230    54481    628     45   175   15    118.6     3633     3198     2312   31    22     47    36    22    3    2    0   12    4</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1776.8   246230    54481    628     45   175   15    118.6     3633     3198     2312   31    22     47    36    22    3    2    0   12    4</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Мягколиственные</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4192.8   548006   146154   4734     94    65   15    280.5     9744     8184     4751   35    27    335   255    77    7    2    0    4    0</w:t>
      </w:r>
    </w:p>
    <w:p w:rsidR="00930476" w:rsidRPr="005B5B8F" w:rsidRDefault="00930476" w:rsidP="008D26E1">
      <w:pPr>
        <w:widowControl w:val="0"/>
        <w:autoSpaceDE w:val="0"/>
        <w:autoSpaceDN w:val="0"/>
        <w:adjustRightInd w:val="0"/>
        <w:rPr>
          <w:rFonts w:ascii="Courier New" w:hAnsi="Courier New" w:cs="Courier New"/>
          <w:b/>
          <w:sz w:val="16"/>
        </w:rPr>
      </w:pPr>
      <w:r w:rsidRPr="005B5B8F">
        <w:rPr>
          <w:rFonts w:ascii="Courier New" w:hAnsi="Courier New" w:cs="Courier New"/>
          <w:b/>
          <w:sz w:val="16"/>
        </w:rPr>
        <w:t xml:space="preserve">        4192.8   548006   146154   4734     94    65   15    280.5     9744     8184     4751   35    27    335   255    77    7    2    0    4    0</w:t>
      </w:r>
    </w:p>
    <w:p w:rsidR="00930476" w:rsidRPr="005B5B8F" w:rsidRDefault="00930476" w:rsidP="008D26E1">
      <w:pPr>
        <w:widowControl w:val="0"/>
        <w:autoSpaceDE w:val="0"/>
        <w:autoSpaceDN w:val="0"/>
        <w:adjustRightInd w:val="0"/>
        <w:rPr>
          <w:rFonts w:ascii="Courier New" w:hAnsi="Courier New" w:cs="Courier New"/>
          <w:b/>
          <w:sz w:val="16"/>
        </w:rPr>
      </w:pPr>
    </w:p>
    <w:p w:rsidR="00930476" w:rsidRPr="005B5B8F" w:rsidRDefault="00930476" w:rsidP="008D26E1">
      <w:pPr>
        <w:widowControl w:val="0"/>
        <w:autoSpaceDE w:val="0"/>
        <w:autoSpaceDN w:val="0"/>
        <w:adjustRightInd w:val="0"/>
        <w:rPr>
          <w:sz w:val="16"/>
          <w:szCs w:val="16"/>
        </w:rPr>
      </w:pPr>
    </w:p>
    <w:p w:rsidR="00930476" w:rsidRPr="005B5B8F" w:rsidRDefault="00930476" w:rsidP="008D26E1">
      <w:pPr>
        <w:ind w:right="283"/>
        <w:jc w:val="right"/>
        <w:rPr>
          <w:bCs/>
        </w:rPr>
        <w:sectPr w:rsidR="00930476" w:rsidRPr="005B5B8F" w:rsidSect="001A5D85">
          <w:pgSz w:w="16840" w:h="11907" w:orient="landscape" w:code="9"/>
          <w:pgMar w:top="567" w:right="1134" w:bottom="567" w:left="1134" w:header="567" w:footer="567" w:gutter="0"/>
          <w:cols w:space="720"/>
          <w:titlePg/>
          <w:docGrid w:linePitch="326"/>
        </w:sectPr>
      </w:pPr>
    </w:p>
    <w:p w:rsidR="002027D8" w:rsidRPr="00D04FFC" w:rsidRDefault="002027D8" w:rsidP="00D04FFC">
      <w:pPr>
        <w:pStyle w:val="2"/>
        <w:jc w:val="right"/>
        <w:rPr>
          <w:bCs/>
        </w:rPr>
      </w:pPr>
      <w:bookmarkStart w:id="490" w:name="_Toc527992853"/>
      <w:bookmarkStart w:id="491" w:name="_Toc527994575"/>
      <w:bookmarkStart w:id="492" w:name="_Toc90476436"/>
      <w:r w:rsidRPr="00D04FFC">
        <w:rPr>
          <w:bCs/>
        </w:rPr>
        <w:lastRenderedPageBreak/>
        <w:t>Приложение 4</w:t>
      </w:r>
      <w:bookmarkEnd w:id="490"/>
      <w:bookmarkEnd w:id="491"/>
      <w:bookmarkEnd w:id="492"/>
    </w:p>
    <w:p w:rsidR="007A2307" w:rsidRPr="005B5B8F" w:rsidRDefault="007A2307" w:rsidP="00723FBE">
      <w:pPr>
        <w:rPr>
          <w:bCs/>
        </w:rPr>
      </w:pPr>
      <w:bookmarkStart w:id="493" w:name="_Toc280951679"/>
    </w:p>
    <w:p w:rsidR="00C75407" w:rsidRPr="005B5B8F" w:rsidRDefault="002027D8" w:rsidP="00D04FFC">
      <w:pPr>
        <w:pStyle w:val="2"/>
        <w:jc w:val="center"/>
        <w:rPr>
          <w:bCs/>
        </w:rPr>
      </w:pPr>
      <w:bookmarkStart w:id="494" w:name="_Toc527992854"/>
      <w:bookmarkStart w:id="495" w:name="_Toc527994576"/>
      <w:bookmarkStart w:id="496" w:name="_Toc90476437"/>
      <w:bookmarkStart w:id="497" w:name="_Toc480818519"/>
      <w:r w:rsidRPr="005B5B8F">
        <w:rPr>
          <w:bCs/>
        </w:rPr>
        <w:t>Перечень лесных участков</w:t>
      </w:r>
      <w:bookmarkEnd w:id="494"/>
      <w:bookmarkEnd w:id="495"/>
      <w:bookmarkEnd w:id="496"/>
    </w:p>
    <w:p w:rsidR="00C75407" w:rsidRPr="005B5B8F" w:rsidRDefault="002027D8" w:rsidP="00D04FFC">
      <w:pPr>
        <w:pStyle w:val="2"/>
        <w:jc w:val="center"/>
        <w:rPr>
          <w:bCs/>
        </w:rPr>
      </w:pPr>
      <w:bookmarkStart w:id="498" w:name="_Toc527992855"/>
      <w:bookmarkStart w:id="499" w:name="_Toc527994577"/>
      <w:bookmarkStart w:id="500" w:name="_Toc90476438"/>
      <w:r w:rsidRPr="005B5B8F">
        <w:rPr>
          <w:bCs/>
        </w:rPr>
        <w:t>с размещенной сетью постоянных пунктов наблюдений</w:t>
      </w:r>
      <w:bookmarkEnd w:id="493"/>
      <w:r w:rsidRPr="005B5B8F">
        <w:rPr>
          <w:bCs/>
        </w:rPr>
        <w:t xml:space="preserve"> (ППН)</w:t>
      </w:r>
      <w:bookmarkEnd w:id="498"/>
      <w:bookmarkEnd w:id="499"/>
      <w:bookmarkEnd w:id="500"/>
    </w:p>
    <w:p w:rsidR="002027D8" w:rsidRPr="005B5B8F" w:rsidRDefault="002027D8" w:rsidP="00D04FFC">
      <w:pPr>
        <w:pStyle w:val="2"/>
        <w:jc w:val="center"/>
        <w:rPr>
          <w:bCs/>
        </w:rPr>
      </w:pPr>
      <w:bookmarkStart w:id="501" w:name="_Toc527992856"/>
      <w:bookmarkStart w:id="502" w:name="_Toc527994578"/>
      <w:bookmarkStart w:id="503" w:name="_Toc90476439"/>
      <w:r w:rsidRPr="005B5B8F">
        <w:rPr>
          <w:bCs/>
        </w:rPr>
        <w:t>лесопатологического мониторинга и участков буферной зоны</w:t>
      </w:r>
      <w:bookmarkEnd w:id="497"/>
      <w:bookmarkEnd w:id="501"/>
      <w:bookmarkEnd w:id="502"/>
      <w:bookmarkEnd w:id="50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7"/>
        <w:gridCol w:w="1111"/>
        <w:gridCol w:w="1410"/>
        <w:gridCol w:w="1440"/>
        <w:gridCol w:w="1207"/>
        <w:gridCol w:w="1596"/>
      </w:tblGrid>
      <w:tr w:rsidR="00930476" w:rsidRPr="005B5B8F" w:rsidTr="00640785">
        <w:tc>
          <w:tcPr>
            <w:tcW w:w="2807" w:type="dxa"/>
            <w:vAlign w:val="center"/>
          </w:tcPr>
          <w:p w:rsidR="00930476" w:rsidRPr="005B5B8F" w:rsidRDefault="00930476" w:rsidP="008D26E1">
            <w:pPr>
              <w:jc w:val="center"/>
            </w:pPr>
            <w:r w:rsidRPr="005B5B8F">
              <w:t>Участковое</w:t>
            </w:r>
          </w:p>
          <w:p w:rsidR="00930476" w:rsidRPr="005B5B8F" w:rsidRDefault="00930476" w:rsidP="008D26E1">
            <w:pPr>
              <w:jc w:val="center"/>
            </w:pPr>
            <w:r w:rsidRPr="005B5B8F">
              <w:t>лесничество</w:t>
            </w:r>
          </w:p>
        </w:tc>
        <w:tc>
          <w:tcPr>
            <w:tcW w:w="1111" w:type="dxa"/>
            <w:vAlign w:val="center"/>
          </w:tcPr>
          <w:p w:rsidR="00930476" w:rsidRPr="005B5B8F" w:rsidRDefault="00930476" w:rsidP="008D26E1">
            <w:pPr>
              <w:jc w:val="center"/>
            </w:pPr>
            <w:r w:rsidRPr="005B5B8F">
              <w:t>Номер</w:t>
            </w:r>
          </w:p>
          <w:p w:rsidR="00930476" w:rsidRPr="005B5B8F" w:rsidRDefault="00930476" w:rsidP="008D26E1">
            <w:pPr>
              <w:jc w:val="center"/>
            </w:pPr>
            <w:r w:rsidRPr="005B5B8F">
              <w:t>квартала</w:t>
            </w:r>
          </w:p>
        </w:tc>
        <w:tc>
          <w:tcPr>
            <w:tcW w:w="1410" w:type="dxa"/>
            <w:vAlign w:val="center"/>
          </w:tcPr>
          <w:p w:rsidR="00930476" w:rsidRPr="005B5B8F" w:rsidRDefault="00930476" w:rsidP="008D26E1">
            <w:pPr>
              <w:jc w:val="center"/>
            </w:pPr>
            <w:r w:rsidRPr="005B5B8F">
              <w:t>Номер</w:t>
            </w:r>
          </w:p>
          <w:p w:rsidR="00930476" w:rsidRPr="005B5B8F" w:rsidRDefault="00930476" w:rsidP="008D26E1">
            <w:pPr>
              <w:jc w:val="center"/>
            </w:pPr>
            <w:r w:rsidRPr="005B5B8F">
              <w:t>выдела</w:t>
            </w:r>
          </w:p>
        </w:tc>
        <w:tc>
          <w:tcPr>
            <w:tcW w:w="1440" w:type="dxa"/>
            <w:vAlign w:val="center"/>
          </w:tcPr>
          <w:p w:rsidR="00930476" w:rsidRPr="005B5B8F" w:rsidRDefault="00930476" w:rsidP="008D26E1">
            <w:pPr>
              <w:jc w:val="center"/>
            </w:pPr>
            <w:r w:rsidRPr="005B5B8F">
              <w:t>Площадь</w:t>
            </w:r>
          </w:p>
          <w:p w:rsidR="00930476" w:rsidRPr="005B5B8F" w:rsidRDefault="00930476" w:rsidP="008D26E1">
            <w:pPr>
              <w:jc w:val="center"/>
            </w:pPr>
            <w:r w:rsidRPr="005B5B8F">
              <w:t>выдела, га</w:t>
            </w:r>
          </w:p>
        </w:tc>
        <w:tc>
          <w:tcPr>
            <w:tcW w:w="1207" w:type="dxa"/>
            <w:vAlign w:val="center"/>
          </w:tcPr>
          <w:p w:rsidR="00930476" w:rsidRPr="005B5B8F" w:rsidRDefault="00930476" w:rsidP="008D26E1">
            <w:pPr>
              <w:jc w:val="center"/>
            </w:pPr>
            <w:r w:rsidRPr="005B5B8F">
              <w:t>Номер ППН</w:t>
            </w:r>
          </w:p>
        </w:tc>
        <w:tc>
          <w:tcPr>
            <w:tcW w:w="1596" w:type="dxa"/>
            <w:vAlign w:val="center"/>
          </w:tcPr>
          <w:p w:rsidR="00930476" w:rsidRPr="005B5B8F" w:rsidRDefault="00930476" w:rsidP="008D26E1">
            <w:pPr>
              <w:jc w:val="center"/>
            </w:pPr>
            <w:r w:rsidRPr="005B5B8F">
              <w:t>Установл. буфер.зоны</w:t>
            </w:r>
          </w:p>
        </w:tc>
      </w:tr>
      <w:tr w:rsidR="00930476" w:rsidRPr="005B5B8F" w:rsidTr="00640785">
        <w:tc>
          <w:tcPr>
            <w:tcW w:w="2807" w:type="dxa"/>
            <w:vAlign w:val="center"/>
          </w:tcPr>
          <w:p w:rsidR="00930476" w:rsidRPr="005B5B8F" w:rsidRDefault="00930476" w:rsidP="008D26E1">
            <w:r w:rsidRPr="005B5B8F">
              <w:t>Войбокальское(сев.ч.)</w:t>
            </w:r>
          </w:p>
        </w:tc>
        <w:tc>
          <w:tcPr>
            <w:tcW w:w="1111" w:type="dxa"/>
            <w:vAlign w:val="center"/>
          </w:tcPr>
          <w:p w:rsidR="00930476" w:rsidRPr="005B5B8F" w:rsidRDefault="00930476" w:rsidP="008D26E1">
            <w:pPr>
              <w:jc w:val="center"/>
            </w:pPr>
            <w:r w:rsidRPr="005B5B8F">
              <w:t>103</w:t>
            </w:r>
          </w:p>
        </w:tc>
        <w:tc>
          <w:tcPr>
            <w:tcW w:w="1410" w:type="dxa"/>
            <w:vAlign w:val="center"/>
          </w:tcPr>
          <w:p w:rsidR="00930476" w:rsidRPr="005B5B8F" w:rsidRDefault="00930476" w:rsidP="008D26E1">
            <w:pPr>
              <w:jc w:val="center"/>
            </w:pPr>
            <w:r w:rsidRPr="005B5B8F">
              <w:t>29</w:t>
            </w:r>
          </w:p>
        </w:tc>
        <w:tc>
          <w:tcPr>
            <w:tcW w:w="1440" w:type="dxa"/>
            <w:vAlign w:val="center"/>
          </w:tcPr>
          <w:p w:rsidR="00930476" w:rsidRPr="005B5B8F" w:rsidRDefault="00930476" w:rsidP="008D26E1">
            <w:pPr>
              <w:jc w:val="center"/>
            </w:pPr>
            <w:r w:rsidRPr="005B5B8F">
              <w:t>6,7</w:t>
            </w:r>
          </w:p>
        </w:tc>
        <w:tc>
          <w:tcPr>
            <w:tcW w:w="1207" w:type="dxa"/>
            <w:vAlign w:val="center"/>
          </w:tcPr>
          <w:p w:rsidR="00930476" w:rsidRPr="005B5B8F" w:rsidRDefault="00930476" w:rsidP="008D26E1">
            <w:pPr>
              <w:jc w:val="center"/>
            </w:pPr>
            <w:r w:rsidRPr="005B5B8F">
              <w:t>132</w:t>
            </w:r>
          </w:p>
        </w:tc>
        <w:tc>
          <w:tcPr>
            <w:tcW w:w="1596" w:type="dxa"/>
            <w:vAlign w:val="center"/>
          </w:tcPr>
          <w:p w:rsidR="00930476" w:rsidRPr="005B5B8F" w:rsidRDefault="00930476" w:rsidP="008D26E1">
            <w:pPr>
              <w:jc w:val="center"/>
            </w:pPr>
          </w:p>
        </w:tc>
      </w:tr>
      <w:tr w:rsidR="00930476" w:rsidRPr="005B5B8F" w:rsidTr="00640785">
        <w:tc>
          <w:tcPr>
            <w:tcW w:w="2807" w:type="dxa"/>
            <w:vAlign w:val="center"/>
          </w:tcPr>
          <w:p w:rsidR="00930476" w:rsidRPr="005B5B8F" w:rsidRDefault="00930476" w:rsidP="008D26E1">
            <w:r w:rsidRPr="005B5B8F">
              <w:t>Войбокальское(сев.ч.)</w:t>
            </w:r>
          </w:p>
        </w:tc>
        <w:tc>
          <w:tcPr>
            <w:tcW w:w="1111" w:type="dxa"/>
            <w:vAlign w:val="center"/>
          </w:tcPr>
          <w:p w:rsidR="00930476" w:rsidRPr="005B5B8F" w:rsidRDefault="00930476" w:rsidP="008D26E1">
            <w:pPr>
              <w:jc w:val="center"/>
            </w:pPr>
            <w:r w:rsidRPr="005B5B8F">
              <w:t>20</w:t>
            </w:r>
          </w:p>
        </w:tc>
        <w:tc>
          <w:tcPr>
            <w:tcW w:w="1410" w:type="dxa"/>
            <w:vAlign w:val="center"/>
          </w:tcPr>
          <w:p w:rsidR="00930476" w:rsidRPr="005B5B8F" w:rsidRDefault="00930476" w:rsidP="008D26E1">
            <w:pPr>
              <w:jc w:val="center"/>
            </w:pPr>
            <w:r w:rsidRPr="005B5B8F">
              <w:t>9</w:t>
            </w:r>
          </w:p>
        </w:tc>
        <w:tc>
          <w:tcPr>
            <w:tcW w:w="1440" w:type="dxa"/>
            <w:vAlign w:val="center"/>
          </w:tcPr>
          <w:p w:rsidR="00930476" w:rsidRPr="005B5B8F" w:rsidRDefault="00930476" w:rsidP="008D26E1">
            <w:pPr>
              <w:jc w:val="center"/>
            </w:pPr>
            <w:r w:rsidRPr="005B5B8F">
              <w:t>38</w:t>
            </w:r>
          </w:p>
        </w:tc>
        <w:tc>
          <w:tcPr>
            <w:tcW w:w="1207" w:type="dxa"/>
            <w:vAlign w:val="center"/>
          </w:tcPr>
          <w:p w:rsidR="00930476" w:rsidRPr="005B5B8F" w:rsidRDefault="00930476" w:rsidP="008D26E1">
            <w:pPr>
              <w:jc w:val="center"/>
            </w:pPr>
            <w:r w:rsidRPr="005B5B8F">
              <w:t>115</w:t>
            </w:r>
          </w:p>
        </w:tc>
        <w:tc>
          <w:tcPr>
            <w:tcW w:w="1596" w:type="dxa"/>
            <w:vAlign w:val="center"/>
          </w:tcPr>
          <w:p w:rsidR="00930476" w:rsidRPr="005B5B8F" w:rsidRDefault="00930476" w:rsidP="008D26E1">
            <w:pPr>
              <w:jc w:val="center"/>
            </w:pPr>
          </w:p>
        </w:tc>
      </w:tr>
      <w:tr w:rsidR="00930476" w:rsidRPr="005B5B8F" w:rsidTr="00640785">
        <w:tc>
          <w:tcPr>
            <w:tcW w:w="2807" w:type="dxa"/>
            <w:vAlign w:val="center"/>
          </w:tcPr>
          <w:p w:rsidR="00930476" w:rsidRPr="005B5B8F" w:rsidRDefault="00930476" w:rsidP="00246612">
            <w:r w:rsidRPr="005B5B8F">
              <w:t>Войбокальско</w:t>
            </w:r>
            <w:proofErr w:type="gramStart"/>
            <w:r w:rsidRPr="005B5B8F">
              <w:t>е(</w:t>
            </w:r>
            <w:proofErr w:type="gramEnd"/>
            <w:r w:rsidRPr="005B5B8F">
              <w:t>южн.ч.)</w:t>
            </w:r>
          </w:p>
        </w:tc>
        <w:tc>
          <w:tcPr>
            <w:tcW w:w="1111" w:type="dxa"/>
            <w:vAlign w:val="center"/>
          </w:tcPr>
          <w:p w:rsidR="00930476" w:rsidRPr="005B5B8F" w:rsidRDefault="00930476" w:rsidP="008D26E1">
            <w:pPr>
              <w:jc w:val="center"/>
            </w:pPr>
            <w:r w:rsidRPr="005B5B8F">
              <w:t>183</w:t>
            </w:r>
          </w:p>
        </w:tc>
        <w:tc>
          <w:tcPr>
            <w:tcW w:w="1410" w:type="dxa"/>
            <w:vAlign w:val="center"/>
          </w:tcPr>
          <w:p w:rsidR="00930476" w:rsidRPr="005B5B8F" w:rsidRDefault="00930476" w:rsidP="008D26E1">
            <w:pPr>
              <w:jc w:val="center"/>
            </w:pPr>
            <w:r w:rsidRPr="005B5B8F">
              <w:t>17</w:t>
            </w:r>
          </w:p>
        </w:tc>
        <w:tc>
          <w:tcPr>
            <w:tcW w:w="1440" w:type="dxa"/>
            <w:vAlign w:val="center"/>
          </w:tcPr>
          <w:p w:rsidR="00930476" w:rsidRPr="005B5B8F" w:rsidRDefault="00930476" w:rsidP="008D26E1">
            <w:pPr>
              <w:jc w:val="center"/>
            </w:pPr>
            <w:r w:rsidRPr="005B5B8F">
              <w:t>3,6</w:t>
            </w:r>
          </w:p>
        </w:tc>
        <w:tc>
          <w:tcPr>
            <w:tcW w:w="1207" w:type="dxa"/>
            <w:vAlign w:val="center"/>
          </w:tcPr>
          <w:p w:rsidR="00930476" w:rsidRPr="005B5B8F" w:rsidRDefault="00930476" w:rsidP="008D26E1">
            <w:pPr>
              <w:jc w:val="center"/>
            </w:pPr>
            <w:r w:rsidRPr="005B5B8F">
              <w:t>156</w:t>
            </w:r>
          </w:p>
        </w:tc>
        <w:tc>
          <w:tcPr>
            <w:tcW w:w="1596" w:type="dxa"/>
            <w:vAlign w:val="center"/>
          </w:tcPr>
          <w:p w:rsidR="00930476" w:rsidRPr="005B5B8F" w:rsidRDefault="00930476" w:rsidP="008D26E1">
            <w:pPr>
              <w:jc w:val="center"/>
            </w:pPr>
          </w:p>
        </w:tc>
      </w:tr>
      <w:tr w:rsidR="00930476" w:rsidRPr="005B5B8F" w:rsidTr="00640785">
        <w:tc>
          <w:tcPr>
            <w:tcW w:w="2807" w:type="dxa"/>
            <w:vAlign w:val="center"/>
          </w:tcPr>
          <w:p w:rsidR="00930476" w:rsidRPr="005B5B8F" w:rsidRDefault="00930476" w:rsidP="00246612">
            <w:r w:rsidRPr="005B5B8F">
              <w:t>Войбокальско</w:t>
            </w:r>
            <w:proofErr w:type="gramStart"/>
            <w:r w:rsidRPr="005B5B8F">
              <w:t>е(</w:t>
            </w:r>
            <w:proofErr w:type="gramEnd"/>
            <w:r w:rsidRPr="005B5B8F">
              <w:t>южн.ч.)</w:t>
            </w:r>
          </w:p>
        </w:tc>
        <w:tc>
          <w:tcPr>
            <w:tcW w:w="1111" w:type="dxa"/>
            <w:vAlign w:val="center"/>
          </w:tcPr>
          <w:p w:rsidR="00930476" w:rsidRPr="005B5B8F" w:rsidRDefault="00930476" w:rsidP="008D26E1">
            <w:pPr>
              <w:jc w:val="center"/>
            </w:pPr>
            <w:r w:rsidRPr="005B5B8F">
              <w:t>183</w:t>
            </w:r>
          </w:p>
        </w:tc>
        <w:tc>
          <w:tcPr>
            <w:tcW w:w="1410" w:type="dxa"/>
            <w:vAlign w:val="center"/>
          </w:tcPr>
          <w:p w:rsidR="00930476" w:rsidRPr="005B5B8F" w:rsidRDefault="00930476" w:rsidP="008D26E1">
            <w:pPr>
              <w:jc w:val="center"/>
            </w:pPr>
            <w:r w:rsidRPr="005B5B8F">
              <w:t>34</w:t>
            </w:r>
          </w:p>
        </w:tc>
        <w:tc>
          <w:tcPr>
            <w:tcW w:w="1440" w:type="dxa"/>
            <w:vAlign w:val="center"/>
          </w:tcPr>
          <w:p w:rsidR="00930476" w:rsidRPr="005B5B8F" w:rsidRDefault="00930476" w:rsidP="008D26E1">
            <w:pPr>
              <w:jc w:val="center"/>
            </w:pPr>
            <w:r w:rsidRPr="005B5B8F">
              <w:t>3,9</w:t>
            </w:r>
          </w:p>
        </w:tc>
        <w:tc>
          <w:tcPr>
            <w:tcW w:w="1207" w:type="dxa"/>
            <w:vAlign w:val="center"/>
          </w:tcPr>
          <w:p w:rsidR="00930476" w:rsidRPr="005B5B8F" w:rsidRDefault="00930476" w:rsidP="008D26E1">
            <w:pPr>
              <w:jc w:val="center"/>
            </w:pPr>
            <w:r w:rsidRPr="005B5B8F">
              <w:t>156</w:t>
            </w:r>
          </w:p>
        </w:tc>
        <w:tc>
          <w:tcPr>
            <w:tcW w:w="1596" w:type="dxa"/>
            <w:vAlign w:val="center"/>
          </w:tcPr>
          <w:p w:rsidR="00930476" w:rsidRPr="005B5B8F" w:rsidRDefault="00930476" w:rsidP="008D26E1">
            <w:pPr>
              <w:jc w:val="center"/>
            </w:pPr>
            <w:r w:rsidRPr="005B5B8F">
              <w:t>Буфер</w:t>
            </w:r>
          </w:p>
        </w:tc>
      </w:tr>
      <w:tr w:rsidR="00930476" w:rsidRPr="005B5B8F" w:rsidTr="00640785">
        <w:tc>
          <w:tcPr>
            <w:tcW w:w="2807" w:type="dxa"/>
            <w:vAlign w:val="center"/>
          </w:tcPr>
          <w:p w:rsidR="00930476" w:rsidRPr="005B5B8F" w:rsidRDefault="00930476" w:rsidP="00246612">
            <w:r w:rsidRPr="005B5B8F">
              <w:t>Мгинское (южн.ч.)</w:t>
            </w:r>
          </w:p>
        </w:tc>
        <w:tc>
          <w:tcPr>
            <w:tcW w:w="1111" w:type="dxa"/>
            <w:vAlign w:val="center"/>
          </w:tcPr>
          <w:p w:rsidR="00930476" w:rsidRPr="005B5B8F" w:rsidRDefault="00930476" w:rsidP="008D26E1">
            <w:pPr>
              <w:jc w:val="center"/>
            </w:pPr>
            <w:r w:rsidRPr="005B5B8F">
              <w:t>121</w:t>
            </w:r>
          </w:p>
        </w:tc>
        <w:tc>
          <w:tcPr>
            <w:tcW w:w="1410" w:type="dxa"/>
            <w:vAlign w:val="center"/>
          </w:tcPr>
          <w:p w:rsidR="00930476" w:rsidRPr="005B5B8F" w:rsidRDefault="00930476" w:rsidP="008D26E1">
            <w:pPr>
              <w:jc w:val="center"/>
            </w:pPr>
            <w:r w:rsidRPr="005B5B8F">
              <w:t>12</w:t>
            </w:r>
          </w:p>
        </w:tc>
        <w:tc>
          <w:tcPr>
            <w:tcW w:w="1440" w:type="dxa"/>
            <w:vAlign w:val="center"/>
          </w:tcPr>
          <w:p w:rsidR="00930476" w:rsidRPr="005B5B8F" w:rsidRDefault="00930476" w:rsidP="008D26E1">
            <w:pPr>
              <w:jc w:val="center"/>
            </w:pPr>
            <w:r w:rsidRPr="005B5B8F">
              <w:t>5,5</w:t>
            </w:r>
          </w:p>
        </w:tc>
        <w:tc>
          <w:tcPr>
            <w:tcW w:w="1207" w:type="dxa"/>
            <w:vAlign w:val="center"/>
          </w:tcPr>
          <w:p w:rsidR="00930476" w:rsidRPr="005B5B8F" w:rsidRDefault="00930476" w:rsidP="008D26E1">
            <w:pPr>
              <w:jc w:val="center"/>
            </w:pPr>
            <w:r w:rsidRPr="005B5B8F">
              <w:t>179</w:t>
            </w:r>
          </w:p>
        </w:tc>
        <w:tc>
          <w:tcPr>
            <w:tcW w:w="1596" w:type="dxa"/>
            <w:vAlign w:val="center"/>
          </w:tcPr>
          <w:p w:rsidR="00930476" w:rsidRPr="005B5B8F" w:rsidRDefault="00930476" w:rsidP="008D26E1">
            <w:pPr>
              <w:jc w:val="center"/>
            </w:pPr>
          </w:p>
        </w:tc>
      </w:tr>
      <w:tr w:rsidR="00930476" w:rsidRPr="005B5B8F" w:rsidTr="00640785">
        <w:tc>
          <w:tcPr>
            <w:tcW w:w="2807" w:type="dxa"/>
            <w:vAlign w:val="center"/>
          </w:tcPr>
          <w:p w:rsidR="00930476" w:rsidRPr="005B5B8F" w:rsidRDefault="00930476" w:rsidP="008D26E1">
            <w:r w:rsidRPr="005B5B8F">
              <w:t>Мгинское (сев.ч.)</w:t>
            </w:r>
          </w:p>
        </w:tc>
        <w:tc>
          <w:tcPr>
            <w:tcW w:w="1111" w:type="dxa"/>
            <w:vAlign w:val="center"/>
          </w:tcPr>
          <w:p w:rsidR="00930476" w:rsidRPr="005B5B8F" w:rsidRDefault="00930476" w:rsidP="008D26E1">
            <w:pPr>
              <w:jc w:val="center"/>
            </w:pPr>
            <w:r w:rsidRPr="005B5B8F">
              <w:t>64</w:t>
            </w:r>
          </w:p>
        </w:tc>
        <w:tc>
          <w:tcPr>
            <w:tcW w:w="1410" w:type="dxa"/>
            <w:vAlign w:val="center"/>
          </w:tcPr>
          <w:p w:rsidR="00930476" w:rsidRPr="005B5B8F" w:rsidRDefault="00930476" w:rsidP="008D26E1">
            <w:pPr>
              <w:jc w:val="center"/>
            </w:pPr>
            <w:r w:rsidRPr="005B5B8F">
              <w:t>5</w:t>
            </w:r>
          </w:p>
        </w:tc>
        <w:tc>
          <w:tcPr>
            <w:tcW w:w="1440" w:type="dxa"/>
            <w:vAlign w:val="center"/>
          </w:tcPr>
          <w:p w:rsidR="00930476" w:rsidRPr="005B5B8F" w:rsidRDefault="00930476" w:rsidP="008D26E1">
            <w:pPr>
              <w:jc w:val="center"/>
            </w:pPr>
            <w:r w:rsidRPr="005B5B8F">
              <w:t>12</w:t>
            </w:r>
          </w:p>
        </w:tc>
        <w:tc>
          <w:tcPr>
            <w:tcW w:w="1207" w:type="dxa"/>
            <w:vAlign w:val="center"/>
          </w:tcPr>
          <w:p w:rsidR="00930476" w:rsidRPr="005B5B8F" w:rsidRDefault="00930476" w:rsidP="008D26E1">
            <w:pPr>
              <w:jc w:val="center"/>
            </w:pPr>
            <w:r w:rsidRPr="005B5B8F">
              <w:t>153</w:t>
            </w:r>
          </w:p>
        </w:tc>
        <w:tc>
          <w:tcPr>
            <w:tcW w:w="1596" w:type="dxa"/>
            <w:vAlign w:val="center"/>
          </w:tcPr>
          <w:p w:rsidR="00930476" w:rsidRPr="005B5B8F" w:rsidRDefault="00930476" w:rsidP="008D26E1">
            <w:pPr>
              <w:jc w:val="center"/>
            </w:pPr>
          </w:p>
        </w:tc>
      </w:tr>
      <w:tr w:rsidR="00930476" w:rsidRPr="005B5B8F" w:rsidTr="00640785">
        <w:tc>
          <w:tcPr>
            <w:tcW w:w="2807" w:type="dxa"/>
            <w:vAlign w:val="center"/>
          </w:tcPr>
          <w:p w:rsidR="00930476" w:rsidRPr="005B5B8F" w:rsidRDefault="00930476" w:rsidP="008D26E1">
            <w:r w:rsidRPr="005B5B8F">
              <w:t>Березовское (сев.ч.)</w:t>
            </w:r>
          </w:p>
        </w:tc>
        <w:tc>
          <w:tcPr>
            <w:tcW w:w="1111" w:type="dxa"/>
            <w:vAlign w:val="center"/>
          </w:tcPr>
          <w:p w:rsidR="00930476" w:rsidRPr="005B5B8F" w:rsidRDefault="00930476" w:rsidP="008D26E1">
            <w:pPr>
              <w:jc w:val="center"/>
            </w:pPr>
            <w:r w:rsidRPr="005B5B8F">
              <w:t>13</w:t>
            </w:r>
          </w:p>
        </w:tc>
        <w:tc>
          <w:tcPr>
            <w:tcW w:w="1410" w:type="dxa"/>
            <w:vAlign w:val="center"/>
          </w:tcPr>
          <w:p w:rsidR="00930476" w:rsidRPr="005B5B8F" w:rsidRDefault="00930476" w:rsidP="008D26E1">
            <w:pPr>
              <w:jc w:val="center"/>
            </w:pPr>
            <w:r w:rsidRPr="005B5B8F">
              <w:t>14</w:t>
            </w:r>
          </w:p>
        </w:tc>
        <w:tc>
          <w:tcPr>
            <w:tcW w:w="1440" w:type="dxa"/>
            <w:vAlign w:val="center"/>
          </w:tcPr>
          <w:p w:rsidR="00930476" w:rsidRPr="005B5B8F" w:rsidRDefault="00930476" w:rsidP="008D26E1">
            <w:pPr>
              <w:jc w:val="center"/>
            </w:pPr>
            <w:r w:rsidRPr="005B5B8F">
              <w:t>7</w:t>
            </w:r>
          </w:p>
        </w:tc>
        <w:tc>
          <w:tcPr>
            <w:tcW w:w="1207" w:type="dxa"/>
            <w:vAlign w:val="center"/>
          </w:tcPr>
          <w:p w:rsidR="00930476" w:rsidRPr="005B5B8F" w:rsidRDefault="00930476" w:rsidP="008D26E1">
            <w:pPr>
              <w:jc w:val="center"/>
            </w:pPr>
            <w:r w:rsidRPr="005B5B8F">
              <w:t>180</w:t>
            </w:r>
          </w:p>
        </w:tc>
        <w:tc>
          <w:tcPr>
            <w:tcW w:w="1596" w:type="dxa"/>
            <w:vAlign w:val="center"/>
          </w:tcPr>
          <w:p w:rsidR="00930476" w:rsidRPr="005B5B8F" w:rsidRDefault="00930476" w:rsidP="008D26E1">
            <w:pPr>
              <w:jc w:val="center"/>
            </w:pPr>
          </w:p>
        </w:tc>
      </w:tr>
      <w:tr w:rsidR="00930476" w:rsidRPr="005B5B8F" w:rsidTr="00640785">
        <w:tc>
          <w:tcPr>
            <w:tcW w:w="2807" w:type="dxa"/>
            <w:vAlign w:val="center"/>
          </w:tcPr>
          <w:p w:rsidR="00930476" w:rsidRPr="005B5B8F" w:rsidRDefault="00930476" w:rsidP="008D26E1">
            <w:r w:rsidRPr="005B5B8F">
              <w:t>Вороновское</w:t>
            </w:r>
          </w:p>
        </w:tc>
        <w:tc>
          <w:tcPr>
            <w:tcW w:w="1111" w:type="dxa"/>
            <w:vAlign w:val="center"/>
          </w:tcPr>
          <w:p w:rsidR="00930476" w:rsidRPr="005B5B8F" w:rsidRDefault="00930476" w:rsidP="008D26E1">
            <w:pPr>
              <w:jc w:val="center"/>
            </w:pPr>
            <w:r w:rsidRPr="005B5B8F">
              <w:t>30</w:t>
            </w:r>
          </w:p>
        </w:tc>
        <w:tc>
          <w:tcPr>
            <w:tcW w:w="1410" w:type="dxa"/>
            <w:vAlign w:val="center"/>
          </w:tcPr>
          <w:p w:rsidR="00930476" w:rsidRPr="005B5B8F" w:rsidRDefault="00930476" w:rsidP="008D26E1">
            <w:pPr>
              <w:jc w:val="center"/>
            </w:pPr>
            <w:r w:rsidRPr="005B5B8F">
              <w:t>6</w:t>
            </w:r>
          </w:p>
        </w:tc>
        <w:tc>
          <w:tcPr>
            <w:tcW w:w="1440" w:type="dxa"/>
            <w:vAlign w:val="center"/>
          </w:tcPr>
          <w:p w:rsidR="00930476" w:rsidRPr="005B5B8F" w:rsidRDefault="00930476" w:rsidP="008D26E1">
            <w:pPr>
              <w:jc w:val="center"/>
            </w:pPr>
            <w:r w:rsidRPr="005B5B8F">
              <w:t>10</w:t>
            </w:r>
          </w:p>
        </w:tc>
        <w:tc>
          <w:tcPr>
            <w:tcW w:w="1207" w:type="dxa"/>
            <w:vAlign w:val="center"/>
          </w:tcPr>
          <w:p w:rsidR="00930476" w:rsidRPr="005B5B8F" w:rsidRDefault="00930476" w:rsidP="008D26E1">
            <w:pPr>
              <w:jc w:val="center"/>
            </w:pPr>
            <w:r w:rsidRPr="005B5B8F">
              <w:t>154</w:t>
            </w:r>
          </w:p>
        </w:tc>
        <w:tc>
          <w:tcPr>
            <w:tcW w:w="1596" w:type="dxa"/>
            <w:vAlign w:val="center"/>
          </w:tcPr>
          <w:p w:rsidR="00930476" w:rsidRPr="005B5B8F" w:rsidRDefault="00930476" w:rsidP="008D26E1">
            <w:pPr>
              <w:jc w:val="center"/>
            </w:pPr>
          </w:p>
        </w:tc>
      </w:tr>
    </w:tbl>
    <w:p w:rsidR="00930476" w:rsidRPr="005B5B8F" w:rsidRDefault="00930476" w:rsidP="008D26E1"/>
    <w:p w:rsidR="00930476" w:rsidRPr="005B5B8F" w:rsidRDefault="00930476" w:rsidP="008D26E1"/>
    <w:p w:rsidR="00930476" w:rsidRPr="005B5B8F" w:rsidRDefault="00930476" w:rsidP="008D26E1"/>
    <w:p w:rsidR="00F546BC" w:rsidRPr="00D04FFC" w:rsidRDefault="00F546BC" w:rsidP="00D04FFC">
      <w:pPr>
        <w:pStyle w:val="2"/>
        <w:jc w:val="right"/>
      </w:pPr>
      <w:bookmarkStart w:id="504" w:name="_Toc527992857"/>
      <w:bookmarkStart w:id="505" w:name="_Toc527994579"/>
      <w:bookmarkStart w:id="506" w:name="_Toc90476440"/>
      <w:r w:rsidRPr="00D04FFC">
        <w:t xml:space="preserve">Приложение </w:t>
      </w:r>
      <w:r w:rsidR="00DD33C9" w:rsidRPr="00D04FFC">
        <w:t>5</w:t>
      </w:r>
      <w:bookmarkEnd w:id="504"/>
      <w:bookmarkEnd w:id="505"/>
      <w:bookmarkEnd w:id="506"/>
    </w:p>
    <w:p w:rsidR="00930476" w:rsidRPr="005B5B8F" w:rsidRDefault="00930476" w:rsidP="00D04FFC">
      <w:pPr>
        <w:pStyle w:val="2"/>
        <w:jc w:val="center"/>
      </w:pPr>
      <w:bookmarkStart w:id="507" w:name="_Toc527992858"/>
      <w:bookmarkStart w:id="508" w:name="_Toc527994580"/>
      <w:bookmarkStart w:id="509" w:name="_Toc90476441"/>
      <w:r w:rsidRPr="005B5B8F">
        <w:t>Существующие объекты инфраструктуры</w:t>
      </w:r>
      <w:bookmarkEnd w:id="507"/>
      <w:bookmarkEnd w:id="508"/>
      <w:bookmarkEnd w:id="509"/>
    </w:p>
    <w:p w:rsidR="00930476" w:rsidRPr="005B5B8F" w:rsidRDefault="00930476" w:rsidP="008D26E1">
      <w:pPr>
        <w:pStyle w:val="afff2"/>
        <w:spacing w:after="120"/>
        <w:jc w:val="center"/>
      </w:pPr>
      <w:r w:rsidRPr="005B5B8F">
        <w:t>Характеристика объектов лесной инфраструктуры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52"/>
        <w:gridCol w:w="1466"/>
        <w:gridCol w:w="1815"/>
        <w:gridCol w:w="1152"/>
      </w:tblGrid>
      <w:tr w:rsidR="001D23F3" w:rsidRPr="005B5B8F" w:rsidTr="009D5821">
        <w:trPr>
          <w:trHeight w:val="20"/>
          <w:tblHeader/>
          <w:jc w:val="center"/>
        </w:trPr>
        <w:tc>
          <w:tcPr>
            <w:tcW w:w="2552" w:type="dxa"/>
            <w:shd w:val="clear" w:color="auto" w:fill="auto"/>
            <w:vAlign w:val="center"/>
          </w:tcPr>
          <w:p w:rsidR="001D23F3" w:rsidRPr="005B5B8F" w:rsidRDefault="001D23F3" w:rsidP="009D5821">
            <w:pPr>
              <w:pStyle w:val="afff2"/>
              <w:jc w:val="center"/>
            </w:pPr>
            <w:r w:rsidRPr="005B5B8F">
              <w:t>Категория</w:t>
            </w:r>
          </w:p>
          <w:p w:rsidR="001D23F3" w:rsidRPr="005B5B8F" w:rsidRDefault="008203D0" w:rsidP="009D5821">
            <w:pPr>
              <w:pStyle w:val="afff2"/>
              <w:jc w:val="center"/>
            </w:pPr>
            <w:r w:rsidRPr="005B5B8F">
              <w:t>з</w:t>
            </w:r>
            <w:r w:rsidR="001D23F3" w:rsidRPr="005B5B8F">
              <w:t>емель</w:t>
            </w:r>
            <w:r w:rsidRPr="005B5B8F">
              <w:t>*</w:t>
            </w:r>
          </w:p>
        </w:tc>
        <w:tc>
          <w:tcPr>
            <w:tcW w:w="1466" w:type="dxa"/>
            <w:shd w:val="clear" w:color="auto" w:fill="auto"/>
            <w:vAlign w:val="center"/>
          </w:tcPr>
          <w:p w:rsidR="001D23F3" w:rsidRPr="005B5B8F" w:rsidRDefault="001D23F3" w:rsidP="009D5821">
            <w:pPr>
              <w:pStyle w:val="afff2"/>
              <w:jc w:val="center"/>
            </w:pPr>
            <w:r w:rsidRPr="005B5B8F">
              <w:t>Ширина</w:t>
            </w:r>
          </w:p>
          <w:p w:rsidR="001D23F3" w:rsidRPr="005B5B8F" w:rsidRDefault="001D23F3" w:rsidP="009D5821">
            <w:pPr>
              <w:pStyle w:val="afff2"/>
              <w:jc w:val="center"/>
            </w:pPr>
            <w:r w:rsidRPr="005B5B8F">
              <w:t>(м)</w:t>
            </w:r>
          </w:p>
        </w:tc>
        <w:tc>
          <w:tcPr>
            <w:tcW w:w="1815" w:type="dxa"/>
            <w:shd w:val="clear" w:color="auto" w:fill="auto"/>
            <w:vAlign w:val="center"/>
          </w:tcPr>
          <w:p w:rsidR="001D23F3" w:rsidRPr="005B5B8F" w:rsidRDefault="001D23F3" w:rsidP="009D5821">
            <w:pPr>
              <w:pStyle w:val="afff2"/>
              <w:jc w:val="center"/>
            </w:pPr>
            <w:r w:rsidRPr="005B5B8F">
              <w:t>Протяженность</w:t>
            </w:r>
          </w:p>
          <w:p w:rsidR="001D23F3" w:rsidRPr="005B5B8F" w:rsidRDefault="001D23F3" w:rsidP="009D5821">
            <w:pPr>
              <w:pStyle w:val="afff2"/>
              <w:jc w:val="center"/>
            </w:pPr>
            <w:r w:rsidRPr="005B5B8F">
              <w:t>(км)</w:t>
            </w:r>
          </w:p>
        </w:tc>
        <w:tc>
          <w:tcPr>
            <w:tcW w:w="1152" w:type="dxa"/>
            <w:shd w:val="clear" w:color="auto" w:fill="auto"/>
            <w:vAlign w:val="center"/>
          </w:tcPr>
          <w:p w:rsidR="001D23F3" w:rsidRPr="005B5B8F" w:rsidRDefault="001D23F3" w:rsidP="009D5821">
            <w:pPr>
              <w:pStyle w:val="afff2"/>
              <w:jc w:val="center"/>
            </w:pPr>
            <w:r w:rsidRPr="005B5B8F">
              <w:t>Площадь</w:t>
            </w:r>
          </w:p>
          <w:p w:rsidR="001D23F3" w:rsidRPr="005B5B8F" w:rsidRDefault="001D23F3" w:rsidP="009D5821">
            <w:pPr>
              <w:pStyle w:val="afff2"/>
              <w:jc w:val="center"/>
            </w:pPr>
            <w:r w:rsidRPr="005B5B8F">
              <w:t>(га)</w:t>
            </w:r>
          </w:p>
        </w:tc>
      </w:tr>
      <w:tr w:rsidR="001D23F3" w:rsidRPr="005B5B8F" w:rsidTr="009D5821">
        <w:trPr>
          <w:trHeight w:val="20"/>
          <w:tblHeader/>
          <w:jc w:val="center"/>
        </w:trPr>
        <w:tc>
          <w:tcPr>
            <w:tcW w:w="2552" w:type="dxa"/>
            <w:shd w:val="clear" w:color="auto" w:fill="auto"/>
            <w:vAlign w:val="bottom"/>
          </w:tcPr>
          <w:p w:rsidR="001D23F3" w:rsidRPr="005B5B8F" w:rsidRDefault="001D23F3" w:rsidP="009D5821">
            <w:r w:rsidRPr="005B5B8F">
              <w:t xml:space="preserve"> Каналы                   </w:t>
            </w:r>
          </w:p>
        </w:tc>
        <w:tc>
          <w:tcPr>
            <w:tcW w:w="1466" w:type="dxa"/>
            <w:shd w:val="clear" w:color="auto" w:fill="auto"/>
            <w:vAlign w:val="bottom"/>
          </w:tcPr>
          <w:p w:rsidR="001D23F3" w:rsidRPr="005B5B8F" w:rsidRDefault="001D23F3" w:rsidP="009D5821">
            <w:r w:rsidRPr="005B5B8F">
              <w:t xml:space="preserve"> 0,6-1,5     </w:t>
            </w:r>
          </w:p>
        </w:tc>
        <w:tc>
          <w:tcPr>
            <w:tcW w:w="1815" w:type="dxa"/>
            <w:shd w:val="clear" w:color="auto" w:fill="auto"/>
            <w:vAlign w:val="bottom"/>
          </w:tcPr>
          <w:p w:rsidR="001D23F3" w:rsidRPr="005B5B8F" w:rsidRDefault="001D23F3" w:rsidP="009D5821">
            <w:r w:rsidRPr="005B5B8F">
              <w:t xml:space="preserve">    28.4</w:t>
            </w:r>
          </w:p>
        </w:tc>
        <w:tc>
          <w:tcPr>
            <w:tcW w:w="1152" w:type="dxa"/>
            <w:shd w:val="clear" w:color="auto" w:fill="auto"/>
            <w:vAlign w:val="bottom"/>
          </w:tcPr>
          <w:p w:rsidR="001D23F3" w:rsidRPr="005B5B8F" w:rsidRDefault="001D23F3" w:rsidP="009D5821">
            <w:r w:rsidRPr="005B5B8F">
              <w:t xml:space="preserve">     2.9</w:t>
            </w:r>
          </w:p>
        </w:tc>
      </w:tr>
      <w:tr w:rsidR="001D23F3" w:rsidRPr="005B5B8F" w:rsidTr="009D5821">
        <w:trPr>
          <w:trHeight w:val="20"/>
          <w:tblHeader/>
          <w:jc w:val="center"/>
        </w:trPr>
        <w:tc>
          <w:tcPr>
            <w:tcW w:w="2552" w:type="dxa"/>
            <w:shd w:val="clear" w:color="auto" w:fill="auto"/>
            <w:vAlign w:val="bottom"/>
          </w:tcPr>
          <w:p w:rsidR="001D23F3" w:rsidRPr="005B5B8F" w:rsidRDefault="001D23F3" w:rsidP="009D5821">
            <w:r w:rsidRPr="005B5B8F">
              <w:t xml:space="preserve"> Дорога                   </w:t>
            </w:r>
          </w:p>
        </w:tc>
        <w:tc>
          <w:tcPr>
            <w:tcW w:w="1466" w:type="dxa"/>
            <w:shd w:val="clear" w:color="auto" w:fill="auto"/>
            <w:vAlign w:val="bottom"/>
          </w:tcPr>
          <w:p w:rsidR="001D23F3" w:rsidRPr="005B5B8F" w:rsidRDefault="001D23F3" w:rsidP="009D5821">
            <w:r w:rsidRPr="005B5B8F">
              <w:t xml:space="preserve"> 1,6-4       </w:t>
            </w:r>
          </w:p>
        </w:tc>
        <w:tc>
          <w:tcPr>
            <w:tcW w:w="1815" w:type="dxa"/>
            <w:shd w:val="clear" w:color="auto" w:fill="auto"/>
            <w:vAlign w:val="bottom"/>
          </w:tcPr>
          <w:p w:rsidR="001D23F3" w:rsidRPr="005B5B8F" w:rsidRDefault="001D23F3" w:rsidP="009D5821">
            <w:r w:rsidRPr="005B5B8F">
              <w:t xml:space="preserve">   546.7</w:t>
            </w:r>
          </w:p>
        </w:tc>
        <w:tc>
          <w:tcPr>
            <w:tcW w:w="1152" w:type="dxa"/>
            <w:shd w:val="clear" w:color="auto" w:fill="auto"/>
            <w:vAlign w:val="bottom"/>
          </w:tcPr>
          <w:p w:rsidR="001D23F3" w:rsidRPr="005B5B8F" w:rsidRDefault="001D23F3" w:rsidP="009D5821">
            <w:r w:rsidRPr="005B5B8F">
              <w:t xml:space="preserve">   202.8</w:t>
            </w:r>
          </w:p>
        </w:tc>
      </w:tr>
      <w:tr w:rsidR="001D23F3" w:rsidRPr="005B5B8F" w:rsidTr="009D5821">
        <w:trPr>
          <w:trHeight w:val="20"/>
          <w:tblHeader/>
          <w:jc w:val="center"/>
        </w:trPr>
        <w:tc>
          <w:tcPr>
            <w:tcW w:w="2552" w:type="dxa"/>
            <w:shd w:val="clear" w:color="auto" w:fill="auto"/>
            <w:vAlign w:val="bottom"/>
          </w:tcPr>
          <w:p w:rsidR="001D23F3" w:rsidRPr="005B5B8F" w:rsidRDefault="001D23F3" w:rsidP="009D5821">
            <w:r w:rsidRPr="005B5B8F">
              <w:t xml:space="preserve"> Дорога                   </w:t>
            </w:r>
          </w:p>
        </w:tc>
        <w:tc>
          <w:tcPr>
            <w:tcW w:w="1466" w:type="dxa"/>
            <w:shd w:val="clear" w:color="auto" w:fill="auto"/>
            <w:vAlign w:val="bottom"/>
          </w:tcPr>
          <w:p w:rsidR="001D23F3" w:rsidRPr="005B5B8F" w:rsidRDefault="001D23F3" w:rsidP="009D5821">
            <w:r w:rsidRPr="005B5B8F">
              <w:t xml:space="preserve"> более 4     </w:t>
            </w:r>
          </w:p>
        </w:tc>
        <w:tc>
          <w:tcPr>
            <w:tcW w:w="1815" w:type="dxa"/>
            <w:shd w:val="clear" w:color="auto" w:fill="auto"/>
            <w:vAlign w:val="bottom"/>
          </w:tcPr>
          <w:p w:rsidR="001D23F3" w:rsidRPr="005B5B8F" w:rsidRDefault="001D23F3" w:rsidP="009D5821">
            <w:r w:rsidRPr="005B5B8F">
              <w:t xml:space="preserve">   224.9</w:t>
            </w:r>
          </w:p>
        </w:tc>
        <w:tc>
          <w:tcPr>
            <w:tcW w:w="1152" w:type="dxa"/>
            <w:shd w:val="clear" w:color="auto" w:fill="auto"/>
            <w:vAlign w:val="bottom"/>
          </w:tcPr>
          <w:p w:rsidR="001D23F3" w:rsidRPr="005B5B8F" w:rsidRDefault="001D23F3" w:rsidP="009D5821">
            <w:r w:rsidRPr="005B5B8F">
              <w:t xml:space="preserve">   158.6</w:t>
            </w:r>
          </w:p>
        </w:tc>
      </w:tr>
      <w:tr w:rsidR="001D23F3" w:rsidRPr="005B5B8F" w:rsidTr="009D5821">
        <w:trPr>
          <w:trHeight w:val="20"/>
          <w:tblHeader/>
          <w:jc w:val="center"/>
        </w:trPr>
        <w:tc>
          <w:tcPr>
            <w:tcW w:w="2552" w:type="dxa"/>
            <w:shd w:val="clear" w:color="auto" w:fill="auto"/>
            <w:vAlign w:val="bottom"/>
          </w:tcPr>
          <w:p w:rsidR="001D23F3" w:rsidRPr="005B5B8F" w:rsidRDefault="001D23F3" w:rsidP="009D5821">
            <w:r w:rsidRPr="005B5B8F">
              <w:t xml:space="preserve"> Тропа                    </w:t>
            </w:r>
          </w:p>
        </w:tc>
        <w:tc>
          <w:tcPr>
            <w:tcW w:w="1466" w:type="dxa"/>
            <w:shd w:val="clear" w:color="auto" w:fill="auto"/>
            <w:vAlign w:val="bottom"/>
          </w:tcPr>
          <w:p w:rsidR="001D23F3" w:rsidRPr="005B5B8F" w:rsidRDefault="001D23F3" w:rsidP="009D5821">
            <w:r w:rsidRPr="005B5B8F">
              <w:t xml:space="preserve"> 0,5 и менее </w:t>
            </w:r>
          </w:p>
        </w:tc>
        <w:tc>
          <w:tcPr>
            <w:tcW w:w="1815" w:type="dxa"/>
            <w:shd w:val="clear" w:color="auto" w:fill="auto"/>
            <w:vAlign w:val="bottom"/>
          </w:tcPr>
          <w:p w:rsidR="001D23F3" w:rsidRPr="005B5B8F" w:rsidRDefault="001D23F3" w:rsidP="009D5821">
            <w:r w:rsidRPr="005B5B8F">
              <w:t xml:space="preserve">     0.5</w:t>
            </w:r>
          </w:p>
        </w:tc>
        <w:tc>
          <w:tcPr>
            <w:tcW w:w="1152" w:type="dxa"/>
            <w:shd w:val="clear" w:color="auto" w:fill="auto"/>
            <w:vAlign w:val="bottom"/>
          </w:tcPr>
          <w:p w:rsidR="001D23F3" w:rsidRPr="005B5B8F" w:rsidRDefault="001D23F3" w:rsidP="009D5821">
            <w:r w:rsidRPr="005B5B8F">
              <w:t xml:space="preserve">     0.1</w:t>
            </w:r>
          </w:p>
        </w:tc>
      </w:tr>
      <w:tr w:rsidR="001D23F3" w:rsidRPr="005B5B8F" w:rsidTr="009D5821">
        <w:trPr>
          <w:trHeight w:val="20"/>
          <w:tblHeader/>
          <w:jc w:val="center"/>
        </w:trPr>
        <w:tc>
          <w:tcPr>
            <w:tcW w:w="2552" w:type="dxa"/>
            <w:shd w:val="clear" w:color="auto" w:fill="auto"/>
            <w:vAlign w:val="bottom"/>
          </w:tcPr>
          <w:p w:rsidR="001D23F3" w:rsidRPr="005B5B8F" w:rsidRDefault="001D23F3" w:rsidP="009D5821">
            <w:r w:rsidRPr="005B5B8F">
              <w:t xml:space="preserve"> Тропа                    </w:t>
            </w:r>
          </w:p>
        </w:tc>
        <w:tc>
          <w:tcPr>
            <w:tcW w:w="1466" w:type="dxa"/>
            <w:shd w:val="clear" w:color="auto" w:fill="auto"/>
            <w:vAlign w:val="bottom"/>
          </w:tcPr>
          <w:p w:rsidR="001D23F3" w:rsidRPr="005B5B8F" w:rsidRDefault="001D23F3" w:rsidP="009D5821">
            <w:r w:rsidRPr="005B5B8F">
              <w:t xml:space="preserve"> 0,6-1,5     </w:t>
            </w:r>
          </w:p>
        </w:tc>
        <w:tc>
          <w:tcPr>
            <w:tcW w:w="1815" w:type="dxa"/>
            <w:shd w:val="clear" w:color="auto" w:fill="auto"/>
            <w:vAlign w:val="bottom"/>
          </w:tcPr>
          <w:p w:rsidR="001D23F3" w:rsidRPr="005B5B8F" w:rsidRDefault="001D23F3" w:rsidP="009D5821">
            <w:r w:rsidRPr="005B5B8F">
              <w:t xml:space="preserve">     4.3</w:t>
            </w:r>
          </w:p>
        </w:tc>
        <w:tc>
          <w:tcPr>
            <w:tcW w:w="1152" w:type="dxa"/>
            <w:shd w:val="clear" w:color="auto" w:fill="auto"/>
            <w:vAlign w:val="bottom"/>
          </w:tcPr>
          <w:p w:rsidR="001D23F3" w:rsidRPr="005B5B8F" w:rsidRDefault="001D23F3" w:rsidP="009D5821">
            <w:r w:rsidRPr="005B5B8F">
              <w:t xml:space="preserve">     0.5</w:t>
            </w:r>
          </w:p>
        </w:tc>
      </w:tr>
      <w:tr w:rsidR="001D23F3" w:rsidRPr="005B5B8F" w:rsidTr="009D5821">
        <w:trPr>
          <w:trHeight w:val="20"/>
          <w:tblHeader/>
          <w:jc w:val="center"/>
        </w:trPr>
        <w:tc>
          <w:tcPr>
            <w:tcW w:w="2552" w:type="dxa"/>
            <w:shd w:val="clear" w:color="auto" w:fill="auto"/>
            <w:vAlign w:val="bottom"/>
          </w:tcPr>
          <w:p w:rsidR="001D23F3" w:rsidRPr="005B5B8F" w:rsidRDefault="001D23F3" w:rsidP="009D5821">
            <w:r w:rsidRPr="005B5B8F">
              <w:t xml:space="preserve"> Тропа                    </w:t>
            </w:r>
          </w:p>
        </w:tc>
        <w:tc>
          <w:tcPr>
            <w:tcW w:w="1466" w:type="dxa"/>
            <w:shd w:val="clear" w:color="auto" w:fill="auto"/>
            <w:vAlign w:val="bottom"/>
          </w:tcPr>
          <w:p w:rsidR="001D23F3" w:rsidRPr="005B5B8F" w:rsidRDefault="001D23F3" w:rsidP="009D5821">
            <w:r w:rsidRPr="005B5B8F">
              <w:t xml:space="preserve"> 1,6-4       </w:t>
            </w:r>
          </w:p>
        </w:tc>
        <w:tc>
          <w:tcPr>
            <w:tcW w:w="1815" w:type="dxa"/>
            <w:shd w:val="clear" w:color="auto" w:fill="auto"/>
            <w:vAlign w:val="bottom"/>
          </w:tcPr>
          <w:p w:rsidR="001D23F3" w:rsidRPr="005B5B8F" w:rsidRDefault="001D23F3" w:rsidP="009D5821">
            <w:r w:rsidRPr="005B5B8F">
              <w:t xml:space="preserve">    14.5</w:t>
            </w:r>
          </w:p>
        </w:tc>
        <w:tc>
          <w:tcPr>
            <w:tcW w:w="1152" w:type="dxa"/>
            <w:shd w:val="clear" w:color="auto" w:fill="auto"/>
            <w:vAlign w:val="bottom"/>
          </w:tcPr>
          <w:p w:rsidR="001D23F3" w:rsidRPr="005B5B8F" w:rsidRDefault="001D23F3" w:rsidP="009D5821">
            <w:r w:rsidRPr="005B5B8F">
              <w:t xml:space="preserve">     2.9</w:t>
            </w:r>
          </w:p>
        </w:tc>
      </w:tr>
      <w:tr w:rsidR="001D23F3" w:rsidRPr="005B5B8F" w:rsidTr="009D5821">
        <w:trPr>
          <w:trHeight w:val="20"/>
          <w:tblHeader/>
          <w:jc w:val="center"/>
        </w:trPr>
        <w:tc>
          <w:tcPr>
            <w:tcW w:w="2552" w:type="dxa"/>
            <w:shd w:val="clear" w:color="auto" w:fill="auto"/>
            <w:vAlign w:val="bottom"/>
          </w:tcPr>
          <w:p w:rsidR="001D23F3" w:rsidRPr="005B5B8F" w:rsidRDefault="001D23F3" w:rsidP="009D5821">
            <w:r w:rsidRPr="005B5B8F">
              <w:t xml:space="preserve"> Канава                   </w:t>
            </w:r>
          </w:p>
        </w:tc>
        <w:tc>
          <w:tcPr>
            <w:tcW w:w="1466" w:type="dxa"/>
            <w:shd w:val="clear" w:color="auto" w:fill="auto"/>
            <w:vAlign w:val="bottom"/>
          </w:tcPr>
          <w:p w:rsidR="001D23F3" w:rsidRPr="005B5B8F" w:rsidRDefault="001D23F3" w:rsidP="009D5821">
            <w:r w:rsidRPr="005B5B8F">
              <w:t xml:space="preserve"> 0,5 и менее </w:t>
            </w:r>
          </w:p>
        </w:tc>
        <w:tc>
          <w:tcPr>
            <w:tcW w:w="1815" w:type="dxa"/>
            <w:shd w:val="clear" w:color="auto" w:fill="auto"/>
            <w:vAlign w:val="bottom"/>
          </w:tcPr>
          <w:p w:rsidR="001D23F3" w:rsidRPr="005B5B8F" w:rsidRDefault="001D23F3" w:rsidP="009D5821">
            <w:r w:rsidRPr="005B5B8F">
              <w:t xml:space="preserve">     2.4</w:t>
            </w:r>
          </w:p>
        </w:tc>
        <w:tc>
          <w:tcPr>
            <w:tcW w:w="1152" w:type="dxa"/>
            <w:shd w:val="clear" w:color="auto" w:fill="auto"/>
            <w:vAlign w:val="bottom"/>
          </w:tcPr>
          <w:p w:rsidR="001D23F3" w:rsidRPr="005B5B8F" w:rsidRDefault="001D23F3" w:rsidP="009D5821">
            <w:r w:rsidRPr="005B5B8F">
              <w:t xml:space="preserve">     0.1</w:t>
            </w:r>
          </w:p>
        </w:tc>
      </w:tr>
      <w:tr w:rsidR="001D23F3" w:rsidRPr="005B5B8F" w:rsidTr="009D5821">
        <w:trPr>
          <w:trHeight w:val="20"/>
          <w:tblHeader/>
          <w:jc w:val="center"/>
        </w:trPr>
        <w:tc>
          <w:tcPr>
            <w:tcW w:w="2552" w:type="dxa"/>
            <w:shd w:val="clear" w:color="auto" w:fill="auto"/>
            <w:vAlign w:val="bottom"/>
          </w:tcPr>
          <w:p w:rsidR="001D23F3" w:rsidRPr="005B5B8F" w:rsidRDefault="001D23F3" w:rsidP="009D5821">
            <w:r w:rsidRPr="005B5B8F">
              <w:t xml:space="preserve"> Канава                   </w:t>
            </w:r>
          </w:p>
        </w:tc>
        <w:tc>
          <w:tcPr>
            <w:tcW w:w="1466" w:type="dxa"/>
            <w:shd w:val="clear" w:color="auto" w:fill="auto"/>
            <w:vAlign w:val="bottom"/>
          </w:tcPr>
          <w:p w:rsidR="001D23F3" w:rsidRPr="005B5B8F" w:rsidRDefault="001D23F3" w:rsidP="009D5821">
            <w:r w:rsidRPr="005B5B8F">
              <w:t xml:space="preserve"> 0,6-1,5     </w:t>
            </w:r>
          </w:p>
        </w:tc>
        <w:tc>
          <w:tcPr>
            <w:tcW w:w="1815" w:type="dxa"/>
            <w:shd w:val="clear" w:color="auto" w:fill="auto"/>
            <w:vAlign w:val="bottom"/>
          </w:tcPr>
          <w:p w:rsidR="001D23F3" w:rsidRPr="005B5B8F" w:rsidRDefault="001D23F3" w:rsidP="009D5821">
            <w:r w:rsidRPr="005B5B8F">
              <w:t xml:space="preserve">   236.0</w:t>
            </w:r>
          </w:p>
        </w:tc>
        <w:tc>
          <w:tcPr>
            <w:tcW w:w="1152" w:type="dxa"/>
            <w:shd w:val="clear" w:color="auto" w:fill="auto"/>
            <w:vAlign w:val="bottom"/>
          </w:tcPr>
          <w:p w:rsidR="001D23F3" w:rsidRPr="005B5B8F" w:rsidRDefault="001D23F3" w:rsidP="009D5821">
            <w:r w:rsidRPr="005B5B8F">
              <w:t xml:space="preserve">    24.0</w:t>
            </w:r>
          </w:p>
        </w:tc>
      </w:tr>
      <w:tr w:rsidR="001D23F3" w:rsidRPr="005B5B8F" w:rsidTr="009D5821">
        <w:trPr>
          <w:trHeight w:val="20"/>
          <w:tblHeader/>
          <w:jc w:val="center"/>
        </w:trPr>
        <w:tc>
          <w:tcPr>
            <w:tcW w:w="2552" w:type="dxa"/>
            <w:shd w:val="clear" w:color="auto" w:fill="auto"/>
            <w:vAlign w:val="bottom"/>
          </w:tcPr>
          <w:p w:rsidR="001D23F3" w:rsidRPr="005B5B8F" w:rsidRDefault="001D23F3" w:rsidP="009D5821">
            <w:r w:rsidRPr="005B5B8F">
              <w:t xml:space="preserve"> Канава                   </w:t>
            </w:r>
          </w:p>
        </w:tc>
        <w:tc>
          <w:tcPr>
            <w:tcW w:w="1466" w:type="dxa"/>
            <w:shd w:val="clear" w:color="auto" w:fill="auto"/>
            <w:vAlign w:val="bottom"/>
          </w:tcPr>
          <w:p w:rsidR="001D23F3" w:rsidRPr="005B5B8F" w:rsidRDefault="001D23F3" w:rsidP="009D5821">
            <w:r w:rsidRPr="005B5B8F">
              <w:t xml:space="preserve"> 1,6-4       </w:t>
            </w:r>
          </w:p>
        </w:tc>
        <w:tc>
          <w:tcPr>
            <w:tcW w:w="1815" w:type="dxa"/>
            <w:shd w:val="clear" w:color="auto" w:fill="auto"/>
            <w:vAlign w:val="bottom"/>
          </w:tcPr>
          <w:p w:rsidR="001D23F3" w:rsidRPr="005B5B8F" w:rsidRDefault="001D23F3" w:rsidP="009D5821">
            <w:r w:rsidRPr="005B5B8F">
              <w:t xml:space="preserve">  1288.2</w:t>
            </w:r>
          </w:p>
        </w:tc>
        <w:tc>
          <w:tcPr>
            <w:tcW w:w="1152" w:type="dxa"/>
            <w:shd w:val="clear" w:color="auto" w:fill="auto"/>
            <w:vAlign w:val="bottom"/>
          </w:tcPr>
          <w:p w:rsidR="001D23F3" w:rsidRPr="005B5B8F" w:rsidRDefault="001D23F3" w:rsidP="009D5821">
            <w:r w:rsidRPr="005B5B8F">
              <w:t xml:space="preserve">   306.8</w:t>
            </w:r>
          </w:p>
        </w:tc>
      </w:tr>
      <w:tr w:rsidR="001D23F3" w:rsidRPr="005B5B8F" w:rsidTr="009D5821">
        <w:trPr>
          <w:trHeight w:val="20"/>
          <w:tblHeader/>
          <w:jc w:val="center"/>
        </w:trPr>
        <w:tc>
          <w:tcPr>
            <w:tcW w:w="2552" w:type="dxa"/>
            <w:shd w:val="clear" w:color="auto" w:fill="auto"/>
            <w:vAlign w:val="bottom"/>
          </w:tcPr>
          <w:p w:rsidR="001D23F3" w:rsidRPr="005B5B8F" w:rsidRDefault="001D23F3" w:rsidP="009D5821">
            <w:r w:rsidRPr="005B5B8F">
              <w:t xml:space="preserve"> Канава                   </w:t>
            </w:r>
          </w:p>
        </w:tc>
        <w:tc>
          <w:tcPr>
            <w:tcW w:w="1466" w:type="dxa"/>
            <w:shd w:val="clear" w:color="auto" w:fill="auto"/>
            <w:vAlign w:val="bottom"/>
          </w:tcPr>
          <w:p w:rsidR="001D23F3" w:rsidRPr="005B5B8F" w:rsidRDefault="001D23F3" w:rsidP="009D5821">
            <w:r w:rsidRPr="005B5B8F">
              <w:t xml:space="preserve"> более 4     </w:t>
            </w:r>
          </w:p>
        </w:tc>
        <w:tc>
          <w:tcPr>
            <w:tcW w:w="1815" w:type="dxa"/>
            <w:shd w:val="clear" w:color="auto" w:fill="auto"/>
            <w:vAlign w:val="bottom"/>
          </w:tcPr>
          <w:p w:rsidR="001D23F3" w:rsidRPr="005B5B8F" w:rsidRDefault="001D23F3" w:rsidP="009D5821">
            <w:r w:rsidRPr="005B5B8F">
              <w:t xml:space="preserve">    12.7</w:t>
            </w:r>
          </w:p>
        </w:tc>
        <w:tc>
          <w:tcPr>
            <w:tcW w:w="1152" w:type="dxa"/>
            <w:shd w:val="clear" w:color="auto" w:fill="auto"/>
            <w:vAlign w:val="bottom"/>
          </w:tcPr>
          <w:p w:rsidR="001D23F3" w:rsidRPr="005B5B8F" w:rsidRDefault="001D23F3" w:rsidP="009D5821">
            <w:r w:rsidRPr="005B5B8F">
              <w:t xml:space="preserve">     7.4</w:t>
            </w:r>
          </w:p>
        </w:tc>
      </w:tr>
      <w:tr w:rsidR="001D23F3" w:rsidRPr="005B5B8F" w:rsidTr="009D5821">
        <w:trPr>
          <w:trHeight w:val="20"/>
          <w:tblHeader/>
          <w:jc w:val="center"/>
        </w:trPr>
        <w:tc>
          <w:tcPr>
            <w:tcW w:w="2552" w:type="dxa"/>
            <w:shd w:val="clear" w:color="auto" w:fill="auto"/>
            <w:vAlign w:val="bottom"/>
          </w:tcPr>
          <w:p w:rsidR="001D23F3" w:rsidRPr="005B5B8F" w:rsidRDefault="001D23F3" w:rsidP="009D5821">
            <w:r w:rsidRPr="005B5B8F">
              <w:t xml:space="preserve"> Граница                  </w:t>
            </w:r>
          </w:p>
        </w:tc>
        <w:tc>
          <w:tcPr>
            <w:tcW w:w="1466" w:type="dxa"/>
            <w:shd w:val="clear" w:color="auto" w:fill="auto"/>
            <w:vAlign w:val="bottom"/>
          </w:tcPr>
          <w:p w:rsidR="001D23F3" w:rsidRPr="005B5B8F" w:rsidRDefault="001D23F3" w:rsidP="009D5821">
            <w:r w:rsidRPr="005B5B8F">
              <w:t xml:space="preserve"> 0,5 и менее </w:t>
            </w:r>
          </w:p>
        </w:tc>
        <w:tc>
          <w:tcPr>
            <w:tcW w:w="1815" w:type="dxa"/>
            <w:shd w:val="clear" w:color="auto" w:fill="auto"/>
            <w:vAlign w:val="bottom"/>
          </w:tcPr>
          <w:p w:rsidR="001D23F3" w:rsidRPr="005B5B8F" w:rsidRDefault="001D23F3" w:rsidP="009D5821">
            <w:r w:rsidRPr="005B5B8F">
              <w:t xml:space="preserve">    77.8</w:t>
            </w:r>
          </w:p>
        </w:tc>
        <w:tc>
          <w:tcPr>
            <w:tcW w:w="1152" w:type="dxa"/>
            <w:shd w:val="clear" w:color="auto" w:fill="auto"/>
            <w:vAlign w:val="bottom"/>
          </w:tcPr>
          <w:p w:rsidR="001D23F3" w:rsidRPr="005B5B8F" w:rsidRDefault="001D23F3" w:rsidP="009D5821">
            <w:r w:rsidRPr="005B5B8F">
              <w:t xml:space="preserve">     4.3</w:t>
            </w:r>
          </w:p>
        </w:tc>
      </w:tr>
      <w:tr w:rsidR="001D23F3" w:rsidRPr="005B5B8F" w:rsidTr="009D5821">
        <w:trPr>
          <w:trHeight w:val="20"/>
          <w:tblHeader/>
          <w:jc w:val="center"/>
        </w:trPr>
        <w:tc>
          <w:tcPr>
            <w:tcW w:w="2552" w:type="dxa"/>
            <w:shd w:val="clear" w:color="auto" w:fill="auto"/>
            <w:vAlign w:val="bottom"/>
          </w:tcPr>
          <w:p w:rsidR="001D23F3" w:rsidRPr="005B5B8F" w:rsidRDefault="001D23F3" w:rsidP="009D5821">
            <w:r w:rsidRPr="005B5B8F">
              <w:t xml:space="preserve"> Граница                  </w:t>
            </w:r>
          </w:p>
        </w:tc>
        <w:tc>
          <w:tcPr>
            <w:tcW w:w="1466" w:type="dxa"/>
            <w:shd w:val="clear" w:color="auto" w:fill="auto"/>
            <w:vAlign w:val="bottom"/>
          </w:tcPr>
          <w:p w:rsidR="001D23F3" w:rsidRPr="005B5B8F" w:rsidRDefault="001D23F3" w:rsidP="009D5821">
            <w:r w:rsidRPr="005B5B8F">
              <w:t xml:space="preserve"> 0,6-1,5     </w:t>
            </w:r>
          </w:p>
        </w:tc>
        <w:tc>
          <w:tcPr>
            <w:tcW w:w="1815" w:type="dxa"/>
            <w:shd w:val="clear" w:color="auto" w:fill="auto"/>
            <w:vAlign w:val="bottom"/>
          </w:tcPr>
          <w:p w:rsidR="001D23F3" w:rsidRPr="005B5B8F" w:rsidRDefault="001D23F3" w:rsidP="009D5821">
            <w:r w:rsidRPr="005B5B8F">
              <w:t xml:space="preserve">    27.8</w:t>
            </w:r>
          </w:p>
        </w:tc>
        <w:tc>
          <w:tcPr>
            <w:tcW w:w="1152" w:type="dxa"/>
            <w:shd w:val="clear" w:color="auto" w:fill="auto"/>
            <w:vAlign w:val="bottom"/>
          </w:tcPr>
          <w:p w:rsidR="001D23F3" w:rsidRPr="005B5B8F" w:rsidRDefault="001D23F3" w:rsidP="009D5821">
            <w:r w:rsidRPr="005B5B8F">
              <w:t xml:space="preserve">     2.8</w:t>
            </w:r>
          </w:p>
        </w:tc>
      </w:tr>
      <w:tr w:rsidR="001D23F3" w:rsidRPr="005B5B8F" w:rsidTr="009D5821">
        <w:trPr>
          <w:trHeight w:val="20"/>
          <w:tblHeader/>
          <w:jc w:val="center"/>
        </w:trPr>
        <w:tc>
          <w:tcPr>
            <w:tcW w:w="2552" w:type="dxa"/>
            <w:shd w:val="clear" w:color="auto" w:fill="auto"/>
            <w:vAlign w:val="bottom"/>
          </w:tcPr>
          <w:p w:rsidR="001D23F3" w:rsidRPr="005B5B8F" w:rsidRDefault="001D23F3" w:rsidP="009D5821">
            <w:r w:rsidRPr="005B5B8F">
              <w:t xml:space="preserve"> Граница                  </w:t>
            </w:r>
          </w:p>
        </w:tc>
        <w:tc>
          <w:tcPr>
            <w:tcW w:w="1466" w:type="dxa"/>
            <w:shd w:val="clear" w:color="auto" w:fill="auto"/>
            <w:vAlign w:val="bottom"/>
          </w:tcPr>
          <w:p w:rsidR="001D23F3" w:rsidRPr="005B5B8F" w:rsidRDefault="001D23F3" w:rsidP="009D5821">
            <w:r w:rsidRPr="005B5B8F">
              <w:t xml:space="preserve"> 1,6-4       </w:t>
            </w:r>
          </w:p>
        </w:tc>
        <w:tc>
          <w:tcPr>
            <w:tcW w:w="1815" w:type="dxa"/>
            <w:shd w:val="clear" w:color="auto" w:fill="auto"/>
            <w:vAlign w:val="bottom"/>
          </w:tcPr>
          <w:p w:rsidR="001D23F3" w:rsidRPr="005B5B8F" w:rsidRDefault="001D23F3" w:rsidP="009D5821">
            <w:r w:rsidRPr="005B5B8F">
              <w:t xml:space="preserve">    26.2</w:t>
            </w:r>
          </w:p>
        </w:tc>
        <w:tc>
          <w:tcPr>
            <w:tcW w:w="1152" w:type="dxa"/>
            <w:shd w:val="clear" w:color="auto" w:fill="auto"/>
            <w:vAlign w:val="bottom"/>
          </w:tcPr>
          <w:p w:rsidR="001D23F3" w:rsidRPr="005B5B8F" w:rsidRDefault="001D23F3" w:rsidP="009D5821">
            <w:r w:rsidRPr="005B5B8F">
              <w:t xml:space="preserve">     6.8</w:t>
            </w:r>
          </w:p>
        </w:tc>
      </w:tr>
      <w:tr w:rsidR="001D23F3" w:rsidRPr="005B5B8F" w:rsidTr="009D5821">
        <w:trPr>
          <w:trHeight w:val="20"/>
          <w:tblHeader/>
          <w:jc w:val="center"/>
        </w:trPr>
        <w:tc>
          <w:tcPr>
            <w:tcW w:w="2552" w:type="dxa"/>
            <w:shd w:val="clear" w:color="auto" w:fill="auto"/>
            <w:vAlign w:val="bottom"/>
          </w:tcPr>
          <w:p w:rsidR="001D23F3" w:rsidRPr="005B5B8F" w:rsidRDefault="001D23F3" w:rsidP="009D5821">
            <w:r w:rsidRPr="005B5B8F">
              <w:t xml:space="preserve"> Просека                  </w:t>
            </w:r>
          </w:p>
        </w:tc>
        <w:tc>
          <w:tcPr>
            <w:tcW w:w="1466" w:type="dxa"/>
            <w:shd w:val="clear" w:color="auto" w:fill="auto"/>
            <w:vAlign w:val="bottom"/>
          </w:tcPr>
          <w:p w:rsidR="001D23F3" w:rsidRPr="005B5B8F" w:rsidRDefault="001D23F3" w:rsidP="009D5821">
            <w:r w:rsidRPr="005B5B8F">
              <w:t xml:space="preserve"> 0,5 и менее </w:t>
            </w:r>
          </w:p>
        </w:tc>
        <w:tc>
          <w:tcPr>
            <w:tcW w:w="1815" w:type="dxa"/>
            <w:shd w:val="clear" w:color="auto" w:fill="auto"/>
            <w:vAlign w:val="bottom"/>
          </w:tcPr>
          <w:p w:rsidR="001D23F3" w:rsidRPr="005B5B8F" w:rsidRDefault="001D23F3" w:rsidP="009D5821">
            <w:r w:rsidRPr="005B5B8F">
              <w:t xml:space="preserve">   196.4</w:t>
            </w:r>
          </w:p>
        </w:tc>
        <w:tc>
          <w:tcPr>
            <w:tcW w:w="1152" w:type="dxa"/>
            <w:shd w:val="clear" w:color="auto" w:fill="auto"/>
            <w:vAlign w:val="bottom"/>
          </w:tcPr>
          <w:p w:rsidR="001D23F3" w:rsidRPr="005B5B8F" w:rsidRDefault="001D23F3" w:rsidP="009D5821">
            <w:r w:rsidRPr="005B5B8F">
              <w:t xml:space="preserve">    11.3</w:t>
            </w:r>
          </w:p>
        </w:tc>
      </w:tr>
      <w:tr w:rsidR="001D23F3" w:rsidRPr="005B5B8F" w:rsidTr="009D5821">
        <w:trPr>
          <w:trHeight w:val="20"/>
          <w:tblHeader/>
          <w:jc w:val="center"/>
        </w:trPr>
        <w:tc>
          <w:tcPr>
            <w:tcW w:w="2552" w:type="dxa"/>
            <w:shd w:val="clear" w:color="auto" w:fill="auto"/>
            <w:vAlign w:val="bottom"/>
          </w:tcPr>
          <w:p w:rsidR="001D23F3" w:rsidRPr="005B5B8F" w:rsidRDefault="001D23F3" w:rsidP="009D5821">
            <w:r w:rsidRPr="005B5B8F">
              <w:t xml:space="preserve"> Просека                  </w:t>
            </w:r>
          </w:p>
        </w:tc>
        <w:tc>
          <w:tcPr>
            <w:tcW w:w="1466" w:type="dxa"/>
            <w:shd w:val="clear" w:color="auto" w:fill="auto"/>
            <w:vAlign w:val="bottom"/>
          </w:tcPr>
          <w:p w:rsidR="001D23F3" w:rsidRPr="005B5B8F" w:rsidRDefault="001D23F3" w:rsidP="009D5821">
            <w:r w:rsidRPr="005B5B8F">
              <w:t xml:space="preserve"> 0,6-1,5     </w:t>
            </w:r>
          </w:p>
        </w:tc>
        <w:tc>
          <w:tcPr>
            <w:tcW w:w="1815" w:type="dxa"/>
            <w:shd w:val="clear" w:color="auto" w:fill="auto"/>
            <w:vAlign w:val="bottom"/>
          </w:tcPr>
          <w:p w:rsidR="001D23F3" w:rsidRPr="005B5B8F" w:rsidRDefault="001D23F3" w:rsidP="009D5821">
            <w:r w:rsidRPr="005B5B8F">
              <w:t xml:space="preserve">   682.4</w:t>
            </w:r>
          </w:p>
        </w:tc>
        <w:tc>
          <w:tcPr>
            <w:tcW w:w="1152" w:type="dxa"/>
            <w:shd w:val="clear" w:color="auto" w:fill="auto"/>
            <w:vAlign w:val="bottom"/>
          </w:tcPr>
          <w:p w:rsidR="001D23F3" w:rsidRPr="005B5B8F" w:rsidRDefault="001D23F3" w:rsidP="009D5821">
            <w:r w:rsidRPr="005B5B8F">
              <w:t xml:space="preserve">    71.3</w:t>
            </w:r>
          </w:p>
        </w:tc>
      </w:tr>
      <w:tr w:rsidR="001D23F3" w:rsidRPr="005B5B8F" w:rsidTr="009D5821">
        <w:trPr>
          <w:trHeight w:val="20"/>
          <w:tblHeader/>
          <w:jc w:val="center"/>
        </w:trPr>
        <w:tc>
          <w:tcPr>
            <w:tcW w:w="2552" w:type="dxa"/>
            <w:shd w:val="clear" w:color="auto" w:fill="auto"/>
            <w:vAlign w:val="bottom"/>
          </w:tcPr>
          <w:p w:rsidR="001D23F3" w:rsidRPr="005B5B8F" w:rsidRDefault="001D23F3" w:rsidP="009D5821">
            <w:r w:rsidRPr="005B5B8F">
              <w:t xml:space="preserve"> Просека                  </w:t>
            </w:r>
          </w:p>
        </w:tc>
        <w:tc>
          <w:tcPr>
            <w:tcW w:w="1466" w:type="dxa"/>
            <w:shd w:val="clear" w:color="auto" w:fill="auto"/>
            <w:vAlign w:val="bottom"/>
          </w:tcPr>
          <w:p w:rsidR="001D23F3" w:rsidRPr="005B5B8F" w:rsidRDefault="001D23F3" w:rsidP="009D5821">
            <w:r w:rsidRPr="005B5B8F">
              <w:t xml:space="preserve"> 1,6-4       </w:t>
            </w:r>
          </w:p>
        </w:tc>
        <w:tc>
          <w:tcPr>
            <w:tcW w:w="1815" w:type="dxa"/>
            <w:shd w:val="clear" w:color="auto" w:fill="auto"/>
            <w:vAlign w:val="bottom"/>
          </w:tcPr>
          <w:p w:rsidR="001D23F3" w:rsidRPr="005B5B8F" w:rsidRDefault="001D23F3" w:rsidP="009D5821">
            <w:r w:rsidRPr="005B5B8F">
              <w:t xml:space="preserve">   887.1</w:t>
            </w:r>
          </w:p>
        </w:tc>
        <w:tc>
          <w:tcPr>
            <w:tcW w:w="1152" w:type="dxa"/>
            <w:shd w:val="clear" w:color="auto" w:fill="auto"/>
            <w:vAlign w:val="bottom"/>
          </w:tcPr>
          <w:p w:rsidR="001D23F3" w:rsidRPr="005B5B8F" w:rsidRDefault="001D23F3" w:rsidP="009D5821">
            <w:r w:rsidRPr="005B5B8F">
              <w:t xml:space="preserve">   257.8</w:t>
            </w:r>
          </w:p>
        </w:tc>
      </w:tr>
      <w:tr w:rsidR="001D23F3" w:rsidRPr="005B5B8F" w:rsidTr="009D5821">
        <w:trPr>
          <w:trHeight w:val="20"/>
          <w:tblHeader/>
          <w:jc w:val="center"/>
        </w:trPr>
        <w:tc>
          <w:tcPr>
            <w:tcW w:w="2552" w:type="dxa"/>
            <w:shd w:val="clear" w:color="auto" w:fill="auto"/>
            <w:vAlign w:val="bottom"/>
          </w:tcPr>
          <w:p w:rsidR="001D23F3" w:rsidRPr="005B5B8F" w:rsidRDefault="001D23F3" w:rsidP="009D5821">
            <w:r w:rsidRPr="005B5B8F">
              <w:t xml:space="preserve"> Просека                  </w:t>
            </w:r>
          </w:p>
        </w:tc>
        <w:tc>
          <w:tcPr>
            <w:tcW w:w="1466" w:type="dxa"/>
            <w:shd w:val="clear" w:color="auto" w:fill="auto"/>
            <w:vAlign w:val="bottom"/>
          </w:tcPr>
          <w:p w:rsidR="001D23F3" w:rsidRPr="005B5B8F" w:rsidRDefault="001D23F3" w:rsidP="009D5821">
            <w:r w:rsidRPr="005B5B8F">
              <w:t xml:space="preserve"> более 4     </w:t>
            </w:r>
          </w:p>
        </w:tc>
        <w:tc>
          <w:tcPr>
            <w:tcW w:w="1815" w:type="dxa"/>
            <w:shd w:val="clear" w:color="auto" w:fill="auto"/>
            <w:vAlign w:val="bottom"/>
          </w:tcPr>
          <w:p w:rsidR="001D23F3" w:rsidRPr="005B5B8F" w:rsidRDefault="001D23F3" w:rsidP="009D5821">
            <w:r w:rsidRPr="005B5B8F">
              <w:t xml:space="preserve">    49.1</w:t>
            </w:r>
          </w:p>
        </w:tc>
        <w:tc>
          <w:tcPr>
            <w:tcW w:w="1152" w:type="dxa"/>
            <w:shd w:val="clear" w:color="auto" w:fill="auto"/>
            <w:vAlign w:val="bottom"/>
          </w:tcPr>
          <w:p w:rsidR="001D23F3" w:rsidRPr="005B5B8F" w:rsidRDefault="001D23F3" w:rsidP="009D5821">
            <w:r w:rsidRPr="005B5B8F">
              <w:t xml:space="preserve">    28.0</w:t>
            </w:r>
          </w:p>
        </w:tc>
      </w:tr>
      <w:tr w:rsidR="001D23F3" w:rsidRPr="005B5B8F" w:rsidTr="009D5821">
        <w:trPr>
          <w:trHeight w:val="20"/>
          <w:tblHeader/>
          <w:jc w:val="center"/>
        </w:trPr>
        <w:tc>
          <w:tcPr>
            <w:tcW w:w="2552" w:type="dxa"/>
            <w:shd w:val="clear" w:color="auto" w:fill="auto"/>
            <w:vAlign w:val="bottom"/>
          </w:tcPr>
          <w:p w:rsidR="001D23F3" w:rsidRPr="005B5B8F" w:rsidRDefault="001D23F3" w:rsidP="009D5821">
            <w:r w:rsidRPr="005B5B8F">
              <w:t xml:space="preserve"> Пр.пожарный разрыв       </w:t>
            </w:r>
          </w:p>
        </w:tc>
        <w:tc>
          <w:tcPr>
            <w:tcW w:w="1466" w:type="dxa"/>
            <w:shd w:val="clear" w:color="auto" w:fill="auto"/>
            <w:vAlign w:val="bottom"/>
          </w:tcPr>
          <w:p w:rsidR="001D23F3" w:rsidRPr="005B5B8F" w:rsidRDefault="001D23F3" w:rsidP="009D5821">
            <w:r w:rsidRPr="005B5B8F">
              <w:t xml:space="preserve"> более 4     </w:t>
            </w:r>
          </w:p>
        </w:tc>
        <w:tc>
          <w:tcPr>
            <w:tcW w:w="1815" w:type="dxa"/>
            <w:shd w:val="clear" w:color="auto" w:fill="auto"/>
            <w:vAlign w:val="bottom"/>
          </w:tcPr>
          <w:p w:rsidR="001D23F3" w:rsidRPr="005B5B8F" w:rsidRDefault="001D23F3" w:rsidP="009D5821">
            <w:r w:rsidRPr="005B5B8F">
              <w:t xml:space="preserve">     6.4</w:t>
            </w:r>
          </w:p>
        </w:tc>
        <w:tc>
          <w:tcPr>
            <w:tcW w:w="1152" w:type="dxa"/>
            <w:shd w:val="clear" w:color="auto" w:fill="auto"/>
            <w:vAlign w:val="bottom"/>
          </w:tcPr>
          <w:p w:rsidR="001D23F3" w:rsidRPr="005B5B8F" w:rsidRDefault="001D23F3" w:rsidP="009D5821">
            <w:r w:rsidRPr="005B5B8F">
              <w:t xml:space="preserve">    20.3</w:t>
            </w:r>
          </w:p>
        </w:tc>
      </w:tr>
      <w:tr w:rsidR="001D23F3" w:rsidRPr="005B5B8F" w:rsidTr="009D5821">
        <w:trPr>
          <w:trHeight w:val="20"/>
          <w:tblHeader/>
          <w:jc w:val="center"/>
        </w:trPr>
        <w:tc>
          <w:tcPr>
            <w:tcW w:w="2552" w:type="dxa"/>
            <w:shd w:val="clear" w:color="auto" w:fill="auto"/>
            <w:vAlign w:val="bottom"/>
          </w:tcPr>
          <w:p w:rsidR="001D23F3" w:rsidRPr="005B5B8F" w:rsidRDefault="001D23F3" w:rsidP="009D5821">
            <w:r w:rsidRPr="005B5B8F">
              <w:t xml:space="preserve">Итого по лесничеству </w:t>
            </w:r>
          </w:p>
        </w:tc>
        <w:tc>
          <w:tcPr>
            <w:tcW w:w="1466" w:type="dxa"/>
            <w:shd w:val="clear" w:color="auto" w:fill="auto"/>
            <w:vAlign w:val="bottom"/>
          </w:tcPr>
          <w:p w:rsidR="001D23F3" w:rsidRPr="005B5B8F" w:rsidRDefault="001D23F3" w:rsidP="009D5821"/>
        </w:tc>
        <w:tc>
          <w:tcPr>
            <w:tcW w:w="1815" w:type="dxa"/>
            <w:shd w:val="clear" w:color="auto" w:fill="auto"/>
            <w:vAlign w:val="bottom"/>
          </w:tcPr>
          <w:p w:rsidR="001D23F3" w:rsidRPr="005B5B8F" w:rsidRDefault="001D23F3" w:rsidP="009D5821">
            <w:r w:rsidRPr="005B5B8F">
              <w:t xml:space="preserve">  4311.8</w:t>
            </w:r>
          </w:p>
        </w:tc>
        <w:tc>
          <w:tcPr>
            <w:tcW w:w="1152" w:type="dxa"/>
            <w:shd w:val="clear" w:color="auto" w:fill="auto"/>
            <w:vAlign w:val="bottom"/>
          </w:tcPr>
          <w:p w:rsidR="001D23F3" w:rsidRPr="005B5B8F" w:rsidRDefault="001D23F3" w:rsidP="009D5821">
            <w:r w:rsidRPr="005B5B8F">
              <w:t xml:space="preserve">  1108.7</w:t>
            </w:r>
          </w:p>
        </w:tc>
      </w:tr>
    </w:tbl>
    <w:p w:rsidR="00933820" w:rsidRPr="005B5B8F" w:rsidRDefault="00933820" w:rsidP="002E435F">
      <w:pPr>
        <w:pStyle w:val="31"/>
        <w:spacing w:before="60" w:after="120"/>
        <w:ind w:firstLine="709"/>
        <w:rPr>
          <w:b w:val="0"/>
          <w:sz w:val="20"/>
        </w:rPr>
      </w:pPr>
      <w:r w:rsidRPr="005B5B8F">
        <w:rPr>
          <w:b w:val="0"/>
          <w:sz w:val="20"/>
        </w:rPr>
        <w:t xml:space="preserve">*В </w:t>
      </w:r>
      <w:r w:rsidR="001D23F3" w:rsidRPr="005B5B8F">
        <w:rPr>
          <w:b w:val="0"/>
          <w:sz w:val="20"/>
        </w:rPr>
        <w:t>таблице приведены н</w:t>
      </w:r>
      <w:r w:rsidRPr="005B5B8F">
        <w:rPr>
          <w:b w:val="0"/>
          <w:sz w:val="20"/>
        </w:rPr>
        <w:t>а</w:t>
      </w:r>
      <w:r w:rsidR="00BE7193" w:rsidRPr="005B5B8F">
        <w:rPr>
          <w:b w:val="0"/>
          <w:sz w:val="20"/>
        </w:rPr>
        <w:t>именования</w:t>
      </w:r>
      <w:r w:rsidR="008203D0" w:rsidRPr="005B5B8F">
        <w:rPr>
          <w:b w:val="0"/>
          <w:sz w:val="20"/>
        </w:rPr>
        <w:t xml:space="preserve">объектов </w:t>
      </w:r>
      <w:r w:rsidRPr="005B5B8F">
        <w:rPr>
          <w:b w:val="0"/>
          <w:sz w:val="20"/>
        </w:rPr>
        <w:t>соответствующие таксационному описанию.</w:t>
      </w:r>
    </w:p>
    <w:p w:rsidR="00034287" w:rsidRPr="005F0BC2" w:rsidRDefault="00034287" w:rsidP="00034287">
      <w:pPr>
        <w:pStyle w:val="afff2"/>
        <w:jc w:val="center"/>
      </w:pPr>
    </w:p>
    <w:p w:rsidR="007E2CCE" w:rsidRPr="005F0BC2" w:rsidRDefault="007E2CCE" w:rsidP="00034287">
      <w:pPr>
        <w:pStyle w:val="afff2"/>
        <w:jc w:val="center"/>
      </w:pPr>
    </w:p>
    <w:p w:rsidR="007E2CCE" w:rsidRPr="005F0BC2" w:rsidRDefault="007E2CCE" w:rsidP="00034287">
      <w:pPr>
        <w:pStyle w:val="afff2"/>
        <w:jc w:val="center"/>
      </w:pPr>
    </w:p>
    <w:p w:rsidR="007E2CCE" w:rsidRDefault="007E2CCE" w:rsidP="00034287">
      <w:pPr>
        <w:pStyle w:val="afff2"/>
        <w:jc w:val="center"/>
      </w:pPr>
    </w:p>
    <w:p w:rsidR="00D04FFC" w:rsidRDefault="00D04FFC" w:rsidP="00034287">
      <w:pPr>
        <w:pStyle w:val="afff2"/>
        <w:jc w:val="center"/>
      </w:pPr>
    </w:p>
    <w:p w:rsidR="00D04FFC" w:rsidRDefault="00D04FFC" w:rsidP="00034287">
      <w:pPr>
        <w:pStyle w:val="afff2"/>
        <w:jc w:val="center"/>
      </w:pPr>
    </w:p>
    <w:p w:rsidR="00D04FFC" w:rsidRDefault="00D04FFC" w:rsidP="00034287">
      <w:pPr>
        <w:pStyle w:val="afff2"/>
        <w:jc w:val="center"/>
      </w:pPr>
    </w:p>
    <w:p w:rsidR="00D04FFC" w:rsidRDefault="00D04FFC" w:rsidP="00034287">
      <w:pPr>
        <w:pStyle w:val="afff2"/>
        <w:jc w:val="center"/>
      </w:pPr>
    </w:p>
    <w:p w:rsidR="00246612" w:rsidRPr="005F0BC2" w:rsidRDefault="00246612" w:rsidP="00034287">
      <w:pPr>
        <w:pStyle w:val="afff2"/>
        <w:jc w:val="center"/>
      </w:pPr>
    </w:p>
    <w:p w:rsidR="00E4219D" w:rsidRPr="005B5B8F" w:rsidRDefault="00E4219D" w:rsidP="00E4219D">
      <w:pPr>
        <w:pStyle w:val="afff2"/>
        <w:spacing w:after="120"/>
        <w:jc w:val="center"/>
      </w:pPr>
      <w:r w:rsidRPr="005B5B8F">
        <w:lastRenderedPageBreak/>
        <w:t>Характеристика линейных объектов, не связанных с созданием лесной инфраструктуры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09"/>
        <w:gridCol w:w="1607"/>
        <w:gridCol w:w="1815"/>
        <w:gridCol w:w="1152"/>
      </w:tblGrid>
      <w:tr w:rsidR="001D23F3" w:rsidRPr="005B5B8F" w:rsidTr="009D5821">
        <w:trPr>
          <w:trHeight w:val="20"/>
          <w:tblHeader/>
          <w:jc w:val="center"/>
        </w:trPr>
        <w:tc>
          <w:tcPr>
            <w:tcW w:w="2309" w:type="dxa"/>
            <w:shd w:val="clear" w:color="auto" w:fill="auto"/>
            <w:vAlign w:val="center"/>
          </w:tcPr>
          <w:p w:rsidR="001D23F3" w:rsidRPr="005B5B8F" w:rsidRDefault="001D23F3" w:rsidP="009D5821">
            <w:pPr>
              <w:pStyle w:val="afff2"/>
              <w:jc w:val="center"/>
            </w:pPr>
            <w:r w:rsidRPr="005B5B8F">
              <w:t>Категория</w:t>
            </w:r>
          </w:p>
          <w:p w:rsidR="001D23F3" w:rsidRPr="005B5B8F" w:rsidRDefault="008203D0" w:rsidP="009D5821">
            <w:pPr>
              <w:pStyle w:val="afff2"/>
              <w:jc w:val="center"/>
            </w:pPr>
            <w:r w:rsidRPr="005B5B8F">
              <w:t>з</w:t>
            </w:r>
            <w:r w:rsidR="001D23F3" w:rsidRPr="005B5B8F">
              <w:t>емель</w:t>
            </w:r>
            <w:r w:rsidRPr="005B5B8F">
              <w:t>*</w:t>
            </w:r>
          </w:p>
        </w:tc>
        <w:tc>
          <w:tcPr>
            <w:tcW w:w="1607" w:type="dxa"/>
            <w:shd w:val="clear" w:color="auto" w:fill="auto"/>
            <w:vAlign w:val="center"/>
          </w:tcPr>
          <w:p w:rsidR="001D23F3" w:rsidRPr="005B5B8F" w:rsidRDefault="001D23F3" w:rsidP="009D5821">
            <w:pPr>
              <w:pStyle w:val="afff2"/>
              <w:jc w:val="center"/>
            </w:pPr>
            <w:r w:rsidRPr="005B5B8F">
              <w:t>Ширина</w:t>
            </w:r>
          </w:p>
          <w:p w:rsidR="001D23F3" w:rsidRPr="005B5B8F" w:rsidRDefault="001D23F3" w:rsidP="009D5821">
            <w:pPr>
              <w:pStyle w:val="afff2"/>
              <w:jc w:val="center"/>
            </w:pPr>
            <w:r w:rsidRPr="005B5B8F">
              <w:t>(м)</w:t>
            </w:r>
          </w:p>
        </w:tc>
        <w:tc>
          <w:tcPr>
            <w:tcW w:w="1815" w:type="dxa"/>
            <w:shd w:val="clear" w:color="auto" w:fill="auto"/>
            <w:vAlign w:val="center"/>
          </w:tcPr>
          <w:p w:rsidR="001D23F3" w:rsidRPr="005B5B8F" w:rsidRDefault="001D23F3" w:rsidP="009D5821">
            <w:pPr>
              <w:pStyle w:val="afff2"/>
              <w:jc w:val="center"/>
            </w:pPr>
            <w:r w:rsidRPr="005B5B8F">
              <w:t>Протяженность</w:t>
            </w:r>
          </w:p>
          <w:p w:rsidR="001D23F3" w:rsidRPr="005B5B8F" w:rsidRDefault="001D23F3" w:rsidP="009D5821">
            <w:pPr>
              <w:pStyle w:val="afff2"/>
              <w:jc w:val="center"/>
            </w:pPr>
            <w:r w:rsidRPr="005B5B8F">
              <w:t>(км)</w:t>
            </w:r>
          </w:p>
        </w:tc>
        <w:tc>
          <w:tcPr>
            <w:tcW w:w="1152" w:type="dxa"/>
            <w:shd w:val="clear" w:color="auto" w:fill="auto"/>
            <w:vAlign w:val="center"/>
          </w:tcPr>
          <w:p w:rsidR="001D23F3" w:rsidRPr="005B5B8F" w:rsidRDefault="001D23F3" w:rsidP="009D5821">
            <w:pPr>
              <w:pStyle w:val="afff2"/>
              <w:jc w:val="center"/>
            </w:pPr>
            <w:r w:rsidRPr="005B5B8F">
              <w:t>Площадь</w:t>
            </w:r>
          </w:p>
          <w:p w:rsidR="001D23F3" w:rsidRPr="005B5B8F" w:rsidRDefault="001D23F3" w:rsidP="009D5821">
            <w:pPr>
              <w:pStyle w:val="afff2"/>
              <w:jc w:val="center"/>
            </w:pPr>
            <w:r w:rsidRPr="005B5B8F">
              <w:t>(га)</w:t>
            </w:r>
          </w:p>
        </w:tc>
      </w:tr>
      <w:tr w:rsidR="001D23F3" w:rsidRPr="005B5B8F" w:rsidTr="009D5821">
        <w:trPr>
          <w:trHeight w:val="20"/>
          <w:tblHeader/>
          <w:jc w:val="center"/>
        </w:trPr>
        <w:tc>
          <w:tcPr>
            <w:tcW w:w="2309" w:type="dxa"/>
            <w:shd w:val="clear" w:color="auto" w:fill="auto"/>
            <w:vAlign w:val="bottom"/>
          </w:tcPr>
          <w:p w:rsidR="001D23F3" w:rsidRPr="005B5B8F" w:rsidRDefault="001D23F3" w:rsidP="009D5821">
            <w:r w:rsidRPr="005B5B8F">
              <w:t xml:space="preserve"> Трасса ЛЭП               </w:t>
            </w:r>
          </w:p>
        </w:tc>
        <w:tc>
          <w:tcPr>
            <w:tcW w:w="1607" w:type="dxa"/>
            <w:shd w:val="clear" w:color="auto" w:fill="auto"/>
            <w:vAlign w:val="bottom"/>
          </w:tcPr>
          <w:p w:rsidR="001D23F3" w:rsidRPr="005B5B8F" w:rsidRDefault="001D23F3" w:rsidP="009D5821">
            <w:pPr>
              <w:jc w:val="center"/>
            </w:pPr>
            <w:r w:rsidRPr="005B5B8F">
              <w:t>10 и менее</w:t>
            </w:r>
          </w:p>
        </w:tc>
        <w:tc>
          <w:tcPr>
            <w:tcW w:w="1815" w:type="dxa"/>
            <w:shd w:val="clear" w:color="auto" w:fill="auto"/>
            <w:vAlign w:val="bottom"/>
          </w:tcPr>
          <w:p w:rsidR="001D23F3" w:rsidRPr="005B5B8F" w:rsidRDefault="001D23F3" w:rsidP="009D5821">
            <w:pPr>
              <w:jc w:val="right"/>
            </w:pPr>
            <w:r w:rsidRPr="005B5B8F">
              <w:t xml:space="preserve">     4,8</w:t>
            </w:r>
          </w:p>
        </w:tc>
        <w:tc>
          <w:tcPr>
            <w:tcW w:w="1152" w:type="dxa"/>
            <w:shd w:val="clear" w:color="auto" w:fill="auto"/>
            <w:vAlign w:val="bottom"/>
          </w:tcPr>
          <w:p w:rsidR="001D23F3" w:rsidRPr="005B5B8F" w:rsidRDefault="001D23F3" w:rsidP="009D5821">
            <w:pPr>
              <w:jc w:val="right"/>
            </w:pPr>
            <w:r w:rsidRPr="005B5B8F">
              <w:t xml:space="preserve">     4,7</w:t>
            </w:r>
          </w:p>
        </w:tc>
      </w:tr>
      <w:tr w:rsidR="001D23F3" w:rsidRPr="005B5B8F" w:rsidTr="009D5821">
        <w:trPr>
          <w:trHeight w:val="20"/>
          <w:tblHeader/>
          <w:jc w:val="center"/>
        </w:trPr>
        <w:tc>
          <w:tcPr>
            <w:tcW w:w="2309" w:type="dxa"/>
            <w:shd w:val="clear" w:color="auto" w:fill="auto"/>
            <w:vAlign w:val="bottom"/>
          </w:tcPr>
          <w:p w:rsidR="001D23F3" w:rsidRPr="005B5B8F" w:rsidRDefault="001D23F3" w:rsidP="009D5821">
            <w:r w:rsidRPr="005B5B8F">
              <w:t xml:space="preserve"> Трасса ЛЭП               </w:t>
            </w:r>
          </w:p>
        </w:tc>
        <w:tc>
          <w:tcPr>
            <w:tcW w:w="1607" w:type="dxa"/>
            <w:shd w:val="clear" w:color="auto" w:fill="auto"/>
            <w:vAlign w:val="bottom"/>
          </w:tcPr>
          <w:p w:rsidR="001D23F3" w:rsidRPr="005B5B8F" w:rsidRDefault="001D23F3" w:rsidP="009D5821">
            <w:pPr>
              <w:jc w:val="center"/>
            </w:pPr>
            <w:r w:rsidRPr="005B5B8F">
              <w:t>101-200</w:t>
            </w:r>
          </w:p>
        </w:tc>
        <w:tc>
          <w:tcPr>
            <w:tcW w:w="1815" w:type="dxa"/>
            <w:shd w:val="clear" w:color="auto" w:fill="auto"/>
            <w:vAlign w:val="bottom"/>
          </w:tcPr>
          <w:p w:rsidR="001D23F3" w:rsidRPr="005B5B8F" w:rsidRDefault="001D23F3" w:rsidP="009D5821">
            <w:pPr>
              <w:jc w:val="right"/>
            </w:pPr>
            <w:r w:rsidRPr="005B5B8F">
              <w:t xml:space="preserve">     7,4</w:t>
            </w:r>
          </w:p>
        </w:tc>
        <w:tc>
          <w:tcPr>
            <w:tcW w:w="1152" w:type="dxa"/>
            <w:shd w:val="clear" w:color="auto" w:fill="auto"/>
            <w:vAlign w:val="bottom"/>
          </w:tcPr>
          <w:p w:rsidR="001D23F3" w:rsidRPr="005B5B8F" w:rsidRDefault="001D23F3" w:rsidP="009D5821">
            <w:pPr>
              <w:jc w:val="right"/>
            </w:pPr>
            <w:r w:rsidRPr="005B5B8F">
              <w:t xml:space="preserve">    82,5</w:t>
            </w:r>
          </w:p>
        </w:tc>
      </w:tr>
      <w:tr w:rsidR="001D23F3" w:rsidRPr="005B5B8F" w:rsidTr="009D5821">
        <w:trPr>
          <w:trHeight w:val="20"/>
          <w:tblHeader/>
          <w:jc w:val="center"/>
        </w:trPr>
        <w:tc>
          <w:tcPr>
            <w:tcW w:w="2309" w:type="dxa"/>
            <w:shd w:val="clear" w:color="auto" w:fill="auto"/>
            <w:vAlign w:val="bottom"/>
          </w:tcPr>
          <w:p w:rsidR="001D23F3" w:rsidRPr="005B5B8F" w:rsidRDefault="001D23F3" w:rsidP="009D5821">
            <w:r w:rsidRPr="005B5B8F">
              <w:t xml:space="preserve"> Трасса ЛЭП               </w:t>
            </w:r>
          </w:p>
        </w:tc>
        <w:tc>
          <w:tcPr>
            <w:tcW w:w="1607" w:type="dxa"/>
            <w:shd w:val="clear" w:color="auto" w:fill="auto"/>
            <w:vAlign w:val="bottom"/>
          </w:tcPr>
          <w:p w:rsidR="001D23F3" w:rsidRPr="005B5B8F" w:rsidRDefault="001D23F3" w:rsidP="009D5821">
            <w:pPr>
              <w:jc w:val="center"/>
            </w:pPr>
            <w:r w:rsidRPr="005B5B8F">
              <w:t>11-50</w:t>
            </w:r>
          </w:p>
        </w:tc>
        <w:tc>
          <w:tcPr>
            <w:tcW w:w="1815" w:type="dxa"/>
            <w:shd w:val="clear" w:color="auto" w:fill="auto"/>
            <w:vAlign w:val="bottom"/>
          </w:tcPr>
          <w:p w:rsidR="001D23F3" w:rsidRPr="005B5B8F" w:rsidRDefault="001D23F3" w:rsidP="009D5821">
            <w:pPr>
              <w:jc w:val="right"/>
            </w:pPr>
            <w:r w:rsidRPr="005B5B8F">
              <w:t xml:space="preserve">   160,9</w:t>
            </w:r>
          </w:p>
        </w:tc>
        <w:tc>
          <w:tcPr>
            <w:tcW w:w="1152" w:type="dxa"/>
            <w:shd w:val="clear" w:color="auto" w:fill="auto"/>
            <w:vAlign w:val="bottom"/>
          </w:tcPr>
          <w:p w:rsidR="001D23F3" w:rsidRPr="005B5B8F" w:rsidRDefault="001D23F3" w:rsidP="009D5821">
            <w:pPr>
              <w:jc w:val="right"/>
            </w:pPr>
            <w:r w:rsidRPr="005B5B8F">
              <w:t xml:space="preserve">   428,2</w:t>
            </w:r>
          </w:p>
        </w:tc>
      </w:tr>
      <w:tr w:rsidR="001D23F3" w:rsidRPr="005B5B8F" w:rsidTr="009D5821">
        <w:trPr>
          <w:trHeight w:val="20"/>
          <w:tblHeader/>
          <w:jc w:val="center"/>
        </w:trPr>
        <w:tc>
          <w:tcPr>
            <w:tcW w:w="2309" w:type="dxa"/>
            <w:shd w:val="clear" w:color="auto" w:fill="auto"/>
            <w:vAlign w:val="bottom"/>
          </w:tcPr>
          <w:p w:rsidR="001D23F3" w:rsidRPr="005B5B8F" w:rsidRDefault="001D23F3" w:rsidP="009D5821">
            <w:r w:rsidRPr="005B5B8F">
              <w:t xml:space="preserve"> Трасса ЛЭП               </w:t>
            </w:r>
          </w:p>
        </w:tc>
        <w:tc>
          <w:tcPr>
            <w:tcW w:w="1607" w:type="dxa"/>
            <w:shd w:val="clear" w:color="auto" w:fill="auto"/>
            <w:vAlign w:val="bottom"/>
          </w:tcPr>
          <w:p w:rsidR="001D23F3" w:rsidRPr="005B5B8F" w:rsidRDefault="001D23F3" w:rsidP="009D5821">
            <w:pPr>
              <w:jc w:val="center"/>
            </w:pPr>
            <w:r w:rsidRPr="005B5B8F">
              <w:t>51-100</w:t>
            </w:r>
          </w:p>
        </w:tc>
        <w:tc>
          <w:tcPr>
            <w:tcW w:w="1815" w:type="dxa"/>
            <w:shd w:val="clear" w:color="auto" w:fill="auto"/>
            <w:vAlign w:val="bottom"/>
          </w:tcPr>
          <w:p w:rsidR="001D23F3" w:rsidRPr="005B5B8F" w:rsidRDefault="001D23F3" w:rsidP="009D5821">
            <w:pPr>
              <w:jc w:val="right"/>
            </w:pPr>
            <w:r w:rsidRPr="005B5B8F">
              <w:t xml:space="preserve">    75,8</w:t>
            </w:r>
          </w:p>
        </w:tc>
        <w:tc>
          <w:tcPr>
            <w:tcW w:w="1152" w:type="dxa"/>
            <w:shd w:val="clear" w:color="auto" w:fill="auto"/>
            <w:vAlign w:val="bottom"/>
          </w:tcPr>
          <w:p w:rsidR="001D23F3" w:rsidRPr="005B5B8F" w:rsidRDefault="001D23F3" w:rsidP="009D5821">
            <w:pPr>
              <w:jc w:val="right"/>
            </w:pPr>
            <w:r w:rsidRPr="005B5B8F">
              <w:t xml:space="preserve">   596,4</w:t>
            </w:r>
          </w:p>
        </w:tc>
      </w:tr>
      <w:tr w:rsidR="001D23F3" w:rsidRPr="005B5B8F" w:rsidTr="009D5821">
        <w:trPr>
          <w:trHeight w:val="20"/>
          <w:tblHeader/>
          <w:jc w:val="center"/>
        </w:trPr>
        <w:tc>
          <w:tcPr>
            <w:tcW w:w="2309" w:type="dxa"/>
            <w:shd w:val="clear" w:color="auto" w:fill="auto"/>
            <w:vAlign w:val="bottom"/>
          </w:tcPr>
          <w:p w:rsidR="001D23F3" w:rsidRPr="005B5B8F" w:rsidRDefault="001D23F3" w:rsidP="009D5821">
            <w:r w:rsidRPr="005B5B8F">
              <w:t xml:space="preserve"> Трасса газопровода       </w:t>
            </w:r>
          </w:p>
        </w:tc>
        <w:tc>
          <w:tcPr>
            <w:tcW w:w="1607" w:type="dxa"/>
            <w:shd w:val="clear" w:color="auto" w:fill="auto"/>
            <w:vAlign w:val="bottom"/>
          </w:tcPr>
          <w:p w:rsidR="001D23F3" w:rsidRPr="005B5B8F" w:rsidRDefault="001D23F3" w:rsidP="009D5821">
            <w:pPr>
              <w:jc w:val="center"/>
            </w:pPr>
            <w:r w:rsidRPr="005B5B8F">
              <w:t>11-50</w:t>
            </w:r>
          </w:p>
        </w:tc>
        <w:tc>
          <w:tcPr>
            <w:tcW w:w="1815" w:type="dxa"/>
            <w:shd w:val="clear" w:color="auto" w:fill="auto"/>
            <w:vAlign w:val="bottom"/>
          </w:tcPr>
          <w:p w:rsidR="001D23F3" w:rsidRPr="005B5B8F" w:rsidRDefault="001D23F3" w:rsidP="009D5821">
            <w:pPr>
              <w:jc w:val="right"/>
            </w:pPr>
            <w:r w:rsidRPr="005B5B8F">
              <w:t xml:space="preserve">    90,0</w:t>
            </w:r>
          </w:p>
        </w:tc>
        <w:tc>
          <w:tcPr>
            <w:tcW w:w="1152" w:type="dxa"/>
            <w:shd w:val="clear" w:color="auto" w:fill="auto"/>
            <w:vAlign w:val="bottom"/>
          </w:tcPr>
          <w:p w:rsidR="001D23F3" w:rsidRPr="005B5B8F" w:rsidRDefault="001D23F3" w:rsidP="009D5821">
            <w:pPr>
              <w:jc w:val="right"/>
            </w:pPr>
            <w:r w:rsidRPr="005B5B8F">
              <w:t xml:space="preserve">   261,5</w:t>
            </w:r>
          </w:p>
        </w:tc>
      </w:tr>
      <w:tr w:rsidR="001D23F3" w:rsidRPr="005B5B8F" w:rsidTr="009D5821">
        <w:trPr>
          <w:trHeight w:val="20"/>
          <w:tblHeader/>
          <w:jc w:val="center"/>
        </w:trPr>
        <w:tc>
          <w:tcPr>
            <w:tcW w:w="2309" w:type="dxa"/>
            <w:shd w:val="clear" w:color="auto" w:fill="auto"/>
            <w:vAlign w:val="bottom"/>
          </w:tcPr>
          <w:p w:rsidR="001D23F3" w:rsidRPr="005B5B8F" w:rsidRDefault="001D23F3" w:rsidP="009D5821">
            <w:r w:rsidRPr="005B5B8F">
              <w:t xml:space="preserve"> Телефонная линия         </w:t>
            </w:r>
          </w:p>
        </w:tc>
        <w:tc>
          <w:tcPr>
            <w:tcW w:w="1607" w:type="dxa"/>
            <w:shd w:val="clear" w:color="auto" w:fill="auto"/>
            <w:vAlign w:val="bottom"/>
          </w:tcPr>
          <w:p w:rsidR="001D23F3" w:rsidRPr="005B5B8F" w:rsidRDefault="001D23F3" w:rsidP="009D5821">
            <w:pPr>
              <w:jc w:val="center"/>
            </w:pPr>
            <w:r w:rsidRPr="005B5B8F">
              <w:t>10 и менее</w:t>
            </w:r>
          </w:p>
        </w:tc>
        <w:tc>
          <w:tcPr>
            <w:tcW w:w="1815" w:type="dxa"/>
            <w:shd w:val="clear" w:color="auto" w:fill="auto"/>
            <w:vAlign w:val="bottom"/>
          </w:tcPr>
          <w:p w:rsidR="001D23F3" w:rsidRPr="005B5B8F" w:rsidRDefault="001D23F3" w:rsidP="009D5821">
            <w:pPr>
              <w:jc w:val="right"/>
            </w:pPr>
            <w:r w:rsidRPr="005B5B8F">
              <w:t xml:space="preserve">     5,8</w:t>
            </w:r>
          </w:p>
        </w:tc>
        <w:tc>
          <w:tcPr>
            <w:tcW w:w="1152" w:type="dxa"/>
            <w:shd w:val="clear" w:color="auto" w:fill="auto"/>
            <w:vAlign w:val="bottom"/>
          </w:tcPr>
          <w:p w:rsidR="001D23F3" w:rsidRPr="005B5B8F" w:rsidRDefault="001D23F3" w:rsidP="009D5821">
            <w:pPr>
              <w:jc w:val="right"/>
            </w:pPr>
            <w:r w:rsidRPr="005B5B8F">
              <w:t xml:space="preserve">     5,8</w:t>
            </w:r>
          </w:p>
        </w:tc>
      </w:tr>
      <w:tr w:rsidR="001D23F3" w:rsidRPr="005B5B8F" w:rsidTr="009D5821">
        <w:trPr>
          <w:trHeight w:val="20"/>
          <w:tblHeader/>
          <w:jc w:val="center"/>
        </w:trPr>
        <w:tc>
          <w:tcPr>
            <w:tcW w:w="2309" w:type="dxa"/>
            <w:shd w:val="clear" w:color="auto" w:fill="auto"/>
            <w:vAlign w:val="bottom"/>
          </w:tcPr>
          <w:p w:rsidR="001D23F3" w:rsidRPr="005B5B8F" w:rsidRDefault="001D23F3" w:rsidP="009D5821">
            <w:r w:rsidRPr="005B5B8F">
              <w:t xml:space="preserve"> Трасса мелиорации        </w:t>
            </w:r>
          </w:p>
        </w:tc>
        <w:tc>
          <w:tcPr>
            <w:tcW w:w="1607" w:type="dxa"/>
            <w:shd w:val="clear" w:color="auto" w:fill="auto"/>
            <w:vAlign w:val="bottom"/>
          </w:tcPr>
          <w:p w:rsidR="001D23F3" w:rsidRPr="005B5B8F" w:rsidRDefault="001D23F3" w:rsidP="009D5821">
            <w:pPr>
              <w:jc w:val="center"/>
            </w:pPr>
            <w:r w:rsidRPr="005B5B8F">
              <w:t>10 и менее</w:t>
            </w:r>
          </w:p>
        </w:tc>
        <w:tc>
          <w:tcPr>
            <w:tcW w:w="1815" w:type="dxa"/>
            <w:shd w:val="clear" w:color="auto" w:fill="auto"/>
            <w:vAlign w:val="bottom"/>
          </w:tcPr>
          <w:p w:rsidR="001D23F3" w:rsidRPr="005B5B8F" w:rsidRDefault="001D23F3" w:rsidP="009D5821">
            <w:pPr>
              <w:jc w:val="right"/>
            </w:pPr>
            <w:r w:rsidRPr="005B5B8F">
              <w:t xml:space="preserve">    19,3</w:t>
            </w:r>
          </w:p>
        </w:tc>
        <w:tc>
          <w:tcPr>
            <w:tcW w:w="1152" w:type="dxa"/>
            <w:shd w:val="clear" w:color="auto" w:fill="auto"/>
            <w:vAlign w:val="bottom"/>
          </w:tcPr>
          <w:p w:rsidR="001D23F3" w:rsidRPr="005B5B8F" w:rsidRDefault="001D23F3" w:rsidP="009D5821">
            <w:pPr>
              <w:jc w:val="right"/>
            </w:pPr>
            <w:r w:rsidRPr="005B5B8F">
              <w:t xml:space="preserve">    12,2</w:t>
            </w:r>
          </w:p>
        </w:tc>
      </w:tr>
      <w:tr w:rsidR="001D23F3" w:rsidRPr="005B5B8F" w:rsidTr="009D5821">
        <w:trPr>
          <w:trHeight w:val="20"/>
          <w:tblHeader/>
          <w:jc w:val="center"/>
        </w:trPr>
        <w:tc>
          <w:tcPr>
            <w:tcW w:w="2309" w:type="dxa"/>
            <w:shd w:val="clear" w:color="auto" w:fill="auto"/>
            <w:vAlign w:val="bottom"/>
          </w:tcPr>
          <w:p w:rsidR="001D23F3" w:rsidRPr="005B5B8F" w:rsidRDefault="001D23F3" w:rsidP="009D5821">
            <w:r w:rsidRPr="005B5B8F">
              <w:t xml:space="preserve"> Прочие трассы            </w:t>
            </w:r>
          </w:p>
        </w:tc>
        <w:tc>
          <w:tcPr>
            <w:tcW w:w="1607" w:type="dxa"/>
            <w:shd w:val="clear" w:color="auto" w:fill="auto"/>
            <w:vAlign w:val="bottom"/>
          </w:tcPr>
          <w:p w:rsidR="001D23F3" w:rsidRPr="005B5B8F" w:rsidRDefault="001D23F3" w:rsidP="009D5821">
            <w:pPr>
              <w:jc w:val="center"/>
            </w:pPr>
            <w:r w:rsidRPr="005B5B8F">
              <w:t>10 и менее</w:t>
            </w:r>
          </w:p>
        </w:tc>
        <w:tc>
          <w:tcPr>
            <w:tcW w:w="1815" w:type="dxa"/>
            <w:shd w:val="clear" w:color="auto" w:fill="auto"/>
            <w:vAlign w:val="bottom"/>
          </w:tcPr>
          <w:p w:rsidR="001D23F3" w:rsidRPr="005B5B8F" w:rsidRDefault="001D23F3" w:rsidP="009D5821">
            <w:pPr>
              <w:jc w:val="right"/>
            </w:pPr>
            <w:r w:rsidRPr="005B5B8F">
              <w:t xml:space="preserve">    20,0</w:t>
            </w:r>
          </w:p>
        </w:tc>
        <w:tc>
          <w:tcPr>
            <w:tcW w:w="1152" w:type="dxa"/>
            <w:shd w:val="clear" w:color="auto" w:fill="auto"/>
            <w:vAlign w:val="bottom"/>
          </w:tcPr>
          <w:p w:rsidR="001D23F3" w:rsidRPr="005B5B8F" w:rsidRDefault="001D23F3" w:rsidP="009D5821">
            <w:pPr>
              <w:jc w:val="right"/>
            </w:pPr>
            <w:r w:rsidRPr="005B5B8F">
              <w:t xml:space="preserve">    12,7</w:t>
            </w:r>
          </w:p>
        </w:tc>
      </w:tr>
      <w:tr w:rsidR="001D23F3" w:rsidRPr="005B5B8F" w:rsidTr="009D5821">
        <w:trPr>
          <w:trHeight w:val="20"/>
          <w:tblHeader/>
          <w:jc w:val="center"/>
        </w:trPr>
        <w:tc>
          <w:tcPr>
            <w:tcW w:w="2309" w:type="dxa"/>
            <w:shd w:val="clear" w:color="auto" w:fill="auto"/>
            <w:vAlign w:val="bottom"/>
          </w:tcPr>
          <w:p w:rsidR="001D23F3" w:rsidRPr="005B5B8F" w:rsidRDefault="001D23F3" w:rsidP="009D5821">
            <w:r w:rsidRPr="005B5B8F">
              <w:t xml:space="preserve"> Прочие трассы            </w:t>
            </w:r>
          </w:p>
        </w:tc>
        <w:tc>
          <w:tcPr>
            <w:tcW w:w="1607" w:type="dxa"/>
            <w:shd w:val="clear" w:color="auto" w:fill="auto"/>
            <w:vAlign w:val="bottom"/>
          </w:tcPr>
          <w:p w:rsidR="001D23F3" w:rsidRPr="005B5B8F" w:rsidRDefault="001D23F3" w:rsidP="009D5821">
            <w:pPr>
              <w:jc w:val="center"/>
            </w:pPr>
            <w:r w:rsidRPr="005B5B8F">
              <w:t>11-50</w:t>
            </w:r>
          </w:p>
        </w:tc>
        <w:tc>
          <w:tcPr>
            <w:tcW w:w="1815" w:type="dxa"/>
            <w:shd w:val="clear" w:color="auto" w:fill="auto"/>
            <w:vAlign w:val="bottom"/>
          </w:tcPr>
          <w:p w:rsidR="001D23F3" w:rsidRPr="005B5B8F" w:rsidRDefault="001D23F3" w:rsidP="009D5821">
            <w:pPr>
              <w:jc w:val="right"/>
            </w:pPr>
            <w:r w:rsidRPr="005B5B8F">
              <w:t xml:space="preserve">    42,6</w:t>
            </w:r>
          </w:p>
        </w:tc>
        <w:tc>
          <w:tcPr>
            <w:tcW w:w="1152" w:type="dxa"/>
            <w:shd w:val="clear" w:color="auto" w:fill="auto"/>
            <w:vAlign w:val="bottom"/>
          </w:tcPr>
          <w:p w:rsidR="001D23F3" w:rsidRPr="005B5B8F" w:rsidRDefault="001D23F3" w:rsidP="009D5821">
            <w:pPr>
              <w:jc w:val="right"/>
            </w:pPr>
            <w:r w:rsidRPr="005B5B8F">
              <w:t xml:space="preserve">    97,5</w:t>
            </w:r>
          </w:p>
        </w:tc>
      </w:tr>
      <w:tr w:rsidR="001D23F3" w:rsidRPr="005B5B8F" w:rsidTr="009D5821">
        <w:trPr>
          <w:trHeight w:val="20"/>
          <w:tblHeader/>
          <w:jc w:val="center"/>
        </w:trPr>
        <w:tc>
          <w:tcPr>
            <w:tcW w:w="2309" w:type="dxa"/>
            <w:shd w:val="clear" w:color="auto" w:fill="auto"/>
            <w:vAlign w:val="bottom"/>
          </w:tcPr>
          <w:p w:rsidR="001D23F3" w:rsidRPr="005B5B8F" w:rsidRDefault="001D23F3" w:rsidP="009D5821">
            <w:r w:rsidRPr="005B5B8F">
              <w:t xml:space="preserve"> Прочие трассы            </w:t>
            </w:r>
          </w:p>
        </w:tc>
        <w:tc>
          <w:tcPr>
            <w:tcW w:w="1607" w:type="dxa"/>
            <w:shd w:val="clear" w:color="auto" w:fill="auto"/>
            <w:vAlign w:val="bottom"/>
          </w:tcPr>
          <w:p w:rsidR="001D23F3" w:rsidRPr="005B5B8F" w:rsidRDefault="001D23F3" w:rsidP="009D5821">
            <w:pPr>
              <w:jc w:val="center"/>
            </w:pPr>
            <w:r w:rsidRPr="005B5B8F">
              <w:t>51-100</w:t>
            </w:r>
          </w:p>
        </w:tc>
        <w:tc>
          <w:tcPr>
            <w:tcW w:w="1815" w:type="dxa"/>
            <w:shd w:val="clear" w:color="auto" w:fill="auto"/>
            <w:vAlign w:val="bottom"/>
          </w:tcPr>
          <w:p w:rsidR="001D23F3" w:rsidRPr="005B5B8F" w:rsidRDefault="001D23F3" w:rsidP="009D5821">
            <w:pPr>
              <w:jc w:val="right"/>
            </w:pPr>
            <w:r w:rsidRPr="005B5B8F">
              <w:t xml:space="preserve">     2,9</w:t>
            </w:r>
          </w:p>
        </w:tc>
        <w:tc>
          <w:tcPr>
            <w:tcW w:w="1152" w:type="dxa"/>
            <w:shd w:val="clear" w:color="auto" w:fill="auto"/>
            <w:vAlign w:val="bottom"/>
          </w:tcPr>
          <w:p w:rsidR="001D23F3" w:rsidRPr="005B5B8F" w:rsidRDefault="001D23F3" w:rsidP="009D5821">
            <w:pPr>
              <w:jc w:val="right"/>
            </w:pPr>
            <w:r w:rsidRPr="005B5B8F">
              <w:t xml:space="preserve">    21,3</w:t>
            </w:r>
          </w:p>
        </w:tc>
      </w:tr>
      <w:tr w:rsidR="001D23F3" w:rsidRPr="005B5B8F" w:rsidTr="009D5821">
        <w:trPr>
          <w:trHeight w:val="20"/>
          <w:tblHeader/>
          <w:jc w:val="center"/>
        </w:trPr>
        <w:tc>
          <w:tcPr>
            <w:tcW w:w="2309" w:type="dxa"/>
            <w:shd w:val="clear" w:color="auto" w:fill="auto"/>
            <w:vAlign w:val="bottom"/>
          </w:tcPr>
          <w:p w:rsidR="001D23F3" w:rsidRPr="005B5B8F" w:rsidRDefault="00246612" w:rsidP="009D5821">
            <w:r>
              <w:t xml:space="preserve"> </w:t>
            </w:r>
            <w:proofErr w:type="gramStart"/>
            <w:r w:rsidR="001D23F3" w:rsidRPr="005B5B8F">
              <w:t>H</w:t>
            </w:r>
            <w:proofErr w:type="gramEnd"/>
            <w:r w:rsidR="001D23F3" w:rsidRPr="005B5B8F">
              <w:t xml:space="preserve">ефтепроводы             </w:t>
            </w:r>
          </w:p>
        </w:tc>
        <w:tc>
          <w:tcPr>
            <w:tcW w:w="1607" w:type="dxa"/>
            <w:shd w:val="clear" w:color="auto" w:fill="auto"/>
            <w:vAlign w:val="bottom"/>
          </w:tcPr>
          <w:p w:rsidR="001D23F3" w:rsidRPr="005B5B8F" w:rsidRDefault="001D23F3" w:rsidP="009D5821">
            <w:pPr>
              <w:jc w:val="center"/>
            </w:pPr>
            <w:r w:rsidRPr="005B5B8F">
              <w:t>101-200</w:t>
            </w:r>
          </w:p>
        </w:tc>
        <w:tc>
          <w:tcPr>
            <w:tcW w:w="1815" w:type="dxa"/>
            <w:shd w:val="clear" w:color="auto" w:fill="auto"/>
            <w:vAlign w:val="bottom"/>
          </w:tcPr>
          <w:p w:rsidR="001D23F3" w:rsidRPr="005B5B8F" w:rsidRDefault="001D23F3" w:rsidP="009D5821">
            <w:pPr>
              <w:jc w:val="right"/>
            </w:pPr>
            <w:r w:rsidRPr="005B5B8F">
              <w:t xml:space="preserve">     0,6</w:t>
            </w:r>
          </w:p>
        </w:tc>
        <w:tc>
          <w:tcPr>
            <w:tcW w:w="1152" w:type="dxa"/>
            <w:shd w:val="clear" w:color="auto" w:fill="auto"/>
            <w:vAlign w:val="bottom"/>
          </w:tcPr>
          <w:p w:rsidR="001D23F3" w:rsidRPr="005B5B8F" w:rsidRDefault="001D23F3" w:rsidP="009D5821">
            <w:pPr>
              <w:jc w:val="right"/>
            </w:pPr>
            <w:r w:rsidRPr="005B5B8F">
              <w:t xml:space="preserve">     8,2</w:t>
            </w:r>
          </w:p>
        </w:tc>
      </w:tr>
      <w:tr w:rsidR="001D23F3" w:rsidRPr="005B5B8F" w:rsidTr="009D5821">
        <w:trPr>
          <w:trHeight w:val="20"/>
          <w:tblHeader/>
          <w:jc w:val="center"/>
        </w:trPr>
        <w:tc>
          <w:tcPr>
            <w:tcW w:w="2309" w:type="dxa"/>
            <w:shd w:val="clear" w:color="auto" w:fill="auto"/>
            <w:vAlign w:val="bottom"/>
          </w:tcPr>
          <w:p w:rsidR="001D23F3" w:rsidRPr="005B5B8F" w:rsidRDefault="00246612" w:rsidP="009D5821">
            <w:r>
              <w:t xml:space="preserve"> </w:t>
            </w:r>
            <w:proofErr w:type="gramStart"/>
            <w:r w:rsidR="001D23F3" w:rsidRPr="005B5B8F">
              <w:t>H</w:t>
            </w:r>
            <w:proofErr w:type="gramEnd"/>
            <w:r w:rsidR="001D23F3" w:rsidRPr="005B5B8F">
              <w:t xml:space="preserve">ефтепроводы             </w:t>
            </w:r>
          </w:p>
        </w:tc>
        <w:tc>
          <w:tcPr>
            <w:tcW w:w="1607" w:type="dxa"/>
            <w:shd w:val="clear" w:color="auto" w:fill="auto"/>
            <w:vAlign w:val="bottom"/>
          </w:tcPr>
          <w:p w:rsidR="001D23F3" w:rsidRPr="005B5B8F" w:rsidRDefault="001D23F3" w:rsidP="009D5821">
            <w:pPr>
              <w:jc w:val="center"/>
            </w:pPr>
            <w:r w:rsidRPr="005B5B8F">
              <w:t>11-50</w:t>
            </w:r>
          </w:p>
        </w:tc>
        <w:tc>
          <w:tcPr>
            <w:tcW w:w="1815" w:type="dxa"/>
            <w:shd w:val="clear" w:color="auto" w:fill="auto"/>
            <w:vAlign w:val="bottom"/>
          </w:tcPr>
          <w:p w:rsidR="001D23F3" w:rsidRPr="005B5B8F" w:rsidRDefault="001D23F3" w:rsidP="009D5821">
            <w:pPr>
              <w:jc w:val="right"/>
            </w:pPr>
            <w:r w:rsidRPr="005B5B8F">
              <w:t xml:space="preserve">    26,3</w:t>
            </w:r>
          </w:p>
        </w:tc>
        <w:tc>
          <w:tcPr>
            <w:tcW w:w="1152" w:type="dxa"/>
            <w:shd w:val="clear" w:color="auto" w:fill="auto"/>
            <w:vAlign w:val="bottom"/>
          </w:tcPr>
          <w:p w:rsidR="001D23F3" w:rsidRPr="005B5B8F" w:rsidRDefault="001D23F3" w:rsidP="009D5821">
            <w:pPr>
              <w:jc w:val="right"/>
            </w:pPr>
            <w:r w:rsidRPr="005B5B8F">
              <w:t xml:space="preserve">   125,5</w:t>
            </w:r>
          </w:p>
        </w:tc>
      </w:tr>
      <w:tr w:rsidR="001D23F3" w:rsidRPr="005B5B8F" w:rsidTr="009D5821">
        <w:trPr>
          <w:trHeight w:val="20"/>
          <w:tblHeader/>
          <w:jc w:val="center"/>
        </w:trPr>
        <w:tc>
          <w:tcPr>
            <w:tcW w:w="2309" w:type="dxa"/>
            <w:shd w:val="clear" w:color="auto" w:fill="auto"/>
            <w:vAlign w:val="bottom"/>
          </w:tcPr>
          <w:p w:rsidR="001D23F3" w:rsidRPr="005B5B8F" w:rsidRDefault="00246612" w:rsidP="009D5821">
            <w:r>
              <w:t xml:space="preserve"> </w:t>
            </w:r>
            <w:proofErr w:type="gramStart"/>
            <w:r w:rsidR="001D23F3" w:rsidRPr="005B5B8F">
              <w:t>H</w:t>
            </w:r>
            <w:proofErr w:type="gramEnd"/>
            <w:r w:rsidR="001D23F3" w:rsidRPr="005B5B8F">
              <w:t xml:space="preserve">ефтепроводы             </w:t>
            </w:r>
          </w:p>
        </w:tc>
        <w:tc>
          <w:tcPr>
            <w:tcW w:w="1607" w:type="dxa"/>
            <w:shd w:val="clear" w:color="auto" w:fill="auto"/>
            <w:vAlign w:val="bottom"/>
          </w:tcPr>
          <w:p w:rsidR="001D23F3" w:rsidRPr="005B5B8F" w:rsidRDefault="001D23F3" w:rsidP="009D5821">
            <w:pPr>
              <w:jc w:val="center"/>
            </w:pPr>
            <w:r w:rsidRPr="005B5B8F">
              <w:t>51-100</w:t>
            </w:r>
          </w:p>
        </w:tc>
        <w:tc>
          <w:tcPr>
            <w:tcW w:w="1815" w:type="dxa"/>
            <w:shd w:val="clear" w:color="auto" w:fill="auto"/>
            <w:vAlign w:val="bottom"/>
          </w:tcPr>
          <w:p w:rsidR="001D23F3" w:rsidRPr="005B5B8F" w:rsidRDefault="001D23F3" w:rsidP="009D5821">
            <w:pPr>
              <w:jc w:val="right"/>
            </w:pPr>
            <w:r w:rsidRPr="005B5B8F">
              <w:t xml:space="preserve">    26,8</w:t>
            </w:r>
          </w:p>
        </w:tc>
        <w:tc>
          <w:tcPr>
            <w:tcW w:w="1152" w:type="dxa"/>
            <w:shd w:val="clear" w:color="auto" w:fill="auto"/>
            <w:vAlign w:val="bottom"/>
          </w:tcPr>
          <w:p w:rsidR="001D23F3" w:rsidRPr="005B5B8F" w:rsidRDefault="001D23F3" w:rsidP="009D5821">
            <w:pPr>
              <w:jc w:val="right"/>
            </w:pPr>
            <w:r w:rsidRPr="005B5B8F">
              <w:t xml:space="preserve">   172,0</w:t>
            </w:r>
          </w:p>
        </w:tc>
      </w:tr>
      <w:tr w:rsidR="001D23F3" w:rsidRPr="005B5B8F" w:rsidTr="009D5821">
        <w:trPr>
          <w:trHeight w:val="20"/>
          <w:tblHeader/>
          <w:jc w:val="center"/>
        </w:trPr>
        <w:tc>
          <w:tcPr>
            <w:tcW w:w="3916" w:type="dxa"/>
            <w:gridSpan w:val="2"/>
            <w:shd w:val="clear" w:color="auto" w:fill="auto"/>
            <w:vAlign w:val="bottom"/>
          </w:tcPr>
          <w:p w:rsidR="001D23F3" w:rsidRPr="005B5B8F" w:rsidRDefault="00246612" w:rsidP="009D5821">
            <w:r>
              <w:t xml:space="preserve"> </w:t>
            </w:r>
            <w:r w:rsidR="001D23F3" w:rsidRPr="005B5B8F">
              <w:t xml:space="preserve">Итого по лесничеству </w:t>
            </w:r>
          </w:p>
        </w:tc>
        <w:tc>
          <w:tcPr>
            <w:tcW w:w="1815" w:type="dxa"/>
            <w:shd w:val="clear" w:color="auto" w:fill="auto"/>
            <w:vAlign w:val="bottom"/>
          </w:tcPr>
          <w:p w:rsidR="001D23F3" w:rsidRPr="005B5B8F" w:rsidRDefault="0051532B" w:rsidP="009D5821">
            <w:pPr>
              <w:jc w:val="right"/>
            </w:pPr>
            <w:r w:rsidRPr="005B5B8F">
              <w:fldChar w:fldCharType="begin"/>
            </w:r>
            <w:r w:rsidR="001D23F3" w:rsidRPr="005B5B8F">
              <w:instrText xml:space="preserve"> =SUM(ABOVE) </w:instrText>
            </w:r>
            <w:r w:rsidRPr="005B5B8F">
              <w:fldChar w:fldCharType="separate"/>
            </w:r>
            <w:r w:rsidR="001D23F3" w:rsidRPr="005B5B8F">
              <w:rPr>
                <w:noProof/>
              </w:rPr>
              <w:t>483,2</w:t>
            </w:r>
            <w:r w:rsidRPr="005B5B8F">
              <w:fldChar w:fldCharType="end"/>
            </w:r>
          </w:p>
        </w:tc>
        <w:tc>
          <w:tcPr>
            <w:tcW w:w="1152" w:type="dxa"/>
            <w:shd w:val="clear" w:color="auto" w:fill="auto"/>
            <w:vAlign w:val="bottom"/>
          </w:tcPr>
          <w:p w:rsidR="001D23F3" w:rsidRPr="005B5B8F" w:rsidRDefault="0051532B" w:rsidP="009D5821">
            <w:pPr>
              <w:jc w:val="right"/>
            </w:pPr>
            <w:r w:rsidRPr="005B5B8F">
              <w:fldChar w:fldCharType="begin"/>
            </w:r>
            <w:r w:rsidR="001D23F3" w:rsidRPr="005B5B8F">
              <w:instrText xml:space="preserve"> =SUM(ABOVE) </w:instrText>
            </w:r>
            <w:r w:rsidRPr="005B5B8F">
              <w:fldChar w:fldCharType="separate"/>
            </w:r>
            <w:r w:rsidR="001D23F3" w:rsidRPr="005B5B8F">
              <w:rPr>
                <w:noProof/>
              </w:rPr>
              <w:t>1828,5</w:t>
            </w:r>
            <w:r w:rsidRPr="005B5B8F">
              <w:fldChar w:fldCharType="end"/>
            </w:r>
          </w:p>
        </w:tc>
      </w:tr>
    </w:tbl>
    <w:p w:rsidR="001D23F3" w:rsidRPr="005B5B8F" w:rsidRDefault="001D23F3" w:rsidP="002E435F">
      <w:pPr>
        <w:pStyle w:val="31"/>
        <w:spacing w:before="60" w:after="120"/>
        <w:ind w:firstLine="709"/>
        <w:rPr>
          <w:b w:val="0"/>
          <w:sz w:val="20"/>
        </w:rPr>
      </w:pPr>
      <w:r w:rsidRPr="005B5B8F">
        <w:rPr>
          <w:b w:val="0"/>
          <w:sz w:val="20"/>
        </w:rPr>
        <w:t>*В таблице приведены на</w:t>
      </w:r>
      <w:r w:rsidR="00BE7193" w:rsidRPr="005B5B8F">
        <w:rPr>
          <w:b w:val="0"/>
          <w:sz w:val="20"/>
        </w:rPr>
        <w:t>именования</w:t>
      </w:r>
      <w:r w:rsidR="008203D0" w:rsidRPr="005B5B8F">
        <w:rPr>
          <w:b w:val="0"/>
          <w:sz w:val="20"/>
        </w:rPr>
        <w:t xml:space="preserve">объектов </w:t>
      </w:r>
      <w:r w:rsidRPr="005B5B8F">
        <w:rPr>
          <w:b w:val="0"/>
          <w:sz w:val="20"/>
        </w:rPr>
        <w:t>соответствующие таксационному описанию.</w:t>
      </w:r>
    </w:p>
    <w:p w:rsidR="00930476" w:rsidRPr="005B5B8F" w:rsidRDefault="00930476" w:rsidP="008D26E1">
      <w:pPr>
        <w:pStyle w:val="31"/>
        <w:spacing w:after="120"/>
        <w:ind w:firstLine="709"/>
        <w:jc w:val="right"/>
        <w:rPr>
          <w:b w:val="0"/>
          <w:sz w:val="24"/>
          <w:szCs w:val="24"/>
        </w:rPr>
      </w:pPr>
    </w:p>
    <w:p w:rsidR="00930476" w:rsidRPr="005B5B8F" w:rsidRDefault="00930476" w:rsidP="008D26E1">
      <w:pPr>
        <w:pStyle w:val="afff2"/>
        <w:spacing w:after="120"/>
        <w:jc w:val="center"/>
      </w:pPr>
      <w:r w:rsidRPr="005B5B8F">
        <w:t>Характеристика площадных объектов, не связанных с созданием лесной инфраструктуры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09"/>
        <w:gridCol w:w="1607"/>
        <w:gridCol w:w="1815"/>
        <w:gridCol w:w="1152"/>
      </w:tblGrid>
      <w:tr w:rsidR="001D23F3" w:rsidRPr="005B5B8F" w:rsidTr="009D5821">
        <w:trPr>
          <w:trHeight w:val="20"/>
          <w:tblHeader/>
          <w:jc w:val="center"/>
        </w:trPr>
        <w:tc>
          <w:tcPr>
            <w:tcW w:w="2309" w:type="dxa"/>
            <w:shd w:val="clear" w:color="auto" w:fill="auto"/>
          </w:tcPr>
          <w:p w:rsidR="001D23F3" w:rsidRPr="005B5B8F" w:rsidRDefault="001D23F3" w:rsidP="009D5821">
            <w:pPr>
              <w:pStyle w:val="afff2"/>
              <w:jc w:val="center"/>
            </w:pPr>
            <w:r w:rsidRPr="005B5B8F">
              <w:t>Категория</w:t>
            </w:r>
          </w:p>
          <w:p w:rsidR="001D23F3" w:rsidRPr="005B5B8F" w:rsidRDefault="008203D0" w:rsidP="009D5821">
            <w:pPr>
              <w:pStyle w:val="afff2"/>
              <w:jc w:val="center"/>
            </w:pPr>
            <w:r w:rsidRPr="005B5B8F">
              <w:t>з</w:t>
            </w:r>
            <w:r w:rsidR="001D23F3" w:rsidRPr="005B5B8F">
              <w:t>емель</w:t>
            </w:r>
            <w:r w:rsidRPr="005B5B8F">
              <w:t>*</w:t>
            </w:r>
          </w:p>
        </w:tc>
        <w:tc>
          <w:tcPr>
            <w:tcW w:w="1607" w:type="dxa"/>
            <w:shd w:val="clear" w:color="auto" w:fill="auto"/>
          </w:tcPr>
          <w:p w:rsidR="001D23F3" w:rsidRPr="005B5B8F" w:rsidRDefault="001D23F3" w:rsidP="009D5821">
            <w:pPr>
              <w:pStyle w:val="afff2"/>
              <w:jc w:val="center"/>
            </w:pPr>
            <w:r w:rsidRPr="005B5B8F">
              <w:t>Градация</w:t>
            </w:r>
          </w:p>
          <w:p w:rsidR="001D23F3" w:rsidRPr="005B5B8F" w:rsidRDefault="001D23F3" w:rsidP="009D5821">
            <w:pPr>
              <w:pStyle w:val="afff2"/>
              <w:jc w:val="center"/>
            </w:pPr>
            <w:r w:rsidRPr="005B5B8F">
              <w:t>площади</w:t>
            </w:r>
          </w:p>
        </w:tc>
        <w:tc>
          <w:tcPr>
            <w:tcW w:w="1815" w:type="dxa"/>
            <w:shd w:val="clear" w:color="auto" w:fill="auto"/>
          </w:tcPr>
          <w:p w:rsidR="001D23F3" w:rsidRPr="005B5B8F" w:rsidRDefault="001D23F3" w:rsidP="009D5821">
            <w:pPr>
              <w:pStyle w:val="afff2"/>
              <w:jc w:val="center"/>
            </w:pPr>
            <w:r w:rsidRPr="005B5B8F">
              <w:t>Площадь</w:t>
            </w:r>
          </w:p>
          <w:p w:rsidR="001D23F3" w:rsidRPr="005B5B8F" w:rsidRDefault="001D23F3" w:rsidP="009D5821">
            <w:pPr>
              <w:pStyle w:val="afff2"/>
              <w:jc w:val="center"/>
            </w:pPr>
            <w:r w:rsidRPr="005B5B8F">
              <w:t>(га)</w:t>
            </w:r>
          </w:p>
        </w:tc>
        <w:tc>
          <w:tcPr>
            <w:tcW w:w="1152" w:type="dxa"/>
            <w:shd w:val="clear" w:color="auto" w:fill="auto"/>
          </w:tcPr>
          <w:p w:rsidR="001D23F3" w:rsidRPr="005B5B8F" w:rsidRDefault="001D23F3" w:rsidP="009D5821">
            <w:pPr>
              <w:pStyle w:val="afff2"/>
              <w:jc w:val="center"/>
            </w:pPr>
            <w:r w:rsidRPr="005B5B8F">
              <w:t>Кол-во</w:t>
            </w:r>
          </w:p>
          <w:p w:rsidR="001D23F3" w:rsidRPr="005B5B8F" w:rsidRDefault="001D23F3" w:rsidP="009D5821">
            <w:pPr>
              <w:pStyle w:val="afff2"/>
              <w:jc w:val="center"/>
            </w:pPr>
            <w:r w:rsidRPr="005B5B8F">
              <w:t>(шт)</w:t>
            </w:r>
          </w:p>
        </w:tc>
      </w:tr>
      <w:tr w:rsidR="001D23F3" w:rsidRPr="005B5B8F" w:rsidTr="009D5821">
        <w:trPr>
          <w:trHeight w:val="20"/>
          <w:tblHeader/>
          <w:jc w:val="center"/>
        </w:trPr>
        <w:tc>
          <w:tcPr>
            <w:tcW w:w="2309" w:type="dxa"/>
            <w:shd w:val="clear" w:color="auto" w:fill="auto"/>
            <w:vAlign w:val="bottom"/>
          </w:tcPr>
          <w:p w:rsidR="001D23F3" w:rsidRPr="005B5B8F" w:rsidRDefault="001D23F3" w:rsidP="009D5821">
            <w:r w:rsidRPr="005B5B8F">
              <w:t xml:space="preserve"> Карьер                   </w:t>
            </w:r>
          </w:p>
        </w:tc>
        <w:tc>
          <w:tcPr>
            <w:tcW w:w="1607" w:type="dxa"/>
            <w:shd w:val="clear" w:color="auto" w:fill="auto"/>
            <w:vAlign w:val="bottom"/>
          </w:tcPr>
          <w:p w:rsidR="001D23F3" w:rsidRPr="005B5B8F" w:rsidRDefault="001D23F3" w:rsidP="009D5821">
            <w:pPr>
              <w:jc w:val="center"/>
            </w:pPr>
            <w:r w:rsidRPr="005B5B8F">
              <w:t>0,5 и менее</w:t>
            </w:r>
          </w:p>
        </w:tc>
        <w:tc>
          <w:tcPr>
            <w:tcW w:w="1815" w:type="dxa"/>
            <w:shd w:val="clear" w:color="auto" w:fill="auto"/>
            <w:vAlign w:val="bottom"/>
          </w:tcPr>
          <w:p w:rsidR="001D23F3" w:rsidRPr="005B5B8F" w:rsidRDefault="001D23F3" w:rsidP="009D5821">
            <w:pPr>
              <w:jc w:val="right"/>
            </w:pPr>
            <w:r w:rsidRPr="005B5B8F">
              <w:t xml:space="preserve">     1,9</w:t>
            </w:r>
          </w:p>
        </w:tc>
        <w:tc>
          <w:tcPr>
            <w:tcW w:w="1152" w:type="dxa"/>
            <w:shd w:val="clear" w:color="auto" w:fill="auto"/>
            <w:vAlign w:val="bottom"/>
          </w:tcPr>
          <w:p w:rsidR="001D23F3" w:rsidRPr="005B5B8F" w:rsidRDefault="001D23F3" w:rsidP="009D5821">
            <w:pPr>
              <w:jc w:val="right"/>
            </w:pPr>
            <w:r w:rsidRPr="005B5B8F">
              <w:t>6</w:t>
            </w:r>
          </w:p>
        </w:tc>
      </w:tr>
      <w:tr w:rsidR="001D23F3" w:rsidRPr="005B5B8F" w:rsidTr="009D5821">
        <w:trPr>
          <w:trHeight w:val="20"/>
          <w:tblHeader/>
          <w:jc w:val="center"/>
        </w:trPr>
        <w:tc>
          <w:tcPr>
            <w:tcW w:w="2309" w:type="dxa"/>
            <w:shd w:val="clear" w:color="auto" w:fill="auto"/>
            <w:vAlign w:val="bottom"/>
          </w:tcPr>
          <w:p w:rsidR="001D23F3" w:rsidRPr="005B5B8F" w:rsidRDefault="001D23F3" w:rsidP="009D5821">
            <w:r w:rsidRPr="005B5B8F">
              <w:t xml:space="preserve"> Карьер                   </w:t>
            </w:r>
          </w:p>
        </w:tc>
        <w:tc>
          <w:tcPr>
            <w:tcW w:w="1607" w:type="dxa"/>
            <w:shd w:val="clear" w:color="auto" w:fill="auto"/>
            <w:vAlign w:val="bottom"/>
          </w:tcPr>
          <w:p w:rsidR="001D23F3" w:rsidRPr="005B5B8F" w:rsidRDefault="001D23F3" w:rsidP="009D5821">
            <w:pPr>
              <w:jc w:val="center"/>
            </w:pPr>
            <w:r w:rsidRPr="005B5B8F">
              <w:t>0,6-1,0</w:t>
            </w:r>
          </w:p>
        </w:tc>
        <w:tc>
          <w:tcPr>
            <w:tcW w:w="1815" w:type="dxa"/>
            <w:shd w:val="clear" w:color="auto" w:fill="auto"/>
            <w:vAlign w:val="bottom"/>
          </w:tcPr>
          <w:p w:rsidR="001D23F3" w:rsidRPr="005B5B8F" w:rsidRDefault="001D23F3" w:rsidP="009D5821">
            <w:pPr>
              <w:jc w:val="right"/>
            </w:pPr>
            <w:r w:rsidRPr="005B5B8F">
              <w:t xml:space="preserve">     2,9</w:t>
            </w:r>
          </w:p>
        </w:tc>
        <w:tc>
          <w:tcPr>
            <w:tcW w:w="1152" w:type="dxa"/>
            <w:shd w:val="clear" w:color="auto" w:fill="auto"/>
            <w:vAlign w:val="bottom"/>
          </w:tcPr>
          <w:p w:rsidR="001D23F3" w:rsidRPr="005B5B8F" w:rsidRDefault="001D23F3" w:rsidP="009D5821">
            <w:pPr>
              <w:jc w:val="right"/>
            </w:pPr>
            <w:r w:rsidRPr="005B5B8F">
              <w:t>4</w:t>
            </w:r>
          </w:p>
        </w:tc>
      </w:tr>
      <w:tr w:rsidR="001D23F3" w:rsidRPr="005B5B8F" w:rsidTr="009D5821">
        <w:trPr>
          <w:trHeight w:val="20"/>
          <w:tblHeader/>
          <w:jc w:val="center"/>
        </w:trPr>
        <w:tc>
          <w:tcPr>
            <w:tcW w:w="2309" w:type="dxa"/>
            <w:shd w:val="clear" w:color="auto" w:fill="auto"/>
            <w:vAlign w:val="bottom"/>
          </w:tcPr>
          <w:p w:rsidR="001D23F3" w:rsidRPr="005B5B8F" w:rsidRDefault="001D23F3" w:rsidP="009D5821">
            <w:r w:rsidRPr="005B5B8F">
              <w:t xml:space="preserve"> Карьер                   </w:t>
            </w:r>
          </w:p>
        </w:tc>
        <w:tc>
          <w:tcPr>
            <w:tcW w:w="1607" w:type="dxa"/>
            <w:shd w:val="clear" w:color="auto" w:fill="auto"/>
            <w:vAlign w:val="bottom"/>
          </w:tcPr>
          <w:p w:rsidR="001D23F3" w:rsidRPr="005B5B8F" w:rsidRDefault="001D23F3" w:rsidP="009D5821">
            <w:pPr>
              <w:jc w:val="center"/>
            </w:pPr>
            <w:r w:rsidRPr="005B5B8F">
              <w:t>1,1-3</w:t>
            </w:r>
          </w:p>
        </w:tc>
        <w:tc>
          <w:tcPr>
            <w:tcW w:w="1815" w:type="dxa"/>
            <w:shd w:val="clear" w:color="auto" w:fill="auto"/>
            <w:vAlign w:val="bottom"/>
          </w:tcPr>
          <w:p w:rsidR="001D23F3" w:rsidRPr="005B5B8F" w:rsidRDefault="001D23F3" w:rsidP="009D5821">
            <w:pPr>
              <w:jc w:val="right"/>
            </w:pPr>
            <w:r w:rsidRPr="005B5B8F">
              <w:t xml:space="preserve">    29,8</w:t>
            </w:r>
          </w:p>
        </w:tc>
        <w:tc>
          <w:tcPr>
            <w:tcW w:w="1152" w:type="dxa"/>
            <w:shd w:val="clear" w:color="auto" w:fill="auto"/>
            <w:vAlign w:val="bottom"/>
          </w:tcPr>
          <w:p w:rsidR="001D23F3" w:rsidRPr="005B5B8F" w:rsidRDefault="001D23F3" w:rsidP="009D5821">
            <w:pPr>
              <w:jc w:val="right"/>
            </w:pPr>
            <w:r w:rsidRPr="005B5B8F">
              <w:t>15</w:t>
            </w:r>
          </w:p>
        </w:tc>
      </w:tr>
      <w:tr w:rsidR="001D23F3" w:rsidRPr="005B5B8F" w:rsidTr="009D5821">
        <w:trPr>
          <w:trHeight w:val="20"/>
          <w:tblHeader/>
          <w:jc w:val="center"/>
        </w:trPr>
        <w:tc>
          <w:tcPr>
            <w:tcW w:w="2309" w:type="dxa"/>
            <w:shd w:val="clear" w:color="auto" w:fill="auto"/>
            <w:vAlign w:val="bottom"/>
          </w:tcPr>
          <w:p w:rsidR="001D23F3" w:rsidRPr="005B5B8F" w:rsidRDefault="001D23F3" w:rsidP="009D5821">
            <w:r w:rsidRPr="005B5B8F">
              <w:t xml:space="preserve"> Карьер                   </w:t>
            </w:r>
          </w:p>
        </w:tc>
        <w:tc>
          <w:tcPr>
            <w:tcW w:w="1607" w:type="dxa"/>
            <w:shd w:val="clear" w:color="auto" w:fill="auto"/>
            <w:vAlign w:val="bottom"/>
          </w:tcPr>
          <w:p w:rsidR="001D23F3" w:rsidRPr="005B5B8F" w:rsidRDefault="001D23F3" w:rsidP="009D5821">
            <w:pPr>
              <w:jc w:val="center"/>
            </w:pPr>
            <w:r w:rsidRPr="005B5B8F">
              <w:t>3,1-10</w:t>
            </w:r>
          </w:p>
        </w:tc>
        <w:tc>
          <w:tcPr>
            <w:tcW w:w="1815" w:type="dxa"/>
            <w:shd w:val="clear" w:color="auto" w:fill="auto"/>
            <w:vAlign w:val="bottom"/>
          </w:tcPr>
          <w:p w:rsidR="001D23F3" w:rsidRPr="005B5B8F" w:rsidRDefault="001D23F3" w:rsidP="009D5821">
            <w:pPr>
              <w:jc w:val="right"/>
            </w:pPr>
            <w:r w:rsidRPr="005B5B8F">
              <w:t xml:space="preserve">    52,5</w:t>
            </w:r>
          </w:p>
        </w:tc>
        <w:tc>
          <w:tcPr>
            <w:tcW w:w="1152" w:type="dxa"/>
            <w:shd w:val="clear" w:color="auto" w:fill="auto"/>
            <w:vAlign w:val="bottom"/>
          </w:tcPr>
          <w:p w:rsidR="001D23F3" w:rsidRPr="005B5B8F" w:rsidRDefault="001D23F3" w:rsidP="009D5821">
            <w:pPr>
              <w:jc w:val="right"/>
            </w:pPr>
            <w:r w:rsidRPr="005B5B8F">
              <w:t>8</w:t>
            </w:r>
          </w:p>
        </w:tc>
      </w:tr>
      <w:tr w:rsidR="001D23F3" w:rsidRPr="005B5B8F" w:rsidTr="009D5821">
        <w:trPr>
          <w:trHeight w:val="20"/>
          <w:tblHeader/>
          <w:jc w:val="center"/>
        </w:trPr>
        <w:tc>
          <w:tcPr>
            <w:tcW w:w="2309" w:type="dxa"/>
            <w:shd w:val="clear" w:color="auto" w:fill="auto"/>
            <w:vAlign w:val="bottom"/>
          </w:tcPr>
          <w:p w:rsidR="001D23F3" w:rsidRPr="005B5B8F" w:rsidRDefault="001D23F3" w:rsidP="009D5821">
            <w:r w:rsidRPr="005B5B8F">
              <w:t xml:space="preserve"> Карьер                   </w:t>
            </w:r>
          </w:p>
        </w:tc>
        <w:tc>
          <w:tcPr>
            <w:tcW w:w="1607" w:type="dxa"/>
            <w:shd w:val="clear" w:color="auto" w:fill="auto"/>
            <w:vAlign w:val="bottom"/>
          </w:tcPr>
          <w:p w:rsidR="001D23F3" w:rsidRPr="005B5B8F" w:rsidRDefault="001D23F3" w:rsidP="009D5821">
            <w:pPr>
              <w:jc w:val="center"/>
            </w:pPr>
            <w:r w:rsidRPr="005B5B8F">
              <w:t>более 10</w:t>
            </w:r>
          </w:p>
        </w:tc>
        <w:tc>
          <w:tcPr>
            <w:tcW w:w="1815" w:type="dxa"/>
            <w:shd w:val="clear" w:color="auto" w:fill="auto"/>
            <w:vAlign w:val="bottom"/>
          </w:tcPr>
          <w:p w:rsidR="001D23F3" w:rsidRPr="005B5B8F" w:rsidRDefault="001D23F3" w:rsidP="009D5821">
            <w:pPr>
              <w:jc w:val="right"/>
            </w:pPr>
            <w:r w:rsidRPr="005B5B8F">
              <w:t xml:space="preserve">   163,0</w:t>
            </w:r>
          </w:p>
        </w:tc>
        <w:tc>
          <w:tcPr>
            <w:tcW w:w="1152" w:type="dxa"/>
            <w:shd w:val="clear" w:color="auto" w:fill="auto"/>
            <w:vAlign w:val="bottom"/>
          </w:tcPr>
          <w:p w:rsidR="001D23F3" w:rsidRPr="005B5B8F" w:rsidRDefault="001D23F3" w:rsidP="009D5821">
            <w:pPr>
              <w:jc w:val="right"/>
            </w:pPr>
            <w:r w:rsidRPr="005B5B8F">
              <w:t>10</w:t>
            </w:r>
          </w:p>
        </w:tc>
      </w:tr>
      <w:tr w:rsidR="001D23F3" w:rsidRPr="005B5B8F" w:rsidTr="009D5821">
        <w:trPr>
          <w:trHeight w:val="20"/>
          <w:tblHeader/>
          <w:jc w:val="center"/>
        </w:trPr>
        <w:tc>
          <w:tcPr>
            <w:tcW w:w="3916" w:type="dxa"/>
            <w:gridSpan w:val="2"/>
            <w:shd w:val="clear" w:color="auto" w:fill="auto"/>
            <w:vAlign w:val="bottom"/>
          </w:tcPr>
          <w:p w:rsidR="001D23F3" w:rsidRPr="005B5B8F" w:rsidRDefault="001D23F3" w:rsidP="009D5821">
            <w:r w:rsidRPr="005B5B8F">
              <w:t xml:space="preserve">Итого по лесничеству </w:t>
            </w:r>
          </w:p>
        </w:tc>
        <w:tc>
          <w:tcPr>
            <w:tcW w:w="1815" w:type="dxa"/>
            <w:shd w:val="clear" w:color="auto" w:fill="auto"/>
            <w:vAlign w:val="bottom"/>
          </w:tcPr>
          <w:p w:rsidR="001D23F3" w:rsidRPr="005B5B8F" w:rsidRDefault="0051532B" w:rsidP="009D5821">
            <w:pPr>
              <w:jc w:val="right"/>
            </w:pPr>
            <w:r w:rsidRPr="005B5B8F">
              <w:fldChar w:fldCharType="begin"/>
            </w:r>
            <w:r w:rsidR="001D23F3" w:rsidRPr="005B5B8F">
              <w:instrText xml:space="preserve"> =SUM(ABOVE) </w:instrText>
            </w:r>
            <w:r w:rsidRPr="005B5B8F">
              <w:fldChar w:fldCharType="separate"/>
            </w:r>
            <w:r w:rsidR="001D23F3" w:rsidRPr="005B5B8F">
              <w:rPr>
                <w:noProof/>
              </w:rPr>
              <w:t>250,1</w:t>
            </w:r>
            <w:r w:rsidRPr="005B5B8F">
              <w:fldChar w:fldCharType="end"/>
            </w:r>
          </w:p>
        </w:tc>
        <w:tc>
          <w:tcPr>
            <w:tcW w:w="1152" w:type="dxa"/>
            <w:shd w:val="clear" w:color="auto" w:fill="auto"/>
            <w:vAlign w:val="bottom"/>
          </w:tcPr>
          <w:p w:rsidR="001D23F3" w:rsidRPr="005B5B8F" w:rsidRDefault="0051532B" w:rsidP="009D5821">
            <w:pPr>
              <w:jc w:val="right"/>
            </w:pPr>
            <w:r w:rsidRPr="005B5B8F">
              <w:fldChar w:fldCharType="begin"/>
            </w:r>
            <w:r w:rsidR="001D23F3" w:rsidRPr="005B5B8F">
              <w:instrText xml:space="preserve"> =SUM(ABOVE) </w:instrText>
            </w:r>
            <w:r w:rsidRPr="005B5B8F">
              <w:fldChar w:fldCharType="separate"/>
            </w:r>
            <w:r w:rsidR="001D23F3" w:rsidRPr="005B5B8F">
              <w:rPr>
                <w:noProof/>
              </w:rPr>
              <w:t>43</w:t>
            </w:r>
            <w:r w:rsidRPr="005B5B8F">
              <w:fldChar w:fldCharType="end"/>
            </w:r>
          </w:p>
        </w:tc>
      </w:tr>
    </w:tbl>
    <w:p w:rsidR="001D23F3" w:rsidRPr="005B5B8F" w:rsidRDefault="001D23F3" w:rsidP="002E435F">
      <w:pPr>
        <w:pStyle w:val="31"/>
        <w:spacing w:before="60" w:after="120"/>
        <w:ind w:firstLine="709"/>
        <w:rPr>
          <w:b w:val="0"/>
          <w:sz w:val="20"/>
        </w:rPr>
      </w:pPr>
      <w:r w:rsidRPr="005B5B8F">
        <w:rPr>
          <w:b w:val="0"/>
          <w:sz w:val="20"/>
        </w:rPr>
        <w:t>*В таблице приведены на</w:t>
      </w:r>
      <w:r w:rsidR="00BE7193" w:rsidRPr="005B5B8F">
        <w:rPr>
          <w:b w:val="0"/>
          <w:sz w:val="20"/>
        </w:rPr>
        <w:t>именования</w:t>
      </w:r>
      <w:r w:rsidR="008203D0" w:rsidRPr="005B5B8F">
        <w:rPr>
          <w:b w:val="0"/>
          <w:sz w:val="20"/>
        </w:rPr>
        <w:t xml:space="preserve">объектов </w:t>
      </w:r>
      <w:r w:rsidRPr="005B5B8F">
        <w:rPr>
          <w:b w:val="0"/>
          <w:sz w:val="20"/>
        </w:rPr>
        <w:t>соответствующие таксационному описанию.</w:t>
      </w:r>
    </w:p>
    <w:p w:rsidR="00930476" w:rsidRPr="005B5B8F" w:rsidRDefault="00930476" w:rsidP="008D26E1">
      <w:pPr>
        <w:pStyle w:val="31"/>
        <w:spacing w:after="120"/>
        <w:ind w:firstLine="709"/>
        <w:jc w:val="right"/>
        <w:rPr>
          <w:b w:val="0"/>
          <w:sz w:val="24"/>
          <w:szCs w:val="24"/>
        </w:rPr>
      </w:pPr>
    </w:p>
    <w:p w:rsidR="00F07ADC" w:rsidRPr="005B5B8F" w:rsidRDefault="00F07ADC" w:rsidP="008D26E1">
      <w:pPr>
        <w:pStyle w:val="31"/>
        <w:spacing w:after="120"/>
        <w:ind w:firstLine="709"/>
        <w:jc w:val="right"/>
        <w:rPr>
          <w:b w:val="0"/>
          <w:sz w:val="24"/>
          <w:szCs w:val="24"/>
        </w:rPr>
      </w:pPr>
    </w:p>
    <w:p w:rsidR="00D50C1B" w:rsidRPr="005B5B8F" w:rsidRDefault="00D50C1B" w:rsidP="008D26E1">
      <w:pPr>
        <w:pStyle w:val="31"/>
        <w:spacing w:after="120"/>
        <w:ind w:firstLine="709"/>
        <w:jc w:val="right"/>
        <w:rPr>
          <w:b w:val="0"/>
          <w:sz w:val="24"/>
          <w:szCs w:val="24"/>
        </w:rPr>
      </w:pPr>
    </w:p>
    <w:p w:rsidR="00D50C1B" w:rsidRPr="005B5B8F" w:rsidRDefault="00D50C1B" w:rsidP="008D26E1">
      <w:pPr>
        <w:pStyle w:val="31"/>
        <w:spacing w:after="120"/>
        <w:ind w:firstLine="709"/>
        <w:jc w:val="right"/>
        <w:rPr>
          <w:b w:val="0"/>
          <w:sz w:val="24"/>
          <w:szCs w:val="24"/>
        </w:rPr>
      </w:pPr>
    </w:p>
    <w:p w:rsidR="00D50C1B" w:rsidRPr="005B5B8F" w:rsidRDefault="00D50C1B" w:rsidP="008D26E1">
      <w:pPr>
        <w:pStyle w:val="31"/>
        <w:spacing w:after="120"/>
        <w:ind w:firstLine="709"/>
        <w:jc w:val="right"/>
        <w:rPr>
          <w:b w:val="0"/>
          <w:sz w:val="24"/>
          <w:szCs w:val="24"/>
        </w:rPr>
      </w:pPr>
    </w:p>
    <w:p w:rsidR="00D50C1B" w:rsidRPr="005B5B8F" w:rsidRDefault="00D50C1B" w:rsidP="008D26E1">
      <w:pPr>
        <w:pStyle w:val="31"/>
        <w:spacing w:after="120"/>
        <w:ind w:firstLine="709"/>
        <w:jc w:val="right"/>
        <w:rPr>
          <w:b w:val="0"/>
          <w:sz w:val="24"/>
          <w:szCs w:val="24"/>
        </w:rPr>
      </w:pPr>
    </w:p>
    <w:p w:rsidR="00D50C1B" w:rsidRPr="005B5B8F" w:rsidRDefault="00D50C1B" w:rsidP="008D26E1">
      <w:pPr>
        <w:pStyle w:val="31"/>
        <w:spacing w:after="120"/>
        <w:ind w:firstLine="709"/>
        <w:jc w:val="right"/>
        <w:rPr>
          <w:b w:val="0"/>
          <w:sz w:val="24"/>
          <w:szCs w:val="24"/>
        </w:rPr>
      </w:pPr>
    </w:p>
    <w:p w:rsidR="00D50C1B" w:rsidRPr="005B5B8F" w:rsidRDefault="00D50C1B" w:rsidP="008D26E1">
      <w:pPr>
        <w:pStyle w:val="31"/>
        <w:spacing w:after="120"/>
        <w:ind w:firstLine="709"/>
        <w:jc w:val="right"/>
        <w:rPr>
          <w:b w:val="0"/>
          <w:sz w:val="24"/>
          <w:szCs w:val="24"/>
        </w:rPr>
      </w:pPr>
    </w:p>
    <w:p w:rsidR="00C504C4" w:rsidRPr="00D04FFC" w:rsidRDefault="00BB7A20" w:rsidP="00D04FFC">
      <w:pPr>
        <w:pStyle w:val="31"/>
        <w:spacing w:after="120"/>
        <w:ind w:firstLine="709"/>
        <w:jc w:val="right"/>
        <w:outlineLvl w:val="1"/>
        <w:rPr>
          <w:sz w:val="24"/>
          <w:szCs w:val="24"/>
        </w:rPr>
      </w:pPr>
      <w:r w:rsidRPr="005B5B8F">
        <w:rPr>
          <w:b w:val="0"/>
          <w:sz w:val="24"/>
          <w:szCs w:val="24"/>
        </w:rPr>
        <w:br w:type="page"/>
      </w:r>
      <w:bookmarkStart w:id="510" w:name="_Toc527994581"/>
      <w:r w:rsidR="00C504C4" w:rsidRPr="00D04FFC">
        <w:rPr>
          <w:sz w:val="24"/>
          <w:szCs w:val="24"/>
        </w:rPr>
        <w:lastRenderedPageBreak/>
        <w:t xml:space="preserve">Приложение </w:t>
      </w:r>
      <w:r w:rsidR="00DD33C9" w:rsidRPr="00D04FFC">
        <w:rPr>
          <w:sz w:val="24"/>
          <w:szCs w:val="24"/>
        </w:rPr>
        <w:t>6</w:t>
      </w:r>
      <w:bookmarkEnd w:id="510"/>
    </w:p>
    <w:p w:rsidR="00930476" w:rsidRPr="005B5B8F" w:rsidRDefault="00930476" w:rsidP="00D04FFC">
      <w:pPr>
        <w:pStyle w:val="2"/>
      </w:pPr>
      <w:bookmarkStart w:id="511" w:name="_Toc527992859"/>
      <w:bookmarkStart w:id="512" w:name="_Toc527994582"/>
      <w:bookmarkStart w:id="513" w:name="_Toc90476442"/>
      <w:bookmarkStart w:id="514" w:name="_Toc276203988"/>
      <w:bookmarkStart w:id="515" w:name="_Toc280951684"/>
      <w:bookmarkStart w:id="516" w:name="_Toc480818525"/>
      <w:r w:rsidRPr="005B5B8F">
        <w:t>Проектируемые объекты, не связанные с созданием лесной инфраструктуры</w:t>
      </w:r>
      <w:bookmarkEnd w:id="511"/>
      <w:bookmarkEnd w:id="512"/>
      <w:bookmarkEnd w:id="513"/>
    </w:p>
    <w:tbl>
      <w:tblPr>
        <w:tblW w:w="8788" w:type="dxa"/>
        <w:tblInd w:w="534" w:type="dxa"/>
        <w:shd w:val="clear" w:color="auto" w:fill="FFFFFF"/>
        <w:tblLook w:val="04A0" w:firstRow="1" w:lastRow="0" w:firstColumn="1" w:lastColumn="0" w:noHBand="0" w:noVBand="1"/>
      </w:tblPr>
      <w:tblGrid>
        <w:gridCol w:w="3094"/>
        <w:gridCol w:w="4487"/>
        <w:gridCol w:w="1207"/>
      </w:tblGrid>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Заявитель</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Цели</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Площадь, га</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ОАО "Кампес"</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разработка месторождений пол ископаемых (М</w:t>
            </w:r>
            <w:r w:rsidRPr="005B5B8F">
              <w:rPr>
                <w:sz w:val="20"/>
                <w:szCs w:val="20"/>
              </w:rPr>
              <w:t>а</w:t>
            </w:r>
            <w:r w:rsidRPr="005B5B8F">
              <w:rPr>
                <w:sz w:val="20"/>
                <w:szCs w:val="20"/>
              </w:rPr>
              <w:t>луксинское)</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128,4</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ОАО "ЛОЭСК"</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строительство отпаечной воздушной линиии электропередач 10кВ кв. 1 выд. 1 Пелловского уч.л-ва</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 </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 xml:space="preserve">ОАО "Павловский завод" </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песчаны карьер ПД на проверку</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15,7</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 xml:space="preserve">ОАО "Павловский завод" </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песчаны карьер "Келкова Гора"</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31,28</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"Газпром Трансгаз СПб"</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капитальный ремонт и реконструкция МГ "Гр</w:t>
            </w:r>
            <w:r w:rsidRPr="005B5B8F">
              <w:rPr>
                <w:sz w:val="20"/>
                <w:szCs w:val="20"/>
              </w:rPr>
              <w:t>я</w:t>
            </w:r>
            <w:r w:rsidRPr="005B5B8F">
              <w:rPr>
                <w:sz w:val="20"/>
                <w:szCs w:val="20"/>
              </w:rPr>
              <w:t>зовец</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24,91</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"Газпром Трансгаз СПб"</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капитальный ремонт и реконструкция МГ "Гр</w:t>
            </w:r>
            <w:r w:rsidRPr="005B5B8F">
              <w:rPr>
                <w:sz w:val="20"/>
                <w:szCs w:val="20"/>
              </w:rPr>
              <w:t>я</w:t>
            </w:r>
            <w:r w:rsidRPr="005B5B8F">
              <w:rPr>
                <w:sz w:val="20"/>
                <w:szCs w:val="20"/>
              </w:rPr>
              <w:t>зовец-Ленинград-1" (км 508-км 541) Шумск. уч.кв.38</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0,3578</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"ГЕОТЭК"</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Строительство объекта -Технолог. Связь на уч. Км-0 917 ВОЛС КС Северная-КС Елезаветинская</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0,04га</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"Загородная перспектива"</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капитальный ремонт подъездной дороги</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 </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"Лентелефонстройпроект"</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ВОЛС Металлострой-Тосно между пос. Отра</w:t>
            </w:r>
            <w:r w:rsidRPr="005B5B8F">
              <w:rPr>
                <w:sz w:val="20"/>
                <w:szCs w:val="20"/>
              </w:rPr>
              <w:t>д</w:t>
            </w:r>
            <w:r w:rsidRPr="005B5B8F">
              <w:rPr>
                <w:sz w:val="20"/>
                <w:szCs w:val="20"/>
              </w:rPr>
              <w:t>ное и Никольское</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0,762</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"ППП искусственные с</w:t>
            </w:r>
            <w:r w:rsidRPr="005B5B8F">
              <w:rPr>
                <w:sz w:val="20"/>
                <w:szCs w:val="20"/>
              </w:rPr>
              <w:t>о</w:t>
            </w:r>
            <w:r w:rsidRPr="005B5B8F">
              <w:rPr>
                <w:sz w:val="20"/>
                <w:szCs w:val="20"/>
              </w:rPr>
              <w:t>оружения"</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строительство объекта "Северо-Европейский г</w:t>
            </w:r>
            <w:r w:rsidRPr="005B5B8F">
              <w:rPr>
                <w:sz w:val="20"/>
                <w:szCs w:val="20"/>
              </w:rPr>
              <w:t>а</w:t>
            </w:r>
            <w:r w:rsidRPr="005B5B8F">
              <w:rPr>
                <w:sz w:val="20"/>
                <w:szCs w:val="20"/>
              </w:rPr>
              <w:t>зопровод. Участок Грязовец-Выборг,2 нитка"</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 </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"Тверское Кадастровое Бюро"</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Эксплуатация магистральных нефтепроводов "Ярославль-Кириши-1", Ярославль-Кириши-2", Кириши-Приморск"</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37,3631</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"ЦКП"</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реконструкция системы электрохимзащиты</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 </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"ЦКП"</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реконструкция системы электрохимзащиты</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 </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"Экоинвест"</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разр. мест.пол.иск.</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14,5</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СНТ "Звезда"</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строительство гидротехнических сооружений для отвода воды</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 </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ФГУ "Севзапуправтодор"</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капитальный ремонт участка федеральной а/ д М-18 "Кола" от СПб через Петрозаводстк, Му</w:t>
            </w:r>
            <w:r w:rsidRPr="005B5B8F">
              <w:rPr>
                <w:sz w:val="20"/>
                <w:szCs w:val="20"/>
              </w:rPr>
              <w:t>р</w:t>
            </w:r>
            <w:r w:rsidRPr="005B5B8F">
              <w:rPr>
                <w:sz w:val="20"/>
                <w:szCs w:val="20"/>
              </w:rPr>
              <w:t>манск, Печенгу до гр. с Норвегией</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6,5536</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ОАО "Газпром" (ООО "Земел</w:t>
            </w:r>
            <w:r w:rsidRPr="005B5B8F">
              <w:rPr>
                <w:sz w:val="20"/>
                <w:szCs w:val="20"/>
              </w:rPr>
              <w:t>ь</w:t>
            </w:r>
            <w:r w:rsidRPr="005B5B8F">
              <w:rPr>
                <w:sz w:val="20"/>
                <w:szCs w:val="20"/>
              </w:rPr>
              <w:t>ная Коллегия")</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сроительство СЕГ, участок Грязовец-Выборг" (кабель электрохимзащиты на км 600,8)</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0,051</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ОАО "Связьтранснефть"</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Строительство участка ВОЛС нефтепровод Яр</w:t>
            </w:r>
            <w:r w:rsidRPr="005B5B8F">
              <w:rPr>
                <w:sz w:val="20"/>
                <w:szCs w:val="20"/>
              </w:rPr>
              <w:t>о</w:t>
            </w:r>
            <w:r w:rsidRPr="005B5B8F">
              <w:rPr>
                <w:sz w:val="20"/>
                <w:szCs w:val="20"/>
              </w:rPr>
              <w:t>славль- Приморск.</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0,0042</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"Газпром Трансгаз СПб"</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акт выбора лесного уч., акт нат.тех.обслуж.</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0,0025</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для проектирования объекта " Реконструкция с</w:t>
            </w:r>
            <w:r w:rsidRPr="005B5B8F">
              <w:rPr>
                <w:sz w:val="20"/>
                <w:szCs w:val="20"/>
              </w:rPr>
              <w:t>и</w:t>
            </w:r>
            <w:r w:rsidRPr="005B5B8F">
              <w:rPr>
                <w:sz w:val="20"/>
                <w:szCs w:val="20"/>
              </w:rPr>
              <w:t>стем телемеханики ТРДС-64 Колпинского ЛПУ"</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0,01 и 0,09</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 </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0,05025</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 </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0,009</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ОАО "Победа ЛСР"</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Для стр-ва и экспл. подъездной дор. Ульяновка-Отрадное</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1,7416</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представитель ОАО "Газпром" -Зубко О.П.</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строительство площадки ПРС "Шум" с трассами инженерных коммуникаций к ней в р-не сущест. МГ "Грязовец-СПб"</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0,2</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"Группа Альянс</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Акт натерно технического ообследования</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0,243</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ОАО "Ленэнерго"</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реконструкция и эксплуатация линий электроп</w:t>
            </w:r>
            <w:r w:rsidRPr="005B5B8F">
              <w:rPr>
                <w:sz w:val="20"/>
                <w:szCs w:val="20"/>
              </w:rPr>
              <w:t>е</w:t>
            </w:r>
            <w:r w:rsidRPr="005B5B8F">
              <w:rPr>
                <w:sz w:val="20"/>
                <w:szCs w:val="20"/>
              </w:rPr>
              <w:t>редач (двухцепной воздушной линии 6кВ)</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1,3</w:t>
            </w:r>
          </w:p>
        </w:tc>
      </w:tr>
      <w:tr w:rsidR="00930476" w:rsidRPr="005B5B8F" w:rsidTr="003432BC">
        <w:trPr>
          <w:trHeight w:val="20"/>
          <w:tblHeader/>
        </w:trPr>
        <w:tc>
          <w:tcPr>
            <w:tcW w:w="309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ЗАО "Русские Башни"</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строительство и эксплуатация линий связи- м</w:t>
            </w:r>
            <w:r w:rsidRPr="005B5B8F">
              <w:rPr>
                <w:sz w:val="20"/>
                <w:szCs w:val="20"/>
              </w:rPr>
              <w:t>е</w:t>
            </w:r>
            <w:r w:rsidRPr="005B5B8F">
              <w:rPr>
                <w:sz w:val="20"/>
                <w:szCs w:val="20"/>
              </w:rPr>
              <w:t>таллических опор</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0,0256</w:t>
            </w:r>
          </w:p>
        </w:tc>
      </w:tr>
    </w:tbl>
    <w:p w:rsidR="00640785" w:rsidRPr="005B5B8F" w:rsidRDefault="00640785">
      <w:r w:rsidRPr="005B5B8F">
        <w:br w:type="page"/>
      </w:r>
    </w:p>
    <w:tbl>
      <w:tblPr>
        <w:tblW w:w="8548" w:type="dxa"/>
        <w:tblInd w:w="774" w:type="dxa"/>
        <w:shd w:val="clear" w:color="auto" w:fill="FFFFFF"/>
        <w:tblLook w:val="04A0" w:firstRow="1" w:lastRow="0" w:firstColumn="1" w:lastColumn="0" w:noHBand="0" w:noVBand="1"/>
      </w:tblPr>
      <w:tblGrid>
        <w:gridCol w:w="2854"/>
        <w:gridCol w:w="4487"/>
        <w:gridCol w:w="1207"/>
      </w:tblGrid>
      <w:tr w:rsidR="00640785" w:rsidRPr="005B5B8F" w:rsidTr="00E92231">
        <w:trPr>
          <w:trHeight w:val="20"/>
          <w:tblHeader/>
        </w:trPr>
        <w:tc>
          <w:tcPr>
            <w:tcW w:w="2854" w:type="dxa"/>
            <w:tcBorders>
              <w:top w:val="single" w:sz="4" w:space="0" w:color="auto"/>
              <w:left w:val="single" w:sz="4" w:space="0" w:color="auto"/>
              <w:bottom w:val="single" w:sz="4" w:space="0" w:color="auto"/>
              <w:right w:val="single" w:sz="4" w:space="0" w:color="auto"/>
            </w:tcBorders>
            <w:shd w:val="clear" w:color="auto" w:fill="FFFFFF"/>
            <w:vAlign w:val="center"/>
          </w:tcPr>
          <w:p w:rsidR="00640785" w:rsidRPr="005B5B8F" w:rsidRDefault="00640785" w:rsidP="00E92231">
            <w:pPr>
              <w:jc w:val="center"/>
              <w:rPr>
                <w:sz w:val="20"/>
                <w:szCs w:val="20"/>
              </w:rPr>
            </w:pPr>
            <w:r w:rsidRPr="005B5B8F">
              <w:rPr>
                <w:sz w:val="20"/>
                <w:szCs w:val="20"/>
              </w:rPr>
              <w:lastRenderedPageBreak/>
              <w:t>Заявитель</w:t>
            </w:r>
          </w:p>
        </w:tc>
        <w:tc>
          <w:tcPr>
            <w:tcW w:w="4487" w:type="dxa"/>
            <w:tcBorders>
              <w:top w:val="single" w:sz="4" w:space="0" w:color="auto"/>
              <w:left w:val="nil"/>
              <w:bottom w:val="single" w:sz="4" w:space="0" w:color="auto"/>
              <w:right w:val="single" w:sz="4" w:space="0" w:color="auto"/>
            </w:tcBorders>
            <w:shd w:val="clear" w:color="auto" w:fill="FFFFFF"/>
            <w:vAlign w:val="center"/>
          </w:tcPr>
          <w:p w:rsidR="00640785" w:rsidRPr="005B5B8F" w:rsidRDefault="00640785" w:rsidP="00E92231">
            <w:pPr>
              <w:jc w:val="center"/>
              <w:rPr>
                <w:sz w:val="20"/>
                <w:szCs w:val="20"/>
              </w:rPr>
            </w:pPr>
            <w:r w:rsidRPr="005B5B8F">
              <w:rPr>
                <w:sz w:val="20"/>
                <w:szCs w:val="20"/>
              </w:rPr>
              <w:t>Цели</w:t>
            </w:r>
          </w:p>
        </w:tc>
        <w:tc>
          <w:tcPr>
            <w:tcW w:w="1207" w:type="dxa"/>
            <w:tcBorders>
              <w:top w:val="single" w:sz="4" w:space="0" w:color="auto"/>
              <w:left w:val="nil"/>
              <w:bottom w:val="single" w:sz="4" w:space="0" w:color="auto"/>
              <w:right w:val="single" w:sz="4" w:space="0" w:color="auto"/>
            </w:tcBorders>
            <w:shd w:val="clear" w:color="auto" w:fill="FFFFFF"/>
            <w:vAlign w:val="center"/>
          </w:tcPr>
          <w:p w:rsidR="00640785" w:rsidRPr="005B5B8F" w:rsidRDefault="00640785" w:rsidP="00E92231">
            <w:pPr>
              <w:jc w:val="center"/>
              <w:rPr>
                <w:sz w:val="20"/>
                <w:szCs w:val="20"/>
              </w:rPr>
            </w:pPr>
            <w:r w:rsidRPr="005B5B8F">
              <w:rPr>
                <w:sz w:val="20"/>
                <w:szCs w:val="20"/>
              </w:rPr>
              <w:t>Площадь, га</w:t>
            </w:r>
          </w:p>
        </w:tc>
      </w:tr>
      <w:tr w:rsidR="00930476" w:rsidRPr="005B5B8F" w:rsidTr="00640785">
        <w:trPr>
          <w:trHeight w:val="20"/>
          <w:tblHeader/>
        </w:trPr>
        <w:tc>
          <w:tcPr>
            <w:tcW w:w="285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ЗАО "Межгорсвязьстрой"</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строительство и эксплуатация кабельной канал</w:t>
            </w:r>
            <w:r w:rsidRPr="005B5B8F">
              <w:rPr>
                <w:sz w:val="20"/>
                <w:szCs w:val="20"/>
              </w:rPr>
              <w:t>и</w:t>
            </w:r>
            <w:r w:rsidRPr="005B5B8F">
              <w:rPr>
                <w:sz w:val="20"/>
                <w:szCs w:val="20"/>
              </w:rPr>
              <w:t>зации на учкастке г.Всеволожск-г. Кировск, с о</w:t>
            </w:r>
            <w:r w:rsidRPr="005B5B8F">
              <w:rPr>
                <w:sz w:val="20"/>
                <w:szCs w:val="20"/>
              </w:rPr>
              <w:t>т</w:t>
            </w:r>
            <w:r w:rsidRPr="005B5B8F">
              <w:rPr>
                <w:sz w:val="20"/>
                <w:szCs w:val="20"/>
              </w:rPr>
              <w:t>ветвлением на пос. Воейково и на участке: пос. Воейково-Янино-1</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2,6</w:t>
            </w:r>
          </w:p>
        </w:tc>
      </w:tr>
      <w:tr w:rsidR="00930476" w:rsidRPr="005B5B8F" w:rsidTr="00640785">
        <w:trPr>
          <w:trHeight w:val="20"/>
          <w:tblHeader/>
        </w:trPr>
        <w:tc>
          <w:tcPr>
            <w:tcW w:w="285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"Норд-Гард"</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строительство и эксплуатация газопровода выс</w:t>
            </w:r>
            <w:r w:rsidRPr="005B5B8F">
              <w:rPr>
                <w:sz w:val="20"/>
                <w:szCs w:val="20"/>
              </w:rPr>
              <w:t>о</w:t>
            </w:r>
            <w:r w:rsidRPr="005B5B8F">
              <w:rPr>
                <w:sz w:val="20"/>
                <w:szCs w:val="20"/>
              </w:rPr>
              <w:t>кого давления</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0,14</w:t>
            </w:r>
          </w:p>
        </w:tc>
      </w:tr>
      <w:tr w:rsidR="00930476" w:rsidRPr="005B5B8F" w:rsidTr="00640785">
        <w:trPr>
          <w:trHeight w:val="20"/>
          <w:tblHeader/>
        </w:trPr>
        <w:tc>
          <w:tcPr>
            <w:tcW w:w="285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Корнеев К.Б- представитель ОАО "Газпром"</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строительство площадки ПРС «Проба» с трасс</w:t>
            </w:r>
            <w:r w:rsidRPr="005B5B8F">
              <w:rPr>
                <w:sz w:val="20"/>
                <w:szCs w:val="20"/>
              </w:rPr>
              <w:t>а</w:t>
            </w:r>
            <w:r w:rsidRPr="005B5B8F">
              <w:rPr>
                <w:sz w:val="20"/>
                <w:szCs w:val="20"/>
              </w:rPr>
              <w:t>ми инженерных коммуникаций к ней для пов</w:t>
            </w:r>
            <w:r w:rsidRPr="005B5B8F">
              <w:rPr>
                <w:sz w:val="20"/>
                <w:szCs w:val="20"/>
              </w:rPr>
              <w:t>ы</w:t>
            </w:r>
            <w:r w:rsidRPr="005B5B8F">
              <w:rPr>
                <w:sz w:val="20"/>
                <w:szCs w:val="20"/>
              </w:rPr>
              <w:t>шения надежности всех видов технологической связи в районе существующего магистрального газопровода «Грязовец-Санкт-Петербург».</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2,865</w:t>
            </w:r>
          </w:p>
        </w:tc>
      </w:tr>
      <w:tr w:rsidR="00930476" w:rsidRPr="005B5B8F" w:rsidTr="00640785">
        <w:trPr>
          <w:trHeight w:val="20"/>
          <w:tblHeader/>
        </w:trPr>
        <w:tc>
          <w:tcPr>
            <w:tcW w:w="285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"Газпром Инвест Запад"</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под стр-во объекта "Участок км 511 - км 597" СЕГ, уч.Грязовец-Выборг II нитка</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ор. 180</w:t>
            </w:r>
          </w:p>
        </w:tc>
      </w:tr>
      <w:tr w:rsidR="00930476" w:rsidRPr="005B5B8F" w:rsidTr="00640785">
        <w:trPr>
          <w:trHeight w:val="20"/>
          <w:tblHeader/>
        </w:trPr>
        <w:tc>
          <w:tcPr>
            <w:tcW w:w="285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ОАО "Птицефабрика "Севе</w:t>
            </w:r>
            <w:r w:rsidRPr="005B5B8F">
              <w:rPr>
                <w:sz w:val="20"/>
                <w:szCs w:val="20"/>
              </w:rPr>
              <w:t>р</w:t>
            </w:r>
            <w:r w:rsidRPr="005B5B8F">
              <w:rPr>
                <w:sz w:val="20"/>
                <w:szCs w:val="20"/>
              </w:rPr>
              <w:t>ная"</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Строительство линейного объекта-водовода в с</w:t>
            </w:r>
            <w:r w:rsidRPr="005B5B8F">
              <w:rPr>
                <w:sz w:val="20"/>
                <w:szCs w:val="20"/>
              </w:rPr>
              <w:t>о</w:t>
            </w:r>
            <w:r w:rsidRPr="005B5B8F">
              <w:rPr>
                <w:sz w:val="20"/>
                <w:szCs w:val="20"/>
              </w:rPr>
              <w:t>ставе стройки: "Комплекс по выращиванию цы</w:t>
            </w:r>
            <w:r w:rsidRPr="005B5B8F">
              <w:rPr>
                <w:sz w:val="20"/>
                <w:szCs w:val="20"/>
              </w:rPr>
              <w:t>п</w:t>
            </w:r>
            <w:r w:rsidRPr="005B5B8F">
              <w:rPr>
                <w:sz w:val="20"/>
                <w:szCs w:val="20"/>
              </w:rPr>
              <w:t>лят-бройлеров" в р-не п. Молодцово</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 </w:t>
            </w:r>
          </w:p>
        </w:tc>
      </w:tr>
      <w:tr w:rsidR="00930476" w:rsidRPr="005B5B8F" w:rsidTr="00640785">
        <w:trPr>
          <w:trHeight w:val="20"/>
          <w:tblHeader/>
        </w:trPr>
        <w:tc>
          <w:tcPr>
            <w:tcW w:w="285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"ИСК "Константа"</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Строительство газопровода котеджного поселка "Невская Отрада", Пелловское уч. Кв 13</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0,403</w:t>
            </w:r>
          </w:p>
        </w:tc>
      </w:tr>
      <w:tr w:rsidR="00930476" w:rsidRPr="005B5B8F" w:rsidTr="00640785">
        <w:trPr>
          <w:trHeight w:val="20"/>
          <w:tblHeader/>
        </w:trPr>
        <w:tc>
          <w:tcPr>
            <w:tcW w:w="285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"Линк Девелопмент"</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строительство и эксплуатация линии связи (МОЗ-40-металлическая опора на земле высотой 40 метров), Мгинск.сев. Кв 25,95; Шумск.кв.78</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(до 0,015)     0 ,0392</w:t>
            </w:r>
          </w:p>
        </w:tc>
      </w:tr>
      <w:tr w:rsidR="00930476" w:rsidRPr="005B5B8F" w:rsidTr="00640785">
        <w:trPr>
          <w:trHeight w:val="20"/>
          <w:tblHeader/>
        </w:trPr>
        <w:tc>
          <w:tcPr>
            <w:tcW w:w="285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"Энеогоком-проект"</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ПД, строительство ВЗЛ-10 кВ для электоснабж</w:t>
            </w:r>
            <w:r w:rsidRPr="005B5B8F">
              <w:rPr>
                <w:sz w:val="20"/>
                <w:szCs w:val="20"/>
              </w:rPr>
              <w:t>е</w:t>
            </w:r>
            <w:r w:rsidRPr="005B5B8F">
              <w:rPr>
                <w:sz w:val="20"/>
                <w:szCs w:val="20"/>
              </w:rPr>
              <w:t>ния абонента "Лепсари"</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 </w:t>
            </w:r>
          </w:p>
        </w:tc>
      </w:tr>
      <w:tr w:rsidR="00930476" w:rsidRPr="005B5B8F" w:rsidTr="00640785">
        <w:trPr>
          <w:trHeight w:val="20"/>
          <w:tblHeader/>
        </w:trPr>
        <w:tc>
          <w:tcPr>
            <w:tcW w:w="285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"Газпром трансгаз Санкт-Петербург"</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ПД, проведение кап ремонта магистрал. Газопр</w:t>
            </w:r>
            <w:r w:rsidRPr="005B5B8F">
              <w:rPr>
                <w:sz w:val="20"/>
                <w:szCs w:val="20"/>
              </w:rPr>
              <w:t>о</w:t>
            </w:r>
            <w:r w:rsidRPr="005B5B8F">
              <w:rPr>
                <w:sz w:val="20"/>
                <w:szCs w:val="20"/>
              </w:rPr>
              <w:t>вода "Грязовец -Ленинград -1"</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 </w:t>
            </w:r>
          </w:p>
        </w:tc>
      </w:tr>
      <w:tr w:rsidR="00930476" w:rsidRPr="005B5B8F" w:rsidTr="00640785">
        <w:trPr>
          <w:trHeight w:val="20"/>
          <w:tblHeader/>
        </w:trPr>
        <w:tc>
          <w:tcPr>
            <w:tcW w:w="285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 xml:space="preserve">Михайлов М. А. </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ПД Сроительство водовода</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 </w:t>
            </w:r>
          </w:p>
        </w:tc>
      </w:tr>
      <w:tr w:rsidR="00930476" w:rsidRPr="005B5B8F" w:rsidTr="00640785">
        <w:trPr>
          <w:trHeight w:val="20"/>
          <w:tblHeader/>
        </w:trPr>
        <w:tc>
          <w:tcPr>
            <w:tcW w:w="285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 xml:space="preserve">Шатунова Е. В. </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ПД водопровод</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 </w:t>
            </w:r>
          </w:p>
        </w:tc>
      </w:tr>
      <w:tr w:rsidR="00930476" w:rsidRPr="005B5B8F" w:rsidTr="00640785">
        <w:trPr>
          <w:trHeight w:val="20"/>
          <w:tblHeader/>
        </w:trPr>
        <w:tc>
          <w:tcPr>
            <w:tcW w:w="285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"Экоинвест"</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ПД карьер</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 </w:t>
            </w:r>
          </w:p>
        </w:tc>
      </w:tr>
      <w:tr w:rsidR="00930476" w:rsidRPr="005B5B8F" w:rsidTr="00640785">
        <w:trPr>
          <w:trHeight w:val="20"/>
          <w:tblHeader/>
        </w:trPr>
        <w:tc>
          <w:tcPr>
            <w:tcW w:w="285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"Балтнефтепровод"</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ПД эксплуатация воздушной линии электропер</w:t>
            </w:r>
            <w:r w:rsidRPr="005B5B8F">
              <w:rPr>
                <w:sz w:val="20"/>
                <w:szCs w:val="20"/>
              </w:rPr>
              <w:t>е</w:t>
            </w:r>
            <w:r w:rsidRPr="005B5B8F">
              <w:rPr>
                <w:sz w:val="20"/>
                <w:szCs w:val="20"/>
              </w:rPr>
              <w:t>дачи 10 кВ маг нефтепровода "Кириши-Приморск" км 639-647</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5,73</w:t>
            </w:r>
          </w:p>
        </w:tc>
      </w:tr>
      <w:tr w:rsidR="00930476" w:rsidRPr="005B5B8F" w:rsidTr="00640785">
        <w:trPr>
          <w:trHeight w:val="20"/>
          <w:tblHeader/>
        </w:trPr>
        <w:tc>
          <w:tcPr>
            <w:tcW w:w="285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"Балтнефтепровод"</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ПД эксплуатация магистрального нефтепровода "Кириши - Приморск" км 523-523,8</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1</w:t>
            </w:r>
          </w:p>
        </w:tc>
      </w:tr>
      <w:tr w:rsidR="00930476" w:rsidRPr="005B5B8F" w:rsidTr="00640785">
        <w:trPr>
          <w:trHeight w:val="20"/>
          <w:tblHeader/>
        </w:trPr>
        <w:tc>
          <w:tcPr>
            <w:tcW w:w="2854" w:type="dxa"/>
            <w:tcBorders>
              <w:top w:val="single" w:sz="4" w:space="0" w:color="auto"/>
              <w:left w:val="single" w:sz="4" w:space="0" w:color="auto"/>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ООО "Линк Двелопмнт"</w:t>
            </w:r>
          </w:p>
        </w:tc>
        <w:tc>
          <w:tcPr>
            <w:tcW w:w="448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ПД строительство и эксплуатация МОЗ-40</w:t>
            </w:r>
          </w:p>
        </w:tc>
        <w:tc>
          <w:tcPr>
            <w:tcW w:w="1207" w:type="dxa"/>
            <w:tcBorders>
              <w:top w:val="single" w:sz="4" w:space="0" w:color="auto"/>
              <w:left w:val="nil"/>
              <w:bottom w:val="single" w:sz="4" w:space="0" w:color="auto"/>
              <w:right w:val="single" w:sz="4" w:space="0" w:color="auto"/>
            </w:tcBorders>
            <w:shd w:val="clear" w:color="auto" w:fill="FFFFFF"/>
            <w:vAlign w:val="center"/>
          </w:tcPr>
          <w:p w:rsidR="00930476" w:rsidRPr="005B5B8F" w:rsidRDefault="00930476" w:rsidP="008D26E1">
            <w:pPr>
              <w:jc w:val="center"/>
              <w:rPr>
                <w:sz w:val="20"/>
                <w:szCs w:val="20"/>
              </w:rPr>
            </w:pPr>
            <w:r w:rsidRPr="005B5B8F">
              <w:rPr>
                <w:sz w:val="20"/>
                <w:szCs w:val="20"/>
              </w:rPr>
              <w:t>0,015</w:t>
            </w:r>
          </w:p>
        </w:tc>
      </w:tr>
    </w:tbl>
    <w:p w:rsidR="00930476" w:rsidRPr="005B5B8F" w:rsidRDefault="00930476" w:rsidP="008D26E1"/>
    <w:p w:rsidR="00930476" w:rsidRPr="005B5B8F" w:rsidRDefault="00930476" w:rsidP="008D26E1">
      <w:pPr>
        <w:pStyle w:val="31"/>
        <w:spacing w:after="120"/>
        <w:ind w:firstLine="709"/>
        <w:jc w:val="right"/>
        <w:rPr>
          <w:b w:val="0"/>
          <w:sz w:val="24"/>
          <w:szCs w:val="24"/>
        </w:rPr>
      </w:pPr>
    </w:p>
    <w:p w:rsidR="00930476" w:rsidRPr="005B5B8F" w:rsidRDefault="00930476" w:rsidP="008D26E1">
      <w:pPr>
        <w:jc w:val="right"/>
        <w:rPr>
          <w:lang w:val="en-US"/>
        </w:rPr>
      </w:pPr>
    </w:p>
    <w:bookmarkEnd w:id="514"/>
    <w:bookmarkEnd w:id="515"/>
    <w:bookmarkEnd w:id="516"/>
    <w:p w:rsidR="00DF6AA7" w:rsidRPr="00D04FFC" w:rsidRDefault="00930476" w:rsidP="00D04FFC">
      <w:pPr>
        <w:pStyle w:val="2"/>
        <w:jc w:val="right"/>
      </w:pPr>
      <w:r w:rsidRPr="005B5B8F">
        <w:br w:type="page"/>
      </w:r>
      <w:bookmarkStart w:id="517" w:name="_Toc373417453"/>
      <w:bookmarkStart w:id="518" w:name="_Toc374518286"/>
      <w:bookmarkStart w:id="519" w:name="_Toc527992860"/>
      <w:bookmarkStart w:id="520" w:name="_Toc527994583"/>
      <w:bookmarkStart w:id="521" w:name="_Toc90476443"/>
      <w:r w:rsidR="00DF6AA7" w:rsidRPr="00D04FFC">
        <w:lastRenderedPageBreak/>
        <w:t xml:space="preserve">Приложение </w:t>
      </w:r>
      <w:bookmarkEnd w:id="517"/>
      <w:bookmarkEnd w:id="518"/>
      <w:r w:rsidR="00DD33C9" w:rsidRPr="00D04FFC">
        <w:t>7</w:t>
      </w:r>
      <w:bookmarkEnd w:id="519"/>
      <w:bookmarkEnd w:id="520"/>
      <w:bookmarkEnd w:id="521"/>
    </w:p>
    <w:p w:rsidR="00DF6AA7" w:rsidRPr="005B5B8F" w:rsidRDefault="00DF6AA7" w:rsidP="00D04FFC">
      <w:pPr>
        <w:pStyle w:val="2"/>
        <w:jc w:val="center"/>
      </w:pPr>
      <w:bookmarkStart w:id="522" w:name="_Toc373417454"/>
      <w:bookmarkStart w:id="523" w:name="_Toc374518287"/>
      <w:bookmarkStart w:id="524" w:name="_Toc480818527"/>
      <w:bookmarkStart w:id="525" w:name="_Toc527992865"/>
      <w:bookmarkStart w:id="526" w:name="_Toc527994588"/>
      <w:bookmarkStart w:id="527" w:name="_Toc90476444"/>
      <w:r w:rsidRPr="005B5B8F">
        <w:t>Уведомление</w:t>
      </w:r>
      <w:bookmarkEnd w:id="522"/>
      <w:bookmarkEnd w:id="523"/>
      <w:bookmarkEnd w:id="524"/>
      <w:bookmarkEnd w:id="525"/>
      <w:bookmarkEnd w:id="526"/>
      <w:bookmarkEnd w:id="527"/>
    </w:p>
    <w:p w:rsidR="00A71E38" w:rsidRPr="005B5B8F" w:rsidRDefault="00DF6AA7" w:rsidP="00D04FFC">
      <w:pPr>
        <w:pStyle w:val="2"/>
        <w:jc w:val="center"/>
        <w:rPr>
          <w:b w:val="0"/>
        </w:rPr>
      </w:pPr>
      <w:bookmarkStart w:id="528" w:name="_Toc527992866"/>
      <w:bookmarkStart w:id="529" w:name="_Toc527994589"/>
      <w:bookmarkStart w:id="530" w:name="_Toc90476445"/>
      <w:bookmarkStart w:id="531" w:name="_Toc373417455"/>
      <w:bookmarkStart w:id="532" w:name="_Toc374518288"/>
      <w:bookmarkStart w:id="533" w:name="_Toc480818528"/>
      <w:r w:rsidRPr="005B5B8F">
        <w:rPr>
          <w:b w:val="0"/>
        </w:rPr>
        <w:t>о вырубке деревьев на линейных объектах и в их охранных зонах</w:t>
      </w:r>
      <w:bookmarkEnd w:id="528"/>
      <w:bookmarkEnd w:id="529"/>
      <w:bookmarkEnd w:id="530"/>
    </w:p>
    <w:p w:rsidR="00A71E38" w:rsidRPr="005B5B8F" w:rsidRDefault="00DF6AA7" w:rsidP="00D04FFC">
      <w:pPr>
        <w:pStyle w:val="2"/>
        <w:jc w:val="center"/>
        <w:rPr>
          <w:b w:val="0"/>
        </w:rPr>
      </w:pPr>
      <w:bookmarkStart w:id="534" w:name="_Toc527992867"/>
      <w:bookmarkStart w:id="535" w:name="_Toc527994590"/>
      <w:bookmarkStart w:id="536" w:name="_Toc90476446"/>
      <w:r w:rsidRPr="005B5B8F">
        <w:rPr>
          <w:b w:val="0"/>
        </w:rPr>
        <w:t>без предоставления лесных участков</w:t>
      </w:r>
      <w:bookmarkEnd w:id="534"/>
      <w:bookmarkEnd w:id="535"/>
      <w:bookmarkEnd w:id="536"/>
    </w:p>
    <w:p w:rsidR="00DF6AA7" w:rsidRPr="005B5B8F" w:rsidRDefault="00DF6AA7" w:rsidP="000952DB">
      <w:pPr>
        <w:pStyle w:val="1"/>
        <w:rPr>
          <w:b w:val="0"/>
        </w:rPr>
      </w:pPr>
      <w:bookmarkStart w:id="537" w:name="_Toc526931590"/>
      <w:bookmarkStart w:id="538" w:name="_Toc527984954"/>
      <w:bookmarkStart w:id="539" w:name="_Toc527985263"/>
      <w:bookmarkStart w:id="540" w:name="_Toc527985500"/>
      <w:bookmarkStart w:id="541" w:name="_Toc527986177"/>
      <w:bookmarkStart w:id="542" w:name="_Toc527992868"/>
      <w:bookmarkStart w:id="543" w:name="_Toc527994591"/>
      <w:bookmarkStart w:id="544" w:name="_Toc527994707"/>
      <w:bookmarkStart w:id="545" w:name="_Toc90476447"/>
      <w:r w:rsidRPr="005B5B8F">
        <w:rPr>
          <w:b w:val="0"/>
        </w:rPr>
        <w:t>(в т.ч. уборка деревьев, угрожающих падением на линейные объекты).</w:t>
      </w:r>
      <w:bookmarkEnd w:id="531"/>
      <w:bookmarkEnd w:id="532"/>
      <w:bookmarkEnd w:id="533"/>
      <w:bookmarkEnd w:id="537"/>
      <w:bookmarkEnd w:id="538"/>
      <w:bookmarkEnd w:id="539"/>
      <w:bookmarkEnd w:id="540"/>
      <w:bookmarkEnd w:id="541"/>
      <w:bookmarkEnd w:id="542"/>
      <w:bookmarkEnd w:id="543"/>
      <w:bookmarkEnd w:id="544"/>
      <w:bookmarkEnd w:id="545"/>
    </w:p>
    <w:p w:rsidR="00DF6AA7" w:rsidRPr="005B5B8F" w:rsidRDefault="00DF6AA7" w:rsidP="008D26E1">
      <w:pPr>
        <w:pStyle w:val="ConsPlusNormal"/>
        <w:widowControl/>
        <w:ind w:firstLine="540"/>
        <w:jc w:val="both"/>
        <w:rPr>
          <w:rFonts w:ascii="Times New Roman" w:hAnsi="Times New Roman" w:cs="Times New Roman"/>
          <w:sz w:val="24"/>
          <w:szCs w:val="24"/>
        </w:rPr>
      </w:pPr>
      <w:r w:rsidRPr="005B5B8F">
        <w:rPr>
          <w:rFonts w:ascii="Times New Roman" w:hAnsi="Times New Roman" w:cs="Times New Roman"/>
          <w:sz w:val="24"/>
          <w:szCs w:val="24"/>
        </w:rPr>
        <w:t>Наименование сетевой организации_____________________________________ _____________________________________________________________________________,   зар</w:t>
      </w:r>
      <w:r w:rsidRPr="005B5B8F">
        <w:rPr>
          <w:rFonts w:ascii="Times New Roman" w:hAnsi="Times New Roman" w:cs="Times New Roman"/>
          <w:sz w:val="24"/>
          <w:szCs w:val="24"/>
        </w:rPr>
        <w:t>е</w:t>
      </w:r>
      <w:r w:rsidRPr="005B5B8F">
        <w:rPr>
          <w:rFonts w:ascii="Times New Roman" w:hAnsi="Times New Roman" w:cs="Times New Roman"/>
          <w:sz w:val="24"/>
          <w:szCs w:val="24"/>
        </w:rPr>
        <w:t>гистрирова</w:t>
      </w:r>
      <w:r w:rsidRPr="005B5B8F">
        <w:rPr>
          <w:rFonts w:ascii="Times New Roman" w:hAnsi="Times New Roman" w:cs="Times New Roman"/>
          <w:sz w:val="24"/>
          <w:szCs w:val="24"/>
        </w:rPr>
        <w:t>н</w:t>
      </w:r>
      <w:r w:rsidRPr="005B5B8F">
        <w:rPr>
          <w:rFonts w:ascii="Times New Roman" w:hAnsi="Times New Roman" w:cs="Times New Roman"/>
          <w:sz w:val="24"/>
          <w:szCs w:val="24"/>
        </w:rPr>
        <w:t>ной_____________________________________________________________________________________________________Свидетельство о государственной регистрации юридического лица с</w:t>
      </w:r>
      <w:r w:rsidRPr="005B5B8F">
        <w:rPr>
          <w:rFonts w:ascii="Times New Roman" w:hAnsi="Times New Roman" w:cs="Times New Roman"/>
          <w:sz w:val="24"/>
          <w:szCs w:val="24"/>
        </w:rPr>
        <w:t>е</w:t>
      </w:r>
      <w:r w:rsidRPr="005B5B8F">
        <w:rPr>
          <w:rFonts w:ascii="Times New Roman" w:hAnsi="Times New Roman" w:cs="Times New Roman"/>
          <w:sz w:val="24"/>
          <w:szCs w:val="24"/>
        </w:rPr>
        <w:t xml:space="preserve">рия _____ № _________________________________, сокращенное наименование организации: _________________ </w:t>
      </w:r>
      <w:r w:rsidRPr="005B5B8F">
        <w:rPr>
          <w:rFonts w:ascii="Times New Roman" w:hAnsi="Times New Roman" w:cs="Times New Roman"/>
          <w:noProof/>
          <w:sz w:val="24"/>
          <w:szCs w:val="24"/>
        </w:rPr>
        <w:t>ОГРН ______________, ИНН ___________________, КПП _______________, местонахождение: _______________, _______________________________  в лице (ФИО и должность руководителя) действующего на основании ______________ уведомляет о проведении работ по вырубке деревьев  на _________________________________( наименование линейного объекта) и (или) его охранной зоне  на  лесном участке</w:t>
      </w:r>
      <w:r w:rsidRPr="005B5B8F">
        <w:rPr>
          <w:noProof/>
          <w:sz w:val="24"/>
          <w:szCs w:val="24"/>
        </w:rPr>
        <w:t xml:space="preserve"> (</w:t>
      </w:r>
      <w:r w:rsidRPr="005B5B8F">
        <w:rPr>
          <w:rFonts w:ascii="Times New Roman" w:hAnsi="Times New Roman" w:cs="Times New Roman"/>
          <w:sz w:val="24"/>
          <w:szCs w:val="24"/>
        </w:rPr>
        <w:t>номер учетной записи</w:t>
      </w:r>
      <w:proofErr w:type="gramStart"/>
      <w:r w:rsidRPr="005B5B8F">
        <w:rPr>
          <w:rFonts w:ascii="Times New Roman" w:hAnsi="Times New Roman" w:cs="Times New Roman"/>
          <w:sz w:val="24"/>
          <w:szCs w:val="24"/>
        </w:rPr>
        <w:t>: _________________).</w:t>
      </w:r>
      <w:proofErr w:type="gramEnd"/>
    </w:p>
    <w:tbl>
      <w:tblPr>
        <w:tblW w:w="98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1440"/>
        <w:gridCol w:w="1260"/>
        <w:gridCol w:w="900"/>
        <w:gridCol w:w="1080"/>
        <w:gridCol w:w="900"/>
        <w:gridCol w:w="1260"/>
        <w:gridCol w:w="720"/>
        <w:gridCol w:w="1120"/>
      </w:tblGrid>
      <w:tr w:rsidR="00DF6AA7" w:rsidRPr="005B5B8F" w:rsidTr="00821159">
        <w:tc>
          <w:tcPr>
            <w:tcW w:w="1188" w:type="dxa"/>
          </w:tcPr>
          <w:p w:rsidR="00DF6AA7" w:rsidRPr="005B5B8F" w:rsidRDefault="00DF6AA7" w:rsidP="008D26E1">
            <w:pPr>
              <w:jc w:val="both"/>
              <w:rPr>
                <w:noProof/>
                <w:sz w:val="22"/>
                <w:szCs w:val="22"/>
              </w:rPr>
            </w:pPr>
            <w:r w:rsidRPr="005B5B8F">
              <w:rPr>
                <w:noProof/>
                <w:sz w:val="22"/>
                <w:szCs w:val="22"/>
              </w:rPr>
              <w:t>Лесничес-тво</w:t>
            </w:r>
          </w:p>
        </w:tc>
        <w:tc>
          <w:tcPr>
            <w:tcW w:w="1440" w:type="dxa"/>
          </w:tcPr>
          <w:p w:rsidR="00DF6AA7" w:rsidRPr="005B5B8F" w:rsidRDefault="00DF6AA7" w:rsidP="008D26E1">
            <w:pPr>
              <w:jc w:val="both"/>
              <w:rPr>
                <w:noProof/>
                <w:sz w:val="22"/>
                <w:szCs w:val="22"/>
              </w:rPr>
            </w:pPr>
            <w:r w:rsidRPr="005B5B8F">
              <w:rPr>
                <w:noProof/>
                <w:sz w:val="22"/>
                <w:szCs w:val="22"/>
              </w:rPr>
              <w:t>Участковое лесничество</w:t>
            </w:r>
          </w:p>
        </w:tc>
        <w:tc>
          <w:tcPr>
            <w:tcW w:w="1260" w:type="dxa"/>
          </w:tcPr>
          <w:p w:rsidR="00DF6AA7" w:rsidRPr="005B5B8F" w:rsidRDefault="00DF6AA7" w:rsidP="008D26E1">
            <w:pPr>
              <w:jc w:val="both"/>
              <w:rPr>
                <w:noProof/>
                <w:sz w:val="22"/>
                <w:szCs w:val="22"/>
              </w:rPr>
            </w:pPr>
            <w:r w:rsidRPr="005B5B8F">
              <w:rPr>
                <w:noProof/>
                <w:sz w:val="22"/>
                <w:szCs w:val="22"/>
              </w:rPr>
              <w:t>кварталы</w:t>
            </w:r>
          </w:p>
        </w:tc>
        <w:tc>
          <w:tcPr>
            <w:tcW w:w="900" w:type="dxa"/>
          </w:tcPr>
          <w:p w:rsidR="00DF6AA7" w:rsidRPr="005B5B8F" w:rsidRDefault="00DF6AA7" w:rsidP="008D26E1">
            <w:pPr>
              <w:jc w:val="both"/>
              <w:rPr>
                <w:noProof/>
                <w:sz w:val="22"/>
                <w:szCs w:val="22"/>
              </w:rPr>
            </w:pPr>
            <w:r w:rsidRPr="005B5B8F">
              <w:rPr>
                <w:noProof/>
                <w:sz w:val="22"/>
                <w:szCs w:val="22"/>
              </w:rPr>
              <w:t xml:space="preserve">Выде-лы </w:t>
            </w:r>
          </w:p>
        </w:tc>
        <w:tc>
          <w:tcPr>
            <w:tcW w:w="1080" w:type="dxa"/>
          </w:tcPr>
          <w:p w:rsidR="00DF6AA7" w:rsidRPr="005B5B8F" w:rsidRDefault="00DF6AA7" w:rsidP="008D26E1">
            <w:pPr>
              <w:jc w:val="both"/>
              <w:rPr>
                <w:noProof/>
                <w:sz w:val="22"/>
                <w:szCs w:val="22"/>
              </w:rPr>
            </w:pPr>
            <w:r w:rsidRPr="005B5B8F">
              <w:rPr>
                <w:noProof/>
                <w:sz w:val="22"/>
                <w:szCs w:val="22"/>
              </w:rPr>
              <w:t>Ширина трассы</w:t>
            </w:r>
          </w:p>
        </w:tc>
        <w:tc>
          <w:tcPr>
            <w:tcW w:w="900" w:type="dxa"/>
          </w:tcPr>
          <w:p w:rsidR="00DF6AA7" w:rsidRPr="005B5B8F" w:rsidRDefault="00DF6AA7" w:rsidP="008D26E1">
            <w:pPr>
              <w:jc w:val="both"/>
              <w:rPr>
                <w:noProof/>
                <w:sz w:val="22"/>
                <w:szCs w:val="22"/>
              </w:rPr>
            </w:pPr>
            <w:r w:rsidRPr="005B5B8F">
              <w:rPr>
                <w:noProof/>
                <w:sz w:val="22"/>
                <w:szCs w:val="22"/>
              </w:rPr>
              <w:t xml:space="preserve">Длина трассы </w:t>
            </w:r>
          </w:p>
        </w:tc>
        <w:tc>
          <w:tcPr>
            <w:tcW w:w="1260" w:type="dxa"/>
          </w:tcPr>
          <w:p w:rsidR="00DF6AA7" w:rsidRPr="005B5B8F" w:rsidRDefault="00DF6AA7" w:rsidP="008D26E1">
            <w:pPr>
              <w:jc w:val="both"/>
              <w:rPr>
                <w:noProof/>
                <w:sz w:val="22"/>
                <w:szCs w:val="22"/>
              </w:rPr>
            </w:pPr>
            <w:r w:rsidRPr="005B5B8F">
              <w:rPr>
                <w:noProof/>
                <w:sz w:val="22"/>
                <w:szCs w:val="22"/>
              </w:rPr>
              <w:t>Ширина охранной зоны</w:t>
            </w:r>
          </w:p>
        </w:tc>
        <w:tc>
          <w:tcPr>
            <w:tcW w:w="720" w:type="dxa"/>
          </w:tcPr>
          <w:p w:rsidR="00DF6AA7" w:rsidRPr="005B5B8F" w:rsidRDefault="00DF6AA7" w:rsidP="008D26E1">
            <w:pPr>
              <w:jc w:val="both"/>
              <w:rPr>
                <w:noProof/>
                <w:sz w:val="22"/>
                <w:szCs w:val="22"/>
              </w:rPr>
            </w:pPr>
            <w:r w:rsidRPr="005B5B8F">
              <w:rPr>
                <w:noProof/>
                <w:sz w:val="22"/>
                <w:szCs w:val="22"/>
              </w:rPr>
              <w:t>Площадь га</w:t>
            </w:r>
          </w:p>
        </w:tc>
        <w:tc>
          <w:tcPr>
            <w:tcW w:w="1120" w:type="dxa"/>
          </w:tcPr>
          <w:p w:rsidR="00DF6AA7" w:rsidRPr="005B5B8F" w:rsidRDefault="00DF6AA7" w:rsidP="008D26E1">
            <w:pPr>
              <w:jc w:val="both"/>
              <w:rPr>
                <w:noProof/>
                <w:sz w:val="22"/>
                <w:szCs w:val="22"/>
              </w:rPr>
            </w:pPr>
            <w:r w:rsidRPr="005B5B8F">
              <w:rPr>
                <w:noProof/>
                <w:sz w:val="22"/>
                <w:szCs w:val="22"/>
              </w:rPr>
              <w:t>Объем вырубае-мых деревьев (ликвид)*</w:t>
            </w:r>
          </w:p>
        </w:tc>
      </w:tr>
      <w:tr w:rsidR="00DF6AA7" w:rsidRPr="005B5B8F" w:rsidTr="00821159">
        <w:tc>
          <w:tcPr>
            <w:tcW w:w="1188" w:type="dxa"/>
          </w:tcPr>
          <w:p w:rsidR="00DF6AA7" w:rsidRPr="005B5B8F" w:rsidRDefault="00DF6AA7" w:rsidP="008D26E1">
            <w:pPr>
              <w:jc w:val="both"/>
              <w:rPr>
                <w:noProof/>
              </w:rPr>
            </w:pPr>
          </w:p>
        </w:tc>
        <w:tc>
          <w:tcPr>
            <w:tcW w:w="1440" w:type="dxa"/>
          </w:tcPr>
          <w:p w:rsidR="00DF6AA7" w:rsidRPr="005B5B8F" w:rsidRDefault="00DF6AA7" w:rsidP="008D26E1">
            <w:pPr>
              <w:jc w:val="both"/>
              <w:rPr>
                <w:noProof/>
              </w:rPr>
            </w:pPr>
          </w:p>
        </w:tc>
        <w:tc>
          <w:tcPr>
            <w:tcW w:w="1260" w:type="dxa"/>
          </w:tcPr>
          <w:p w:rsidR="00DF6AA7" w:rsidRPr="005B5B8F" w:rsidRDefault="00DF6AA7" w:rsidP="008D26E1">
            <w:pPr>
              <w:jc w:val="both"/>
              <w:rPr>
                <w:noProof/>
              </w:rPr>
            </w:pPr>
          </w:p>
        </w:tc>
        <w:tc>
          <w:tcPr>
            <w:tcW w:w="900" w:type="dxa"/>
          </w:tcPr>
          <w:p w:rsidR="00DF6AA7" w:rsidRPr="005B5B8F" w:rsidRDefault="00DF6AA7" w:rsidP="008D26E1">
            <w:pPr>
              <w:jc w:val="both"/>
              <w:rPr>
                <w:noProof/>
              </w:rPr>
            </w:pPr>
          </w:p>
        </w:tc>
        <w:tc>
          <w:tcPr>
            <w:tcW w:w="1080" w:type="dxa"/>
          </w:tcPr>
          <w:p w:rsidR="00DF6AA7" w:rsidRPr="005B5B8F" w:rsidRDefault="00DF6AA7" w:rsidP="008D26E1">
            <w:pPr>
              <w:jc w:val="both"/>
              <w:rPr>
                <w:noProof/>
              </w:rPr>
            </w:pPr>
          </w:p>
        </w:tc>
        <w:tc>
          <w:tcPr>
            <w:tcW w:w="900" w:type="dxa"/>
          </w:tcPr>
          <w:p w:rsidR="00DF6AA7" w:rsidRPr="005B5B8F" w:rsidRDefault="00DF6AA7" w:rsidP="008D26E1">
            <w:pPr>
              <w:jc w:val="both"/>
              <w:rPr>
                <w:noProof/>
              </w:rPr>
            </w:pPr>
          </w:p>
        </w:tc>
        <w:tc>
          <w:tcPr>
            <w:tcW w:w="1260" w:type="dxa"/>
          </w:tcPr>
          <w:p w:rsidR="00DF6AA7" w:rsidRPr="005B5B8F" w:rsidRDefault="00DF6AA7" w:rsidP="008D26E1">
            <w:pPr>
              <w:jc w:val="both"/>
              <w:rPr>
                <w:noProof/>
              </w:rPr>
            </w:pPr>
          </w:p>
        </w:tc>
        <w:tc>
          <w:tcPr>
            <w:tcW w:w="720" w:type="dxa"/>
          </w:tcPr>
          <w:p w:rsidR="00DF6AA7" w:rsidRPr="005B5B8F" w:rsidRDefault="00DF6AA7" w:rsidP="008D26E1">
            <w:pPr>
              <w:jc w:val="both"/>
              <w:rPr>
                <w:noProof/>
              </w:rPr>
            </w:pPr>
          </w:p>
        </w:tc>
        <w:tc>
          <w:tcPr>
            <w:tcW w:w="1120" w:type="dxa"/>
          </w:tcPr>
          <w:p w:rsidR="00DF6AA7" w:rsidRPr="005B5B8F" w:rsidRDefault="00DF6AA7" w:rsidP="008D26E1">
            <w:pPr>
              <w:jc w:val="both"/>
              <w:rPr>
                <w:noProof/>
              </w:rPr>
            </w:pPr>
          </w:p>
        </w:tc>
      </w:tr>
      <w:tr w:rsidR="00DF6AA7" w:rsidRPr="005B5B8F" w:rsidTr="00821159">
        <w:tc>
          <w:tcPr>
            <w:tcW w:w="1188" w:type="dxa"/>
          </w:tcPr>
          <w:p w:rsidR="00DF6AA7" w:rsidRPr="005B5B8F" w:rsidRDefault="00DF6AA7" w:rsidP="008D26E1">
            <w:pPr>
              <w:jc w:val="both"/>
              <w:rPr>
                <w:noProof/>
              </w:rPr>
            </w:pPr>
          </w:p>
        </w:tc>
        <w:tc>
          <w:tcPr>
            <w:tcW w:w="1440" w:type="dxa"/>
          </w:tcPr>
          <w:p w:rsidR="00DF6AA7" w:rsidRPr="005B5B8F" w:rsidRDefault="00DF6AA7" w:rsidP="008D26E1">
            <w:pPr>
              <w:jc w:val="both"/>
              <w:rPr>
                <w:noProof/>
              </w:rPr>
            </w:pPr>
          </w:p>
        </w:tc>
        <w:tc>
          <w:tcPr>
            <w:tcW w:w="1260" w:type="dxa"/>
          </w:tcPr>
          <w:p w:rsidR="00DF6AA7" w:rsidRPr="005B5B8F" w:rsidRDefault="00DF6AA7" w:rsidP="008D26E1">
            <w:pPr>
              <w:jc w:val="both"/>
              <w:rPr>
                <w:noProof/>
              </w:rPr>
            </w:pPr>
          </w:p>
        </w:tc>
        <w:tc>
          <w:tcPr>
            <w:tcW w:w="900" w:type="dxa"/>
          </w:tcPr>
          <w:p w:rsidR="00DF6AA7" w:rsidRPr="005B5B8F" w:rsidRDefault="00DF6AA7" w:rsidP="008D26E1">
            <w:pPr>
              <w:jc w:val="both"/>
              <w:rPr>
                <w:noProof/>
              </w:rPr>
            </w:pPr>
          </w:p>
        </w:tc>
        <w:tc>
          <w:tcPr>
            <w:tcW w:w="1080" w:type="dxa"/>
          </w:tcPr>
          <w:p w:rsidR="00DF6AA7" w:rsidRPr="005B5B8F" w:rsidRDefault="00DF6AA7" w:rsidP="008D26E1">
            <w:pPr>
              <w:jc w:val="both"/>
              <w:rPr>
                <w:noProof/>
              </w:rPr>
            </w:pPr>
          </w:p>
        </w:tc>
        <w:tc>
          <w:tcPr>
            <w:tcW w:w="900" w:type="dxa"/>
          </w:tcPr>
          <w:p w:rsidR="00DF6AA7" w:rsidRPr="005B5B8F" w:rsidRDefault="00DF6AA7" w:rsidP="008D26E1">
            <w:pPr>
              <w:jc w:val="both"/>
              <w:rPr>
                <w:noProof/>
              </w:rPr>
            </w:pPr>
          </w:p>
        </w:tc>
        <w:tc>
          <w:tcPr>
            <w:tcW w:w="1260" w:type="dxa"/>
          </w:tcPr>
          <w:p w:rsidR="00DF6AA7" w:rsidRPr="005B5B8F" w:rsidRDefault="00DF6AA7" w:rsidP="008D26E1">
            <w:pPr>
              <w:jc w:val="both"/>
              <w:rPr>
                <w:noProof/>
              </w:rPr>
            </w:pPr>
          </w:p>
        </w:tc>
        <w:tc>
          <w:tcPr>
            <w:tcW w:w="720" w:type="dxa"/>
          </w:tcPr>
          <w:p w:rsidR="00DF6AA7" w:rsidRPr="005B5B8F" w:rsidRDefault="00DF6AA7" w:rsidP="008D26E1">
            <w:pPr>
              <w:jc w:val="both"/>
              <w:rPr>
                <w:noProof/>
              </w:rPr>
            </w:pPr>
          </w:p>
        </w:tc>
        <w:tc>
          <w:tcPr>
            <w:tcW w:w="1120" w:type="dxa"/>
          </w:tcPr>
          <w:p w:rsidR="00DF6AA7" w:rsidRPr="005B5B8F" w:rsidRDefault="00DF6AA7" w:rsidP="008D26E1">
            <w:pPr>
              <w:jc w:val="both"/>
              <w:rPr>
                <w:noProof/>
              </w:rPr>
            </w:pPr>
          </w:p>
        </w:tc>
      </w:tr>
      <w:tr w:rsidR="00DF6AA7" w:rsidRPr="005B5B8F" w:rsidTr="00821159">
        <w:tc>
          <w:tcPr>
            <w:tcW w:w="1188" w:type="dxa"/>
          </w:tcPr>
          <w:p w:rsidR="00DF6AA7" w:rsidRPr="005B5B8F" w:rsidRDefault="00DF6AA7" w:rsidP="008D26E1">
            <w:pPr>
              <w:jc w:val="both"/>
              <w:rPr>
                <w:noProof/>
              </w:rPr>
            </w:pPr>
          </w:p>
        </w:tc>
        <w:tc>
          <w:tcPr>
            <w:tcW w:w="1440" w:type="dxa"/>
          </w:tcPr>
          <w:p w:rsidR="00DF6AA7" w:rsidRPr="005B5B8F" w:rsidRDefault="00DF6AA7" w:rsidP="008D26E1">
            <w:pPr>
              <w:jc w:val="both"/>
              <w:rPr>
                <w:noProof/>
              </w:rPr>
            </w:pPr>
          </w:p>
        </w:tc>
        <w:tc>
          <w:tcPr>
            <w:tcW w:w="1260" w:type="dxa"/>
          </w:tcPr>
          <w:p w:rsidR="00DF6AA7" w:rsidRPr="005B5B8F" w:rsidRDefault="00DF6AA7" w:rsidP="008D26E1">
            <w:pPr>
              <w:jc w:val="both"/>
              <w:rPr>
                <w:noProof/>
              </w:rPr>
            </w:pPr>
          </w:p>
        </w:tc>
        <w:tc>
          <w:tcPr>
            <w:tcW w:w="900" w:type="dxa"/>
          </w:tcPr>
          <w:p w:rsidR="00DF6AA7" w:rsidRPr="005B5B8F" w:rsidRDefault="00DF6AA7" w:rsidP="008D26E1">
            <w:pPr>
              <w:jc w:val="both"/>
              <w:rPr>
                <w:noProof/>
              </w:rPr>
            </w:pPr>
          </w:p>
        </w:tc>
        <w:tc>
          <w:tcPr>
            <w:tcW w:w="1080" w:type="dxa"/>
          </w:tcPr>
          <w:p w:rsidR="00DF6AA7" w:rsidRPr="005B5B8F" w:rsidRDefault="00DF6AA7" w:rsidP="008D26E1">
            <w:pPr>
              <w:jc w:val="both"/>
              <w:rPr>
                <w:noProof/>
              </w:rPr>
            </w:pPr>
          </w:p>
        </w:tc>
        <w:tc>
          <w:tcPr>
            <w:tcW w:w="900" w:type="dxa"/>
          </w:tcPr>
          <w:p w:rsidR="00DF6AA7" w:rsidRPr="005B5B8F" w:rsidRDefault="00DF6AA7" w:rsidP="008D26E1">
            <w:pPr>
              <w:jc w:val="both"/>
              <w:rPr>
                <w:noProof/>
              </w:rPr>
            </w:pPr>
          </w:p>
        </w:tc>
        <w:tc>
          <w:tcPr>
            <w:tcW w:w="1260" w:type="dxa"/>
          </w:tcPr>
          <w:p w:rsidR="00DF6AA7" w:rsidRPr="005B5B8F" w:rsidRDefault="00DF6AA7" w:rsidP="008D26E1">
            <w:pPr>
              <w:jc w:val="both"/>
              <w:rPr>
                <w:noProof/>
              </w:rPr>
            </w:pPr>
          </w:p>
        </w:tc>
        <w:tc>
          <w:tcPr>
            <w:tcW w:w="720" w:type="dxa"/>
          </w:tcPr>
          <w:p w:rsidR="00DF6AA7" w:rsidRPr="005B5B8F" w:rsidRDefault="00DF6AA7" w:rsidP="008D26E1">
            <w:pPr>
              <w:jc w:val="both"/>
              <w:rPr>
                <w:noProof/>
              </w:rPr>
            </w:pPr>
          </w:p>
        </w:tc>
        <w:tc>
          <w:tcPr>
            <w:tcW w:w="1120" w:type="dxa"/>
          </w:tcPr>
          <w:p w:rsidR="00DF6AA7" w:rsidRPr="005B5B8F" w:rsidRDefault="00DF6AA7" w:rsidP="008D26E1">
            <w:pPr>
              <w:jc w:val="both"/>
              <w:rPr>
                <w:noProof/>
              </w:rPr>
            </w:pPr>
          </w:p>
        </w:tc>
      </w:tr>
      <w:tr w:rsidR="00DF6AA7" w:rsidRPr="005B5B8F" w:rsidTr="00821159">
        <w:tc>
          <w:tcPr>
            <w:tcW w:w="1188" w:type="dxa"/>
          </w:tcPr>
          <w:p w:rsidR="00DF6AA7" w:rsidRPr="005B5B8F" w:rsidRDefault="00DF6AA7" w:rsidP="008D26E1">
            <w:pPr>
              <w:jc w:val="both"/>
              <w:rPr>
                <w:noProof/>
              </w:rPr>
            </w:pPr>
          </w:p>
        </w:tc>
        <w:tc>
          <w:tcPr>
            <w:tcW w:w="1440" w:type="dxa"/>
          </w:tcPr>
          <w:p w:rsidR="00DF6AA7" w:rsidRPr="005B5B8F" w:rsidRDefault="00DF6AA7" w:rsidP="008D26E1">
            <w:pPr>
              <w:jc w:val="both"/>
              <w:rPr>
                <w:noProof/>
              </w:rPr>
            </w:pPr>
          </w:p>
        </w:tc>
        <w:tc>
          <w:tcPr>
            <w:tcW w:w="1260" w:type="dxa"/>
          </w:tcPr>
          <w:p w:rsidR="00DF6AA7" w:rsidRPr="005B5B8F" w:rsidRDefault="00DF6AA7" w:rsidP="008D26E1">
            <w:pPr>
              <w:jc w:val="both"/>
              <w:rPr>
                <w:noProof/>
              </w:rPr>
            </w:pPr>
          </w:p>
        </w:tc>
        <w:tc>
          <w:tcPr>
            <w:tcW w:w="900" w:type="dxa"/>
          </w:tcPr>
          <w:p w:rsidR="00DF6AA7" w:rsidRPr="005B5B8F" w:rsidRDefault="00DF6AA7" w:rsidP="008D26E1">
            <w:pPr>
              <w:jc w:val="both"/>
              <w:rPr>
                <w:noProof/>
              </w:rPr>
            </w:pPr>
          </w:p>
        </w:tc>
        <w:tc>
          <w:tcPr>
            <w:tcW w:w="1080" w:type="dxa"/>
          </w:tcPr>
          <w:p w:rsidR="00DF6AA7" w:rsidRPr="005B5B8F" w:rsidRDefault="00DF6AA7" w:rsidP="008D26E1">
            <w:pPr>
              <w:jc w:val="both"/>
              <w:rPr>
                <w:noProof/>
              </w:rPr>
            </w:pPr>
          </w:p>
        </w:tc>
        <w:tc>
          <w:tcPr>
            <w:tcW w:w="900" w:type="dxa"/>
          </w:tcPr>
          <w:p w:rsidR="00DF6AA7" w:rsidRPr="005B5B8F" w:rsidRDefault="00DF6AA7" w:rsidP="008D26E1">
            <w:pPr>
              <w:jc w:val="both"/>
              <w:rPr>
                <w:noProof/>
              </w:rPr>
            </w:pPr>
          </w:p>
        </w:tc>
        <w:tc>
          <w:tcPr>
            <w:tcW w:w="1260" w:type="dxa"/>
          </w:tcPr>
          <w:p w:rsidR="00DF6AA7" w:rsidRPr="005B5B8F" w:rsidRDefault="00DF6AA7" w:rsidP="008D26E1">
            <w:pPr>
              <w:jc w:val="both"/>
              <w:rPr>
                <w:noProof/>
              </w:rPr>
            </w:pPr>
          </w:p>
        </w:tc>
        <w:tc>
          <w:tcPr>
            <w:tcW w:w="720" w:type="dxa"/>
          </w:tcPr>
          <w:p w:rsidR="00DF6AA7" w:rsidRPr="005B5B8F" w:rsidRDefault="00DF6AA7" w:rsidP="008D26E1">
            <w:pPr>
              <w:jc w:val="both"/>
              <w:rPr>
                <w:noProof/>
              </w:rPr>
            </w:pPr>
          </w:p>
        </w:tc>
        <w:tc>
          <w:tcPr>
            <w:tcW w:w="1120" w:type="dxa"/>
          </w:tcPr>
          <w:p w:rsidR="00DF6AA7" w:rsidRPr="005B5B8F" w:rsidRDefault="00DF6AA7" w:rsidP="008D26E1">
            <w:pPr>
              <w:jc w:val="both"/>
              <w:rPr>
                <w:noProof/>
              </w:rPr>
            </w:pPr>
          </w:p>
        </w:tc>
      </w:tr>
    </w:tbl>
    <w:p w:rsidR="00DF6AA7" w:rsidRPr="005B5B8F" w:rsidRDefault="00DF6AA7" w:rsidP="008D26E1">
      <w:pPr>
        <w:jc w:val="both"/>
        <w:rPr>
          <w:noProof/>
        </w:rPr>
      </w:pPr>
      <w:r w:rsidRPr="005B5B8F">
        <w:rPr>
          <w:noProof/>
        </w:rPr>
        <w:t xml:space="preserve">*  данная графа заполняется по матералам отвода (чертеж, перечетные ведомости, ведомости материально-денежной оценки), проверенным и согласованным с  лесничеством. </w:t>
      </w:r>
    </w:p>
    <w:p w:rsidR="00DF6AA7" w:rsidRPr="005B5B8F" w:rsidRDefault="00DF6AA7" w:rsidP="008D26E1">
      <w:pPr>
        <w:ind w:firstLine="708"/>
        <w:jc w:val="both"/>
        <w:rPr>
          <w:noProof/>
        </w:rPr>
      </w:pPr>
      <w:r w:rsidRPr="005B5B8F">
        <w:rPr>
          <w:noProof/>
        </w:rPr>
        <w:t>Схема расположения линейного объекта и его охранной зоны в масштабе 1:25000 (1:10000) (на копии плана лесонасаждений или таксационного планшета с нанесением выделов) с указанием мест складирования заготовленной древесины, перечетные ведомости вырубаемых деревьев и ведомости материально-денежной оценки прилагаются.</w:t>
      </w:r>
    </w:p>
    <w:p w:rsidR="00DF6AA7" w:rsidRPr="005B5B8F" w:rsidRDefault="00DF6AA7" w:rsidP="008D26E1">
      <w:pPr>
        <w:jc w:val="both"/>
        <w:rPr>
          <w:noProof/>
        </w:rPr>
      </w:pPr>
      <w:r w:rsidRPr="005B5B8F">
        <w:rPr>
          <w:noProof/>
        </w:rPr>
        <w:t>Срок начала работ___________________ Срок окончания работ_____________________</w:t>
      </w:r>
    </w:p>
    <w:p w:rsidR="00DF6AA7" w:rsidRPr="005B5B8F" w:rsidRDefault="00DF6AA7" w:rsidP="008D26E1">
      <w:pPr>
        <w:jc w:val="both"/>
      </w:pPr>
    </w:p>
    <w:p w:rsidR="00DF6AA7" w:rsidRPr="005B5B8F" w:rsidRDefault="00DF6AA7" w:rsidP="008D26E1">
      <w:pPr>
        <w:jc w:val="both"/>
        <w:rPr>
          <w:sz w:val="28"/>
          <w:szCs w:val="28"/>
        </w:rPr>
      </w:pPr>
      <w:r w:rsidRPr="005B5B8F">
        <w:t xml:space="preserve">Организация обязуется: </w:t>
      </w:r>
    </w:p>
    <w:p w:rsidR="00DF6AA7" w:rsidRPr="005B5B8F" w:rsidRDefault="00DF6AA7" w:rsidP="008D26E1">
      <w:pPr>
        <w:pStyle w:val="ConsPlusNormal"/>
        <w:widowControl/>
        <w:ind w:firstLine="0"/>
        <w:jc w:val="both"/>
        <w:rPr>
          <w:rFonts w:ascii="Times New Roman" w:hAnsi="Times New Roman" w:cs="Times New Roman"/>
          <w:b/>
          <w:sz w:val="24"/>
          <w:szCs w:val="24"/>
        </w:rPr>
      </w:pPr>
      <w:r w:rsidRPr="005B5B8F">
        <w:rPr>
          <w:rFonts w:ascii="Times New Roman" w:hAnsi="Times New Roman" w:cs="Times New Roman"/>
          <w:b/>
          <w:sz w:val="24"/>
          <w:szCs w:val="24"/>
        </w:rPr>
        <w:t>1.   Содержать просеки линейного объекта и охранные зоны в пожаробезопасном состо</w:t>
      </w:r>
      <w:r w:rsidRPr="005B5B8F">
        <w:rPr>
          <w:rFonts w:ascii="Times New Roman" w:hAnsi="Times New Roman" w:cs="Times New Roman"/>
          <w:b/>
          <w:sz w:val="24"/>
          <w:szCs w:val="24"/>
        </w:rPr>
        <w:t>я</w:t>
      </w:r>
      <w:r w:rsidRPr="005B5B8F">
        <w:rPr>
          <w:rFonts w:ascii="Times New Roman" w:hAnsi="Times New Roman" w:cs="Times New Roman"/>
          <w:b/>
          <w:sz w:val="24"/>
          <w:szCs w:val="24"/>
        </w:rPr>
        <w:t>нии, выполнять требования Правил пожарной безопасности в лесах Российской Федер</w:t>
      </w:r>
      <w:r w:rsidRPr="005B5B8F">
        <w:rPr>
          <w:rFonts w:ascii="Times New Roman" w:hAnsi="Times New Roman" w:cs="Times New Roman"/>
          <w:b/>
          <w:sz w:val="24"/>
          <w:szCs w:val="24"/>
        </w:rPr>
        <w:t>а</w:t>
      </w:r>
      <w:r w:rsidRPr="005B5B8F">
        <w:rPr>
          <w:rFonts w:ascii="Times New Roman" w:hAnsi="Times New Roman" w:cs="Times New Roman"/>
          <w:b/>
          <w:sz w:val="24"/>
          <w:szCs w:val="24"/>
        </w:rPr>
        <w:t>ции, утвержденные уполномоченным органом государственной власти Российской Фед</w:t>
      </w:r>
      <w:r w:rsidRPr="005B5B8F">
        <w:rPr>
          <w:rFonts w:ascii="Times New Roman" w:hAnsi="Times New Roman" w:cs="Times New Roman"/>
          <w:b/>
          <w:sz w:val="24"/>
          <w:szCs w:val="24"/>
        </w:rPr>
        <w:t>е</w:t>
      </w:r>
      <w:r w:rsidRPr="005B5B8F">
        <w:rPr>
          <w:rFonts w:ascii="Times New Roman" w:hAnsi="Times New Roman" w:cs="Times New Roman"/>
          <w:b/>
          <w:sz w:val="24"/>
          <w:szCs w:val="24"/>
        </w:rPr>
        <w:t xml:space="preserve">рации, а именно: </w:t>
      </w:r>
    </w:p>
    <w:p w:rsidR="00DF6AA7" w:rsidRPr="005B5B8F" w:rsidRDefault="00DF6AA7" w:rsidP="008D26E1">
      <w:pPr>
        <w:autoSpaceDE w:val="0"/>
        <w:autoSpaceDN w:val="0"/>
        <w:adjustRightInd w:val="0"/>
        <w:ind w:firstLine="540"/>
        <w:jc w:val="both"/>
      </w:pPr>
      <w:r w:rsidRPr="005B5B8F">
        <w:t>- хранить горюче-смазочные материалы в закрытой таре, производить в период пожар</w:t>
      </w:r>
      <w:r w:rsidRPr="005B5B8F">
        <w:t>о</w:t>
      </w:r>
      <w:r w:rsidRPr="005B5B8F">
        <w:t>опасного сезона очистку мест их хранения от растительного покрова, древесного мусора, других горючих материалов и окаймление минерализованной полосой шириной не менее 1,4 метра;</w:t>
      </w:r>
    </w:p>
    <w:p w:rsidR="00DF6AA7" w:rsidRPr="005B5B8F" w:rsidRDefault="00DF6AA7" w:rsidP="008D26E1">
      <w:pPr>
        <w:autoSpaceDE w:val="0"/>
        <w:autoSpaceDN w:val="0"/>
        <w:adjustRightInd w:val="0"/>
        <w:ind w:firstLine="540"/>
        <w:jc w:val="both"/>
      </w:pPr>
      <w:r w:rsidRPr="005B5B8F">
        <w:t>- соблюдать нормы наличия средств пожаротушения в местах использования лесов</w:t>
      </w:r>
      <w:r w:rsidR="00890625" w:rsidRPr="005B5B8F">
        <w:t>,</w:t>
      </w:r>
      <w:r w:rsidRPr="005B5B8F">
        <w:t xml:space="preserve"> соде</w:t>
      </w:r>
      <w:r w:rsidRPr="005B5B8F">
        <w:t>р</w:t>
      </w:r>
      <w:r w:rsidRPr="005B5B8F">
        <w:t>жать средства пожаротушения в период пожароопасного сезона в готовности, обеспечивающей возможность их немедленного использования;</w:t>
      </w:r>
    </w:p>
    <w:p w:rsidR="00DF6AA7" w:rsidRPr="005B5B8F" w:rsidRDefault="00DF6AA7" w:rsidP="008D26E1">
      <w:pPr>
        <w:autoSpaceDE w:val="0"/>
        <w:autoSpaceDN w:val="0"/>
        <w:adjustRightInd w:val="0"/>
        <w:ind w:firstLine="540"/>
        <w:jc w:val="both"/>
      </w:pPr>
      <w:r w:rsidRPr="005B5B8F">
        <w:t xml:space="preserve"> - тушить лесные пожары, возникшие по ее вине;</w:t>
      </w:r>
    </w:p>
    <w:p w:rsidR="00DF6AA7" w:rsidRPr="005B5B8F" w:rsidRDefault="00DF6AA7" w:rsidP="008D26E1">
      <w:pPr>
        <w:autoSpaceDE w:val="0"/>
        <w:autoSpaceDN w:val="0"/>
        <w:adjustRightInd w:val="0"/>
        <w:ind w:firstLine="540"/>
        <w:jc w:val="both"/>
      </w:pPr>
      <w:r w:rsidRPr="005B5B8F">
        <w:t>-  немедленно принимать меры к ликвидации лесных пожаров, возникших в местах пров</w:t>
      </w:r>
      <w:r w:rsidRPr="005B5B8F">
        <w:t>е</w:t>
      </w:r>
      <w:r w:rsidRPr="005B5B8F">
        <w:t xml:space="preserve">дения работ, а также оповещать о пожаре органы государственной власти </w:t>
      </w:r>
    </w:p>
    <w:p w:rsidR="00DF6AA7" w:rsidRPr="005B5B8F" w:rsidRDefault="00DF6AA7" w:rsidP="008D26E1">
      <w:pPr>
        <w:autoSpaceDE w:val="0"/>
        <w:autoSpaceDN w:val="0"/>
        <w:adjustRightInd w:val="0"/>
        <w:ind w:firstLine="540"/>
        <w:jc w:val="both"/>
      </w:pPr>
      <w:r w:rsidRPr="005B5B8F">
        <w:t>- перед началом проведения работ провести инструктаж своих работников о соблюдении требований пожарной безопасности в лесах, а также о способах тушения лесных пожаров.</w:t>
      </w:r>
    </w:p>
    <w:p w:rsidR="00DF6AA7" w:rsidRPr="005B5B8F" w:rsidRDefault="00DF6AA7" w:rsidP="008D26E1">
      <w:pPr>
        <w:autoSpaceDE w:val="0"/>
        <w:autoSpaceDN w:val="0"/>
        <w:adjustRightInd w:val="0"/>
        <w:ind w:firstLine="540"/>
        <w:jc w:val="both"/>
      </w:pPr>
      <w:r w:rsidRPr="005B5B8F">
        <w:t xml:space="preserve"> При проведении рубок лесных насаждений производить очистку мест рубок от порубо</w:t>
      </w:r>
      <w:r w:rsidRPr="005B5B8F">
        <w:t>ч</w:t>
      </w:r>
      <w:r w:rsidRPr="005B5B8F">
        <w:t>ных остатков одновременно с заготовкой древесины.</w:t>
      </w:r>
    </w:p>
    <w:p w:rsidR="00DF6AA7" w:rsidRPr="005B5B8F" w:rsidRDefault="00DF6AA7" w:rsidP="008D26E1">
      <w:pPr>
        <w:autoSpaceDE w:val="0"/>
        <w:autoSpaceDN w:val="0"/>
        <w:adjustRightInd w:val="0"/>
        <w:ind w:firstLine="540"/>
        <w:jc w:val="both"/>
      </w:pPr>
      <w:r w:rsidRPr="005B5B8F">
        <w:lastRenderedPageBreak/>
        <w:t xml:space="preserve"> При проведении очистки мест рубок осуществлять:</w:t>
      </w:r>
    </w:p>
    <w:p w:rsidR="00DF6AA7" w:rsidRPr="005B5B8F" w:rsidRDefault="00DF6AA7" w:rsidP="008D26E1">
      <w:pPr>
        <w:autoSpaceDE w:val="0"/>
        <w:autoSpaceDN w:val="0"/>
        <w:adjustRightInd w:val="0"/>
        <w:ind w:firstLine="540"/>
        <w:jc w:val="both"/>
      </w:pPr>
      <w:r w:rsidRPr="005B5B8F">
        <w:t>а) весеннюю доочистку в случае рубки в зимнее время;</w:t>
      </w:r>
    </w:p>
    <w:p w:rsidR="00DF6AA7" w:rsidRPr="005B5B8F" w:rsidRDefault="00DF6AA7" w:rsidP="008D26E1">
      <w:pPr>
        <w:autoSpaceDE w:val="0"/>
        <w:autoSpaceDN w:val="0"/>
        <w:adjustRightInd w:val="0"/>
        <w:ind w:firstLine="540"/>
        <w:jc w:val="both"/>
      </w:pPr>
      <w:r w:rsidRPr="005B5B8F">
        <w:t>б) укладку порубочных остатков на просеке линейного объекта в кучи для перегнивания на расстоянии не менее 10 метров от прилегающих лесных насаждений.</w:t>
      </w:r>
    </w:p>
    <w:p w:rsidR="00DF6AA7" w:rsidRPr="005B5B8F" w:rsidRDefault="00DF6AA7" w:rsidP="008D26E1">
      <w:pPr>
        <w:autoSpaceDE w:val="0"/>
        <w:autoSpaceDN w:val="0"/>
        <w:adjustRightInd w:val="0"/>
        <w:ind w:firstLine="540"/>
        <w:jc w:val="both"/>
      </w:pPr>
      <w:r w:rsidRPr="005B5B8F">
        <w:t>Сжигание порубочных остатков сплошным палом запрещается.</w:t>
      </w:r>
    </w:p>
    <w:p w:rsidR="00DF6AA7" w:rsidRPr="005B5B8F" w:rsidRDefault="00DF6AA7" w:rsidP="008D26E1">
      <w:pPr>
        <w:autoSpaceDE w:val="0"/>
        <w:autoSpaceDN w:val="0"/>
        <w:adjustRightInd w:val="0"/>
        <w:ind w:firstLine="540"/>
        <w:jc w:val="both"/>
      </w:pPr>
      <w:r w:rsidRPr="005B5B8F">
        <w:t>Срубленные деревья в случае оставления их на местах работ на период пожароопасного с</w:t>
      </w:r>
      <w:r w:rsidRPr="005B5B8F">
        <w:t>е</w:t>
      </w:r>
      <w:r w:rsidRPr="005B5B8F">
        <w:t>зона должны быть очищены от сучьев и плотно уложены на землю.</w:t>
      </w:r>
    </w:p>
    <w:p w:rsidR="00DF6AA7" w:rsidRPr="005B5B8F" w:rsidRDefault="00DF6AA7" w:rsidP="008D26E1">
      <w:pPr>
        <w:autoSpaceDE w:val="0"/>
        <w:autoSpaceDN w:val="0"/>
        <w:adjustRightInd w:val="0"/>
        <w:ind w:firstLine="540"/>
        <w:jc w:val="both"/>
      </w:pPr>
      <w:r w:rsidRPr="005B5B8F">
        <w:t>Заготовленная древесина, оставляемая на местах работ (на промежуточных складах, ук</w:t>
      </w:r>
      <w:r w:rsidRPr="005B5B8F">
        <w:t>а</w:t>
      </w:r>
      <w:r w:rsidRPr="005B5B8F">
        <w:t>занных на схеме) на период пожароопасного сезона, должна быть собрана в штабеля или поле</w:t>
      </w:r>
      <w:r w:rsidRPr="005B5B8F">
        <w:t>н</w:t>
      </w:r>
      <w:r w:rsidRPr="005B5B8F">
        <w:t>ницы и окаймлена минерализованной полосой шириной не менее 1,4 метра.</w:t>
      </w:r>
    </w:p>
    <w:p w:rsidR="00DF6AA7" w:rsidRPr="005B5B8F" w:rsidRDefault="00DF6AA7" w:rsidP="008D26E1">
      <w:pPr>
        <w:autoSpaceDE w:val="0"/>
        <w:autoSpaceDN w:val="0"/>
        <w:adjustRightInd w:val="0"/>
        <w:ind w:firstLine="540"/>
        <w:jc w:val="both"/>
      </w:pPr>
      <w:r w:rsidRPr="005B5B8F">
        <w:t xml:space="preserve"> Складирование заготовленной древесины должно производиться только на открытых м</w:t>
      </w:r>
      <w:r w:rsidRPr="005B5B8F">
        <w:t>е</w:t>
      </w:r>
      <w:r w:rsidRPr="005B5B8F">
        <w:t>стах на расстоянии:</w:t>
      </w:r>
    </w:p>
    <w:p w:rsidR="00DF6AA7" w:rsidRPr="005B5B8F" w:rsidRDefault="00DF6AA7" w:rsidP="008D26E1">
      <w:pPr>
        <w:autoSpaceDE w:val="0"/>
        <w:autoSpaceDN w:val="0"/>
        <w:adjustRightInd w:val="0"/>
        <w:ind w:firstLine="540"/>
        <w:jc w:val="both"/>
      </w:pPr>
      <w:r w:rsidRPr="005B5B8F">
        <w:t>от прилегающего лиственного леса при площади места складирования до 8 гектаров - 20 метров, а при площади места складирования 8 гектаров и более - 30 метров;</w:t>
      </w:r>
    </w:p>
    <w:p w:rsidR="00DF6AA7" w:rsidRPr="005B5B8F" w:rsidRDefault="00DF6AA7" w:rsidP="008D26E1">
      <w:pPr>
        <w:autoSpaceDE w:val="0"/>
        <w:autoSpaceDN w:val="0"/>
        <w:adjustRightInd w:val="0"/>
        <w:ind w:firstLine="540"/>
        <w:jc w:val="both"/>
      </w:pPr>
      <w:r w:rsidRPr="005B5B8F">
        <w:t>от прилегающих хвойного и смешанного лесов при площади места складирования до 8 ге</w:t>
      </w:r>
      <w:r w:rsidRPr="005B5B8F">
        <w:t>к</w:t>
      </w:r>
      <w:r w:rsidRPr="005B5B8F">
        <w:t>таров - 40 метров, а при площади места складирования 8 гектаров и более - 60 метров.</w:t>
      </w:r>
    </w:p>
    <w:p w:rsidR="00DF6AA7" w:rsidRPr="005B5B8F" w:rsidRDefault="00DF6AA7" w:rsidP="008D26E1">
      <w:pPr>
        <w:autoSpaceDE w:val="0"/>
        <w:autoSpaceDN w:val="0"/>
        <w:adjustRightInd w:val="0"/>
        <w:ind w:firstLine="540"/>
        <w:jc w:val="both"/>
      </w:pPr>
      <w:r w:rsidRPr="005B5B8F">
        <w:t>Места складирования и противопожарные разрывы вокруг них очищаются от горючих м</w:t>
      </w:r>
      <w:r w:rsidRPr="005B5B8F">
        <w:t>а</w:t>
      </w:r>
      <w:r w:rsidRPr="005B5B8F">
        <w:t>териалов и окаймляются минерализованной полосой шириной не менее 1,4 метра, а в хвойных лесных насаждениях на сухих почвах - двумя такими полосами на расстоянии 5 - 10 метров одна от другой.</w:t>
      </w:r>
    </w:p>
    <w:p w:rsidR="00DF6AA7" w:rsidRPr="005B5B8F" w:rsidRDefault="00DF6AA7" w:rsidP="008D26E1">
      <w:pPr>
        <w:autoSpaceDE w:val="0"/>
        <w:autoSpaceDN w:val="0"/>
        <w:adjustRightInd w:val="0"/>
        <w:ind w:firstLine="540"/>
        <w:jc w:val="both"/>
      </w:pPr>
      <w:r w:rsidRPr="005B5B8F">
        <w:t xml:space="preserve"> Просеки, на которых находятся линии электропередачи и линии связи, в период пожар</w:t>
      </w:r>
      <w:r w:rsidRPr="005B5B8F">
        <w:t>о</w:t>
      </w:r>
      <w:r w:rsidRPr="005B5B8F">
        <w:t>опасного сезона должны быть свободны от горючих материалов.</w:t>
      </w:r>
    </w:p>
    <w:p w:rsidR="00DF6AA7" w:rsidRPr="005B5B8F" w:rsidRDefault="00DF6AA7" w:rsidP="008D26E1">
      <w:pPr>
        <w:autoSpaceDE w:val="0"/>
        <w:autoSpaceDN w:val="0"/>
        <w:adjustRightInd w:val="0"/>
        <w:ind w:firstLine="540"/>
        <w:jc w:val="both"/>
      </w:pPr>
      <w:r w:rsidRPr="005B5B8F">
        <w:t>Полосы отвода и охранные зоны вдоль трубопроводов, проходящих через лесные массивы, в период пожароопасного сезона должны быть свободны от горючих материалов. Через каждые 5 - 7 километров трубопроводов устраиваются переезды для пожарной техники и прокладываю</w:t>
      </w:r>
      <w:r w:rsidRPr="005B5B8F">
        <w:t>т</w:t>
      </w:r>
      <w:r w:rsidRPr="005B5B8F">
        <w:t>ся минерализованные полосы шириной 2 - 2,5 метра вокруг домов линейных обходчиков, а та</w:t>
      </w:r>
      <w:r w:rsidRPr="005B5B8F">
        <w:t>к</w:t>
      </w:r>
      <w:r w:rsidRPr="005B5B8F">
        <w:t>же вокруг колодцев на трубопроводах.</w:t>
      </w:r>
    </w:p>
    <w:p w:rsidR="00DF6AA7" w:rsidRPr="0069261C" w:rsidRDefault="00DF6AA7" w:rsidP="008D26E1">
      <w:pPr>
        <w:pStyle w:val="ConsPlusNormal"/>
        <w:widowControl/>
        <w:ind w:firstLine="0"/>
        <w:jc w:val="both"/>
        <w:rPr>
          <w:rFonts w:ascii="Times New Roman" w:hAnsi="Times New Roman" w:cs="Times New Roman"/>
          <w:sz w:val="24"/>
          <w:szCs w:val="24"/>
        </w:rPr>
      </w:pPr>
      <w:r w:rsidRPr="0069261C">
        <w:rPr>
          <w:rFonts w:ascii="Times New Roman" w:hAnsi="Times New Roman" w:cs="Times New Roman"/>
          <w:sz w:val="24"/>
          <w:szCs w:val="24"/>
        </w:rPr>
        <w:t>2. Выполнять требования Санит</w:t>
      </w:r>
      <w:r w:rsidR="00DD33C9" w:rsidRPr="0069261C">
        <w:rPr>
          <w:rFonts w:ascii="Times New Roman" w:hAnsi="Times New Roman" w:cs="Times New Roman"/>
          <w:sz w:val="24"/>
          <w:szCs w:val="24"/>
        </w:rPr>
        <w:t>арных правил в лесах Российской</w:t>
      </w:r>
      <w:r w:rsidRPr="0069261C">
        <w:rPr>
          <w:rFonts w:ascii="Times New Roman" w:hAnsi="Times New Roman" w:cs="Times New Roman"/>
          <w:sz w:val="24"/>
          <w:szCs w:val="24"/>
        </w:rPr>
        <w:t xml:space="preserve">Федерации,  утвержденных уполномоченным органом  государственной власти Российской Федерации а именно:   </w:t>
      </w:r>
    </w:p>
    <w:p w:rsidR="00DF6AA7" w:rsidRPr="0069261C" w:rsidRDefault="00DF6AA7" w:rsidP="008D26E1">
      <w:pPr>
        <w:autoSpaceDE w:val="0"/>
        <w:autoSpaceDN w:val="0"/>
        <w:adjustRightInd w:val="0"/>
        <w:ind w:firstLine="540"/>
        <w:jc w:val="both"/>
      </w:pPr>
      <w:r w:rsidRPr="0069261C">
        <w:t>Не допускать уничтожение либо повреждение мелиоративных систем, расположенных в лесах;</w:t>
      </w:r>
    </w:p>
    <w:p w:rsidR="00DF6AA7" w:rsidRPr="0069261C" w:rsidRDefault="00DF6AA7" w:rsidP="008D26E1">
      <w:pPr>
        <w:autoSpaceDE w:val="0"/>
        <w:autoSpaceDN w:val="0"/>
        <w:adjustRightInd w:val="0"/>
        <w:ind w:firstLine="540"/>
        <w:jc w:val="both"/>
      </w:pPr>
      <w:r w:rsidRPr="0069261C">
        <w:t>Не допускать загрязнение лесов промышленными и бытовыми отходами;</w:t>
      </w:r>
    </w:p>
    <w:p w:rsidR="00DF6AA7" w:rsidRPr="0069261C" w:rsidRDefault="00DF6AA7" w:rsidP="008D26E1">
      <w:pPr>
        <w:autoSpaceDE w:val="0"/>
        <w:autoSpaceDN w:val="0"/>
        <w:adjustRightInd w:val="0"/>
        <w:ind w:firstLine="540"/>
        <w:jc w:val="both"/>
      </w:pPr>
      <w:r w:rsidRPr="0069261C">
        <w:t xml:space="preserve"> При проведении работ запрещается сдвигание порубочных остатков к краю леса (стене л</w:t>
      </w:r>
      <w:r w:rsidRPr="0069261C">
        <w:t>е</w:t>
      </w:r>
      <w:r w:rsidRPr="0069261C">
        <w:t>са).</w:t>
      </w:r>
    </w:p>
    <w:p w:rsidR="00DF6AA7" w:rsidRPr="0069261C" w:rsidRDefault="00DF6AA7" w:rsidP="008D26E1">
      <w:pPr>
        <w:autoSpaceDE w:val="0"/>
        <w:autoSpaceDN w:val="0"/>
        <w:adjustRightInd w:val="0"/>
        <w:ind w:firstLine="540"/>
        <w:jc w:val="both"/>
      </w:pPr>
      <w:r w:rsidRPr="0069261C">
        <w:t>В весенне-летний период не допускается хранение (оставление) в лесах заготовленной др</w:t>
      </w:r>
      <w:r w:rsidRPr="0069261C">
        <w:t>е</w:t>
      </w:r>
      <w:r w:rsidRPr="0069261C">
        <w:t>весины более 30 дней без удаления коры (без окорки) или обработки пестицидами.</w:t>
      </w:r>
    </w:p>
    <w:p w:rsidR="00DF6AA7" w:rsidRPr="0069261C" w:rsidRDefault="00DF6AA7" w:rsidP="008D26E1">
      <w:pPr>
        <w:autoSpaceDE w:val="0"/>
        <w:autoSpaceDN w:val="0"/>
        <w:adjustRightInd w:val="0"/>
        <w:ind w:firstLine="540"/>
        <w:jc w:val="both"/>
      </w:pPr>
      <w:r w:rsidRPr="0069261C">
        <w:t xml:space="preserve"> Заготовленная древесина, заселенная стволовыми вредителями, до их вылета должна быть обработана инсектицидами или окорена (кора должна быть уничтожена). При заселении заг</w:t>
      </w:r>
      <w:r w:rsidRPr="0069261C">
        <w:t>о</w:t>
      </w:r>
      <w:r w:rsidRPr="0069261C">
        <w:t>товленной древесины стволовыми вредителями, в отношении которых применение мер защиты малоэффективно или невозможно, необходима срочная вывозка этой древесины из леса или ее переработка.</w:t>
      </w:r>
    </w:p>
    <w:p w:rsidR="00DF6AA7" w:rsidRPr="0069261C" w:rsidRDefault="00DF6AA7" w:rsidP="008D26E1">
      <w:pPr>
        <w:autoSpaceDE w:val="0"/>
        <w:autoSpaceDN w:val="0"/>
        <w:adjustRightInd w:val="0"/>
        <w:jc w:val="both"/>
      </w:pPr>
      <w:r w:rsidRPr="0069261C">
        <w:t>3.После окончания проведения работ передать лесные участки лесничеству по акту выполне</w:t>
      </w:r>
      <w:r w:rsidRPr="0069261C">
        <w:t>н</w:t>
      </w:r>
      <w:r w:rsidRPr="0069261C">
        <w:t xml:space="preserve">ных работ для их оценки в соответствии с действующим законодательством. </w:t>
      </w:r>
    </w:p>
    <w:p w:rsidR="00DF6AA7" w:rsidRPr="0069261C" w:rsidRDefault="00DF6AA7" w:rsidP="008D26E1">
      <w:pPr>
        <w:jc w:val="both"/>
      </w:pPr>
      <w:r w:rsidRPr="0069261C">
        <w:t>В случае нарушения требований вышеуказанных Правил и норм лесного законодательства сет</w:t>
      </w:r>
      <w:r w:rsidRPr="0069261C">
        <w:t>е</w:t>
      </w:r>
      <w:r w:rsidRPr="0069261C">
        <w:t xml:space="preserve">вая организация несет ответственность, предусмотренную действующим законодательством Российской Федерации. </w:t>
      </w:r>
    </w:p>
    <w:p w:rsidR="00DF6AA7" w:rsidRPr="0069261C" w:rsidRDefault="00DF6AA7" w:rsidP="008D26E1">
      <w:pPr>
        <w:jc w:val="both"/>
      </w:pPr>
    </w:p>
    <w:p w:rsidR="00224EE3" w:rsidRPr="005B5B8F" w:rsidRDefault="00224EE3" w:rsidP="00224EE3">
      <w:pPr>
        <w:ind w:left="680"/>
        <w:jc w:val="both"/>
      </w:pPr>
      <w:r w:rsidRPr="005B5B8F">
        <w:t>Директор сетевой организации        ___________________________</w:t>
      </w:r>
    </w:p>
    <w:p w:rsidR="00224EE3" w:rsidRPr="005B5B8F" w:rsidRDefault="00224EE3" w:rsidP="00224EE3">
      <w:pPr>
        <w:ind w:left="680"/>
        <w:jc w:val="center"/>
      </w:pPr>
      <w:r w:rsidRPr="005B5B8F">
        <w:t>подпись    ФИО    печать</w:t>
      </w:r>
    </w:p>
    <w:p w:rsidR="00224EE3" w:rsidRPr="005B5B8F" w:rsidRDefault="00224EE3" w:rsidP="00224EE3">
      <w:pPr>
        <w:ind w:left="680"/>
        <w:jc w:val="both"/>
      </w:pPr>
    </w:p>
    <w:p w:rsidR="00224EE3" w:rsidRPr="005B5B8F" w:rsidRDefault="00224EE3" w:rsidP="00224EE3">
      <w:pPr>
        <w:spacing w:line="168" w:lineRule="auto"/>
        <w:ind w:left="680"/>
        <w:jc w:val="right"/>
      </w:pPr>
    </w:p>
    <w:p w:rsidR="00224EE3" w:rsidRPr="005B5B8F" w:rsidRDefault="00224EE3" w:rsidP="00224EE3">
      <w:pPr>
        <w:ind w:left="680"/>
        <w:jc w:val="both"/>
      </w:pPr>
      <w:r w:rsidRPr="005B5B8F">
        <w:t>Согласовано:</w:t>
      </w:r>
    </w:p>
    <w:p w:rsidR="00224EE3" w:rsidRPr="005B5B8F" w:rsidRDefault="00224EE3" w:rsidP="00224EE3">
      <w:pPr>
        <w:ind w:left="680"/>
        <w:jc w:val="both"/>
      </w:pPr>
      <w:r w:rsidRPr="005B5B8F">
        <w:t xml:space="preserve">Директор ЛОГКУ </w:t>
      </w:r>
      <w:r w:rsidRPr="005B5B8F">
        <w:rPr>
          <w:b/>
          <w:bCs/>
        </w:rPr>
        <w:t>«</w:t>
      </w:r>
      <w:r w:rsidRPr="005B5B8F">
        <w:t>Ленобллес</w:t>
      </w:r>
      <w:r w:rsidRPr="005B5B8F">
        <w:rPr>
          <w:b/>
          <w:bCs/>
        </w:rPr>
        <w:t xml:space="preserve">»       </w:t>
      </w:r>
      <w:r w:rsidRPr="005B5B8F">
        <w:t>___________________________</w:t>
      </w:r>
    </w:p>
    <w:p w:rsidR="00224EE3" w:rsidRPr="005B5B8F" w:rsidRDefault="00224EE3" w:rsidP="00224EE3">
      <w:pPr>
        <w:tabs>
          <w:tab w:val="left" w:pos="281"/>
          <w:tab w:val="right" w:pos="9355"/>
        </w:tabs>
        <w:ind w:left="680"/>
        <w:jc w:val="center"/>
      </w:pPr>
      <w:r w:rsidRPr="005B5B8F">
        <w:t xml:space="preserve"> подпись    ФИО   печать</w:t>
      </w:r>
    </w:p>
    <w:p w:rsidR="00DF6AA7" w:rsidRPr="00501917" w:rsidRDefault="00DF6AA7" w:rsidP="00501917">
      <w:pPr>
        <w:pStyle w:val="2"/>
        <w:jc w:val="right"/>
      </w:pPr>
      <w:bookmarkStart w:id="546" w:name="_Toc373417456"/>
      <w:bookmarkStart w:id="547" w:name="_Toc374518289"/>
      <w:bookmarkStart w:id="548" w:name="_Toc527992869"/>
      <w:bookmarkStart w:id="549" w:name="_Toc527994592"/>
      <w:bookmarkStart w:id="550" w:name="_Toc90476448"/>
      <w:r w:rsidRPr="00501917">
        <w:lastRenderedPageBreak/>
        <w:t xml:space="preserve">Приложение </w:t>
      </w:r>
      <w:bookmarkEnd w:id="546"/>
      <w:bookmarkEnd w:id="547"/>
      <w:r w:rsidR="00DD33C9" w:rsidRPr="00501917">
        <w:t>8</w:t>
      </w:r>
      <w:bookmarkEnd w:id="548"/>
      <w:bookmarkEnd w:id="549"/>
      <w:bookmarkEnd w:id="550"/>
    </w:p>
    <w:p w:rsidR="00DF6AA7" w:rsidRPr="005B5B8F" w:rsidRDefault="00DF6AA7" w:rsidP="00501917">
      <w:pPr>
        <w:pStyle w:val="2"/>
        <w:jc w:val="center"/>
        <w:rPr>
          <w:szCs w:val="24"/>
        </w:rPr>
      </w:pPr>
      <w:bookmarkStart w:id="551" w:name="_Toc373417457"/>
      <w:bookmarkStart w:id="552" w:name="_Toc374518290"/>
      <w:bookmarkStart w:id="553" w:name="_Toc480818529"/>
      <w:bookmarkStart w:id="554" w:name="_Toc527992874"/>
      <w:bookmarkStart w:id="555" w:name="_Toc527994597"/>
      <w:bookmarkStart w:id="556" w:name="_Toc90476449"/>
      <w:r w:rsidRPr="005B5B8F">
        <w:rPr>
          <w:szCs w:val="24"/>
        </w:rPr>
        <w:t>Уведомление</w:t>
      </w:r>
      <w:bookmarkEnd w:id="551"/>
      <w:bookmarkEnd w:id="552"/>
      <w:bookmarkEnd w:id="553"/>
      <w:bookmarkEnd w:id="554"/>
      <w:bookmarkEnd w:id="555"/>
      <w:bookmarkEnd w:id="556"/>
    </w:p>
    <w:p w:rsidR="00DF6AA7" w:rsidRPr="005B5B8F" w:rsidRDefault="00DF6AA7" w:rsidP="00501917">
      <w:pPr>
        <w:pStyle w:val="2"/>
        <w:jc w:val="center"/>
        <w:rPr>
          <w:b w:val="0"/>
          <w:szCs w:val="24"/>
        </w:rPr>
      </w:pPr>
      <w:bookmarkStart w:id="557" w:name="_Toc373417458"/>
      <w:bookmarkStart w:id="558" w:name="_Toc374518291"/>
      <w:bookmarkStart w:id="559" w:name="_Toc480818530"/>
      <w:bookmarkStart w:id="560" w:name="_Toc527992875"/>
      <w:bookmarkStart w:id="561" w:name="_Toc527994598"/>
      <w:bookmarkStart w:id="562" w:name="_Toc90476450"/>
      <w:r w:rsidRPr="005B5B8F">
        <w:rPr>
          <w:b w:val="0"/>
          <w:szCs w:val="24"/>
        </w:rPr>
        <w:t>о расчистке существующих трасс линейных объектов без предоставления лесных участков  (неликвид)</w:t>
      </w:r>
      <w:bookmarkEnd w:id="557"/>
      <w:bookmarkEnd w:id="558"/>
      <w:bookmarkEnd w:id="559"/>
      <w:bookmarkEnd w:id="560"/>
      <w:bookmarkEnd w:id="561"/>
      <w:bookmarkEnd w:id="562"/>
    </w:p>
    <w:p w:rsidR="00DF6AA7" w:rsidRPr="005B5B8F" w:rsidRDefault="00DF6AA7" w:rsidP="008D26E1">
      <w:pPr>
        <w:jc w:val="center"/>
        <w:rPr>
          <w:sz w:val="28"/>
          <w:szCs w:val="28"/>
        </w:rPr>
      </w:pPr>
    </w:p>
    <w:p w:rsidR="00DF6AA7" w:rsidRPr="005B5B8F" w:rsidRDefault="00DF6AA7" w:rsidP="008D26E1">
      <w:pPr>
        <w:jc w:val="both"/>
        <w:rPr>
          <w:sz w:val="28"/>
          <w:szCs w:val="28"/>
        </w:rPr>
      </w:pPr>
    </w:p>
    <w:p w:rsidR="00DF6AA7" w:rsidRPr="005B5B8F" w:rsidRDefault="00DF6AA7" w:rsidP="008D26E1">
      <w:pPr>
        <w:jc w:val="both"/>
        <w:rPr>
          <w:sz w:val="28"/>
          <w:szCs w:val="28"/>
        </w:rPr>
      </w:pPr>
    </w:p>
    <w:p w:rsidR="00DF6AA7" w:rsidRPr="005B5B8F" w:rsidRDefault="00DF6AA7" w:rsidP="008D26E1">
      <w:pPr>
        <w:jc w:val="both"/>
        <w:rPr>
          <w:noProof/>
        </w:rPr>
      </w:pPr>
      <w:r w:rsidRPr="005B5B8F">
        <w:t>Наименование сетевой организации или организации действующей на основании договоров (№___ от______) с сетевыми организациями (копия договора прилагается)  зарегистрированной _____________________________________________________________________________ __________________________________________________________________________________________________________________Свидетельство о государственной регистрации юридическ</w:t>
      </w:r>
      <w:r w:rsidRPr="005B5B8F">
        <w:t>о</w:t>
      </w:r>
      <w:r w:rsidRPr="005B5B8F">
        <w:t>го лица серия _____ № _________________________________, сокращенное наименование орг</w:t>
      </w:r>
      <w:r w:rsidRPr="005B5B8F">
        <w:t>а</w:t>
      </w:r>
      <w:r w:rsidRPr="005B5B8F">
        <w:t xml:space="preserve">низации: _________________ </w:t>
      </w:r>
      <w:r w:rsidRPr="005B5B8F">
        <w:rPr>
          <w:noProof/>
        </w:rPr>
        <w:t>ОГРН ______________, ИНН ___________________, КПП _______________, местонахождение: _______________, _______________________________  в лице (ФИО и должность руководителя) действующего на основании __________________  уведомляет о проведении работ по вырубке деревьев  и кустарников на _________________________________(наименование линейного объекта) расположенного на  лесном участке</w:t>
      </w:r>
    </w:p>
    <w:tbl>
      <w:tblPr>
        <w:tblW w:w="82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69"/>
        <w:gridCol w:w="1429"/>
        <w:gridCol w:w="1128"/>
        <w:gridCol w:w="1015"/>
        <w:gridCol w:w="1037"/>
        <w:gridCol w:w="894"/>
        <w:gridCol w:w="1236"/>
      </w:tblGrid>
      <w:tr w:rsidR="00DF6AA7" w:rsidRPr="005B5B8F" w:rsidTr="00821159">
        <w:trPr>
          <w:jc w:val="center"/>
        </w:trPr>
        <w:tc>
          <w:tcPr>
            <w:tcW w:w="1469" w:type="dxa"/>
          </w:tcPr>
          <w:p w:rsidR="00DF6AA7" w:rsidRPr="005B5B8F" w:rsidRDefault="00DF6AA7" w:rsidP="008D26E1">
            <w:pPr>
              <w:jc w:val="both"/>
              <w:rPr>
                <w:noProof/>
                <w:sz w:val="22"/>
                <w:szCs w:val="22"/>
              </w:rPr>
            </w:pPr>
            <w:r w:rsidRPr="005B5B8F">
              <w:rPr>
                <w:noProof/>
                <w:sz w:val="22"/>
                <w:szCs w:val="22"/>
              </w:rPr>
              <w:t>Лесничество</w:t>
            </w:r>
          </w:p>
        </w:tc>
        <w:tc>
          <w:tcPr>
            <w:tcW w:w="1429" w:type="dxa"/>
          </w:tcPr>
          <w:p w:rsidR="00DF6AA7" w:rsidRPr="005B5B8F" w:rsidRDefault="00DF6AA7" w:rsidP="008D26E1">
            <w:pPr>
              <w:jc w:val="both"/>
              <w:rPr>
                <w:noProof/>
                <w:sz w:val="22"/>
                <w:szCs w:val="22"/>
              </w:rPr>
            </w:pPr>
            <w:r w:rsidRPr="005B5B8F">
              <w:rPr>
                <w:noProof/>
                <w:sz w:val="22"/>
                <w:szCs w:val="22"/>
              </w:rPr>
              <w:t>Участковое лесничество</w:t>
            </w:r>
          </w:p>
        </w:tc>
        <w:tc>
          <w:tcPr>
            <w:tcW w:w="1128" w:type="dxa"/>
          </w:tcPr>
          <w:p w:rsidR="00DF6AA7" w:rsidRPr="005B5B8F" w:rsidRDefault="00DF6AA7" w:rsidP="008D26E1">
            <w:pPr>
              <w:jc w:val="both"/>
              <w:rPr>
                <w:noProof/>
                <w:sz w:val="22"/>
                <w:szCs w:val="22"/>
              </w:rPr>
            </w:pPr>
            <w:r w:rsidRPr="005B5B8F">
              <w:rPr>
                <w:noProof/>
                <w:sz w:val="22"/>
                <w:szCs w:val="22"/>
              </w:rPr>
              <w:t>кварталы</w:t>
            </w:r>
          </w:p>
        </w:tc>
        <w:tc>
          <w:tcPr>
            <w:tcW w:w="1015" w:type="dxa"/>
          </w:tcPr>
          <w:p w:rsidR="00DF6AA7" w:rsidRPr="005B5B8F" w:rsidRDefault="00DF6AA7" w:rsidP="008D26E1">
            <w:pPr>
              <w:jc w:val="both"/>
              <w:rPr>
                <w:noProof/>
                <w:sz w:val="22"/>
                <w:szCs w:val="22"/>
              </w:rPr>
            </w:pPr>
            <w:r w:rsidRPr="005B5B8F">
              <w:rPr>
                <w:noProof/>
                <w:sz w:val="22"/>
                <w:szCs w:val="22"/>
              </w:rPr>
              <w:t xml:space="preserve">Выделы </w:t>
            </w:r>
          </w:p>
        </w:tc>
        <w:tc>
          <w:tcPr>
            <w:tcW w:w="1037" w:type="dxa"/>
          </w:tcPr>
          <w:p w:rsidR="00DF6AA7" w:rsidRPr="005B5B8F" w:rsidRDefault="00DF6AA7" w:rsidP="008D26E1">
            <w:pPr>
              <w:jc w:val="both"/>
              <w:rPr>
                <w:noProof/>
                <w:sz w:val="22"/>
                <w:szCs w:val="22"/>
              </w:rPr>
            </w:pPr>
            <w:r w:rsidRPr="005B5B8F">
              <w:rPr>
                <w:noProof/>
                <w:sz w:val="22"/>
                <w:szCs w:val="22"/>
              </w:rPr>
              <w:t>Ширина трассы</w:t>
            </w:r>
          </w:p>
        </w:tc>
        <w:tc>
          <w:tcPr>
            <w:tcW w:w="894" w:type="dxa"/>
          </w:tcPr>
          <w:p w:rsidR="00DF6AA7" w:rsidRPr="005B5B8F" w:rsidRDefault="00DF6AA7" w:rsidP="008D26E1">
            <w:pPr>
              <w:jc w:val="both"/>
              <w:rPr>
                <w:noProof/>
                <w:sz w:val="22"/>
                <w:szCs w:val="22"/>
              </w:rPr>
            </w:pPr>
            <w:r w:rsidRPr="005B5B8F">
              <w:rPr>
                <w:noProof/>
                <w:sz w:val="22"/>
                <w:szCs w:val="22"/>
              </w:rPr>
              <w:t xml:space="preserve">Длина трассы </w:t>
            </w:r>
          </w:p>
        </w:tc>
        <w:tc>
          <w:tcPr>
            <w:tcW w:w="1236" w:type="dxa"/>
          </w:tcPr>
          <w:p w:rsidR="00DF6AA7" w:rsidRPr="005B5B8F" w:rsidRDefault="00DF6AA7" w:rsidP="008D26E1">
            <w:pPr>
              <w:jc w:val="both"/>
              <w:rPr>
                <w:noProof/>
                <w:sz w:val="22"/>
                <w:szCs w:val="22"/>
              </w:rPr>
            </w:pPr>
            <w:r w:rsidRPr="005B5B8F">
              <w:rPr>
                <w:noProof/>
                <w:sz w:val="22"/>
                <w:szCs w:val="22"/>
              </w:rPr>
              <w:t xml:space="preserve">Площадь вырубки </w:t>
            </w:r>
          </w:p>
        </w:tc>
      </w:tr>
      <w:tr w:rsidR="00DF6AA7" w:rsidRPr="005B5B8F" w:rsidTr="00821159">
        <w:trPr>
          <w:jc w:val="center"/>
        </w:trPr>
        <w:tc>
          <w:tcPr>
            <w:tcW w:w="1469" w:type="dxa"/>
          </w:tcPr>
          <w:p w:rsidR="00DF6AA7" w:rsidRPr="005B5B8F" w:rsidRDefault="00DF6AA7" w:rsidP="008D26E1">
            <w:pPr>
              <w:jc w:val="both"/>
              <w:rPr>
                <w:noProof/>
              </w:rPr>
            </w:pPr>
          </w:p>
        </w:tc>
        <w:tc>
          <w:tcPr>
            <w:tcW w:w="1429" w:type="dxa"/>
          </w:tcPr>
          <w:p w:rsidR="00DF6AA7" w:rsidRPr="005B5B8F" w:rsidRDefault="00DF6AA7" w:rsidP="008D26E1">
            <w:pPr>
              <w:jc w:val="both"/>
              <w:rPr>
                <w:noProof/>
              </w:rPr>
            </w:pPr>
          </w:p>
        </w:tc>
        <w:tc>
          <w:tcPr>
            <w:tcW w:w="1128" w:type="dxa"/>
          </w:tcPr>
          <w:p w:rsidR="00DF6AA7" w:rsidRPr="005B5B8F" w:rsidRDefault="00DF6AA7" w:rsidP="008D26E1">
            <w:pPr>
              <w:jc w:val="both"/>
              <w:rPr>
                <w:noProof/>
              </w:rPr>
            </w:pPr>
          </w:p>
        </w:tc>
        <w:tc>
          <w:tcPr>
            <w:tcW w:w="1015" w:type="dxa"/>
          </w:tcPr>
          <w:p w:rsidR="00DF6AA7" w:rsidRPr="005B5B8F" w:rsidRDefault="00DF6AA7" w:rsidP="008D26E1">
            <w:pPr>
              <w:jc w:val="both"/>
              <w:rPr>
                <w:noProof/>
              </w:rPr>
            </w:pPr>
          </w:p>
        </w:tc>
        <w:tc>
          <w:tcPr>
            <w:tcW w:w="1037" w:type="dxa"/>
          </w:tcPr>
          <w:p w:rsidR="00DF6AA7" w:rsidRPr="005B5B8F" w:rsidRDefault="00DF6AA7" w:rsidP="008D26E1">
            <w:pPr>
              <w:jc w:val="both"/>
              <w:rPr>
                <w:noProof/>
              </w:rPr>
            </w:pPr>
          </w:p>
        </w:tc>
        <w:tc>
          <w:tcPr>
            <w:tcW w:w="894" w:type="dxa"/>
          </w:tcPr>
          <w:p w:rsidR="00DF6AA7" w:rsidRPr="005B5B8F" w:rsidRDefault="00DF6AA7" w:rsidP="008D26E1">
            <w:pPr>
              <w:jc w:val="both"/>
              <w:rPr>
                <w:noProof/>
              </w:rPr>
            </w:pPr>
          </w:p>
        </w:tc>
        <w:tc>
          <w:tcPr>
            <w:tcW w:w="1236" w:type="dxa"/>
          </w:tcPr>
          <w:p w:rsidR="00DF6AA7" w:rsidRPr="005B5B8F" w:rsidRDefault="00DF6AA7" w:rsidP="008D26E1">
            <w:pPr>
              <w:jc w:val="both"/>
              <w:rPr>
                <w:noProof/>
              </w:rPr>
            </w:pPr>
          </w:p>
        </w:tc>
      </w:tr>
      <w:tr w:rsidR="00DF6AA7" w:rsidRPr="005B5B8F" w:rsidTr="00821159">
        <w:trPr>
          <w:jc w:val="center"/>
        </w:trPr>
        <w:tc>
          <w:tcPr>
            <w:tcW w:w="1469" w:type="dxa"/>
          </w:tcPr>
          <w:p w:rsidR="00DF6AA7" w:rsidRPr="005B5B8F" w:rsidRDefault="00DF6AA7" w:rsidP="008D26E1">
            <w:pPr>
              <w:jc w:val="both"/>
              <w:rPr>
                <w:noProof/>
              </w:rPr>
            </w:pPr>
          </w:p>
        </w:tc>
        <w:tc>
          <w:tcPr>
            <w:tcW w:w="1429" w:type="dxa"/>
          </w:tcPr>
          <w:p w:rsidR="00DF6AA7" w:rsidRPr="005B5B8F" w:rsidRDefault="00DF6AA7" w:rsidP="008D26E1">
            <w:pPr>
              <w:jc w:val="both"/>
              <w:rPr>
                <w:noProof/>
              </w:rPr>
            </w:pPr>
          </w:p>
        </w:tc>
        <w:tc>
          <w:tcPr>
            <w:tcW w:w="1128" w:type="dxa"/>
          </w:tcPr>
          <w:p w:rsidR="00DF6AA7" w:rsidRPr="005B5B8F" w:rsidRDefault="00DF6AA7" w:rsidP="008D26E1">
            <w:pPr>
              <w:jc w:val="both"/>
              <w:rPr>
                <w:noProof/>
              </w:rPr>
            </w:pPr>
          </w:p>
        </w:tc>
        <w:tc>
          <w:tcPr>
            <w:tcW w:w="1015" w:type="dxa"/>
          </w:tcPr>
          <w:p w:rsidR="00DF6AA7" w:rsidRPr="005B5B8F" w:rsidRDefault="00DF6AA7" w:rsidP="008D26E1">
            <w:pPr>
              <w:jc w:val="both"/>
              <w:rPr>
                <w:noProof/>
              </w:rPr>
            </w:pPr>
          </w:p>
        </w:tc>
        <w:tc>
          <w:tcPr>
            <w:tcW w:w="1037" w:type="dxa"/>
          </w:tcPr>
          <w:p w:rsidR="00DF6AA7" w:rsidRPr="005B5B8F" w:rsidRDefault="00DF6AA7" w:rsidP="008D26E1">
            <w:pPr>
              <w:jc w:val="both"/>
              <w:rPr>
                <w:noProof/>
              </w:rPr>
            </w:pPr>
          </w:p>
        </w:tc>
        <w:tc>
          <w:tcPr>
            <w:tcW w:w="894" w:type="dxa"/>
          </w:tcPr>
          <w:p w:rsidR="00DF6AA7" w:rsidRPr="005B5B8F" w:rsidRDefault="00DF6AA7" w:rsidP="008D26E1">
            <w:pPr>
              <w:jc w:val="both"/>
              <w:rPr>
                <w:noProof/>
              </w:rPr>
            </w:pPr>
          </w:p>
        </w:tc>
        <w:tc>
          <w:tcPr>
            <w:tcW w:w="1236" w:type="dxa"/>
          </w:tcPr>
          <w:p w:rsidR="00DF6AA7" w:rsidRPr="005B5B8F" w:rsidRDefault="00DF6AA7" w:rsidP="008D26E1">
            <w:pPr>
              <w:jc w:val="both"/>
              <w:rPr>
                <w:noProof/>
              </w:rPr>
            </w:pPr>
          </w:p>
        </w:tc>
      </w:tr>
      <w:tr w:rsidR="00DF6AA7" w:rsidRPr="005B5B8F" w:rsidTr="00821159">
        <w:trPr>
          <w:jc w:val="center"/>
        </w:trPr>
        <w:tc>
          <w:tcPr>
            <w:tcW w:w="1469" w:type="dxa"/>
          </w:tcPr>
          <w:p w:rsidR="00DF6AA7" w:rsidRPr="005B5B8F" w:rsidRDefault="00DF6AA7" w:rsidP="008D26E1">
            <w:pPr>
              <w:jc w:val="both"/>
              <w:rPr>
                <w:noProof/>
              </w:rPr>
            </w:pPr>
          </w:p>
        </w:tc>
        <w:tc>
          <w:tcPr>
            <w:tcW w:w="1429" w:type="dxa"/>
          </w:tcPr>
          <w:p w:rsidR="00DF6AA7" w:rsidRPr="005B5B8F" w:rsidRDefault="00DF6AA7" w:rsidP="008D26E1">
            <w:pPr>
              <w:jc w:val="both"/>
              <w:rPr>
                <w:noProof/>
              </w:rPr>
            </w:pPr>
          </w:p>
        </w:tc>
        <w:tc>
          <w:tcPr>
            <w:tcW w:w="1128" w:type="dxa"/>
          </w:tcPr>
          <w:p w:rsidR="00DF6AA7" w:rsidRPr="005B5B8F" w:rsidRDefault="00DF6AA7" w:rsidP="008D26E1">
            <w:pPr>
              <w:jc w:val="both"/>
              <w:rPr>
                <w:noProof/>
              </w:rPr>
            </w:pPr>
          </w:p>
        </w:tc>
        <w:tc>
          <w:tcPr>
            <w:tcW w:w="1015" w:type="dxa"/>
          </w:tcPr>
          <w:p w:rsidR="00DF6AA7" w:rsidRPr="005B5B8F" w:rsidRDefault="00DF6AA7" w:rsidP="008D26E1">
            <w:pPr>
              <w:jc w:val="both"/>
              <w:rPr>
                <w:noProof/>
              </w:rPr>
            </w:pPr>
          </w:p>
        </w:tc>
        <w:tc>
          <w:tcPr>
            <w:tcW w:w="1037" w:type="dxa"/>
          </w:tcPr>
          <w:p w:rsidR="00DF6AA7" w:rsidRPr="005B5B8F" w:rsidRDefault="00DF6AA7" w:rsidP="008D26E1">
            <w:pPr>
              <w:jc w:val="both"/>
              <w:rPr>
                <w:noProof/>
              </w:rPr>
            </w:pPr>
          </w:p>
        </w:tc>
        <w:tc>
          <w:tcPr>
            <w:tcW w:w="894" w:type="dxa"/>
          </w:tcPr>
          <w:p w:rsidR="00DF6AA7" w:rsidRPr="005B5B8F" w:rsidRDefault="00DF6AA7" w:rsidP="008D26E1">
            <w:pPr>
              <w:jc w:val="both"/>
              <w:rPr>
                <w:noProof/>
              </w:rPr>
            </w:pPr>
          </w:p>
        </w:tc>
        <w:tc>
          <w:tcPr>
            <w:tcW w:w="1236" w:type="dxa"/>
          </w:tcPr>
          <w:p w:rsidR="00DF6AA7" w:rsidRPr="005B5B8F" w:rsidRDefault="00DF6AA7" w:rsidP="008D26E1">
            <w:pPr>
              <w:jc w:val="both"/>
              <w:rPr>
                <w:noProof/>
              </w:rPr>
            </w:pPr>
          </w:p>
        </w:tc>
      </w:tr>
      <w:tr w:rsidR="00DF6AA7" w:rsidRPr="005B5B8F" w:rsidTr="00821159">
        <w:trPr>
          <w:jc w:val="center"/>
        </w:trPr>
        <w:tc>
          <w:tcPr>
            <w:tcW w:w="1469" w:type="dxa"/>
          </w:tcPr>
          <w:p w:rsidR="00DF6AA7" w:rsidRPr="005B5B8F" w:rsidRDefault="00DF6AA7" w:rsidP="008D26E1">
            <w:pPr>
              <w:jc w:val="both"/>
              <w:rPr>
                <w:noProof/>
              </w:rPr>
            </w:pPr>
          </w:p>
        </w:tc>
        <w:tc>
          <w:tcPr>
            <w:tcW w:w="1429" w:type="dxa"/>
          </w:tcPr>
          <w:p w:rsidR="00DF6AA7" w:rsidRPr="005B5B8F" w:rsidRDefault="00DF6AA7" w:rsidP="008D26E1">
            <w:pPr>
              <w:jc w:val="both"/>
              <w:rPr>
                <w:noProof/>
              </w:rPr>
            </w:pPr>
          </w:p>
        </w:tc>
        <w:tc>
          <w:tcPr>
            <w:tcW w:w="1128" w:type="dxa"/>
          </w:tcPr>
          <w:p w:rsidR="00DF6AA7" w:rsidRPr="005B5B8F" w:rsidRDefault="00DF6AA7" w:rsidP="008D26E1">
            <w:pPr>
              <w:jc w:val="both"/>
              <w:rPr>
                <w:noProof/>
              </w:rPr>
            </w:pPr>
          </w:p>
        </w:tc>
        <w:tc>
          <w:tcPr>
            <w:tcW w:w="1015" w:type="dxa"/>
          </w:tcPr>
          <w:p w:rsidR="00DF6AA7" w:rsidRPr="005B5B8F" w:rsidRDefault="00DF6AA7" w:rsidP="008D26E1">
            <w:pPr>
              <w:jc w:val="both"/>
              <w:rPr>
                <w:noProof/>
              </w:rPr>
            </w:pPr>
          </w:p>
        </w:tc>
        <w:tc>
          <w:tcPr>
            <w:tcW w:w="1037" w:type="dxa"/>
          </w:tcPr>
          <w:p w:rsidR="00DF6AA7" w:rsidRPr="005B5B8F" w:rsidRDefault="00DF6AA7" w:rsidP="008D26E1">
            <w:pPr>
              <w:jc w:val="both"/>
              <w:rPr>
                <w:noProof/>
              </w:rPr>
            </w:pPr>
          </w:p>
        </w:tc>
        <w:tc>
          <w:tcPr>
            <w:tcW w:w="894" w:type="dxa"/>
          </w:tcPr>
          <w:p w:rsidR="00DF6AA7" w:rsidRPr="005B5B8F" w:rsidRDefault="00DF6AA7" w:rsidP="008D26E1">
            <w:pPr>
              <w:jc w:val="both"/>
              <w:rPr>
                <w:noProof/>
              </w:rPr>
            </w:pPr>
          </w:p>
        </w:tc>
        <w:tc>
          <w:tcPr>
            <w:tcW w:w="1236" w:type="dxa"/>
          </w:tcPr>
          <w:p w:rsidR="00DF6AA7" w:rsidRPr="005B5B8F" w:rsidRDefault="00DF6AA7" w:rsidP="008D26E1">
            <w:pPr>
              <w:jc w:val="both"/>
              <w:rPr>
                <w:noProof/>
              </w:rPr>
            </w:pPr>
          </w:p>
        </w:tc>
      </w:tr>
    </w:tbl>
    <w:p w:rsidR="00DF6AA7" w:rsidRPr="005B5B8F" w:rsidRDefault="00DF6AA7" w:rsidP="008D26E1">
      <w:pPr>
        <w:ind w:firstLine="708"/>
        <w:jc w:val="both"/>
        <w:rPr>
          <w:noProof/>
        </w:rPr>
      </w:pPr>
      <w:r w:rsidRPr="005B5B8F">
        <w:rPr>
          <w:noProof/>
        </w:rPr>
        <w:tab/>
      </w:r>
    </w:p>
    <w:p w:rsidR="00DF6AA7" w:rsidRPr="005B5B8F" w:rsidRDefault="00DF6AA7" w:rsidP="008D26E1">
      <w:pPr>
        <w:jc w:val="both"/>
        <w:rPr>
          <w:noProof/>
        </w:rPr>
      </w:pPr>
      <w:r w:rsidRPr="005B5B8F">
        <w:rPr>
          <w:noProof/>
        </w:rPr>
        <w:tab/>
        <w:t>Схема расположения линейного объекта в масштабе 1:25000 (1:10000) (на копии плана лесонасаждений или таксационного планшета с нанесением выделов)  прилагается.</w:t>
      </w:r>
    </w:p>
    <w:p w:rsidR="00DF6AA7" w:rsidRPr="005B5B8F" w:rsidRDefault="00DF6AA7" w:rsidP="008D26E1">
      <w:pPr>
        <w:jc w:val="both"/>
        <w:rPr>
          <w:noProof/>
        </w:rPr>
      </w:pPr>
    </w:p>
    <w:p w:rsidR="00DF6AA7" w:rsidRPr="005B5B8F" w:rsidRDefault="00DF6AA7" w:rsidP="008D26E1">
      <w:pPr>
        <w:jc w:val="both"/>
        <w:rPr>
          <w:noProof/>
        </w:rPr>
      </w:pPr>
      <w:r w:rsidRPr="005B5B8F">
        <w:rPr>
          <w:noProof/>
        </w:rPr>
        <w:t>Срок начала работ___________________ Срок окончания работ_____________________</w:t>
      </w:r>
    </w:p>
    <w:p w:rsidR="00DF6AA7" w:rsidRPr="005B5B8F" w:rsidRDefault="00DF6AA7" w:rsidP="008D26E1">
      <w:pPr>
        <w:jc w:val="both"/>
      </w:pPr>
    </w:p>
    <w:p w:rsidR="00DF6AA7" w:rsidRPr="005B5B8F" w:rsidRDefault="00DF6AA7" w:rsidP="008D26E1">
      <w:pPr>
        <w:jc w:val="both"/>
        <w:rPr>
          <w:sz w:val="28"/>
          <w:szCs w:val="28"/>
        </w:rPr>
      </w:pPr>
      <w:r w:rsidRPr="005B5B8F">
        <w:t xml:space="preserve">Организация обязуется: </w:t>
      </w:r>
    </w:p>
    <w:p w:rsidR="00DF6AA7" w:rsidRPr="005B5B8F" w:rsidRDefault="00DF6AA7" w:rsidP="008D26E1">
      <w:pPr>
        <w:pStyle w:val="ConsPlusNormal"/>
        <w:widowControl/>
        <w:ind w:firstLine="0"/>
        <w:jc w:val="both"/>
        <w:rPr>
          <w:rFonts w:ascii="Times New Roman" w:hAnsi="Times New Roman" w:cs="Times New Roman"/>
          <w:b/>
          <w:sz w:val="24"/>
          <w:szCs w:val="24"/>
        </w:rPr>
      </w:pPr>
      <w:r w:rsidRPr="005B5B8F">
        <w:rPr>
          <w:rFonts w:ascii="Times New Roman" w:hAnsi="Times New Roman" w:cs="Times New Roman"/>
          <w:b/>
          <w:sz w:val="24"/>
          <w:szCs w:val="24"/>
        </w:rPr>
        <w:t>1.   Содержать просеки линейного объекта в пожаробезопасном состоянии, выполнять тр</w:t>
      </w:r>
      <w:r w:rsidRPr="005B5B8F">
        <w:rPr>
          <w:rFonts w:ascii="Times New Roman" w:hAnsi="Times New Roman" w:cs="Times New Roman"/>
          <w:b/>
          <w:sz w:val="24"/>
          <w:szCs w:val="24"/>
        </w:rPr>
        <w:t>е</w:t>
      </w:r>
      <w:r w:rsidRPr="005B5B8F">
        <w:rPr>
          <w:rFonts w:ascii="Times New Roman" w:hAnsi="Times New Roman" w:cs="Times New Roman"/>
          <w:b/>
          <w:sz w:val="24"/>
          <w:szCs w:val="24"/>
        </w:rPr>
        <w:t xml:space="preserve">бования Правил пожарной безопасности в лесах Российской Федерации, утвержденные уполномоченным органом государственной власти Российской Федерации, а именно: </w:t>
      </w:r>
    </w:p>
    <w:p w:rsidR="00DF6AA7" w:rsidRPr="005B5B8F" w:rsidRDefault="00DF6AA7" w:rsidP="008D26E1">
      <w:pPr>
        <w:autoSpaceDE w:val="0"/>
        <w:autoSpaceDN w:val="0"/>
        <w:adjustRightInd w:val="0"/>
        <w:ind w:firstLine="540"/>
        <w:jc w:val="both"/>
      </w:pPr>
      <w:r w:rsidRPr="005B5B8F">
        <w:t>- соблюдать нормы наличия средств пожаротушения в местах использования лесов, утве</w:t>
      </w:r>
      <w:r w:rsidRPr="005B5B8F">
        <w:t>р</w:t>
      </w:r>
      <w:r w:rsidRPr="005B5B8F">
        <w:t>жденные Министерством сельского хозяйства Российской Федерации, содержать средства пож</w:t>
      </w:r>
      <w:r w:rsidRPr="005B5B8F">
        <w:t>а</w:t>
      </w:r>
      <w:r w:rsidRPr="005B5B8F">
        <w:t>ротушения в период пожароопасного сезона в готовности, обеспечивающей возможность их н</w:t>
      </w:r>
      <w:r w:rsidRPr="005B5B8F">
        <w:t>е</w:t>
      </w:r>
      <w:r w:rsidRPr="005B5B8F">
        <w:t>медленного использования;</w:t>
      </w:r>
    </w:p>
    <w:p w:rsidR="00DF6AA7" w:rsidRPr="005B5B8F" w:rsidRDefault="00DF6AA7" w:rsidP="008D26E1">
      <w:pPr>
        <w:autoSpaceDE w:val="0"/>
        <w:autoSpaceDN w:val="0"/>
        <w:adjustRightInd w:val="0"/>
        <w:ind w:firstLine="540"/>
        <w:jc w:val="both"/>
      </w:pPr>
      <w:r w:rsidRPr="005B5B8F">
        <w:t xml:space="preserve"> - тушить лесные пожары, возникшие по ее вине;</w:t>
      </w:r>
    </w:p>
    <w:p w:rsidR="00DF6AA7" w:rsidRPr="005B5B8F" w:rsidRDefault="00DF6AA7" w:rsidP="008D26E1">
      <w:pPr>
        <w:autoSpaceDE w:val="0"/>
        <w:autoSpaceDN w:val="0"/>
        <w:adjustRightInd w:val="0"/>
        <w:ind w:firstLine="540"/>
        <w:jc w:val="both"/>
      </w:pPr>
      <w:r w:rsidRPr="005B5B8F">
        <w:t xml:space="preserve"> - немедленно принимать меры к ликвидации лесных пожаров, возникших в местах пров</w:t>
      </w:r>
      <w:r w:rsidRPr="005B5B8F">
        <w:t>е</w:t>
      </w:r>
      <w:r w:rsidRPr="005B5B8F">
        <w:t xml:space="preserve">дения работ, а также оповещать о пожаре органы государственной власти; </w:t>
      </w:r>
    </w:p>
    <w:p w:rsidR="00DF6AA7" w:rsidRPr="005B5B8F" w:rsidRDefault="00DF6AA7" w:rsidP="008D26E1">
      <w:pPr>
        <w:autoSpaceDE w:val="0"/>
        <w:autoSpaceDN w:val="0"/>
        <w:adjustRightInd w:val="0"/>
        <w:ind w:firstLine="540"/>
        <w:jc w:val="both"/>
      </w:pPr>
      <w:r w:rsidRPr="005B5B8F">
        <w:t xml:space="preserve"> - перед началом проведения работ провести инструктаж своих работников о соблюдении требований пожарной безопасности в лесах, а также о способах тушения лесных пожаров;</w:t>
      </w:r>
    </w:p>
    <w:p w:rsidR="00DF6AA7" w:rsidRPr="005B5B8F" w:rsidRDefault="00DF6AA7" w:rsidP="008D26E1">
      <w:pPr>
        <w:autoSpaceDE w:val="0"/>
        <w:autoSpaceDN w:val="0"/>
        <w:adjustRightInd w:val="0"/>
        <w:ind w:firstLine="540"/>
        <w:jc w:val="both"/>
      </w:pPr>
      <w:r w:rsidRPr="005B5B8F">
        <w:t xml:space="preserve"> - при проведении рубок лесных насаждений одновременно производить очистку мест р</w:t>
      </w:r>
      <w:r w:rsidRPr="005B5B8F">
        <w:t>у</w:t>
      </w:r>
      <w:r w:rsidRPr="005B5B8F">
        <w:t>бок от порубочных остатков.</w:t>
      </w:r>
    </w:p>
    <w:p w:rsidR="00DF6AA7" w:rsidRPr="005B5B8F" w:rsidRDefault="00DF6AA7" w:rsidP="008D26E1">
      <w:pPr>
        <w:autoSpaceDE w:val="0"/>
        <w:autoSpaceDN w:val="0"/>
        <w:adjustRightInd w:val="0"/>
        <w:ind w:firstLine="540"/>
        <w:jc w:val="both"/>
      </w:pPr>
      <w:r w:rsidRPr="005B5B8F">
        <w:t xml:space="preserve"> При проведении очистки мест рубок осуществлять:</w:t>
      </w:r>
    </w:p>
    <w:p w:rsidR="00DF6AA7" w:rsidRPr="005B5B8F" w:rsidRDefault="00DF6AA7" w:rsidP="008D26E1">
      <w:pPr>
        <w:autoSpaceDE w:val="0"/>
        <w:autoSpaceDN w:val="0"/>
        <w:adjustRightInd w:val="0"/>
        <w:ind w:firstLine="540"/>
        <w:jc w:val="both"/>
      </w:pPr>
      <w:r w:rsidRPr="005B5B8F">
        <w:t>а) весеннюю доочистку в случае рубки в зимнее время;</w:t>
      </w:r>
    </w:p>
    <w:p w:rsidR="00DF6AA7" w:rsidRPr="005B5B8F" w:rsidRDefault="00DF6AA7" w:rsidP="008D26E1">
      <w:pPr>
        <w:autoSpaceDE w:val="0"/>
        <w:autoSpaceDN w:val="0"/>
        <w:adjustRightInd w:val="0"/>
        <w:ind w:firstLine="540"/>
        <w:jc w:val="both"/>
      </w:pPr>
      <w:r w:rsidRPr="005B5B8F">
        <w:t>б) укладку порубочных остатков в кучи для перегнивания на расстоянии не менее 10 ме</w:t>
      </w:r>
      <w:r w:rsidRPr="005B5B8F">
        <w:t>т</w:t>
      </w:r>
      <w:r w:rsidRPr="005B5B8F">
        <w:t>ров от прилегающих лесных насаждений;</w:t>
      </w:r>
    </w:p>
    <w:p w:rsidR="00DF6AA7" w:rsidRPr="005B5B8F" w:rsidRDefault="00DF6AA7" w:rsidP="008D26E1">
      <w:pPr>
        <w:autoSpaceDE w:val="0"/>
        <w:autoSpaceDN w:val="0"/>
        <w:adjustRightInd w:val="0"/>
        <w:ind w:firstLine="540"/>
        <w:jc w:val="both"/>
      </w:pPr>
      <w:r w:rsidRPr="005B5B8F">
        <w:t>Сжигание порубочных остатков сплошным палом запрещается.</w:t>
      </w:r>
    </w:p>
    <w:p w:rsidR="00DF6AA7" w:rsidRPr="005B5B8F" w:rsidRDefault="00DF6AA7" w:rsidP="008D26E1">
      <w:pPr>
        <w:autoSpaceDE w:val="0"/>
        <w:autoSpaceDN w:val="0"/>
        <w:adjustRightInd w:val="0"/>
        <w:ind w:firstLine="540"/>
        <w:jc w:val="both"/>
      </w:pPr>
      <w:r w:rsidRPr="005B5B8F">
        <w:t>В хвойных лесных насаждениях на сухих почвах просеки окаймляются минерализованной полосой шириной не менее 1,4 метра.</w:t>
      </w:r>
    </w:p>
    <w:p w:rsidR="00DF6AA7" w:rsidRPr="005B5B8F" w:rsidRDefault="00DF6AA7" w:rsidP="008D26E1">
      <w:pPr>
        <w:pStyle w:val="ConsPlusNormal"/>
        <w:widowControl/>
        <w:ind w:firstLine="0"/>
        <w:jc w:val="both"/>
        <w:rPr>
          <w:rFonts w:ascii="Times New Roman" w:hAnsi="Times New Roman" w:cs="Times New Roman"/>
          <w:b/>
          <w:sz w:val="24"/>
          <w:szCs w:val="24"/>
        </w:rPr>
      </w:pPr>
      <w:r w:rsidRPr="005B5B8F">
        <w:rPr>
          <w:rFonts w:ascii="Times New Roman" w:hAnsi="Times New Roman" w:cs="Times New Roman"/>
          <w:b/>
          <w:sz w:val="24"/>
          <w:szCs w:val="24"/>
        </w:rPr>
        <w:lastRenderedPageBreak/>
        <w:t>2. Выполнять требования Санитарных правил в лесах РоссийскойФедерации,   утвержде</w:t>
      </w:r>
      <w:r w:rsidRPr="005B5B8F">
        <w:rPr>
          <w:rFonts w:ascii="Times New Roman" w:hAnsi="Times New Roman" w:cs="Times New Roman"/>
          <w:b/>
          <w:sz w:val="24"/>
          <w:szCs w:val="24"/>
        </w:rPr>
        <w:t>н</w:t>
      </w:r>
      <w:r w:rsidRPr="005B5B8F">
        <w:rPr>
          <w:rFonts w:ascii="Times New Roman" w:hAnsi="Times New Roman" w:cs="Times New Roman"/>
          <w:b/>
          <w:sz w:val="24"/>
          <w:szCs w:val="24"/>
        </w:rPr>
        <w:t xml:space="preserve">ных уполномоченным органом  государственной власти Российской Федерации а именно:   </w:t>
      </w:r>
    </w:p>
    <w:p w:rsidR="00DF6AA7" w:rsidRPr="005B5B8F" w:rsidRDefault="00DF6AA7" w:rsidP="008D26E1">
      <w:pPr>
        <w:autoSpaceDE w:val="0"/>
        <w:autoSpaceDN w:val="0"/>
        <w:adjustRightInd w:val="0"/>
        <w:ind w:firstLine="540"/>
        <w:jc w:val="both"/>
      </w:pPr>
      <w:r w:rsidRPr="005B5B8F">
        <w:t>- не допускать уничтожение либо повреждение мелиоративных систем, расположенных в лесах;</w:t>
      </w:r>
    </w:p>
    <w:p w:rsidR="00DF6AA7" w:rsidRPr="005B5B8F" w:rsidRDefault="00DF6AA7" w:rsidP="008D26E1">
      <w:pPr>
        <w:autoSpaceDE w:val="0"/>
        <w:autoSpaceDN w:val="0"/>
        <w:adjustRightInd w:val="0"/>
        <w:ind w:firstLine="540"/>
        <w:jc w:val="both"/>
      </w:pPr>
      <w:r w:rsidRPr="005B5B8F">
        <w:t>- не допускать загрязнение лесов промышленными и бытовыми отходами;</w:t>
      </w:r>
    </w:p>
    <w:p w:rsidR="00DF6AA7" w:rsidRPr="005B5B8F" w:rsidRDefault="00DF6AA7" w:rsidP="008D26E1">
      <w:pPr>
        <w:autoSpaceDE w:val="0"/>
        <w:autoSpaceDN w:val="0"/>
        <w:adjustRightInd w:val="0"/>
        <w:ind w:firstLine="540"/>
        <w:jc w:val="both"/>
      </w:pPr>
      <w:r w:rsidRPr="005B5B8F">
        <w:t>-  при проведении работ запрещается сдвигание порубочных остатков (хвороста-неликвида) к краю леса (стене леса).</w:t>
      </w:r>
    </w:p>
    <w:p w:rsidR="00DF6AA7" w:rsidRPr="005B5B8F" w:rsidRDefault="00DF6AA7" w:rsidP="008D26E1">
      <w:pPr>
        <w:autoSpaceDE w:val="0"/>
        <w:autoSpaceDN w:val="0"/>
        <w:adjustRightInd w:val="0"/>
        <w:ind w:firstLine="540"/>
        <w:jc w:val="both"/>
      </w:pPr>
      <w:r w:rsidRPr="005B5B8F">
        <w:rPr>
          <w:b/>
        </w:rPr>
        <w:t>После окончания проведения работ качество их выполнения и соответствие действ</w:t>
      </w:r>
      <w:r w:rsidRPr="005B5B8F">
        <w:rPr>
          <w:b/>
        </w:rPr>
        <w:t>у</w:t>
      </w:r>
      <w:r w:rsidRPr="005B5B8F">
        <w:rPr>
          <w:b/>
        </w:rPr>
        <w:t>ющему законодательству подлежит приемке участковым есничеством по акту.</w:t>
      </w:r>
    </w:p>
    <w:p w:rsidR="00DF6AA7" w:rsidRPr="005B5B8F" w:rsidRDefault="00DF6AA7" w:rsidP="008D26E1">
      <w:pPr>
        <w:jc w:val="both"/>
      </w:pPr>
      <w:r w:rsidRPr="005B5B8F">
        <w:rPr>
          <w:b/>
        </w:rPr>
        <w:t>В случае нарушения требований вышеуказанных Правил и норм лесного законодательства организация несет ответственность, предусмотренную действующим законодательством Российской Федерации</w:t>
      </w:r>
      <w:r w:rsidRPr="005B5B8F">
        <w:t>.</w:t>
      </w:r>
    </w:p>
    <w:p w:rsidR="00DF6AA7" w:rsidRPr="005B5B8F" w:rsidRDefault="00DF6AA7" w:rsidP="008D26E1">
      <w:pPr>
        <w:jc w:val="both"/>
      </w:pPr>
    </w:p>
    <w:p w:rsidR="00DF6AA7" w:rsidRPr="005B5B8F" w:rsidRDefault="00DF6AA7" w:rsidP="008D26E1">
      <w:pPr>
        <w:jc w:val="both"/>
      </w:pPr>
    </w:p>
    <w:p w:rsidR="00EC763A" w:rsidRPr="005B5B8F" w:rsidRDefault="00EC763A" w:rsidP="008D26E1">
      <w:pPr>
        <w:jc w:val="both"/>
      </w:pPr>
    </w:p>
    <w:p w:rsidR="00224EE3" w:rsidRPr="005B5B8F" w:rsidRDefault="00224EE3" w:rsidP="00224EE3">
      <w:pPr>
        <w:ind w:left="680"/>
        <w:jc w:val="both"/>
      </w:pPr>
    </w:p>
    <w:p w:rsidR="00224EE3" w:rsidRPr="005B5B8F" w:rsidRDefault="00224EE3" w:rsidP="00224EE3">
      <w:pPr>
        <w:ind w:left="680"/>
        <w:jc w:val="both"/>
      </w:pPr>
      <w:r w:rsidRPr="005B5B8F">
        <w:t>Директор сетевой организации</w:t>
      </w:r>
    </w:p>
    <w:p w:rsidR="00224EE3" w:rsidRPr="005B5B8F" w:rsidRDefault="00224EE3" w:rsidP="00224EE3">
      <w:pPr>
        <w:ind w:left="680"/>
        <w:jc w:val="both"/>
      </w:pPr>
      <w:r w:rsidRPr="005B5B8F">
        <w:t>(организации - подрядчика)            ____________________________</w:t>
      </w:r>
    </w:p>
    <w:p w:rsidR="00224EE3" w:rsidRPr="005B5B8F" w:rsidRDefault="00224EE3" w:rsidP="00224EE3">
      <w:pPr>
        <w:ind w:left="680"/>
        <w:jc w:val="both"/>
      </w:pPr>
      <w:r w:rsidRPr="005B5B8F">
        <w:t xml:space="preserve">                                                                   подпись    ФИО    печать </w:t>
      </w:r>
    </w:p>
    <w:p w:rsidR="00224EE3" w:rsidRPr="005B5B8F" w:rsidRDefault="00224EE3" w:rsidP="00224EE3">
      <w:pPr>
        <w:ind w:left="680"/>
        <w:jc w:val="both"/>
      </w:pPr>
    </w:p>
    <w:p w:rsidR="00224EE3" w:rsidRPr="005B5B8F" w:rsidRDefault="00224EE3" w:rsidP="00224EE3">
      <w:pPr>
        <w:ind w:left="680"/>
        <w:jc w:val="both"/>
      </w:pPr>
    </w:p>
    <w:p w:rsidR="00224EE3" w:rsidRPr="005B5B8F" w:rsidRDefault="00224EE3" w:rsidP="00224EE3">
      <w:pPr>
        <w:ind w:left="680"/>
        <w:jc w:val="both"/>
      </w:pPr>
      <w:r w:rsidRPr="005B5B8F">
        <w:t>Согласовано:</w:t>
      </w:r>
    </w:p>
    <w:p w:rsidR="00224EE3" w:rsidRPr="005B5B8F" w:rsidRDefault="00224EE3" w:rsidP="00224EE3">
      <w:pPr>
        <w:ind w:left="680"/>
        <w:jc w:val="both"/>
      </w:pPr>
      <w:r w:rsidRPr="005B5B8F">
        <w:t xml:space="preserve">Директор ЛОГКУ </w:t>
      </w:r>
      <w:r w:rsidRPr="005B5B8F">
        <w:rPr>
          <w:b/>
          <w:bCs/>
        </w:rPr>
        <w:t>«</w:t>
      </w:r>
      <w:r w:rsidRPr="005B5B8F">
        <w:t>Ленобллес</w:t>
      </w:r>
      <w:r w:rsidRPr="005B5B8F">
        <w:rPr>
          <w:b/>
          <w:bCs/>
        </w:rPr>
        <w:t xml:space="preserve">»       </w:t>
      </w:r>
      <w:r w:rsidRPr="005B5B8F">
        <w:t>___________________________</w:t>
      </w:r>
    </w:p>
    <w:p w:rsidR="00224EE3" w:rsidRPr="005B5B8F" w:rsidRDefault="00224EE3" w:rsidP="00224EE3">
      <w:pPr>
        <w:tabs>
          <w:tab w:val="left" w:pos="281"/>
          <w:tab w:val="right" w:pos="9355"/>
        </w:tabs>
        <w:ind w:left="680"/>
        <w:jc w:val="center"/>
      </w:pPr>
      <w:r w:rsidRPr="005B5B8F">
        <w:t xml:space="preserve">                              подпись    ФИО   печать</w:t>
      </w:r>
    </w:p>
    <w:p w:rsidR="00224EE3" w:rsidRPr="005B5B8F" w:rsidRDefault="00224EE3" w:rsidP="00224EE3">
      <w:pPr>
        <w:jc w:val="both"/>
      </w:pPr>
    </w:p>
    <w:p w:rsidR="00DF6AA7" w:rsidRPr="005B5B8F" w:rsidRDefault="00DF6AA7" w:rsidP="008D26E1">
      <w:pPr>
        <w:jc w:val="both"/>
      </w:pPr>
    </w:p>
    <w:p w:rsidR="00DF6AA7" w:rsidRPr="005F0BC2" w:rsidRDefault="00DF6AA7" w:rsidP="008D26E1"/>
    <w:p w:rsidR="0069261C" w:rsidRPr="005F0BC2" w:rsidRDefault="0069261C" w:rsidP="0069261C">
      <w:bookmarkStart w:id="563" w:name="_Toc527992879"/>
      <w:bookmarkStart w:id="564" w:name="_Toc527994602"/>
    </w:p>
    <w:p w:rsidR="0069261C" w:rsidRPr="005F0BC2" w:rsidRDefault="0069261C" w:rsidP="0069261C"/>
    <w:p w:rsidR="0069261C" w:rsidRPr="005F0BC2" w:rsidRDefault="0069261C" w:rsidP="0069261C"/>
    <w:p w:rsidR="0069261C" w:rsidRPr="005F0BC2" w:rsidRDefault="0069261C" w:rsidP="0069261C"/>
    <w:p w:rsidR="0069261C" w:rsidRPr="005F0BC2" w:rsidRDefault="0069261C" w:rsidP="0069261C"/>
    <w:p w:rsidR="0069261C" w:rsidRPr="005F0BC2" w:rsidRDefault="0069261C" w:rsidP="0069261C"/>
    <w:p w:rsidR="0069261C" w:rsidRDefault="0069261C" w:rsidP="00501917">
      <w:pPr>
        <w:rPr>
          <w:b/>
          <w:sz w:val="26"/>
          <w:szCs w:val="26"/>
        </w:rPr>
      </w:pPr>
    </w:p>
    <w:p w:rsidR="00501917" w:rsidRDefault="00501917" w:rsidP="00501917">
      <w:pPr>
        <w:rPr>
          <w:b/>
          <w:sz w:val="26"/>
          <w:szCs w:val="26"/>
        </w:rPr>
      </w:pPr>
    </w:p>
    <w:p w:rsidR="00501917" w:rsidRDefault="00501917" w:rsidP="00501917">
      <w:pPr>
        <w:rPr>
          <w:b/>
          <w:sz w:val="26"/>
          <w:szCs w:val="26"/>
        </w:rPr>
      </w:pPr>
    </w:p>
    <w:p w:rsidR="009B4F25" w:rsidRDefault="009B4F25">
      <w:pPr>
        <w:rPr>
          <w:b/>
          <w:sz w:val="26"/>
          <w:szCs w:val="26"/>
        </w:rPr>
      </w:pPr>
      <w:r>
        <w:rPr>
          <w:b/>
          <w:sz w:val="26"/>
          <w:szCs w:val="26"/>
        </w:rPr>
        <w:br w:type="page"/>
      </w:r>
    </w:p>
    <w:p w:rsidR="00C04C15" w:rsidRPr="00501917" w:rsidRDefault="00C04C15" w:rsidP="00501917">
      <w:pPr>
        <w:pStyle w:val="2"/>
        <w:jc w:val="right"/>
        <w:rPr>
          <w:szCs w:val="24"/>
        </w:rPr>
      </w:pPr>
      <w:bookmarkStart w:id="565" w:name="_Toc90476451"/>
      <w:r w:rsidRPr="00501917">
        <w:rPr>
          <w:szCs w:val="24"/>
        </w:rPr>
        <w:lastRenderedPageBreak/>
        <w:t xml:space="preserve">Приложение </w:t>
      </w:r>
      <w:bookmarkEnd w:id="563"/>
      <w:bookmarkEnd w:id="564"/>
      <w:r w:rsidR="004D3A00" w:rsidRPr="00501917">
        <w:rPr>
          <w:szCs w:val="24"/>
        </w:rPr>
        <w:t>9</w:t>
      </w:r>
      <w:bookmarkEnd w:id="565"/>
    </w:p>
    <w:p w:rsidR="00C04C15" w:rsidRPr="005B5B8F" w:rsidRDefault="00C04C15" w:rsidP="00682A4F">
      <w:pPr>
        <w:pStyle w:val="1"/>
        <w:rPr>
          <w:sz w:val="26"/>
          <w:szCs w:val="26"/>
        </w:rPr>
      </w:pPr>
    </w:p>
    <w:p w:rsidR="008906F8" w:rsidRPr="00501917" w:rsidRDefault="008906F8" w:rsidP="00501917">
      <w:pPr>
        <w:jc w:val="center"/>
        <w:rPr>
          <w:b/>
          <w:bCs/>
        </w:rPr>
      </w:pPr>
      <w:bookmarkStart w:id="566" w:name="_Toc280951686"/>
      <w:bookmarkStart w:id="567" w:name="_Toc480818531"/>
      <w:bookmarkStart w:id="568" w:name="_Toc524436443"/>
      <w:bookmarkStart w:id="569" w:name="_Toc527992883"/>
      <w:bookmarkStart w:id="570" w:name="_Toc527994606"/>
      <w:r w:rsidRPr="00501917">
        <w:rPr>
          <w:b/>
          <w:bCs/>
        </w:rPr>
        <w:t>Перечень изготовленных карт-схем</w:t>
      </w:r>
      <w:bookmarkEnd w:id="566"/>
      <w:bookmarkEnd w:id="567"/>
      <w:bookmarkEnd w:id="568"/>
      <w:bookmarkEnd w:id="569"/>
      <w:bookmarkEnd w:id="570"/>
    </w:p>
    <w:p w:rsidR="008906F8" w:rsidRPr="005B5B8F" w:rsidRDefault="008906F8" w:rsidP="008906F8">
      <w:pPr>
        <w:spacing w:before="120" w:line="360" w:lineRule="auto"/>
        <w:ind w:right="284" w:firstLine="709"/>
        <w:jc w:val="both"/>
      </w:pPr>
      <w:r w:rsidRPr="005B5B8F">
        <w:t>1. Карта-схема Ленинградской области с выделением территории лесничества в ма</w:t>
      </w:r>
      <w:r w:rsidRPr="005B5B8F">
        <w:t>с</w:t>
      </w:r>
      <w:r w:rsidRPr="005B5B8F">
        <w:t>штабе 1:500 000, формат А3, в приложении 11.</w:t>
      </w:r>
    </w:p>
    <w:p w:rsidR="008906F8" w:rsidRPr="005B5B8F" w:rsidRDefault="008906F8" w:rsidP="008906F8">
      <w:pPr>
        <w:spacing w:line="360" w:lineRule="auto"/>
        <w:ind w:right="283" w:firstLine="709"/>
        <w:jc w:val="both"/>
      </w:pPr>
      <w:r w:rsidRPr="005B5B8F">
        <w:t>2. Карта-схема лесничества распределения лесов лесничества, окрашенная по лесора</w:t>
      </w:r>
      <w:r w:rsidRPr="005B5B8F">
        <w:t>с</w:t>
      </w:r>
      <w:r w:rsidRPr="005B5B8F">
        <w:t>тительным зонам и лесным районам лесничества в масштабе 1:500 000, формат А3, в прил</w:t>
      </w:r>
      <w:r w:rsidRPr="005B5B8F">
        <w:t>о</w:t>
      </w:r>
      <w:r w:rsidRPr="005B5B8F">
        <w:t>жении 11.</w:t>
      </w:r>
    </w:p>
    <w:p w:rsidR="008906F8" w:rsidRPr="005B5B8F" w:rsidRDefault="008906F8" w:rsidP="008906F8">
      <w:pPr>
        <w:spacing w:line="360" w:lineRule="auto"/>
        <w:ind w:right="283" w:firstLine="709"/>
        <w:jc w:val="both"/>
      </w:pPr>
      <w:r w:rsidRPr="005B5B8F">
        <w:t>3. Карта-схема лесничества распределения лесов по целевому назначению и категор</w:t>
      </w:r>
      <w:r w:rsidRPr="005B5B8F">
        <w:t>и</w:t>
      </w:r>
      <w:r w:rsidRPr="005B5B8F">
        <w:t>ям защитных лесов с объектами лесной, лесоперерабатывающей инфраструктуры и объект</w:t>
      </w:r>
      <w:r w:rsidRPr="005B5B8F">
        <w:t>а</w:t>
      </w:r>
      <w:r w:rsidRPr="005B5B8F">
        <w:t xml:space="preserve">ми, не связанными с созданием лесной инфраструктурыв масштабе 1:100000 (в папке </w:t>
      </w:r>
      <w:r w:rsidRPr="005B5B8F">
        <w:rPr>
          <w:b/>
          <w:bCs/>
        </w:rPr>
        <w:t>«</w:t>
      </w:r>
      <w:r w:rsidRPr="005B5B8F">
        <w:t>Тем</w:t>
      </w:r>
      <w:r w:rsidRPr="005B5B8F">
        <w:t>а</w:t>
      </w:r>
      <w:r w:rsidRPr="005B5B8F">
        <w:t>тические лесные карты</w:t>
      </w:r>
      <w:r w:rsidRPr="005B5B8F">
        <w:rPr>
          <w:b/>
          <w:bCs/>
        </w:rPr>
        <w:t>»)</w:t>
      </w:r>
      <w:r w:rsidRPr="005B5B8F">
        <w:t>.</w:t>
      </w:r>
    </w:p>
    <w:p w:rsidR="008906F8" w:rsidRDefault="008906F8" w:rsidP="008906F8">
      <w:pPr>
        <w:spacing w:line="360" w:lineRule="auto"/>
        <w:ind w:right="283" w:firstLine="709"/>
        <w:jc w:val="both"/>
      </w:pPr>
      <w:r w:rsidRPr="005B5B8F">
        <w:t xml:space="preserve">4. Карта-схема местоположения существующих и проектируемых особо охраняемых природных территорий и объектов в масштабе 1:100000 (в папке </w:t>
      </w:r>
      <w:r w:rsidRPr="005B5B8F">
        <w:rPr>
          <w:b/>
          <w:bCs/>
        </w:rPr>
        <w:t>«</w:t>
      </w:r>
      <w:r w:rsidRPr="005B5B8F">
        <w:t>Тематические лесные ка</w:t>
      </w:r>
      <w:r w:rsidRPr="005B5B8F">
        <w:t>р</w:t>
      </w:r>
      <w:r w:rsidRPr="005B5B8F">
        <w:t>ты</w:t>
      </w:r>
      <w:r w:rsidRPr="005B5B8F">
        <w:rPr>
          <w:b/>
          <w:bCs/>
        </w:rPr>
        <w:t>»)</w:t>
      </w:r>
      <w:r w:rsidRPr="005B5B8F">
        <w:t>.</w:t>
      </w:r>
    </w:p>
    <w:p w:rsidR="00E46481" w:rsidRPr="005B5B8F" w:rsidRDefault="00E46481" w:rsidP="008906F8">
      <w:pPr>
        <w:spacing w:line="360" w:lineRule="auto"/>
        <w:ind w:right="283" w:firstLine="709"/>
        <w:jc w:val="both"/>
      </w:pPr>
    </w:p>
    <w:p w:rsidR="00BF7FCF" w:rsidRPr="00E570A4" w:rsidRDefault="00BF7FCF" w:rsidP="00E46481">
      <w:pPr>
        <w:spacing w:line="360" w:lineRule="auto"/>
        <w:ind w:firstLine="709"/>
      </w:pPr>
    </w:p>
    <w:p w:rsidR="00BF7FCF" w:rsidRPr="00E570A4" w:rsidRDefault="00BF7FCF" w:rsidP="00E46481">
      <w:pPr>
        <w:spacing w:line="360" w:lineRule="auto"/>
        <w:ind w:firstLine="709"/>
      </w:pPr>
    </w:p>
    <w:p w:rsidR="00BF7FCF" w:rsidRPr="00E570A4" w:rsidRDefault="00BF7FCF" w:rsidP="00E46481">
      <w:pPr>
        <w:spacing w:line="360" w:lineRule="auto"/>
        <w:ind w:firstLine="709"/>
      </w:pPr>
    </w:p>
    <w:p w:rsidR="00BF7FCF" w:rsidRPr="00E570A4" w:rsidRDefault="00BF7FCF" w:rsidP="00E46481">
      <w:pPr>
        <w:spacing w:line="360" w:lineRule="auto"/>
        <w:ind w:firstLine="709"/>
      </w:pPr>
    </w:p>
    <w:p w:rsidR="00BF7FCF" w:rsidRPr="00E570A4" w:rsidRDefault="00BF7FCF" w:rsidP="00E46481">
      <w:pPr>
        <w:spacing w:line="360" w:lineRule="auto"/>
        <w:ind w:firstLine="709"/>
      </w:pPr>
    </w:p>
    <w:p w:rsidR="00BF7FCF" w:rsidRPr="00E570A4" w:rsidRDefault="00BF7FCF" w:rsidP="00E46481">
      <w:pPr>
        <w:spacing w:line="360" w:lineRule="auto"/>
        <w:ind w:firstLine="709"/>
      </w:pPr>
    </w:p>
    <w:p w:rsidR="00BF7FCF" w:rsidRPr="00E570A4" w:rsidRDefault="00BF7FCF" w:rsidP="00E46481">
      <w:pPr>
        <w:spacing w:line="360" w:lineRule="auto"/>
        <w:ind w:firstLine="709"/>
      </w:pPr>
    </w:p>
    <w:p w:rsidR="00BF7FCF" w:rsidRPr="00E570A4" w:rsidRDefault="00BF7FCF" w:rsidP="00E46481">
      <w:pPr>
        <w:spacing w:line="360" w:lineRule="auto"/>
        <w:ind w:firstLine="709"/>
      </w:pPr>
    </w:p>
    <w:p w:rsidR="00BF7FCF" w:rsidRPr="00E570A4" w:rsidRDefault="00BF7FCF" w:rsidP="00E46481">
      <w:pPr>
        <w:spacing w:line="360" w:lineRule="auto"/>
        <w:ind w:firstLine="709"/>
      </w:pPr>
    </w:p>
    <w:p w:rsidR="00BF7FCF" w:rsidRPr="00E570A4" w:rsidRDefault="00BF7FCF" w:rsidP="00E46481">
      <w:pPr>
        <w:spacing w:line="360" w:lineRule="auto"/>
        <w:ind w:firstLine="709"/>
      </w:pPr>
    </w:p>
    <w:p w:rsidR="00BF7FCF" w:rsidRPr="00E570A4" w:rsidRDefault="00BF7FCF" w:rsidP="00E46481">
      <w:pPr>
        <w:spacing w:line="360" w:lineRule="auto"/>
        <w:ind w:firstLine="709"/>
      </w:pPr>
    </w:p>
    <w:p w:rsidR="00BF7FCF" w:rsidRPr="00E570A4" w:rsidRDefault="00BF7FCF" w:rsidP="00E46481">
      <w:pPr>
        <w:spacing w:line="360" w:lineRule="auto"/>
        <w:ind w:firstLine="709"/>
      </w:pPr>
    </w:p>
    <w:p w:rsidR="00BF7FCF" w:rsidRPr="00E570A4" w:rsidRDefault="00BF7FCF" w:rsidP="00E46481">
      <w:pPr>
        <w:spacing w:line="360" w:lineRule="auto"/>
        <w:ind w:firstLine="709"/>
      </w:pPr>
    </w:p>
    <w:p w:rsidR="00BF7FCF" w:rsidRPr="00E570A4" w:rsidRDefault="00BF7FCF" w:rsidP="00E46481">
      <w:pPr>
        <w:spacing w:line="360" w:lineRule="auto"/>
        <w:ind w:firstLine="709"/>
      </w:pPr>
    </w:p>
    <w:p w:rsidR="00BF7FCF" w:rsidRPr="00E570A4" w:rsidRDefault="00BF7FCF" w:rsidP="00E46481">
      <w:pPr>
        <w:spacing w:line="360" w:lineRule="auto"/>
        <w:ind w:firstLine="709"/>
      </w:pPr>
    </w:p>
    <w:p w:rsidR="00BF7FCF" w:rsidRPr="00E570A4" w:rsidRDefault="00BF7FCF" w:rsidP="00E46481">
      <w:pPr>
        <w:spacing w:line="360" w:lineRule="auto"/>
        <w:ind w:firstLine="709"/>
      </w:pPr>
    </w:p>
    <w:p w:rsidR="00BF7FCF" w:rsidRPr="00E570A4" w:rsidRDefault="00BF7FCF" w:rsidP="00E46481">
      <w:pPr>
        <w:spacing w:line="360" w:lineRule="auto"/>
        <w:ind w:firstLine="709"/>
      </w:pPr>
    </w:p>
    <w:p w:rsidR="0018023B" w:rsidRDefault="0018023B" w:rsidP="00E46481">
      <w:pPr>
        <w:spacing w:line="360" w:lineRule="auto"/>
        <w:ind w:firstLine="709"/>
      </w:pPr>
    </w:p>
    <w:p w:rsidR="0018023B" w:rsidRDefault="0018023B" w:rsidP="00E46481">
      <w:pPr>
        <w:spacing w:line="360" w:lineRule="auto"/>
        <w:ind w:firstLine="709"/>
      </w:pPr>
    </w:p>
    <w:p w:rsidR="0018023B" w:rsidRDefault="0018023B" w:rsidP="00E46481">
      <w:pPr>
        <w:spacing w:line="360" w:lineRule="auto"/>
        <w:ind w:firstLine="709"/>
      </w:pPr>
    </w:p>
    <w:p w:rsidR="00BF7FCF" w:rsidRDefault="0018023B" w:rsidP="0018023B">
      <w:pPr>
        <w:spacing w:line="360" w:lineRule="auto"/>
        <w:ind w:firstLine="709"/>
        <w:jc w:val="right"/>
        <w:sectPr w:rsidR="00BF7FCF" w:rsidSect="0018023B">
          <w:pgSz w:w="11907" w:h="16840" w:code="9"/>
          <w:pgMar w:top="737" w:right="1021" w:bottom="397" w:left="851" w:header="567" w:footer="567" w:gutter="0"/>
          <w:cols w:space="720"/>
          <w:titlePg/>
          <w:docGrid w:linePitch="326"/>
        </w:sectPr>
      </w:pPr>
      <w:r w:rsidRPr="0018023B">
        <w:lastRenderedPageBreak/>
        <w:t xml:space="preserve">Приложение </w:t>
      </w:r>
      <w:r>
        <w:t>10</w:t>
      </w:r>
    </w:p>
    <w:p w:rsidR="00F362F3" w:rsidRDefault="0038578D" w:rsidP="00E46481">
      <w:pPr>
        <w:spacing w:line="360" w:lineRule="auto"/>
        <w:ind w:firstLine="709"/>
      </w:pPr>
      <w:r>
        <w:rPr>
          <w:noProof/>
        </w:rPr>
        <w:lastRenderedPageBreak/>
        <w:drawing>
          <wp:inline distT="0" distB="0" distL="0" distR="0" wp14:anchorId="2D688DF5" wp14:editId="1F1AAAAD">
            <wp:extent cx="6493510" cy="918464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1.jpg"/>
                    <pic:cNvPicPr/>
                  </pic:nvPicPr>
                  <pic:blipFill>
                    <a:blip r:embed="rId166">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5D126AF0" wp14:editId="269D6CF4">
            <wp:extent cx="6493510" cy="918464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2.jpg"/>
                    <pic:cNvPicPr/>
                  </pic:nvPicPr>
                  <pic:blipFill>
                    <a:blip r:embed="rId167">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00699879" wp14:editId="6E0B0689">
            <wp:extent cx="6493510" cy="918464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3.jpg"/>
                    <pic:cNvPicPr/>
                  </pic:nvPicPr>
                  <pic:blipFill>
                    <a:blip r:embed="rId168">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3806B8E5" wp14:editId="74F00C78">
            <wp:extent cx="6493510" cy="918464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4.jpg"/>
                    <pic:cNvPicPr/>
                  </pic:nvPicPr>
                  <pic:blipFill>
                    <a:blip r:embed="rId169">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381B4B49" wp14:editId="0A23F462">
            <wp:extent cx="6493510" cy="918464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5.jpg"/>
                    <pic:cNvPicPr/>
                  </pic:nvPicPr>
                  <pic:blipFill>
                    <a:blip r:embed="rId170">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2063044F" wp14:editId="11A900BA">
            <wp:extent cx="6493510" cy="918464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6.jpg"/>
                    <pic:cNvPicPr/>
                  </pic:nvPicPr>
                  <pic:blipFill>
                    <a:blip r:embed="rId171">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1B8D91A0" wp14:editId="2118677E">
            <wp:extent cx="6493510" cy="918464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7.jpg"/>
                    <pic:cNvPicPr/>
                  </pic:nvPicPr>
                  <pic:blipFill>
                    <a:blip r:embed="rId172">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40470160" wp14:editId="7F0C86FA">
            <wp:extent cx="6493510" cy="918464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8.jpg"/>
                    <pic:cNvPicPr/>
                  </pic:nvPicPr>
                  <pic:blipFill>
                    <a:blip r:embed="rId173">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1EA3337C" wp14:editId="75FAEFE3">
            <wp:extent cx="6493510" cy="918464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9.jpg"/>
                    <pic:cNvPicPr/>
                  </pic:nvPicPr>
                  <pic:blipFill>
                    <a:blip r:embed="rId174">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36D1E17C" wp14:editId="2CC41C01">
            <wp:extent cx="6493510" cy="918464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0.jpg"/>
                    <pic:cNvPicPr/>
                  </pic:nvPicPr>
                  <pic:blipFill>
                    <a:blip r:embed="rId175">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7A73108D" wp14:editId="2B4EE849">
            <wp:extent cx="6493510" cy="918464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1.jpg"/>
                    <pic:cNvPicPr/>
                  </pic:nvPicPr>
                  <pic:blipFill>
                    <a:blip r:embed="rId176">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0D320420" wp14:editId="52D4FDAA">
            <wp:extent cx="6493510" cy="918464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2.jpg"/>
                    <pic:cNvPicPr/>
                  </pic:nvPicPr>
                  <pic:blipFill>
                    <a:blip r:embed="rId177">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50144BE2" wp14:editId="35AFF0DF">
            <wp:extent cx="6493510" cy="918464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3.jpg"/>
                    <pic:cNvPicPr/>
                  </pic:nvPicPr>
                  <pic:blipFill>
                    <a:blip r:embed="rId178">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39B877B3" wp14:editId="74D4DBF3">
            <wp:extent cx="6493510" cy="918464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4.jpg"/>
                    <pic:cNvPicPr/>
                  </pic:nvPicPr>
                  <pic:blipFill>
                    <a:blip r:embed="rId179">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2506F5E3" wp14:editId="1713BBA4">
            <wp:extent cx="6493510" cy="918464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5.jpg"/>
                    <pic:cNvPicPr/>
                  </pic:nvPicPr>
                  <pic:blipFill>
                    <a:blip r:embed="rId180">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6B124291" wp14:editId="36909329">
            <wp:extent cx="6493510" cy="918464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6.jpg"/>
                    <pic:cNvPicPr/>
                  </pic:nvPicPr>
                  <pic:blipFill>
                    <a:blip r:embed="rId181">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636A67AE" wp14:editId="04186B9C">
            <wp:extent cx="6493510" cy="918464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7.jpg"/>
                    <pic:cNvPicPr/>
                  </pic:nvPicPr>
                  <pic:blipFill>
                    <a:blip r:embed="rId182">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37E4FAA4" wp14:editId="66703D8B">
            <wp:extent cx="7466965" cy="527875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8.jpg"/>
                    <pic:cNvPicPr/>
                  </pic:nvPicPr>
                  <pic:blipFill>
                    <a:blip r:embed="rId183">
                      <a:extLst>
                        <a:ext uri="{28A0092B-C50C-407E-A947-70E740481C1C}">
                          <a14:useLocalDpi xmlns:a14="http://schemas.microsoft.com/office/drawing/2010/main" val="0"/>
                        </a:ext>
                      </a:extLst>
                    </a:blip>
                    <a:stretch>
                      <a:fillRect/>
                    </a:stretch>
                  </pic:blipFill>
                  <pic:spPr>
                    <a:xfrm>
                      <a:off x="0" y="0"/>
                      <a:ext cx="7466965" cy="5278755"/>
                    </a:xfrm>
                    <a:prstGeom prst="rect">
                      <a:avLst/>
                    </a:prstGeom>
                  </pic:spPr>
                </pic:pic>
              </a:graphicData>
            </a:graphic>
          </wp:inline>
        </w:drawing>
      </w:r>
      <w:r>
        <w:rPr>
          <w:noProof/>
        </w:rPr>
        <w:lastRenderedPageBreak/>
        <w:drawing>
          <wp:inline distT="0" distB="0" distL="0" distR="0" wp14:anchorId="7AF5E0C6" wp14:editId="45BCFF9E">
            <wp:extent cx="6493510" cy="918464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19.jpg"/>
                    <pic:cNvPicPr/>
                  </pic:nvPicPr>
                  <pic:blipFill>
                    <a:blip r:embed="rId184">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7EA73B9E" wp14:editId="70A719D3">
            <wp:extent cx="6493510" cy="918464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0.jpg"/>
                    <pic:cNvPicPr/>
                  </pic:nvPicPr>
                  <pic:blipFill>
                    <a:blip r:embed="rId185">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5596B68D" wp14:editId="11E625A7">
            <wp:extent cx="7466965" cy="527875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1.jpg"/>
                    <pic:cNvPicPr/>
                  </pic:nvPicPr>
                  <pic:blipFill>
                    <a:blip r:embed="rId186">
                      <a:extLst>
                        <a:ext uri="{28A0092B-C50C-407E-A947-70E740481C1C}">
                          <a14:useLocalDpi xmlns:a14="http://schemas.microsoft.com/office/drawing/2010/main" val="0"/>
                        </a:ext>
                      </a:extLst>
                    </a:blip>
                    <a:stretch>
                      <a:fillRect/>
                    </a:stretch>
                  </pic:blipFill>
                  <pic:spPr>
                    <a:xfrm>
                      <a:off x="0" y="0"/>
                      <a:ext cx="7466965" cy="5278755"/>
                    </a:xfrm>
                    <a:prstGeom prst="rect">
                      <a:avLst/>
                    </a:prstGeom>
                  </pic:spPr>
                </pic:pic>
              </a:graphicData>
            </a:graphic>
          </wp:inline>
        </w:drawing>
      </w:r>
      <w:r>
        <w:rPr>
          <w:noProof/>
        </w:rPr>
        <w:lastRenderedPageBreak/>
        <w:drawing>
          <wp:inline distT="0" distB="0" distL="0" distR="0" wp14:anchorId="453F36C2" wp14:editId="25248812">
            <wp:extent cx="6493510" cy="918464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2.jpg"/>
                    <pic:cNvPicPr/>
                  </pic:nvPicPr>
                  <pic:blipFill>
                    <a:blip r:embed="rId187">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0584DAFB" wp14:editId="54D18AC0">
            <wp:extent cx="6493510" cy="918464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3.jpg"/>
                    <pic:cNvPicPr/>
                  </pic:nvPicPr>
                  <pic:blipFill>
                    <a:blip r:embed="rId188">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05C4D11A" wp14:editId="6A9694C1">
            <wp:extent cx="6493510" cy="918464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4.jpg"/>
                    <pic:cNvPicPr/>
                  </pic:nvPicPr>
                  <pic:blipFill>
                    <a:blip r:embed="rId189">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2DD5A6CD" wp14:editId="786CD585">
            <wp:extent cx="6493510" cy="918464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5.jpg"/>
                    <pic:cNvPicPr/>
                  </pic:nvPicPr>
                  <pic:blipFill>
                    <a:blip r:embed="rId190">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0248415D" wp14:editId="29002B95">
            <wp:extent cx="6493510" cy="918464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6.jpg"/>
                    <pic:cNvPicPr/>
                  </pic:nvPicPr>
                  <pic:blipFill>
                    <a:blip r:embed="rId191">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0694BFB6" wp14:editId="138B65AA">
            <wp:extent cx="6493510" cy="918464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7.jpg"/>
                    <pic:cNvPicPr/>
                  </pic:nvPicPr>
                  <pic:blipFill>
                    <a:blip r:embed="rId192">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65C7D53D" wp14:editId="3E4C84FD">
            <wp:extent cx="6493510" cy="918464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8.jpg"/>
                    <pic:cNvPicPr/>
                  </pic:nvPicPr>
                  <pic:blipFill>
                    <a:blip r:embed="rId193">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1896B31B" wp14:editId="6861DA70">
            <wp:extent cx="6493510" cy="918464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29.jpg"/>
                    <pic:cNvPicPr/>
                  </pic:nvPicPr>
                  <pic:blipFill>
                    <a:blip r:embed="rId194">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0D05ED68" wp14:editId="377165C8">
            <wp:extent cx="6493510" cy="918464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30.jpg"/>
                    <pic:cNvPicPr/>
                  </pic:nvPicPr>
                  <pic:blipFill>
                    <a:blip r:embed="rId195">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145A6993" wp14:editId="6B90DD8E">
            <wp:extent cx="6493510" cy="918464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31.jpg"/>
                    <pic:cNvPicPr/>
                  </pic:nvPicPr>
                  <pic:blipFill>
                    <a:blip r:embed="rId196">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2F90706C" wp14:editId="53359EFF">
            <wp:extent cx="6493510" cy="918464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32.jpg"/>
                    <pic:cNvPicPr/>
                  </pic:nvPicPr>
                  <pic:blipFill>
                    <a:blip r:embed="rId197">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4B218C94" wp14:editId="611AF1D7">
            <wp:extent cx="6493510" cy="918464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33.jpg"/>
                    <pic:cNvPicPr/>
                  </pic:nvPicPr>
                  <pic:blipFill>
                    <a:blip r:embed="rId198">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61BCAA68" wp14:editId="1DE247CD">
            <wp:extent cx="6493510" cy="918464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34.jpg"/>
                    <pic:cNvPicPr/>
                  </pic:nvPicPr>
                  <pic:blipFill>
                    <a:blip r:embed="rId199">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0CE94C28" wp14:editId="6D1B5559">
            <wp:extent cx="6493510" cy="918464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35.jpg"/>
                    <pic:cNvPicPr/>
                  </pic:nvPicPr>
                  <pic:blipFill>
                    <a:blip r:embed="rId200">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4CA627B9" wp14:editId="1D4ECFBB">
            <wp:extent cx="6493510" cy="918464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36.jpg"/>
                    <pic:cNvPicPr/>
                  </pic:nvPicPr>
                  <pic:blipFill>
                    <a:blip r:embed="rId201">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73840582" wp14:editId="2AD43E7E">
            <wp:extent cx="6493510" cy="918464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37.jpg"/>
                    <pic:cNvPicPr/>
                  </pic:nvPicPr>
                  <pic:blipFill>
                    <a:blip r:embed="rId202">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2B6E41C4" wp14:editId="3FDDB573">
            <wp:extent cx="6493510" cy="918464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38.jpg"/>
                    <pic:cNvPicPr/>
                  </pic:nvPicPr>
                  <pic:blipFill>
                    <a:blip r:embed="rId203">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3786CDED" wp14:editId="4996CC12">
            <wp:extent cx="6493510" cy="918464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39.jpg"/>
                    <pic:cNvPicPr/>
                  </pic:nvPicPr>
                  <pic:blipFill>
                    <a:blip r:embed="rId204">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391FB99D" wp14:editId="1120852B">
            <wp:extent cx="6493510" cy="918464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40.jpg"/>
                    <pic:cNvPicPr/>
                  </pic:nvPicPr>
                  <pic:blipFill>
                    <a:blip r:embed="rId205">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27A180E3" wp14:editId="79DA5C21">
            <wp:extent cx="6493510" cy="918464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41.jpg"/>
                    <pic:cNvPicPr/>
                  </pic:nvPicPr>
                  <pic:blipFill>
                    <a:blip r:embed="rId206">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490D4BC2" wp14:editId="1E202F5D">
            <wp:extent cx="6493510" cy="918464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42.jpg"/>
                    <pic:cNvPicPr/>
                  </pic:nvPicPr>
                  <pic:blipFill>
                    <a:blip r:embed="rId207">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53C5CD1D" wp14:editId="665AB291">
            <wp:extent cx="6493510" cy="918464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43.jpg"/>
                    <pic:cNvPicPr/>
                  </pic:nvPicPr>
                  <pic:blipFill>
                    <a:blip r:embed="rId208">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40814722" wp14:editId="3A92B0C1">
            <wp:extent cx="6493510" cy="918464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44.jpg"/>
                    <pic:cNvPicPr/>
                  </pic:nvPicPr>
                  <pic:blipFill>
                    <a:blip r:embed="rId209">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2893A7F1" wp14:editId="439E9B7F">
            <wp:extent cx="6493510" cy="918464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45.jpg"/>
                    <pic:cNvPicPr/>
                  </pic:nvPicPr>
                  <pic:blipFill>
                    <a:blip r:embed="rId210">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36C033E6" wp14:editId="0693D374">
            <wp:extent cx="6493510" cy="918464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46.jpg"/>
                    <pic:cNvPicPr/>
                  </pic:nvPicPr>
                  <pic:blipFill>
                    <a:blip r:embed="rId211">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7023B4E5" wp14:editId="24DFB865">
            <wp:extent cx="6493510" cy="918464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47.jpg"/>
                    <pic:cNvPicPr/>
                  </pic:nvPicPr>
                  <pic:blipFill>
                    <a:blip r:embed="rId212">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35B1B044" wp14:editId="7CC3F5AB">
            <wp:extent cx="6493510" cy="918464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48.jpg"/>
                    <pic:cNvPicPr/>
                  </pic:nvPicPr>
                  <pic:blipFill>
                    <a:blip r:embed="rId213">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04B4A094" wp14:editId="20810032">
            <wp:extent cx="6493510" cy="918464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49.jpg"/>
                    <pic:cNvPicPr/>
                  </pic:nvPicPr>
                  <pic:blipFill>
                    <a:blip r:embed="rId214">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0FF13B02" wp14:editId="34718216">
            <wp:extent cx="6493510" cy="918464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50.jpg"/>
                    <pic:cNvPicPr/>
                  </pic:nvPicPr>
                  <pic:blipFill>
                    <a:blip r:embed="rId215">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01984EFA" wp14:editId="4B1A7D26">
            <wp:extent cx="6493510" cy="918464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51.jpg"/>
                    <pic:cNvPicPr/>
                  </pic:nvPicPr>
                  <pic:blipFill>
                    <a:blip r:embed="rId216">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523FFAB7" wp14:editId="7B821099">
            <wp:extent cx="6493510" cy="918464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52.jpg"/>
                    <pic:cNvPicPr/>
                  </pic:nvPicPr>
                  <pic:blipFill>
                    <a:blip r:embed="rId217">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47C3C0C8" wp14:editId="3BC79498">
            <wp:extent cx="6493510" cy="918464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53.jpg"/>
                    <pic:cNvPicPr/>
                  </pic:nvPicPr>
                  <pic:blipFill>
                    <a:blip r:embed="rId218">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729C602F" wp14:editId="7422EA86">
            <wp:extent cx="6493510" cy="918464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54.jpg"/>
                    <pic:cNvPicPr/>
                  </pic:nvPicPr>
                  <pic:blipFill>
                    <a:blip r:embed="rId219">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7A8C15D4" wp14:editId="6B2E6FA8">
            <wp:extent cx="6493510" cy="918464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55.jpg"/>
                    <pic:cNvPicPr/>
                  </pic:nvPicPr>
                  <pic:blipFill>
                    <a:blip r:embed="rId220">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6F7E73CB" wp14:editId="612D2503">
            <wp:extent cx="6493510" cy="918464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56.jpg"/>
                    <pic:cNvPicPr/>
                  </pic:nvPicPr>
                  <pic:blipFill>
                    <a:blip r:embed="rId221">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1BF1BE15" wp14:editId="2415E4E0">
            <wp:extent cx="6493510" cy="918464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57.jpg"/>
                    <pic:cNvPicPr/>
                  </pic:nvPicPr>
                  <pic:blipFill>
                    <a:blip r:embed="rId222">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76FA3685" wp14:editId="780A81A7">
            <wp:extent cx="6493510" cy="918464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58.jpg"/>
                    <pic:cNvPicPr/>
                  </pic:nvPicPr>
                  <pic:blipFill>
                    <a:blip r:embed="rId223">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461CCEE4" wp14:editId="5A39D7F8">
            <wp:extent cx="6493510" cy="918464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59.jpg"/>
                    <pic:cNvPicPr/>
                  </pic:nvPicPr>
                  <pic:blipFill>
                    <a:blip r:embed="rId224">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781F2872" wp14:editId="5E5F9812">
            <wp:extent cx="6493510" cy="918464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60.jpg"/>
                    <pic:cNvPicPr/>
                  </pic:nvPicPr>
                  <pic:blipFill>
                    <a:blip r:embed="rId225">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1459D1B8" wp14:editId="54CF37E4">
            <wp:extent cx="6493510" cy="918464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61.jpg"/>
                    <pic:cNvPicPr/>
                  </pic:nvPicPr>
                  <pic:blipFill>
                    <a:blip r:embed="rId226">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2C9FFA93" wp14:editId="105C9D97">
            <wp:extent cx="6493510" cy="918464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62.jpg"/>
                    <pic:cNvPicPr/>
                  </pic:nvPicPr>
                  <pic:blipFill>
                    <a:blip r:embed="rId227">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4C166892" wp14:editId="12B68428">
            <wp:extent cx="6493510" cy="918464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63.jpg"/>
                    <pic:cNvPicPr/>
                  </pic:nvPicPr>
                  <pic:blipFill>
                    <a:blip r:embed="rId228">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7EF8A135" wp14:editId="234D74AD">
            <wp:extent cx="6493510" cy="918464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64.jpg"/>
                    <pic:cNvPicPr/>
                  </pic:nvPicPr>
                  <pic:blipFill>
                    <a:blip r:embed="rId229">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6D81E597" wp14:editId="2B51BC68">
            <wp:extent cx="6493510" cy="918464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65.jpg"/>
                    <pic:cNvPicPr/>
                  </pic:nvPicPr>
                  <pic:blipFill>
                    <a:blip r:embed="rId230">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79B5A0A5" wp14:editId="47E0C2FE">
            <wp:extent cx="6493510" cy="918464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66.jpg"/>
                    <pic:cNvPicPr/>
                  </pic:nvPicPr>
                  <pic:blipFill>
                    <a:blip r:embed="rId231">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14A5573A" wp14:editId="26101474">
            <wp:extent cx="6493510" cy="918464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67.jpg"/>
                    <pic:cNvPicPr/>
                  </pic:nvPicPr>
                  <pic:blipFill>
                    <a:blip r:embed="rId232">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51ED6B73" wp14:editId="1C3FF54B">
            <wp:extent cx="6493510" cy="918464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68.jpg"/>
                    <pic:cNvPicPr/>
                  </pic:nvPicPr>
                  <pic:blipFill>
                    <a:blip r:embed="rId233">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5CB201E8" wp14:editId="33FFFBF2">
            <wp:extent cx="6493510" cy="918464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69.jpg"/>
                    <pic:cNvPicPr/>
                  </pic:nvPicPr>
                  <pic:blipFill>
                    <a:blip r:embed="rId234">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7E714482" wp14:editId="5A5E2802">
            <wp:extent cx="6493510" cy="918464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70.jpg"/>
                    <pic:cNvPicPr/>
                  </pic:nvPicPr>
                  <pic:blipFill>
                    <a:blip r:embed="rId235">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6931CD6F" wp14:editId="36A30D11">
            <wp:extent cx="6493510" cy="918464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71.jpg"/>
                    <pic:cNvPicPr/>
                  </pic:nvPicPr>
                  <pic:blipFill>
                    <a:blip r:embed="rId236">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283914AD" wp14:editId="30DAFFF9">
            <wp:extent cx="6493510" cy="918464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72.jpg"/>
                    <pic:cNvPicPr/>
                  </pic:nvPicPr>
                  <pic:blipFill>
                    <a:blip r:embed="rId237">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5C9AC61A" wp14:editId="38AEBAB3">
            <wp:extent cx="6493510" cy="918464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73.jpg"/>
                    <pic:cNvPicPr/>
                  </pic:nvPicPr>
                  <pic:blipFill>
                    <a:blip r:embed="rId238">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223D240B" wp14:editId="1E9C8A9F">
            <wp:extent cx="6493510" cy="918464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74.jpg"/>
                    <pic:cNvPicPr/>
                  </pic:nvPicPr>
                  <pic:blipFill>
                    <a:blip r:embed="rId239">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767EBA51" wp14:editId="76BEBD58">
            <wp:extent cx="6493510" cy="918464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75.jpg"/>
                    <pic:cNvPicPr/>
                  </pic:nvPicPr>
                  <pic:blipFill>
                    <a:blip r:embed="rId240">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0E72C5FE" wp14:editId="64225FD6">
            <wp:extent cx="6493510" cy="918464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76.jpg"/>
                    <pic:cNvPicPr/>
                  </pic:nvPicPr>
                  <pic:blipFill>
                    <a:blip r:embed="rId241">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15C38849" wp14:editId="09500F72">
            <wp:extent cx="6493510" cy="918464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77.jpg"/>
                    <pic:cNvPicPr/>
                  </pic:nvPicPr>
                  <pic:blipFill>
                    <a:blip r:embed="rId242">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5F6D415C" wp14:editId="7D71420E">
            <wp:extent cx="6493510" cy="918464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78.jpg"/>
                    <pic:cNvPicPr/>
                  </pic:nvPicPr>
                  <pic:blipFill>
                    <a:blip r:embed="rId243">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7D0018E8" wp14:editId="07C86602">
            <wp:extent cx="6493510" cy="918464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79.jpg"/>
                    <pic:cNvPicPr/>
                  </pic:nvPicPr>
                  <pic:blipFill>
                    <a:blip r:embed="rId244">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2DFE1998" wp14:editId="08289EE9">
            <wp:extent cx="6493510" cy="918464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80.jpg"/>
                    <pic:cNvPicPr/>
                  </pic:nvPicPr>
                  <pic:blipFill>
                    <a:blip r:embed="rId245">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1964F716" wp14:editId="5167C16F">
            <wp:extent cx="6493510" cy="918464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81.jpg"/>
                    <pic:cNvPicPr/>
                  </pic:nvPicPr>
                  <pic:blipFill>
                    <a:blip r:embed="rId246">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1474B33E" wp14:editId="5C0D04EC">
            <wp:extent cx="6493510" cy="918464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82.jpg"/>
                    <pic:cNvPicPr/>
                  </pic:nvPicPr>
                  <pic:blipFill>
                    <a:blip r:embed="rId247">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7A82C2CC" wp14:editId="05780FFD">
            <wp:extent cx="6493510" cy="918464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83.jpg"/>
                    <pic:cNvPicPr/>
                  </pic:nvPicPr>
                  <pic:blipFill>
                    <a:blip r:embed="rId248">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6A0A0465" wp14:editId="1D578C55">
            <wp:extent cx="6493510" cy="918464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84.jpg"/>
                    <pic:cNvPicPr/>
                  </pic:nvPicPr>
                  <pic:blipFill>
                    <a:blip r:embed="rId249">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42AF5319" wp14:editId="5B13C517">
            <wp:extent cx="6493510" cy="918464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85.jpg"/>
                    <pic:cNvPicPr/>
                  </pic:nvPicPr>
                  <pic:blipFill>
                    <a:blip r:embed="rId250">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207CE97C" wp14:editId="731603A0">
            <wp:extent cx="6493510" cy="918464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86.jpg"/>
                    <pic:cNvPicPr/>
                  </pic:nvPicPr>
                  <pic:blipFill>
                    <a:blip r:embed="rId251">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2E95F934" wp14:editId="4A85FEE8">
            <wp:extent cx="6493510" cy="918464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87.jpg"/>
                    <pic:cNvPicPr/>
                  </pic:nvPicPr>
                  <pic:blipFill>
                    <a:blip r:embed="rId252">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1190DAE8" wp14:editId="7D2ABAD6">
            <wp:extent cx="6493510" cy="918464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88.jpg"/>
                    <pic:cNvPicPr/>
                  </pic:nvPicPr>
                  <pic:blipFill>
                    <a:blip r:embed="rId253">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6B4EABA9" wp14:editId="441C5F6A">
            <wp:extent cx="6493510" cy="918464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89.jpg"/>
                    <pic:cNvPicPr/>
                  </pic:nvPicPr>
                  <pic:blipFill>
                    <a:blip r:embed="rId254">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0F854A71" wp14:editId="078577DE">
            <wp:extent cx="6493510" cy="918464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90.jpg"/>
                    <pic:cNvPicPr/>
                  </pic:nvPicPr>
                  <pic:blipFill>
                    <a:blip r:embed="rId255">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26543693" wp14:editId="07BE5E5A">
            <wp:extent cx="6493510" cy="918464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91.jpg"/>
                    <pic:cNvPicPr/>
                  </pic:nvPicPr>
                  <pic:blipFill>
                    <a:blip r:embed="rId256">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2D3657F9" wp14:editId="18D9A48E">
            <wp:extent cx="6493510" cy="918464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92.jpg"/>
                    <pic:cNvPicPr/>
                  </pic:nvPicPr>
                  <pic:blipFill>
                    <a:blip r:embed="rId257">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708A9ECB" wp14:editId="10FACF54">
            <wp:extent cx="6493510" cy="918464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93.jpg"/>
                    <pic:cNvPicPr/>
                  </pic:nvPicPr>
                  <pic:blipFill>
                    <a:blip r:embed="rId258">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00F08D7B" wp14:editId="2770517F">
            <wp:extent cx="6493510" cy="918464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94.jpg"/>
                    <pic:cNvPicPr/>
                  </pic:nvPicPr>
                  <pic:blipFill>
                    <a:blip r:embed="rId259">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1AF33641" wp14:editId="7F7514AB">
            <wp:extent cx="6493510" cy="918464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95.jpg"/>
                    <pic:cNvPicPr/>
                  </pic:nvPicPr>
                  <pic:blipFill>
                    <a:blip r:embed="rId260">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49A6DD64" wp14:editId="218831E7">
            <wp:extent cx="6493510" cy="918464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96.jpg"/>
                    <pic:cNvPicPr/>
                  </pic:nvPicPr>
                  <pic:blipFill>
                    <a:blip r:embed="rId261">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00EF25F7" wp14:editId="71902D4C">
            <wp:extent cx="6493510" cy="918464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97.jpg"/>
                    <pic:cNvPicPr/>
                  </pic:nvPicPr>
                  <pic:blipFill>
                    <a:blip r:embed="rId262">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4326C222" wp14:editId="40F26B97">
            <wp:extent cx="6493510" cy="918464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98.jpg"/>
                    <pic:cNvPicPr/>
                  </pic:nvPicPr>
                  <pic:blipFill>
                    <a:blip r:embed="rId263">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2F166682" wp14:editId="09675D3A">
            <wp:extent cx="6493510" cy="918464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99.jpg"/>
                    <pic:cNvPicPr/>
                  </pic:nvPicPr>
                  <pic:blipFill>
                    <a:blip r:embed="rId264">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5D701EEF" wp14:editId="315F9EC0">
            <wp:extent cx="6493510" cy="918464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100.jpg"/>
                    <pic:cNvPicPr/>
                  </pic:nvPicPr>
                  <pic:blipFill>
                    <a:blip r:embed="rId265">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3C5A031E" wp14:editId="643667CB">
            <wp:extent cx="6493510" cy="918464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101.jpg"/>
                    <pic:cNvPicPr/>
                  </pic:nvPicPr>
                  <pic:blipFill>
                    <a:blip r:embed="rId266">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1638C50B" wp14:editId="1AEBF8DC">
            <wp:extent cx="6493510" cy="918464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102.jpg"/>
                    <pic:cNvPicPr/>
                  </pic:nvPicPr>
                  <pic:blipFill>
                    <a:blip r:embed="rId267">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69B6DCCC" wp14:editId="274165E3">
            <wp:extent cx="6493510" cy="918464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103.jpg"/>
                    <pic:cNvPicPr/>
                  </pic:nvPicPr>
                  <pic:blipFill>
                    <a:blip r:embed="rId268">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12EE7EE6" wp14:editId="6286F154">
            <wp:extent cx="6493510" cy="918464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104.jpg"/>
                    <pic:cNvPicPr/>
                  </pic:nvPicPr>
                  <pic:blipFill>
                    <a:blip r:embed="rId269">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6DE5110F" wp14:editId="07CC5BB9">
            <wp:extent cx="6493510" cy="918464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105.jpg"/>
                    <pic:cNvPicPr/>
                  </pic:nvPicPr>
                  <pic:blipFill>
                    <a:blip r:embed="rId270">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45E771A4" wp14:editId="5AFF8B93">
            <wp:extent cx="6493510" cy="918464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106.jpg"/>
                    <pic:cNvPicPr/>
                  </pic:nvPicPr>
                  <pic:blipFill>
                    <a:blip r:embed="rId271">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189A6EEE" wp14:editId="779E62D8">
            <wp:extent cx="6493510" cy="918464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107.jpg"/>
                    <pic:cNvPicPr/>
                  </pic:nvPicPr>
                  <pic:blipFill>
                    <a:blip r:embed="rId272">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1242F620" wp14:editId="2DE8F4A1">
            <wp:extent cx="6493510" cy="918464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108.jpg"/>
                    <pic:cNvPicPr/>
                  </pic:nvPicPr>
                  <pic:blipFill>
                    <a:blip r:embed="rId273">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5CFD9782" wp14:editId="07AA39F6">
            <wp:extent cx="6493510" cy="918464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109.jpg"/>
                    <pic:cNvPicPr/>
                  </pic:nvPicPr>
                  <pic:blipFill>
                    <a:blip r:embed="rId274">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r>
        <w:rPr>
          <w:noProof/>
        </w:rPr>
        <w:lastRenderedPageBreak/>
        <w:drawing>
          <wp:inline distT="0" distB="0" distL="0" distR="0" wp14:anchorId="287E3CC7" wp14:editId="0DEE70CB">
            <wp:extent cx="6493510" cy="918464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110.jpg"/>
                    <pic:cNvPicPr/>
                  </pic:nvPicPr>
                  <pic:blipFill>
                    <a:blip r:embed="rId275">
                      <a:extLst>
                        <a:ext uri="{28A0092B-C50C-407E-A947-70E740481C1C}">
                          <a14:useLocalDpi xmlns:a14="http://schemas.microsoft.com/office/drawing/2010/main" val="0"/>
                        </a:ext>
                      </a:extLst>
                    </a:blip>
                    <a:stretch>
                      <a:fillRect/>
                    </a:stretch>
                  </pic:blipFill>
                  <pic:spPr>
                    <a:xfrm>
                      <a:off x="0" y="0"/>
                      <a:ext cx="6493510" cy="9184640"/>
                    </a:xfrm>
                    <a:prstGeom prst="rect">
                      <a:avLst/>
                    </a:prstGeom>
                  </pic:spPr>
                </pic:pic>
              </a:graphicData>
            </a:graphic>
          </wp:inline>
        </w:drawing>
      </w:r>
    </w:p>
    <w:p w:rsidR="00E46481" w:rsidRDefault="00E46481" w:rsidP="00E46481">
      <w:pPr>
        <w:spacing w:line="360" w:lineRule="auto"/>
        <w:ind w:firstLine="709"/>
      </w:pPr>
    </w:p>
    <w:p w:rsidR="00CF2E24" w:rsidRDefault="00CF2E24" w:rsidP="00CF2E24">
      <w:pPr>
        <w:spacing w:line="360" w:lineRule="auto"/>
        <w:jc w:val="center"/>
      </w:pPr>
      <w:r>
        <w:rPr>
          <w:noProof/>
        </w:rPr>
        <w:lastRenderedPageBreak/>
        <w:drawing>
          <wp:inline distT="0" distB="0" distL="0" distR="0">
            <wp:extent cx="6948805" cy="5075555"/>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а схема по Лесничествам.jpg"/>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6948805" cy="5075555"/>
                    </a:xfrm>
                    <a:prstGeom prst="rect">
                      <a:avLst/>
                    </a:prstGeom>
                  </pic:spPr>
                </pic:pic>
              </a:graphicData>
            </a:graphic>
          </wp:inline>
        </w:drawing>
      </w:r>
    </w:p>
    <w:p w:rsidR="00CF2E24" w:rsidRPr="00CF2E24" w:rsidRDefault="00CF2E24" w:rsidP="00CF2E24"/>
    <w:p w:rsidR="00CF2E24" w:rsidRPr="00CF2E24" w:rsidRDefault="00CF2E24" w:rsidP="00CF2E24"/>
    <w:p w:rsidR="00CF2E24" w:rsidRPr="00CF2E24" w:rsidRDefault="00CF2E24" w:rsidP="00CF2E24"/>
    <w:p w:rsidR="00CF2E24" w:rsidRPr="00CF2E24" w:rsidRDefault="00CF2E24" w:rsidP="00CF2E24"/>
    <w:p w:rsidR="00CF2E24" w:rsidRPr="00CF2E24" w:rsidRDefault="00CF2E24" w:rsidP="00CF2E24"/>
    <w:p w:rsidR="00CF2E24" w:rsidRPr="00CF2E24" w:rsidRDefault="00CF2E24" w:rsidP="00CF2E24"/>
    <w:p w:rsidR="00CF2E24" w:rsidRPr="00CF2E24" w:rsidRDefault="00CF2E24" w:rsidP="00CF2E24"/>
    <w:p w:rsidR="00CF2E24" w:rsidRPr="00CF2E24" w:rsidRDefault="00CF2E24" w:rsidP="00CF2E24"/>
    <w:p w:rsidR="00CF2E24" w:rsidRPr="00CF2E24" w:rsidRDefault="00CF2E24" w:rsidP="00CF2E24"/>
    <w:p w:rsidR="00CF2E24" w:rsidRPr="00CF2E24" w:rsidRDefault="00CF2E24" w:rsidP="00CF2E24"/>
    <w:p w:rsidR="00CF2E24" w:rsidRPr="00CF2E24" w:rsidRDefault="00CF2E24" w:rsidP="00CF2E24"/>
    <w:p w:rsidR="00CF2E24" w:rsidRPr="00CF2E24" w:rsidRDefault="00CF2E24" w:rsidP="00CF2E24"/>
    <w:p w:rsidR="00CF2E24" w:rsidRPr="00CF2E24" w:rsidRDefault="00CF2E24" w:rsidP="00CF2E24"/>
    <w:p w:rsidR="00CF2E24" w:rsidRPr="00CF2E24" w:rsidRDefault="00CF2E24" w:rsidP="00CF2E24"/>
    <w:p w:rsidR="00CF2E24" w:rsidRPr="00CF2E24" w:rsidRDefault="00CF2E24" w:rsidP="00CF2E24"/>
    <w:p w:rsidR="00CF2E24" w:rsidRPr="00CF2E24" w:rsidRDefault="00CF2E24" w:rsidP="00CF2E24"/>
    <w:p w:rsidR="00CF2E24" w:rsidRPr="00CF2E24" w:rsidRDefault="00CF2E24" w:rsidP="00CF2E24"/>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r>
        <w:rPr>
          <w:noProof/>
        </w:rPr>
        <w:lastRenderedPageBreak/>
        <w:drawing>
          <wp:inline distT="0" distB="0" distL="0" distR="0">
            <wp:extent cx="6948805" cy="511429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сораст_зоны_и_лесные_районы.jp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6948805" cy="5114290"/>
                    </a:xfrm>
                    <a:prstGeom prst="rect">
                      <a:avLst/>
                    </a:prstGeom>
                  </pic:spPr>
                </pic:pic>
              </a:graphicData>
            </a:graphic>
          </wp:inline>
        </w:drawing>
      </w: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r>
        <w:rPr>
          <w:noProof/>
        </w:rPr>
        <w:lastRenderedPageBreak/>
        <w:drawing>
          <wp:inline distT="0" distB="0" distL="0" distR="0">
            <wp:extent cx="6948805" cy="5685155"/>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ировское_КЗ+инфр.jpg"/>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6948805" cy="5685155"/>
                    </a:xfrm>
                    <a:prstGeom prst="rect">
                      <a:avLst/>
                    </a:prstGeom>
                  </pic:spPr>
                </pic:pic>
              </a:graphicData>
            </a:graphic>
          </wp:inline>
        </w:drawing>
      </w: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Default="00CF2E24" w:rsidP="00CF2E24">
      <w:pPr>
        <w:jc w:val="center"/>
      </w:pPr>
    </w:p>
    <w:p w:rsidR="00CF2E24" w:rsidRPr="00CF2E24" w:rsidRDefault="00CF2E24" w:rsidP="00CF2E24">
      <w:pPr>
        <w:jc w:val="center"/>
      </w:pPr>
      <w:r>
        <w:rPr>
          <w:noProof/>
        </w:rPr>
        <w:lastRenderedPageBreak/>
        <w:drawing>
          <wp:inline distT="0" distB="0" distL="0" distR="0">
            <wp:extent cx="6948805" cy="594741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ировское ООПТ.jpg"/>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6948805" cy="5947410"/>
                    </a:xfrm>
                    <a:prstGeom prst="rect">
                      <a:avLst/>
                    </a:prstGeom>
                  </pic:spPr>
                </pic:pic>
              </a:graphicData>
            </a:graphic>
          </wp:inline>
        </w:drawing>
      </w:r>
    </w:p>
    <w:sectPr w:rsidR="00CF2E24" w:rsidRPr="00CF2E24" w:rsidSect="00E46481">
      <w:pgSz w:w="11907" w:h="16840" w:code="9"/>
      <w:pgMar w:top="737" w:right="454" w:bottom="397" w:left="510" w:header="567" w:footer="567" w:gutter="0"/>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80A08" w:rsidRDefault="00680A08">
      <w:r>
        <w:separator/>
      </w:r>
    </w:p>
  </w:endnote>
  <w:endnote w:type="continuationSeparator" w:id="0">
    <w:p w:rsidR="00680A08" w:rsidRDefault="00680A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w:panose1 w:val="020F0502020204030204"/>
    <w:charset w:val="CC"/>
    <w:family w:val="swiss"/>
    <w:pitch w:val="variable"/>
    <w:sig w:usb0="E4002EFF" w:usb1="C000247B" w:usb2="00000009" w:usb3="00000000" w:csb0="0000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PT Sans">
    <w:altName w:val="Times New Roman"/>
    <w:charset w:val="00"/>
    <w:family w:val="auto"/>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25959941"/>
      <w:docPartObj>
        <w:docPartGallery w:val="Page Numbers (Bottom of Page)"/>
        <w:docPartUnique/>
      </w:docPartObj>
    </w:sdtPr>
    <w:sdtEndPr>
      <w:rPr>
        <w:sz w:val="24"/>
        <w:szCs w:val="24"/>
      </w:rPr>
    </w:sdtEndPr>
    <w:sdtContent>
      <w:p w:rsidR="00F3632F" w:rsidRPr="004A5790" w:rsidRDefault="00F3632F">
        <w:pPr>
          <w:pStyle w:val="a8"/>
          <w:jc w:val="center"/>
          <w:rPr>
            <w:sz w:val="24"/>
            <w:szCs w:val="24"/>
          </w:rPr>
        </w:pPr>
        <w:r w:rsidRPr="004A5790">
          <w:rPr>
            <w:sz w:val="24"/>
            <w:szCs w:val="24"/>
          </w:rPr>
          <w:fldChar w:fldCharType="begin"/>
        </w:r>
        <w:r w:rsidRPr="004A5790">
          <w:rPr>
            <w:sz w:val="24"/>
            <w:szCs w:val="24"/>
          </w:rPr>
          <w:instrText>PAGE   \* MERGEFORMAT</w:instrText>
        </w:r>
        <w:r w:rsidRPr="004A5790">
          <w:rPr>
            <w:sz w:val="24"/>
            <w:szCs w:val="24"/>
          </w:rPr>
          <w:fldChar w:fldCharType="separate"/>
        </w:r>
        <w:r w:rsidR="00B53E02">
          <w:rPr>
            <w:noProof/>
            <w:sz w:val="24"/>
            <w:szCs w:val="24"/>
          </w:rPr>
          <w:t>42</w:t>
        </w:r>
        <w:r w:rsidRPr="004A5790">
          <w:rPr>
            <w:sz w:val="24"/>
            <w:szCs w:val="24"/>
          </w:rPr>
          <w:fldChar w:fldCharType="end"/>
        </w:r>
      </w:p>
    </w:sdtContent>
  </w:sdt>
  <w:p w:rsidR="00F3632F" w:rsidRPr="00FE4717" w:rsidRDefault="00F3632F">
    <w:pPr>
      <w:pStyle w:val="a8"/>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32F" w:rsidRPr="00625397" w:rsidRDefault="00F3632F">
    <w:pPr>
      <w:pStyle w:val="a8"/>
      <w:jc w:val="center"/>
      <w:rPr>
        <w:sz w:val="20"/>
      </w:rPr>
    </w:pPr>
    <w:r w:rsidRPr="00625397">
      <w:rPr>
        <w:sz w:val="20"/>
      </w:rPr>
      <w:fldChar w:fldCharType="begin"/>
    </w:r>
    <w:r w:rsidRPr="00625397">
      <w:rPr>
        <w:sz w:val="20"/>
      </w:rPr>
      <w:instrText xml:space="preserve"> PAGE   \* MERGEFORMAT </w:instrText>
    </w:r>
    <w:r w:rsidRPr="00625397">
      <w:rPr>
        <w:sz w:val="20"/>
      </w:rPr>
      <w:fldChar w:fldCharType="separate"/>
    </w:r>
    <w:r w:rsidR="00B53E02">
      <w:rPr>
        <w:noProof/>
        <w:sz w:val="20"/>
      </w:rPr>
      <w:t>95</w:t>
    </w:r>
    <w:r w:rsidRPr="00625397">
      <w:rPr>
        <w:sz w:val="20"/>
      </w:rPr>
      <w:fldChar w:fldCharType="end"/>
    </w:r>
  </w:p>
  <w:p w:rsidR="00F3632F" w:rsidRPr="005F7717" w:rsidRDefault="00F3632F">
    <w:pPr>
      <w:pStyle w:val="a8"/>
      <w:rPr>
        <w:sz w:val="24"/>
        <w:szCs w:val="2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32F" w:rsidRDefault="00F3632F">
    <w:pPr>
      <w:pStyle w:val="a8"/>
      <w:jc w:val="center"/>
    </w:pPr>
  </w:p>
  <w:p w:rsidR="00F3632F" w:rsidRDefault="00F3632F">
    <w:pPr>
      <w:pStyle w:val="a8"/>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32F" w:rsidRPr="006D53E4" w:rsidRDefault="00F3632F">
    <w:pPr>
      <w:pStyle w:val="a8"/>
      <w:jc w:val="center"/>
      <w:rPr>
        <w:sz w:val="20"/>
      </w:rPr>
    </w:pPr>
    <w:r w:rsidRPr="006D53E4">
      <w:rPr>
        <w:sz w:val="20"/>
      </w:rPr>
      <w:fldChar w:fldCharType="begin"/>
    </w:r>
    <w:r w:rsidRPr="006D53E4">
      <w:rPr>
        <w:sz w:val="20"/>
      </w:rPr>
      <w:instrText xml:space="preserve"> PAGE   \* MERGEFORMAT </w:instrText>
    </w:r>
    <w:r w:rsidRPr="006D53E4">
      <w:rPr>
        <w:sz w:val="20"/>
      </w:rPr>
      <w:fldChar w:fldCharType="separate"/>
    </w:r>
    <w:r w:rsidR="00B64551">
      <w:rPr>
        <w:noProof/>
        <w:sz w:val="20"/>
      </w:rPr>
      <w:t>137</w:t>
    </w:r>
    <w:r w:rsidRPr="006D53E4">
      <w:rPr>
        <w:sz w:val="20"/>
      </w:rPr>
      <w:fldChar w:fldCharType="end"/>
    </w:r>
  </w:p>
  <w:p w:rsidR="00F3632F" w:rsidRDefault="00F3632F">
    <w:pPr>
      <w:pStyle w:val="a8"/>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32F" w:rsidRPr="006D53E4" w:rsidRDefault="00F3632F">
    <w:pPr>
      <w:pStyle w:val="a8"/>
      <w:jc w:val="center"/>
      <w:rPr>
        <w:sz w:val="20"/>
      </w:rPr>
    </w:pPr>
    <w:r w:rsidRPr="006D53E4">
      <w:rPr>
        <w:sz w:val="20"/>
      </w:rPr>
      <w:fldChar w:fldCharType="begin"/>
    </w:r>
    <w:r w:rsidRPr="006D53E4">
      <w:rPr>
        <w:sz w:val="20"/>
      </w:rPr>
      <w:instrText xml:space="preserve"> PAGE   \* MERGEFORMAT </w:instrText>
    </w:r>
    <w:r w:rsidRPr="006D53E4">
      <w:rPr>
        <w:sz w:val="20"/>
      </w:rPr>
      <w:fldChar w:fldCharType="separate"/>
    </w:r>
    <w:r w:rsidR="00B53E02">
      <w:rPr>
        <w:noProof/>
        <w:sz w:val="20"/>
      </w:rPr>
      <w:t>336</w:t>
    </w:r>
    <w:r w:rsidRPr="006D53E4">
      <w:rPr>
        <w:sz w:val="20"/>
      </w:rPr>
      <w:fldChar w:fldCharType="end"/>
    </w:r>
  </w:p>
  <w:p w:rsidR="00F3632F" w:rsidRDefault="00F3632F">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80A08" w:rsidRDefault="00680A08">
      <w:r>
        <w:separator/>
      </w:r>
    </w:p>
  </w:footnote>
  <w:footnote w:type="continuationSeparator" w:id="0">
    <w:p w:rsidR="00680A08" w:rsidRDefault="00680A0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32F" w:rsidRDefault="00F3632F" w:rsidP="00890E35">
    <w:pPr>
      <w:pStyle w:val="ae"/>
      <w:framePr w:wrap="around" w:vAnchor="text" w:hAnchor="margin" w:xAlign="center" w:y="1"/>
      <w:rPr>
        <w:rStyle w:val="af3"/>
      </w:rPr>
    </w:pPr>
    <w:r>
      <w:rPr>
        <w:rStyle w:val="af3"/>
      </w:rPr>
      <w:fldChar w:fldCharType="begin"/>
    </w:r>
    <w:r>
      <w:rPr>
        <w:rStyle w:val="af3"/>
      </w:rPr>
      <w:instrText xml:space="preserve">PAGE  </w:instrText>
    </w:r>
    <w:r>
      <w:rPr>
        <w:rStyle w:val="af3"/>
      </w:rPr>
      <w:fldChar w:fldCharType="end"/>
    </w:r>
  </w:p>
  <w:p w:rsidR="00F3632F" w:rsidRDefault="00F3632F">
    <w:pPr>
      <w:pStyle w:val="a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771EC9"/>
    <w:multiLevelType w:val="hybridMultilevel"/>
    <w:tmpl w:val="6B38C1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E8D6FD6"/>
    <w:multiLevelType w:val="hybridMultilevel"/>
    <w:tmpl w:val="FEE420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27557DA"/>
    <w:multiLevelType w:val="hybridMultilevel"/>
    <w:tmpl w:val="941C682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25950CF8"/>
    <w:multiLevelType w:val="hybridMultilevel"/>
    <w:tmpl w:val="EB3C22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13C03C0"/>
    <w:multiLevelType w:val="hybridMultilevel"/>
    <w:tmpl w:val="029C6E94"/>
    <w:lvl w:ilvl="0" w:tplc="A198B8D2">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
    <w:nsid w:val="32B46765"/>
    <w:multiLevelType w:val="hybridMultilevel"/>
    <w:tmpl w:val="9F10A3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33D36A2E"/>
    <w:multiLevelType w:val="hybridMultilevel"/>
    <w:tmpl w:val="1E46B25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4B24755C"/>
    <w:multiLevelType w:val="hybridMultilevel"/>
    <w:tmpl w:val="3A7867A8"/>
    <w:lvl w:ilvl="0" w:tplc="0368EFC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52FB346C"/>
    <w:multiLevelType w:val="hybridMultilevel"/>
    <w:tmpl w:val="F42CC1B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53E66297"/>
    <w:multiLevelType w:val="hybridMultilevel"/>
    <w:tmpl w:val="ED7E954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5C254A4A"/>
    <w:multiLevelType w:val="hybridMultilevel"/>
    <w:tmpl w:val="4F363DF8"/>
    <w:lvl w:ilvl="0" w:tplc="32461934">
      <w:start w:val="1"/>
      <w:numFmt w:val="decimal"/>
      <w:lvlText w:val="%1."/>
      <w:lvlJc w:val="left"/>
      <w:pPr>
        <w:ind w:left="297" w:hanging="360"/>
      </w:pPr>
      <w:rPr>
        <w:rFonts w:hint="default"/>
      </w:rPr>
    </w:lvl>
    <w:lvl w:ilvl="1" w:tplc="04190019" w:tentative="1">
      <w:start w:val="1"/>
      <w:numFmt w:val="lowerLetter"/>
      <w:lvlText w:val="%2."/>
      <w:lvlJc w:val="left"/>
      <w:pPr>
        <w:ind w:left="1017" w:hanging="360"/>
      </w:pPr>
    </w:lvl>
    <w:lvl w:ilvl="2" w:tplc="0419001B" w:tentative="1">
      <w:start w:val="1"/>
      <w:numFmt w:val="lowerRoman"/>
      <w:lvlText w:val="%3."/>
      <w:lvlJc w:val="right"/>
      <w:pPr>
        <w:ind w:left="1737" w:hanging="180"/>
      </w:pPr>
    </w:lvl>
    <w:lvl w:ilvl="3" w:tplc="0419000F" w:tentative="1">
      <w:start w:val="1"/>
      <w:numFmt w:val="decimal"/>
      <w:lvlText w:val="%4."/>
      <w:lvlJc w:val="left"/>
      <w:pPr>
        <w:ind w:left="2457" w:hanging="360"/>
      </w:pPr>
    </w:lvl>
    <w:lvl w:ilvl="4" w:tplc="04190019" w:tentative="1">
      <w:start w:val="1"/>
      <w:numFmt w:val="lowerLetter"/>
      <w:lvlText w:val="%5."/>
      <w:lvlJc w:val="left"/>
      <w:pPr>
        <w:ind w:left="3177" w:hanging="360"/>
      </w:pPr>
    </w:lvl>
    <w:lvl w:ilvl="5" w:tplc="0419001B" w:tentative="1">
      <w:start w:val="1"/>
      <w:numFmt w:val="lowerRoman"/>
      <w:lvlText w:val="%6."/>
      <w:lvlJc w:val="right"/>
      <w:pPr>
        <w:ind w:left="3897" w:hanging="180"/>
      </w:pPr>
    </w:lvl>
    <w:lvl w:ilvl="6" w:tplc="0419000F" w:tentative="1">
      <w:start w:val="1"/>
      <w:numFmt w:val="decimal"/>
      <w:lvlText w:val="%7."/>
      <w:lvlJc w:val="left"/>
      <w:pPr>
        <w:ind w:left="4617" w:hanging="360"/>
      </w:pPr>
    </w:lvl>
    <w:lvl w:ilvl="7" w:tplc="04190019" w:tentative="1">
      <w:start w:val="1"/>
      <w:numFmt w:val="lowerLetter"/>
      <w:lvlText w:val="%8."/>
      <w:lvlJc w:val="left"/>
      <w:pPr>
        <w:ind w:left="5337" w:hanging="360"/>
      </w:pPr>
    </w:lvl>
    <w:lvl w:ilvl="8" w:tplc="0419001B" w:tentative="1">
      <w:start w:val="1"/>
      <w:numFmt w:val="lowerRoman"/>
      <w:lvlText w:val="%9."/>
      <w:lvlJc w:val="right"/>
      <w:pPr>
        <w:ind w:left="6057" w:hanging="180"/>
      </w:pPr>
    </w:lvl>
  </w:abstractNum>
  <w:abstractNum w:abstractNumId="11">
    <w:nsid w:val="684B5D8E"/>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2">
    <w:nsid w:val="72185CD2"/>
    <w:multiLevelType w:val="hybridMultilevel"/>
    <w:tmpl w:val="41688B2C"/>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1"/>
  </w:num>
  <w:num w:numId="2">
    <w:abstractNumId w:val="4"/>
  </w:num>
  <w:num w:numId="3">
    <w:abstractNumId w:val="5"/>
  </w:num>
  <w:num w:numId="4">
    <w:abstractNumId w:val="1"/>
  </w:num>
  <w:num w:numId="5">
    <w:abstractNumId w:val="3"/>
  </w:num>
  <w:num w:numId="6">
    <w:abstractNumId w:val="0"/>
  </w:num>
  <w:num w:numId="7">
    <w:abstractNumId w:val="10"/>
  </w:num>
  <w:num w:numId="8">
    <w:abstractNumId w:val="7"/>
  </w:num>
  <w:num w:numId="9">
    <w:abstractNumId w:val="9"/>
  </w:num>
  <w:num w:numId="10">
    <w:abstractNumId w:val="2"/>
  </w:num>
  <w:num w:numId="11">
    <w:abstractNumId w:val="8"/>
  </w:num>
  <w:num w:numId="12">
    <w:abstractNumId w:val="6"/>
  </w:num>
  <w:num w:numId="13">
    <w:abstractNumId w:val="1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5"/>
  <w:embedSystemFonts/>
  <w:mirrorMargins/>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autoHyphenation/>
  <w:hyphenationZone w:val="170"/>
  <w:doNotHyphenateCaps/>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CB4A4D"/>
    <w:rsid w:val="00000599"/>
    <w:rsid w:val="000005B6"/>
    <w:rsid w:val="000006BA"/>
    <w:rsid w:val="00000748"/>
    <w:rsid w:val="000008F0"/>
    <w:rsid w:val="00000FA6"/>
    <w:rsid w:val="0000115C"/>
    <w:rsid w:val="00001473"/>
    <w:rsid w:val="00001884"/>
    <w:rsid w:val="000019C0"/>
    <w:rsid w:val="00001CAE"/>
    <w:rsid w:val="00001CE5"/>
    <w:rsid w:val="00001FA6"/>
    <w:rsid w:val="00002126"/>
    <w:rsid w:val="000023BD"/>
    <w:rsid w:val="000028C6"/>
    <w:rsid w:val="00002E8E"/>
    <w:rsid w:val="00002EF5"/>
    <w:rsid w:val="0000308B"/>
    <w:rsid w:val="00003B8C"/>
    <w:rsid w:val="000042DD"/>
    <w:rsid w:val="0000448A"/>
    <w:rsid w:val="00004559"/>
    <w:rsid w:val="00004718"/>
    <w:rsid w:val="00004EC3"/>
    <w:rsid w:val="00004ED6"/>
    <w:rsid w:val="00004F8C"/>
    <w:rsid w:val="000051C7"/>
    <w:rsid w:val="000054CE"/>
    <w:rsid w:val="00005CF6"/>
    <w:rsid w:val="00005D54"/>
    <w:rsid w:val="00005E15"/>
    <w:rsid w:val="00005FBB"/>
    <w:rsid w:val="0000613A"/>
    <w:rsid w:val="00006219"/>
    <w:rsid w:val="0000681B"/>
    <w:rsid w:val="00006DBD"/>
    <w:rsid w:val="00006F63"/>
    <w:rsid w:val="0000714C"/>
    <w:rsid w:val="0000763E"/>
    <w:rsid w:val="00007A36"/>
    <w:rsid w:val="00007B80"/>
    <w:rsid w:val="00007B8F"/>
    <w:rsid w:val="00007DCC"/>
    <w:rsid w:val="00007E10"/>
    <w:rsid w:val="00010027"/>
    <w:rsid w:val="000102D9"/>
    <w:rsid w:val="00010566"/>
    <w:rsid w:val="00010A19"/>
    <w:rsid w:val="00010E41"/>
    <w:rsid w:val="00010FC3"/>
    <w:rsid w:val="000111BF"/>
    <w:rsid w:val="0001178A"/>
    <w:rsid w:val="0001196F"/>
    <w:rsid w:val="00011B83"/>
    <w:rsid w:val="00011C31"/>
    <w:rsid w:val="00011FF6"/>
    <w:rsid w:val="0001207F"/>
    <w:rsid w:val="000122D6"/>
    <w:rsid w:val="0001234C"/>
    <w:rsid w:val="0001246A"/>
    <w:rsid w:val="00012883"/>
    <w:rsid w:val="000128ED"/>
    <w:rsid w:val="00012D93"/>
    <w:rsid w:val="0001370E"/>
    <w:rsid w:val="00013AFD"/>
    <w:rsid w:val="00013FAC"/>
    <w:rsid w:val="0001429C"/>
    <w:rsid w:val="00014598"/>
    <w:rsid w:val="000146E0"/>
    <w:rsid w:val="00014DEA"/>
    <w:rsid w:val="00014DEF"/>
    <w:rsid w:val="00015592"/>
    <w:rsid w:val="00015644"/>
    <w:rsid w:val="000158BA"/>
    <w:rsid w:val="000159A3"/>
    <w:rsid w:val="00015DB3"/>
    <w:rsid w:val="00016277"/>
    <w:rsid w:val="000163DD"/>
    <w:rsid w:val="00016BB1"/>
    <w:rsid w:val="00016DE2"/>
    <w:rsid w:val="000174D6"/>
    <w:rsid w:val="00017674"/>
    <w:rsid w:val="00017BE0"/>
    <w:rsid w:val="00017C31"/>
    <w:rsid w:val="00017D10"/>
    <w:rsid w:val="00017F87"/>
    <w:rsid w:val="00020179"/>
    <w:rsid w:val="000204BF"/>
    <w:rsid w:val="00020A33"/>
    <w:rsid w:val="00020AEA"/>
    <w:rsid w:val="00020B9E"/>
    <w:rsid w:val="00020BD1"/>
    <w:rsid w:val="00020CEC"/>
    <w:rsid w:val="000212F8"/>
    <w:rsid w:val="00021421"/>
    <w:rsid w:val="00021AF2"/>
    <w:rsid w:val="00021D61"/>
    <w:rsid w:val="00021EAE"/>
    <w:rsid w:val="00021FDC"/>
    <w:rsid w:val="00021FDE"/>
    <w:rsid w:val="0002216E"/>
    <w:rsid w:val="000221F3"/>
    <w:rsid w:val="0002249B"/>
    <w:rsid w:val="00022522"/>
    <w:rsid w:val="00022570"/>
    <w:rsid w:val="000225FC"/>
    <w:rsid w:val="00022637"/>
    <w:rsid w:val="00022846"/>
    <w:rsid w:val="000228AF"/>
    <w:rsid w:val="00022FB2"/>
    <w:rsid w:val="0002305C"/>
    <w:rsid w:val="00023546"/>
    <w:rsid w:val="0002379A"/>
    <w:rsid w:val="00023C33"/>
    <w:rsid w:val="00023DB3"/>
    <w:rsid w:val="00023EFD"/>
    <w:rsid w:val="00024333"/>
    <w:rsid w:val="000243B3"/>
    <w:rsid w:val="00024479"/>
    <w:rsid w:val="000247AA"/>
    <w:rsid w:val="000249DE"/>
    <w:rsid w:val="00024CAA"/>
    <w:rsid w:val="00024CD6"/>
    <w:rsid w:val="00024DA9"/>
    <w:rsid w:val="00025121"/>
    <w:rsid w:val="00025562"/>
    <w:rsid w:val="00025A96"/>
    <w:rsid w:val="00025CCB"/>
    <w:rsid w:val="00025E87"/>
    <w:rsid w:val="000260DA"/>
    <w:rsid w:val="000267DF"/>
    <w:rsid w:val="00026989"/>
    <w:rsid w:val="00026A22"/>
    <w:rsid w:val="00026B47"/>
    <w:rsid w:val="00026DC0"/>
    <w:rsid w:val="00026E39"/>
    <w:rsid w:val="000272F5"/>
    <w:rsid w:val="0002759A"/>
    <w:rsid w:val="00027DBA"/>
    <w:rsid w:val="000301AA"/>
    <w:rsid w:val="000302E7"/>
    <w:rsid w:val="000304F7"/>
    <w:rsid w:val="00030723"/>
    <w:rsid w:val="00030B20"/>
    <w:rsid w:val="00030BEF"/>
    <w:rsid w:val="00030D42"/>
    <w:rsid w:val="0003110F"/>
    <w:rsid w:val="000313CF"/>
    <w:rsid w:val="00031626"/>
    <w:rsid w:val="0003187D"/>
    <w:rsid w:val="00031BF0"/>
    <w:rsid w:val="00031D71"/>
    <w:rsid w:val="00031F14"/>
    <w:rsid w:val="00031FE0"/>
    <w:rsid w:val="000322C9"/>
    <w:rsid w:val="00032337"/>
    <w:rsid w:val="00032406"/>
    <w:rsid w:val="000324D2"/>
    <w:rsid w:val="000324F1"/>
    <w:rsid w:val="0003261D"/>
    <w:rsid w:val="000327CB"/>
    <w:rsid w:val="00032BA6"/>
    <w:rsid w:val="00032C09"/>
    <w:rsid w:val="00032CAA"/>
    <w:rsid w:val="00033128"/>
    <w:rsid w:val="00033DE2"/>
    <w:rsid w:val="00033F73"/>
    <w:rsid w:val="000340E2"/>
    <w:rsid w:val="000341AA"/>
    <w:rsid w:val="00034287"/>
    <w:rsid w:val="0003437A"/>
    <w:rsid w:val="0003437B"/>
    <w:rsid w:val="00034394"/>
    <w:rsid w:val="0003473B"/>
    <w:rsid w:val="0003475A"/>
    <w:rsid w:val="00034E9E"/>
    <w:rsid w:val="00034EC1"/>
    <w:rsid w:val="0003577B"/>
    <w:rsid w:val="00035993"/>
    <w:rsid w:val="00035C90"/>
    <w:rsid w:val="000362B5"/>
    <w:rsid w:val="0003631B"/>
    <w:rsid w:val="000369AD"/>
    <w:rsid w:val="000369FB"/>
    <w:rsid w:val="00036C81"/>
    <w:rsid w:val="00036D60"/>
    <w:rsid w:val="000372AB"/>
    <w:rsid w:val="00037358"/>
    <w:rsid w:val="000375D6"/>
    <w:rsid w:val="00037D2E"/>
    <w:rsid w:val="00037D7D"/>
    <w:rsid w:val="00037EB7"/>
    <w:rsid w:val="00040040"/>
    <w:rsid w:val="00040414"/>
    <w:rsid w:val="00040651"/>
    <w:rsid w:val="000407F3"/>
    <w:rsid w:val="00040962"/>
    <w:rsid w:val="00040B2B"/>
    <w:rsid w:val="00040BEF"/>
    <w:rsid w:val="00040BFA"/>
    <w:rsid w:val="00040D0F"/>
    <w:rsid w:val="0004102C"/>
    <w:rsid w:val="0004103E"/>
    <w:rsid w:val="0004106B"/>
    <w:rsid w:val="0004110B"/>
    <w:rsid w:val="0004160C"/>
    <w:rsid w:val="00041716"/>
    <w:rsid w:val="00041C05"/>
    <w:rsid w:val="00042274"/>
    <w:rsid w:val="000423BE"/>
    <w:rsid w:val="000423CF"/>
    <w:rsid w:val="0004246C"/>
    <w:rsid w:val="00042735"/>
    <w:rsid w:val="00042A86"/>
    <w:rsid w:val="00042E37"/>
    <w:rsid w:val="00043590"/>
    <w:rsid w:val="00043A1C"/>
    <w:rsid w:val="00043A22"/>
    <w:rsid w:val="00043BB0"/>
    <w:rsid w:val="00043CEE"/>
    <w:rsid w:val="00043DC4"/>
    <w:rsid w:val="00043DF8"/>
    <w:rsid w:val="00043F0A"/>
    <w:rsid w:val="0004468C"/>
    <w:rsid w:val="000446EB"/>
    <w:rsid w:val="00044854"/>
    <w:rsid w:val="00044950"/>
    <w:rsid w:val="00044A42"/>
    <w:rsid w:val="0004507F"/>
    <w:rsid w:val="0004542A"/>
    <w:rsid w:val="00045673"/>
    <w:rsid w:val="00045AB7"/>
    <w:rsid w:val="00046383"/>
    <w:rsid w:val="000465AB"/>
    <w:rsid w:val="00046675"/>
    <w:rsid w:val="0004682E"/>
    <w:rsid w:val="00046923"/>
    <w:rsid w:val="00046CBF"/>
    <w:rsid w:val="00046D60"/>
    <w:rsid w:val="00046E94"/>
    <w:rsid w:val="00046EDE"/>
    <w:rsid w:val="00046F59"/>
    <w:rsid w:val="000470C9"/>
    <w:rsid w:val="000474FA"/>
    <w:rsid w:val="00047509"/>
    <w:rsid w:val="0004766F"/>
    <w:rsid w:val="0004788F"/>
    <w:rsid w:val="00047CB5"/>
    <w:rsid w:val="00047E16"/>
    <w:rsid w:val="00047EE5"/>
    <w:rsid w:val="000500CC"/>
    <w:rsid w:val="0005029E"/>
    <w:rsid w:val="00050722"/>
    <w:rsid w:val="000509EE"/>
    <w:rsid w:val="00050AE9"/>
    <w:rsid w:val="00050C15"/>
    <w:rsid w:val="00050E40"/>
    <w:rsid w:val="00050E71"/>
    <w:rsid w:val="00050EFF"/>
    <w:rsid w:val="0005108E"/>
    <w:rsid w:val="000512D6"/>
    <w:rsid w:val="00051347"/>
    <w:rsid w:val="0005136E"/>
    <w:rsid w:val="00051685"/>
    <w:rsid w:val="00051A2F"/>
    <w:rsid w:val="0005210F"/>
    <w:rsid w:val="000522E2"/>
    <w:rsid w:val="00052329"/>
    <w:rsid w:val="00052439"/>
    <w:rsid w:val="00052805"/>
    <w:rsid w:val="000529CB"/>
    <w:rsid w:val="00052B55"/>
    <w:rsid w:val="00052CBD"/>
    <w:rsid w:val="00052E6E"/>
    <w:rsid w:val="00052F95"/>
    <w:rsid w:val="0005301A"/>
    <w:rsid w:val="000530F6"/>
    <w:rsid w:val="00053340"/>
    <w:rsid w:val="00053553"/>
    <w:rsid w:val="00053DD5"/>
    <w:rsid w:val="0005426E"/>
    <w:rsid w:val="0005441F"/>
    <w:rsid w:val="00054475"/>
    <w:rsid w:val="00054492"/>
    <w:rsid w:val="000544F1"/>
    <w:rsid w:val="000548B3"/>
    <w:rsid w:val="00054908"/>
    <w:rsid w:val="0005516B"/>
    <w:rsid w:val="0005524C"/>
    <w:rsid w:val="000553DC"/>
    <w:rsid w:val="00055789"/>
    <w:rsid w:val="00056264"/>
    <w:rsid w:val="0005661D"/>
    <w:rsid w:val="00056A60"/>
    <w:rsid w:val="00056B87"/>
    <w:rsid w:val="00056BD0"/>
    <w:rsid w:val="00056E29"/>
    <w:rsid w:val="00056EEF"/>
    <w:rsid w:val="000573B5"/>
    <w:rsid w:val="000573E4"/>
    <w:rsid w:val="000574CB"/>
    <w:rsid w:val="000576BC"/>
    <w:rsid w:val="00057AE9"/>
    <w:rsid w:val="00057E52"/>
    <w:rsid w:val="00057FE1"/>
    <w:rsid w:val="00060273"/>
    <w:rsid w:val="00060341"/>
    <w:rsid w:val="0006036C"/>
    <w:rsid w:val="000605FA"/>
    <w:rsid w:val="00060C66"/>
    <w:rsid w:val="00060E0F"/>
    <w:rsid w:val="0006101E"/>
    <w:rsid w:val="00061125"/>
    <w:rsid w:val="000611CD"/>
    <w:rsid w:val="000611F8"/>
    <w:rsid w:val="000615C1"/>
    <w:rsid w:val="00061672"/>
    <w:rsid w:val="00061761"/>
    <w:rsid w:val="0006199E"/>
    <w:rsid w:val="00061B0C"/>
    <w:rsid w:val="00061F92"/>
    <w:rsid w:val="00062067"/>
    <w:rsid w:val="000624AE"/>
    <w:rsid w:val="00062518"/>
    <w:rsid w:val="00062586"/>
    <w:rsid w:val="000628B4"/>
    <w:rsid w:val="00062B80"/>
    <w:rsid w:val="00062BD2"/>
    <w:rsid w:val="00062C48"/>
    <w:rsid w:val="0006306F"/>
    <w:rsid w:val="00063256"/>
    <w:rsid w:val="00063298"/>
    <w:rsid w:val="00063326"/>
    <w:rsid w:val="00063570"/>
    <w:rsid w:val="0006381C"/>
    <w:rsid w:val="00063AF4"/>
    <w:rsid w:val="00063B14"/>
    <w:rsid w:val="00063BF1"/>
    <w:rsid w:val="00063E74"/>
    <w:rsid w:val="00064266"/>
    <w:rsid w:val="00064764"/>
    <w:rsid w:val="0006494D"/>
    <w:rsid w:val="00064969"/>
    <w:rsid w:val="00064A20"/>
    <w:rsid w:val="00064BFE"/>
    <w:rsid w:val="0006532F"/>
    <w:rsid w:val="000658AC"/>
    <w:rsid w:val="00065975"/>
    <w:rsid w:val="00065B9B"/>
    <w:rsid w:val="00065CC9"/>
    <w:rsid w:val="000664ED"/>
    <w:rsid w:val="00066697"/>
    <w:rsid w:val="00066931"/>
    <w:rsid w:val="00066A58"/>
    <w:rsid w:val="000671CB"/>
    <w:rsid w:val="00067687"/>
    <w:rsid w:val="0006779B"/>
    <w:rsid w:val="000677F7"/>
    <w:rsid w:val="000678D2"/>
    <w:rsid w:val="000678F7"/>
    <w:rsid w:val="000679A5"/>
    <w:rsid w:val="000679D3"/>
    <w:rsid w:val="00067AF6"/>
    <w:rsid w:val="00067B2F"/>
    <w:rsid w:val="00067D8D"/>
    <w:rsid w:val="00067E27"/>
    <w:rsid w:val="00070025"/>
    <w:rsid w:val="00070665"/>
    <w:rsid w:val="00070946"/>
    <w:rsid w:val="00070ADB"/>
    <w:rsid w:val="00070D53"/>
    <w:rsid w:val="00070D95"/>
    <w:rsid w:val="000714BA"/>
    <w:rsid w:val="00071555"/>
    <w:rsid w:val="000715B9"/>
    <w:rsid w:val="0007164C"/>
    <w:rsid w:val="00071E46"/>
    <w:rsid w:val="00071E49"/>
    <w:rsid w:val="00071F3E"/>
    <w:rsid w:val="00072013"/>
    <w:rsid w:val="000722A0"/>
    <w:rsid w:val="00072805"/>
    <w:rsid w:val="00072BAF"/>
    <w:rsid w:val="00072C15"/>
    <w:rsid w:val="00072E5B"/>
    <w:rsid w:val="000735EE"/>
    <w:rsid w:val="000738BD"/>
    <w:rsid w:val="00073BA0"/>
    <w:rsid w:val="00073CD9"/>
    <w:rsid w:val="00073CE1"/>
    <w:rsid w:val="00073D9A"/>
    <w:rsid w:val="00073E38"/>
    <w:rsid w:val="00074366"/>
    <w:rsid w:val="000748DA"/>
    <w:rsid w:val="00074B73"/>
    <w:rsid w:val="00074C30"/>
    <w:rsid w:val="00074E93"/>
    <w:rsid w:val="00074FEF"/>
    <w:rsid w:val="000751D9"/>
    <w:rsid w:val="000752A6"/>
    <w:rsid w:val="000752B3"/>
    <w:rsid w:val="000757BA"/>
    <w:rsid w:val="00075883"/>
    <w:rsid w:val="00075A7B"/>
    <w:rsid w:val="00075C81"/>
    <w:rsid w:val="000761A5"/>
    <w:rsid w:val="00076B70"/>
    <w:rsid w:val="00076C25"/>
    <w:rsid w:val="00076DAA"/>
    <w:rsid w:val="00076E0B"/>
    <w:rsid w:val="00076E6E"/>
    <w:rsid w:val="00076EE3"/>
    <w:rsid w:val="00077351"/>
    <w:rsid w:val="00077406"/>
    <w:rsid w:val="00077999"/>
    <w:rsid w:val="00077B5F"/>
    <w:rsid w:val="000802EC"/>
    <w:rsid w:val="00080461"/>
    <w:rsid w:val="0008050C"/>
    <w:rsid w:val="00080535"/>
    <w:rsid w:val="00080654"/>
    <w:rsid w:val="0008076D"/>
    <w:rsid w:val="000808BB"/>
    <w:rsid w:val="00080964"/>
    <w:rsid w:val="00080BD1"/>
    <w:rsid w:val="00080C30"/>
    <w:rsid w:val="00080C8F"/>
    <w:rsid w:val="00080F99"/>
    <w:rsid w:val="0008102C"/>
    <w:rsid w:val="00081B54"/>
    <w:rsid w:val="00081BF9"/>
    <w:rsid w:val="00081CE0"/>
    <w:rsid w:val="00081E4F"/>
    <w:rsid w:val="00082352"/>
    <w:rsid w:val="00082614"/>
    <w:rsid w:val="000826CC"/>
    <w:rsid w:val="000826E3"/>
    <w:rsid w:val="00082878"/>
    <w:rsid w:val="00082888"/>
    <w:rsid w:val="0008294F"/>
    <w:rsid w:val="000829B3"/>
    <w:rsid w:val="000829C0"/>
    <w:rsid w:val="0008326C"/>
    <w:rsid w:val="000833CC"/>
    <w:rsid w:val="0008359B"/>
    <w:rsid w:val="00083863"/>
    <w:rsid w:val="00083A9A"/>
    <w:rsid w:val="00083B0E"/>
    <w:rsid w:val="0008452E"/>
    <w:rsid w:val="00084762"/>
    <w:rsid w:val="00084805"/>
    <w:rsid w:val="00084CA6"/>
    <w:rsid w:val="00084F40"/>
    <w:rsid w:val="000850A3"/>
    <w:rsid w:val="00085105"/>
    <w:rsid w:val="000857F7"/>
    <w:rsid w:val="00085C57"/>
    <w:rsid w:val="000860FD"/>
    <w:rsid w:val="0008638C"/>
    <w:rsid w:val="000865BF"/>
    <w:rsid w:val="000865F7"/>
    <w:rsid w:val="000867C1"/>
    <w:rsid w:val="00086983"/>
    <w:rsid w:val="00086BAD"/>
    <w:rsid w:val="00086C66"/>
    <w:rsid w:val="00087063"/>
    <w:rsid w:val="0008732C"/>
    <w:rsid w:val="00087335"/>
    <w:rsid w:val="000876AB"/>
    <w:rsid w:val="000876E1"/>
    <w:rsid w:val="00087AB1"/>
    <w:rsid w:val="00087F62"/>
    <w:rsid w:val="000900B7"/>
    <w:rsid w:val="000900D1"/>
    <w:rsid w:val="000902B2"/>
    <w:rsid w:val="000904DA"/>
    <w:rsid w:val="000905A6"/>
    <w:rsid w:val="00090983"/>
    <w:rsid w:val="00090993"/>
    <w:rsid w:val="00090A82"/>
    <w:rsid w:val="00090CD0"/>
    <w:rsid w:val="00090D09"/>
    <w:rsid w:val="00090F1B"/>
    <w:rsid w:val="000919CA"/>
    <w:rsid w:val="00091A13"/>
    <w:rsid w:val="00091A98"/>
    <w:rsid w:val="00091BA7"/>
    <w:rsid w:val="00092056"/>
    <w:rsid w:val="00092099"/>
    <w:rsid w:val="00092C5B"/>
    <w:rsid w:val="00093193"/>
    <w:rsid w:val="0009343E"/>
    <w:rsid w:val="00093D26"/>
    <w:rsid w:val="000941D3"/>
    <w:rsid w:val="0009465C"/>
    <w:rsid w:val="00094999"/>
    <w:rsid w:val="000949BD"/>
    <w:rsid w:val="00094B9E"/>
    <w:rsid w:val="00094D94"/>
    <w:rsid w:val="000952DB"/>
    <w:rsid w:val="00095BE4"/>
    <w:rsid w:val="00095D3A"/>
    <w:rsid w:val="00096017"/>
    <w:rsid w:val="000964EA"/>
    <w:rsid w:val="00096A5E"/>
    <w:rsid w:val="00096D40"/>
    <w:rsid w:val="00096D9F"/>
    <w:rsid w:val="00096E74"/>
    <w:rsid w:val="00097188"/>
    <w:rsid w:val="000971F3"/>
    <w:rsid w:val="00097A6A"/>
    <w:rsid w:val="00097A90"/>
    <w:rsid w:val="00097CC0"/>
    <w:rsid w:val="00097DDC"/>
    <w:rsid w:val="000A021F"/>
    <w:rsid w:val="000A04C2"/>
    <w:rsid w:val="000A0CA3"/>
    <w:rsid w:val="000A0DAD"/>
    <w:rsid w:val="000A15C5"/>
    <w:rsid w:val="000A1AA1"/>
    <w:rsid w:val="000A1FC6"/>
    <w:rsid w:val="000A23FB"/>
    <w:rsid w:val="000A2799"/>
    <w:rsid w:val="000A295D"/>
    <w:rsid w:val="000A2C7B"/>
    <w:rsid w:val="000A2CEF"/>
    <w:rsid w:val="000A2FAA"/>
    <w:rsid w:val="000A33B5"/>
    <w:rsid w:val="000A36C3"/>
    <w:rsid w:val="000A3734"/>
    <w:rsid w:val="000A3809"/>
    <w:rsid w:val="000A3828"/>
    <w:rsid w:val="000A3A89"/>
    <w:rsid w:val="000A3C26"/>
    <w:rsid w:val="000A3DB9"/>
    <w:rsid w:val="000A3E08"/>
    <w:rsid w:val="000A40FE"/>
    <w:rsid w:val="000A4160"/>
    <w:rsid w:val="000A41A9"/>
    <w:rsid w:val="000A48C8"/>
    <w:rsid w:val="000A4C4C"/>
    <w:rsid w:val="000A4D53"/>
    <w:rsid w:val="000A5A7D"/>
    <w:rsid w:val="000A5AC9"/>
    <w:rsid w:val="000A5B93"/>
    <w:rsid w:val="000A5D45"/>
    <w:rsid w:val="000A5DB6"/>
    <w:rsid w:val="000A5DF4"/>
    <w:rsid w:val="000A5F5F"/>
    <w:rsid w:val="000A608B"/>
    <w:rsid w:val="000A639E"/>
    <w:rsid w:val="000A6406"/>
    <w:rsid w:val="000A6545"/>
    <w:rsid w:val="000A6598"/>
    <w:rsid w:val="000A681C"/>
    <w:rsid w:val="000A6F85"/>
    <w:rsid w:val="000A701F"/>
    <w:rsid w:val="000A7033"/>
    <w:rsid w:val="000A72A3"/>
    <w:rsid w:val="000A7575"/>
    <w:rsid w:val="000A77CA"/>
    <w:rsid w:val="000A78C1"/>
    <w:rsid w:val="000A7CDA"/>
    <w:rsid w:val="000A7E4B"/>
    <w:rsid w:val="000B000C"/>
    <w:rsid w:val="000B005E"/>
    <w:rsid w:val="000B025A"/>
    <w:rsid w:val="000B0453"/>
    <w:rsid w:val="000B0519"/>
    <w:rsid w:val="000B059E"/>
    <w:rsid w:val="000B0864"/>
    <w:rsid w:val="000B098B"/>
    <w:rsid w:val="000B0A3E"/>
    <w:rsid w:val="000B0C55"/>
    <w:rsid w:val="000B0DA3"/>
    <w:rsid w:val="000B12C6"/>
    <w:rsid w:val="000B168A"/>
    <w:rsid w:val="000B179B"/>
    <w:rsid w:val="000B192A"/>
    <w:rsid w:val="000B1A67"/>
    <w:rsid w:val="000B1C98"/>
    <w:rsid w:val="000B1CBB"/>
    <w:rsid w:val="000B1F1D"/>
    <w:rsid w:val="000B2605"/>
    <w:rsid w:val="000B268D"/>
    <w:rsid w:val="000B2817"/>
    <w:rsid w:val="000B2942"/>
    <w:rsid w:val="000B2A28"/>
    <w:rsid w:val="000B2B4C"/>
    <w:rsid w:val="000B2CE4"/>
    <w:rsid w:val="000B2D52"/>
    <w:rsid w:val="000B3150"/>
    <w:rsid w:val="000B383A"/>
    <w:rsid w:val="000B38BC"/>
    <w:rsid w:val="000B3B07"/>
    <w:rsid w:val="000B3C09"/>
    <w:rsid w:val="000B3CD7"/>
    <w:rsid w:val="000B42AF"/>
    <w:rsid w:val="000B44A3"/>
    <w:rsid w:val="000B4903"/>
    <w:rsid w:val="000B4A37"/>
    <w:rsid w:val="000B4A94"/>
    <w:rsid w:val="000B4BCA"/>
    <w:rsid w:val="000B4DC4"/>
    <w:rsid w:val="000B5621"/>
    <w:rsid w:val="000B569A"/>
    <w:rsid w:val="000B6007"/>
    <w:rsid w:val="000B6133"/>
    <w:rsid w:val="000B64E3"/>
    <w:rsid w:val="000B67FD"/>
    <w:rsid w:val="000B6CA5"/>
    <w:rsid w:val="000B6FC6"/>
    <w:rsid w:val="000B6FED"/>
    <w:rsid w:val="000B76E6"/>
    <w:rsid w:val="000B7E97"/>
    <w:rsid w:val="000C01AA"/>
    <w:rsid w:val="000C01C8"/>
    <w:rsid w:val="000C03B9"/>
    <w:rsid w:val="000C0CAC"/>
    <w:rsid w:val="000C0E79"/>
    <w:rsid w:val="000C1013"/>
    <w:rsid w:val="000C1082"/>
    <w:rsid w:val="000C16D3"/>
    <w:rsid w:val="000C18E6"/>
    <w:rsid w:val="000C1D29"/>
    <w:rsid w:val="000C1F0F"/>
    <w:rsid w:val="000C2338"/>
    <w:rsid w:val="000C2AEC"/>
    <w:rsid w:val="000C2E76"/>
    <w:rsid w:val="000C331E"/>
    <w:rsid w:val="000C3378"/>
    <w:rsid w:val="000C3433"/>
    <w:rsid w:val="000C3644"/>
    <w:rsid w:val="000C365C"/>
    <w:rsid w:val="000C409F"/>
    <w:rsid w:val="000C40A2"/>
    <w:rsid w:val="000C4162"/>
    <w:rsid w:val="000C4221"/>
    <w:rsid w:val="000C4634"/>
    <w:rsid w:val="000C4BB1"/>
    <w:rsid w:val="000C4DF9"/>
    <w:rsid w:val="000C4E36"/>
    <w:rsid w:val="000C5207"/>
    <w:rsid w:val="000C5488"/>
    <w:rsid w:val="000C554B"/>
    <w:rsid w:val="000C5696"/>
    <w:rsid w:val="000C5F35"/>
    <w:rsid w:val="000C6922"/>
    <w:rsid w:val="000C69C0"/>
    <w:rsid w:val="000C69F1"/>
    <w:rsid w:val="000C6C36"/>
    <w:rsid w:val="000C6CCE"/>
    <w:rsid w:val="000C6EB7"/>
    <w:rsid w:val="000C7002"/>
    <w:rsid w:val="000C7354"/>
    <w:rsid w:val="000C737A"/>
    <w:rsid w:val="000C78AC"/>
    <w:rsid w:val="000C7997"/>
    <w:rsid w:val="000C7D79"/>
    <w:rsid w:val="000C7FA0"/>
    <w:rsid w:val="000D01E6"/>
    <w:rsid w:val="000D0246"/>
    <w:rsid w:val="000D0861"/>
    <w:rsid w:val="000D08C2"/>
    <w:rsid w:val="000D08D5"/>
    <w:rsid w:val="000D0B39"/>
    <w:rsid w:val="000D130C"/>
    <w:rsid w:val="000D142B"/>
    <w:rsid w:val="000D1989"/>
    <w:rsid w:val="000D1C39"/>
    <w:rsid w:val="000D1D2D"/>
    <w:rsid w:val="000D1EEB"/>
    <w:rsid w:val="000D20B2"/>
    <w:rsid w:val="000D2B37"/>
    <w:rsid w:val="000D2D08"/>
    <w:rsid w:val="000D2EE6"/>
    <w:rsid w:val="000D37CD"/>
    <w:rsid w:val="000D3AB8"/>
    <w:rsid w:val="000D3C3A"/>
    <w:rsid w:val="000D4161"/>
    <w:rsid w:val="000D4246"/>
    <w:rsid w:val="000D4381"/>
    <w:rsid w:val="000D4620"/>
    <w:rsid w:val="000D4B83"/>
    <w:rsid w:val="000D4C06"/>
    <w:rsid w:val="000D4C8A"/>
    <w:rsid w:val="000D4D7F"/>
    <w:rsid w:val="000D4FA0"/>
    <w:rsid w:val="000D514A"/>
    <w:rsid w:val="000D56E0"/>
    <w:rsid w:val="000D599B"/>
    <w:rsid w:val="000D5CD9"/>
    <w:rsid w:val="000D6264"/>
    <w:rsid w:val="000D633E"/>
    <w:rsid w:val="000D6560"/>
    <w:rsid w:val="000D65ED"/>
    <w:rsid w:val="000D66EE"/>
    <w:rsid w:val="000D6BEC"/>
    <w:rsid w:val="000D6CAE"/>
    <w:rsid w:val="000D6D5D"/>
    <w:rsid w:val="000D6E5E"/>
    <w:rsid w:val="000D6F55"/>
    <w:rsid w:val="000D7010"/>
    <w:rsid w:val="000D7017"/>
    <w:rsid w:val="000D70B8"/>
    <w:rsid w:val="000D7808"/>
    <w:rsid w:val="000D7978"/>
    <w:rsid w:val="000D79F9"/>
    <w:rsid w:val="000D7AAE"/>
    <w:rsid w:val="000D7BD2"/>
    <w:rsid w:val="000D7F1A"/>
    <w:rsid w:val="000E0023"/>
    <w:rsid w:val="000E01BB"/>
    <w:rsid w:val="000E02B3"/>
    <w:rsid w:val="000E034B"/>
    <w:rsid w:val="000E03E7"/>
    <w:rsid w:val="000E04B8"/>
    <w:rsid w:val="000E08B1"/>
    <w:rsid w:val="000E0DA9"/>
    <w:rsid w:val="000E1188"/>
    <w:rsid w:val="000E1197"/>
    <w:rsid w:val="000E1685"/>
    <w:rsid w:val="000E16E3"/>
    <w:rsid w:val="000E1854"/>
    <w:rsid w:val="000E1945"/>
    <w:rsid w:val="000E20A5"/>
    <w:rsid w:val="000E24EC"/>
    <w:rsid w:val="000E3165"/>
    <w:rsid w:val="000E339C"/>
    <w:rsid w:val="000E3473"/>
    <w:rsid w:val="000E3547"/>
    <w:rsid w:val="000E35D0"/>
    <w:rsid w:val="000E39C0"/>
    <w:rsid w:val="000E3D2A"/>
    <w:rsid w:val="000E3DBD"/>
    <w:rsid w:val="000E4A05"/>
    <w:rsid w:val="000E4BD9"/>
    <w:rsid w:val="000E4C6C"/>
    <w:rsid w:val="000E4D1B"/>
    <w:rsid w:val="000E4F09"/>
    <w:rsid w:val="000E5281"/>
    <w:rsid w:val="000E5414"/>
    <w:rsid w:val="000E5657"/>
    <w:rsid w:val="000E57D0"/>
    <w:rsid w:val="000E5844"/>
    <w:rsid w:val="000E5EC6"/>
    <w:rsid w:val="000E6113"/>
    <w:rsid w:val="000E6249"/>
    <w:rsid w:val="000E70B0"/>
    <w:rsid w:val="000E71E3"/>
    <w:rsid w:val="000E7233"/>
    <w:rsid w:val="000E73D8"/>
    <w:rsid w:val="000E741C"/>
    <w:rsid w:val="000E759E"/>
    <w:rsid w:val="000E7681"/>
    <w:rsid w:val="000E7748"/>
    <w:rsid w:val="000E78C7"/>
    <w:rsid w:val="000E7A1A"/>
    <w:rsid w:val="000E7C5D"/>
    <w:rsid w:val="000E7F80"/>
    <w:rsid w:val="000F0068"/>
    <w:rsid w:val="000F0416"/>
    <w:rsid w:val="000F06B3"/>
    <w:rsid w:val="000F0C0D"/>
    <w:rsid w:val="000F0CAC"/>
    <w:rsid w:val="000F0D0D"/>
    <w:rsid w:val="000F0D55"/>
    <w:rsid w:val="000F118C"/>
    <w:rsid w:val="000F1222"/>
    <w:rsid w:val="000F159B"/>
    <w:rsid w:val="000F16C9"/>
    <w:rsid w:val="000F16F8"/>
    <w:rsid w:val="000F17C3"/>
    <w:rsid w:val="000F181E"/>
    <w:rsid w:val="000F19DF"/>
    <w:rsid w:val="000F229B"/>
    <w:rsid w:val="000F25E0"/>
    <w:rsid w:val="000F2E58"/>
    <w:rsid w:val="000F2FCB"/>
    <w:rsid w:val="000F3346"/>
    <w:rsid w:val="000F3690"/>
    <w:rsid w:val="000F3AF4"/>
    <w:rsid w:val="000F3B09"/>
    <w:rsid w:val="000F4094"/>
    <w:rsid w:val="000F4703"/>
    <w:rsid w:val="000F5952"/>
    <w:rsid w:val="000F5B22"/>
    <w:rsid w:val="000F5C4E"/>
    <w:rsid w:val="000F5D37"/>
    <w:rsid w:val="000F67E0"/>
    <w:rsid w:val="000F6FFF"/>
    <w:rsid w:val="000F7195"/>
    <w:rsid w:val="000F7211"/>
    <w:rsid w:val="000F7257"/>
    <w:rsid w:val="000F73A5"/>
    <w:rsid w:val="000F7930"/>
    <w:rsid w:val="000F7DA9"/>
    <w:rsid w:val="000F7E51"/>
    <w:rsid w:val="0010034E"/>
    <w:rsid w:val="00100BCD"/>
    <w:rsid w:val="00100D8A"/>
    <w:rsid w:val="00100E12"/>
    <w:rsid w:val="00101110"/>
    <w:rsid w:val="00101550"/>
    <w:rsid w:val="00101640"/>
    <w:rsid w:val="001016F5"/>
    <w:rsid w:val="00101711"/>
    <w:rsid w:val="00101B6A"/>
    <w:rsid w:val="00101D77"/>
    <w:rsid w:val="00101E53"/>
    <w:rsid w:val="00101E93"/>
    <w:rsid w:val="00101FA4"/>
    <w:rsid w:val="00102205"/>
    <w:rsid w:val="00102305"/>
    <w:rsid w:val="00102404"/>
    <w:rsid w:val="00102642"/>
    <w:rsid w:val="0010274A"/>
    <w:rsid w:val="00102A0D"/>
    <w:rsid w:val="00102AAF"/>
    <w:rsid w:val="00103072"/>
    <w:rsid w:val="00103312"/>
    <w:rsid w:val="0010357B"/>
    <w:rsid w:val="00103AE2"/>
    <w:rsid w:val="00103DCB"/>
    <w:rsid w:val="00103F77"/>
    <w:rsid w:val="001045FE"/>
    <w:rsid w:val="0010467B"/>
    <w:rsid w:val="00104A2E"/>
    <w:rsid w:val="00104D0F"/>
    <w:rsid w:val="00104DF9"/>
    <w:rsid w:val="00105267"/>
    <w:rsid w:val="001055D7"/>
    <w:rsid w:val="0010561A"/>
    <w:rsid w:val="00105DAF"/>
    <w:rsid w:val="00105EB0"/>
    <w:rsid w:val="00105F65"/>
    <w:rsid w:val="00106209"/>
    <w:rsid w:val="00106467"/>
    <w:rsid w:val="00106513"/>
    <w:rsid w:val="0010651B"/>
    <w:rsid w:val="0010663D"/>
    <w:rsid w:val="00106A65"/>
    <w:rsid w:val="00106BC9"/>
    <w:rsid w:val="00106BF4"/>
    <w:rsid w:val="00106C93"/>
    <w:rsid w:val="00106D53"/>
    <w:rsid w:val="001070C6"/>
    <w:rsid w:val="00107136"/>
    <w:rsid w:val="0010789A"/>
    <w:rsid w:val="00107950"/>
    <w:rsid w:val="00107C5E"/>
    <w:rsid w:val="0011075D"/>
    <w:rsid w:val="0011091F"/>
    <w:rsid w:val="00111569"/>
    <w:rsid w:val="00111623"/>
    <w:rsid w:val="00111A37"/>
    <w:rsid w:val="00111B8F"/>
    <w:rsid w:val="00111D4F"/>
    <w:rsid w:val="00111EF3"/>
    <w:rsid w:val="001127DA"/>
    <w:rsid w:val="00112839"/>
    <w:rsid w:val="00112CA3"/>
    <w:rsid w:val="00112EFD"/>
    <w:rsid w:val="00112F3D"/>
    <w:rsid w:val="001133CD"/>
    <w:rsid w:val="0011358A"/>
    <w:rsid w:val="00113799"/>
    <w:rsid w:val="001138C5"/>
    <w:rsid w:val="001138D7"/>
    <w:rsid w:val="001139E8"/>
    <w:rsid w:val="00113BD6"/>
    <w:rsid w:val="00113EB7"/>
    <w:rsid w:val="00113F4A"/>
    <w:rsid w:val="0011407B"/>
    <w:rsid w:val="00114620"/>
    <w:rsid w:val="00114722"/>
    <w:rsid w:val="001148B2"/>
    <w:rsid w:val="0011498E"/>
    <w:rsid w:val="00115483"/>
    <w:rsid w:val="00115533"/>
    <w:rsid w:val="00115AFB"/>
    <w:rsid w:val="00115DB7"/>
    <w:rsid w:val="001160DE"/>
    <w:rsid w:val="001161C9"/>
    <w:rsid w:val="001161F1"/>
    <w:rsid w:val="001165DC"/>
    <w:rsid w:val="0011660E"/>
    <w:rsid w:val="0011661C"/>
    <w:rsid w:val="00116705"/>
    <w:rsid w:val="00116BEB"/>
    <w:rsid w:val="00116D17"/>
    <w:rsid w:val="00116D4E"/>
    <w:rsid w:val="00116FB4"/>
    <w:rsid w:val="00117005"/>
    <w:rsid w:val="00117321"/>
    <w:rsid w:val="001173A4"/>
    <w:rsid w:val="001173BB"/>
    <w:rsid w:val="001174E1"/>
    <w:rsid w:val="001177A0"/>
    <w:rsid w:val="00117BC1"/>
    <w:rsid w:val="0012010D"/>
    <w:rsid w:val="0012048E"/>
    <w:rsid w:val="00120827"/>
    <w:rsid w:val="001208DF"/>
    <w:rsid w:val="00120954"/>
    <w:rsid w:val="00120C62"/>
    <w:rsid w:val="00120CFC"/>
    <w:rsid w:val="00120D60"/>
    <w:rsid w:val="00120F69"/>
    <w:rsid w:val="00120FEB"/>
    <w:rsid w:val="001214F5"/>
    <w:rsid w:val="00121799"/>
    <w:rsid w:val="00121A47"/>
    <w:rsid w:val="00121A91"/>
    <w:rsid w:val="00121B4B"/>
    <w:rsid w:val="00121BBE"/>
    <w:rsid w:val="00122336"/>
    <w:rsid w:val="00122351"/>
    <w:rsid w:val="001224A5"/>
    <w:rsid w:val="00122567"/>
    <w:rsid w:val="00122581"/>
    <w:rsid w:val="001228F3"/>
    <w:rsid w:val="00122C02"/>
    <w:rsid w:val="00122D4A"/>
    <w:rsid w:val="0012302D"/>
    <w:rsid w:val="0012360A"/>
    <w:rsid w:val="0012370E"/>
    <w:rsid w:val="00123D2E"/>
    <w:rsid w:val="00123D71"/>
    <w:rsid w:val="00123D94"/>
    <w:rsid w:val="001241C3"/>
    <w:rsid w:val="001245CA"/>
    <w:rsid w:val="0012486D"/>
    <w:rsid w:val="001248B1"/>
    <w:rsid w:val="00124AD2"/>
    <w:rsid w:val="00124BF0"/>
    <w:rsid w:val="00124CB3"/>
    <w:rsid w:val="00125056"/>
    <w:rsid w:val="0012508C"/>
    <w:rsid w:val="00125222"/>
    <w:rsid w:val="0012586D"/>
    <w:rsid w:val="00125BC7"/>
    <w:rsid w:val="00125C8D"/>
    <w:rsid w:val="00125DC4"/>
    <w:rsid w:val="00125F08"/>
    <w:rsid w:val="00125FB7"/>
    <w:rsid w:val="0012668F"/>
    <w:rsid w:val="00126A92"/>
    <w:rsid w:val="00126DB0"/>
    <w:rsid w:val="00127054"/>
    <w:rsid w:val="001274B6"/>
    <w:rsid w:val="0012752D"/>
    <w:rsid w:val="0012754A"/>
    <w:rsid w:val="00127642"/>
    <w:rsid w:val="00127C8D"/>
    <w:rsid w:val="00127DFC"/>
    <w:rsid w:val="001308DB"/>
    <w:rsid w:val="001308F9"/>
    <w:rsid w:val="00130E00"/>
    <w:rsid w:val="00130FDC"/>
    <w:rsid w:val="00131030"/>
    <w:rsid w:val="001317DD"/>
    <w:rsid w:val="00131E52"/>
    <w:rsid w:val="00131E5E"/>
    <w:rsid w:val="00131EE0"/>
    <w:rsid w:val="00131FCB"/>
    <w:rsid w:val="001320B8"/>
    <w:rsid w:val="00132206"/>
    <w:rsid w:val="00132402"/>
    <w:rsid w:val="001324AF"/>
    <w:rsid w:val="00132D86"/>
    <w:rsid w:val="001331B6"/>
    <w:rsid w:val="001338A8"/>
    <w:rsid w:val="001338CB"/>
    <w:rsid w:val="00133987"/>
    <w:rsid w:val="00133F95"/>
    <w:rsid w:val="00133FB7"/>
    <w:rsid w:val="0013401D"/>
    <w:rsid w:val="0013428C"/>
    <w:rsid w:val="00134F47"/>
    <w:rsid w:val="00135240"/>
    <w:rsid w:val="0013527E"/>
    <w:rsid w:val="001353F9"/>
    <w:rsid w:val="0013580B"/>
    <w:rsid w:val="00135C6D"/>
    <w:rsid w:val="00135EB7"/>
    <w:rsid w:val="001362DD"/>
    <w:rsid w:val="0013667C"/>
    <w:rsid w:val="00136700"/>
    <w:rsid w:val="00136977"/>
    <w:rsid w:val="00136AD9"/>
    <w:rsid w:val="00136E20"/>
    <w:rsid w:val="00136F1D"/>
    <w:rsid w:val="001370E1"/>
    <w:rsid w:val="001374B8"/>
    <w:rsid w:val="001376AF"/>
    <w:rsid w:val="00137784"/>
    <w:rsid w:val="00137A59"/>
    <w:rsid w:val="001409DE"/>
    <w:rsid w:val="00140C1B"/>
    <w:rsid w:val="00140C6E"/>
    <w:rsid w:val="00140E72"/>
    <w:rsid w:val="00140EA6"/>
    <w:rsid w:val="00140F65"/>
    <w:rsid w:val="00141075"/>
    <w:rsid w:val="001415FA"/>
    <w:rsid w:val="001417EF"/>
    <w:rsid w:val="00141867"/>
    <w:rsid w:val="00141A96"/>
    <w:rsid w:val="00141D8C"/>
    <w:rsid w:val="0014223C"/>
    <w:rsid w:val="00142261"/>
    <w:rsid w:val="001422E1"/>
    <w:rsid w:val="0014290A"/>
    <w:rsid w:val="00142BA1"/>
    <w:rsid w:val="00143028"/>
    <w:rsid w:val="00143053"/>
    <w:rsid w:val="00143238"/>
    <w:rsid w:val="001434B1"/>
    <w:rsid w:val="001435C3"/>
    <w:rsid w:val="001438AE"/>
    <w:rsid w:val="00144136"/>
    <w:rsid w:val="0014424D"/>
    <w:rsid w:val="0014434A"/>
    <w:rsid w:val="00144406"/>
    <w:rsid w:val="00144519"/>
    <w:rsid w:val="00144549"/>
    <w:rsid w:val="001448C3"/>
    <w:rsid w:val="00144AB2"/>
    <w:rsid w:val="00144B35"/>
    <w:rsid w:val="001450C1"/>
    <w:rsid w:val="001453B4"/>
    <w:rsid w:val="00145774"/>
    <w:rsid w:val="00145D2E"/>
    <w:rsid w:val="00145EFC"/>
    <w:rsid w:val="00146322"/>
    <w:rsid w:val="00146394"/>
    <w:rsid w:val="00146513"/>
    <w:rsid w:val="00146958"/>
    <w:rsid w:val="00146A73"/>
    <w:rsid w:val="00146E5D"/>
    <w:rsid w:val="00146F88"/>
    <w:rsid w:val="0014704A"/>
    <w:rsid w:val="0014708D"/>
    <w:rsid w:val="0014788C"/>
    <w:rsid w:val="00147CE1"/>
    <w:rsid w:val="00147DD7"/>
    <w:rsid w:val="00150300"/>
    <w:rsid w:val="001506B9"/>
    <w:rsid w:val="001506C5"/>
    <w:rsid w:val="00150890"/>
    <w:rsid w:val="00150E3F"/>
    <w:rsid w:val="00151282"/>
    <w:rsid w:val="001512F0"/>
    <w:rsid w:val="00151581"/>
    <w:rsid w:val="00151700"/>
    <w:rsid w:val="001520E5"/>
    <w:rsid w:val="00152383"/>
    <w:rsid w:val="001524A3"/>
    <w:rsid w:val="00152545"/>
    <w:rsid w:val="001527AB"/>
    <w:rsid w:val="001528E4"/>
    <w:rsid w:val="00152B53"/>
    <w:rsid w:val="00152C6A"/>
    <w:rsid w:val="00152D50"/>
    <w:rsid w:val="00152F81"/>
    <w:rsid w:val="001532B8"/>
    <w:rsid w:val="00153480"/>
    <w:rsid w:val="00153856"/>
    <w:rsid w:val="00153874"/>
    <w:rsid w:val="0015427B"/>
    <w:rsid w:val="00154288"/>
    <w:rsid w:val="001544EC"/>
    <w:rsid w:val="00154A0A"/>
    <w:rsid w:val="00154B12"/>
    <w:rsid w:val="00154B75"/>
    <w:rsid w:val="00154BB1"/>
    <w:rsid w:val="00154D2E"/>
    <w:rsid w:val="00154DA8"/>
    <w:rsid w:val="00155381"/>
    <w:rsid w:val="00155875"/>
    <w:rsid w:val="00155C73"/>
    <w:rsid w:val="00155E47"/>
    <w:rsid w:val="00155F9E"/>
    <w:rsid w:val="0015650C"/>
    <w:rsid w:val="00156600"/>
    <w:rsid w:val="00156736"/>
    <w:rsid w:val="00156B75"/>
    <w:rsid w:val="00156EEA"/>
    <w:rsid w:val="00157068"/>
    <w:rsid w:val="00157103"/>
    <w:rsid w:val="00157764"/>
    <w:rsid w:val="00157D3B"/>
    <w:rsid w:val="0016000A"/>
    <w:rsid w:val="001606EF"/>
    <w:rsid w:val="001607A2"/>
    <w:rsid w:val="0016080C"/>
    <w:rsid w:val="0016082E"/>
    <w:rsid w:val="00160B6E"/>
    <w:rsid w:val="00160DD4"/>
    <w:rsid w:val="00160FEE"/>
    <w:rsid w:val="00161231"/>
    <w:rsid w:val="00161303"/>
    <w:rsid w:val="001616B5"/>
    <w:rsid w:val="0016183F"/>
    <w:rsid w:val="001618CA"/>
    <w:rsid w:val="00161A15"/>
    <w:rsid w:val="00161AF0"/>
    <w:rsid w:val="00161C1A"/>
    <w:rsid w:val="00161F34"/>
    <w:rsid w:val="001622B4"/>
    <w:rsid w:val="00162411"/>
    <w:rsid w:val="00162AC3"/>
    <w:rsid w:val="00162C4F"/>
    <w:rsid w:val="00162CC3"/>
    <w:rsid w:val="00162DDA"/>
    <w:rsid w:val="001630C2"/>
    <w:rsid w:val="001632BC"/>
    <w:rsid w:val="00163335"/>
    <w:rsid w:val="0016340A"/>
    <w:rsid w:val="001636BB"/>
    <w:rsid w:val="00163DFB"/>
    <w:rsid w:val="00164058"/>
    <w:rsid w:val="00164118"/>
    <w:rsid w:val="00164500"/>
    <w:rsid w:val="00164550"/>
    <w:rsid w:val="001645B7"/>
    <w:rsid w:val="001645E6"/>
    <w:rsid w:val="00164609"/>
    <w:rsid w:val="00164C3B"/>
    <w:rsid w:val="00164E3B"/>
    <w:rsid w:val="00164F89"/>
    <w:rsid w:val="00164FB2"/>
    <w:rsid w:val="0016543F"/>
    <w:rsid w:val="001657E0"/>
    <w:rsid w:val="00165D1B"/>
    <w:rsid w:val="00165D70"/>
    <w:rsid w:val="0016608A"/>
    <w:rsid w:val="00166338"/>
    <w:rsid w:val="0016650F"/>
    <w:rsid w:val="00166B06"/>
    <w:rsid w:val="00166CDE"/>
    <w:rsid w:val="001671AA"/>
    <w:rsid w:val="00167505"/>
    <w:rsid w:val="00167590"/>
    <w:rsid w:val="00167657"/>
    <w:rsid w:val="00167803"/>
    <w:rsid w:val="001678D1"/>
    <w:rsid w:val="00167986"/>
    <w:rsid w:val="00167A0D"/>
    <w:rsid w:val="00167A3E"/>
    <w:rsid w:val="00170627"/>
    <w:rsid w:val="00170719"/>
    <w:rsid w:val="0017079E"/>
    <w:rsid w:val="001707A3"/>
    <w:rsid w:val="001707FF"/>
    <w:rsid w:val="00170905"/>
    <w:rsid w:val="00170BFB"/>
    <w:rsid w:val="00170D90"/>
    <w:rsid w:val="0017133F"/>
    <w:rsid w:val="001719F9"/>
    <w:rsid w:val="00171DB7"/>
    <w:rsid w:val="00171E89"/>
    <w:rsid w:val="00171F77"/>
    <w:rsid w:val="001722D7"/>
    <w:rsid w:val="001723D7"/>
    <w:rsid w:val="001727F1"/>
    <w:rsid w:val="00172BA6"/>
    <w:rsid w:val="00172DCB"/>
    <w:rsid w:val="001730F8"/>
    <w:rsid w:val="00173262"/>
    <w:rsid w:val="00173400"/>
    <w:rsid w:val="00173798"/>
    <w:rsid w:val="001737BE"/>
    <w:rsid w:val="00173A6D"/>
    <w:rsid w:val="00173B7E"/>
    <w:rsid w:val="001742F8"/>
    <w:rsid w:val="0017430E"/>
    <w:rsid w:val="00174395"/>
    <w:rsid w:val="0017444B"/>
    <w:rsid w:val="00174728"/>
    <w:rsid w:val="00174A77"/>
    <w:rsid w:val="00174ADD"/>
    <w:rsid w:val="00174B8E"/>
    <w:rsid w:val="00174C44"/>
    <w:rsid w:val="00174D70"/>
    <w:rsid w:val="00174EFE"/>
    <w:rsid w:val="00175039"/>
    <w:rsid w:val="001750E2"/>
    <w:rsid w:val="001751C1"/>
    <w:rsid w:val="00175270"/>
    <w:rsid w:val="00175C17"/>
    <w:rsid w:val="00175E91"/>
    <w:rsid w:val="00175FAC"/>
    <w:rsid w:val="00176D44"/>
    <w:rsid w:val="00177593"/>
    <w:rsid w:val="0017774F"/>
    <w:rsid w:val="001777F5"/>
    <w:rsid w:val="00180039"/>
    <w:rsid w:val="001801DE"/>
    <w:rsid w:val="0018023B"/>
    <w:rsid w:val="00180604"/>
    <w:rsid w:val="0018075E"/>
    <w:rsid w:val="0018086A"/>
    <w:rsid w:val="00180D4E"/>
    <w:rsid w:val="00180D81"/>
    <w:rsid w:val="00180DF2"/>
    <w:rsid w:val="00180EF5"/>
    <w:rsid w:val="001810D0"/>
    <w:rsid w:val="0018144A"/>
    <w:rsid w:val="00181562"/>
    <w:rsid w:val="00181DE1"/>
    <w:rsid w:val="00181F3A"/>
    <w:rsid w:val="00181F7B"/>
    <w:rsid w:val="0018240E"/>
    <w:rsid w:val="00182492"/>
    <w:rsid w:val="00182684"/>
    <w:rsid w:val="0018275F"/>
    <w:rsid w:val="0018281A"/>
    <w:rsid w:val="00182CF1"/>
    <w:rsid w:val="001834CA"/>
    <w:rsid w:val="0018351E"/>
    <w:rsid w:val="001835B1"/>
    <w:rsid w:val="001838DD"/>
    <w:rsid w:val="001838FD"/>
    <w:rsid w:val="00183B79"/>
    <w:rsid w:val="00183BFC"/>
    <w:rsid w:val="00183C43"/>
    <w:rsid w:val="00183D42"/>
    <w:rsid w:val="001843E9"/>
    <w:rsid w:val="001845C6"/>
    <w:rsid w:val="00184BEF"/>
    <w:rsid w:val="00184DAC"/>
    <w:rsid w:val="001850D5"/>
    <w:rsid w:val="00185393"/>
    <w:rsid w:val="0018578A"/>
    <w:rsid w:val="00185CC5"/>
    <w:rsid w:val="00185F1F"/>
    <w:rsid w:val="00186358"/>
    <w:rsid w:val="001867FA"/>
    <w:rsid w:val="001870F8"/>
    <w:rsid w:val="00187390"/>
    <w:rsid w:val="00187593"/>
    <w:rsid w:val="001875E9"/>
    <w:rsid w:val="0018771D"/>
    <w:rsid w:val="001877CD"/>
    <w:rsid w:val="0018788F"/>
    <w:rsid w:val="0018791F"/>
    <w:rsid w:val="00187AB1"/>
    <w:rsid w:val="00187E40"/>
    <w:rsid w:val="00187E5B"/>
    <w:rsid w:val="001903E4"/>
    <w:rsid w:val="001907C2"/>
    <w:rsid w:val="00190890"/>
    <w:rsid w:val="00190B61"/>
    <w:rsid w:val="00190B88"/>
    <w:rsid w:val="00190E21"/>
    <w:rsid w:val="00190FEB"/>
    <w:rsid w:val="00190FF4"/>
    <w:rsid w:val="001911E5"/>
    <w:rsid w:val="00191B8D"/>
    <w:rsid w:val="00191D5B"/>
    <w:rsid w:val="00191EFD"/>
    <w:rsid w:val="0019207E"/>
    <w:rsid w:val="00192099"/>
    <w:rsid w:val="00192D08"/>
    <w:rsid w:val="00192E06"/>
    <w:rsid w:val="00192E83"/>
    <w:rsid w:val="00192F6B"/>
    <w:rsid w:val="00193163"/>
    <w:rsid w:val="0019325E"/>
    <w:rsid w:val="001932CF"/>
    <w:rsid w:val="001935EE"/>
    <w:rsid w:val="00193682"/>
    <w:rsid w:val="00193A29"/>
    <w:rsid w:val="00193DB3"/>
    <w:rsid w:val="00193F47"/>
    <w:rsid w:val="0019450B"/>
    <w:rsid w:val="00194629"/>
    <w:rsid w:val="001948BB"/>
    <w:rsid w:val="00194B74"/>
    <w:rsid w:val="0019500C"/>
    <w:rsid w:val="0019515E"/>
    <w:rsid w:val="0019541D"/>
    <w:rsid w:val="001954C1"/>
    <w:rsid w:val="0019579A"/>
    <w:rsid w:val="00195A52"/>
    <w:rsid w:val="00195A5B"/>
    <w:rsid w:val="00195BF2"/>
    <w:rsid w:val="00195CD3"/>
    <w:rsid w:val="00195D28"/>
    <w:rsid w:val="001964E3"/>
    <w:rsid w:val="001966D4"/>
    <w:rsid w:val="00196765"/>
    <w:rsid w:val="001967BB"/>
    <w:rsid w:val="001968E0"/>
    <w:rsid w:val="00196B97"/>
    <w:rsid w:val="001978AC"/>
    <w:rsid w:val="00197979"/>
    <w:rsid w:val="00197B16"/>
    <w:rsid w:val="00197EF4"/>
    <w:rsid w:val="001A0652"/>
    <w:rsid w:val="001A0A40"/>
    <w:rsid w:val="001A0B54"/>
    <w:rsid w:val="001A0B6B"/>
    <w:rsid w:val="001A0C72"/>
    <w:rsid w:val="001A0D72"/>
    <w:rsid w:val="001A0D87"/>
    <w:rsid w:val="001A0DD1"/>
    <w:rsid w:val="001A1101"/>
    <w:rsid w:val="001A17A4"/>
    <w:rsid w:val="001A18B1"/>
    <w:rsid w:val="001A1BAB"/>
    <w:rsid w:val="001A1BCA"/>
    <w:rsid w:val="001A1BE7"/>
    <w:rsid w:val="001A223F"/>
    <w:rsid w:val="001A257C"/>
    <w:rsid w:val="001A2599"/>
    <w:rsid w:val="001A270C"/>
    <w:rsid w:val="001A27F6"/>
    <w:rsid w:val="001A2C48"/>
    <w:rsid w:val="001A2FF0"/>
    <w:rsid w:val="001A32BD"/>
    <w:rsid w:val="001A333D"/>
    <w:rsid w:val="001A35E7"/>
    <w:rsid w:val="001A3645"/>
    <w:rsid w:val="001A3A86"/>
    <w:rsid w:val="001A3AAC"/>
    <w:rsid w:val="001A3B0D"/>
    <w:rsid w:val="001A3BB6"/>
    <w:rsid w:val="001A3C65"/>
    <w:rsid w:val="001A3EB3"/>
    <w:rsid w:val="001A41E7"/>
    <w:rsid w:val="001A4E5E"/>
    <w:rsid w:val="001A4FEA"/>
    <w:rsid w:val="001A5027"/>
    <w:rsid w:val="001A5D85"/>
    <w:rsid w:val="001A61EE"/>
    <w:rsid w:val="001A6677"/>
    <w:rsid w:val="001A66CB"/>
    <w:rsid w:val="001A693B"/>
    <w:rsid w:val="001A69B0"/>
    <w:rsid w:val="001A6A61"/>
    <w:rsid w:val="001A6AC3"/>
    <w:rsid w:val="001A6DFA"/>
    <w:rsid w:val="001A7139"/>
    <w:rsid w:val="001A75F8"/>
    <w:rsid w:val="001A7A67"/>
    <w:rsid w:val="001A7CC1"/>
    <w:rsid w:val="001A7CD8"/>
    <w:rsid w:val="001B01D4"/>
    <w:rsid w:val="001B05AE"/>
    <w:rsid w:val="001B060C"/>
    <w:rsid w:val="001B0716"/>
    <w:rsid w:val="001B0799"/>
    <w:rsid w:val="001B0892"/>
    <w:rsid w:val="001B09E0"/>
    <w:rsid w:val="001B0A26"/>
    <w:rsid w:val="001B0B72"/>
    <w:rsid w:val="001B0E83"/>
    <w:rsid w:val="001B0E8E"/>
    <w:rsid w:val="001B100F"/>
    <w:rsid w:val="001B1072"/>
    <w:rsid w:val="001B111B"/>
    <w:rsid w:val="001B1299"/>
    <w:rsid w:val="001B1384"/>
    <w:rsid w:val="001B149F"/>
    <w:rsid w:val="001B1AE2"/>
    <w:rsid w:val="001B1E1A"/>
    <w:rsid w:val="001B1EC4"/>
    <w:rsid w:val="001B208D"/>
    <w:rsid w:val="001B21C7"/>
    <w:rsid w:val="001B21D1"/>
    <w:rsid w:val="001B21E7"/>
    <w:rsid w:val="001B2389"/>
    <w:rsid w:val="001B2486"/>
    <w:rsid w:val="001B25FF"/>
    <w:rsid w:val="001B26E2"/>
    <w:rsid w:val="001B2801"/>
    <w:rsid w:val="001B2922"/>
    <w:rsid w:val="001B29BB"/>
    <w:rsid w:val="001B29F8"/>
    <w:rsid w:val="001B2C0D"/>
    <w:rsid w:val="001B2D8E"/>
    <w:rsid w:val="001B3435"/>
    <w:rsid w:val="001B3459"/>
    <w:rsid w:val="001B3B35"/>
    <w:rsid w:val="001B3D18"/>
    <w:rsid w:val="001B4082"/>
    <w:rsid w:val="001B4092"/>
    <w:rsid w:val="001B42E5"/>
    <w:rsid w:val="001B4407"/>
    <w:rsid w:val="001B48AE"/>
    <w:rsid w:val="001B49D1"/>
    <w:rsid w:val="001B49F3"/>
    <w:rsid w:val="001B4BB0"/>
    <w:rsid w:val="001B4C76"/>
    <w:rsid w:val="001B4D23"/>
    <w:rsid w:val="001B5245"/>
    <w:rsid w:val="001B52A4"/>
    <w:rsid w:val="001B5584"/>
    <w:rsid w:val="001B569E"/>
    <w:rsid w:val="001B5794"/>
    <w:rsid w:val="001B5A42"/>
    <w:rsid w:val="001B5A91"/>
    <w:rsid w:val="001B5AB8"/>
    <w:rsid w:val="001B5C3D"/>
    <w:rsid w:val="001B5C46"/>
    <w:rsid w:val="001B5C4A"/>
    <w:rsid w:val="001B5C89"/>
    <w:rsid w:val="001B64A1"/>
    <w:rsid w:val="001B666E"/>
    <w:rsid w:val="001B66EA"/>
    <w:rsid w:val="001B670F"/>
    <w:rsid w:val="001B67A1"/>
    <w:rsid w:val="001B692E"/>
    <w:rsid w:val="001B6A72"/>
    <w:rsid w:val="001B6B44"/>
    <w:rsid w:val="001B6F83"/>
    <w:rsid w:val="001B7108"/>
    <w:rsid w:val="001B72C2"/>
    <w:rsid w:val="001B74CF"/>
    <w:rsid w:val="001B756C"/>
    <w:rsid w:val="001B7A0F"/>
    <w:rsid w:val="001B7BB4"/>
    <w:rsid w:val="001B7E92"/>
    <w:rsid w:val="001B7F53"/>
    <w:rsid w:val="001C005C"/>
    <w:rsid w:val="001C0112"/>
    <w:rsid w:val="001C0414"/>
    <w:rsid w:val="001C074B"/>
    <w:rsid w:val="001C0A00"/>
    <w:rsid w:val="001C0A1E"/>
    <w:rsid w:val="001C0FC0"/>
    <w:rsid w:val="001C0FCA"/>
    <w:rsid w:val="001C1000"/>
    <w:rsid w:val="001C10E6"/>
    <w:rsid w:val="001C11C5"/>
    <w:rsid w:val="001C1323"/>
    <w:rsid w:val="001C17B9"/>
    <w:rsid w:val="001C19D8"/>
    <w:rsid w:val="001C1B45"/>
    <w:rsid w:val="001C1C96"/>
    <w:rsid w:val="001C1CA6"/>
    <w:rsid w:val="001C1F96"/>
    <w:rsid w:val="001C1F9C"/>
    <w:rsid w:val="001C20BA"/>
    <w:rsid w:val="001C21FE"/>
    <w:rsid w:val="001C22E0"/>
    <w:rsid w:val="001C2634"/>
    <w:rsid w:val="001C2925"/>
    <w:rsid w:val="001C2C3A"/>
    <w:rsid w:val="001C2DAA"/>
    <w:rsid w:val="001C3016"/>
    <w:rsid w:val="001C38F3"/>
    <w:rsid w:val="001C3A0F"/>
    <w:rsid w:val="001C3A6D"/>
    <w:rsid w:val="001C3F21"/>
    <w:rsid w:val="001C41BB"/>
    <w:rsid w:val="001C44F9"/>
    <w:rsid w:val="001C4783"/>
    <w:rsid w:val="001C4884"/>
    <w:rsid w:val="001C4998"/>
    <w:rsid w:val="001C49E4"/>
    <w:rsid w:val="001C4E0B"/>
    <w:rsid w:val="001C524E"/>
    <w:rsid w:val="001C5BAE"/>
    <w:rsid w:val="001C5C65"/>
    <w:rsid w:val="001C5F01"/>
    <w:rsid w:val="001C5F02"/>
    <w:rsid w:val="001C613E"/>
    <w:rsid w:val="001C64EB"/>
    <w:rsid w:val="001C69E7"/>
    <w:rsid w:val="001C6A73"/>
    <w:rsid w:val="001C6AA2"/>
    <w:rsid w:val="001C70EA"/>
    <w:rsid w:val="001C72EA"/>
    <w:rsid w:val="001C73B6"/>
    <w:rsid w:val="001C73CD"/>
    <w:rsid w:val="001C7507"/>
    <w:rsid w:val="001C75E9"/>
    <w:rsid w:val="001C7662"/>
    <w:rsid w:val="001C7771"/>
    <w:rsid w:val="001C7A08"/>
    <w:rsid w:val="001C7F9E"/>
    <w:rsid w:val="001D00D0"/>
    <w:rsid w:val="001D06AC"/>
    <w:rsid w:val="001D0787"/>
    <w:rsid w:val="001D0882"/>
    <w:rsid w:val="001D0979"/>
    <w:rsid w:val="001D09E1"/>
    <w:rsid w:val="001D0BE7"/>
    <w:rsid w:val="001D0C04"/>
    <w:rsid w:val="001D0ED9"/>
    <w:rsid w:val="001D0F00"/>
    <w:rsid w:val="001D1184"/>
    <w:rsid w:val="001D156E"/>
    <w:rsid w:val="001D160D"/>
    <w:rsid w:val="001D1852"/>
    <w:rsid w:val="001D1905"/>
    <w:rsid w:val="001D1AF9"/>
    <w:rsid w:val="001D1BAC"/>
    <w:rsid w:val="001D1D4C"/>
    <w:rsid w:val="001D23F3"/>
    <w:rsid w:val="001D2917"/>
    <w:rsid w:val="001D2AB8"/>
    <w:rsid w:val="001D2E91"/>
    <w:rsid w:val="001D3245"/>
    <w:rsid w:val="001D324A"/>
    <w:rsid w:val="001D32E5"/>
    <w:rsid w:val="001D37D5"/>
    <w:rsid w:val="001D3E69"/>
    <w:rsid w:val="001D3F96"/>
    <w:rsid w:val="001D4043"/>
    <w:rsid w:val="001D43BD"/>
    <w:rsid w:val="001D43D6"/>
    <w:rsid w:val="001D469D"/>
    <w:rsid w:val="001D4946"/>
    <w:rsid w:val="001D4FA4"/>
    <w:rsid w:val="001D52CF"/>
    <w:rsid w:val="001D56D5"/>
    <w:rsid w:val="001D57E8"/>
    <w:rsid w:val="001D5E30"/>
    <w:rsid w:val="001D69B6"/>
    <w:rsid w:val="001D6DE5"/>
    <w:rsid w:val="001D6F82"/>
    <w:rsid w:val="001D70E4"/>
    <w:rsid w:val="001D71C5"/>
    <w:rsid w:val="001D7211"/>
    <w:rsid w:val="001D72F0"/>
    <w:rsid w:val="001D74A4"/>
    <w:rsid w:val="001D757E"/>
    <w:rsid w:val="001D77DD"/>
    <w:rsid w:val="001D784F"/>
    <w:rsid w:val="001D78B3"/>
    <w:rsid w:val="001E033E"/>
    <w:rsid w:val="001E06C0"/>
    <w:rsid w:val="001E0B6D"/>
    <w:rsid w:val="001E0BF1"/>
    <w:rsid w:val="001E14CA"/>
    <w:rsid w:val="001E1848"/>
    <w:rsid w:val="001E189C"/>
    <w:rsid w:val="001E1B34"/>
    <w:rsid w:val="001E1D3C"/>
    <w:rsid w:val="001E21AD"/>
    <w:rsid w:val="001E2309"/>
    <w:rsid w:val="001E2697"/>
    <w:rsid w:val="001E27C2"/>
    <w:rsid w:val="001E2BD8"/>
    <w:rsid w:val="001E2BED"/>
    <w:rsid w:val="001E2F4C"/>
    <w:rsid w:val="001E2FCE"/>
    <w:rsid w:val="001E3389"/>
    <w:rsid w:val="001E3824"/>
    <w:rsid w:val="001E392E"/>
    <w:rsid w:val="001E3B09"/>
    <w:rsid w:val="001E3ECC"/>
    <w:rsid w:val="001E454B"/>
    <w:rsid w:val="001E4AC8"/>
    <w:rsid w:val="001E4BC2"/>
    <w:rsid w:val="001E4C83"/>
    <w:rsid w:val="001E5558"/>
    <w:rsid w:val="001E57B8"/>
    <w:rsid w:val="001E5AEE"/>
    <w:rsid w:val="001E5C0B"/>
    <w:rsid w:val="001E5C59"/>
    <w:rsid w:val="001E60D6"/>
    <w:rsid w:val="001E629F"/>
    <w:rsid w:val="001E62CF"/>
    <w:rsid w:val="001E666C"/>
    <w:rsid w:val="001E6A91"/>
    <w:rsid w:val="001E6B61"/>
    <w:rsid w:val="001E6F8E"/>
    <w:rsid w:val="001E6FDC"/>
    <w:rsid w:val="001E7204"/>
    <w:rsid w:val="001E73C8"/>
    <w:rsid w:val="001E746B"/>
    <w:rsid w:val="001E7A11"/>
    <w:rsid w:val="001E7CB4"/>
    <w:rsid w:val="001E7D3D"/>
    <w:rsid w:val="001E7D77"/>
    <w:rsid w:val="001E7DB8"/>
    <w:rsid w:val="001E7FC4"/>
    <w:rsid w:val="001F0270"/>
    <w:rsid w:val="001F0385"/>
    <w:rsid w:val="001F0714"/>
    <w:rsid w:val="001F0838"/>
    <w:rsid w:val="001F09CC"/>
    <w:rsid w:val="001F0B70"/>
    <w:rsid w:val="001F0DC9"/>
    <w:rsid w:val="001F10E8"/>
    <w:rsid w:val="001F1619"/>
    <w:rsid w:val="001F16FE"/>
    <w:rsid w:val="001F17EE"/>
    <w:rsid w:val="001F1A75"/>
    <w:rsid w:val="001F1D66"/>
    <w:rsid w:val="001F1E60"/>
    <w:rsid w:val="001F1F06"/>
    <w:rsid w:val="001F203E"/>
    <w:rsid w:val="001F2066"/>
    <w:rsid w:val="001F22C6"/>
    <w:rsid w:val="001F22E6"/>
    <w:rsid w:val="001F25F3"/>
    <w:rsid w:val="001F2F6F"/>
    <w:rsid w:val="001F30A2"/>
    <w:rsid w:val="001F3315"/>
    <w:rsid w:val="001F3392"/>
    <w:rsid w:val="001F3424"/>
    <w:rsid w:val="001F34E1"/>
    <w:rsid w:val="001F371A"/>
    <w:rsid w:val="001F3753"/>
    <w:rsid w:val="001F385E"/>
    <w:rsid w:val="001F3967"/>
    <w:rsid w:val="001F3B18"/>
    <w:rsid w:val="001F3D0A"/>
    <w:rsid w:val="001F3EDA"/>
    <w:rsid w:val="001F4614"/>
    <w:rsid w:val="001F4897"/>
    <w:rsid w:val="001F49B5"/>
    <w:rsid w:val="001F4A49"/>
    <w:rsid w:val="001F4C90"/>
    <w:rsid w:val="001F4EB8"/>
    <w:rsid w:val="001F51FC"/>
    <w:rsid w:val="001F544B"/>
    <w:rsid w:val="001F5456"/>
    <w:rsid w:val="001F5D55"/>
    <w:rsid w:val="001F5DBE"/>
    <w:rsid w:val="001F5F93"/>
    <w:rsid w:val="001F647E"/>
    <w:rsid w:val="001F6579"/>
    <w:rsid w:val="001F668B"/>
    <w:rsid w:val="001F6941"/>
    <w:rsid w:val="001F69B7"/>
    <w:rsid w:val="001F6A17"/>
    <w:rsid w:val="001F6EAC"/>
    <w:rsid w:val="001F7160"/>
    <w:rsid w:val="001F751C"/>
    <w:rsid w:val="001F788D"/>
    <w:rsid w:val="001F78B1"/>
    <w:rsid w:val="001F7B34"/>
    <w:rsid w:val="001F7F0C"/>
    <w:rsid w:val="00200292"/>
    <w:rsid w:val="00200494"/>
    <w:rsid w:val="00200504"/>
    <w:rsid w:val="002007D5"/>
    <w:rsid w:val="0020094A"/>
    <w:rsid w:val="00200E38"/>
    <w:rsid w:val="002015F4"/>
    <w:rsid w:val="002017E3"/>
    <w:rsid w:val="002020E1"/>
    <w:rsid w:val="0020236A"/>
    <w:rsid w:val="00202433"/>
    <w:rsid w:val="002024C2"/>
    <w:rsid w:val="002027D8"/>
    <w:rsid w:val="00202CF5"/>
    <w:rsid w:val="00202E47"/>
    <w:rsid w:val="00202F43"/>
    <w:rsid w:val="002031F8"/>
    <w:rsid w:val="00203292"/>
    <w:rsid w:val="00203573"/>
    <w:rsid w:val="00203C67"/>
    <w:rsid w:val="00203D08"/>
    <w:rsid w:val="00203D2F"/>
    <w:rsid w:val="00203DC5"/>
    <w:rsid w:val="00203F11"/>
    <w:rsid w:val="0020400D"/>
    <w:rsid w:val="00204825"/>
    <w:rsid w:val="00204893"/>
    <w:rsid w:val="00204980"/>
    <w:rsid w:val="002049B6"/>
    <w:rsid w:val="00204A38"/>
    <w:rsid w:val="00204EC6"/>
    <w:rsid w:val="00204EEC"/>
    <w:rsid w:val="00205128"/>
    <w:rsid w:val="0020554A"/>
    <w:rsid w:val="00205C0A"/>
    <w:rsid w:val="00205E31"/>
    <w:rsid w:val="00205F96"/>
    <w:rsid w:val="002060A7"/>
    <w:rsid w:val="00206128"/>
    <w:rsid w:val="00206181"/>
    <w:rsid w:val="002063A2"/>
    <w:rsid w:val="002067C1"/>
    <w:rsid w:val="002067E0"/>
    <w:rsid w:val="002067E5"/>
    <w:rsid w:val="002069F4"/>
    <w:rsid w:val="00206B9A"/>
    <w:rsid w:val="00206CB5"/>
    <w:rsid w:val="00206EE6"/>
    <w:rsid w:val="0020736E"/>
    <w:rsid w:val="0020737C"/>
    <w:rsid w:val="002073EF"/>
    <w:rsid w:val="00207508"/>
    <w:rsid w:val="00207DAF"/>
    <w:rsid w:val="00207DE9"/>
    <w:rsid w:val="00210117"/>
    <w:rsid w:val="002101F5"/>
    <w:rsid w:val="00210205"/>
    <w:rsid w:val="00210959"/>
    <w:rsid w:val="00210EFA"/>
    <w:rsid w:val="00211193"/>
    <w:rsid w:val="00211259"/>
    <w:rsid w:val="002114D9"/>
    <w:rsid w:val="0021166B"/>
    <w:rsid w:val="00211E24"/>
    <w:rsid w:val="0021250B"/>
    <w:rsid w:val="00212656"/>
    <w:rsid w:val="002126AD"/>
    <w:rsid w:val="002126DB"/>
    <w:rsid w:val="00212C4E"/>
    <w:rsid w:val="00212E5B"/>
    <w:rsid w:val="00213223"/>
    <w:rsid w:val="00213311"/>
    <w:rsid w:val="00213457"/>
    <w:rsid w:val="00213741"/>
    <w:rsid w:val="00213DA1"/>
    <w:rsid w:val="00213DD9"/>
    <w:rsid w:val="0021410C"/>
    <w:rsid w:val="0021416E"/>
    <w:rsid w:val="002142BC"/>
    <w:rsid w:val="00214823"/>
    <w:rsid w:val="00214C77"/>
    <w:rsid w:val="00214CEC"/>
    <w:rsid w:val="00214D32"/>
    <w:rsid w:val="0021528B"/>
    <w:rsid w:val="002159D6"/>
    <w:rsid w:val="0021637C"/>
    <w:rsid w:val="002163BD"/>
    <w:rsid w:val="0021659D"/>
    <w:rsid w:val="002165A5"/>
    <w:rsid w:val="00217032"/>
    <w:rsid w:val="00217166"/>
    <w:rsid w:val="002173AF"/>
    <w:rsid w:val="00217433"/>
    <w:rsid w:val="00217580"/>
    <w:rsid w:val="002175CA"/>
    <w:rsid w:val="00217731"/>
    <w:rsid w:val="00217C3F"/>
    <w:rsid w:val="00217DA7"/>
    <w:rsid w:val="0022025C"/>
    <w:rsid w:val="00220674"/>
    <w:rsid w:val="00220905"/>
    <w:rsid w:val="00220AB5"/>
    <w:rsid w:val="00220FD5"/>
    <w:rsid w:val="00221124"/>
    <w:rsid w:val="0022116C"/>
    <w:rsid w:val="00221196"/>
    <w:rsid w:val="00221197"/>
    <w:rsid w:val="002216AE"/>
    <w:rsid w:val="002216ED"/>
    <w:rsid w:val="00221778"/>
    <w:rsid w:val="002217F0"/>
    <w:rsid w:val="00221F01"/>
    <w:rsid w:val="00221FB9"/>
    <w:rsid w:val="00222049"/>
    <w:rsid w:val="00222138"/>
    <w:rsid w:val="002221CC"/>
    <w:rsid w:val="00222532"/>
    <w:rsid w:val="0022267D"/>
    <w:rsid w:val="00222801"/>
    <w:rsid w:val="00222875"/>
    <w:rsid w:val="00222B2C"/>
    <w:rsid w:val="00222EF1"/>
    <w:rsid w:val="00222FB2"/>
    <w:rsid w:val="00223066"/>
    <w:rsid w:val="0022308E"/>
    <w:rsid w:val="00223141"/>
    <w:rsid w:val="0022319A"/>
    <w:rsid w:val="00223956"/>
    <w:rsid w:val="00223C3A"/>
    <w:rsid w:val="0022427D"/>
    <w:rsid w:val="002247D5"/>
    <w:rsid w:val="00224CB3"/>
    <w:rsid w:val="00224CFF"/>
    <w:rsid w:val="00224EE3"/>
    <w:rsid w:val="00224F15"/>
    <w:rsid w:val="00224F79"/>
    <w:rsid w:val="00224FA7"/>
    <w:rsid w:val="00225651"/>
    <w:rsid w:val="00225853"/>
    <w:rsid w:val="00225A29"/>
    <w:rsid w:val="002265E8"/>
    <w:rsid w:val="00226737"/>
    <w:rsid w:val="00226738"/>
    <w:rsid w:val="00226B13"/>
    <w:rsid w:val="00226F95"/>
    <w:rsid w:val="00226FFA"/>
    <w:rsid w:val="002271B3"/>
    <w:rsid w:val="002271BF"/>
    <w:rsid w:val="00227250"/>
    <w:rsid w:val="00227529"/>
    <w:rsid w:val="002275A5"/>
    <w:rsid w:val="002277C7"/>
    <w:rsid w:val="00227870"/>
    <w:rsid w:val="00227957"/>
    <w:rsid w:val="00227D7F"/>
    <w:rsid w:val="00227E47"/>
    <w:rsid w:val="00227EA4"/>
    <w:rsid w:val="00230404"/>
    <w:rsid w:val="0023044E"/>
    <w:rsid w:val="00230591"/>
    <w:rsid w:val="00230D67"/>
    <w:rsid w:val="00230E06"/>
    <w:rsid w:val="00231288"/>
    <w:rsid w:val="002316DF"/>
    <w:rsid w:val="00231D57"/>
    <w:rsid w:val="00232024"/>
    <w:rsid w:val="00232378"/>
    <w:rsid w:val="00232802"/>
    <w:rsid w:val="00232B07"/>
    <w:rsid w:val="00232B5A"/>
    <w:rsid w:val="00232C67"/>
    <w:rsid w:val="00232E87"/>
    <w:rsid w:val="00232E91"/>
    <w:rsid w:val="002330BC"/>
    <w:rsid w:val="002330FF"/>
    <w:rsid w:val="00233221"/>
    <w:rsid w:val="00233222"/>
    <w:rsid w:val="002336AE"/>
    <w:rsid w:val="00233737"/>
    <w:rsid w:val="00233756"/>
    <w:rsid w:val="002337F6"/>
    <w:rsid w:val="002339ED"/>
    <w:rsid w:val="00233BF9"/>
    <w:rsid w:val="00233E54"/>
    <w:rsid w:val="00234107"/>
    <w:rsid w:val="00234232"/>
    <w:rsid w:val="002343D6"/>
    <w:rsid w:val="0023440E"/>
    <w:rsid w:val="00234649"/>
    <w:rsid w:val="00234916"/>
    <w:rsid w:val="002349CD"/>
    <w:rsid w:val="00235145"/>
    <w:rsid w:val="002354A3"/>
    <w:rsid w:val="002354B3"/>
    <w:rsid w:val="00235519"/>
    <w:rsid w:val="00235612"/>
    <w:rsid w:val="0023574E"/>
    <w:rsid w:val="00235993"/>
    <w:rsid w:val="00235E00"/>
    <w:rsid w:val="002360B1"/>
    <w:rsid w:val="00236296"/>
    <w:rsid w:val="002362C7"/>
    <w:rsid w:val="00236595"/>
    <w:rsid w:val="002367A8"/>
    <w:rsid w:val="00236C30"/>
    <w:rsid w:val="00236D22"/>
    <w:rsid w:val="00236EE4"/>
    <w:rsid w:val="0023701E"/>
    <w:rsid w:val="00237114"/>
    <w:rsid w:val="002374C3"/>
    <w:rsid w:val="00237750"/>
    <w:rsid w:val="002378BF"/>
    <w:rsid w:val="00237D3A"/>
    <w:rsid w:val="00237F96"/>
    <w:rsid w:val="00240105"/>
    <w:rsid w:val="002401D6"/>
    <w:rsid w:val="0024020E"/>
    <w:rsid w:val="002403BB"/>
    <w:rsid w:val="002403E0"/>
    <w:rsid w:val="0024058A"/>
    <w:rsid w:val="00240794"/>
    <w:rsid w:val="002407EC"/>
    <w:rsid w:val="002407F4"/>
    <w:rsid w:val="002408C4"/>
    <w:rsid w:val="00240C97"/>
    <w:rsid w:val="002410E0"/>
    <w:rsid w:val="00241580"/>
    <w:rsid w:val="002419DF"/>
    <w:rsid w:val="00241CB7"/>
    <w:rsid w:val="00241CBF"/>
    <w:rsid w:val="00241E4C"/>
    <w:rsid w:val="002425E3"/>
    <w:rsid w:val="0024266B"/>
    <w:rsid w:val="0024278C"/>
    <w:rsid w:val="002429BF"/>
    <w:rsid w:val="00242A2D"/>
    <w:rsid w:val="00242C27"/>
    <w:rsid w:val="00242CE0"/>
    <w:rsid w:val="00242E26"/>
    <w:rsid w:val="00242E57"/>
    <w:rsid w:val="00242EE3"/>
    <w:rsid w:val="00242F84"/>
    <w:rsid w:val="002430FF"/>
    <w:rsid w:val="0024323B"/>
    <w:rsid w:val="00243584"/>
    <w:rsid w:val="0024386C"/>
    <w:rsid w:val="00243B45"/>
    <w:rsid w:val="00243B63"/>
    <w:rsid w:val="00243BC6"/>
    <w:rsid w:val="00244090"/>
    <w:rsid w:val="00244162"/>
    <w:rsid w:val="002442B9"/>
    <w:rsid w:val="00244405"/>
    <w:rsid w:val="00244557"/>
    <w:rsid w:val="00245572"/>
    <w:rsid w:val="002455A1"/>
    <w:rsid w:val="0024572E"/>
    <w:rsid w:val="00245905"/>
    <w:rsid w:val="00245BB3"/>
    <w:rsid w:val="0024610C"/>
    <w:rsid w:val="00246550"/>
    <w:rsid w:val="002465E7"/>
    <w:rsid w:val="00246612"/>
    <w:rsid w:val="002466CF"/>
    <w:rsid w:val="00246841"/>
    <w:rsid w:val="0024687E"/>
    <w:rsid w:val="00246A47"/>
    <w:rsid w:val="0024735F"/>
    <w:rsid w:val="002473DF"/>
    <w:rsid w:val="00247511"/>
    <w:rsid w:val="0024769A"/>
    <w:rsid w:val="0024769B"/>
    <w:rsid w:val="002478A7"/>
    <w:rsid w:val="00247BEB"/>
    <w:rsid w:val="00247D66"/>
    <w:rsid w:val="00247E0D"/>
    <w:rsid w:val="00250264"/>
    <w:rsid w:val="0025058C"/>
    <w:rsid w:val="00250652"/>
    <w:rsid w:val="002506C1"/>
    <w:rsid w:val="00250B36"/>
    <w:rsid w:val="00250CB7"/>
    <w:rsid w:val="00250D37"/>
    <w:rsid w:val="00250D9C"/>
    <w:rsid w:val="00250E64"/>
    <w:rsid w:val="00250EC5"/>
    <w:rsid w:val="00250EE2"/>
    <w:rsid w:val="002511FF"/>
    <w:rsid w:val="00251996"/>
    <w:rsid w:val="002521D3"/>
    <w:rsid w:val="00252267"/>
    <w:rsid w:val="00252761"/>
    <w:rsid w:val="00252836"/>
    <w:rsid w:val="00252B88"/>
    <w:rsid w:val="00252B8C"/>
    <w:rsid w:val="00252BAF"/>
    <w:rsid w:val="00252C64"/>
    <w:rsid w:val="0025355F"/>
    <w:rsid w:val="002535EB"/>
    <w:rsid w:val="002536DE"/>
    <w:rsid w:val="00254165"/>
    <w:rsid w:val="0025426C"/>
    <w:rsid w:val="002542A5"/>
    <w:rsid w:val="00254369"/>
    <w:rsid w:val="002544F8"/>
    <w:rsid w:val="002545DE"/>
    <w:rsid w:val="002548FB"/>
    <w:rsid w:val="00254993"/>
    <w:rsid w:val="00254A0B"/>
    <w:rsid w:val="00254E07"/>
    <w:rsid w:val="00254F15"/>
    <w:rsid w:val="002550E3"/>
    <w:rsid w:val="00255113"/>
    <w:rsid w:val="0025521B"/>
    <w:rsid w:val="00255393"/>
    <w:rsid w:val="002554B9"/>
    <w:rsid w:val="00255561"/>
    <w:rsid w:val="00255663"/>
    <w:rsid w:val="00255939"/>
    <w:rsid w:val="00255B2A"/>
    <w:rsid w:val="00255DC0"/>
    <w:rsid w:val="00256048"/>
    <w:rsid w:val="002562E2"/>
    <w:rsid w:val="0025639C"/>
    <w:rsid w:val="00256F41"/>
    <w:rsid w:val="00257274"/>
    <w:rsid w:val="00257775"/>
    <w:rsid w:val="0025788F"/>
    <w:rsid w:val="00257AB8"/>
    <w:rsid w:val="00257B60"/>
    <w:rsid w:val="0026006A"/>
    <w:rsid w:val="002600AF"/>
    <w:rsid w:val="002604E7"/>
    <w:rsid w:val="00260602"/>
    <w:rsid w:val="0026086E"/>
    <w:rsid w:val="00260B5D"/>
    <w:rsid w:val="00260B93"/>
    <w:rsid w:val="00260E02"/>
    <w:rsid w:val="00261792"/>
    <w:rsid w:val="00261906"/>
    <w:rsid w:val="002619C7"/>
    <w:rsid w:val="00261D9D"/>
    <w:rsid w:val="00262005"/>
    <w:rsid w:val="00262139"/>
    <w:rsid w:val="0026252E"/>
    <w:rsid w:val="0026266C"/>
    <w:rsid w:val="00262D5E"/>
    <w:rsid w:val="002630A7"/>
    <w:rsid w:val="002630E1"/>
    <w:rsid w:val="002632D9"/>
    <w:rsid w:val="0026392E"/>
    <w:rsid w:val="00263A0E"/>
    <w:rsid w:val="00263AC6"/>
    <w:rsid w:val="00263F0F"/>
    <w:rsid w:val="002642F8"/>
    <w:rsid w:val="0026474E"/>
    <w:rsid w:val="002648EE"/>
    <w:rsid w:val="002649BA"/>
    <w:rsid w:val="00265103"/>
    <w:rsid w:val="00265165"/>
    <w:rsid w:val="00265264"/>
    <w:rsid w:val="00265986"/>
    <w:rsid w:val="00265B19"/>
    <w:rsid w:val="00265C9F"/>
    <w:rsid w:val="002664AC"/>
    <w:rsid w:val="002667BB"/>
    <w:rsid w:val="00267568"/>
    <w:rsid w:val="002676BA"/>
    <w:rsid w:val="00267981"/>
    <w:rsid w:val="00267B02"/>
    <w:rsid w:val="00267FCF"/>
    <w:rsid w:val="00270035"/>
    <w:rsid w:val="0027023F"/>
    <w:rsid w:val="002706FC"/>
    <w:rsid w:val="00270BBA"/>
    <w:rsid w:val="00270C30"/>
    <w:rsid w:val="00270E79"/>
    <w:rsid w:val="00271081"/>
    <w:rsid w:val="00271228"/>
    <w:rsid w:val="00271477"/>
    <w:rsid w:val="00271598"/>
    <w:rsid w:val="0027183F"/>
    <w:rsid w:val="00271A97"/>
    <w:rsid w:val="002721E5"/>
    <w:rsid w:val="002724C3"/>
    <w:rsid w:val="0027270C"/>
    <w:rsid w:val="0027291D"/>
    <w:rsid w:val="00272AF2"/>
    <w:rsid w:val="00272B08"/>
    <w:rsid w:val="00272DF9"/>
    <w:rsid w:val="00273615"/>
    <w:rsid w:val="002736FF"/>
    <w:rsid w:val="002739D6"/>
    <w:rsid w:val="00273F43"/>
    <w:rsid w:val="002747C8"/>
    <w:rsid w:val="00274847"/>
    <w:rsid w:val="002749B4"/>
    <w:rsid w:val="002749F2"/>
    <w:rsid w:val="00274B1A"/>
    <w:rsid w:val="00275303"/>
    <w:rsid w:val="002755CF"/>
    <w:rsid w:val="00275B7C"/>
    <w:rsid w:val="00275CD6"/>
    <w:rsid w:val="00275CE9"/>
    <w:rsid w:val="00275FB8"/>
    <w:rsid w:val="00276325"/>
    <w:rsid w:val="0027636E"/>
    <w:rsid w:val="00276954"/>
    <w:rsid w:val="00276A2D"/>
    <w:rsid w:val="00276AFE"/>
    <w:rsid w:val="00276E0F"/>
    <w:rsid w:val="00276F13"/>
    <w:rsid w:val="00277164"/>
    <w:rsid w:val="00277491"/>
    <w:rsid w:val="00277656"/>
    <w:rsid w:val="00277665"/>
    <w:rsid w:val="002776B9"/>
    <w:rsid w:val="00277D7E"/>
    <w:rsid w:val="0028025D"/>
    <w:rsid w:val="00280725"/>
    <w:rsid w:val="00280741"/>
    <w:rsid w:val="00280AE1"/>
    <w:rsid w:val="00280E0C"/>
    <w:rsid w:val="00281821"/>
    <w:rsid w:val="00281C1F"/>
    <w:rsid w:val="00281D0C"/>
    <w:rsid w:val="00281DE5"/>
    <w:rsid w:val="00281FCF"/>
    <w:rsid w:val="002824BD"/>
    <w:rsid w:val="00282556"/>
    <w:rsid w:val="002825BC"/>
    <w:rsid w:val="002826D4"/>
    <w:rsid w:val="002827DB"/>
    <w:rsid w:val="00282850"/>
    <w:rsid w:val="002829F1"/>
    <w:rsid w:val="00282B0C"/>
    <w:rsid w:val="00282D14"/>
    <w:rsid w:val="00282FD3"/>
    <w:rsid w:val="002832C8"/>
    <w:rsid w:val="002837E4"/>
    <w:rsid w:val="00283C9E"/>
    <w:rsid w:val="00283CF7"/>
    <w:rsid w:val="00283D82"/>
    <w:rsid w:val="00283F66"/>
    <w:rsid w:val="00283FF5"/>
    <w:rsid w:val="002841E0"/>
    <w:rsid w:val="002842BF"/>
    <w:rsid w:val="00284661"/>
    <w:rsid w:val="00284A7C"/>
    <w:rsid w:val="00284C72"/>
    <w:rsid w:val="00285192"/>
    <w:rsid w:val="00285C94"/>
    <w:rsid w:val="00285CF5"/>
    <w:rsid w:val="00286081"/>
    <w:rsid w:val="00286211"/>
    <w:rsid w:val="00286292"/>
    <w:rsid w:val="00286AA1"/>
    <w:rsid w:val="00287060"/>
    <w:rsid w:val="00287219"/>
    <w:rsid w:val="002872E9"/>
    <w:rsid w:val="002873ED"/>
    <w:rsid w:val="002874B0"/>
    <w:rsid w:val="0028771B"/>
    <w:rsid w:val="00287819"/>
    <w:rsid w:val="00287ADE"/>
    <w:rsid w:val="0029004D"/>
    <w:rsid w:val="0029009B"/>
    <w:rsid w:val="0029024C"/>
    <w:rsid w:val="00290388"/>
    <w:rsid w:val="00290390"/>
    <w:rsid w:val="002903D8"/>
    <w:rsid w:val="0029046A"/>
    <w:rsid w:val="0029071E"/>
    <w:rsid w:val="0029101F"/>
    <w:rsid w:val="00291158"/>
    <w:rsid w:val="00291183"/>
    <w:rsid w:val="002911D7"/>
    <w:rsid w:val="00291475"/>
    <w:rsid w:val="002914D6"/>
    <w:rsid w:val="00291500"/>
    <w:rsid w:val="00291746"/>
    <w:rsid w:val="002917C6"/>
    <w:rsid w:val="00291A69"/>
    <w:rsid w:val="00291D00"/>
    <w:rsid w:val="00291FB0"/>
    <w:rsid w:val="0029239E"/>
    <w:rsid w:val="002924D0"/>
    <w:rsid w:val="002924FF"/>
    <w:rsid w:val="0029277C"/>
    <w:rsid w:val="002927D1"/>
    <w:rsid w:val="00292A70"/>
    <w:rsid w:val="00292B8F"/>
    <w:rsid w:val="0029303F"/>
    <w:rsid w:val="0029311D"/>
    <w:rsid w:val="002938C5"/>
    <w:rsid w:val="002938C8"/>
    <w:rsid w:val="00293A1E"/>
    <w:rsid w:val="00293BA2"/>
    <w:rsid w:val="00294090"/>
    <w:rsid w:val="0029410E"/>
    <w:rsid w:val="00294344"/>
    <w:rsid w:val="002947F7"/>
    <w:rsid w:val="00294D3E"/>
    <w:rsid w:val="00295218"/>
    <w:rsid w:val="00295959"/>
    <w:rsid w:val="00295DDD"/>
    <w:rsid w:val="00296300"/>
    <w:rsid w:val="00296353"/>
    <w:rsid w:val="00296478"/>
    <w:rsid w:val="00296D45"/>
    <w:rsid w:val="00296E12"/>
    <w:rsid w:val="00296F03"/>
    <w:rsid w:val="0029750E"/>
    <w:rsid w:val="002976BB"/>
    <w:rsid w:val="00297E30"/>
    <w:rsid w:val="00297F41"/>
    <w:rsid w:val="00297FA8"/>
    <w:rsid w:val="002A03DA"/>
    <w:rsid w:val="002A05CC"/>
    <w:rsid w:val="002A0835"/>
    <w:rsid w:val="002A0EA4"/>
    <w:rsid w:val="002A10F9"/>
    <w:rsid w:val="002A14C0"/>
    <w:rsid w:val="002A15D0"/>
    <w:rsid w:val="002A1AB5"/>
    <w:rsid w:val="002A1B11"/>
    <w:rsid w:val="002A1DE2"/>
    <w:rsid w:val="002A1E6A"/>
    <w:rsid w:val="002A1FBD"/>
    <w:rsid w:val="002A22D4"/>
    <w:rsid w:val="002A2763"/>
    <w:rsid w:val="002A2801"/>
    <w:rsid w:val="002A2B80"/>
    <w:rsid w:val="002A2EEB"/>
    <w:rsid w:val="002A306A"/>
    <w:rsid w:val="002A3201"/>
    <w:rsid w:val="002A33C6"/>
    <w:rsid w:val="002A33EC"/>
    <w:rsid w:val="002A368A"/>
    <w:rsid w:val="002A3A4E"/>
    <w:rsid w:val="002A3B1A"/>
    <w:rsid w:val="002A3BEA"/>
    <w:rsid w:val="002A3F98"/>
    <w:rsid w:val="002A4145"/>
    <w:rsid w:val="002A43A1"/>
    <w:rsid w:val="002A4464"/>
    <w:rsid w:val="002A4487"/>
    <w:rsid w:val="002A47A5"/>
    <w:rsid w:val="002A4A49"/>
    <w:rsid w:val="002A4B73"/>
    <w:rsid w:val="002A4CE4"/>
    <w:rsid w:val="002A5263"/>
    <w:rsid w:val="002A534A"/>
    <w:rsid w:val="002A53E0"/>
    <w:rsid w:val="002A5587"/>
    <w:rsid w:val="002A5C31"/>
    <w:rsid w:val="002A60CF"/>
    <w:rsid w:val="002A62E9"/>
    <w:rsid w:val="002A65A1"/>
    <w:rsid w:val="002A6776"/>
    <w:rsid w:val="002A6843"/>
    <w:rsid w:val="002A78D8"/>
    <w:rsid w:val="002A79E7"/>
    <w:rsid w:val="002A7D46"/>
    <w:rsid w:val="002B00A9"/>
    <w:rsid w:val="002B02E5"/>
    <w:rsid w:val="002B04B3"/>
    <w:rsid w:val="002B0575"/>
    <w:rsid w:val="002B088C"/>
    <w:rsid w:val="002B0AD3"/>
    <w:rsid w:val="002B0D2D"/>
    <w:rsid w:val="002B0F05"/>
    <w:rsid w:val="002B191C"/>
    <w:rsid w:val="002B1DE1"/>
    <w:rsid w:val="002B2175"/>
    <w:rsid w:val="002B21E0"/>
    <w:rsid w:val="002B2700"/>
    <w:rsid w:val="002B2725"/>
    <w:rsid w:val="002B289A"/>
    <w:rsid w:val="002B2A82"/>
    <w:rsid w:val="002B2D02"/>
    <w:rsid w:val="002B2D15"/>
    <w:rsid w:val="002B2EAF"/>
    <w:rsid w:val="002B30D8"/>
    <w:rsid w:val="002B31C3"/>
    <w:rsid w:val="002B337D"/>
    <w:rsid w:val="002B3456"/>
    <w:rsid w:val="002B34E9"/>
    <w:rsid w:val="002B3699"/>
    <w:rsid w:val="002B3921"/>
    <w:rsid w:val="002B39FA"/>
    <w:rsid w:val="002B3AE4"/>
    <w:rsid w:val="002B3B34"/>
    <w:rsid w:val="002B3F95"/>
    <w:rsid w:val="002B43DD"/>
    <w:rsid w:val="002B459C"/>
    <w:rsid w:val="002B4AD5"/>
    <w:rsid w:val="002B4C3D"/>
    <w:rsid w:val="002B4D00"/>
    <w:rsid w:val="002B4F89"/>
    <w:rsid w:val="002B5477"/>
    <w:rsid w:val="002B54C9"/>
    <w:rsid w:val="002B5C92"/>
    <w:rsid w:val="002B5D0B"/>
    <w:rsid w:val="002B5D26"/>
    <w:rsid w:val="002B61FC"/>
    <w:rsid w:val="002B64F6"/>
    <w:rsid w:val="002B69A2"/>
    <w:rsid w:val="002B6AA7"/>
    <w:rsid w:val="002B6AF3"/>
    <w:rsid w:val="002B7172"/>
    <w:rsid w:val="002B71DF"/>
    <w:rsid w:val="002B7266"/>
    <w:rsid w:val="002B74C7"/>
    <w:rsid w:val="002B76E0"/>
    <w:rsid w:val="002B77E5"/>
    <w:rsid w:val="002C00DA"/>
    <w:rsid w:val="002C00E2"/>
    <w:rsid w:val="002C0371"/>
    <w:rsid w:val="002C07A8"/>
    <w:rsid w:val="002C0A38"/>
    <w:rsid w:val="002C0E84"/>
    <w:rsid w:val="002C0ECE"/>
    <w:rsid w:val="002C1050"/>
    <w:rsid w:val="002C11D8"/>
    <w:rsid w:val="002C159E"/>
    <w:rsid w:val="002C1895"/>
    <w:rsid w:val="002C19AD"/>
    <w:rsid w:val="002C1F56"/>
    <w:rsid w:val="002C2237"/>
    <w:rsid w:val="002C27FC"/>
    <w:rsid w:val="002C29D6"/>
    <w:rsid w:val="002C2BC8"/>
    <w:rsid w:val="002C2D3D"/>
    <w:rsid w:val="002C2D46"/>
    <w:rsid w:val="002C2EFB"/>
    <w:rsid w:val="002C2FFF"/>
    <w:rsid w:val="002C30CE"/>
    <w:rsid w:val="002C36CB"/>
    <w:rsid w:val="002C37D6"/>
    <w:rsid w:val="002C3C86"/>
    <w:rsid w:val="002C3E90"/>
    <w:rsid w:val="002C3F0E"/>
    <w:rsid w:val="002C40A1"/>
    <w:rsid w:val="002C42F1"/>
    <w:rsid w:val="002C43DB"/>
    <w:rsid w:val="002C467F"/>
    <w:rsid w:val="002C4CD9"/>
    <w:rsid w:val="002C5075"/>
    <w:rsid w:val="002C50AB"/>
    <w:rsid w:val="002C5139"/>
    <w:rsid w:val="002C52B2"/>
    <w:rsid w:val="002C5499"/>
    <w:rsid w:val="002C59EF"/>
    <w:rsid w:val="002C6022"/>
    <w:rsid w:val="002C6280"/>
    <w:rsid w:val="002C62D6"/>
    <w:rsid w:val="002C6332"/>
    <w:rsid w:val="002C648B"/>
    <w:rsid w:val="002C680B"/>
    <w:rsid w:val="002C6A41"/>
    <w:rsid w:val="002C72A7"/>
    <w:rsid w:val="002C7A5C"/>
    <w:rsid w:val="002C7D4D"/>
    <w:rsid w:val="002C7E35"/>
    <w:rsid w:val="002C7EF1"/>
    <w:rsid w:val="002C7F06"/>
    <w:rsid w:val="002D02BE"/>
    <w:rsid w:val="002D0307"/>
    <w:rsid w:val="002D069E"/>
    <w:rsid w:val="002D090C"/>
    <w:rsid w:val="002D0AAF"/>
    <w:rsid w:val="002D10AE"/>
    <w:rsid w:val="002D1360"/>
    <w:rsid w:val="002D1691"/>
    <w:rsid w:val="002D1736"/>
    <w:rsid w:val="002D1800"/>
    <w:rsid w:val="002D197B"/>
    <w:rsid w:val="002D1D0F"/>
    <w:rsid w:val="002D1E5F"/>
    <w:rsid w:val="002D1EBF"/>
    <w:rsid w:val="002D24CE"/>
    <w:rsid w:val="002D2604"/>
    <w:rsid w:val="002D2CA9"/>
    <w:rsid w:val="002D2E72"/>
    <w:rsid w:val="002D30C2"/>
    <w:rsid w:val="002D324A"/>
    <w:rsid w:val="002D3309"/>
    <w:rsid w:val="002D3316"/>
    <w:rsid w:val="002D37C4"/>
    <w:rsid w:val="002D37CC"/>
    <w:rsid w:val="002D385A"/>
    <w:rsid w:val="002D3C86"/>
    <w:rsid w:val="002D438B"/>
    <w:rsid w:val="002D448A"/>
    <w:rsid w:val="002D44C7"/>
    <w:rsid w:val="002D4731"/>
    <w:rsid w:val="002D4D06"/>
    <w:rsid w:val="002D4DF4"/>
    <w:rsid w:val="002D53D7"/>
    <w:rsid w:val="002D5901"/>
    <w:rsid w:val="002D5B3D"/>
    <w:rsid w:val="002D5E8A"/>
    <w:rsid w:val="002D60B2"/>
    <w:rsid w:val="002D60EF"/>
    <w:rsid w:val="002D62AF"/>
    <w:rsid w:val="002D65EB"/>
    <w:rsid w:val="002D6864"/>
    <w:rsid w:val="002D6AE7"/>
    <w:rsid w:val="002D6B9D"/>
    <w:rsid w:val="002D6BBC"/>
    <w:rsid w:val="002D6C66"/>
    <w:rsid w:val="002D7DB0"/>
    <w:rsid w:val="002E04C6"/>
    <w:rsid w:val="002E0882"/>
    <w:rsid w:val="002E08B0"/>
    <w:rsid w:val="002E091B"/>
    <w:rsid w:val="002E09A0"/>
    <w:rsid w:val="002E0D1D"/>
    <w:rsid w:val="002E0D77"/>
    <w:rsid w:val="002E1B7E"/>
    <w:rsid w:val="002E285B"/>
    <w:rsid w:val="002E286E"/>
    <w:rsid w:val="002E2878"/>
    <w:rsid w:val="002E28F9"/>
    <w:rsid w:val="002E2CCC"/>
    <w:rsid w:val="002E3386"/>
    <w:rsid w:val="002E373C"/>
    <w:rsid w:val="002E3939"/>
    <w:rsid w:val="002E3A69"/>
    <w:rsid w:val="002E3E20"/>
    <w:rsid w:val="002E3F87"/>
    <w:rsid w:val="002E435F"/>
    <w:rsid w:val="002E4383"/>
    <w:rsid w:val="002E4888"/>
    <w:rsid w:val="002E4C20"/>
    <w:rsid w:val="002E4EAA"/>
    <w:rsid w:val="002E4F60"/>
    <w:rsid w:val="002E518C"/>
    <w:rsid w:val="002E5368"/>
    <w:rsid w:val="002E5690"/>
    <w:rsid w:val="002E59DA"/>
    <w:rsid w:val="002E5AE8"/>
    <w:rsid w:val="002E5C5A"/>
    <w:rsid w:val="002E5CAD"/>
    <w:rsid w:val="002E60C4"/>
    <w:rsid w:val="002E6745"/>
    <w:rsid w:val="002E6A63"/>
    <w:rsid w:val="002E6B4A"/>
    <w:rsid w:val="002E7061"/>
    <w:rsid w:val="002E7846"/>
    <w:rsid w:val="002E785D"/>
    <w:rsid w:val="002E78CB"/>
    <w:rsid w:val="002E7998"/>
    <w:rsid w:val="002E7A06"/>
    <w:rsid w:val="002E7D40"/>
    <w:rsid w:val="002E7D4A"/>
    <w:rsid w:val="002E7D8F"/>
    <w:rsid w:val="002E7F8E"/>
    <w:rsid w:val="002E7FCD"/>
    <w:rsid w:val="002F0350"/>
    <w:rsid w:val="002F0499"/>
    <w:rsid w:val="002F0756"/>
    <w:rsid w:val="002F0CEB"/>
    <w:rsid w:val="002F11F6"/>
    <w:rsid w:val="002F132E"/>
    <w:rsid w:val="002F18FA"/>
    <w:rsid w:val="002F1960"/>
    <w:rsid w:val="002F1A6E"/>
    <w:rsid w:val="002F1BDD"/>
    <w:rsid w:val="002F1F5F"/>
    <w:rsid w:val="002F2266"/>
    <w:rsid w:val="002F23BB"/>
    <w:rsid w:val="002F287F"/>
    <w:rsid w:val="002F312E"/>
    <w:rsid w:val="002F351D"/>
    <w:rsid w:val="002F38CD"/>
    <w:rsid w:val="002F3A1F"/>
    <w:rsid w:val="002F3CC5"/>
    <w:rsid w:val="002F3DF8"/>
    <w:rsid w:val="002F41F9"/>
    <w:rsid w:val="002F43DF"/>
    <w:rsid w:val="002F45C1"/>
    <w:rsid w:val="002F4850"/>
    <w:rsid w:val="002F4871"/>
    <w:rsid w:val="002F4C3E"/>
    <w:rsid w:val="002F4E5D"/>
    <w:rsid w:val="002F4FB0"/>
    <w:rsid w:val="002F51D7"/>
    <w:rsid w:val="002F5731"/>
    <w:rsid w:val="002F5984"/>
    <w:rsid w:val="002F59DB"/>
    <w:rsid w:val="002F5A72"/>
    <w:rsid w:val="002F5C42"/>
    <w:rsid w:val="002F62CF"/>
    <w:rsid w:val="002F64FE"/>
    <w:rsid w:val="002F668B"/>
    <w:rsid w:val="002F681C"/>
    <w:rsid w:val="002F6907"/>
    <w:rsid w:val="002F6914"/>
    <w:rsid w:val="002F6C41"/>
    <w:rsid w:val="002F6D8E"/>
    <w:rsid w:val="002F6EF5"/>
    <w:rsid w:val="002F6F87"/>
    <w:rsid w:val="002F6FBC"/>
    <w:rsid w:val="002F7189"/>
    <w:rsid w:val="002F719B"/>
    <w:rsid w:val="002F73A3"/>
    <w:rsid w:val="002F7DCE"/>
    <w:rsid w:val="00300248"/>
    <w:rsid w:val="003003EC"/>
    <w:rsid w:val="003004CD"/>
    <w:rsid w:val="00300631"/>
    <w:rsid w:val="00300BED"/>
    <w:rsid w:val="00300D61"/>
    <w:rsid w:val="00301098"/>
    <w:rsid w:val="00301118"/>
    <w:rsid w:val="0030124C"/>
    <w:rsid w:val="00301360"/>
    <w:rsid w:val="00301677"/>
    <w:rsid w:val="00301836"/>
    <w:rsid w:val="003018EA"/>
    <w:rsid w:val="00301A61"/>
    <w:rsid w:val="00301E14"/>
    <w:rsid w:val="00302072"/>
    <w:rsid w:val="00302098"/>
    <w:rsid w:val="0030211E"/>
    <w:rsid w:val="0030234E"/>
    <w:rsid w:val="0030249F"/>
    <w:rsid w:val="003024C2"/>
    <w:rsid w:val="0030252C"/>
    <w:rsid w:val="00302A2D"/>
    <w:rsid w:val="00302E95"/>
    <w:rsid w:val="00303CFA"/>
    <w:rsid w:val="00303ED7"/>
    <w:rsid w:val="00303F43"/>
    <w:rsid w:val="00303F4C"/>
    <w:rsid w:val="00304346"/>
    <w:rsid w:val="003047B8"/>
    <w:rsid w:val="00304E52"/>
    <w:rsid w:val="00305168"/>
    <w:rsid w:val="003052A8"/>
    <w:rsid w:val="00305AD1"/>
    <w:rsid w:val="00305CD4"/>
    <w:rsid w:val="0030609C"/>
    <w:rsid w:val="003060B2"/>
    <w:rsid w:val="0030636D"/>
    <w:rsid w:val="0030670E"/>
    <w:rsid w:val="003067CB"/>
    <w:rsid w:val="00306A88"/>
    <w:rsid w:val="00306EF1"/>
    <w:rsid w:val="003072DC"/>
    <w:rsid w:val="0030731C"/>
    <w:rsid w:val="00307326"/>
    <w:rsid w:val="00307346"/>
    <w:rsid w:val="0030777E"/>
    <w:rsid w:val="00307DE5"/>
    <w:rsid w:val="00307F3F"/>
    <w:rsid w:val="00310012"/>
    <w:rsid w:val="003100A1"/>
    <w:rsid w:val="003100AF"/>
    <w:rsid w:val="003101FE"/>
    <w:rsid w:val="0031022C"/>
    <w:rsid w:val="003103B0"/>
    <w:rsid w:val="003103DB"/>
    <w:rsid w:val="0031068F"/>
    <w:rsid w:val="003109C6"/>
    <w:rsid w:val="00310A6D"/>
    <w:rsid w:val="0031175B"/>
    <w:rsid w:val="003118E9"/>
    <w:rsid w:val="003122A1"/>
    <w:rsid w:val="003124BE"/>
    <w:rsid w:val="003139AB"/>
    <w:rsid w:val="00313AFC"/>
    <w:rsid w:val="00313B14"/>
    <w:rsid w:val="00313B26"/>
    <w:rsid w:val="00313B59"/>
    <w:rsid w:val="00313D43"/>
    <w:rsid w:val="00313E2D"/>
    <w:rsid w:val="003141DD"/>
    <w:rsid w:val="0031425F"/>
    <w:rsid w:val="0031436B"/>
    <w:rsid w:val="00314391"/>
    <w:rsid w:val="003147A0"/>
    <w:rsid w:val="00314857"/>
    <w:rsid w:val="00314B10"/>
    <w:rsid w:val="00314F8C"/>
    <w:rsid w:val="00315389"/>
    <w:rsid w:val="003153B1"/>
    <w:rsid w:val="0031569B"/>
    <w:rsid w:val="0031582A"/>
    <w:rsid w:val="00315890"/>
    <w:rsid w:val="0031668C"/>
    <w:rsid w:val="00316CFD"/>
    <w:rsid w:val="00316F85"/>
    <w:rsid w:val="00317499"/>
    <w:rsid w:val="003175C8"/>
    <w:rsid w:val="003176EF"/>
    <w:rsid w:val="003179E6"/>
    <w:rsid w:val="00317D98"/>
    <w:rsid w:val="00317DF3"/>
    <w:rsid w:val="00317F72"/>
    <w:rsid w:val="0032012B"/>
    <w:rsid w:val="00320494"/>
    <w:rsid w:val="003207BD"/>
    <w:rsid w:val="00320BC5"/>
    <w:rsid w:val="00320BDD"/>
    <w:rsid w:val="00320F71"/>
    <w:rsid w:val="003211B0"/>
    <w:rsid w:val="00321856"/>
    <w:rsid w:val="00321A9D"/>
    <w:rsid w:val="00322264"/>
    <w:rsid w:val="00322271"/>
    <w:rsid w:val="003223CE"/>
    <w:rsid w:val="00322433"/>
    <w:rsid w:val="003225CF"/>
    <w:rsid w:val="003225E3"/>
    <w:rsid w:val="00322684"/>
    <w:rsid w:val="00322827"/>
    <w:rsid w:val="00322916"/>
    <w:rsid w:val="00323561"/>
    <w:rsid w:val="00324122"/>
    <w:rsid w:val="003241F7"/>
    <w:rsid w:val="00324554"/>
    <w:rsid w:val="00324683"/>
    <w:rsid w:val="00324C41"/>
    <w:rsid w:val="0032512A"/>
    <w:rsid w:val="003251D2"/>
    <w:rsid w:val="0032526C"/>
    <w:rsid w:val="003257D3"/>
    <w:rsid w:val="0032619F"/>
    <w:rsid w:val="00326753"/>
    <w:rsid w:val="003267F7"/>
    <w:rsid w:val="00326872"/>
    <w:rsid w:val="00326C84"/>
    <w:rsid w:val="00326FC0"/>
    <w:rsid w:val="0032725D"/>
    <w:rsid w:val="003275B4"/>
    <w:rsid w:val="0032778D"/>
    <w:rsid w:val="003278B9"/>
    <w:rsid w:val="003278ED"/>
    <w:rsid w:val="00327CB1"/>
    <w:rsid w:val="00327E32"/>
    <w:rsid w:val="00330009"/>
    <w:rsid w:val="00330154"/>
    <w:rsid w:val="003308AE"/>
    <w:rsid w:val="00330931"/>
    <w:rsid w:val="003309F7"/>
    <w:rsid w:val="00330EB4"/>
    <w:rsid w:val="00331135"/>
    <w:rsid w:val="003312B2"/>
    <w:rsid w:val="00331483"/>
    <w:rsid w:val="003314E3"/>
    <w:rsid w:val="0033160E"/>
    <w:rsid w:val="003317A7"/>
    <w:rsid w:val="00331B39"/>
    <w:rsid w:val="00331BC4"/>
    <w:rsid w:val="00331D8B"/>
    <w:rsid w:val="0033223F"/>
    <w:rsid w:val="00332C83"/>
    <w:rsid w:val="003330AC"/>
    <w:rsid w:val="00333306"/>
    <w:rsid w:val="00333392"/>
    <w:rsid w:val="003333DA"/>
    <w:rsid w:val="003335F8"/>
    <w:rsid w:val="003338A9"/>
    <w:rsid w:val="00334006"/>
    <w:rsid w:val="00334261"/>
    <w:rsid w:val="00334267"/>
    <w:rsid w:val="00334276"/>
    <w:rsid w:val="00334418"/>
    <w:rsid w:val="0033471C"/>
    <w:rsid w:val="003347DA"/>
    <w:rsid w:val="003347DB"/>
    <w:rsid w:val="003347E2"/>
    <w:rsid w:val="0033494B"/>
    <w:rsid w:val="00334968"/>
    <w:rsid w:val="00334A41"/>
    <w:rsid w:val="00334B4B"/>
    <w:rsid w:val="00334E05"/>
    <w:rsid w:val="003351ED"/>
    <w:rsid w:val="003355A0"/>
    <w:rsid w:val="00335650"/>
    <w:rsid w:val="00335704"/>
    <w:rsid w:val="0033576B"/>
    <w:rsid w:val="00335AD2"/>
    <w:rsid w:val="00335CEA"/>
    <w:rsid w:val="00336559"/>
    <w:rsid w:val="00336672"/>
    <w:rsid w:val="0033671F"/>
    <w:rsid w:val="00336820"/>
    <w:rsid w:val="00336D75"/>
    <w:rsid w:val="00336DAF"/>
    <w:rsid w:val="0033744F"/>
    <w:rsid w:val="00337719"/>
    <w:rsid w:val="0033775D"/>
    <w:rsid w:val="00337CB1"/>
    <w:rsid w:val="00337CFE"/>
    <w:rsid w:val="0034034A"/>
    <w:rsid w:val="0034045E"/>
    <w:rsid w:val="0034048B"/>
    <w:rsid w:val="00340583"/>
    <w:rsid w:val="0034058E"/>
    <w:rsid w:val="00340B04"/>
    <w:rsid w:val="00340BFF"/>
    <w:rsid w:val="00340D32"/>
    <w:rsid w:val="00340D7A"/>
    <w:rsid w:val="00340E61"/>
    <w:rsid w:val="00341050"/>
    <w:rsid w:val="003410A8"/>
    <w:rsid w:val="003415BA"/>
    <w:rsid w:val="00341987"/>
    <w:rsid w:val="00341E5B"/>
    <w:rsid w:val="0034201C"/>
    <w:rsid w:val="003423E5"/>
    <w:rsid w:val="003424DE"/>
    <w:rsid w:val="003425B5"/>
    <w:rsid w:val="003428F4"/>
    <w:rsid w:val="00342D89"/>
    <w:rsid w:val="00343074"/>
    <w:rsid w:val="00343139"/>
    <w:rsid w:val="003432BC"/>
    <w:rsid w:val="003433BD"/>
    <w:rsid w:val="003435C9"/>
    <w:rsid w:val="003436A3"/>
    <w:rsid w:val="003437E9"/>
    <w:rsid w:val="00343C45"/>
    <w:rsid w:val="00343F86"/>
    <w:rsid w:val="00344168"/>
    <w:rsid w:val="0034439B"/>
    <w:rsid w:val="003445B0"/>
    <w:rsid w:val="003445E5"/>
    <w:rsid w:val="003446BB"/>
    <w:rsid w:val="00344C67"/>
    <w:rsid w:val="00344E1A"/>
    <w:rsid w:val="00344FD2"/>
    <w:rsid w:val="0034501A"/>
    <w:rsid w:val="003452EC"/>
    <w:rsid w:val="0034543D"/>
    <w:rsid w:val="00345563"/>
    <w:rsid w:val="003455CC"/>
    <w:rsid w:val="00345A6D"/>
    <w:rsid w:val="00345FF6"/>
    <w:rsid w:val="0034644C"/>
    <w:rsid w:val="00346E42"/>
    <w:rsid w:val="003471E7"/>
    <w:rsid w:val="00347262"/>
    <w:rsid w:val="003475AB"/>
    <w:rsid w:val="00347602"/>
    <w:rsid w:val="00347E71"/>
    <w:rsid w:val="00347FF8"/>
    <w:rsid w:val="00350149"/>
    <w:rsid w:val="00350651"/>
    <w:rsid w:val="0035070D"/>
    <w:rsid w:val="0035179F"/>
    <w:rsid w:val="00351B29"/>
    <w:rsid w:val="00351C2F"/>
    <w:rsid w:val="003522FB"/>
    <w:rsid w:val="00352580"/>
    <w:rsid w:val="003525D4"/>
    <w:rsid w:val="0035268F"/>
    <w:rsid w:val="0035272A"/>
    <w:rsid w:val="003528B1"/>
    <w:rsid w:val="00352B2D"/>
    <w:rsid w:val="00352C32"/>
    <w:rsid w:val="00352E81"/>
    <w:rsid w:val="00353305"/>
    <w:rsid w:val="003533C2"/>
    <w:rsid w:val="0035358A"/>
    <w:rsid w:val="0035420B"/>
    <w:rsid w:val="003542F1"/>
    <w:rsid w:val="003542F3"/>
    <w:rsid w:val="00354B2A"/>
    <w:rsid w:val="00354C04"/>
    <w:rsid w:val="00354CE1"/>
    <w:rsid w:val="00354D71"/>
    <w:rsid w:val="00354DED"/>
    <w:rsid w:val="003550E7"/>
    <w:rsid w:val="003551E2"/>
    <w:rsid w:val="003557FC"/>
    <w:rsid w:val="00355CC4"/>
    <w:rsid w:val="00355D92"/>
    <w:rsid w:val="00356178"/>
    <w:rsid w:val="0035621E"/>
    <w:rsid w:val="00356870"/>
    <w:rsid w:val="003569CF"/>
    <w:rsid w:val="00356AE1"/>
    <w:rsid w:val="00356E72"/>
    <w:rsid w:val="00356EAF"/>
    <w:rsid w:val="0035720A"/>
    <w:rsid w:val="00357377"/>
    <w:rsid w:val="00357E53"/>
    <w:rsid w:val="00357F89"/>
    <w:rsid w:val="00357F9E"/>
    <w:rsid w:val="0036007E"/>
    <w:rsid w:val="003600AB"/>
    <w:rsid w:val="00360155"/>
    <w:rsid w:val="0036038C"/>
    <w:rsid w:val="00360491"/>
    <w:rsid w:val="00360DF2"/>
    <w:rsid w:val="003613E0"/>
    <w:rsid w:val="0036167F"/>
    <w:rsid w:val="00361789"/>
    <w:rsid w:val="00361A02"/>
    <w:rsid w:val="00361A59"/>
    <w:rsid w:val="00361B9B"/>
    <w:rsid w:val="00361D5D"/>
    <w:rsid w:val="00361DE7"/>
    <w:rsid w:val="00361EFF"/>
    <w:rsid w:val="00361F51"/>
    <w:rsid w:val="00361F9A"/>
    <w:rsid w:val="0036210E"/>
    <w:rsid w:val="003624BC"/>
    <w:rsid w:val="003624C0"/>
    <w:rsid w:val="00362647"/>
    <w:rsid w:val="003626A9"/>
    <w:rsid w:val="003630DB"/>
    <w:rsid w:val="00363149"/>
    <w:rsid w:val="003634FD"/>
    <w:rsid w:val="00363846"/>
    <w:rsid w:val="00363A11"/>
    <w:rsid w:val="00364064"/>
    <w:rsid w:val="0036451E"/>
    <w:rsid w:val="00364B4C"/>
    <w:rsid w:val="00364E73"/>
    <w:rsid w:val="00365156"/>
    <w:rsid w:val="00365202"/>
    <w:rsid w:val="003655AC"/>
    <w:rsid w:val="003655E0"/>
    <w:rsid w:val="00365BB2"/>
    <w:rsid w:val="00365DA5"/>
    <w:rsid w:val="003663FE"/>
    <w:rsid w:val="003664A1"/>
    <w:rsid w:val="0036658B"/>
    <w:rsid w:val="003665B3"/>
    <w:rsid w:val="00366B72"/>
    <w:rsid w:val="00366EEA"/>
    <w:rsid w:val="00366F60"/>
    <w:rsid w:val="003672C7"/>
    <w:rsid w:val="003675CE"/>
    <w:rsid w:val="003677C5"/>
    <w:rsid w:val="003678A8"/>
    <w:rsid w:val="003679BA"/>
    <w:rsid w:val="00367A5B"/>
    <w:rsid w:val="00367BA3"/>
    <w:rsid w:val="00367F4B"/>
    <w:rsid w:val="0037002C"/>
    <w:rsid w:val="00370736"/>
    <w:rsid w:val="0037084B"/>
    <w:rsid w:val="00370932"/>
    <w:rsid w:val="00371256"/>
    <w:rsid w:val="003713A9"/>
    <w:rsid w:val="00372066"/>
    <w:rsid w:val="00372121"/>
    <w:rsid w:val="00372503"/>
    <w:rsid w:val="003725A2"/>
    <w:rsid w:val="0037266B"/>
    <w:rsid w:val="0037314A"/>
    <w:rsid w:val="00373272"/>
    <w:rsid w:val="00373400"/>
    <w:rsid w:val="00373AFC"/>
    <w:rsid w:val="00373C1E"/>
    <w:rsid w:val="00373EE2"/>
    <w:rsid w:val="00374093"/>
    <w:rsid w:val="00374252"/>
    <w:rsid w:val="00374794"/>
    <w:rsid w:val="00374AA3"/>
    <w:rsid w:val="00374C13"/>
    <w:rsid w:val="00374D8A"/>
    <w:rsid w:val="00374EAE"/>
    <w:rsid w:val="003752AF"/>
    <w:rsid w:val="003754A4"/>
    <w:rsid w:val="003759BA"/>
    <w:rsid w:val="00375A26"/>
    <w:rsid w:val="00375B00"/>
    <w:rsid w:val="00375BF7"/>
    <w:rsid w:val="00375C99"/>
    <w:rsid w:val="00375EF4"/>
    <w:rsid w:val="00376756"/>
    <w:rsid w:val="00377021"/>
    <w:rsid w:val="003771BF"/>
    <w:rsid w:val="00377DDB"/>
    <w:rsid w:val="00377F3E"/>
    <w:rsid w:val="00380088"/>
    <w:rsid w:val="00380135"/>
    <w:rsid w:val="00380155"/>
    <w:rsid w:val="003802C3"/>
    <w:rsid w:val="0038075B"/>
    <w:rsid w:val="00380781"/>
    <w:rsid w:val="00380B13"/>
    <w:rsid w:val="00381158"/>
    <w:rsid w:val="00381256"/>
    <w:rsid w:val="003817C9"/>
    <w:rsid w:val="003818E0"/>
    <w:rsid w:val="00381CA4"/>
    <w:rsid w:val="00381E6A"/>
    <w:rsid w:val="0038223D"/>
    <w:rsid w:val="00382340"/>
    <w:rsid w:val="003825D4"/>
    <w:rsid w:val="003826A3"/>
    <w:rsid w:val="0038299F"/>
    <w:rsid w:val="00382CFF"/>
    <w:rsid w:val="00382FF5"/>
    <w:rsid w:val="00383072"/>
    <w:rsid w:val="00383219"/>
    <w:rsid w:val="003834A5"/>
    <w:rsid w:val="0038363E"/>
    <w:rsid w:val="00383A00"/>
    <w:rsid w:val="00383B92"/>
    <w:rsid w:val="00383D08"/>
    <w:rsid w:val="00383E52"/>
    <w:rsid w:val="00383FA9"/>
    <w:rsid w:val="00383FC1"/>
    <w:rsid w:val="00383FCE"/>
    <w:rsid w:val="00384576"/>
    <w:rsid w:val="0038462B"/>
    <w:rsid w:val="00384A78"/>
    <w:rsid w:val="00384B34"/>
    <w:rsid w:val="00384BA7"/>
    <w:rsid w:val="0038578D"/>
    <w:rsid w:val="00385B36"/>
    <w:rsid w:val="00385DA7"/>
    <w:rsid w:val="00385F67"/>
    <w:rsid w:val="00386246"/>
    <w:rsid w:val="003862D3"/>
    <w:rsid w:val="003862FF"/>
    <w:rsid w:val="00386521"/>
    <w:rsid w:val="00386C18"/>
    <w:rsid w:val="0038701D"/>
    <w:rsid w:val="003874E5"/>
    <w:rsid w:val="00387B41"/>
    <w:rsid w:val="00387C5E"/>
    <w:rsid w:val="00387C67"/>
    <w:rsid w:val="00387D39"/>
    <w:rsid w:val="003900AE"/>
    <w:rsid w:val="003905FD"/>
    <w:rsid w:val="0039077E"/>
    <w:rsid w:val="0039079A"/>
    <w:rsid w:val="00390BD9"/>
    <w:rsid w:val="00390EBE"/>
    <w:rsid w:val="00390F7C"/>
    <w:rsid w:val="003910AF"/>
    <w:rsid w:val="00391419"/>
    <w:rsid w:val="00391507"/>
    <w:rsid w:val="00391640"/>
    <w:rsid w:val="0039209F"/>
    <w:rsid w:val="00392333"/>
    <w:rsid w:val="00392421"/>
    <w:rsid w:val="00392952"/>
    <w:rsid w:val="00392A5A"/>
    <w:rsid w:val="00392C24"/>
    <w:rsid w:val="00392E3C"/>
    <w:rsid w:val="00392E98"/>
    <w:rsid w:val="00392F26"/>
    <w:rsid w:val="00392FD8"/>
    <w:rsid w:val="003930D6"/>
    <w:rsid w:val="00393177"/>
    <w:rsid w:val="00393281"/>
    <w:rsid w:val="003932FD"/>
    <w:rsid w:val="0039361D"/>
    <w:rsid w:val="00393E54"/>
    <w:rsid w:val="00394021"/>
    <w:rsid w:val="00394368"/>
    <w:rsid w:val="00394738"/>
    <w:rsid w:val="00394A7E"/>
    <w:rsid w:val="00394D68"/>
    <w:rsid w:val="00395312"/>
    <w:rsid w:val="003954B8"/>
    <w:rsid w:val="00395785"/>
    <w:rsid w:val="00395945"/>
    <w:rsid w:val="00395973"/>
    <w:rsid w:val="00395C57"/>
    <w:rsid w:val="00395C7E"/>
    <w:rsid w:val="0039604D"/>
    <w:rsid w:val="0039610E"/>
    <w:rsid w:val="00396201"/>
    <w:rsid w:val="003962F0"/>
    <w:rsid w:val="003965F4"/>
    <w:rsid w:val="00396A54"/>
    <w:rsid w:val="00396B49"/>
    <w:rsid w:val="00396B8F"/>
    <w:rsid w:val="003972C8"/>
    <w:rsid w:val="003976AE"/>
    <w:rsid w:val="00397CB2"/>
    <w:rsid w:val="00397F70"/>
    <w:rsid w:val="003A001F"/>
    <w:rsid w:val="003A002B"/>
    <w:rsid w:val="003A046E"/>
    <w:rsid w:val="003A0C15"/>
    <w:rsid w:val="003A0D83"/>
    <w:rsid w:val="003A0DD8"/>
    <w:rsid w:val="003A0FF5"/>
    <w:rsid w:val="003A10BA"/>
    <w:rsid w:val="003A115F"/>
    <w:rsid w:val="003A11CD"/>
    <w:rsid w:val="003A122D"/>
    <w:rsid w:val="003A1506"/>
    <w:rsid w:val="003A1585"/>
    <w:rsid w:val="003A16F5"/>
    <w:rsid w:val="003A18CE"/>
    <w:rsid w:val="003A194B"/>
    <w:rsid w:val="003A1A7E"/>
    <w:rsid w:val="003A1CDC"/>
    <w:rsid w:val="003A257B"/>
    <w:rsid w:val="003A274B"/>
    <w:rsid w:val="003A2C5C"/>
    <w:rsid w:val="003A30DF"/>
    <w:rsid w:val="003A36B6"/>
    <w:rsid w:val="003A36CD"/>
    <w:rsid w:val="003A3899"/>
    <w:rsid w:val="003A3B8D"/>
    <w:rsid w:val="003A3C49"/>
    <w:rsid w:val="003A3D54"/>
    <w:rsid w:val="003A3DD7"/>
    <w:rsid w:val="003A3F6D"/>
    <w:rsid w:val="003A3FFA"/>
    <w:rsid w:val="003A4000"/>
    <w:rsid w:val="003A408F"/>
    <w:rsid w:val="003A41B6"/>
    <w:rsid w:val="003A43C4"/>
    <w:rsid w:val="003A456C"/>
    <w:rsid w:val="003A4A4E"/>
    <w:rsid w:val="003A4B40"/>
    <w:rsid w:val="003A4D96"/>
    <w:rsid w:val="003A4F5D"/>
    <w:rsid w:val="003A516E"/>
    <w:rsid w:val="003A5198"/>
    <w:rsid w:val="003A54FE"/>
    <w:rsid w:val="003A5594"/>
    <w:rsid w:val="003A5A83"/>
    <w:rsid w:val="003A5E2E"/>
    <w:rsid w:val="003A5F0B"/>
    <w:rsid w:val="003A6077"/>
    <w:rsid w:val="003A6628"/>
    <w:rsid w:val="003A6B2D"/>
    <w:rsid w:val="003A6E72"/>
    <w:rsid w:val="003A7083"/>
    <w:rsid w:val="003A729A"/>
    <w:rsid w:val="003A78F6"/>
    <w:rsid w:val="003A7D25"/>
    <w:rsid w:val="003B00C7"/>
    <w:rsid w:val="003B00DC"/>
    <w:rsid w:val="003B0CBE"/>
    <w:rsid w:val="003B0D96"/>
    <w:rsid w:val="003B0F54"/>
    <w:rsid w:val="003B1385"/>
    <w:rsid w:val="003B168D"/>
    <w:rsid w:val="003B1861"/>
    <w:rsid w:val="003B1C15"/>
    <w:rsid w:val="003B1CF4"/>
    <w:rsid w:val="003B251A"/>
    <w:rsid w:val="003B2858"/>
    <w:rsid w:val="003B29ED"/>
    <w:rsid w:val="003B2A1F"/>
    <w:rsid w:val="003B2BF1"/>
    <w:rsid w:val="003B2C83"/>
    <w:rsid w:val="003B2E79"/>
    <w:rsid w:val="003B31B4"/>
    <w:rsid w:val="003B3254"/>
    <w:rsid w:val="003B359A"/>
    <w:rsid w:val="003B35B1"/>
    <w:rsid w:val="003B3801"/>
    <w:rsid w:val="003B3B77"/>
    <w:rsid w:val="003B3E5F"/>
    <w:rsid w:val="003B4209"/>
    <w:rsid w:val="003B43C5"/>
    <w:rsid w:val="003B457A"/>
    <w:rsid w:val="003B45A8"/>
    <w:rsid w:val="003B4907"/>
    <w:rsid w:val="003B5370"/>
    <w:rsid w:val="003B5571"/>
    <w:rsid w:val="003B5657"/>
    <w:rsid w:val="003B5748"/>
    <w:rsid w:val="003B5773"/>
    <w:rsid w:val="003B57EE"/>
    <w:rsid w:val="003B5AF7"/>
    <w:rsid w:val="003B5BBE"/>
    <w:rsid w:val="003B5BBF"/>
    <w:rsid w:val="003B5CF8"/>
    <w:rsid w:val="003B5E3D"/>
    <w:rsid w:val="003B613C"/>
    <w:rsid w:val="003B617F"/>
    <w:rsid w:val="003B629F"/>
    <w:rsid w:val="003B63A0"/>
    <w:rsid w:val="003B64CC"/>
    <w:rsid w:val="003B657E"/>
    <w:rsid w:val="003B682E"/>
    <w:rsid w:val="003B68B9"/>
    <w:rsid w:val="003B68DF"/>
    <w:rsid w:val="003B6AF2"/>
    <w:rsid w:val="003B7412"/>
    <w:rsid w:val="003B7597"/>
    <w:rsid w:val="003B79E6"/>
    <w:rsid w:val="003B7D61"/>
    <w:rsid w:val="003B7E3B"/>
    <w:rsid w:val="003B7E72"/>
    <w:rsid w:val="003C025C"/>
    <w:rsid w:val="003C0276"/>
    <w:rsid w:val="003C05B9"/>
    <w:rsid w:val="003C0683"/>
    <w:rsid w:val="003C135E"/>
    <w:rsid w:val="003C1504"/>
    <w:rsid w:val="003C17E2"/>
    <w:rsid w:val="003C1952"/>
    <w:rsid w:val="003C19E3"/>
    <w:rsid w:val="003C1A93"/>
    <w:rsid w:val="003C1A9B"/>
    <w:rsid w:val="003C1CAB"/>
    <w:rsid w:val="003C21F0"/>
    <w:rsid w:val="003C2451"/>
    <w:rsid w:val="003C2823"/>
    <w:rsid w:val="003C28DE"/>
    <w:rsid w:val="003C2AC7"/>
    <w:rsid w:val="003C33AD"/>
    <w:rsid w:val="003C3666"/>
    <w:rsid w:val="003C422B"/>
    <w:rsid w:val="003C44D2"/>
    <w:rsid w:val="003C4DC9"/>
    <w:rsid w:val="003C4E85"/>
    <w:rsid w:val="003C4ED4"/>
    <w:rsid w:val="003C5143"/>
    <w:rsid w:val="003C5579"/>
    <w:rsid w:val="003C567B"/>
    <w:rsid w:val="003C597C"/>
    <w:rsid w:val="003C6066"/>
    <w:rsid w:val="003C63A7"/>
    <w:rsid w:val="003C6629"/>
    <w:rsid w:val="003C68AB"/>
    <w:rsid w:val="003C68C3"/>
    <w:rsid w:val="003C6ADB"/>
    <w:rsid w:val="003C6D3A"/>
    <w:rsid w:val="003C70E1"/>
    <w:rsid w:val="003C748E"/>
    <w:rsid w:val="003C76F0"/>
    <w:rsid w:val="003C783F"/>
    <w:rsid w:val="003C79C8"/>
    <w:rsid w:val="003C7C1D"/>
    <w:rsid w:val="003C7E35"/>
    <w:rsid w:val="003C7E6B"/>
    <w:rsid w:val="003D03BD"/>
    <w:rsid w:val="003D090D"/>
    <w:rsid w:val="003D0B8F"/>
    <w:rsid w:val="003D0F61"/>
    <w:rsid w:val="003D106C"/>
    <w:rsid w:val="003D107C"/>
    <w:rsid w:val="003D1684"/>
    <w:rsid w:val="003D1786"/>
    <w:rsid w:val="003D1A79"/>
    <w:rsid w:val="003D1B8B"/>
    <w:rsid w:val="003D2156"/>
    <w:rsid w:val="003D25E7"/>
    <w:rsid w:val="003D25FC"/>
    <w:rsid w:val="003D2628"/>
    <w:rsid w:val="003D27EC"/>
    <w:rsid w:val="003D27FF"/>
    <w:rsid w:val="003D3252"/>
    <w:rsid w:val="003D34A2"/>
    <w:rsid w:val="003D355A"/>
    <w:rsid w:val="003D37E4"/>
    <w:rsid w:val="003D441A"/>
    <w:rsid w:val="003D4762"/>
    <w:rsid w:val="003D4B0D"/>
    <w:rsid w:val="003D4B5B"/>
    <w:rsid w:val="003D4E8F"/>
    <w:rsid w:val="003D511B"/>
    <w:rsid w:val="003D529C"/>
    <w:rsid w:val="003D536B"/>
    <w:rsid w:val="003D53C6"/>
    <w:rsid w:val="003D55B6"/>
    <w:rsid w:val="003D5BE7"/>
    <w:rsid w:val="003D5F46"/>
    <w:rsid w:val="003D620B"/>
    <w:rsid w:val="003D6481"/>
    <w:rsid w:val="003D654A"/>
    <w:rsid w:val="003D680B"/>
    <w:rsid w:val="003D68B9"/>
    <w:rsid w:val="003D68DE"/>
    <w:rsid w:val="003D69C4"/>
    <w:rsid w:val="003D6A95"/>
    <w:rsid w:val="003D6ADE"/>
    <w:rsid w:val="003D6CD7"/>
    <w:rsid w:val="003D7018"/>
    <w:rsid w:val="003D78D0"/>
    <w:rsid w:val="003D791A"/>
    <w:rsid w:val="003D79E5"/>
    <w:rsid w:val="003D7D5B"/>
    <w:rsid w:val="003D7FE6"/>
    <w:rsid w:val="003E01EA"/>
    <w:rsid w:val="003E0284"/>
    <w:rsid w:val="003E03A7"/>
    <w:rsid w:val="003E07BA"/>
    <w:rsid w:val="003E07C5"/>
    <w:rsid w:val="003E07EF"/>
    <w:rsid w:val="003E0EC1"/>
    <w:rsid w:val="003E16E3"/>
    <w:rsid w:val="003E17FA"/>
    <w:rsid w:val="003E1819"/>
    <w:rsid w:val="003E189C"/>
    <w:rsid w:val="003E193E"/>
    <w:rsid w:val="003E20EE"/>
    <w:rsid w:val="003E2110"/>
    <w:rsid w:val="003E2347"/>
    <w:rsid w:val="003E24CE"/>
    <w:rsid w:val="003E2748"/>
    <w:rsid w:val="003E2ABA"/>
    <w:rsid w:val="003E2FE3"/>
    <w:rsid w:val="003E315F"/>
    <w:rsid w:val="003E33E0"/>
    <w:rsid w:val="003E34DF"/>
    <w:rsid w:val="003E34E5"/>
    <w:rsid w:val="003E364B"/>
    <w:rsid w:val="003E3667"/>
    <w:rsid w:val="003E371E"/>
    <w:rsid w:val="003E3946"/>
    <w:rsid w:val="003E39B9"/>
    <w:rsid w:val="003E3CA4"/>
    <w:rsid w:val="003E43EA"/>
    <w:rsid w:val="003E4473"/>
    <w:rsid w:val="003E46E4"/>
    <w:rsid w:val="003E4755"/>
    <w:rsid w:val="003E48D0"/>
    <w:rsid w:val="003E4956"/>
    <w:rsid w:val="003E4CAC"/>
    <w:rsid w:val="003E4D42"/>
    <w:rsid w:val="003E50A7"/>
    <w:rsid w:val="003E5325"/>
    <w:rsid w:val="003E5432"/>
    <w:rsid w:val="003E55A9"/>
    <w:rsid w:val="003E5A4C"/>
    <w:rsid w:val="003E5E55"/>
    <w:rsid w:val="003E600E"/>
    <w:rsid w:val="003E63C5"/>
    <w:rsid w:val="003E6767"/>
    <w:rsid w:val="003E6AA3"/>
    <w:rsid w:val="003E6C69"/>
    <w:rsid w:val="003E6F8D"/>
    <w:rsid w:val="003E70CB"/>
    <w:rsid w:val="003E711F"/>
    <w:rsid w:val="003E7175"/>
    <w:rsid w:val="003E75BE"/>
    <w:rsid w:val="003E7618"/>
    <w:rsid w:val="003E7ACA"/>
    <w:rsid w:val="003E7E99"/>
    <w:rsid w:val="003F0152"/>
    <w:rsid w:val="003F0482"/>
    <w:rsid w:val="003F06DB"/>
    <w:rsid w:val="003F079E"/>
    <w:rsid w:val="003F0E3F"/>
    <w:rsid w:val="003F11AA"/>
    <w:rsid w:val="003F12AA"/>
    <w:rsid w:val="003F12B5"/>
    <w:rsid w:val="003F1455"/>
    <w:rsid w:val="003F1744"/>
    <w:rsid w:val="003F1EB0"/>
    <w:rsid w:val="003F1F9F"/>
    <w:rsid w:val="003F266F"/>
    <w:rsid w:val="003F26D7"/>
    <w:rsid w:val="003F27D1"/>
    <w:rsid w:val="003F39BB"/>
    <w:rsid w:val="003F3B36"/>
    <w:rsid w:val="003F4088"/>
    <w:rsid w:val="003F444A"/>
    <w:rsid w:val="003F44FB"/>
    <w:rsid w:val="003F4528"/>
    <w:rsid w:val="003F457A"/>
    <w:rsid w:val="003F45FB"/>
    <w:rsid w:val="003F47B8"/>
    <w:rsid w:val="003F490D"/>
    <w:rsid w:val="003F4B73"/>
    <w:rsid w:val="003F4BB1"/>
    <w:rsid w:val="003F508F"/>
    <w:rsid w:val="003F54A5"/>
    <w:rsid w:val="003F5623"/>
    <w:rsid w:val="003F570D"/>
    <w:rsid w:val="003F5775"/>
    <w:rsid w:val="003F5BBC"/>
    <w:rsid w:val="003F5DF9"/>
    <w:rsid w:val="003F6254"/>
    <w:rsid w:val="003F66DD"/>
    <w:rsid w:val="003F6A87"/>
    <w:rsid w:val="003F6CCA"/>
    <w:rsid w:val="003F7215"/>
    <w:rsid w:val="003F7341"/>
    <w:rsid w:val="003F7516"/>
    <w:rsid w:val="003F76DA"/>
    <w:rsid w:val="003F774F"/>
    <w:rsid w:val="003F7B94"/>
    <w:rsid w:val="003F7DAB"/>
    <w:rsid w:val="004007FD"/>
    <w:rsid w:val="00400A1E"/>
    <w:rsid w:val="00400A80"/>
    <w:rsid w:val="00400AA0"/>
    <w:rsid w:val="00400B2D"/>
    <w:rsid w:val="00401040"/>
    <w:rsid w:val="00401196"/>
    <w:rsid w:val="0040130E"/>
    <w:rsid w:val="0040167A"/>
    <w:rsid w:val="00401899"/>
    <w:rsid w:val="00401962"/>
    <w:rsid w:val="00401C0E"/>
    <w:rsid w:val="00401C65"/>
    <w:rsid w:val="00401D60"/>
    <w:rsid w:val="00401E00"/>
    <w:rsid w:val="00401F2C"/>
    <w:rsid w:val="004020D9"/>
    <w:rsid w:val="00402599"/>
    <w:rsid w:val="0040279F"/>
    <w:rsid w:val="00402806"/>
    <w:rsid w:val="00402D31"/>
    <w:rsid w:val="00403113"/>
    <w:rsid w:val="004032AE"/>
    <w:rsid w:val="004032C4"/>
    <w:rsid w:val="0040390B"/>
    <w:rsid w:val="00403932"/>
    <w:rsid w:val="00403B11"/>
    <w:rsid w:val="00403E04"/>
    <w:rsid w:val="004041E4"/>
    <w:rsid w:val="00404233"/>
    <w:rsid w:val="004045B6"/>
    <w:rsid w:val="004046C7"/>
    <w:rsid w:val="00404818"/>
    <w:rsid w:val="00404851"/>
    <w:rsid w:val="00404B3E"/>
    <w:rsid w:val="00404C9A"/>
    <w:rsid w:val="00404C9E"/>
    <w:rsid w:val="0040594D"/>
    <w:rsid w:val="004060CC"/>
    <w:rsid w:val="0040611D"/>
    <w:rsid w:val="00406421"/>
    <w:rsid w:val="00406D61"/>
    <w:rsid w:val="004071C1"/>
    <w:rsid w:val="004073F4"/>
    <w:rsid w:val="004073FF"/>
    <w:rsid w:val="004077C7"/>
    <w:rsid w:val="0040795F"/>
    <w:rsid w:val="00407B96"/>
    <w:rsid w:val="00407C21"/>
    <w:rsid w:val="00407CE4"/>
    <w:rsid w:val="00407ED8"/>
    <w:rsid w:val="00407F08"/>
    <w:rsid w:val="00407F13"/>
    <w:rsid w:val="00410050"/>
    <w:rsid w:val="004104E3"/>
    <w:rsid w:val="00410751"/>
    <w:rsid w:val="00410AEA"/>
    <w:rsid w:val="00410B57"/>
    <w:rsid w:val="00410C90"/>
    <w:rsid w:val="00410F1D"/>
    <w:rsid w:val="00411104"/>
    <w:rsid w:val="00411366"/>
    <w:rsid w:val="00411701"/>
    <w:rsid w:val="004119EB"/>
    <w:rsid w:val="00411AB0"/>
    <w:rsid w:val="00411D06"/>
    <w:rsid w:val="00411EC9"/>
    <w:rsid w:val="00412011"/>
    <w:rsid w:val="00412057"/>
    <w:rsid w:val="00412195"/>
    <w:rsid w:val="00412B0F"/>
    <w:rsid w:val="004130ED"/>
    <w:rsid w:val="00413482"/>
    <w:rsid w:val="004136E6"/>
    <w:rsid w:val="00413731"/>
    <w:rsid w:val="004137A9"/>
    <w:rsid w:val="00413B91"/>
    <w:rsid w:val="00413CA7"/>
    <w:rsid w:val="00413E4D"/>
    <w:rsid w:val="00414446"/>
    <w:rsid w:val="00414986"/>
    <w:rsid w:val="004149FB"/>
    <w:rsid w:val="00414A07"/>
    <w:rsid w:val="00414D36"/>
    <w:rsid w:val="00414DBF"/>
    <w:rsid w:val="00414F7C"/>
    <w:rsid w:val="00415158"/>
    <w:rsid w:val="004154AA"/>
    <w:rsid w:val="0041554A"/>
    <w:rsid w:val="00415615"/>
    <w:rsid w:val="00415BF1"/>
    <w:rsid w:val="00415CD5"/>
    <w:rsid w:val="00415D2E"/>
    <w:rsid w:val="00415D4A"/>
    <w:rsid w:val="00415D9F"/>
    <w:rsid w:val="00415E51"/>
    <w:rsid w:val="004160C0"/>
    <w:rsid w:val="004168FB"/>
    <w:rsid w:val="00416ADC"/>
    <w:rsid w:val="00416DBC"/>
    <w:rsid w:val="00416EAC"/>
    <w:rsid w:val="00416FEB"/>
    <w:rsid w:val="00417062"/>
    <w:rsid w:val="004174BE"/>
    <w:rsid w:val="00417BF0"/>
    <w:rsid w:val="00417F51"/>
    <w:rsid w:val="004200BF"/>
    <w:rsid w:val="004203BA"/>
    <w:rsid w:val="004204AD"/>
    <w:rsid w:val="00420580"/>
    <w:rsid w:val="004206D7"/>
    <w:rsid w:val="00420AF2"/>
    <w:rsid w:val="00420C68"/>
    <w:rsid w:val="00420C96"/>
    <w:rsid w:val="00420CA1"/>
    <w:rsid w:val="004211B0"/>
    <w:rsid w:val="004211B6"/>
    <w:rsid w:val="00421311"/>
    <w:rsid w:val="00421353"/>
    <w:rsid w:val="004213DA"/>
    <w:rsid w:val="004214DE"/>
    <w:rsid w:val="004214F6"/>
    <w:rsid w:val="0042188E"/>
    <w:rsid w:val="004218D5"/>
    <w:rsid w:val="004219DF"/>
    <w:rsid w:val="00421EC4"/>
    <w:rsid w:val="0042284E"/>
    <w:rsid w:val="00422D49"/>
    <w:rsid w:val="00423051"/>
    <w:rsid w:val="00423297"/>
    <w:rsid w:val="00423506"/>
    <w:rsid w:val="00423804"/>
    <w:rsid w:val="0042399D"/>
    <w:rsid w:val="00423C7A"/>
    <w:rsid w:val="00423E87"/>
    <w:rsid w:val="00423FBD"/>
    <w:rsid w:val="00424334"/>
    <w:rsid w:val="004243D5"/>
    <w:rsid w:val="0042459F"/>
    <w:rsid w:val="004247B9"/>
    <w:rsid w:val="00424982"/>
    <w:rsid w:val="00424A13"/>
    <w:rsid w:val="00424AA0"/>
    <w:rsid w:val="00424E0E"/>
    <w:rsid w:val="00424FCC"/>
    <w:rsid w:val="00425745"/>
    <w:rsid w:val="004258A3"/>
    <w:rsid w:val="00425924"/>
    <w:rsid w:val="0042593F"/>
    <w:rsid w:val="00425BCE"/>
    <w:rsid w:val="00425C97"/>
    <w:rsid w:val="00425E7C"/>
    <w:rsid w:val="00425EBA"/>
    <w:rsid w:val="00426078"/>
    <w:rsid w:val="004261ED"/>
    <w:rsid w:val="0042622C"/>
    <w:rsid w:val="004262AC"/>
    <w:rsid w:val="004262E3"/>
    <w:rsid w:val="00426496"/>
    <w:rsid w:val="004267AA"/>
    <w:rsid w:val="00426821"/>
    <w:rsid w:val="00426C42"/>
    <w:rsid w:val="00426E14"/>
    <w:rsid w:val="0042700C"/>
    <w:rsid w:val="00427399"/>
    <w:rsid w:val="00427490"/>
    <w:rsid w:val="00427950"/>
    <w:rsid w:val="00427A24"/>
    <w:rsid w:val="00427A62"/>
    <w:rsid w:val="00427D94"/>
    <w:rsid w:val="00427E7C"/>
    <w:rsid w:val="00430069"/>
    <w:rsid w:val="0043011B"/>
    <w:rsid w:val="004301C1"/>
    <w:rsid w:val="004302B0"/>
    <w:rsid w:val="004303CC"/>
    <w:rsid w:val="00430972"/>
    <w:rsid w:val="00430A33"/>
    <w:rsid w:val="00430BA9"/>
    <w:rsid w:val="00430F70"/>
    <w:rsid w:val="004314AA"/>
    <w:rsid w:val="004314C5"/>
    <w:rsid w:val="004317AC"/>
    <w:rsid w:val="00431885"/>
    <w:rsid w:val="00432071"/>
    <w:rsid w:val="00432297"/>
    <w:rsid w:val="00432314"/>
    <w:rsid w:val="00432567"/>
    <w:rsid w:val="004326F6"/>
    <w:rsid w:val="00432BA8"/>
    <w:rsid w:val="00432BBD"/>
    <w:rsid w:val="00432BF6"/>
    <w:rsid w:val="00432DCC"/>
    <w:rsid w:val="00432F32"/>
    <w:rsid w:val="0043303B"/>
    <w:rsid w:val="0043340A"/>
    <w:rsid w:val="00433798"/>
    <w:rsid w:val="00433CCD"/>
    <w:rsid w:val="00433D1C"/>
    <w:rsid w:val="00433D94"/>
    <w:rsid w:val="00433FE6"/>
    <w:rsid w:val="004341C2"/>
    <w:rsid w:val="004345DB"/>
    <w:rsid w:val="004346B7"/>
    <w:rsid w:val="0043491B"/>
    <w:rsid w:val="00434D35"/>
    <w:rsid w:val="00434E42"/>
    <w:rsid w:val="0043500C"/>
    <w:rsid w:val="004352B6"/>
    <w:rsid w:val="0043563C"/>
    <w:rsid w:val="004356E4"/>
    <w:rsid w:val="00435836"/>
    <w:rsid w:val="00435B7B"/>
    <w:rsid w:val="00436531"/>
    <w:rsid w:val="0043654F"/>
    <w:rsid w:val="0043692B"/>
    <w:rsid w:val="00436D6B"/>
    <w:rsid w:val="00436FA9"/>
    <w:rsid w:val="0043752B"/>
    <w:rsid w:val="00437840"/>
    <w:rsid w:val="004379AA"/>
    <w:rsid w:val="00437B0E"/>
    <w:rsid w:val="00437B1C"/>
    <w:rsid w:val="00440080"/>
    <w:rsid w:val="004400DA"/>
    <w:rsid w:val="0044011D"/>
    <w:rsid w:val="004405B5"/>
    <w:rsid w:val="00440916"/>
    <w:rsid w:val="00440C8C"/>
    <w:rsid w:val="00440E14"/>
    <w:rsid w:val="0044126C"/>
    <w:rsid w:val="00441326"/>
    <w:rsid w:val="00441363"/>
    <w:rsid w:val="004418BF"/>
    <w:rsid w:val="00441D17"/>
    <w:rsid w:val="00441E66"/>
    <w:rsid w:val="00441F80"/>
    <w:rsid w:val="004429F4"/>
    <w:rsid w:val="00442BED"/>
    <w:rsid w:val="00442DCC"/>
    <w:rsid w:val="00442DF6"/>
    <w:rsid w:val="0044307B"/>
    <w:rsid w:val="0044374D"/>
    <w:rsid w:val="00444121"/>
    <w:rsid w:val="0044416C"/>
    <w:rsid w:val="004447E2"/>
    <w:rsid w:val="00444868"/>
    <w:rsid w:val="0044495A"/>
    <w:rsid w:val="004449B5"/>
    <w:rsid w:val="00444A7F"/>
    <w:rsid w:val="00444B48"/>
    <w:rsid w:val="00444C7D"/>
    <w:rsid w:val="00444D31"/>
    <w:rsid w:val="00444E30"/>
    <w:rsid w:val="00444EEF"/>
    <w:rsid w:val="00445300"/>
    <w:rsid w:val="00445854"/>
    <w:rsid w:val="004461E7"/>
    <w:rsid w:val="0044650A"/>
    <w:rsid w:val="0044655B"/>
    <w:rsid w:val="00446625"/>
    <w:rsid w:val="00446887"/>
    <w:rsid w:val="00446A0A"/>
    <w:rsid w:val="00446B06"/>
    <w:rsid w:val="00446E2D"/>
    <w:rsid w:val="00446F0A"/>
    <w:rsid w:val="004470C6"/>
    <w:rsid w:val="00447173"/>
    <w:rsid w:val="00447661"/>
    <w:rsid w:val="004477A3"/>
    <w:rsid w:val="0044798E"/>
    <w:rsid w:val="00447CF6"/>
    <w:rsid w:val="00447D49"/>
    <w:rsid w:val="00447E2F"/>
    <w:rsid w:val="00447E42"/>
    <w:rsid w:val="004502A1"/>
    <w:rsid w:val="00450522"/>
    <w:rsid w:val="004507DE"/>
    <w:rsid w:val="00450935"/>
    <w:rsid w:val="00450AB3"/>
    <w:rsid w:val="00450DE8"/>
    <w:rsid w:val="00450DF5"/>
    <w:rsid w:val="00450FAC"/>
    <w:rsid w:val="0045110C"/>
    <w:rsid w:val="00451171"/>
    <w:rsid w:val="004512C2"/>
    <w:rsid w:val="004513FC"/>
    <w:rsid w:val="0045143E"/>
    <w:rsid w:val="004515F6"/>
    <w:rsid w:val="0045173E"/>
    <w:rsid w:val="004519E6"/>
    <w:rsid w:val="00451A7C"/>
    <w:rsid w:val="00451C69"/>
    <w:rsid w:val="00452240"/>
    <w:rsid w:val="004522D2"/>
    <w:rsid w:val="0045242D"/>
    <w:rsid w:val="00452608"/>
    <w:rsid w:val="004526FA"/>
    <w:rsid w:val="00452B84"/>
    <w:rsid w:val="00452C55"/>
    <w:rsid w:val="00453047"/>
    <w:rsid w:val="004531E5"/>
    <w:rsid w:val="004532AC"/>
    <w:rsid w:val="00453438"/>
    <w:rsid w:val="00453540"/>
    <w:rsid w:val="004536CF"/>
    <w:rsid w:val="00453791"/>
    <w:rsid w:val="00453A9C"/>
    <w:rsid w:val="00453B12"/>
    <w:rsid w:val="00453E3B"/>
    <w:rsid w:val="00453E4C"/>
    <w:rsid w:val="00453FFF"/>
    <w:rsid w:val="0045401B"/>
    <w:rsid w:val="004540BA"/>
    <w:rsid w:val="00454519"/>
    <w:rsid w:val="004558CD"/>
    <w:rsid w:val="00455934"/>
    <w:rsid w:val="00455D4C"/>
    <w:rsid w:val="00455F8A"/>
    <w:rsid w:val="00456092"/>
    <w:rsid w:val="00456419"/>
    <w:rsid w:val="004572C0"/>
    <w:rsid w:val="00457871"/>
    <w:rsid w:val="00457DC2"/>
    <w:rsid w:val="0046009B"/>
    <w:rsid w:val="00460242"/>
    <w:rsid w:val="004602D3"/>
    <w:rsid w:val="004603DA"/>
    <w:rsid w:val="00460583"/>
    <w:rsid w:val="004609AA"/>
    <w:rsid w:val="00460C4C"/>
    <w:rsid w:val="00460CF2"/>
    <w:rsid w:val="004610FD"/>
    <w:rsid w:val="00461221"/>
    <w:rsid w:val="00461361"/>
    <w:rsid w:val="00461456"/>
    <w:rsid w:val="00461653"/>
    <w:rsid w:val="00461A8C"/>
    <w:rsid w:val="00461AE3"/>
    <w:rsid w:val="004627E3"/>
    <w:rsid w:val="0046305F"/>
    <w:rsid w:val="00463C92"/>
    <w:rsid w:val="00464088"/>
    <w:rsid w:val="0046432A"/>
    <w:rsid w:val="00464468"/>
    <w:rsid w:val="004644EB"/>
    <w:rsid w:val="00464663"/>
    <w:rsid w:val="0046488B"/>
    <w:rsid w:val="004649E8"/>
    <w:rsid w:val="00464B68"/>
    <w:rsid w:val="00464C78"/>
    <w:rsid w:val="004651D5"/>
    <w:rsid w:val="00465967"/>
    <w:rsid w:val="00466025"/>
    <w:rsid w:val="00466972"/>
    <w:rsid w:val="00466B65"/>
    <w:rsid w:val="00466DCD"/>
    <w:rsid w:val="00466E90"/>
    <w:rsid w:val="00467428"/>
    <w:rsid w:val="00467B07"/>
    <w:rsid w:val="00467B61"/>
    <w:rsid w:val="004705D3"/>
    <w:rsid w:val="00470643"/>
    <w:rsid w:val="0047073C"/>
    <w:rsid w:val="00470859"/>
    <w:rsid w:val="0047085E"/>
    <w:rsid w:val="004712CB"/>
    <w:rsid w:val="004712F3"/>
    <w:rsid w:val="004713CC"/>
    <w:rsid w:val="004717E5"/>
    <w:rsid w:val="004718A6"/>
    <w:rsid w:val="004719B9"/>
    <w:rsid w:val="0047213F"/>
    <w:rsid w:val="004721A3"/>
    <w:rsid w:val="004724D1"/>
    <w:rsid w:val="00472D13"/>
    <w:rsid w:val="00472F97"/>
    <w:rsid w:val="004732AA"/>
    <w:rsid w:val="00473590"/>
    <w:rsid w:val="00473647"/>
    <w:rsid w:val="00473ADE"/>
    <w:rsid w:val="00473C5F"/>
    <w:rsid w:val="00474815"/>
    <w:rsid w:val="00474987"/>
    <w:rsid w:val="00474A0D"/>
    <w:rsid w:val="00474DDA"/>
    <w:rsid w:val="00475330"/>
    <w:rsid w:val="004754D1"/>
    <w:rsid w:val="00475690"/>
    <w:rsid w:val="00475968"/>
    <w:rsid w:val="00475B85"/>
    <w:rsid w:val="00476533"/>
    <w:rsid w:val="00476730"/>
    <w:rsid w:val="00476C56"/>
    <w:rsid w:val="00477529"/>
    <w:rsid w:val="00477571"/>
    <w:rsid w:val="004775CE"/>
    <w:rsid w:val="00477A91"/>
    <w:rsid w:val="00477AD0"/>
    <w:rsid w:val="00477C8A"/>
    <w:rsid w:val="00480208"/>
    <w:rsid w:val="00480301"/>
    <w:rsid w:val="004807D2"/>
    <w:rsid w:val="004808B0"/>
    <w:rsid w:val="004809D8"/>
    <w:rsid w:val="00480B62"/>
    <w:rsid w:val="00480B89"/>
    <w:rsid w:val="00480D79"/>
    <w:rsid w:val="00481102"/>
    <w:rsid w:val="0048136D"/>
    <w:rsid w:val="00481574"/>
    <w:rsid w:val="00481661"/>
    <w:rsid w:val="004817F4"/>
    <w:rsid w:val="00481A60"/>
    <w:rsid w:val="00481BDF"/>
    <w:rsid w:val="00481D15"/>
    <w:rsid w:val="00481D3A"/>
    <w:rsid w:val="00481DE5"/>
    <w:rsid w:val="00481F93"/>
    <w:rsid w:val="004822C5"/>
    <w:rsid w:val="0048235E"/>
    <w:rsid w:val="004824A1"/>
    <w:rsid w:val="0048281C"/>
    <w:rsid w:val="00482AD6"/>
    <w:rsid w:val="004836DD"/>
    <w:rsid w:val="00483CBA"/>
    <w:rsid w:val="00483E84"/>
    <w:rsid w:val="004845BB"/>
    <w:rsid w:val="00484773"/>
    <w:rsid w:val="0048495B"/>
    <w:rsid w:val="00484AD9"/>
    <w:rsid w:val="00484B00"/>
    <w:rsid w:val="00484D3E"/>
    <w:rsid w:val="00485015"/>
    <w:rsid w:val="0048508F"/>
    <w:rsid w:val="004857D9"/>
    <w:rsid w:val="0048595F"/>
    <w:rsid w:val="00486326"/>
    <w:rsid w:val="004863FD"/>
    <w:rsid w:val="00486501"/>
    <w:rsid w:val="00486CDC"/>
    <w:rsid w:val="004871B3"/>
    <w:rsid w:val="00487435"/>
    <w:rsid w:val="0048743A"/>
    <w:rsid w:val="00487580"/>
    <w:rsid w:val="004876CE"/>
    <w:rsid w:val="004878C9"/>
    <w:rsid w:val="00487AED"/>
    <w:rsid w:val="00487B4B"/>
    <w:rsid w:val="00487EDF"/>
    <w:rsid w:val="004903EB"/>
    <w:rsid w:val="00490570"/>
    <w:rsid w:val="00490641"/>
    <w:rsid w:val="004908C0"/>
    <w:rsid w:val="00490C3A"/>
    <w:rsid w:val="00490D9B"/>
    <w:rsid w:val="00490EC4"/>
    <w:rsid w:val="00491194"/>
    <w:rsid w:val="004916C5"/>
    <w:rsid w:val="004918BD"/>
    <w:rsid w:val="00491ADE"/>
    <w:rsid w:val="00491D52"/>
    <w:rsid w:val="00492803"/>
    <w:rsid w:val="0049290A"/>
    <w:rsid w:val="004930DD"/>
    <w:rsid w:val="004931A3"/>
    <w:rsid w:val="00493563"/>
    <w:rsid w:val="00493720"/>
    <w:rsid w:val="00493760"/>
    <w:rsid w:val="0049425D"/>
    <w:rsid w:val="00494380"/>
    <w:rsid w:val="00494823"/>
    <w:rsid w:val="0049484B"/>
    <w:rsid w:val="0049493B"/>
    <w:rsid w:val="00494E9E"/>
    <w:rsid w:val="00494F10"/>
    <w:rsid w:val="00495173"/>
    <w:rsid w:val="004952AB"/>
    <w:rsid w:val="0049532E"/>
    <w:rsid w:val="0049577D"/>
    <w:rsid w:val="00495872"/>
    <w:rsid w:val="00495A00"/>
    <w:rsid w:val="00495CC4"/>
    <w:rsid w:val="00495EA8"/>
    <w:rsid w:val="00495F2C"/>
    <w:rsid w:val="004961BB"/>
    <w:rsid w:val="0049636D"/>
    <w:rsid w:val="00496D36"/>
    <w:rsid w:val="00496F8C"/>
    <w:rsid w:val="00496FE9"/>
    <w:rsid w:val="00497144"/>
    <w:rsid w:val="004977D6"/>
    <w:rsid w:val="004979A1"/>
    <w:rsid w:val="00497C75"/>
    <w:rsid w:val="00497FBF"/>
    <w:rsid w:val="004A01F5"/>
    <w:rsid w:val="004A05AA"/>
    <w:rsid w:val="004A08CB"/>
    <w:rsid w:val="004A0B75"/>
    <w:rsid w:val="004A107C"/>
    <w:rsid w:val="004A1082"/>
    <w:rsid w:val="004A12E3"/>
    <w:rsid w:val="004A14C3"/>
    <w:rsid w:val="004A14DF"/>
    <w:rsid w:val="004A198D"/>
    <w:rsid w:val="004A19FC"/>
    <w:rsid w:val="004A1CFC"/>
    <w:rsid w:val="004A1DA5"/>
    <w:rsid w:val="004A1EF0"/>
    <w:rsid w:val="004A26D9"/>
    <w:rsid w:val="004A27BC"/>
    <w:rsid w:val="004A2B7C"/>
    <w:rsid w:val="004A2BE0"/>
    <w:rsid w:val="004A2F21"/>
    <w:rsid w:val="004A307A"/>
    <w:rsid w:val="004A31A6"/>
    <w:rsid w:val="004A32DB"/>
    <w:rsid w:val="004A338F"/>
    <w:rsid w:val="004A395C"/>
    <w:rsid w:val="004A3A85"/>
    <w:rsid w:val="004A3AE0"/>
    <w:rsid w:val="004A3EA1"/>
    <w:rsid w:val="004A46AA"/>
    <w:rsid w:val="004A480A"/>
    <w:rsid w:val="004A4936"/>
    <w:rsid w:val="004A4B04"/>
    <w:rsid w:val="004A4E58"/>
    <w:rsid w:val="004A5091"/>
    <w:rsid w:val="004A53C6"/>
    <w:rsid w:val="004A53D6"/>
    <w:rsid w:val="004A53EE"/>
    <w:rsid w:val="004A54B8"/>
    <w:rsid w:val="004A54E0"/>
    <w:rsid w:val="004A55E2"/>
    <w:rsid w:val="004A5790"/>
    <w:rsid w:val="004A5804"/>
    <w:rsid w:val="004A5A35"/>
    <w:rsid w:val="004A5C67"/>
    <w:rsid w:val="004A6626"/>
    <w:rsid w:val="004A6906"/>
    <w:rsid w:val="004A6D83"/>
    <w:rsid w:val="004A6E22"/>
    <w:rsid w:val="004A6E51"/>
    <w:rsid w:val="004A6ECB"/>
    <w:rsid w:val="004A71A3"/>
    <w:rsid w:val="004A737A"/>
    <w:rsid w:val="004A7A0E"/>
    <w:rsid w:val="004A7BE9"/>
    <w:rsid w:val="004A7C20"/>
    <w:rsid w:val="004A7D0D"/>
    <w:rsid w:val="004A7DCD"/>
    <w:rsid w:val="004A7DF8"/>
    <w:rsid w:val="004A7F78"/>
    <w:rsid w:val="004B0060"/>
    <w:rsid w:val="004B03F2"/>
    <w:rsid w:val="004B084A"/>
    <w:rsid w:val="004B09A4"/>
    <w:rsid w:val="004B0AD3"/>
    <w:rsid w:val="004B0D3A"/>
    <w:rsid w:val="004B10E4"/>
    <w:rsid w:val="004B134A"/>
    <w:rsid w:val="004B14A3"/>
    <w:rsid w:val="004B15DC"/>
    <w:rsid w:val="004B16C8"/>
    <w:rsid w:val="004B1BB0"/>
    <w:rsid w:val="004B1C5D"/>
    <w:rsid w:val="004B1D25"/>
    <w:rsid w:val="004B1DB0"/>
    <w:rsid w:val="004B1FA0"/>
    <w:rsid w:val="004B2156"/>
    <w:rsid w:val="004B2186"/>
    <w:rsid w:val="004B2478"/>
    <w:rsid w:val="004B2939"/>
    <w:rsid w:val="004B315B"/>
    <w:rsid w:val="004B31B6"/>
    <w:rsid w:val="004B330D"/>
    <w:rsid w:val="004B3483"/>
    <w:rsid w:val="004B354B"/>
    <w:rsid w:val="004B3841"/>
    <w:rsid w:val="004B3875"/>
    <w:rsid w:val="004B38AD"/>
    <w:rsid w:val="004B390F"/>
    <w:rsid w:val="004B3A45"/>
    <w:rsid w:val="004B3CBF"/>
    <w:rsid w:val="004B3DB6"/>
    <w:rsid w:val="004B40E9"/>
    <w:rsid w:val="004B4530"/>
    <w:rsid w:val="004B47F2"/>
    <w:rsid w:val="004B4EA5"/>
    <w:rsid w:val="004B4F82"/>
    <w:rsid w:val="004B533B"/>
    <w:rsid w:val="004B58A8"/>
    <w:rsid w:val="004B5A1C"/>
    <w:rsid w:val="004B5AC2"/>
    <w:rsid w:val="004B5B33"/>
    <w:rsid w:val="004B5B52"/>
    <w:rsid w:val="004B635A"/>
    <w:rsid w:val="004B640F"/>
    <w:rsid w:val="004B673D"/>
    <w:rsid w:val="004B6818"/>
    <w:rsid w:val="004B69C6"/>
    <w:rsid w:val="004B6FA4"/>
    <w:rsid w:val="004B7273"/>
    <w:rsid w:val="004B7323"/>
    <w:rsid w:val="004B745E"/>
    <w:rsid w:val="004B7AC3"/>
    <w:rsid w:val="004B7C3D"/>
    <w:rsid w:val="004B7D68"/>
    <w:rsid w:val="004B7EA2"/>
    <w:rsid w:val="004C04C2"/>
    <w:rsid w:val="004C0AA0"/>
    <w:rsid w:val="004C0BA2"/>
    <w:rsid w:val="004C0E5C"/>
    <w:rsid w:val="004C1177"/>
    <w:rsid w:val="004C14FF"/>
    <w:rsid w:val="004C1512"/>
    <w:rsid w:val="004C17EA"/>
    <w:rsid w:val="004C1B0F"/>
    <w:rsid w:val="004C1DEC"/>
    <w:rsid w:val="004C1EF7"/>
    <w:rsid w:val="004C1F2B"/>
    <w:rsid w:val="004C236E"/>
    <w:rsid w:val="004C28AA"/>
    <w:rsid w:val="004C2F77"/>
    <w:rsid w:val="004C34FF"/>
    <w:rsid w:val="004C3622"/>
    <w:rsid w:val="004C3891"/>
    <w:rsid w:val="004C3B12"/>
    <w:rsid w:val="004C3E3A"/>
    <w:rsid w:val="004C3E57"/>
    <w:rsid w:val="004C4182"/>
    <w:rsid w:val="004C4239"/>
    <w:rsid w:val="004C462D"/>
    <w:rsid w:val="004C48CA"/>
    <w:rsid w:val="004C4943"/>
    <w:rsid w:val="004C49E0"/>
    <w:rsid w:val="004C4EB8"/>
    <w:rsid w:val="004C5170"/>
    <w:rsid w:val="004C5756"/>
    <w:rsid w:val="004C589C"/>
    <w:rsid w:val="004C59AF"/>
    <w:rsid w:val="004C600D"/>
    <w:rsid w:val="004C64EF"/>
    <w:rsid w:val="004C6644"/>
    <w:rsid w:val="004C6913"/>
    <w:rsid w:val="004C6BD2"/>
    <w:rsid w:val="004C6EAC"/>
    <w:rsid w:val="004C71E9"/>
    <w:rsid w:val="004C72CD"/>
    <w:rsid w:val="004C737E"/>
    <w:rsid w:val="004C7482"/>
    <w:rsid w:val="004C74AC"/>
    <w:rsid w:val="004C757A"/>
    <w:rsid w:val="004C75E1"/>
    <w:rsid w:val="004C7960"/>
    <w:rsid w:val="004C79AE"/>
    <w:rsid w:val="004C7AED"/>
    <w:rsid w:val="004C7B0A"/>
    <w:rsid w:val="004C7B3B"/>
    <w:rsid w:val="004C7D32"/>
    <w:rsid w:val="004C7D59"/>
    <w:rsid w:val="004D054A"/>
    <w:rsid w:val="004D07EC"/>
    <w:rsid w:val="004D0E64"/>
    <w:rsid w:val="004D0EEE"/>
    <w:rsid w:val="004D0FE5"/>
    <w:rsid w:val="004D1367"/>
    <w:rsid w:val="004D199E"/>
    <w:rsid w:val="004D1D04"/>
    <w:rsid w:val="004D1DED"/>
    <w:rsid w:val="004D2163"/>
    <w:rsid w:val="004D2AE9"/>
    <w:rsid w:val="004D2C48"/>
    <w:rsid w:val="004D3246"/>
    <w:rsid w:val="004D32B9"/>
    <w:rsid w:val="004D3311"/>
    <w:rsid w:val="004D34BA"/>
    <w:rsid w:val="004D3537"/>
    <w:rsid w:val="004D359B"/>
    <w:rsid w:val="004D3684"/>
    <w:rsid w:val="004D3A00"/>
    <w:rsid w:val="004D3A2D"/>
    <w:rsid w:val="004D3BC5"/>
    <w:rsid w:val="004D3EE7"/>
    <w:rsid w:val="004D4093"/>
    <w:rsid w:val="004D42CC"/>
    <w:rsid w:val="004D44BE"/>
    <w:rsid w:val="004D46EE"/>
    <w:rsid w:val="004D49E4"/>
    <w:rsid w:val="004D4A21"/>
    <w:rsid w:val="004D4BFC"/>
    <w:rsid w:val="004D4C8E"/>
    <w:rsid w:val="004D4ECD"/>
    <w:rsid w:val="004D52D9"/>
    <w:rsid w:val="004D560E"/>
    <w:rsid w:val="004D5B1E"/>
    <w:rsid w:val="004D5DF3"/>
    <w:rsid w:val="004D5ED9"/>
    <w:rsid w:val="004D60BE"/>
    <w:rsid w:val="004D6249"/>
    <w:rsid w:val="004D64A6"/>
    <w:rsid w:val="004D65AF"/>
    <w:rsid w:val="004D67B4"/>
    <w:rsid w:val="004D6B82"/>
    <w:rsid w:val="004D6C2E"/>
    <w:rsid w:val="004D73F2"/>
    <w:rsid w:val="004D747A"/>
    <w:rsid w:val="004D783B"/>
    <w:rsid w:val="004D7BAD"/>
    <w:rsid w:val="004E0116"/>
    <w:rsid w:val="004E0143"/>
    <w:rsid w:val="004E0191"/>
    <w:rsid w:val="004E033B"/>
    <w:rsid w:val="004E0407"/>
    <w:rsid w:val="004E0717"/>
    <w:rsid w:val="004E083C"/>
    <w:rsid w:val="004E0BFC"/>
    <w:rsid w:val="004E0D2F"/>
    <w:rsid w:val="004E13F0"/>
    <w:rsid w:val="004E14EF"/>
    <w:rsid w:val="004E161B"/>
    <w:rsid w:val="004E1680"/>
    <w:rsid w:val="004E1995"/>
    <w:rsid w:val="004E1EB5"/>
    <w:rsid w:val="004E2282"/>
    <w:rsid w:val="004E2401"/>
    <w:rsid w:val="004E27C4"/>
    <w:rsid w:val="004E2846"/>
    <w:rsid w:val="004E2CF3"/>
    <w:rsid w:val="004E2E07"/>
    <w:rsid w:val="004E3040"/>
    <w:rsid w:val="004E311B"/>
    <w:rsid w:val="004E347E"/>
    <w:rsid w:val="004E3D25"/>
    <w:rsid w:val="004E3F25"/>
    <w:rsid w:val="004E40CF"/>
    <w:rsid w:val="004E43F8"/>
    <w:rsid w:val="004E4DCC"/>
    <w:rsid w:val="004E4E2C"/>
    <w:rsid w:val="004E5165"/>
    <w:rsid w:val="004E5361"/>
    <w:rsid w:val="004E56B2"/>
    <w:rsid w:val="004E5C0C"/>
    <w:rsid w:val="004E5C65"/>
    <w:rsid w:val="004E5E65"/>
    <w:rsid w:val="004E5F1B"/>
    <w:rsid w:val="004E6271"/>
    <w:rsid w:val="004E6971"/>
    <w:rsid w:val="004E6D65"/>
    <w:rsid w:val="004E6E15"/>
    <w:rsid w:val="004E6E24"/>
    <w:rsid w:val="004E6E7C"/>
    <w:rsid w:val="004E6F13"/>
    <w:rsid w:val="004E72FE"/>
    <w:rsid w:val="004E735B"/>
    <w:rsid w:val="004E7547"/>
    <w:rsid w:val="004E7600"/>
    <w:rsid w:val="004E7606"/>
    <w:rsid w:val="004E76A4"/>
    <w:rsid w:val="004E795E"/>
    <w:rsid w:val="004E7A90"/>
    <w:rsid w:val="004E7D09"/>
    <w:rsid w:val="004E7E38"/>
    <w:rsid w:val="004F0251"/>
    <w:rsid w:val="004F0657"/>
    <w:rsid w:val="004F0976"/>
    <w:rsid w:val="004F0A51"/>
    <w:rsid w:val="004F0BE6"/>
    <w:rsid w:val="004F13DE"/>
    <w:rsid w:val="004F1488"/>
    <w:rsid w:val="004F1521"/>
    <w:rsid w:val="004F1F19"/>
    <w:rsid w:val="004F22E8"/>
    <w:rsid w:val="004F23B8"/>
    <w:rsid w:val="004F261F"/>
    <w:rsid w:val="004F265B"/>
    <w:rsid w:val="004F28AF"/>
    <w:rsid w:val="004F2AF9"/>
    <w:rsid w:val="004F2B5C"/>
    <w:rsid w:val="004F2C72"/>
    <w:rsid w:val="004F2CB3"/>
    <w:rsid w:val="004F3690"/>
    <w:rsid w:val="004F36E3"/>
    <w:rsid w:val="004F3D0B"/>
    <w:rsid w:val="004F3F89"/>
    <w:rsid w:val="004F46CE"/>
    <w:rsid w:val="004F4BE6"/>
    <w:rsid w:val="004F4BFC"/>
    <w:rsid w:val="004F4CFC"/>
    <w:rsid w:val="004F4ED9"/>
    <w:rsid w:val="004F4FEA"/>
    <w:rsid w:val="004F5861"/>
    <w:rsid w:val="004F59D0"/>
    <w:rsid w:val="004F5B4B"/>
    <w:rsid w:val="004F5B68"/>
    <w:rsid w:val="004F5CF1"/>
    <w:rsid w:val="004F63AA"/>
    <w:rsid w:val="004F63F8"/>
    <w:rsid w:val="004F6437"/>
    <w:rsid w:val="004F6455"/>
    <w:rsid w:val="004F6854"/>
    <w:rsid w:val="004F6B7B"/>
    <w:rsid w:val="004F6E46"/>
    <w:rsid w:val="004F6FFD"/>
    <w:rsid w:val="004F7014"/>
    <w:rsid w:val="004F718C"/>
    <w:rsid w:val="004F7204"/>
    <w:rsid w:val="004F73D1"/>
    <w:rsid w:val="004F74F1"/>
    <w:rsid w:val="004F757E"/>
    <w:rsid w:val="004F76C4"/>
    <w:rsid w:val="004F76EA"/>
    <w:rsid w:val="004F7A18"/>
    <w:rsid w:val="005000AF"/>
    <w:rsid w:val="00500113"/>
    <w:rsid w:val="00500254"/>
    <w:rsid w:val="0050029C"/>
    <w:rsid w:val="00500337"/>
    <w:rsid w:val="005003E8"/>
    <w:rsid w:val="005006E0"/>
    <w:rsid w:val="005006F8"/>
    <w:rsid w:val="00500B48"/>
    <w:rsid w:val="00500C05"/>
    <w:rsid w:val="00500F1E"/>
    <w:rsid w:val="005010C7"/>
    <w:rsid w:val="0050116A"/>
    <w:rsid w:val="00501250"/>
    <w:rsid w:val="00501589"/>
    <w:rsid w:val="0050159F"/>
    <w:rsid w:val="00501917"/>
    <w:rsid w:val="00501B58"/>
    <w:rsid w:val="00501E6C"/>
    <w:rsid w:val="00501E72"/>
    <w:rsid w:val="00502387"/>
    <w:rsid w:val="005025B3"/>
    <w:rsid w:val="005026AC"/>
    <w:rsid w:val="00502D26"/>
    <w:rsid w:val="005033AC"/>
    <w:rsid w:val="005034C5"/>
    <w:rsid w:val="00503863"/>
    <w:rsid w:val="0050399A"/>
    <w:rsid w:val="00503D58"/>
    <w:rsid w:val="00503EF8"/>
    <w:rsid w:val="0050463C"/>
    <w:rsid w:val="005046A6"/>
    <w:rsid w:val="00504A74"/>
    <w:rsid w:val="00504E1B"/>
    <w:rsid w:val="00504F7D"/>
    <w:rsid w:val="005050BA"/>
    <w:rsid w:val="0050515F"/>
    <w:rsid w:val="005052CB"/>
    <w:rsid w:val="00505334"/>
    <w:rsid w:val="0050592A"/>
    <w:rsid w:val="00505A11"/>
    <w:rsid w:val="00505CE3"/>
    <w:rsid w:val="00505D4D"/>
    <w:rsid w:val="00505F92"/>
    <w:rsid w:val="0050650E"/>
    <w:rsid w:val="005068FC"/>
    <w:rsid w:val="00506C5D"/>
    <w:rsid w:val="0050705B"/>
    <w:rsid w:val="0050725C"/>
    <w:rsid w:val="005074BE"/>
    <w:rsid w:val="00507746"/>
    <w:rsid w:val="005077B4"/>
    <w:rsid w:val="00507C4F"/>
    <w:rsid w:val="00507D9C"/>
    <w:rsid w:val="00510101"/>
    <w:rsid w:val="005107D1"/>
    <w:rsid w:val="00510A60"/>
    <w:rsid w:val="00510EBD"/>
    <w:rsid w:val="0051102E"/>
    <w:rsid w:val="005110CA"/>
    <w:rsid w:val="005111DE"/>
    <w:rsid w:val="0051129E"/>
    <w:rsid w:val="00511792"/>
    <w:rsid w:val="005119C8"/>
    <w:rsid w:val="00512C35"/>
    <w:rsid w:val="00512FFA"/>
    <w:rsid w:val="005131AF"/>
    <w:rsid w:val="005134CA"/>
    <w:rsid w:val="005138C9"/>
    <w:rsid w:val="00513A1B"/>
    <w:rsid w:val="00513CB1"/>
    <w:rsid w:val="00513F27"/>
    <w:rsid w:val="0051406D"/>
    <w:rsid w:val="00514761"/>
    <w:rsid w:val="00514B3E"/>
    <w:rsid w:val="00514DF2"/>
    <w:rsid w:val="00514FA3"/>
    <w:rsid w:val="005150E7"/>
    <w:rsid w:val="00515283"/>
    <w:rsid w:val="0051532B"/>
    <w:rsid w:val="0051545C"/>
    <w:rsid w:val="005155D5"/>
    <w:rsid w:val="005156C3"/>
    <w:rsid w:val="005156D1"/>
    <w:rsid w:val="005156EE"/>
    <w:rsid w:val="005157E0"/>
    <w:rsid w:val="00515CBD"/>
    <w:rsid w:val="00515CC9"/>
    <w:rsid w:val="00515F0B"/>
    <w:rsid w:val="005164D0"/>
    <w:rsid w:val="00516683"/>
    <w:rsid w:val="0051684B"/>
    <w:rsid w:val="00517025"/>
    <w:rsid w:val="00517464"/>
    <w:rsid w:val="005176C4"/>
    <w:rsid w:val="00517EBD"/>
    <w:rsid w:val="00517F32"/>
    <w:rsid w:val="00520959"/>
    <w:rsid w:val="00520A95"/>
    <w:rsid w:val="00520C7A"/>
    <w:rsid w:val="00521223"/>
    <w:rsid w:val="00521251"/>
    <w:rsid w:val="00521375"/>
    <w:rsid w:val="0052153A"/>
    <w:rsid w:val="005216FE"/>
    <w:rsid w:val="00521740"/>
    <w:rsid w:val="00521765"/>
    <w:rsid w:val="00521A0A"/>
    <w:rsid w:val="00521AC9"/>
    <w:rsid w:val="00521C13"/>
    <w:rsid w:val="00521E75"/>
    <w:rsid w:val="00521F08"/>
    <w:rsid w:val="0052246F"/>
    <w:rsid w:val="00522626"/>
    <w:rsid w:val="00522738"/>
    <w:rsid w:val="005228A4"/>
    <w:rsid w:val="00522938"/>
    <w:rsid w:val="00522F5B"/>
    <w:rsid w:val="0052309B"/>
    <w:rsid w:val="00523425"/>
    <w:rsid w:val="005239B6"/>
    <w:rsid w:val="00523D21"/>
    <w:rsid w:val="005240DE"/>
    <w:rsid w:val="005241D5"/>
    <w:rsid w:val="00524396"/>
    <w:rsid w:val="005246B7"/>
    <w:rsid w:val="00524A20"/>
    <w:rsid w:val="00524D53"/>
    <w:rsid w:val="00524DA0"/>
    <w:rsid w:val="00524DE7"/>
    <w:rsid w:val="005252B4"/>
    <w:rsid w:val="005252EC"/>
    <w:rsid w:val="005257F7"/>
    <w:rsid w:val="0052580C"/>
    <w:rsid w:val="0052590F"/>
    <w:rsid w:val="00525A74"/>
    <w:rsid w:val="00525AC3"/>
    <w:rsid w:val="00525D7E"/>
    <w:rsid w:val="00525DB0"/>
    <w:rsid w:val="00525EFC"/>
    <w:rsid w:val="00526023"/>
    <w:rsid w:val="00526067"/>
    <w:rsid w:val="005261B7"/>
    <w:rsid w:val="00526366"/>
    <w:rsid w:val="005266A2"/>
    <w:rsid w:val="0052683E"/>
    <w:rsid w:val="00526848"/>
    <w:rsid w:val="00526B40"/>
    <w:rsid w:val="00526E74"/>
    <w:rsid w:val="00527123"/>
    <w:rsid w:val="00527351"/>
    <w:rsid w:val="005274BF"/>
    <w:rsid w:val="005276F7"/>
    <w:rsid w:val="00527842"/>
    <w:rsid w:val="00527FA2"/>
    <w:rsid w:val="0053005F"/>
    <w:rsid w:val="005303A1"/>
    <w:rsid w:val="0053079C"/>
    <w:rsid w:val="00530BBE"/>
    <w:rsid w:val="005311A6"/>
    <w:rsid w:val="0053137F"/>
    <w:rsid w:val="00531457"/>
    <w:rsid w:val="0053172E"/>
    <w:rsid w:val="0053196F"/>
    <w:rsid w:val="00531BC0"/>
    <w:rsid w:val="00531D44"/>
    <w:rsid w:val="00531D70"/>
    <w:rsid w:val="00531F4D"/>
    <w:rsid w:val="00532192"/>
    <w:rsid w:val="00532328"/>
    <w:rsid w:val="00532432"/>
    <w:rsid w:val="00532703"/>
    <w:rsid w:val="00532BF5"/>
    <w:rsid w:val="00532C4E"/>
    <w:rsid w:val="00532CF2"/>
    <w:rsid w:val="00532FB7"/>
    <w:rsid w:val="00533014"/>
    <w:rsid w:val="005330BE"/>
    <w:rsid w:val="0053318D"/>
    <w:rsid w:val="00533212"/>
    <w:rsid w:val="0053339A"/>
    <w:rsid w:val="005336DA"/>
    <w:rsid w:val="005337C4"/>
    <w:rsid w:val="00533AFF"/>
    <w:rsid w:val="00533C4F"/>
    <w:rsid w:val="00533D2A"/>
    <w:rsid w:val="00533D73"/>
    <w:rsid w:val="00534032"/>
    <w:rsid w:val="00534090"/>
    <w:rsid w:val="005341BF"/>
    <w:rsid w:val="005343D3"/>
    <w:rsid w:val="005344D2"/>
    <w:rsid w:val="005347F9"/>
    <w:rsid w:val="005348A5"/>
    <w:rsid w:val="00534A22"/>
    <w:rsid w:val="00534AE3"/>
    <w:rsid w:val="00535688"/>
    <w:rsid w:val="00535A26"/>
    <w:rsid w:val="00535B2C"/>
    <w:rsid w:val="00535BF2"/>
    <w:rsid w:val="00535C41"/>
    <w:rsid w:val="00535FAF"/>
    <w:rsid w:val="0053629D"/>
    <w:rsid w:val="00536677"/>
    <w:rsid w:val="00536D37"/>
    <w:rsid w:val="0053700E"/>
    <w:rsid w:val="005373EB"/>
    <w:rsid w:val="00537503"/>
    <w:rsid w:val="0053773E"/>
    <w:rsid w:val="0053784E"/>
    <w:rsid w:val="00537947"/>
    <w:rsid w:val="0053797B"/>
    <w:rsid w:val="00537A06"/>
    <w:rsid w:val="00537CE9"/>
    <w:rsid w:val="00537E79"/>
    <w:rsid w:val="005403F1"/>
    <w:rsid w:val="005408F5"/>
    <w:rsid w:val="00540C26"/>
    <w:rsid w:val="00540DD6"/>
    <w:rsid w:val="00541143"/>
    <w:rsid w:val="00541653"/>
    <w:rsid w:val="00541844"/>
    <w:rsid w:val="00541C2D"/>
    <w:rsid w:val="00541CB0"/>
    <w:rsid w:val="0054219A"/>
    <w:rsid w:val="005425FC"/>
    <w:rsid w:val="005427A3"/>
    <w:rsid w:val="005427C0"/>
    <w:rsid w:val="005428F5"/>
    <w:rsid w:val="005431A6"/>
    <w:rsid w:val="00543374"/>
    <w:rsid w:val="005433CA"/>
    <w:rsid w:val="0054341C"/>
    <w:rsid w:val="00543641"/>
    <w:rsid w:val="0054371E"/>
    <w:rsid w:val="00543CA2"/>
    <w:rsid w:val="00543CCF"/>
    <w:rsid w:val="00543DA5"/>
    <w:rsid w:val="00543EDA"/>
    <w:rsid w:val="00543F37"/>
    <w:rsid w:val="00543F6E"/>
    <w:rsid w:val="00543FE1"/>
    <w:rsid w:val="00544034"/>
    <w:rsid w:val="0054409C"/>
    <w:rsid w:val="005442B8"/>
    <w:rsid w:val="0054433C"/>
    <w:rsid w:val="005443AE"/>
    <w:rsid w:val="00544448"/>
    <w:rsid w:val="00544781"/>
    <w:rsid w:val="0054492A"/>
    <w:rsid w:val="005449CA"/>
    <w:rsid w:val="005449CC"/>
    <w:rsid w:val="00544CC7"/>
    <w:rsid w:val="00544E60"/>
    <w:rsid w:val="00545497"/>
    <w:rsid w:val="00545532"/>
    <w:rsid w:val="00545907"/>
    <w:rsid w:val="00545919"/>
    <w:rsid w:val="00545A83"/>
    <w:rsid w:val="00545AF4"/>
    <w:rsid w:val="00545DCB"/>
    <w:rsid w:val="00545E00"/>
    <w:rsid w:val="00546A71"/>
    <w:rsid w:val="00546BF4"/>
    <w:rsid w:val="00546D81"/>
    <w:rsid w:val="005474DD"/>
    <w:rsid w:val="005476C9"/>
    <w:rsid w:val="0054772D"/>
    <w:rsid w:val="00547987"/>
    <w:rsid w:val="005500A6"/>
    <w:rsid w:val="0055027A"/>
    <w:rsid w:val="0055029F"/>
    <w:rsid w:val="00550393"/>
    <w:rsid w:val="00550871"/>
    <w:rsid w:val="005508A8"/>
    <w:rsid w:val="005508D9"/>
    <w:rsid w:val="00550925"/>
    <w:rsid w:val="005509ED"/>
    <w:rsid w:val="005510A2"/>
    <w:rsid w:val="005510FD"/>
    <w:rsid w:val="005515C4"/>
    <w:rsid w:val="0055160C"/>
    <w:rsid w:val="00551F05"/>
    <w:rsid w:val="005523C1"/>
    <w:rsid w:val="00552874"/>
    <w:rsid w:val="005528B2"/>
    <w:rsid w:val="005528B7"/>
    <w:rsid w:val="005529F9"/>
    <w:rsid w:val="00552BA5"/>
    <w:rsid w:val="0055307B"/>
    <w:rsid w:val="00553187"/>
    <w:rsid w:val="005532ED"/>
    <w:rsid w:val="0055348E"/>
    <w:rsid w:val="005534F7"/>
    <w:rsid w:val="0055357D"/>
    <w:rsid w:val="00553C03"/>
    <w:rsid w:val="005541AE"/>
    <w:rsid w:val="00554224"/>
    <w:rsid w:val="0055448C"/>
    <w:rsid w:val="0055471D"/>
    <w:rsid w:val="00554BAA"/>
    <w:rsid w:val="00554CF8"/>
    <w:rsid w:val="00554FCC"/>
    <w:rsid w:val="005551A3"/>
    <w:rsid w:val="00556328"/>
    <w:rsid w:val="0055657F"/>
    <w:rsid w:val="0055660A"/>
    <w:rsid w:val="0055676E"/>
    <w:rsid w:val="00556D76"/>
    <w:rsid w:val="005570C6"/>
    <w:rsid w:val="00557268"/>
    <w:rsid w:val="00557742"/>
    <w:rsid w:val="00557AF2"/>
    <w:rsid w:val="00557F0A"/>
    <w:rsid w:val="005601FE"/>
    <w:rsid w:val="00560235"/>
    <w:rsid w:val="0056044C"/>
    <w:rsid w:val="00560695"/>
    <w:rsid w:val="00560DD1"/>
    <w:rsid w:val="00561148"/>
    <w:rsid w:val="00561561"/>
    <w:rsid w:val="00561DFC"/>
    <w:rsid w:val="00561E4A"/>
    <w:rsid w:val="00562083"/>
    <w:rsid w:val="005620D4"/>
    <w:rsid w:val="0056212C"/>
    <w:rsid w:val="00562296"/>
    <w:rsid w:val="005623B0"/>
    <w:rsid w:val="0056260B"/>
    <w:rsid w:val="00562652"/>
    <w:rsid w:val="00562A9E"/>
    <w:rsid w:val="005631E8"/>
    <w:rsid w:val="00563421"/>
    <w:rsid w:val="005635E1"/>
    <w:rsid w:val="005639F4"/>
    <w:rsid w:val="005644B8"/>
    <w:rsid w:val="005644E8"/>
    <w:rsid w:val="00564614"/>
    <w:rsid w:val="0056462C"/>
    <w:rsid w:val="00564AD9"/>
    <w:rsid w:val="00564C72"/>
    <w:rsid w:val="00564CD1"/>
    <w:rsid w:val="00565887"/>
    <w:rsid w:val="00565898"/>
    <w:rsid w:val="005659C2"/>
    <w:rsid w:val="00565A15"/>
    <w:rsid w:val="00565A61"/>
    <w:rsid w:val="00565DEA"/>
    <w:rsid w:val="00566041"/>
    <w:rsid w:val="005662BB"/>
    <w:rsid w:val="0056693A"/>
    <w:rsid w:val="00566A1B"/>
    <w:rsid w:val="00566A2B"/>
    <w:rsid w:val="00566A40"/>
    <w:rsid w:val="00566A7E"/>
    <w:rsid w:val="0056738D"/>
    <w:rsid w:val="005678E8"/>
    <w:rsid w:val="00567AC8"/>
    <w:rsid w:val="00567E37"/>
    <w:rsid w:val="00570808"/>
    <w:rsid w:val="0057095E"/>
    <w:rsid w:val="00570A48"/>
    <w:rsid w:val="00571620"/>
    <w:rsid w:val="00571924"/>
    <w:rsid w:val="00571A07"/>
    <w:rsid w:val="00571ABC"/>
    <w:rsid w:val="0057219A"/>
    <w:rsid w:val="00572684"/>
    <w:rsid w:val="00572AFE"/>
    <w:rsid w:val="00572E28"/>
    <w:rsid w:val="00572EA0"/>
    <w:rsid w:val="00572ED4"/>
    <w:rsid w:val="00572FBD"/>
    <w:rsid w:val="0057310E"/>
    <w:rsid w:val="0057313C"/>
    <w:rsid w:val="005732D3"/>
    <w:rsid w:val="005735D7"/>
    <w:rsid w:val="005735E8"/>
    <w:rsid w:val="00573978"/>
    <w:rsid w:val="00573DFF"/>
    <w:rsid w:val="00573F13"/>
    <w:rsid w:val="00574229"/>
    <w:rsid w:val="005746FB"/>
    <w:rsid w:val="0057475F"/>
    <w:rsid w:val="0057515A"/>
    <w:rsid w:val="0057529E"/>
    <w:rsid w:val="0057538C"/>
    <w:rsid w:val="005753F4"/>
    <w:rsid w:val="00575669"/>
    <w:rsid w:val="00575738"/>
    <w:rsid w:val="005757FC"/>
    <w:rsid w:val="00575E59"/>
    <w:rsid w:val="00575EAA"/>
    <w:rsid w:val="0057602C"/>
    <w:rsid w:val="0057603F"/>
    <w:rsid w:val="0057627C"/>
    <w:rsid w:val="0057668B"/>
    <w:rsid w:val="0057679E"/>
    <w:rsid w:val="005768AD"/>
    <w:rsid w:val="00576A00"/>
    <w:rsid w:val="00576B0C"/>
    <w:rsid w:val="00576C6F"/>
    <w:rsid w:val="00576E7D"/>
    <w:rsid w:val="005771D0"/>
    <w:rsid w:val="005774E9"/>
    <w:rsid w:val="0057772F"/>
    <w:rsid w:val="00577927"/>
    <w:rsid w:val="00577C3F"/>
    <w:rsid w:val="00577DC8"/>
    <w:rsid w:val="00577EEE"/>
    <w:rsid w:val="00577F45"/>
    <w:rsid w:val="00580149"/>
    <w:rsid w:val="0058025A"/>
    <w:rsid w:val="005807A6"/>
    <w:rsid w:val="00580EED"/>
    <w:rsid w:val="00580F0F"/>
    <w:rsid w:val="0058106D"/>
    <w:rsid w:val="00581418"/>
    <w:rsid w:val="00581521"/>
    <w:rsid w:val="00581841"/>
    <w:rsid w:val="005818A8"/>
    <w:rsid w:val="00581D73"/>
    <w:rsid w:val="00582184"/>
    <w:rsid w:val="0058219B"/>
    <w:rsid w:val="0058267B"/>
    <w:rsid w:val="00582761"/>
    <w:rsid w:val="00582B84"/>
    <w:rsid w:val="00582D43"/>
    <w:rsid w:val="00582E9C"/>
    <w:rsid w:val="00582FC5"/>
    <w:rsid w:val="00583710"/>
    <w:rsid w:val="005839DE"/>
    <w:rsid w:val="00583B5A"/>
    <w:rsid w:val="00583E35"/>
    <w:rsid w:val="00583EAB"/>
    <w:rsid w:val="00583ED5"/>
    <w:rsid w:val="005842A3"/>
    <w:rsid w:val="00584A7D"/>
    <w:rsid w:val="00584B02"/>
    <w:rsid w:val="00584C43"/>
    <w:rsid w:val="00584C7B"/>
    <w:rsid w:val="00584E37"/>
    <w:rsid w:val="0058502C"/>
    <w:rsid w:val="00585156"/>
    <w:rsid w:val="00585276"/>
    <w:rsid w:val="00585AED"/>
    <w:rsid w:val="0058601D"/>
    <w:rsid w:val="0058602B"/>
    <w:rsid w:val="005861A6"/>
    <w:rsid w:val="005862CB"/>
    <w:rsid w:val="00586646"/>
    <w:rsid w:val="0058670D"/>
    <w:rsid w:val="0058684D"/>
    <w:rsid w:val="0058688B"/>
    <w:rsid w:val="00586AFE"/>
    <w:rsid w:val="00587566"/>
    <w:rsid w:val="0058791B"/>
    <w:rsid w:val="00587ABD"/>
    <w:rsid w:val="00587CB5"/>
    <w:rsid w:val="00587DB3"/>
    <w:rsid w:val="00587E3D"/>
    <w:rsid w:val="005900DD"/>
    <w:rsid w:val="0059012B"/>
    <w:rsid w:val="005901DE"/>
    <w:rsid w:val="00590417"/>
    <w:rsid w:val="0059044B"/>
    <w:rsid w:val="005905C1"/>
    <w:rsid w:val="00590CCC"/>
    <w:rsid w:val="005911BB"/>
    <w:rsid w:val="0059144C"/>
    <w:rsid w:val="005914B2"/>
    <w:rsid w:val="005915CF"/>
    <w:rsid w:val="00591892"/>
    <w:rsid w:val="0059198F"/>
    <w:rsid w:val="00591A10"/>
    <w:rsid w:val="00591C14"/>
    <w:rsid w:val="00591CA9"/>
    <w:rsid w:val="00591E07"/>
    <w:rsid w:val="00592066"/>
    <w:rsid w:val="005920A7"/>
    <w:rsid w:val="0059251C"/>
    <w:rsid w:val="005928F2"/>
    <w:rsid w:val="0059294E"/>
    <w:rsid w:val="00592E73"/>
    <w:rsid w:val="00593307"/>
    <w:rsid w:val="0059397A"/>
    <w:rsid w:val="00593E38"/>
    <w:rsid w:val="005940AC"/>
    <w:rsid w:val="00594291"/>
    <w:rsid w:val="0059443F"/>
    <w:rsid w:val="00594ADA"/>
    <w:rsid w:val="00594B25"/>
    <w:rsid w:val="00595085"/>
    <w:rsid w:val="005957CC"/>
    <w:rsid w:val="00595AFD"/>
    <w:rsid w:val="00595C1F"/>
    <w:rsid w:val="00595C46"/>
    <w:rsid w:val="00595F1D"/>
    <w:rsid w:val="00596267"/>
    <w:rsid w:val="005968EF"/>
    <w:rsid w:val="005970F4"/>
    <w:rsid w:val="00597254"/>
    <w:rsid w:val="00597762"/>
    <w:rsid w:val="005978FB"/>
    <w:rsid w:val="00597956"/>
    <w:rsid w:val="00597EA1"/>
    <w:rsid w:val="00597F23"/>
    <w:rsid w:val="005A020D"/>
    <w:rsid w:val="005A036A"/>
    <w:rsid w:val="005A06BC"/>
    <w:rsid w:val="005A0A56"/>
    <w:rsid w:val="005A0C43"/>
    <w:rsid w:val="005A0F0D"/>
    <w:rsid w:val="005A16CC"/>
    <w:rsid w:val="005A17C5"/>
    <w:rsid w:val="005A21AC"/>
    <w:rsid w:val="005A21CC"/>
    <w:rsid w:val="005A2918"/>
    <w:rsid w:val="005A293F"/>
    <w:rsid w:val="005A296B"/>
    <w:rsid w:val="005A297A"/>
    <w:rsid w:val="005A2ADA"/>
    <w:rsid w:val="005A2CC9"/>
    <w:rsid w:val="005A2CCC"/>
    <w:rsid w:val="005A2E25"/>
    <w:rsid w:val="005A3096"/>
    <w:rsid w:val="005A3150"/>
    <w:rsid w:val="005A3165"/>
    <w:rsid w:val="005A32EC"/>
    <w:rsid w:val="005A365F"/>
    <w:rsid w:val="005A384C"/>
    <w:rsid w:val="005A39C6"/>
    <w:rsid w:val="005A3C6A"/>
    <w:rsid w:val="005A3F07"/>
    <w:rsid w:val="005A3F3D"/>
    <w:rsid w:val="005A40BE"/>
    <w:rsid w:val="005A42C6"/>
    <w:rsid w:val="005A4625"/>
    <w:rsid w:val="005A47AD"/>
    <w:rsid w:val="005A4822"/>
    <w:rsid w:val="005A499D"/>
    <w:rsid w:val="005A4A1C"/>
    <w:rsid w:val="005A4ADB"/>
    <w:rsid w:val="005A5336"/>
    <w:rsid w:val="005A54A1"/>
    <w:rsid w:val="005A5580"/>
    <w:rsid w:val="005A57DC"/>
    <w:rsid w:val="005A595C"/>
    <w:rsid w:val="005A5B49"/>
    <w:rsid w:val="005A5C5D"/>
    <w:rsid w:val="005A5DD6"/>
    <w:rsid w:val="005A6134"/>
    <w:rsid w:val="005A667D"/>
    <w:rsid w:val="005A6877"/>
    <w:rsid w:val="005A6CB8"/>
    <w:rsid w:val="005A6DE5"/>
    <w:rsid w:val="005A6EC6"/>
    <w:rsid w:val="005A72A7"/>
    <w:rsid w:val="005A75F4"/>
    <w:rsid w:val="005A773A"/>
    <w:rsid w:val="005A78F2"/>
    <w:rsid w:val="005A7AF6"/>
    <w:rsid w:val="005A7BC1"/>
    <w:rsid w:val="005A7BED"/>
    <w:rsid w:val="005A7C16"/>
    <w:rsid w:val="005A7EAE"/>
    <w:rsid w:val="005B089E"/>
    <w:rsid w:val="005B0955"/>
    <w:rsid w:val="005B09AD"/>
    <w:rsid w:val="005B0D6E"/>
    <w:rsid w:val="005B0DB1"/>
    <w:rsid w:val="005B0F54"/>
    <w:rsid w:val="005B0FB6"/>
    <w:rsid w:val="005B12BD"/>
    <w:rsid w:val="005B1496"/>
    <w:rsid w:val="005B152F"/>
    <w:rsid w:val="005B177D"/>
    <w:rsid w:val="005B18E0"/>
    <w:rsid w:val="005B192D"/>
    <w:rsid w:val="005B20E3"/>
    <w:rsid w:val="005B21A1"/>
    <w:rsid w:val="005B22D2"/>
    <w:rsid w:val="005B2418"/>
    <w:rsid w:val="005B2875"/>
    <w:rsid w:val="005B2932"/>
    <w:rsid w:val="005B2C99"/>
    <w:rsid w:val="005B2E4F"/>
    <w:rsid w:val="005B33C8"/>
    <w:rsid w:val="005B36DC"/>
    <w:rsid w:val="005B3899"/>
    <w:rsid w:val="005B3994"/>
    <w:rsid w:val="005B3A3D"/>
    <w:rsid w:val="005B420D"/>
    <w:rsid w:val="005B459C"/>
    <w:rsid w:val="005B46AA"/>
    <w:rsid w:val="005B4B36"/>
    <w:rsid w:val="005B4DC8"/>
    <w:rsid w:val="005B4FF1"/>
    <w:rsid w:val="005B50EC"/>
    <w:rsid w:val="005B5387"/>
    <w:rsid w:val="005B5600"/>
    <w:rsid w:val="005B5878"/>
    <w:rsid w:val="005B58F6"/>
    <w:rsid w:val="005B5A16"/>
    <w:rsid w:val="005B5B8F"/>
    <w:rsid w:val="005B5BCE"/>
    <w:rsid w:val="005B6434"/>
    <w:rsid w:val="005B6587"/>
    <w:rsid w:val="005B69D0"/>
    <w:rsid w:val="005B6A5C"/>
    <w:rsid w:val="005B6C42"/>
    <w:rsid w:val="005B6C95"/>
    <w:rsid w:val="005B6E1E"/>
    <w:rsid w:val="005B6F71"/>
    <w:rsid w:val="005B6F7E"/>
    <w:rsid w:val="005B7345"/>
    <w:rsid w:val="005B75B3"/>
    <w:rsid w:val="005B7DB4"/>
    <w:rsid w:val="005B7E40"/>
    <w:rsid w:val="005C01B5"/>
    <w:rsid w:val="005C046B"/>
    <w:rsid w:val="005C06B4"/>
    <w:rsid w:val="005C079C"/>
    <w:rsid w:val="005C0B41"/>
    <w:rsid w:val="005C0C48"/>
    <w:rsid w:val="005C127B"/>
    <w:rsid w:val="005C1584"/>
    <w:rsid w:val="005C16F8"/>
    <w:rsid w:val="005C1792"/>
    <w:rsid w:val="005C1896"/>
    <w:rsid w:val="005C18E2"/>
    <w:rsid w:val="005C229C"/>
    <w:rsid w:val="005C24FC"/>
    <w:rsid w:val="005C25EC"/>
    <w:rsid w:val="005C260C"/>
    <w:rsid w:val="005C2C70"/>
    <w:rsid w:val="005C2CA1"/>
    <w:rsid w:val="005C2D75"/>
    <w:rsid w:val="005C2DAC"/>
    <w:rsid w:val="005C3EBE"/>
    <w:rsid w:val="005C4055"/>
    <w:rsid w:val="005C41E0"/>
    <w:rsid w:val="005C485F"/>
    <w:rsid w:val="005C4969"/>
    <w:rsid w:val="005C4A3E"/>
    <w:rsid w:val="005C4CE2"/>
    <w:rsid w:val="005C4E41"/>
    <w:rsid w:val="005C521B"/>
    <w:rsid w:val="005C527C"/>
    <w:rsid w:val="005C5577"/>
    <w:rsid w:val="005C57AE"/>
    <w:rsid w:val="005C6208"/>
    <w:rsid w:val="005C64E9"/>
    <w:rsid w:val="005C64FD"/>
    <w:rsid w:val="005C662A"/>
    <w:rsid w:val="005C6735"/>
    <w:rsid w:val="005C6A18"/>
    <w:rsid w:val="005C6B7E"/>
    <w:rsid w:val="005C6D29"/>
    <w:rsid w:val="005C6DC2"/>
    <w:rsid w:val="005C73B9"/>
    <w:rsid w:val="005C7859"/>
    <w:rsid w:val="005C78A0"/>
    <w:rsid w:val="005C7E51"/>
    <w:rsid w:val="005C7FE7"/>
    <w:rsid w:val="005D01BF"/>
    <w:rsid w:val="005D0437"/>
    <w:rsid w:val="005D065D"/>
    <w:rsid w:val="005D08F7"/>
    <w:rsid w:val="005D0A93"/>
    <w:rsid w:val="005D0E56"/>
    <w:rsid w:val="005D0FE8"/>
    <w:rsid w:val="005D12A1"/>
    <w:rsid w:val="005D152D"/>
    <w:rsid w:val="005D165B"/>
    <w:rsid w:val="005D1BBE"/>
    <w:rsid w:val="005D1F73"/>
    <w:rsid w:val="005D2058"/>
    <w:rsid w:val="005D20BB"/>
    <w:rsid w:val="005D2135"/>
    <w:rsid w:val="005D225F"/>
    <w:rsid w:val="005D28E0"/>
    <w:rsid w:val="005D2BA6"/>
    <w:rsid w:val="005D3412"/>
    <w:rsid w:val="005D366B"/>
    <w:rsid w:val="005D3E99"/>
    <w:rsid w:val="005D47E7"/>
    <w:rsid w:val="005D4A08"/>
    <w:rsid w:val="005D4A63"/>
    <w:rsid w:val="005D4C45"/>
    <w:rsid w:val="005D50D4"/>
    <w:rsid w:val="005D5157"/>
    <w:rsid w:val="005D56A9"/>
    <w:rsid w:val="005D58DC"/>
    <w:rsid w:val="005D59EE"/>
    <w:rsid w:val="005D5EC0"/>
    <w:rsid w:val="005D6083"/>
    <w:rsid w:val="005D60E4"/>
    <w:rsid w:val="005D6340"/>
    <w:rsid w:val="005D6DD2"/>
    <w:rsid w:val="005D6FCC"/>
    <w:rsid w:val="005D70F4"/>
    <w:rsid w:val="005D732C"/>
    <w:rsid w:val="005D79D1"/>
    <w:rsid w:val="005D7A90"/>
    <w:rsid w:val="005D7FB5"/>
    <w:rsid w:val="005D7FF9"/>
    <w:rsid w:val="005E03B4"/>
    <w:rsid w:val="005E07D1"/>
    <w:rsid w:val="005E0C5A"/>
    <w:rsid w:val="005E0FAA"/>
    <w:rsid w:val="005E10AF"/>
    <w:rsid w:val="005E1230"/>
    <w:rsid w:val="005E14FA"/>
    <w:rsid w:val="005E1661"/>
    <w:rsid w:val="005E175A"/>
    <w:rsid w:val="005E1801"/>
    <w:rsid w:val="005E19EE"/>
    <w:rsid w:val="005E1C31"/>
    <w:rsid w:val="005E1F1C"/>
    <w:rsid w:val="005E23C3"/>
    <w:rsid w:val="005E2405"/>
    <w:rsid w:val="005E2604"/>
    <w:rsid w:val="005E27E1"/>
    <w:rsid w:val="005E28DD"/>
    <w:rsid w:val="005E2A20"/>
    <w:rsid w:val="005E2C0B"/>
    <w:rsid w:val="005E2CAE"/>
    <w:rsid w:val="005E2D5F"/>
    <w:rsid w:val="005E2F76"/>
    <w:rsid w:val="005E329E"/>
    <w:rsid w:val="005E3407"/>
    <w:rsid w:val="005E37FE"/>
    <w:rsid w:val="005E4138"/>
    <w:rsid w:val="005E4283"/>
    <w:rsid w:val="005E42A0"/>
    <w:rsid w:val="005E461A"/>
    <w:rsid w:val="005E48A8"/>
    <w:rsid w:val="005E4E8D"/>
    <w:rsid w:val="005E4EAE"/>
    <w:rsid w:val="005E4F75"/>
    <w:rsid w:val="005E5455"/>
    <w:rsid w:val="005E55BC"/>
    <w:rsid w:val="005E5771"/>
    <w:rsid w:val="005E5BAB"/>
    <w:rsid w:val="005E5D84"/>
    <w:rsid w:val="005E5FE6"/>
    <w:rsid w:val="005E6552"/>
    <w:rsid w:val="005E6AB5"/>
    <w:rsid w:val="005E6DD2"/>
    <w:rsid w:val="005E7333"/>
    <w:rsid w:val="005E7E09"/>
    <w:rsid w:val="005F030B"/>
    <w:rsid w:val="005F061C"/>
    <w:rsid w:val="005F06EA"/>
    <w:rsid w:val="005F0924"/>
    <w:rsid w:val="005F0984"/>
    <w:rsid w:val="005F0A8E"/>
    <w:rsid w:val="005F0BC2"/>
    <w:rsid w:val="005F0D98"/>
    <w:rsid w:val="005F0F91"/>
    <w:rsid w:val="005F0FA8"/>
    <w:rsid w:val="005F10E6"/>
    <w:rsid w:val="005F123D"/>
    <w:rsid w:val="005F1268"/>
    <w:rsid w:val="005F13FF"/>
    <w:rsid w:val="005F14F7"/>
    <w:rsid w:val="005F1B95"/>
    <w:rsid w:val="005F1DF8"/>
    <w:rsid w:val="005F219F"/>
    <w:rsid w:val="005F22FF"/>
    <w:rsid w:val="005F2CAC"/>
    <w:rsid w:val="005F305E"/>
    <w:rsid w:val="005F31C6"/>
    <w:rsid w:val="005F346C"/>
    <w:rsid w:val="005F3490"/>
    <w:rsid w:val="005F361F"/>
    <w:rsid w:val="005F3831"/>
    <w:rsid w:val="005F3A02"/>
    <w:rsid w:val="005F3A0A"/>
    <w:rsid w:val="005F3C0C"/>
    <w:rsid w:val="005F4471"/>
    <w:rsid w:val="005F4D68"/>
    <w:rsid w:val="005F54EB"/>
    <w:rsid w:val="005F554B"/>
    <w:rsid w:val="005F59DE"/>
    <w:rsid w:val="005F5AFA"/>
    <w:rsid w:val="005F5CF9"/>
    <w:rsid w:val="005F5ECD"/>
    <w:rsid w:val="005F6591"/>
    <w:rsid w:val="005F6817"/>
    <w:rsid w:val="005F6881"/>
    <w:rsid w:val="005F6EF2"/>
    <w:rsid w:val="005F7349"/>
    <w:rsid w:val="005F7409"/>
    <w:rsid w:val="005F74E8"/>
    <w:rsid w:val="005F765B"/>
    <w:rsid w:val="005F7717"/>
    <w:rsid w:val="005F7B7B"/>
    <w:rsid w:val="005F7C76"/>
    <w:rsid w:val="006000D7"/>
    <w:rsid w:val="006003BE"/>
    <w:rsid w:val="006005F6"/>
    <w:rsid w:val="00600DA4"/>
    <w:rsid w:val="00601310"/>
    <w:rsid w:val="00601894"/>
    <w:rsid w:val="0060196F"/>
    <w:rsid w:val="00601A25"/>
    <w:rsid w:val="00601AEA"/>
    <w:rsid w:val="00601DD7"/>
    <w:rsid w:val="00601EBC"/>
    <w:rsid w:val="006020AF"/>
    <w:rsid w:val="0060225F"/>
    <w:rsid w:val="00602382"/>
    <w:rsid w:val="00602610"/>
    <w:rsid w:val="0060263D"/>
    <w:rsid w:val="00602FCC"/>
    <w:rsid w:val="006037CB"/>
    <w:rsid w:val="00603868"/>
    <w:rsid w:val="00603C26"/>
    <w:rsid w:val="00603E41"/>
    <w:rsid w:val="00604204"/>
    <w:rsid w:val="006043FE"/>
    <w:rsid w:val="006045D2"/>
    <w:rsid w:val="00604698"/>
    <w:rsid w:val="00604A85"/>
    <w:rsid w:val="00604B00"/>
    <w:rsid w:val="00604B54"/>
    <w:rsid w:val="00604BBB"/>
    <w:rsid w:val="00604C26"/>
    <w:rsid w:val="00604F30"/>
    <w:rsid w:val="00604FBD"/>
    <w:rsid w:val="006054A3"/>
    <w:rsid w:val="006054EB"/>
    <w:rsid w:val="0060575D"/>
    <w:rsid w:val="00605B1A"/>
    <w:rsid w:val="00605E6E"/>
    <w:rsid w:val="0060617D"/>
    <w:rsid w:val="006067B0"/>
    <w:rsid w:val="00606B74"/>
    <w:rsid w:val="00606F47"/>
    <w:rsid w:val="0060749D"/>
    <w:rsid w:val="00610273"/>
    <w:rsid w:val="006104F7"/>
    <w:rsid w:val="006107CA"/>
    <w:rsid w:val="006108FA"/>
    <w:rsid w:val="0061097E"/>
    <w:rsid w:val="006109EE"/>
    <w:rsid w:val="00611071"/>
    <w:rsid w:val="006110E0"/>
    <w:rsid w:val="00611300"/>
    <w:rsid w:val="006117AC"/>
    <w:rsid w:val="00611AB8"/>
    <w:rsid w:val="00611B38"/>
    <w:rsid w:val="00611E20"/>
    <w:rsid w:val="0061249F"/>
    <w:rsid w:val="00612AC6"/>
    <w:rsid w:val="00612C6E"/>
    <w:rsid w:val="00612DA2"/>
    <w:rsid w:val="006130E4"/>
    <w:rsid w:val="006131D3"/>
    <w:rsid w:val="00613420"/>
    <w:rsid w:val="006137E2"/>
    <w:rsid w:val="00613A83"/>
    <w:rsid w:val="00613B08"/>
    <w:rsid w:val="00613C2D"/>
    <w:rsid w:val="00613E90"/>
    <w:rsid w:val="006140A7"/>
    <w:rsid w:val="006140B8"/>
    <w:rsid w:val="006143A4"/>
    <w:rsid w:val="006143A9"/>
    <w:rsid w:val="006143B7"/>
    <w:rsid w:val="006145EB"/>
    <w:rsid w:val="006146CF"/>
    <w:rsid w:val="0061485B"/>
    <w:rsid w:val="006148CD"/>
    <w:rsid w:val="006149F4"/>
    <w:rsid w:val="00614BD0"/>
    <w:rsid w:val="0061544E"/>
    <w:rsid w:val="00615452"/>
    <w:rsid w:val="00615C5C"/>
    <w:rsid w:val="00615DCE"/>
    <w:rsid w:val="00615E64"/>
    <w:rsid w:val="00615F47"/>
    <w:rsid w:val="00616268"/>
    <w:rsid w:val="00616684"/>
    <w:rsid w:val="006166D2"/>
    <w:rsid w:val="0061686D"/>
    <w:rsid w:val="00616C2B"/>
    <w:rsid w:val="00616D20"/>
    <w:rsid w:val="00616F4D"/>
    <w:rsid w:val="00617277"/>
    <w:rsid w:val="00617C71"/>
    <w:rsid w:val="00617FE0"/>
    <w:rsid w:val="0062012B"/>
    <w:rsid w:val="00620338"/>
    <w:rsid w:val="0062058E"/>
    <w:rsid w:val="006208D9"/>
    <w:rsid w:val="00620F1C"/>
    <w:rsid w:val="006211FD"/>
    <w:rsid w:val="006212CF"/>
    <w:rsid w:val="0062140C"/>
    <w:rsid w:val="006218F1"/>
    <w:rsid w:val="006219D5"/>
    <w:rsid w:val="00621B71"/>
    <w:rsid w:val="00621C57"/>
    <w:rsid w:val="00621D47"/>
    <w:rsid w:val="00622245"/>
    <w:rsid w:val="00622717"/>
    <w:rsid w:val="006227B7"/>
    <w:rsid w:val="00622864"/>
    <w:rsid w:val="00622A93"/>
    <w:rsid w:val="00622B5D"/>
    <w:rsid w:val="00622CB6"/>
    <w:rsid w:val="00623085"/>
    <w:rsid w:val="00623413"/>
    <w:rsid w:val="00623C09"/>
    <w:rsid w:val="0062440D"/>
    <w:rsid w:val="00624963"/>
    <w:rsid w:val="00624989"/>
    <w:rsid w:val="00624AAD"/>
    <w:rsid w:val="00624F94"/>
    <w:rsid w:val="006250C7"/>
    <w:rsid w:val="00625397"/>
    <w:rsid w:val="006257F2"/>
    <w:rsid w:val="00625985"/>
    <w:rsid w:val="00625BC6"/>
    <w:rsid w:val="00625C4A"/>
    <w:rsid w:val="00625E75"/>
    <w:rsid w:val="00625FCF"/>
    <w:rsid w:val="006262B7"/>
    <w:rsid w:val="00626513"/>
    <w:rsid w:val="00626ABB"/>
    <w:rsid w:val="00627627"/>
    <w:rsid w:val="00627772"/>
    <w:rsid w:val="00627B4D"/>
    <w:rsid w:val="00627F7B"/>
    <w:rsid w:val="006300E0"/>
    <w:rsid w:val="006305C6"/>
    <w:rsid w:val="006305EE"/>
    <w:rsid w:val="006307EC"/>
    <w:rsid w:val="00630B61"/>
    <w:rsid w:val="00630E40"/>
    <w:rsid w:val="00630F56"/>
    <w:rsid w:val="00631213"/>
    <w:rsid w:val="00631428"/>
    <w:rsid w:val="006318CF"/>
    <w:rsid w:val="00631A97"/>
    <w:rsid w:val="006321FE"/>
    <w:rsid w:val="00632334"/>
    <w:rsid w:val="0063236A"/>
    <w:rsid w:val="006323B7"/>
    <w:rsid w:val="006323C4"/>
    <w:rsid w:val="006326AB"/>
    <w:rsid w:val="0063272E"/>
    <w:rsid w:val="00632823"/>
    <w:rsid w:val="00632BA7"/>
    <w:rsid w:val="0063352B"/>
    <w:rsid w:val="00633560"/>
    <w:rsid w:val="00633C48"/>
    <w:rsid w:val="00633D7F"/>
    <w:rsid w:val="00633DDE"/>
    <w:rsid w:val="00633E83"/>
    <w:rsid w:val="006341C4"/>
    <w:rsid w:val="006341DC"/>
    <w:rsid w:val="006342A0"/>
    <w:rsid w:val="006348A5"/>
    <w:rsid w:val="0063493D"/>
    <w:rsid w:val="00634948"/>
    <w:rsid w:val="00634A83"/>
    <w:rsid w:val="00634B56"/>
    <w:rsid w:val="00634B66"/>
    <w:rsid w:val="00634F7F"/>
    <w:rsid w:val="006358BA"/>
    <w:rsid w:val="006359CA"/>
    <w:rsid w:val="00635BDF"/>
    <w:rsid w:val="00635C97"/>
    <w:rsid w:val="00635D7B"/>
    <w:rsid w:val="00635DBA"/>
    <w:rsid w:val="00636C9B"/>
    <w:rsid w:val="0063737B"/>
    <w:rsid w:val="0063737C"/>
    <w:rsid w:val="006373BB"/>
    <w:rsid w:val="0063782B"/>
    <w:rsid w:val="00637D52"/>
    <w:rsid w:val="00637E64"/>
    <w:rsid w:val="00637F96"/>
    <w:rsid w:val="00640070"/>
    <w:rsid w:val="0064028D"/>
    <w:rsid w:val="00640438"/>
    <w:rsid w:val="00640785"/>
    <w:rsid w:val="00640EEF"/>
    <w:rsid w:val="0064143F"/>
    <w:rsid w:val="0064165F"/>
    <w:rsid w:val="00641846"/>
    <w:rsid w:val="006419FE"/>
    <w:rsid w:val="00641AA0"/>
    <w:rsid w:val="00641C14"/>
    <w:rsid w:val="00641E11"/>
    <w:rsid w:val="00641EF9"/>
    <w:rsid w:val="00641FF5"/>
    <w:rsid w:val="00642036"/>
    <w:rsid w:val="006421D6"/>
    <w:rsid w:val="00642286"/>
    <w:rsid w:val="006422FF"/>
    <w:rsid w:val="0064248A"/>
    <w:rsid w:val="006426D7"/>
    <w:rsid w:val="006427F7"/>
    <w:rsid w:val="00642996"/>
    <w:rsid w:val="00642B36"/>
    <w:rsid w:val="00642B93"/>
    <w:rsid w:val="00642BA6"/>
    <w:rsid w:val="006432F8"/>
    <w:rsid w:val="00643CEF"/>
    <w:rsid w:val="00643F40"/>
    <w:rsid w:val="006442E5"/>
    <w:rsid w:val="0064461E"/>
    <w:rsid w:val="006447BE"/>
    <w:rsid w:val="006447F3"/>
    <w:rsid w:val="006447F4"/>
    <w:rsid w:val="00644860"/>
    <w:rsid w:val="0064491C"/>
    <w:rsid w:val="00644B81"/>
    <w:rsid w:val="00644E48"/>
    <w:rsid w:val="00644F8F"/>
    <w:rsid w:val="00644FA4"/>
    <w:rsid w:val="00645142"/>
    <w:rsid w:val="00645433"/>
    <w:rsid w:val="00645536"/>
    <w:rsid w:val="00645637"/>
    <w:rsid w:val="00645674"/>
    <w:rsid w:val="00645760"/>
    <w:rsid w:val="006458D5"/>
    <w:rsid w:val="00645C40"/>
    <w:rsid w:val="00645F36"/>
    <w:rsid w:val="00645FD4"/>
    <w:rsid w:val="00646084"/>
    <w:rsid w:val="006461CA"/>
    <w:rsid w:val="006465A0"/>
    <w:rsid w:val="006469D2"/>
    <w:rsid w:val="00646E6C"/>
    <w:rsid w:val="00646F36"/>
    <w:rsid w:val="0064726F"/>
    <w:rsid w:val="006477F1"/>
    <w:rsid w:val="006503A7"/>
    <w:rsid w:val="006504AE"/>
    <w:rsid w:val="006508E8"/>
    <w:rsid w:val="0065099E"/>
    <w:rsid w:val="00650A69"/>
    <w:rsid w:val="00650ADE"/>
    <w:rsid w:val="00650C19"/>
    <w:rsid w:val="00650DAE"/>
    <w:rsid w:val="00650F60"/>
    <w:rsid w:val="00651200"/>
    <w:rsid w:val="0065142D"/>
    <w:rsid w:val="006518C1"/>
    <w:rsid w:val="006519B3"/>
    <w:rsid w:val="00651AAE"/>
    <w:rsid w:val="006520B6"/>
    <w:rsid w:val="006523FC"/>
    <w:rsid w:val="0065241A"/>
    <w:rsid w:val="006526F5"/>
    <w:rsid w:val="00652755"/>
    <w:rsid w:val="00652966"/>
    <w:rsid w:val="00652B1C"/>
    <w:rsid w:val="00652CB2"/>
    <w:rsid w:val="00652D25"/>
    <w:rsid w:val="0065334F"/>
    <w:rsid w:val="006533FB"/>
    <w:rsid w:val="006534F5"/>
    <w:rsid w:val="00653793"/>
    <w:rsid w:val="00653A32"/>
    <w:rsid w:val="00653C26"/>
    <w:rsid w:val="00653E8B"/>
    <w:rsid w:val="00653F47"/>
    <w:rsid w:val="006543FA"/>
    <w:rsid w:val="00654892"/>
    <w:rsid w:val="00654BC6"/>
    <w:rsid w:val="00654D70"/>
    <w:rsid w:val="00654D73"/>
    <w:rsid w:val="00654DD2"/>
    <w:rsid w:val="006551B4"/>
    <w:rsid w:val="00655301"/>
    <w:rsid w:val="0065532A"/>
    <w:rsid w:val="0065543D"/>
    <w:rsid w:val="00655694"/>
    <w:rsid w:val="0065569E"/>
    <w:rsid w:val="006557C3"/>
    <w:rsid w:val="006557CE"/>
    <w:rsid w:val="00655C65"/>
    <w:rsid w:val="00656042"/>
    <w:rsid w:val="00656155"/>
    <w:rsid w:val="0065630B"/>
    <w:rsid w:val="00656331"/>
    <w:rsid w:val="0065634F"/>
    <w:rsid w:val="006564A1"/>
    <w:rsid w:val="006564D0"/>
    <w:rsid w:val="00656AAD"/>
    <w:rsid w:val="00657305"/>
    <w:rsid w:val="006578FC"/>
    <w:rsid w:val="00657AC4"/>
    <w:rsid w:val="00657B4F"/>
    <w:rsid w:val="00657DB8"/>
    <w:rsid w:val="00657DD0"/>
    <w:rsid w:val="0066028F"/>
    <w:rsid w:val="0066069D"/>
    <w:rsid w:val="00660753"/>
    <w:rsid w:val="0066117B"/>
    <w:rsid w:val="00661613"/>
    <w:rsid w:val="006617D8"/>
    <w:rsid w:val="0066198F"/>
    <w:rsid w:val="00661C93"/>
    <w:rsid w:val="006623F4"/>
    <w:rsid w:val="00662543"/>
    <w:rsid w:val="006626B0"/>
    <w:rsid w:val="00662752"/>
    <w:rsid w:val="00662B09"/>
    <w:rsid w:val="00662DA1"/>
    <w:rsid w:val="00663071"/>
    <w:rsid w:val="006631CA"/>
    <w:rsid w:val="00663324"/>
    <w:rsid w:val="006633E9"/>
    <w:rsid w:val="00663663"/>
    <w:rsid w:val="006639D6"/>
    <w:rsid w:val="00663AB9"/>
    <w:rsid w:val="00663F5E"/>
    <w:rsid w:val="006642F3"/>
    <w:rsid w:val="00664449"/>
    <w:rsid w:val="00664548"/>
    <w:rsid w:val="00664A8C"/>
    <w:rsid w:val="00664C13"/>
    <w:rsid w:val="006650D8"/>
    <w:rsid w:val="00665192"/>
    <w:rsid w:val="00665264"/>
    <w:rsid w:val="00665500"/>
    <w:rsid w:val="00665C4A"/>
    <w:rsid w:val="00665D93"/>
    <w:rsid w:val="00665EAC"/>
    <w:rsid w:val="006664DE"/>
    <w:rsid w:val="00666706"/>
    <w:rsid w:val="0066671C"/>
    <w:rsid w:val="00666792"/>
    <w:rsid w:val="0066686A"/>
    <w:rsid w:val="0066693C"/>
    <w:rsid w:val="00666AC8"/>
    <w:rsid w:val="00666F08"/>
    <w:rsid w:val="00667636"/>
    <w:rsid w:val="006677F8"/>
    <w:rsid w:val="00667929"/>
    <w:rsid w:val="00670148"/>
    <w:rsid w:val="006701E9"/>
    <w:rsid w:val="006708B2"/>
    <w:rsid w:val="00670F2C"/>
    <w:rsid w:val="00670FC7"/>
    <w:rsid w:val="00671834"/>
    <w:rsid w:val="00671882"/>
    <w:rsid w:val="00671C78"/>
    <w:rsid w:val="00671D90"/>
    <w:rsid w:val="00671E81"/>
    <w:rsid w:val="00671F7F"/>
    <w:rsid w:val="0067209E"/>
    <w:rsid w:val="00672297"/>
    <w:rsid w:val="006724C6"/>
    <w:rsid w:val="00672C92"/>
    <w:rsid w:val="00672FA9"/>
    <w:rsid w:val="00673217"/>
    <w:rsid w:val="00673345"/>
    <w:rsid w:val="00673460"/>
    <w:rsid w:val="00673523"/>
    <w:rsid w:val="00673569"/>
    <w:rsid w:val="006736A9"/>
    <w:rsid w:val="006736E6"/>
    <w:rsid w:val="00673890"/>
    <w:rsid w:val="00673E7F"/>
    <w:rsid w:val="00673F5B"/>
    <w:rsid w:val="006740BA"/>
    <w:rsid w:val="00674696"/>
    <w:rsid w:val="00674B6E"/>
    <w:rsid w:val="00674BB4"/>
    <w:rsid w:val="00674BE0"/>
    <w:rsid w:val="00674CA4"/>
    <w:rsid w:val="00674CA6"/>
    <w:rsid w:val="00674E98"/>
    <w:rsid w:val="00675090"/>
    <w:rsid w:val="00675878"/>
    <w:rsid w:val="006758F1"/>
    <w:rsid w:val="006759EB"/>
    <w:rsid w:val="00675A77"/>
    <w:rsid w:val="0067653E"/>
    <w:rsid w:val="00676551"/>
    <w:rsid w:val="006765E8"/>
    <w:rsid w:val="00676615"/>
    <w:rsid w:val="0067681F"/>
    <w:rsid w:val="006768F4"/>
    <w:rsid w:val="00676A8F"/>
    <w:rsid w:val="00676B5C"/>
    <w:rsid w:val="00677ABF"/>
    <w:rsid w:val="00677BDD"/>
    <w:rsid w:val="00677C78"/>
    <w:rsid w:val="00677E5C"/>
    <w:rsid w:val="00677EB1"/>
    <w:rsid w:val="00680256"/>
    <w:rsid w:val="00680A08"/>
    <w:rsid w:val="00680B33"/>
    <w:rsid w:val="00680D6C"/>
    <w:rsid w:val="00680DD8"/>
    <w:rsid w:val="00680E29"/>
    <w:rsid w:val="006811BE"/>
    <w:rsid w:val="0068126B"/>
    <w:rsid w:val="006814D5"/>
    <w:rsid w:val="006817A1"/>
    <w:rsid w:val="00681813"/>
    <w:rsid w:val="00681814"/>
    <w:rsid w:val="00681AA6"/>
    <w:rsid w:val="00681AC0"/>
    <w:rsid w:val="00681FAE"/>
    <w:rsid w:val="00682068"/>
    <w:rsid w:val="006820E5"/>
    <w:rsid w:val="006821E9"/>
    <w:rsid w:val="0068225A"/>
    <w:rsid w:val="0068254F"/>
    <w:rsid w:val="006829B1"/>
    <w:rsid w:val="00682A4F"/>
    <w:rsid w:val="00682DAF"/>
    <w:rsid w:val="00682DD1"/>
    <w:rsid w:val="00682DDF"/>
    <w:rsid w:val="00682EDC"/>
    <w:rsid w:val="006834B8"/>
    <w:rsid w:val="00683560"/>
    <w:rsid w:val="00683593"/>
    <w:rsid w:val="00683760"/>
    <w:rsid w:val="006838F6"/>
    <w:rsid w:val="006838F7"/>
    <w:rsid w:val="00683A68"/>
    <w:rsid w:val="00683FD0"/>
    <w:rsid w:val="0068463E"/>
    <w:rsid w:val="0068468D"/>
    <w:rsid w:val="006846A0"/>
    <w:rsid w:val="00684903"/>
    <w:rsid w:val="00684B8C"/>
    <w:rsid w:val="00684F9A"/>
    <w:rsid w:val="006851EA"/>
    <w:rsid w:val="006852D2"/>
    <w:rsid w:val="00685401"/>
    <w:rsid w:val="0068543B"/>
    <w:rsid w:val="00685885"/>
    <w:rsid w:val="006861B4"/>
    <w:rsid w:val="00686297"/>
    <w:rsid w:val="0068674C"/>
    <w:rsid w:val="00686D1D"/>
    <w:rsid w:val="00686F77"/>
    <w:rsid w:val="0068707D"/>
    <w:rsid w:val="00687135"/>
    <w:rsid w:val="00687466"/>
    <w:rsid w:val="00687572"/>
    <w:rsid w:val="006879C6"/>
    <w:rsid w:val="00687B13"/>
    <w:rsid w:val="00687C1E"/>
    <w:rsid w:val="0069012F"/>
    <w:rsid w:val="006901E9"/>
    <w:rsid w:val="00690243"/>
    <w:rsid w:val="00690807"/>
    <w:rsid w:val="00690927"/>
    <w:rsid w:val="00690C32"/>
    <w:rsid w:val="00691212"/>
    <w:rsid w:val="006912F1"/>
    <w:rsid w:val="00691350"/>
    <w:rsid w:val="006922B5"/>
    <w:rsid w:val="0069261C"/>
    <w:rsid w:val="00692820"/>
    <w:rsid w:val="00692B0F"/>
    <w:rsid w:val="00692F20"/>
    <w:rsid w:val="00693115"/>
    <w:rsid w:val="00693330"/>
    <w:rsid w:val="00693875"/>
    <w:rsid w:val="00693884"/>
    <w:rsid w:val="00693B3F"/>
    <w:rsid w:val="00693C2F"/>
    <w:rsid w:val="00693C8A"/>
    <w:rsid w:val="00693D76"/>
    <w:rsid w:val="00693DAF"/>
    <w:rsid w:val="00694295"/>
    <w:rsid w:val="00694369"/>
    <w:rsid w:val="00694843"/>
    <w:rsid w:val="00694A4B"/>
    <w:rsid w:val="00694AF6"/>
    <w:rsid w:val="00694B31"/>
    <w:rsid w:val="00694C64"/>
    <w:rsid w:val="00694D5B"/>
    <w:rsid w:val="00694ECF"/>
    <w:rsid w:val="00694FB3"/>
    <w:rsid w:val="006950B8"/>
    <w:rsid w:val="0069554B"/>
    <w:rsid w:val="00695C0A"/>
    <w:rsid w:val="00695D98"/>
    <w:rsid w:val="00696518"/>
    <w:rsid w:val="0069653F"/>
    <w:rsid w:val="006967D0"/>
    <w:rsid w:val="006968CF"/>
    <w:rsid w:val="00696C48"/>
    <w:rsid w:val="00696F64"/>
    <w:rsid w:val="0069707C"/>
    <w:rsid w:val="006974E8"/>
    <w:rsid w:val="00697A79"/>
    <w:rsid w:val="00697AA3"/>
    <w:rsid w:val="00697AC5"/>
    <w:rsid w:val="00697C88"/>
    <w:rsid w:val="00697CB2"/>
    <w:rsid w:val="00697E0F"/>
    <w:rsid w:val="006A0291"/>
    <w:rsid w:val="006A04B7"/>
    <w:rsid w:val="006A0518"/>
    <w:rsid w:val="006A063A"/>
    <w:rsid w:val="006A0869"/>
    <w:rsid w:val="006A0C06"/>
    <w:rsid w:val="006A1331"/>
    <w:rsid w:val="006A136B"/>
    <w:rsid w:val="006A1532"/>
    <w:rsid w:val="006A1585"/>
    <w:rsid w:val="006A1FB2"/>
    <w:rsid w:val="006A229A"/>
    <w:rsid w:val="006A2365"/>
    <w:rsid w:val="006A2407"/>
    <w:rsid w:val="006A24E9"/>
    <w:rsid w:val="006A25EF"/>
    <w:rsid w:val="006A282A"/>
    <w:rsid w:val="006A2935"/>
    <w:rsid w:val="006A2BD6"/>
    <w:rsid w:val="006A2C13"/>
    <w:rsid w:val="006A3692"/>
    <w:rsid w:val="006A3922"/>
    <w:rsid w:val="006A3976"/>
    <w:rsid w:val="006A3CEE"/>
    <w:rsid w:val="006A3D79"/>
    <w:rsid w:val="006A41D8"/>
    <w:rsid w:val="006A4319"/>
    <w:rsid w:val="006A43D5"/>
    <w:rsid w:val="006A4699"/>
    <w:rsid w:val="006A46EE"/>
    <w:rsid w:val="006A4856"/>
    <w:rsid w:val="006A4966"/>
    <w:rsid w:val="006A4A48"/>
    <w:rsid w:val="006A549D"/>
    <w:rsid w:val="006A564F"/>
    <w:rsid w:val="006A56A0"/>
    <w:rsid w:val="006A5715"/>
    <w:rsid w:val="006A5743"/>
    <w:rsid w:val="006A579D"/>
    <w:rsid w:val="006A5E30"/>
    <w:rsid w:val="006A5FA5"/>
    <w:rsid w:val="006A6185"/>
    <w:rsid w:val="006A6686"/>
    <w:rsid w:val="006A670D"/>
    <w:rsid w:val="006A6BEC"/>
    <w:rsid w:val="006A6C3C"/>
    <w:rsid w:val="006A7154"/>
    <w:rsid w:val="006A733A"/>
    <w:rsid w:val="006A737A"/>
    <w:rsid w:val="006A7563"/>
    <w:rsid w:val="006A79FA"/>
    <w:rsid w:val="006A7CC5"/>
    <w:rsid w:val="006A7E28"/>
    <w:rsid w:val="006A7EAE"/>
    <w:rsid w:val="006B0920"/>
    <w:rsid w:val="006B0968"/>
    <w:rsid w:val="006B0ABE"/>
    <w:rsid w:val="006B0B4C"/>
    <w:rsid w:val="006B15A0"/>
    <w:rsid w:val="006B1830"/>
    <w:rsid w:val="006B1DEA"/>
    <w:rsid w:val="006B2029"/>
    <w:rsid w:val="006B211E"/>
    <w:rsid w:val="006B233E"/>
    <w:rsid w:val="006B2744"/>
    <w:rsid w:val="006B29AE"/>
    <w:rsid w:val="006B2A08"/>
    <w:rsid w:val="006B339E"/>
    <w:rsid w:val="006B3629"/>
    <w:rsid w:val="006B37A1"/>
    <w:rsid w:val="006B38A0"/>
    <w:rsid w:val="006B38AB"/>
    <w:rsid w:val="006B3B47"/>
    <w:rsid w:val="006B3EE5"/>
    <w:rsid w:val="006B3EE7"/>
    <w:rsid w:val="006B40C4"/>
    <w:rsid w:val="006B4BAC"/>
    <w:rsid w:val="006B4DAD"/>
    <w:rsid w:val="006B5762"/>
    <w:rsid w:val="006B5CC7"/>
    <w:rsid w:val="006B5E2C"/>
    <w:rsid w:val="006B5EA0"/>
    <w:rsid w:val="006B5EBC"/>
    <w:rsid w:val="006B6501"/>
    <w:rsid w:val="006B698E"/>
    <w:rsid w:val="006B6EF3"/>
    <w:rsid w:val="006B716A"/>
    <w:rsid w:val="006B7171"/>
    <w:rsid w:val="006B71A2"/>
    <w:rsid w:val="006B73F0"/>
    <w:rsid w:val="006B765F"/>
    <w:rsid w:val="006B7751"/>
    <w:rsid w:val="006B7B68"/>
    <w:rsid w:val="006B7B86"/>
    <w:rsid w:val="006B7C90"/>
    <w:rsid w:val="006B7EB9"/>
    <w:rsid w:val="006C014A"/>
    <w:rsid w:val="006C07BF"/>
    <w:rsid w:val="006C0893"/>
    <w:rsid w:val="006C08CE"/>
    <w:rsid w:val="006C08FA"/>
    <w:rsid w:val="006C0CA4"/>
    <w:rsid w:val="006C13F7"/>
    <w:rsid w:val="006C1648"/>
    <w:rsid w:val="006C275C"/>
    <w:rsid w:val="006C292F"/>
    <w:rsid w:val="006C294A"/>
    <w:rsid w:val="006C2B9A"/>
    <w:rsid w:val="006C2C39"/>
    <w:rsid w:val="006C2D82"/>
    <w:rsid w:val="006C2F31"/>
    <w:rsid w:val="006C4106"/>
    <w:rsid w:val="006C42B5"/>
    <w:rsid w:val="006C442A"/>
    <w:rsid w:val="006C466D"/>
    <w:rsid w:val="006C4913"/>
    <w:rsid w:val="006C4B7F"/>
    <w:rsid w:val="006C4CC7"/>
    <w:rsid w:val="006C4D97"/>
    <w:rsid w:val="006C513F"/>
    <w:rsid w:val="006C545E"/>
    <w:rsid w:val="006C574F"/>
    <w:rsid w:val="006C5A57"/>
    <w:rsid w:val="006C5BEF"/>
    <w:rsid w:val="006C5F14"/>
    <w:rsid w:val="006C62DC"/>
    <w:rsid w:val="006C660E"/>
    <w:rsid w:val="006C6D79"/>
    <w:rsid w:val="006C70FD"/>
    <w:rsid w:val="006C7275"/>
    <w:rsid w:val="006C72FA"/>
    <w:rsid w:val="006C7BA0"/>
    <w:rsid w:val="006C7DE8"/>
    <w:rsid w:val="006D03EE"/>
    <w:rsid w:val="006D0489"/>
    <w:rsid w:val="006D09E4"/>
    <w:rsid w:val="006D09F6"/>
    <w:rsid w:val="006D0B3C"/>
    <w:rsid w:val="006D0D64"/>
    <w:rsid w:val="006D10F4"/>
    <w:rsid w:val="006D19F2"/>
    <w:rsid w:val="006D1A60"/>
    <w:rsid w:val="006D1C12"/>
    <w:rsid w:val="006D1CEA"/>
    <w:rsid w:val="006D1CF0"/>
    <w:rsid w:val="006D2120"/>
    <w:rsid w:val="006D2772"/>
    <w:rsid w:val="006D28ED"/>
    <w:rsid w:val="006D2B1E"/>
    <w:rsid w:val="006D2D9A"/>
    <w:rsid w:val="006D30B4"/>
    <w:rsid w:val="006D30FE"/>
    <w:rsid w:val="006D31E1"/>
    <w:rsid w:val="006D3396"/>
    <w:rsid w:val="006D371B"/>
    <w:rsid w:val="006D395C"/>
    <w:rsid w:val="006D39E6"/>
    <w:rsid w:val="006D3B4F"/>
    <w:rsid w:val="006D3E1D"/>
    <w:rsid w:val="006D4088"/>
    <w:rsid w:val="006D40A8"/>
    <w:rsid w:val="006D439E"/>
    <w:rsid w:val="006D43A4"/>
    <w:rsid w:val="006D4891"/>
    <w:rsid w:val="006D4BF4"/>
    <w:rsid w:val="006D4C82"/>
    <w:rsid w:val="006D4D50"/>
    <w:rsid w:val="006D4E8C"/>
    <w:rsid w:val="006D4EB6"/>
    <w:rsid w:val="006D5537"/>
    <w:rsid w:val="006D582C"/>
    <w:rsid w:val="006D5DF0"/>
    <w:rsid w:val="006D5E22"/>
    <w:rsid w:val="006D5F68"/>
    <w:rsid w:val="006D622E"/>
    <w:rsid w:val="006D65F0"/>
    <w:rsid w:val="006D66D3"/>
    <w:rsid w:val="006D6A2E"/>
    <w:rsid w:val="006D77CD"/>
    <w:rsid w:val="006D789A"/>
    <w:rsid w:val="006D78ED"/>
    <w:rsid w:val="006D79EF"/>
    <w:rsid w:val="006D7D42"/>
    <w:rsid w:val="006E0B83"/>
    <w:rsid w:val="006E0C0F"/>
    <w:rsid w:val="006E0D14"/>
    <w:rsid w:val="006E0D19"/>
    <w:rsid w:val="006E13C3"/>
    <w:rsid w:val="006E1508"/>
    <w:rsid w:val="006E16B7"/>
    <w:rsid w:val="006E1C00"/>
    <w:rsid w:val="006E1C74"/>
    <w:rsid w:val="006E1E07"/>
    <w:rsid w:val="006E2131"/>
    <w:rsid w:val="006E256D"/>
    <w:rsid w:val="006E2698"/>
    <w:rsid w:val="006E269D"/>
    <w:rsid w:val="006E2AC3"/>
    <w:rsid w:val="006E2FB8"/>
    <w:rsid w:val="006E2FBB"/>
    <w:rsid w:val="006E3068"/>
    <w:rsid w:val="006E31A5"/>
    <w:rsid w:val="006E31D2"/>
    <w:rsid w:val="006E3488"/>
    <w:rsid w:val="006E37BD"/>
    <w:rsid w:val="006E3B6E"/>
    <w:rsid w:val="006E43FC"/>
    <w:rsid w:val="006E4480"/>
    <w:rsid w:val="006E4734"/>
    <w:rsid w:val="006E4790"/>
    <w:rsid w:val="006E4913"/>
    <w:rsid w:val="006E4BBA"/>
    <w:rsid w:val="006E4C7D"/>
    <w:rsid w:val="006E4CB4"/>
    <w:rsid w:val="006E4F53"/>
    <w:rsid w:val="006E5287"/>
    <w:rsid w:val="006E528B"/>
    <w:rsid w:val="006E54A9"/>
    <w:rsid w:val="006E5715"/>
    <w:rsid w:val="006E5907"/>
    <w:rsid w:val="006E5B57"/>
    <w:rsid w:val="006E5BB5"/>
    <w:rsid w:val="006E5BF3"/>
    <w:rsid w:val="006E5ED9"/>
    <w:rsid w:val="006E6222"/>
    <w:rsid w:val="006E6380"/>
    <w:rsid w:val="006E6485"/>
    <w:rsid w:val="006E684C"/>
    <w:rsid w:val="006E7212"/>
    <w:rsid w:val="006E72F4"/>
    <w:rsid w:val="006E7643"/>
    <w:rsid w:val="006E7830"/>
    <w:rsid w:val="006E7B07"/>
    <w:rsid w:val="006E7C05"/>
    <w:rsid w:val="006F0156"/>
    <w:rsid w:val="006F0200"/>
    <w:rsid w:val="006F0302"/>
    <w:rsid w:val="006F0370"/>
    <w:rsid w:val="006F0614"/>
    <w:rsid w:val="006F0903"/>
    <w:rsid w:val="006F093B"/>
    <w:rsid w:val="006F0A6E"/>
    <w:rsid w:val="006F0AD4"/>
    <w:rsid w:val="006F0BDD"/>
    <w:rsid w:val="006F0ED2"/>
    <w:rsid w:val="006F1350"/>
    <w:rsid w:val="006F13A8"/>
    <w:rsid w:val="006F1461"/>
    <w:rsid w:val="006F1586"/>
    <w:rsid w:val="006F160B"/>
    <w:rsid w:val="006F1696"/>
    <w:rsid w:val="006F1906"/>
    <w:rsid w:val="006F1AC3"/>
    <w:rsid w:val="006F1B29"/>
    <w:rsid w:val="006F211E"/>
    <w:rsid w:val="006F2353"/>
    <w:rsid w:val="006F2825"/>
    <w:rsid w:val="006F2918"/>
    <w:rsid w:val="006F2A97"/>
    <w:rsid w:val="006F2C3B"/>
    <w:rsid w:val="006F38C7"/>
    <w:rsid w:val="006F3DD5"/>
    <w:rsid w:val="006F3EE0"/>
    <w:rsid w:val="006F42AE"/>
    <w:rsid w:val="006F5217"/>
    <w:rsid w:val="006F5295"/>
    <w:rsid w:val="006F54FF"/>
    <w:rsid w:val="006F56E0"/>
    <w:rsid w:val="006F5856"/>
    <w:rsid w:val="006F5D44"/>
    <w:rsid w:val="006F658D"/>
    <w:rsid w:val="006F65D7"/>
    <w:rsid w:val="006F668D"/>
    <w:rsid w:val="006F68A7"/>
    <w:rsid w:val="006F68D4"/>
    <w:rsid w:val="006F6DB5"/>
    <w:rsid w:val="006F6E4A"/>
    <w:rsid w:val="006F7116"/>
    <w:rsid w:val="006F7608"/>
    <w:rsid w:val="006F7683"/>
    <w:rsid w:val="006F7915"/>
    <w:rsid w:val="006F7949"/>
    <w:rsid w:val="006F79FB"/>
    <w:rsid w:val="006F7ECC"/>
    <w:rsid w:val="006F7EE8"/>
    <w:rsid w:val="0070053C"/>
    <w:rsid w:val="007009CA"/>
    <w:rsid w:val="00700FD4"/>
    <w:rsid w:val="007010C7"/>
    <w:rsid w:val="007015C3"/>
    <w:rsid w:val="00701790"/>
    <w:rsid w:val="00701AEF"/>
    <w:rsid w:val="00701B8C"/>
    <w:rsid w:val="00701D8D"/>
    <w:rsid w:val="007024CC"/>
    <w:rsid w:val="00702704"/>
    <w:rsid w:val="00702895"/>
    <w:rsid w:val="00702C37"/>
    <w:rsid w:val="00702DAA"/>
    <w:rsid w:val="00702F02"/>
    <w:rsid w:val="00702FD0"/>
    <w:rsid w:val="00703482"/>
    <w:rsid w:val="007036CB"/>
    <w:rsid w:val="00703BEB"/>
    <w:rsid w:val="00703E60"/>
    <w:rsid w:val="00703E86"/>
    <w:rsid w:val="00703F1D"/>
    <w:rsid w:val="0070407B"/>
    <w:rsid w:val="007040E2"/>
    <w:rsid w:val="007042E2"/>
    <w:rsid w:val="00704830"/>
    <w:rsid w:val="00704C71"/>
    <w:rsid w:val="00705515"/>
    <w:rsid w:val="00705640"/>
    <w:rsid w:val="007056CE"/>
    <w:rsid w:val="0070574F"/>
    <w:rsid w:val="007057EB"/>
    <w:rsid w:val="007058CB"/>
    <w:rsid w:val="00705972"/>
    <w:rsid w:val="00705DD8"/>
    <w:rsid w:val="00706003"/>
    <w:rsid w:val="00706182"/>
    <w:rsid w:val="0070638F"/>
    <w:rsid w:val="007063AF"/>
    <w:rsid w:val="007067DA"/>
    <w:rsid w:val="0070696E"/>
    <w:rsid w:val="007069AE"/>
    <w:rsid w:val="00707067"/>
    <w:rsid w:val="007072E2"/>
    <w:rsid w:val="0070749A"/>
    <w:rsid w:val="00707621"/>
    <w:rsid w:val="0070766E"/>
    <w:rsid w:val="00707D43"/>
    <w:rsid w:val="00707DEF"/>
    <w:rsid w:val="00707EC7"/>
    <w:rsid w:val="007100B7"/>
    <w:rsid w:val="00710382"/>
    <w:rsid w:val="00710858"/>
    <w:rsid w:val="00710972"/>
    <w:rsid w:val="007109C5"/>
    <w:rsid w:val="00710FA2"/>
    <w:rsid w:val="00711103"/>
    <w:rsid w:val="007117B1"/>
    <w:rsid w:val="0071187F"/>
    <w:rsid w:val="007118C0"/>
    <w:rsid w:val="00711912"/>
    <w:rsid w:val="007119E2"/>
    <w:rsid w:val="00711B82"/>
    <w:rsid w:val="00711FC7"/>
    <w:rsid w:val="00712123"/>
    <w:rsid w:val="007122DA"/>
    <w:rsid w:val="00712871"/>
    <w:rsid w:val="00712BEC"/>
    <w:rsid w:val="007130FD"/>
    <w:rsid w:val="00713162"/>
    <w:rsid w:val="00713344"/>
    <w:rsid w:val="00713396"/>
    <w:rsid w:val="007134B1"/>
    <w:rsid w:val="007135BF"/>
    <w:rsid w:val="007137D8"/>
    <w:rsid w:val="007138F2"/>
    <w:rsid w:val="00713944"/>
    <w:rsid w:val="00713D91"/>
    <w:rsid w:val="007142A8"/>
    <w:rsid w:val="007144CE"/>
    <w:rsid w:val="0071487B"/>
    <w:rsid w:val="007150BE"/>
    <w:rsid w:val="0071526E"/>
    <w:rsid w:val="00715C94"/>
    <w:rsid w:val="00715DA2"/>
    <w:rsid w:val="0071619E"/>
    <w:rsid w:val="007165E4"/>
    <w:rsid w:val="00716902"/>
    <w:rsid w:val="007175A2"/>
    <w:rsid w:val="00717830"/>
    <w:rsid w:val="007179B4"/>
    <w:rsid w:val="00717C35"/>
    <w:rsid w:val="00717E59"/>
    <w:rsid w:val="00717F85"/>
    <w:rsid w:val="00720250"/>
    <w:rsid w:val="0072041E"/>
    <w:rsid w:val="0072075C"/>
    <w:rsid w:val="007209DF"/>
    <w:rsid w:val="00720B7A"/>
    <w:rsid w:val="00720C3B"/>
    <w:rsid w:val="00720FBA"/>
    <w:rsid w:val="007218D5"/>
    <w:rsid w:val="00721904"/>
    <w:rsid w:val="0072197A"/>
    <w:rsid w:val="00721CBE"/>
    <w:rsid w:val="00721D14"/>
    <w:rsid w:val="0072210A"/>
    <w:rsid w:val="007224DB"/>
    <w:rsid w:val="0072263C"/>
    <w:rsid w:val="00722656"/>
    <w:rsid w:val="00722A14"/>
    <w:rsid w:val="00722B16"/>
    <w:rsid w:val="00722BCB"/>
    <w:rsid w:val="00722D01"/>
    <w:rsid w:val="00722DFF"/>
    <w:rsid w:val="00722F93"/>
    <w:rsid w:val="007230BA"/>
    <w:rsid w:val="00723961"/>
    <w:rsid w:val="00723BBF"/>
    <w:rsid w:val="00723CCB"/>
    <w:rsid w:val="00723E70"/>
    <w:rsid w:val="00723FBE"/>
    <w:rsid w:val="00724439"/>
    <w:rsid w:val="00724A1D"/>
    <w:rsid w:val="00725077"/>
    <w:rsid w:val="0072567A"/>
    <w:rsid w:val="00725887"/>
    <w:rsid w:val="0072592C"/>
    <w:rsid w:val="0072670E"/>
    <w:rsid w:val="0072684F"/>
    <w:rsid w:val="00726B98"/>
    <w:rsid w:val="00726C91"/>
    <w:rsid w:val="00726CAC"/>
    <w:rsid w:val="00726CBC"/>
    <w:rsid w:val="00726CFE"/>
    <w:rsid w:val="00726DE1"/>
    <w:rsid w:val="00726FEE"/>
    <w:rsid w:val="00727046"/>
    <w:rsid w:val="00727BC1"/>
    <w:rsid w:val="0073012A"/>
    <w:rsid w:val="007301F2"/>
    <w:rsid w:val="00730CE9"/>
    <w:rsid w:val="00730D9D"/>
    <w:rsid w:val="007316D6"/>
    <w:rsid w:val="0073180D"/>
    <w:rsid w:val="007319B2"/>
    <w:rsid w:val="00731B45"/>
    <w:rsid w:val="00731BCD"/>
    <w:rsid w:val="00731C92"/>
    <w:rsid w:val="00731DFC"/>
    <w:rsid w:val="0073264D"/>
    <w:rsid w:val="0073274A"/>
    <w:rsid w:val="00732891"/>
    <w:rsid w:val="00732B21"/>
    <w:rsid w:val="00732C2A"/>
    <w:rsid w:val="00732C73"/>
    <w:rsid w:val="00732F53"/>
    <w:rsid w:val="007332F4"/>
    <w:rsid w:val="00733680"/>
    <w:rsid w:val="00733ABF"/>
    <w:rsid w:val="00733BBD"/>
    <w:rsid w:val="007341B7"/>
    <w:rsid w:val="007342CD"/>
    <w:rsid w:val="007343B8"/>
    <w:rsid w:val="007345CF"/>
    <w:rsid w:val="00734820"/>
    <w:rsid w:val="00734946"/>
    <w:rsid w:val="00734A5B"/>
    <w:rsid w:val="00734B65"/>
    <w:rsid w:val="00735168"/>
    <w:rsid w:val="0073531F"/>
    <w:rsid w:val="0073534B"/>
    <w:rsid w:val="007354D6"/>
    <w:rsid w:val="00735868"/>
    <w:rsid w:val="00735AE9"/>
    <w:rsid w:val="007364C7"/>
    <w:rsid w:val="0073676A"/>
    <w:rsid w:val="00736858"/>
    <w:rsid w:val="007368AA"/>
    <w:rsid w:val="00736A98"/>
    <w:rsid w:val="00736B26"/>
    <w:rsid w:val="00737212"/>
    <w:rsid w:val="0073730C"/>
    <w:rsid w:val="0073781B"/>
    <w:rsid w:val="00737832"/>
    <w:rsid w:val="0073790B"/>
    <w:rsid w:val="00737A6F"/>
    <w:rsid w:val="0074004C"/>
    <w:rsid w:val="00740064"/>
    <w:rsid w:val="007400F3"/>
    <w:rsid w:val="0074068E"/>
    <w:rsid w:val="007406B1"/>
    <w:rsid w:val="00740706"/>
    <w:rsid w:val="00741135"/>
    <w:rsid w:val="007411D8"/>
    <w:rsid w:val="0074138D"/>
    <w:rsid w:val="00741605"/>
    <w:rsid w:val="0074180C"/>
    <w:rsid w:val="00741BA3"/>
    <w:rsid w:val="00741BE0"/>
    <w:rsid w:val="00741EBB"/>
    <w:rsid w:val="00741F82"/>
    <w:rsid w:val="007420BC"/>
    <w:rsid w:val="00742182"/>
    <w:rsid w:val="00742A0D"/>
    <w:rsid w:val="00742B2A"/>
    <w:rsid w:val="00742EA7"/>
    <w:rsid w:val="00742F43"/>
    <w:rsid w:val="00742F7F"/>
    <w:rsid w:val="007430F4"/>
    <w:rsid w:val="007434B7"/>
    <w:rsid w:val="007434C7"/>
    <w:rsid w:val="00743582"/>
    <w:rsid w:val="0074378F"/>
    <w:rsid w:val="00743AFC"/>
    <w:rsid w:val="00743D08"/>
    <w:rsid w:val="0074441C"/>
    <w:rsid w:val="0074452A"/>
    <w:rsid w:val="007445CF"/>
    <w:rsid w:val="00744F16"/>
    <w:rsid w:val="00744FC1"/>
    <w:rsid w:val="007451A7"/>
    <w:rsid w:val="007451FA"/>
    <w:rsid w:val="0074527A"/>
    <w:rsid w:val="007452C5"/>
    <w:rsid w:val="007456BE"/>
    <w:rsid w:val="00745966"/>
    <w:rsid w:val="00745D93"/>
    <w:rsid w:val="0074602A"/>
    <w:rsid w:val="007461EC"/>
    <w:rsid w:val="007466C2"/>
    <w:rsid w:val="007466D7"/>
    <w:rsid w:val="007471E3"/>
    <w:rsid w:val="00747290"/>
    <w:rsid w:val="0074729A"/>
    <w:rsid w:val="0074737C"/>
    <w:rsid w:val="00747405"/>
    <w:rsid w:val="007474B1"/>
    <w:rsid w:val="00747ECE"/>
    <w:rsid w:val="0075025B"/>
    <w:rsid w:val="00750541"/>
    <w:rsid w:val="00750555"/>
    <w:rsid w:val="00750EF7"/>
    <w:rsid w:val="00750F27"/>
    <w:rsid w:val="00751034"/>
    <w:rsid w:val="007516E2"/>
    <w:rsid w:val="00751974"/>
    <w:rsid w:val="00751B07"/>
    <w:rsid w:val="007526E4"/>
    <w:rsid w:val="00752AF9"/>
    <w:rsid w:val="00752BA1"/>
    <w:rsid w:val="00752F00"/>
    <w:rsid w:val="00752FC3"/>
    <w:rsid w:val="00753026"/>
    <w:rsid w:val="007531DD"/>
    <w:rsid w:val="007531F0"/>
    <w:rsid w:val="0075331C"/>
    <w:rsid w:val="0075333F"/>
    <w:rsid w:val="0075366C"/>
    <w:rsid w:val="00753684"/>
    <w:rsid w:val="00753685"/>
    <w:rsid w:val="007538AA"/>
    <w:rsid w:val="00753B83"/>
    <w:rsid w:val="00754272"/>
    <w:rsid w:val="00754600"/>
    <w:rsid w:val="007546FE"/>
    <w:rsid w:val="00755035"/>
    <w:rsid w:val="007551FA"/>
    <w:rsid w:val="007552EB"/>
    <w:rsid w:val="007555EE"/>
    <w:rsid w:val="0075574F"/>
    <w:rsid w:val="00755875"/>
    <w:rsid w:val="007559E8"/>
    <w:rsid w:val="00755B24"/>
    <w:rsid w:val="00755D74"/>
    <w:rsid w:val="007560DF"/>
    <w:rsid w:val="0075665B"/>
    <w:rsid w:val="00756793"/>
    <w:rsid w:val="007568C8"/>
    <w:rsid w:val="00756A49"/>
    <w:rsid w:val="00756E49"/>
    <w:rsid w:val="0075701D"/>
    <w:rsid w:val="00757A88"/>
    <w:rsid w:val="00757BAD"/>
    <w:rsid w:val="00757EAC"/>
    <w:rsid w:val="00757F34"/>
    <w:rsid w:val="007604BE"/>
    <w:rsid w:val="00760CCE"/>
    <w:rsid w:val="00761289"/>
    <w:rsid w:val="007613FB"/>
    <w:rsid w:val="00761446"/>
    <w:rsid w:val="007616FA"/>
    <w:rsid w:val="00761991"/>
    <w:rsid w:val="00761CAE"/>
    <w:rsid w:val="00761D15"/>
    <w:rsid w:val="00761E54"/>
    <w:rsid w:val="00762603"/>
    <w:rsid w:val="007628FF"/>
    <w:rsid w:val="00763036"/>
    <w:rsid w:val="0076361C"/>
    <w:rsid w:val="00763866"/>
    <w:rsid w:val="007638CF"/>
    <w:rsid w:val="00763998"/>
    <w:rsid w:val="00763B47"/>
    <w:rsid w:val="00763BA6"/>
    <w:rsid w:val="00763EC1"/>
    <w:rsid w:val="00764219"/>
    <w:rsid w:val="007642B7"/>
    <w:rsid w:val="0076438C"/>
    <w:rsid w:val="007649AB"/>
    <w:rsid w:val="007649F9"/>
    <w:rsid w:val="00764A32"/>
    <w:rsid w:val="00764B8C"/>
    <w:rsid w:val="00764BDB"/>
    <w:rsid w:val="00764BFB"/>
    <w:rsid w:val="0076520D"/>
    <w:rsid w:val="007653E6"/>
    <w:rsid w:val="00765593"/>
    <w:rsid w:val="0076572E"/>
    <w:rsid w:val="00765BCA"/>
    <w:rsid w:val="00765DEA"/>
    <w:rsid w:val="007660BC"/>
    <w:rsid w:val="007662D4"/>
    <w:rsid w:val="00766594"/>
    <w:rsid w:val="007668F8"/>
    <w:rsid w:val="00766A14"/>
    <w:rsid w:val="00766C0D"/>
    <w:rsid w:val="00766CF8"/>
    <w:rsid w:val="00766E2E"/>
    <w:rsid w:val="00766E66"/>
    <w:rsid w:val="00767662"/>
    <w:rsid w:val="007677CD"/>
    <w:rsid w:val="007679DE"/>
    <w:rsid w:val="00770128"/>
    <w:rsid w:val="00770216"/>
    <w:rsid w:val="00770271"/>
    <w:rsid w:val="007706E9"/>
    <w:rsid w:val="0077085A"/>
    <w:rsid w:val="007714ED"/>
    <w:rsid w:val="0077177A"/>
    <w:rsid w:val="00771840"/>
    <w:rsid w:val="00771AF4"/>
    <w:rsid w:val="00771BDA"/>
    <w:rsid w:val="00771FDA"/>
    <w:rsid w:val="00772284"/>
    <w:rsid w:val="007723C7"/>
    <w:rsid w:val="00772466"/>
    <w:rsid w:val="00772A4D"/>
    <w:rsid w:val="00772CD2"/>
    <w:rsid w:val="00772D12"/>
    <w:rsid w:val="00772ED0"/>
    <w:rsid w:val="0077302B"/>
    <w:rsid w:val="0077329E"/>
    <w:rsid w:val="007734EC"/>
    <w:rsid w:val="00773590"/>
    <w:rsid w:val="007738A1"/>
    <w:rsid w:val="00774420"/>
    <w:rsid w:val="00774AD3"/>
    <w:rsid w:val="00774B0A"/>
    <w:rsid w:val="00774E52"/>
    <w:rsid w:val="00774EAF"/>
    <w:rsid w:val="0077505C"/>
    <w:rsid w:val="007750A7"/>
    <w:rsid w:val="007754DD"/>
    <w:rsid w:val="0077553E"/>
    <w:rsid w:val="007758CC"/>
    <w:rsid w:val="00775AE5"/>
    <w:rsid w:val="00775B28"/>
    <w:rsid w:val="00775D7A"/>
    <w:rsid w:val="007760C8"/>
    <w:rsid w:val="00776161"/>
    <w:rsid w:val="00776285"/>
    <w:rsid w:val="007768D2"/>
    <w:rsid w:val="007769EC"/>
    <w:rsid w:val="00776AA8"/>
    <w:rsid w:val="00776B3D"/>
    <w:rsid w:val="00776CEB"/>
    <w:rsid w:val="007773A9"/>
    <w:rsid w:val="007775D6"/>
    <w:rsid w:val="007779F7"/>
    <w:rsid w:val="00777B5A"/>
    <w:rsid w:val="00777FBB"/>
    <w:rsid w:val="007804E2"/>
    <w:rsid w:val="00780863"/>
    <w:rsid w:val="00780AB9"/>
    <w:rsid w:val="00780C42"/>
    <w:rsid w:val="00780F77"/>
    <w:rsid w:val="007813F7"/>
    <w:rsid w:val="0078140B"/>
    <w:rsid w:val="00781C1F"/>
    <w:rsid w:val="007820FD"/>
    <w:rsid w:val="00782BC7"/>
    <w:rsid w:val="00782DD1"/>
    <w:rsid w:val="00783137"/>
    <w:rsid w:val="00783283"/>
    <w:rsid w:val="007833C1"/>
    <w:rsid w:val="00783556"/>
    <w:rsid w:val="00783B08"/>
    <w:rsid w:val="00783CFC"/>
    <w:rsid w:val="00783EF7"/>
    <w:rsid w:val="00784082"/>
    <w:rsid w:val="0078427F"/>
    <w:rsid w:val="00784313"/>
    <w:rsid w:val="00784712"/>
    <w:rsid w:val="00784A6E"/>
    <w:rsid w:val="00784E22"/>
    <w:rsid w:val="00784F8C"/>
    <w:rsid w:val="007854EE"/>
    <w:rsid w:val="00785539"/>
    <w:rsid w:val="00785733"/>
    <w:rsid w:val="00785785"/>
    <w:rsid w:val="007859DD"/>
    <w:rsid w:val="00785B55"/>
    <w:rsid w:val="00785C88"/>
    <w:rsid w:val="00785D34"/>
    <w:rsid w:val="00785D53"/>
    <w:rsid w:val="0078605A"/>
    <w:rsid w:val="00786246"/>
    <w:rsid w:val="007868FD"/>
    <w:rsid w:val="00786D34"/>
    <w:rsid w:val="00786D54"/>
    <w:rsid w:val="00786F47"/>
    <w:rsid w:val="00786FAA"/>
    <w:rsid w:val="0078709B"/>
    <w:rsid w:val="00787112"/>
    <w:rsid w:val="007872B9"/>
    <w:rsid w:val="00787662"/>
    <w:rsid w:val="0078793E"/>
    <w:rsid w:val="00787C81"/>
    <w:rsid w:val="00787CCD"/>
    <w:rsid w:val="00787D78"/>
    <w:rsid w:val="00787F19"/>
    <w:rsid w:val="00790253"/>
    <w:rsid w:val="007902D6"/>
    <w:rsid w:val="0079030B"/>
    <w:rsid w:val="0079030F"/>
    <w:rsid w:val="00790490"/>
    <w:rsid w:val="00790DDE"/>
    <w:rsid w:val="00790EC3"/>
    <w:rsid w:val="00790FCB"/>
    <w:rsid w:val="00791387"/>
    <w:rsid w:val="00791A2A"/>
    <w:rsid w:val="00792026"/>
    <w:rsid w:val="0079207E"/>
    <w:rsid w:val="0079228B"/>
    <w:rsid w:val="00792653"/>
    <w:rsid w:val="0079271A"/>
    <w:rsid w:val="00792C63"/>
    <w:rsid w:val="00792EFC"/>
    <w:rsid w:val="0079329D"/>
    <w:rsid w:val="007935D9"/>
    <w:rsid w:val="0079367D"/>
    <w:rsid w:val="007936C6"/>
    <w:rsid w:val="00793CF3"/>
    <w:rsid w:val="00793EAB"/>
    <w:rsid w:val="00793EAC"/>
    <w:rsid w:val="007943B1"/>
    <w:rsid w:val="007945CF"/>
    <w:rsid w:val="0079476A"/>
    <w:rsid w:val="00794804"/>
    <w:rsid w:val="00794B0B"/>
    <w:rsid w:val="00794E17"/>
    <w:rsid w:val="00795242"/>
    <w:rsid w:val="007952B7"/>
    <w:rsid w:val="00795440"/>
    <w:rsid w:val="00795629"/>
    <w:rsid w:val="007958EA"/>
    <w:rsid w:val="00795E2B"/>
    <w:rsid w:val="0079616C"/>
    <w:rsid w:val="00796761"/>
    <w:rsid w:val="00796843"/>
    <w:rsid w:val="0079692C"/>
    <w:rsid w:val="00796966"/>
    <w:rsid w:val="00796F08"/>
    <w:rsid w:val="00796F85"/>
    <w:rsid w:val="00797024"/>
    <w:rsid w:val="0079709E"/>
    <w:rsid w:val="0079718D"/>
    <w:rsid w:val="0079719F"/>
    <w:rsid w:val="007972D4"/>
    <w:rsid w:val="00797304"/>
    <w:rsid w:val="0079730A"/>
    <w:rsid w:val="0079768E"/>
    <w:rsid w:val="00797E6C"/>
    <w:rsid w:val="00797F94"/>
    <w:rsid w:val="007A00B8"/>
    <w:rsid w:val="007A0735"/>
    <w:rsid w:val="007A07F9"/>
    <w:rsid w:val="007A0D2A"/>
    <w:rsid w:val="007A1693"/>
    <w:rsid w:val="007A1864"/>
    <w:rsid w:val="007A1D54"/>
    <w:rsid w:val="007A1D7A"/>
    <w:rsid w:val="007A2307"/>
    <w:rsid w:val="007A2616"/>
    <w:rsid w:val="007A2849"/>
    <w:rsid w:val="007A287B"/>
    <w:rsid w:val="007A2D14"/>
    <w:rsid w:val="007A2D76"/>
    <w:rsid w:val="007A2DF0"/>
    <w:rsid w:val="007A2F56"/>
    <w:rsid w:val="007A30CC"/>
    <w:rsid w:val="007A3249"/>
    <w:rsid w:val="007A346B"/>
    <w:rsid w:val="007A39D2"/>
    <w:rsid w:val="007A3FC6"/>
    <w:rsid w:val="007A409A"/>
    <w:rsid w:val="007A439D"/>
    <w:rsid w:val="007A43D1"/>
    <w:rsid w:val="007A45F8"/>
    <w:rsid w:val="007A484F"/>
    <w:rsid w:val="007A4D7A"/>
    <w:rsid w:val="007A5020"/>
    <w:rsid w:val="007A50AF"/>
    <w:rsid w:val="007A554E"/>
    <w:rsid w:val="007A57DA"/>
    <w:rsid w:val="007A5840"/>
    <w:rsid w:val="007A589B"/>
    <w:rsid w:val="007A5B42"/>
    <w:rsid w:val="007A61C7"/>
    <w:rsid w:val="007A6217"/>
    <w:rsid w:val="007A63A4"/>
    <w:rsid w:val="007A7349"/>
    <w:rsid w:val="007A7389"/>
    <w:rsid w:val="007A741D"/>
    <w:rsid w:val="007A79F6"/>
    <w:rsid w:val="007A7A41"/>
    <w:rsid w:val="007A7D8D"/>
    <w:rsid w:val="007A7DB8"/>
    <w:rsid w:val="007A7DFD"/>
    <w:rsid w:val="007A7E02"/>
    <w:rsid w:val="007B009A"/>
    <w:rsid w:val="007B0167"/>
    <w:rsid w:val="007B01BB"/>
    <w:rsid w:val="007B076A"/>
    <w:rsid w:val="007B0A4C"/>
    <w:rsid w:val="007B0C02"/>
    <w:rsid w:val="007B0C64"/>
    <w:rsid w:val="007B0C66"/>
    <w:rsid w:val="007B0D40"/>
    <w:rsid w:val="007B0DC9"/>
    <w:rsid w:val="007B1004"/>
    <w:rsid w:val="007B1066"/>
    <w:rsid w:val="007B138F"/>
    <w:rsid w:val="007B13CF"/>
    <w:rsid w:val="007B1443"/>
    <w:rsid w:val="007B15D4"/>
    <w:rsid w:val="007B1832"/>
    <w:rsid w:val="007B196E"/>
    <w:rsid w:val="007B196F"/>
    <w:rsid w:val="007B1D14"/>
    <w:rsid w:val="007B1D16"/>
    <w:rsid w:val="007B2232"/>
    <w:rsid w:val="007B2379"/>
    <w:rsid w:val="007B24E0"/>
    <w:rsid w:val="007B270B"/>
    <w:rsid w:val="007B2869"/>
    <w:rsid w:val="007B288F"/>
    <w:rsid w:val="007B296F"/>
    <w:rsid w:val="007B2AB5"/>
    <w:rsid w:val="007B2B51"/>
    <w:rsid w:val="007B2D93"/>
    <w:rsid w:val="007B2E7D"/>
    <w:rsid w:val="007B2F8B"/>
    <w:rsid w:val="007B328F"/>
    <w:rsid w:val="007B3354"/>
    <w:rsid w:val="007B3636"/>
    <w:rsid w:val="007B39CE"/>
    <w:rsid w:val="007B39F9"/>
    <w:rsid w:val="007B3F56"/>
    <w:rsid w:val="007B4208"/>
    <w:rsid w:val="007B42A4"/>
    <w:rsid w:val="007B45F0"/>
    <w:rsid w:val="007B4672"/>
    <w:rsid w:val="007B46BE"/>
    <w:rsid w:val="007B4852"/>
    <w:rsid w:val="007B4946"/>
    <w:rsid w:val="007B494F"/>
    <w:rsid w:val="007B4A61"/>
    <w:rsid w:val="007B4DA9"/>
    <w:rsid w:val="007B4E83"/>
    <w:rsid w:val="007B55FE"/>
    <w:rsid w:val="007B5779"/>
    <w:rsid w:val="007B588D"/>
    <w:rsid w:val="007B5BB9"/>
    <w:rsid w:val="007B5F36"/>
    <w:rsid w:val="007B6089"/>
    <w:rsid w:val="007B620B"/>
    <w:rsid w:val="007B6407"/>
    <w:rsid w:val="007B6B65"/>
    <w:rsid w:val="007B6B98"/>
    <w:rsid w:val="007B71AC"/>
    <w:rsid w:val="007B7405"/>
    <w:rsid w:val="007B7585"/>
    <w:rsid w:val="007B75AC"/>
    <w:rsid w:val="007B75FB"/>
    <w:rsid w:val="007B76F8"/>
    <w:rsid w:val="007B788A"/>
    <w:rsid w:val="007B7D3C"/>
    <w:rsid w:val="007B7D4F"/>
    <w:rsid w:val="007B7E71"/>
    <w:rsid w:val="007B7E76"/>
    <w:rsid w:val="007B7EB1"/>
    <w:rsid w:val="007C00DE"/>
    <w:rsid w:val="007C02B0"/>
    <w:rsid w:val="007C086A"/>
    <w:rsid w:val="007C0A2A"/>
    <w:rsid w:val="007C0C56"/>
    <w:rsid w:val="007C0D79"/>
    <w:rsid w:val="007C0F3B"/>
    <w:rsid w:val="007C1547"/>
    <w:rsid w:val="007C186E"/>
    <w:rsid w:val="007C1A4B"/>
    <w:rsid w:val="007C1A70"/>
    <w:rsid w:val="007C1B9E"/>
    <w:rsid w:val="007C1CE0"/>
    <w:rsid w:val="007C206D"/>
    <w:rsid w:val="007C23FA"/>
    <w:rsid w:val="007C2519"/>
    <w:rsid w:val="007C261A"/>
    <w:rsid w:val="007C2B3D"/>
    <w:rsid w:val="007C2BA1"/>
    <w:rsid w:val="007C2CEA"/>
    <w:rsid w:val="007C2E07"/>
    <w:rsid w:val="007C2F19"/>
    <w:rsid w:val="007C303B"/>
    <w:rsid w:val="007C3139"/>
    <w:rsid w:val="007C3669"/>
    <w:rsid w:val="007C38A9"/>
    <w:rsid w:val="007C3B0C"/>
    <w:rsid w:val="007C3DE6"/>
    <w:rsid w:val="007C3DF0"/>
    <w:rsid w:val="007C3F38"/>
    <w:rsid w:val="007C3F43"/>
    <w:rsid w:val="007C3FC7"/>
    <w:rsid w:val="007C437F"/>
    <w:rsid w:val="007C446A"/>
    <w:rsid w:val="007C4572"/>
    <w:rsid w:val="007C475E"/>
    <w:rsid w:val="007C4895"/>
    <w:rsid w:val="007C4B16"/>
    <w:rsid w:val="007C4BF2"/>
    <w:rsid w:val="007C4D91"/>
    <w:rsid w:val="007C4FED"/>
    <w:rsid w:val="007C519F"/>
    <w:rsid w:val="007C51BD"/>
    <w:rsid w:val="007C5692"/>
    <w:rsid w:val="007C60F8"/>
    <w:rsid w:val="007C634D"/>
    <w:rsid w:val="007C6403"/>
    <w:rsid w:val="007C660D"/>
    <w:rsid w:val="007C6641"/>
    <w:rsid w:val="007C6846"/>
    <w:rsid w:val="007C6FC9"/>
    <w:rsid w:val="007C70F2"/>
    <w:rsid w:val="007C7144"/>
    <w:rsid w:val="007C7334"/>
    <w:rsid w:val="007C7669"/>
    <w:rsid w:val="007C7AC9"/>
    <w:rsid w:val="007C7E91"/>
    <w:rsid w:val="007C7EF4"/>
    <w:rsid w:val="007C7F62"/>
    <w:rsid w:val="007D0001"/>
    <w:rsid w:val="007D049D"/>
    <w:rsid w:val="007D04FE"/>
    <w:rsid w:val="007D0FCF"/>
    <w:rsid w:val="007D1718"/>
    <w:rsid w:val="007D173B"/>
    <w:rsid w:val="007D1947"/>
    <w:rsid w:val="007D1BAF"/>
    <w:rsid w:val="007D1FF6"/>
    <w:rsid w:val="007D20FE"/>
    <w:rsid w:val="007D25D1"/>
    <w:rsid w:val="007D26B8"/>
    <w:rsid w:val="007D280E"/>
    <w:rsid w:val="007D281A"/>
    <w:rsid w:val="007D287A"/>
    <w:rsid w:val="007D2B2B"/>
    <w:rsid w:val="007D2B4D"/>
    <w:rsid w:val="007D2CD6"/>
    <w:rsid w:val="007D2F92"/>
    <w:rsid w:val="007D342C"/>
    <w:rsid w:val="007D39B4"/>
    <w:rsid w:val="007D3D70"/>
    <w:rsid w:val="007D3F70"/>
    <w:rsid w:val="007D3FCD"/>
    <w:rsid w:val="007D4208"/>
    <w:rsid w:val="007D42B9"/>
    <w:rsid w:val="007D42BD"/>
    <w:rsid w:val="007D453A"/>
    <w:rsid w:val="007D4953"/>
    <w:rsid w:val="007D4A27"/>
    <w:rsid w:val="007D4E1F"/>
    <w:rsid w:val="007D4FB4"/>
    <w:rsid w:val="007D53E8"/>
    <w:rsid w:val="007D56E3"/>
    <w:rsid w:val="007D56FF"/>
    <w:rsid w:val="007D581D"/>
    <w:rsid w:val="007D5A19"/>
    <w:rsid w:val="007D5A1B"/>
    <w:rsid w:val="007D5A6F"/>
    <w:rsid w:val="007D5AA4"/>
    <w:rsid w:val="007D5FDE"/>
    <w:rsid w:val="007D64B3"/>
    <w:rsid w:val="007D65F4"/>
    <w:rsid w:val="007D6675"/>
    <w:rsid w:val="007D69B9"/>
    <w:rsid w:val="007D6A3F"/>
    <w:rsid w:val="007D6CE4"/>
    <w:rsid w:val="007D702F"/>
    <w:rsid w:val="007D717B"/>
    <w:rsid w:val="007D7457"/>
    <w:rsid w:val="007D7524"/>
    <w:rsid w:val="007D75B0"/>
    <w:rsid w:val="007D7BF1"/>
    <w:rsid w:val="007D7CEE"/>
    <w:rsid w:val="007D7FAB"/>
    <w:rsid w:val="007E018B"/>
    <w:rsid w:val="007E0255"/>
    <w:rsid w:val="007E05D1"/>
    <w:rsid w:val="007E0B54"/>
    <w:rsid w:val="007E1653"/>
    <w:rsid w:val="007E19EA"/>
    <w:rsid w:val="007E1AFD"/>
    <w:rsid w:val="007E2065"/>
    <w:rsid w:val="007E241C"/>
    <w:rsid w:val="007E256A"/>
    <w:rsid w:val="007E26FF"/>
    <w:rsid w:val="007E2B3B"/>
    <w:rsid w:val="007E2BC4"/>
    <w:rsid w:val="007E2CCE"/>
    <w:rsid w:val="007E2EBE"/>
    <w:rsid w:val="007E2F4E"/>
    <w:rsid w:val="007E3275"/>
    <w:rsid w:val="007E369D"/>
    <w:rsid w:val="007E37B5"/>
    <w:rsid w:val="007E3A51"/>
    <w:rsid w:val="007E3A6C"/>
    <w:rsid w:val="007E3BD6"/>
    <w:rsid w:val="007E3FAE"/>
    <w:rsid w:val="007E4CCD"/>
    <w:rsid w:val="007E4F3E"/>
    <w:rsid w:val="007E4FE5"/>
    <w:rsid w:val="007E542D"/>
    <w:rsid w:val="007E55BA"/>
    <w:rsid w:val="007E579F"/>
    <w:rsid w:val="007E5C89"/>
    <w:rsid w:val="007E60DD"/>
    <w:rsid w:val="007E6128"/>
    <w:rsid w:val="007E6133"/>
    <w:rsid w:val="007E6349"/>
    <w:rsid w:val="007E6820"/>
    <w:rsid w:val="007E6990"/>
    <w:rsid w:val="007E6E9F"/>
    <w:rsid w:val="007E7288"/>
    <w:rsid w:val="007E72BC"/>
    <w:rsid w:val="007E7448"/>
    <w:rsid w:val="007E753E"/>
    <w:rsid w:val="007E7A63"/>
    <w:rsid w:val="007E7A8A"/>
    <w:rsid w:val="007E7ED3"/>
    <w:rsid w:val="007E7F57"/>
    <w:rsid w:val="007E7FCD"/>
    <w:rsid w:val="007F0260"/>
    <w:rsid w:val="007F06A3"/>
    <w:rsid w:val="007F06BF"/>
    <w:rsid w:val="007F0CD7"/>
    <w:rsid w:val="007F1745"/>
    <w:rsid w:val="007F1999"/>
    <w:rsid w:val="007F1B1D"/>
    <w:rsid w:val="007F1EB5"/>
    <w:rsid w:val="007F2049"/>
    <w:rsid w:val="007F2358"/>
    <w:rsid w:val="007F241A"/>
    <w:rsid w:val="007F25F8"/>
    <w:rsid w:val="007F298C"/>
    <w:rsid w:val="007F2A5F"/>
    <w:rsid w:val="007F2BBB"/>
    <w:rsid w:val="007F310D"/>
    <w:rsid w:val="007F38E3"/>
    <w:rsid w:val="007F3ACD"/>
    <w:rsid w:val="007F3B8B"/>
    <w:rsid w:val="007F3EDC"/>
    <w:rsid w:val="007F41B9"/>
    <w:rsid w:val="007F439A"/>
    <w:rsid w:val="007F440A"/>
    <w:rsid w:val="007F466C"/>
    <w:rsid w:val="007F4817"/>
    <w:rsid w:val="007F4CBE"/>
    <w:rsid w:val="007F4F68"/>
    <w:rsid w:val="007F5474"/>
    <w:rsid w:val="007F55C9"/>
    <w:rsid w:val="007F567B"/>
    <w:rsid w:val="007F57C1"/>
    <w:rsid w:val="007F5C3F"/>
    <w:rsid w:val="007F5CAA"/>
    <w:rsid w:val="007F607E"/>
    <w:rsid w:val="007F61E2"/>
    <w:rsid w:val="007F6395"/>
    <w:rsid w:val="007F648C"/>
    <w:rsid w:val="007F6559"/>
    <w:rsid w:val="007F689E"/>
    <w:rsid w:val="007F6B23"/>
    <w:rsid w:val="007F6BBF"/>
    <w:rsid w:val="007F6ED9"/>
    <w:rsid w:val="007F7480"/>
    <w:rsid w:val="007F75B3"/>
    <w:rsid w:val="007F7CD8"/>
    <w:rsid w:val="007F7D0D"/>
    <w:rsid w:val="00800025"/>
    <w:rsid w:val="008002DF"/>
    <w:rsid w:val="0080053E"/>
    <w:rsid w:val="008005CE"/>
    <w:rsid w:val="00801248"/>
    <w:rsid w:val="00801309"/>
    <w:rsid w:val="00801347"/>
    <w:rsid w:val="00801590"/>
    <w:rsid w:val="008018E0"/>
    <w:rsid w:val="00801B80"/>
    <w:rsid w:val="00801DEE"/>
    <w:rsid w:val="00801F11"/>
    <w:rsid w:val="00802061"/>
    <w:rsid w:val="008020BD"/>
    <w:rsid w:val="008022C1"/>
    <w:rsid w:val="00802341"/>
    <w:rsid w:val="00802C39"/>
    <w:rsid w:val="00802CD2"/>
    <w:rsid w:val="00802E94"/>
    <w:rsid w:val="00803172"/>
    <w:rsid w:val="00803B01"/>
    <w:rsid w:val="00803D39"/>
    <w:rsid w:val="00803D63"/>
    <w:rsid w:val="00803EB9"/>
    <w:rsid w:val="00803F00"/>
    <w:rsid w:val="00803F65"/>
    <w:rsid w:val="0080439C"/>
    <w:rsid w:val="008043F9"/>
    <w:rsid w:val="00804DCB"/>
    <w:rsid w:val="00804EE4"/>
    <w:rsid w:val="008050A0"/>
    <w:rsid w:val="0080551A"/>
    <w:rsid w:val="008056B0"/>
    <w:rsid w:val="0080589E"/>
    <w:rsid w:val="008058AC"/>
    <w:rsid w:val="008059C2"/>
    <w:rsid w:val="008064D7"/>
    <w:rsid w:val="008069A6"/>
    <w:rsid w:val="00806DE5"/>
    <w:rsid w:val="008070FB"/>
    <w:rsid w:val="008071AD"/>
    <w:rsid w:val="0080728A"/>
    <w:rsid w:val="00807669"/>
    <w:rsid w:val="008076A3"/>
    <w:rsid w:val="008078A6"/>
    <w:rsid w:val="008079B3"/>
    <w:rsid w:val="00807AA5"/>
    <w:rsid w:val="00807C9D"/>
    <w:rsid w:val="00807DAF"/>
    <w:rsid w:val="008100A0"/>
    <w:rsid w:val="0081020A"/>
    <w:rsid w:val="0081025C"/>
    <w:rsid w:val="0081063D"/>
    <w:rsid w:val="00810AB6"/>
    <w:rsid w:val="00810C94"/>
    <w:rsid w:val="00810CF8"/>
    <w:rsid w:val="00810F11"/>
    <w:rsid w:val="00811197"/>
    <w:rsid w:val="00811390"/>
    <w:rsid w:val="00811587"/>
    <w:rsid w:val="0081164A"/>
    <w:rsid w:val="00811700"/>
    <w:rsid w:val="0081176F"/>
    <w:rsid w:val="0081188A"/>
    <w:rsid w:val="00811F3E"/>
    <w:rsid w:val="00812254"/>
    <w:rsid w:val="008127E8"/>
    <w:rsid w:val="00812947"/>
    <w:rsid w:val="00812F81"/>
    <w:rsid w:val="00813035"/>
    <w:rsid w:val="00813253"/>
    <w:rsid w:val="008132AC"/>
    <w:rsid w:val="008133C2"/>
    <w:rsid w:val="00813890"/>
    <w:rsid w:val="00813B76"/>
    <w:rsid w:val="008140D7"/>
    <w:rsid w:val="00814811"/>
    <w:rsid w:val="00814925"/>
    <w:rsid w:val="0081496D"/>
    <w:rsid w:val="00814AA2"/>
    <w:rsid w:val="00814B58"/>
    <w:rsid w:val="00814BC7"/>
    <w:rsid w:val="00814DC3"/>
    <w:rsid w:val="00814E35"/>
    <w:rsid w:val="008152A6"/>
    <w:rsid w:val="0081542D"/>
    <w:rsid w:val="008158D1"/>
    <w:rsid w:val="0081596C"/>
    <w:rsid w:val="00815C91"/>
    <w:rsid w:val="00815F90"/>
    <w:rsid w:val="0081603E"/>
    <w:rsid w:val="00816179"/>
    <w:rsid w:val="008163F5"/>
    <w:rsid w:val="0081642B"/>
    <w:rsid w:val="00816513"/>
    <w:rsid w:val="00816547"/>
    <w:rsid w:val="008167C5"/>
    <w:rsid w:val="00816DB0"/>
    <w:rsid w:val="00817875"/>
    <w:rsid w:val="008178A2"/>
    <w:rsid w:val="00817C34"/>
    <w:rsid w:val="00817CBD"/>
    <w:rsid w:val="0082000E"/>
    <w:rsid w:val="00820236"/>
    <w:rsid w:val="008203D0"/>
    <w:rsid w:val="008207B6"/>
    <w:rsid w:val="0082084F"/>
    <w:rsid w:val="008209AD"/>
    <w:rsid w:val="00820B33"/>
    <w:rsid w:val="00820B34"/>
    <w:rsid w:val="00820E79"/>
    <w:rsid w:val="00820E82"/>
    <w:rsid w:val="00820E9A"/>
    <w:rsid w:val="00820EA8"/>
    <w:rsid w:val="00821159"/>
    <w:rsid w:val="00821305"/>
    <w:rsid w:val="008213B6"/>
    <w:rsid w:val="0082147C"/>
    <w:rsid w:val="0082154C"/>
    <w:rsid w:val="00821623"/>
    <w:rsid w:val="00821688"/>
    <w:rsid w:val="00821778"/>
    <w:rsid w:val="00821A6F"/>
    <w:rsid w:val="00821EC9"/>
    <w:rsid w:val="00821FAE"/>
    <w:rsid w:val="008223D1"/>
    <w:rsid w:val="008228C7"/>
    <w:rsid w:val="00822B33"/>
    <w:rsid w:val="00822C23"/>
    <w:rsid w:val="00822C93"/>
    <w:rsid w:val="00822EBB"/>
    <w:rsid w:val="0082321E"/>
    <w:rsid w:val="008232C0"/>
    <w:rsid w:val="00823390"/>
    <w:rsid w:val="0082364F"/>
    <w:rsid w:val="0082379F"/>
    <w:rsid w:val="00823B50"/>
    <w:rsid w:val="00823D24"/>
    <w:rsid w:val="00823F93"/>
    <w:rsid w:val="008240F8"/>
    <w:rsid w:val="00824153"/>
    <w:rsid w:val="008241DD"/>
    <w:rsid w:val="0082437C"/>
    <w:rsid w:val="00824534"/>
    <w:rsid w:val="00824C72"/>
    <w:rsid w:val="0082533B"/>
    <w:rsid w:val="0082564C"/>
    <w:rsid w:val="008258B6"/>
    <w:rsid w:val="00825908"/>
    <w:rsid w:val="00825C7E"/>
    <w:rsid w:val="00825DEA"/>
    <w:rsid w:val="00825ED9"/>
    <w:rsid w:val="00825FA4"/>
    <w:rsid w:val="008265FD"/>
    <w:rsid w:val="00826908"/>
    <w:rsid w:val="008269F4"/>
    <w:rsid w:val="00826B48"/>
    <w:rsid w:val="00827493"/>
    <w:rsid w:val="0082749B"/>
    <w:rsid w:val="00827569"/>
    <w:rsid w:val="00827A4A"/>
    <w:rsid w:val="0083029D"/>
    <w:rsid w:val="008306A0"/>
    <w:rsid w:val="00830FC3"/>
    <w:rsid w:val="00831012"/>
    <w:rsid w:val="00831333"/>
    <w:rsid w:val="008315D7"/>
    <w:rsid w:val="00831739"/>
    <w:rsid w:val="008317EA"/>
    <w:rsid w:val="00831B6E"/>
    <w:rsid w:val="00831BF4"/>
    <w:rsid w:val="00831DF2"/>
    <w:rsid w:val="00831F09"/>
    <w:rsid w:val="00831F29"/>
    <w:rsid w:val="00832194"/>
    <w:rsid w:val="008321AF"/>
    <w:rsid w:val="0083258E"/>
    <w:rsid w:val="00832961"/>
    <w:rsid w:val="008329A9"/>
    <w:rsid w:val="00832CB0"/>
    <w:rsid w:val="00832CE4"/>
    <w:rsid w:val="00832F7E"/>
    <w:rsid w:val="0083314B"/>
    <w:rsid w:val="008333A7"/>
    <w:rsid w:val="00833E57"/>
    <w:rsid w:val="00834ADD"/>
    <w:rsid w:val="00834C6B"/>
    <w:rsid w:val="00835520"/>
    <w:rsid w:val="00835587"/>
    <w:rsid w:val="00835623"/>
    <w:rsid w:val="008357B8"/>
    <w:rsid w:val="008357F8"/>
    <w:rsid w:val="00835853"/>
    <w:rsid w:val="00835A9D"/>
    <w:rsid w:val="00835B54"/>
    <w:rsid w:val="008364A5"/>
    <w:rsid w:val="00836915"/>
    <w:rsid w:val="00836974"/>
    <w:rsid w:val="00836AF5"/>
    <w:rsid w:val="00836B44"/>
    <w:rsid w:val="00836DD5"/>
    <w:rsid w:val="00836FFB"/>
    <w:rsid w:val="00837122"/>
    <w:rsid w:val="00837320"/>
    <w:rsid w:val="00837962"/>
    <w:rsid w:val="00837D0A"/>
    <w:rsid w:val="00837DDC"/>
    <w:rsid w:val="00837E8D"/>
    <w:rsid w:val="008403CD"/>
    <w:rsid w:val="008406B9"/>
    <w:rsid w:val="00840AC2"/>
    <w:rsid w:val="00840E69"/>
    <w:rsid w:val="00840F70"/>
    <w:rsid w:val="00841818"/>
    <w:rsid w:val="00841AB5"/>
    <w:rsid w:val="00841D4A"/>
    <w:rsid w:val="00842474"/>
    <w:rsid w:val="008424D9"/>
    <w:rsid w:val="00842A36"/>
    <w:rsid w:val="00842CEF"/>
    <w:rsid w:val="00842D8E"/>
    <w:rsid w:val="00842DBF"/>
    <w:rsid w:val="00843336"/>
    <w:rsid w:val="0084355E"/>
    <w:rsid w:val="0084378E"/>
    <w:rsid w:val="008437EB"/>
    <w:rsid w:val="00843888"/>
    <w:rsid w:val="00843943"/>
    <w:rsid w:val="00843B0A"/>
    <w:rsid w:val="00843C9E"/>
    <w:rsid w:val="00843CF7"/>
    <w:rsid w:val="00843D8F"/>
    <w:rsid w:val="00843D93"/>
    <w:rsid w:val="00843DFB"/>
    <w:rsid w:val="00843FA8"/>
    <w:rsid w:val="00844678"/>
    <w:rsid w:val="00844692"/>
    <w:rsid w:val="00844CF6"/>
    <w:rsid w:val="00844F31"/>
    <w:rsid w:val="008452B0"/>
    <w:rsid w:val="00845336"/>
    <w:rsid w:val="00845616"/>
    <w:rsid w:val="00845800"/>
    <w:rsid w:val="00846018"/>
    <w:rsid w:val="00846121"/>
    <w:rsid w:val="00846130"/>
    <w:rsid w:val="0084642E"/>
    <w:rsid w:val="00847022"/>
    <w:rsid w:val="008471D9"/>
    <w:rsid w:val="008472BD"/>
    <w:rsid w:val="0084755A"/>
    <w:rsid w:val="0084757C"/>
    <w:rsid w:val="0084768D"/>
    <w:rsid w:val="0084781F"/>
    <w:rsid w:val="0084793A"/>
    <w:rsid w:val="00847E9A"/>
    <w:rsid w:val="0085009F"/>
    <w:rsid w:val="008500ED"/>
    <w:rsid w:val="008501E1"/>
    <w:rsid w:val="00850208"/>
    <w:rsid w:val="00850769"/>
    <w:rsid w:val="00850865"/>
    <w:rsid w:val="008508D7"/>
    <w:rsid w:val="00850C58"/>
    <w:rsid w:val="00850F35"/>
    <w:rsid w:val="00851346"/>
    <w:rsid w:val="008517D6"/>
    <w:rsid w:val="008518B2"/>
    <w:rsid w:val="0085190B"/>
    <w:rsid w:val="008522F3"/>
    <w:rsid w:val="008528EA"/>
    <w:rsid w:val="00852A29"/>
    <w:rsid w:val="00852A87"/>
    <w:rsid w:val="00852AD2"/>
    <w:rsid w:val="00852DAD"/>
    <w:rsid w:val="00852F7C"/>
    <w:rsid w:val="0085309A"/>
    <w:rsid w:val="0085316A"/>
    <w:rsid w:val="008533A1"/>
    <w:rsid w:val="00853544"/>
    <w:rsid w:val="00853BBD"/>
    <w:rsid w:val="0085424C"/>
    <w:rsid w:val="00854486"/>
    <w:rsid w:val="00854805"/>
    <w:rsid w:val="00854937"/>
    <w:rsid w:val="00854A49"/>
    <w:rsid w:val="00854F92"/>
    <w:rsid w:val="00855118"/>
    <w:rsid w:val="0085520A"/>
    <w:rsid w:val="00855393"/>
    <w:rsid w:val="008556BB"/>
    <w:rsid w:val="00855A44"/>
    <w:rsid w:val="00855B5E"/>
    <w:rsid w:val="00855D77"/>
    <w:rsid w:val="00855E31"/>
    <w:rsid w:val="0085643E"/>
    <w:rsid w:val="008564C5"/>
    <w:rsid w:val="00856B1E"/>
    <w:rsid w:val="00856CB5"/>
    <w:rsid w:val="0085718C"/>
    <w:rsid w:val="0085735E"/>
    <w:rsid w:val="00857992"/>
    <w:rsid w:val="00857F2A"/>
    <w:rsid w:val="0086001C"/>
    <w:rsid w:val="00860079"/>
    <w:rsid w:val="00860160"/>
    <w:rsid w:val="00860693"/>
    <w:rsid w:val="008608B2"/>
    <w:rsid w:val="0086096C"/>
    <w:rsid w:val="00860A17"/>
    <w:rsid w:val="00860C46"/>
    <w:rsid w:val="00860CF7"/>
    <w:rsid w:val="00860DA8"/>
    <w:rsid w:val="00860EED"/>
    <w:rsid w:val="00860F49"/>
    <w:rsid w:val="00861181"/>
    <w:rsid w:val="0086131C"/>
    <w:rsid w:val="00861536"/>
    <w:rsid w:val="008618FC"/>
    <w:rsid w:val="00861A9C"/>
    <w:rsid w:val="00861FCA"/>
    <w:rsid w:val="00862266"/>
    <w:rsid w:val="008622F0"/>
    <w:rsid w:val="008624DF"/>
    <w:rsid w:val="00862799"/>
    <w:rsid w:val="008629BC"/>
    <w:rsid w:val="008629F7"/>
    <w:rsid w:val="00862A6C"/>
    <w:rsid w:val="00862CB6"/>
    <w:rsid w:val="008630C0"/>
    <w:rsid w:val="008633AB"/>
    <w:rsid w:val="00863C36"/>
    <w:rsid w:val="00864317"/>
    <w:rsid w:val="00864457"/>
    <w:rsid w:val="0086482D"/>
    <w:rsid w:val="008648EB"/>
    <w:rsid w:val="00864AC1"/>
    <w:rsid w:val="00864CB3"/>
    <w:rsid w:val="00864E9D"/>
    <w:rsid w:val="008651AA"/>
    <w:rsid w:val="00865307"/>
    <w:rsid w:val="00865384"/>
    <w:rsid w:val="00865390"/>
    <w:rsid w:val="0086540D"/>
    <w:rsid w:val="00865623"/>
    <w:rsid w:val="00865644"/>
    <w:rsid w:val="00865BF8"/>
    <w:rsid w:val="00865EA0"/>
    <w:rsid w:val="0086613B"/>
    <w:rsid w:val="00866465"/>
    <w:rsid w:val="008667B5"/>
    <w:rsid w:val="00866AB0"/>
    <w:rsid w:val="00866BB1"/>
    <w:rsid w:val="008670FB"/>
    <w:rsid w:val="00867163"/>
    <w:rsid w:val="00867B69"/>
    <w:rsid w:val="00867E1E"/>
    <w:rsid w:val="00870073"/>
    <w:rsid w:val="00870391"/>
    <w:rsid w:val="008704AD"/>
    <w:rsid w:val="008706E4"/>
    <w:rsid w:val="008706FD"/>
    <w:rsid w:val="00870BCA"/>
    <w:rsid w:val="00870E68"/>
    <w:rsid w:val="008711E2"/>
    <w:rsid w:val="008711FB"/>
    <w:rsid w:val="00871704"/>
    <w:rsid w:val="0087199D"/>
    <w:rsid w:val="00871A8F"/>
    <w:rsid w:val="008721D8"/>
    <w:rsid w:val="00872386"/>
    <w:rsid w:val="008725EB"/>
    <w:rsid w:val="00872668"/>
    <w:rsid w:val="00872712"/>
    <w:rsid w:val="00872BC0"/>
    <w:rsid w:val="0087307E"/>
    <w:rsid w:val="00873198"/>
    <w:rsid w:val="008731CE"/>
    <w:rsid w:val="0087332E"/>
    <w:rsid w:val="00873505"/>
    <w:rsid w:val="0087361F"/>
    <w:rsid w:val="008737AB"/>
    <w:rsid w:val="00873811"/>
    <w:rsid w:val="00873AB7"/>
    <w:rsid w:val="00873D9E"/>
    <w:rsid w:val="00873E95"/>
    <w:rsid w:val="00873ECE"/>
    <w:rsid w:val="00873FE5"/>
    <w:rsid w:val="0087407E"/>
    <w:rsid w:val="0087415E"/>
    <w:rsid w:val="008747EE"/>
    <w:rsid w:val="008748A4"/>
    <w:rsid w:val="00874BD2"/>
    <w:rsid w:val="00874E8C"/>
    <w:rsid w:val="00874F0A"/>
    <w:rsid w:val="008750E3"/>
    <w:rsid w:val="0087510E"/>
    <w:rsid w:val="0087513F"/>
    <w:rsid w:val="00875146"/>
    <w:rsid w:val="00875763"/>
    <w:rsid w:val="00875EFE"/>
    <w:rsid w:val="00876790"/>
    <w:rsid w:val="00876C18"/>
    <w:rsid w:val="00876C3B"/>
    <w:rsid w:val="00876FAD"/>
    <w:rsid w:val="00877184"/>
    <w:rsid w:val="00877298"/>
    <w:rsid w:val="008779AB"/>
    <w:rsid w:val="00880529"/>
    <w:rsid w:val="008805AC"/>
    <w:rsid w:val="00880DAF"/>
    <w:rsid w:val="00880E55"/>
    <w:rsid w:val="0088163E"/>
    <w:rsid w:val="0088192B"/>
    <w:rsid w:val="00881A90"/>
    <w:rsid w:val="00881D25"/>
    <w:rsid w:val="00882115"/>
    <w:rsid w:val="008821E3"/>
    <w:rsid w:val="00882270"/>
    <w:rsid w:val="00882480"/>
    <w:rsid w:val="008826CF"/>
    <w:rsid w:val="008828BC"/>
    <w:rsid w:val="00882CAA"/>
    <w:rsid w:val="00882D35"/>
    <w:rsid w:val="00882EC9"/>
    <w:rsid w:val="0088307B"/>
    <w:rsid w:val="0088327D"/>
    <w:rsid w:val="008833BE"/>
    <w:rsid w:val="00883784"/>
    <w:rsid w:val="0088387D"/>
    <w:rsid w:val="00883A4F"/>
    <w:rsid w:val="00883C7A"/>
    <w:rsid w:val="00883D17"/>
    <w:rsid w:val="0088409D"/>
    <w:rsid w:val="00884127"/>
    <w:rsid w:val="0088456B"/>
    <w:rsid w:val="00884DD8"/>
    <w:rsid w:val="00884DE5"/>
    <w:rsid w:val="00885142"/>
    <w:rsid w:val="0088525E"/>
    <w:rsid w:val="00885394"/>
    <w:rsid w:val="00885490"/>
    <w:rsid w:val="008856DB"/>
    <w:rsid w:val="0088585A"/>
    <w:rsid w:val="00885877"/>
    <w:rsid w:val="00885F97"/>
    <w:rsid w:val="008860B0"/>
    <w:rsid w:val="008860D1"/>
    <w:rsid w:val="0088622A"/>
    <w:rsid w:val="008864EF"/>
    <w:rsid w:val="00886667"/>
    <w:rsid w:val="008867B6"/>
    <w:rsid w:val="00886F28"/>
    <w:rsid w:val="00887134"/>
    <w:rsid w:val="008873B1"/>
    <w:rsid w:val="0088759D"/>
    <w:rsid w:val="00887851"/>
    <w:rsid w:val="00887A3F"/>
    <w:rsid w:val="00887BF1"/>
    <w:rsid w:val="008902D3"/>
    <w:rsid w:val="008902D6"/>
    <w:rsid w:val="00890625"/>
    <w:rsid w:val="008906F8"/>
    <w:rsid w:val="00890C9F"/>
    <w:rsid w:val="00890D64"/>
    <w:rsid w:val="00890E35"/>
    <w:rsid w:val="008910E3"/>
    <w:rsid w:val="00891169"/>
    <w:rsid w:val="00891357"/>
    <w:rsid w:val="008914D1"/>
    <w:rsid w:val="008914F0"/>
    <w:rsid w:val="00891832"/>
    <w:rsid w:val="008918CF"/>
    <w:rsid w:val="00891F2E"/>
    <w:rsid w:val="0089220C"/>
    <w:rsid w:val="00892332"/>
    <w:rsid w:val="00892334"/>
    <w:rsid w:val="0089265D"/>
    <w:rsid w:val="008926C5"/>
    <w:rsid w:val="00892926"/>
    <w:rsid w:val="0089299C"/>
    <w:rsid w:val="00892C23"/>
    <w:rsid w:val="0089304D"/>
    <w:rsid w:val="008930FD"/>
    <w:rsid w:val="008935BC"/>
    <w:rsid w:val="008936C4"/>
    <w:rsid w:val="0089392E"/>
    <w:rsid w:val="00893A79"/>
    <w:rsid w:val="00893D9E"/>
    <w:rsid w:val="0089450C"/>
    <w:rsid w:val="0089456A"/>
    <w:rsid w:val="00894F80"/>
    <w:rsid w:val="00895032"/>
    <w:rsid w:val="008950D6"/>
    <w:rsid w:val="00895226"/>
    <w:rsid w:val="008952C8"/>
    <w:rsid w:val="008956B1"/>
    <w:rsid w:val="00895C69"/>
    <w:rsid w:val="00895CAC"/>
    <w:rsid w:val="00895F0E"/>
    <w:rsid w:val="00896258"/>
    <w:rsid w:val="00896CE2"/>
    <w:rsid w:val="008971A5"/>
    <w:rsid w:val="00897380"/>
    <w:rsid w:val="008975C5"/>
    <w:rsid w:val="008976E2"/>
    <w:rsid w:val="00897EB8"/>
    <w:rsid w:val="00897F71"/>
    <w:rsid w:val="008A02D0"/>
    <w:rsid w:val="008A078F"/>
    <w:rsid w:val="008A0ED4"/>
    <w:rsid w:val="008A11A3"/>
    <w:rsid w:val="008A1385"/>
    <w:rsid w:val="008A14C4"/>
    <w:rsid w:val="008A1861"/>
    <w:rsid w:val="008A18D8"/>
    <w:rsid w:val="008A1AB6"/>
    <w:rsid w:val="008A1CB9"/>
    <w:rsid w:val="008A2023"/>
    <w:rsid w:val="008A220B"/>
    <w:rsid w:val="008A22F3"/>
    <w:rsid w:val="008A255B"/>
    <w:rsid w:val="008A25AE"/>
    <w:rsid w:val="008A2747"/>
    <w:rsid w:val="008A2C31"/>
    <w:rsid w:val="008A2F7E"/>
    <w:rsid w:val="008A2FA7"/>
    <w:rsid w:val="008A30B4"/>
    <w:rsid w:val="008A30EA"/>
    <w:rsid w:val="008A32F9"/>
    <w:rsid w:val="008A3467"/>
    <w:rsid w:val="008A357A"/>
    <w:rsid w:val="008A3668"/>
    <w:rsid w:val="008A4081"/>
    <w:rsid w:val="008A40A9"/>
    <w:rsid w:val="008A42ED"/>
    <w:rsid w:val="008A4A62"/>
    <w:rsid w:val="008A4B05"/>
    <w:rsid w:val="008A4C04"/>
    <w:rsid w:val="008A4C9D"/>
    <w:rsid w:val="008A4D6A"/>
    <w:rsid w:val="008A4D9D"/>
    <w:rsid w:val="008A4DB2"/>
    <w:rsid w:val="008A52A3"/>
    <w:rsid w:val="008A5404"/>
    <w:rsid w:val="008A5974"/>
    <w:rsid w:val="008A63E7"/>
    <w:rsid w:val="008A660F"/>
    <w:rsid w:val="008A6644"/>
    <w:rsid w:val="008A6661"/>
    <w:rsid w:val="008A6DC8"/>
    <w:rsid w:val="008A6F1D"/>
    <w:rsid w:val="008A74E9"/>
    <w:rsid w:val="008A763A"/>
    <w:rsid w:val="008A7AAD"/>
    <w:rsid w:val="008A7C4C"/>
    <w:rsid w:val="008A7CC4"/>
    <w:rsid w:val="008A7D31"/>
    <w:rsid w:val="008B0098"/>
    <w:rsid w:val="008B04A4"/>
    <w:rsid w:val="008B0953"/>
    <w:rsid w:val="008B0A87"/>
    <w:rsid w:val="008B0D13"/>
    <w:rsid w:val="008B0FBC"/>
    <w:rsid w:val="008B1407"/>
    <w:rsid w:val="008B1527"/>
    <w:rsid w:val="008B1D0B"/>
    <w:rsid w:val="008B1FCA"/>
    <w:rsid w:val="008B1FF7"/>
    <w:rsid w:val="008B22D5"/>
    <w:rsid w:val="008B26FD"/>
    <w:rsid w:val="008B27F9"/>
    <w:rsid w:val="008B2ACE"/>
    <w:rsid w:val="008B2B1C"/>
    <w:rsid w:val="008B2B55"/>
    <w:rsid w:val="008B2B91"/>
    <w:rsid w:val="008B2C7B"/>
    <w:rsid w:val="008B2D88"/>
    <w:rsid w:val="008B2EF7"/>
    <w:rsid w:val="008B38BF"/>
    <w:rsid w:val="008B39E1"/>
    <w:rsid w:val="008B3AAB"/>
    <w:rsid w:val="008B413F"/>
    <w:rsid w:val="008B45DC"/>
    <w:rsid w:val="008B483B"/>
    <w:rsid w:val="008B48FD"/>
    <w:rsid w:val="008B4D13"/>
    <w:rsid w:val="008B4E04"/>
    <w:rsid w:val="008B52E5"/>
    <w:rsid w:val="008B5C6A"/>
    <w:rsid w:val="008B5F3E"/>
    <w:rsid w:val="008B6074"/>
    <w:rsid w:val="008B6847"/>
    <w:rsid w:val="008B6992"/>
    <w:rsid w:val="008B6B21"/>
    <w:rsid w:val="008B6CF3"/>
    <w:rsid w:val="008B6FD4"/>
    <w:rsid w:val="008B7067"/>
    <w:rsid w:val="008B74F7"/>
    <w:rsid w:val="008B7648"/>
    <w:rsid w:val="008B7CCC"/>
    <w:rsid w:val="008B7DED"/>
    <w:rsid w:val="008C03D7"/>
    <w:rsid w:val="008C12D7"/>
    <w:rsid w:val="008C158B"/>
    <w:rsid w:val="008C16F2"/>
    <w:rsid w:val="008C17BE"/>
    <w:rsid w:val="008C17C7"/>
    <w:rsid w:val="008C1892"/>
    <w:rsid w:val="008C19AA"/>
    <w:rsid w:val="008C1ADE"/>
    <w:rsid w:val="008C1CB4"/>
    <w:rsid w:val="008C1DAD"/>
    <w:rsid w:val="008C1E9D"/>
    <w:rsid w:val="008C26F8"/>
    <w:rsid w:val="008C2854"/>
    <w:rsid w:val="008C2B76"/>
    <w:rsid w:val="008C2BF2"/>
    <w:rsid w:val="008C2CA8"/>
    <w:rsid w:val="008C2CB9"/>
    <w:rsid w:val="008C2DE4"/>
    <w:rsid w:val="008C30BF"/>
    <w:rsid w:val="008C3265"/>
    <w:rsid w:val="008C3350"/>
    <w:rsid w:val="008C39BD"/>
    <w:rsid w:val="008C3C34"/>
    <w:rsid w:val="008C3C9E"/>
    <w:rsid w:val="008C3EBF"/>
    <w:rsid w:val="008C42FA"/>
    <w:rsid w:val="008C45FC"/>
    <w:rsid w:val="008C465D"/>
    <w:rsid w:val="008C4C86"/>
    <w:rsid w:val="008C548F"/>
    <w:rsid w:val="008C58BF"/>
    <w:rsid w:val="008C5902"/>
    <w:rsid w:val="008C60A8"/>
    <w:rsid w:val="008C632F"/>
    <w:rsid w:val="008C6493"/>
    <w:rsid w:val="008C64C5"/>
    <w:rsid w:val="008C6788"/>
    <w:rsid w:val="008C68BE"/>
    <w:rsid w:val="008C6C05"/>
    <w:rsid w:val="008C6E14"/>
    <w:rsid w:val="008C6F6C"/>
    <w:rsid w:val="008C71BE"/>
    <w:rsid w:val="008C72A7"/>
    <w:rsid w:val="008C73ED"/>
    <w:rsid w:val="008C7599"/>
    <w:rsid w:val="008C775C"/>
    <w:rsid w:val="008C7A14"/>
    <w:rsid w:val="008C7B09"/>
    <w:rsid w:val="008D01A1"/>
    <w:rsid w:val="008D02A0"/>
    <w:rsid w:val="008D0910"/>
    <w:rsid w:val="008D0B22"/>
    <w:rsid w:val="008D0D46"/>
    <w:rsid w:val="008D0D57"/>
    <w:rsid w:val="008D101A"/>
    <w:rsid w:val="008D10CA"/>
    <w:rsid w:val="008D1589"/>
    <w:rsid w:val="008D15F1"/>
    <w:rsid w:val="008D1710"/>
    <w:rsid w:val="008D1EB5"/>
    <w:rsid w:val="008D21BC"/>
    <w:rsid w:val="008D2359"/>
    <w:rsid w:val="008D23E2"/>
    <w:rsid w:val="008D2534"/>
    <w:rsid w:val="008D253B"/>
    <w:rsid w:val="008D26E1"/>
    <w:rsid w:val="008D2864"/>
    <w:rsid w:val="008D287D"/>
    <w:rsid w:val="008D2CEF"/>
    <w:rsid w:val="008D2F63"/>
    <w:rsid w:val="008D38C6"/>
    <w:rsid w:val="008D3929"/>
    <w:rsid w:val="008D3A61"/>
    <w:rsid w:val="008D3B2D"/>
    <w:rsid w:val="008D3F6B"/>
    <w:rsid w:val="008D4128"/>
    <w:rsid w:val="008D426B"/>
    <w:rsid w:val="008D44A6"/>
    <w:rsid w:val="008D469F"/>
    <w:rsid w:val="008D4A2C"/>
    <w:rsid w:val="008D4E24"/>
    <w:rsid w:val="008D53E5"/>
    <w:rsid w:val="008D55A7"/>
    <w:rsid w:val="008D5685"/>
    <w:rsid w:val="008D5720"/>
    <w:rsid w:val="008D59AD"/>
    <w:rsid w:val="008D5C99"/>
    <w:rsid w:val="008D5D1C"/>
    <w:rsid w:val="008D5F0A"/>
    <w:rsid w:val="008D607F"/>
    <w:rsid w:val="008D6349"/>
    <w:rsid w:val="008D670D"/>
    <w:rsid w:val="008D67AF"/>
    <w:rsid w:val="008D6A18"/>
    <w:rsid w:val="008D6AD8"/>
    <w:rsid w:val="008D6DB5"/>
    <w:rsid w:val="008D6DC3"/>
    <w:rsid w:val="008D6ECB"/>
    <w:rsid w:val="008D6EE9"/>
    <w:rsid w:val="008D711E"/>
    <w:rsid w:val="008D746F"/>
    <w:rsid w:val="008D7590"/>
    <w:rsid w:val="008D777D"/>
    <w:rsid w:val="008D7AF8"/>
    <w:rsid w:val="008D7B14"/>
    <w:rsid w:val="008D7CC8"/>
    <w:rsid w:val="008E0120"/>
    <w:rsid w:val="008E0303"/>
    <w:rsid w:val="008E0373"/>
    <w:rsid w:val="008E0627"/>
    <w:rsid w:val="008E0ABD"/>
    <w:rsid w:val="008E0DA8"/>
    <w:rsid w:val="008E15FC"/>
    <w:rsid w:val="008E16F5"/>
    <w:rsid w:val="008E18E7"/>
    <w:rsid w:val="008E1AF8"/>
    <w:rsid w:val="008E1BF2"/>
    <w:rsid w:val="008E1DBD"/>
    <w:rsid w:val="008E1FD6"/>
    <w:rsid w:val="008E31E1"/>
    <w:rsid w:val="008E31ED"/>
    <w:rsid w:val="008E33BA"/>
    <w:rsid w:val="008E398D"/>
    <w:rsid w:val="008E3BF9"/>
    <w:rsid w:val="008E3C94"/>
    <w:rsid w:val="008E3CA9"/>
    <w:rsid w:val="008E3CAC"/>
    <w:rsid w:val="008E3EE5"/>
    <w:rsid w:val="008E451B"/>
    <w:rsid w:val="008E483F"/>
    <w:rsid w:val="008E4AC0"/>
    <w:rsid w:val="008E4AF3"/>
    <w:rsid w:val="008E4B17"/>
    <w:rsid w:val="008E4B7B"/>
    <w:rsid w:val="008E4E1B"/>
    <w:rsid w:val="008E4FEB"/>
    <w:rsid w:val="008E5577"/>
    <w:rsid w:val="008E56B5"/>
    <w:rsid w:val="008E5A91"/>
    <w:rsid w:val="008E5DC1"/>
    <w:rsid w:val="008E6226"/>
    <w:rsid w:val="008E6235"/>
    <w:rsid w:val="008E648C"/>
    <w:rsid w:val="008E67C2"/>
    <w:rsid w:val="008E73AE"/>
    <w:rsid w:val="008E7BC8"/>
    <w:rsid w:val="008E7F2C"/>
    <w:rsid w:val="008E7FB4"/>
    <w:rsid w:val="008F00C6"/>
    <w:rsid w:val="008F01C6"/>
    <w:rsid w:val="008F02FF"/>
    <w:rsid w:val="008F0716"/>
    <w:rsid w:val="008F0877"/>
    <w:rsid w:val="008F089D"/>
    <w:rsid w:val="008F094B"/>
    <w:rsid w:val="008F0964"/>
    <w:rsid w:val="008F0AA9"/>
    <w:rsid w:val="008F0DE8"/>
    <w:rsid w:val="008F1381"/>
    <w:rsid w:val="008F176F"/>
    <w:rsid w:val="008F205F"/>
    <w:rsid w:val="008F21AD"/>
    <w:rsid w:val="008F22A3"/>
    <w:rsid w:val="008F2BA6"/>
    <w:rsid w:val="008F2E40"/>
    <w:rsid w:val="008F30EB"/>
    <w:rsid w:val="008F311F"/>
    <w:rsid w:val="008F3C1F"/>
    <w:rsid w:val="008F43C9"/>
    <w:rsid w:val="008F4439"/>
    <w:rsid w:val="008F4891"/>
    <w:rsid w:val="008F496F"/>
    <w:rsid w:val="008F508A"/>
    <w:rsid w:val="008F54ED"/>
    <w:rsid w:val="008F55EB"/>
    <w:rsid w:val="008F5617"/>
    <w:rsid w:val="008F5D71"/>
    <w:rsid w:val="008F5F93"/>
    <w:rsid w:val="008F6047"/>
    <w:rsid w:val="008F61C2"/>
    <w:rsid w:val="008F652F"/>
    <w:rsid w:val="008F679D"/>
    <w:rsid w:val="008F6914"/>
    <w:rsid w:val="008F6A02"/>
    <w:rsid w:val="008F6A94"/>
    <w:rsid w:val="008F6D67"/>
    <w:rsid w:val="008F710D"/>
    <w:rsid w:val="008F7146"/>
    <w:rsid w:val="008F75F4"/>
    <w:rsid w:val="008F7615"/>
    <w:rsid w:val="008F79FF"/>
    <w:rsid w:val="008F7B1B"/>
    <w:rsid w:val="008F7E05"/>
    <w:rsid w:val="0090013F"/>
    <w:rsid w:val="0090028E"/>
    <w:rsid w:val="009007AC"/>
    <w:rsid w:val="00900843"/>
    <w:rsid w:val="00900961"/>
    <w:rsid w:val="0090146A"/>
    <w:rsid w:val="00901929"/>
    <w:rsid w:val="00901C9C"/>
    <w:rsid w:val="00901D3E"/>
    <w:rsid w:val="00902190"/>
    <w:rsid w:val="009022B9"/>
    <w:rsid w:val="0090261F"/>
    <w:rsid w:val="009027A1"/>
    <w:rsid w:val="009028A2"/>
    <w:rsid w:val="009028F3"/>
    <w:rsid w:val="00902A8B"/>
    <w:rsid w:val="00902AAD"/>
    <w:rsid w:val="00902C0D"/>
    <w:rsid w:val="00902C2C"/>
    <w:rsid w:val="00902CA5"/>
    <w:rsid w:val="00902DD6"/>
    <w:rsid w:val="00902F05"/>
    <w:rsid w:val="00902F63"/>
    <w:rsid w:val="00902FA2"/>
    <w:rsid w:val="00903230"/>
    <w:rsid w:val="00903296"/>
    <w:rsid w:val="00903556"/>
    <w:rsid w:val="009038AF"/>
    <w:rsid w:val="00903B6B"/>
    <w:rsid w:val="00903E1A"/>
    <w:rsid w:val="00903FBF"/>
    <w:rsid w:val="0090403A"/>
    <w:rsid w:val="00904983"/>
    <w:rsid w:val="00904BF9"/>
    <w:rsid w:val="00904C89"/>
    <w:rsid w:val="00904DC8"/>
    <w:rsid w:val="00904E5C"/>
    <w:rsid w:val="009051C4"/>
    <w:rsid w:val="009057CE"/>
    <w:rsid w:val="0090582E"/>
    <w:rsid w:val="00905980"/>
    <w:rsid w:val="00905C97"/>
    <w:rsid w:val="00905E9D"/>
    <w:rsid w:val="00905F13"/>
    <w:rsid w:val="00905F37"/>
    <w:rsid w:val="009060D3"/>
    <w:rsid w:val="009063E3"/>
    <w:rsid w:val="00906798"/>
    <w:rsid w:val="009067EB"/>
    <w:rsid w:val="009069BE"/>
    <w:rsid w:val="00906BD6"/>
    <w:rsid w:val="00906CAA"/>
    <w:rsid w:val="00906D69"/>
    <w:rsid w:val="00906E81"/>
    <w:rsid w:val="00907422"/>
    <w:rsid w:val="00907544"/>
    <w:rsid w:val="0091001A"/>
    <w:rsid w:val="00910050"/>
    <w:rsid w:val="009102AA"/>
    <w:rsid w:val="00910370"/>
    <w:rsid w:val="00910561"/>
    <w:rsid w:val="00910853"/>
    <w:rsid w:val="009109F2"/>
    <w:rsid w:val="00910B1E"/>
    <w:rsid w:val="009110FD"/>
    <w:rsid w:val="0091120E"/>
    <w:rsid w:val="009113C9"/>
    <w:rsid w:val="0091161F"/>
    <w:rsid w:val="0091172A"/>
    <w:rsid w:val="00911D67"/>
    <w:rsid w:val="00911DF4"/>
    <w:rsid w:val="00912540"/>
    <w:rsid w:val="00912851"/>
    <w:rsid w:val="00912B64"/>
    <w:rsid w:val="00912C6E"/>
    <w:rsid w:val="009132FF"/>
    <w:rsid w:val="009139CD"/>
    <w:rsid w:val="00913BFE"/>
    <w:rsid w:val="00913FD9"/>
    <w:rsid w:val="009140CF"/>
    <w:rsid w:val="00914198"/>
    <w:rsid w:val="009141D7"/>
    <w:rsid w:val="0091461C"/>
    <w:rsid w:val="009149FA"/>
    <w:rsid w:val="00914B45"/>
    <w:rsid w:val="00914E38"/>
    <w:rsid w:val="00915170"/>
    <w:rsid w:val="0091556C"/>
    <w:rsid w:val="00915669"/>
    <w:rsid w:val="009157C2"/>
    <w:rsid w:val="00915964"/>
    <w:rsid w:val="00915A4A"/>
    <w:rsid w:val="00915B9D"/>
    <w:rsid w:val="00915D05"/>
    <w:rsid w:val="009163CF"/>
    <w:rsid w:val="00916658"/>
    <w:rsid w:val="00916834"/>
    <w:rsid w:val="00916F3B"/>
    <w:rsid w:val="009173E7"/>
    <w:rsid w:val="009177E6"/>
    <w:rsid w:val="00917A94"/>
    <w:rsid w:val="00917D9D"/>
    <w:rsid w:val="00920213"/>
    <w:rsid w:val="00920385"/>
    <w:rsid w:val="00920565"/>
    <w:rsid w:val="00920A87"/>
    <w:rsid w:val="0092111E"/>
    <w:rsid w:val="00921540"/>
    <w:rsid w:val="009216AC"/>
    <w:rsid w:val="00921A51"/>
    <w:rsid w:val="00921D12"/>
    <w:rsid w:val="00921F93"/>
    <w:rsid w:val="009223E9"/>
    <w:rsid w:val="0092282D"/>
    <w:rsid w:val="009230E5"/>
    <w:rsid w:val="00923139"/>
    <w:rsid w:val="00923772"/>
    <w:rsid w:val="00923A32"/>
    <w:rsid w:val="00923CA4"/>
    <w:rsid w:val="00923E5E"/>
    <w:rsid w:val="009243CA"/>
    <w:rsid w:val="00924C17"/>
    <w:rsid w:val="00924D72"/>
    <w:rsid w:val="00925047"/>
    <w:rsid w:val="009257A2"/>
    <w:rsid w:val="00925C0A"/>
    <w:rsid w:val="0092603F"/>
    <w:rsid w:val="00926591"/>
    <w:rsid w:val="009266DD"/>
    <w:rsid w:val="009267C7"/>
    <w:rsid w:val="00926CD3"/>
    <w:rsid w:val="0092741D"/>
    <w:rsid w:val="00927662"/>
    <w:rsid w:val="00927664"/>
    <w:rsid w:val="00927991"/>
    <w:rsid w:val="00927B2E"/>
    <w:rsid w:val="009301DD"/>
    <w:rsid w:val="009302F6"/>
    <w:rsid w:val="009302F9"/>
    <w:rsid w:val="00930476"/>
    <w:rsid w:val="00930664"/>
    <w:rsid w:val="00930715"/>
    <w:rsid w:val="00930810"/>
    <w:rsid w:val="00930985"/>
    <w:rsid w:val="00930A71"/>
    <w:rsid w:val="00930AD0"/>
    <w:rsid w:val="00930D92"/>
    <w:rsid w:val="00931053"/>
    <w:rsid w:val="0093111D"/>
    <w:rsid w:val="009312B8"/>
    <w:rsid w:val="009313B7"/>
    <w:rsid w:val="009313FF"/>
    <w:rsid w:val="00931666"/>
    <w:rsid w:val="0093169F"/>
    <w:rsid w:val="00931759"/>
    <w:rsid w:val="00931761"/>
    <w:rsid w:val="00931B9F"/>
    <w:rsid w:val="00931D08"/>
    <w:rsid w:val="00931E42"/>
    <w:rsid w:val="00932201"/>
    <w:rsid w:val="00932206"/>
    <w:rsid w:val="0093221F"/>
    <w:rsid w:val="00932250"/>
    <w:rsid w:val="00932427"/>
    <w:rsid w:val="00932594"/>
    <w:rsid w:val="009325C8"/>
    <w:rsid w:val="009328C3"/>
    <w:rsid w:val="00932B50"/>
    <w:rsid w:val="0093300F"/>
    <w:rsid w:val="00933494"/>
    <w:rsid w:val="009335FC"/>
    <w:rsid w:val="00933647"/>
    <w:rsid w:val="00933758"/>
    <w:rsid w:val="00933820"/>
    <w:rsid w:val="0093397E"/>
    <w:rsid w:val="00933C5D"/>
    <w:rsid w:val="00933FE8"/>
    <w:rsid w:val="009343F2"/>
    <w:rsid w:val="00934551"/>
    <w:rsid w:val="009345B0"/>
    <w:rsid w:val="00934ADE"/>
    <w:rsid w:val="00935143"/>
    <w:rsid w:val="0093538F"/>
    <w:rsid w:val="00935732"/>
    <w:rsid w:val="009357FB"/>
    <w:rsid w:val="00935C7A"/>
    <w:rsid w:val="00935CC4"/>
    <w:rsid w:val="00935FDC"/>
    <w:rsid w:val="00936505"/>
    <w:rsid w:val="009366CC"/>
    <w:rsid w:val="00936766"/>
    <w:rsid w:val="0093676C"/>
    <w:rsid w:val="009368D3"/>
    <w:rsid w:val="009369A9"/>
    <w:rsid w:val="00936CA0"/>
    <w:rsid w:val="00936CAC"/>
    <w:rsid w:val="00936E5C"/>
    <w:rsid w:val="00936EA3"/>
    <w:rsid w:val="00937347"/>
    <w:rsid w:val="00937377"/>
    <w:rsid w:val="009374B5"/>
    <w:rsid w:val="009374B8"/>
    <w:rsid w:val="00937505"/>
    <w:rsid w:val="00937509"/>
    <w:rsid w:val="009378F7"/>
    <w:rsid w:val="00937D2D"/>
    <w:rsid w:val="00937EEC"/>
    <w:rsid w:val="00940236"/>
    <w:rsid w:val="009408DF"/>
    <w:rsid w:val="00940BFD"/>
    <w:rsid w:val="00940D35"/>
    <w:rsid w:val="00940F16"/>
    <w:rsid w:val="009410E8"/>
    <w:rsid w:val="009411FA"/>
    <w:rsid w:val="0094172D"/>
    <w:rsid w:val="00941848"/>
    <w:rsid w:val="009419B4"/>
    <w:rsid w:val="00941AA8"/>
    <w:rsid w:val="00941DAD"/>
    <w:rsid w:val="00941E5D"/>
    <w:rsid w:val="00941EC7"/>
    <w:rsid w:val="00941FBF"/>
    <w:rsid w:val="009420F9"/>
    <w:rsid w:val="0094238E"/>
    <w:rsid w:val="0094239C"/>
    <w:rsid w:val="00942535"/>
    <w:rsid w:val="00942CB8"/>
    <w:rsid w:val="00942E65"/>
    <w:rsid w:val="0094306C"/>
    <w:rsid w:val="009433A6"/>
    <w:rsid w:val="009433D9"/>
    <w:rsid w:val="009439AC"/>
    <w:rsid w:val="00943CD5"/>
    <w:rsid w:val="00943DE4"/>
    <w:rsid w:val="00943F0F"/>
    <w:rsid w:val="00944032"/>
    <w:rsid w:val="009440CA"/>
    <w:rsid w:val="00944936"/>
    <w:rsid w:val="00944B04"/>
    <w:rsid w:val="00944F11"/>
    <w:rsid w:val="00945078"/>
    <w:rsid w:val="009451BE"/>
    <w:rsid w:val="00945370"/>
    <w:rsid w:val="00945AE8"/>
    <w:rsid w:val="00945D48"/>
    <w:rsid w:val="009463C5"/>
    <w:rsid w:val="009465C2"/>
    <w:rsid w:val="009467DC"/>
    <w:rsid w:val="009467F1"/>
    <w:rsid w:val="009475AA"/>
    <w:rsid w:val="00947825"/>
    <w:rsid w:val="00947ABC"/>
    <w:rsid w:val="0095038F"/>
    <w:rsid w:val="009507D9"/>
    <w:rsid w:val="009508AA"/>
    <w:rsid w:val="00950B56"/>
    <w:rsid w:val="00951220"/>
    <w:rsid w:val="009512B0"/>
    <w:rsid w:val="00951512"/>
    <w:rsid w:val="00951558"/>
    <w:rsid w:val="009515C9"/>
    <w:rsid w:val="0095181F"/>
    <w:rsid w:val="0095183A"/>
    <w:rsid w:val="00951A44"/>
    <w:rsid w:val="00951A51"/>
    <w:rsid w:val="009520AA"/>
    <w:rsid w:val="00952662"/>
    <w:rsid w:val="0095279C"/>
    <w:rsid w:val="00952972"/>
    <w:rsid w:val="00952A5E"/>
    <w:rsid w:val="00952C5F"/>
    <w:rsid w:val="00953365"/>
    <w:rsid w:val="00953436"/>
    <w:rsid w:val="00953AF4"/>
    <w:rsid w:val="00953B6B"/>
    <w:rsid w:val="00953C48"/>
    <w:rsid w:val="00953C99"/>
    <w:rsid w:val="009540B5"/>
    <w:rsid w:val="009540F5"/>
    <w:rsid w:val="0095426B"/>
    <w:rsid w:val="0095440B"/>
    <w:rsid w:val="009544C2"/>
    <w:rsid w:val="009545D6"/>
    <w:rsid w:val="00954718"/>
    <w:rsid w:val="009547C5"/>
    <w:rsid w:val="00954A69"/>
    <w:rsid w:val="00954D44"/>
    <w:rsid w:val="009550DF"/>
    <w:rsid w:val="0095536F"/>
    <w:rsid w:val="009553BF"/>
    <w:rsid w:val="009556FA"/>
    <w:rsid w:val="0095599A"/>
    <w:rsid w:val="00955B73"/>
    <w:rsid w:val="00955C78"/>
    <w:rsid w:val="00955DBB"/>
    <w:rsid w:val="00955E00"/>
    <w:rsid w:val="009563C1"/>
    <w:rsid w:val="009563F9"/>
    <w:rsid w:val="00956439"/>
    <w:rsid w:val="00956826"/>
    <w:rsid w:val="00956898"/>
    <w:rsid w:val="009569E1"/>
    <w:rsid w:val="009574AD"/>
    <w:rsid w:val="00957C8E"/>
    <w:rsid w:val="00957DF3"/>
    <w:rsid w:val="00957F0C"/>
    <w:rsid w:val="009600D5"/>
    <w:rsid w:val="009601CB"/>
    <w:rsid w:val="00960300"/>
    <w:rsid w:val="00960807"/>
    <w:rsid w:val="0096093A"/>
    <w:rsid w:val="00960A8F"/>
    <w:rsid w:val="00960C2F"/>
    <w:rsid w:val="00960C79"/>
    <w:rsid w:val="00960C8B"/>
    <w:rsid w:val="00960CCF"/>
    <w:rsid w:val="0096113A"/>
    <w:rsid w:val="009611AD"/>
    <w:rsid w:val="00961677"/>
    <w:rsid w:val="0096176F"/>
    <w:rsid w:val="00961C1C"/>
    <w:rsid w:val="00961F5A"/>
    <w:rsid w:val="00961FC9"/>
    <w:rsid w:val="009622FC"/>
    <w:rsid w:val="009624F8"/>
    <w:rsid w:val="00962D00"/>
    <w:rsid w:val="00962EF9"/>
    <w:rsid w:val="00962F67"/>
    <w:rsid w:val="00963084"/>
    <w:rsid w:val="00963105"/>
    <w:rsid w:val="00963443"/>
    <w:rsid w:val="00963693"/>
    <w:rsid w:val="00963F03"/>
    <w:rsid w:val="00964143"/>
    <w:rsid w:val="009641CC"/>
    <w:rsid w:val="00964234"/>
    <w:rsid w:val="009645B3"/>
    <w:rsid w:val="00964969"/>
    <w:rsid w:val="009650C2"/>
    <w:rsid w:val="00965276"/>
    <w:rsid w:val="009653D6"/>
    <w:rsid w:val="00965428"/>
    <w:rsid w:val="0096586D"/>
    <w:rsid w:val="00965AB2"/>
    <w:rsid w:val="00965ABC"/>
    <w:rsid w:val="00965C47"/>
    <w:rsid w:val="00965CFB"/>
    <w:rsid w:val="00965D87"/>
    <w:rsid w:val="00965DEC"/>
    <w:rsid w:val="0096630C"/>
    <w:rsid w:val="00966316"/>
    <w:rsid w:val="00966377"/>
    <w:rsid w:val="009668C0"/>
    <w:rsid w:val="00966A61"/>
    <w:rsid w:val="00966DF5"/>
    <w:rsid w:val="00966ED2"/>
    <w:rsid w:val="00966F4A"/>
    <w:rsid w:val="00966FBE"/>
    <w:rsid w:val="00967078"/>
    <w:rsid w:val="0096757F"/>
    <w:rsid w:val="00970113"/>
    <w:rsid w:val="0097012F"/>
    <w:rsid w:val="009701CE"/>
    <w:rsid w:val="00970230"/>
    <w:rsid w:val="0097062A"/>
    <w:rsid w:val="009706C4"/>
    <w:rsid w:val="009709E2"/>
    <w:rsid w:val="00971081"/>
    <w:rsid w:val="0097147D"/>
    <w:rsid w:val="00971E19"/>
    <w:rsid w:val="0097285A"/>
    <w:rsid w:val="00972A5E"/>
    <w:rsid w:val="00972C27"/>
    <w:rsid w:val="00972EAA"/>
    <w:rsid w:val="00973327"/>
    <w:rsid w:val="00973532"/>
    <w:rsid w:val="0097354B"/>
    <w:rsid w:val="00973673"/>
    <w:rsid w:val="00973BD3"/>
    <w:rsid w:val="00973D1F"/>
    <w:rsid w:val="00973E19"/>
    <w:rsid w:val="00973F38"/>
    <w:rsid w:val="0097456D"/>
    <w:rsid w:val="00974AC2"/>
    <w:rsid w:val="00974C68"/>
    <w:rsid w:val="00974D48"/>
    <w:rsid w:val="00974FB8"/>
    <w:rsid w:val="0097534C"/>
    <w:rsid w:val="00975445"/>
    <w:rsid w:val="00975630"/>
    <w:rsid w:val="009758D4"/>
    <w:rsid w:val="009759F2"/>
    <w:rsid w:val="00975EF0"/>
    <w:rsid w:val="00975FF3"/>
    <w:rsid w:val="00976023"/>
    <w:rsid w:val="009765D4"/>
    <w:rsid w:val="00976601"/>
    <w:rsid w:val="00976A83"/>
    <w:rsid w:val="0097735C"/>
    <w:rsid w:val="0097766A"/>
    <w:rsid w:val="009776EB"/>
    <w:rsid w:val="0097773C"/>
    <w:rsid w:val="00977CF4"/>
    <w:rsid w:val="0098028A"/>
    <w:rsid w:val="00980C5A"/>
    <w:rsid w:val="00980CAC"/>
    <w:rsid w:val="00980F43"/>
    <w:rsid w:val="00981214"/>
    <w:rsid w:val="0098123D"/>
    <w:rsid w:val="00981385"/>
    <w:rsid w:val="00981426"/>
    <w:rsid w:val="00981465"/>
    <w:rsid w:val="00981506"/>
    <w:rsid w:val="00981634"/>
    <w:rsid w:val="009820B7"/>
    <w:rsid w:val="009822E7"/>
    <w:rsid w:val="00982451"/>
    <w:rsid w:val="00982742"/>
    <w:rsid w:val="00982910"/>
    <w:rsid w:val="00982A6F"/>
    <w:rsid w:val="009832C0"/>
    <w:rsid w:val="00983855"/>
    <w:rsid w:val="00983CD8"/>
    <w:rsid w:val="00983D69"/>
    <w:rsid w:val="00983DFA"/>
    <w:rsid w:val="00983E2F"/>
    <w:rsid w:val="009840FF"/>
    <w:rsid w:val="0098411A"/>
    <w:rsid w:val="0098437A"/>
    <w:rsid w:val="00984467"/>
    <w:rsid w:val="00984521"/>
    <w:rsid w:val="00984D72"/>
    <w:rsid w:val="00984FF3"/>
    <w:rsid w:val="00984FFB"/>
    <w:rsid w:val="0098506C"/>
    <w:rsid w:val="009851CB"/>
    <w:rsid w:val="0098530C"/>
    <w:rsid w:val="009854F6"/>
    <w:rsid w:val="0098552B"/>
    <w:rsid w:val="00985648"/>
    <w:rsid w:val="009857C2"/>
    <w:rsid w:val="00985D87"/>
    <w:rsid w:val="00986303"/>
    <w:rsid w:val="00986448"/>
    <w:rsid w:val="00986970"/>
    <w:rsid w:val="00986E42"/>
    <w:rsid w:val="00986E62"/>
    <w:rsid w:val="00986E94"/>
    <w:rsid w:val="00987273"/>
    <w:rsid w:val="0098732F"/>
    <w:rsid w:val="00987432"/>
    <w:rsid w:val="00987446"/>
    <w:rsid w:val="00987A33"/>
    <w:rsid w:val="00987BDE"/>
    <w:rsid w:val="00987DDE"/>
    <w:rsid w:val="0099015B"/>
    <w:rsid w:val="009903EC"/>
    <w:rsid w:val="00990657"/>
    <w:rsid w:val="00990945"/>
    <w:rsid w:val="00990B6C"/>
    <w:rsid w:val="00990C4A"/>
    <w:rsid w:val="00991115"/>
    <w:rsid w:val="0099175C"/>
    <w:rsid w:val="00991900"/>
    <w:rsid w:val="009919DC"/>
    <w:rsid w:val="00991C43"/>
    <w:rsid w:val="00991E55"/>
    <w:rsid w:val="00991E7F"/>
    <w:rsid w:val="009921AA"/>
    <w:rsid w:val="00992457"/>
    <w:rsid w:val="009928AD"/>
    <w:rsid w:val="00992CB1"/>
    <w:rsid w:val="00992CB4"/>
    <w:rsid w:val="00992E96"/>
    <w:rsid w:val="009930DF"/>
    <w:rsid w:val="009933C2"/>
    <w:rsid w:val="0099347E"/>
    <w:rsid w:val="00993AFF"/>
    <w:rsid w:val="00993E08"/>
    <w:rsid w:val="00994181"/>
    <w:rsid w:val="0099447B"/>
    <w:rsid w:val="009944A3"/>
    <w:rsid w:val="00994647"/>
    <w:rsid w:val="0099481B"/>
    <w:rsid w:val="00994A4D"/>
    <w:rsid w:val="00994D64"/>
    <w:rsid w:val="00994FAA"/>
    <w:rsid w:val="00995061"/>
    <w:rsid w:val="0099530C"/>
    <w:rsid w:val="009954AF"/>
    <w:rsid w:val="0099576A"/>
    <w:rsid w:val="009958D4"/>
    <w:rsid w:val="00995A2E"/>
    <w:rsid w:val="00995D92"/>
    <w:rsid w:val="00995F83"/>
    <w:rsid w:val="00995FBA"/>
    <w:rsid w:val="00996166"/>
    <w:rsid w:val="00996349"/>
    <w:rsid w:val="009967A4"/>
    <w:rsid w:val="00996A01"/>
    <w:rsid w:val="00996C5E"/>
    <w:rsid w:val="00996CB5"/>
    <w:rsid w:val="009970C3"/>
    <w:rsid w:val="0099781E"/>
    <w:rsid w:val="00997960"/>
    <w:rsid w:val="00997A15"/>
    <w:rsid w:val="00997A54"/>
    <w:rsid w:val="009A0594"/>
    <w:rsid w:val="009A0709"/>
    <w:rsid w:val="009A0714"/>
    <w:rsid w:val="009A078A"/>
    <w:rsid w:val="009A08BC"/>
    <w:rsid w:val="009A095F"/>
    <w:rsid w:val="009A09F1"/>
    <w:rsid w:val="009A0C47"/>
    <w:rsid w:val="009A0DA8"/>
    <w:rsid w:val="009A0E63"/>
    <w:rsid w:val="009A0F5D"/>
    <w:rsid w:val="009A193E"/>
    <w:rsid w:val="009A19A8"/>
    <w:rsid w:val="009A19ED"/>
    <w:rsid w:val="009A1A83"/>
    <w:rsid w:val="009A1F09"/>
    <w:rsid w:val="009A1F38"/>
    <w:rsid w:val="009A219A"/>
    <w:rsid w:val="009A24AC"/>
    <w:rsid w:val="009A27F4"/>
    <w:rsid w:val="009A296A"/>
    <w:rsid w:val="009A2DD7"/>
    <w:rsid w:val="009A3048"/>
    <w:rsid w:val="009A308B"/>
    <w:rsid w:val="009A314A"/>
    <w:rsid w:val="009A3267"/>
    <w:rsid w:val="009A3879"/>
    <w:rsid w:val="009A388F"/>
    <w:rsid w:val="009A39E4"/>
    <w:rsid w:val="009A3A96"/>
    <w:rsid w:val="009A3B92"/>
    <w:rsid w:val="009A3C99"/>
    <w:rsid w:val="009A3D7B"/>
    <w:rsid w:val="009A3FDD"/>
    <w:rsid w:val="009A4A6F"/>
    <w:rsid w:val="009A50B1"/>
    <w:rsid w:val="009A51F9"/>
    <w:rsid w:val="009A57CD"/>
    <w:rsid w:val="009A60B0"/>
    <w:rsid w:val="009A6299"/>
    <w:rsid w:val="009A634E"/>
    <w:rsid w:val="009A63E4"/>
    <w:rsid w:val="009A672E"/>
    <w:rsid w:val="009A6A3F"/>
    <w:rsid w:val="009A6DF8"/>
    <w:rsid w:val="009A726D"/>
    <w:rsid w:val="009A735D"/>
    <w:rsid w:val="009A76E4"/>
    <w:rsid w:val="009A797C"/>
    <w:rsid w:val="009A7A16"/>
    <w:rsid w:val="009A7A42"/>
    <w:rsid w:val="009A7F37"/>
    <w:rsid w:val="009A7F7F"/>
    <w:rsid w:val="009B0062"/>
    <w:rsid w:val="009B0272"/>
    <w:rsid w:val="009B0481"/>
    <w:rsid w:val="009B04CA"/>
    <w:rsid w:val="009B05CF"/>
    <w:rsid w:val="009B09CC"/>
    <w:rsid w:val="009B0AA6"/>
    <w:rsid w:val="009B0B62"/>
    <w:rsid w:val="009B0BED"/>
    <w:rsid w:val="009B0D04"/>
    <w:rsid w:val="009B1153"/>
    <w:rsid w:val="009B1214"/>
    <w:rsid w:val="009B1257"/>
    <w:rsid w:val="009B1E48"/>
    <w:rsid w:val="009B1EF1"/>
    <w:rsid w:val="009B202E"/>
    <w:rsid w:val="009B2091"/>
    <w:rsid w:val="009B20A6"/>
    <w:rsid w:val="009B2284"/>
    <w:rsid w:val="009B2761"/>
    <w:rsid w:val="009B28DE"/>
    <w:rsid w:val="009B29AD"/>
    <w:rsid w:val="009B2AF3"/>
    <w:rsid w:val="009B2BBD"/>
    <w:rsid w:val="009B3373"/>
    <w:rsid w:val="009B3381"/>
    <w:rsid w:val="009B362A"/>
    <w:rsid w:val="009B3837"/>
    <w:rsid w:val="009B3C98"/>
    <w:rsid w:val="009B3D86"/>
    <w:rsid w:val="009B43C6"/>
    <w:rsid w:val="009B4640"/>
    <w:rsid w:val="009B482A"/>
    <w:rsid w:val="009B4E1F"/>
    <w:rsid w:val="009B4F25"/>
    <w:rsid w:val="009B51E4"/>
    <w:rsid w:val="009B5A5B"/>
    <w:rsid w:val="009B5E18"/>
    <w:rsid w:val="009B6058"/>
    <w:rsid w:val="009B6144"/>
    <w:rsid w:val="009B62AD"/>
    <w:rsid w:val="009B6916"/>
    <w:rsid w:val="009B6B0A"/>
    <w:rsid w:val="009B70A4"/>
    <w:rsid w:val="009B7297"/>
    <w:rsid w:val="009B73A2"/>
    <w:rsid w:val="009B745B"/>
    <w:rsid w:val="009B77CB"/>
    <w:rsid w:val="009B799A"/>
    <w:rsid w:val="009B7BC9"/>
    <w:rsid w:val="009C003E"/>
    <w:rsid w:val="009C01AE"/>
    <w:rsid w:val="009C01CF"/>
    <w:rsid w:val="009C023F"/>
    <w:rsid w:val="009C03CF"/>
    <w:rsid w:val="009C05ED"/>
    <w:rsid w:val="009C0C71"/>
    <w:rsid w:val="009C0D96"/>
    <w:rsid w:val="009C11F4"/>
    <w:rsid w:val="009C138C"/>
    <w:rsid w:val="009C14DB"/>
    <w:rsid w:val="009C1619"/>
    <w:rsid w:val="009C16BD"/>
    <w:rsid w:val="009C1940"/>
    <w:rsid w:val="009C1A6C"/>
    <w:rsid w:val="009C1AA8"/>
    <w:rsid w:val="009C1EB6"/>
    <w:rsid w:val="009C1FD6"/>
    <w:rsid w:val="009C2181"/>
    <w:rsid w:val="009C24E3"/>
    <w:rsid w:val="009C2ADB"/>
    <w:rsid w:val="009C2B5C"/>
    <w:rsid w:val="009C2D4F"/>
    <w:rsid w:val="009C31E9"/>
    <w:rsid w:val="009C33A2"/>
    <w:rsid w:val="009C36A8"/>
    <w:rsid w:val="009C3CCD"/>
    <w:rsid w:val="009C3D13"/>
    <w:rsid w:val="009C40A0"/>
    <w:rsid w:val="009C40CA"/>
    <w:rsid w:val="009C463E"/>
    <w:rsid w:val="009C494B"/>
    <w:rsid w:val="009C53DC"/>
    <w:rsid w:val="009C545E"/>
    <w:rsid w:val="009C57E3"/>
    <w:rsid w:val="009C5C70"/>
    <w:rsid w:val="009C5C72"/>
    <w:rsid w:val="009C5EA3"/>
    <w:rsid w:val="009C6109"/>
    <w:rsid w:val="009C61AB"/>
    <w:rsid w:val="009C6309"/>
    <w:rsid w:val="009C65BC"/>
    <w:rsid w:val="009C6623"/>
    <w:rsid w:val="009C662D"/>
    <w:rsid w:val="009C66BB"/>
    <w:rsid w:val="009C6707"/>
    <w:rsid w:val="009C6FAE"/>
    <w:rsid w:val="009C719C"/>
    <w:rsid w:val="009C723F"/>
    <w:rsid w:val="009C73F8"/>
    <w:rsid w:val="009C741A"/>
    <w:rsid w:val="009C7703"/>
    <w:rsid w:val="009C7DEA"/>
    <w:rsid w:val="009D0000"/>
    <w:rsid w:val="009D01AE"/>
    <w:rsid w:val="009D0489"/>
    <w:rsid w:val="009D0C1F"/>
    <w:rsid w:val="009D1161"/>
    <w:rsid w:val="009D11E8"/>
    <w:rsid w:val="009D1603"/>
    <w:rsid w:val="009D16A2"/>
    <w:rsid w:val="009D1789"/>
    <w:rsid w:val="009D18E0"/>
    <w:rsid w:val="009D19A8"/>
    <w:rsid w:val="009D1B4E"/>
    <w:rsid w:val="009D1BEF"/>
    <w:rsid w:val="009D1CEB"/>
    <w:rsid w:val="009D1FC5"/>
    <w:rsid w:val="009D2236"/>
    <w:rsid w:val="009D2661"/>
    <w:rsid w:val="009D2710"/>
    <w:rsid w:val="009D27E2"/>
    <w:rsid w:val="009D2C25"/>
    <w:rsid w:val="009D2FC9"/>
    <w:rsid w:val="009D31A1"/>
    <w:rsid w:val="009D33E2"/>
    <w:rsid w:val="009D3488"/>
    <w:rsid w:val="009D34DE"/>
    <w:rsid w:val="009D3603"/>
    <w:rsid w:val="009D3780"/>
    <w:rsid w:val="009D3B34"/>
    <w:rsid w:val="009D4355"/>
    <w:rsid w:val="009D4446"/>
    <w:rsid w:val="009D47CA"/>
    <w:rsid w:val="009D4DCB"/>
    <w:rsid w:val="009D502C"/>
    <w:rsid w:val="009D51E9"/>
    <w:rsid w:val="009D5821"/>
    <w:rsid w:val="009D5A18"/>
    <w:rsid w:val="009D5CE2"/>
    <w:rsid w:val="009D623A"/>
    <w:rsid w:val="009D6813"/>
    <w:rsid w:val="009D6A6A"/>
    <w:rsid w:val="009D6C39"/>
    <w:rsid w:val="009D6D07"/>
    <w:rsid w:val="009D6D38"/>
    <w:rsid w:val="009D6F68"/>
    <w:rsid w:val="009D710B"/>
    <w:rsid w:val="009D7A5C"/>
    <w:rsid w:val="009D7E42"/>
    <w:rsid w:val="009D7EFF"/>
    <w:rsid w:val="009D7F50"/>
    <w:rsid w:val="009E008D"/>
    <w:rsid w:val="009E08B1"/>
    <w:rsid w:val="009E08DE"/>
    <w:rsid w:val="009E08FF"/>
    <w:rsid w:val="009E09EA"/>
    <w:rsid w:val="009E0CCD"/>
    <w:rsid w:val="009E0DDE"/>
    <w:rsid w:val="009E15A2"/>
    <w:rsid w:val="009E1759"/>
    <w:rsid w:val="009E1AEB"/>
    <w:rsid w:val="009E1B55"/>
    <w:rsid w:val="009E1C1C"/>
    <w:rsid w:val="009E1C54"/>
    <w:rsid w:val="009E2345"/>
    <w:rsid w:val="009E239C"/>
    <w:rsid w:val="009E24B9"/>
    <w:rsid w:val="009E27FF"/>
    <w:rsid w:val="009E2A03"/>
    <w:rsid w:val="009E2BCD"/>
    <w:rsid w:val="009E2D56"/>
    <w:rsid w:val="009E2DF1"/>
    <w:rsid w:val="009E2E90"/>
    <w:rsid w:val="009E2F6F"/>
    <w:rsid w:val="009E3B44"/>
    <w:rsid w:val="009E3CAB"/>
    <w:rsid w:val="009E3D95"/>
    <w:rsid w:val="009E3E1D"/>
    <w:rsid w:val="009E3EFD"/>
    <w:rsid w:val="009E41F4"/>
    <w:rsid w:val="009E46C6"/>
    <w:rsid w:val="009E491C"/>
    <w:rsid w:val="009E5016"/>
    <w:rsid w:val="009E5258"/>
    <w:rsid w:val="009E52CF"/>
    <w:rsid w:val="009E5561"/>
    <w:rsid w:val="009E57EB"/>
    <w:rsid w:val="009E58EC"/>
    <w:rsid w:val="009E591E"/>
    <w:rsid w:val="009E59BD"/>
    <w:rsid w:val="009E5DAA"/>
    <w:rsid w:val="009E5F1E"/>
    <w:rsid w:val="009E61E0"/>
    <w:rsid w:val="009E6431"/>
    <w:rsid w:val="009E699B"/>
    <w:rsid w:val="009E6E82"/>
    <w:rsid w:val="009E759A"/>
    <w:rsid w:val="009E77A2"/>
    <w:rsid w:val="009E7C5E"/>
    <w:rsid w:val="009E7DF7"/>
    <w:rsid w:val="009E7E4A"/>
    <w:rsid w:val="009F0072"/>
    <w:rsid w:val="009F0323"/>
    <w:rsid w:val="009F04E0"/>
    <w:rsid w:val="009F0521"/>
    <w:rsid w:val="009F053B"/>
    <w:rsid w:val="009F0800"/>
    <w:rsid w:val="009F09D0"/>
    <w:rsid w:val="009F09EE"/>
    <w:rsid w:val="009F0B24"/>
    <w:rsid w:val="009F0C4A"/>
    <w:rsid w:val="009F0E1F"/>
    <w:rsid w:val="009F1023"/>
    <w:rsid w:val="009F11CD"/>
    <w:rsid w:val="009F1411"/>
    <w:rsid w:val="009F14CF"/>
    <w:rsid w:val="009F1A28"/>
    <w:rsid w:val="009F1AB4"/>
    <w:rsid w:val="009F1C16"/>
    <w:rsid w:val="009F1F10"/>
    <w:rsid w:val="009F1F35"/>
    <w:rsid w:val="009F1F56"/>
    <w:rsid w:val="009F1F5E"/>
    <w:rsid w:val="009F232B"/>
    <w:rsid w:val="009F27B4"/>
    <w:rsid w:val="009F27E0"/>
    <w:rsid w:val="009F3647"/>
    <w:rsid w:val="009F36D1"/>
    <w:rsid w:val="009F3B1E"/>
    <w:rsid w:val="009F3D66"/>
    <w:rsid w:val="009F3D92"/>
    <w:rsid w:val="009F3E78"/>
    <w:rsid w:val="009F3EA1"/>
    <w:rsid w:val="009F4186"/>
    <w:rsid w:val="009F4223"/>
    <w:rsid w:val="009F433E"/>
    <w:rsid w:val="009F4556"/>
    <w:rsid w:val="009F462E"/>
    <w:rsid w:val="009F4A0E"/>
    <w:rsid w:val="009F4A7A"/>
    <w:rsid w:val="009F4C47"/>
    <w:rsid w:val="009F4F9C"/>
    <w:rsid w:val="009F50B8"/>
    <w:rsid w:val="009F525F"/>
    <w:rsid w:val="009F5391"/>
    <w:rsid w:val="009F590A"/>
    <w:rsid w:val="009F5A73"/>
    <w:rsid w:val="009F5C82"/>
    <w:rsid w:val="009F6235"/>
    <w:rsid w:val="009F637F"/>
    <w:rsid w:val="009F668F"/>
    <w:rsid w:val="009F66D8"/>
    <w:rsid w:val="009F69AE"/>
    <w:rsid w:val="009F69E8"/>
    <w:rsid w:val="009F6CE1"/>
    <w:rsid w:val="009F6E9A"/>
    <w:rsid w:val="009F796D"/>
    <w:rsid w:val="009F7AAF"/>
    <w:rsid w:val="009F7C85"/>
    <w:rsid w:val="009F7C8A"/>
    <w:rsid w:val="009F7DB3"/>
    <w:rsid w:val="009F7DEE"/>
    <w:rsid w:val="00A00568"/>
    <w:rsid w:val="00A0087E"/>
    <w:rsid w:val="00A00B1A"/>
    <w:rsid w:val="00A00BB7"/>
    <w:rsid w:val="00A00BD1"/>
    <w:rsid w:val="00A00D67"/>
    <w:rsid w:val="00A00E23"/>
    <w:rsid w:val="00A00F52"/>
    <w:rsid w:val="00A00F97"/>
    <w:rsid w:val="00A01134"/>
    <w:rsid w:val="00A01182"/>
    <w:rsid w:val="00A01199"/>
    <w:rsid w:val="00A01362"/>
    <w:rsid w:val="00A01668"/>
    <w:rsid w:val="00A01807"/>
    <w:rsid w:val="00A01A7C"/>
    <w:rsid w:val="00A01B94"/>
    <w:rsid w:val="00A01CBB"/>
    <w:rsid w:val="00A01E45"/>
    <w:rsid w:val="00A01F72"/>
    <w:rsid w:val="00A02566"/>
    <w:rsid w:val="00A02970"/>
    <w:rsid w:val="00A030C0"/>
    <w:rsid w:val="00A031A6"/>
    <w:rsid w:val="00A03250"/>
    <w:rsid w:val="00A03C9B"/>
    <w:rsid w:val="00A03D8C"/>
    <w:rsid w:val="00A04482"/>
    <w:rsid w:val="00A04648"/>
    <w:rsid w:val="00A04AA7"/>
    <w:rsid w:val="00A04C15"/>
    <w:rsid w:val="00A05107"/>
    <w:rsid w:val="00A05638"/>
    <w:rsid w:val="00A05DCB"/>
    <w:rsid w:val="00A05E32"/>
    <w:rsid w:val="00A061C7"/>
    <w:rsid w:val="00A06238"/>
    <w:rsid w:val="00A062A7"/>
    <w:rsid w:val="00A069A0"/>
    <w:rsid w:val="00A06B2D"/>
    <w:rsid w:val="00A06D45"/>
    <w:rsid w:val="00A06E50"/>
    <w:rsid w:val="00A0711E"/>
    <w:rsid w:val="00A077C1"/>
    <w:rsid w:val="00A07B86"/>
    <w:rsid w:val="00A07ECB"/>
    <w:rsid w:val="00A1004A"/>
    <w:rsid w:val="00A10AA0"/>
    <w:rsid w:val="00A10D3D"/>
    <w:rsid w:val="00A10E72"/>
    <w:rsid w:val="00A1148A"/>
    <w:rsid w:val="00A119D3"/>
    <w:rsid w:val="00A11A97"/>
    <w:rsid w:val="00A11AC7"/>
    <w:rsid w:val="00A11C95"/>
    <w:rsid w:val="00A11D90"/>
    <w:rsid w:val="00A126B5"/>
    <w:rsid w:val="00A128DA"/>
    <w:rsid w:val="00A129E3"/>
    <w:rsid w:val="00A12CC1"/>
    <w:rsid w:val="00A12E84"/>
    <w:rsid w:val="00A12F42"/>
    <w:rsid w:val="00A1324F"/>
    <w:rsid w:val="00A13487"/>
    <w:rsid w:val="00A13560"/>
    <w:rsid w:val="00A13DAE"/>
    <w:rsid w:val="00A142EA"/>
    <w:rsid w:val="00A146E7"/>
    <w:rsid w:val="00A14B0C"/>
    <w:rsid w:val="00A14CD7"/>
    <w:rsid w:val="00A14F3C"/>
    <w:rsid w:val="00A1509B"/>
    <w:rsid w:val="00A1513B"/>
    <w:rsid w:val="00A1532A"/>
    <w:rsid w:val="00A15815"/>
    <w:rsid w:val="00A1595D"/>
    <w:rsid w:val="00A16315"/>
    <w:rsid w:val="00A163C0"/>
    <w:rsid w:val="00A16962"/>
    <w:rsid w:val="00A16C48"/>
    <w:rsid w:val="00A16D00"/>
    <w:rsid w:val="00A16F66"/>
    <w:rsid w:val="00A17156"/>
    <w:rsid w:val="00A171EA"/>
    <w:rsid w:val="00A1735C"/>
    <w:rsid w:val="00A1737E"/>
    <w:rsid w:val="00A17B5B"/>
    <w:rsid w:val="00A20131"/>
    <w:rsid w:val="00A20564"/>
    <w:rsid w:val="00A20DA4"/>
    <w:rsid w:val="00A21017"/>
    <w:rsid w:val="00A21049"/>
    <w:rsid w:val="00A210C7"/>
    <w:rsid w:val="00A21281"/>
    <w:rsid w:val="00A213BD"/>
    <w:rsid w:val="00A2143F"/>
    <w:rsid w:val="00A21605"/>
    <w:rsid w:val="00A217C9"/>
    <w:rsid w:val="00A21AA8"/>
    <w:rsid w:val="00A21ADB"/>
    <w:rsid w:val="00A21BA1"/>
    <w:rsid w:val="00A22176"/>
    <w:rsid w:val="00A227F9"/>
    <w:rsid w:val="00A22AF0"/>
    <w:rsid w:val="00A22F07"/>
    <w:rsid w:val="00A230D9"/>
    <w:rsid w:val="00A23402"/>
    <w:rsid w:val="00A235F5"/>
    <w:rsid w:val="00A23808"/>
    <w:rsid w:val="00A23915"/>
    <w:rsid w:val="00A240EF"/>
    <w:rsid w:val="00A24104"/>
    <w:rsid w:val="00A24105"/>
    <w:rsid w:val="00A24115"/>
    <w:rsid w:val="00A2435B"/>
    <w:rsid w:val="00A24F6F"/>
    <w:rsid w:val="00A25036"/>
    <w:rsid w:val="00A255C6"/>
    <w:rsid w:val="00A25716"/>
    <w:rsid w:val="00A25B1B"/>
    <w:rsid w:val="00A25D00"/>
    <w:rsid w:val="00A262DC"/>
    <w:rsid w:val="00A2648D"/>
    <w:rsid w:val="00A26502"/>
    <w:rsid w:val="00A265FF"/>
    <w:rsid w:val="00A2678A"/>
    <w:rsid w:val="00A267C4"/>
    <w:rsid w:val="00A268E3"/>
    <w:rsid w:val="00A26B05"/>
    <w:rsid w:val="00A26F16"/>
    <w:rsid w:val="00A270CB"/>
    <w:rsid w:val="00A275BF"/>
    <w:rsid w:val="00A27633"/>
    <w:rsid w:val="00A276E6"/>
    <w:rsid w:val="00A27F1B"/>
    <w:rsid w:val="00A30027"/>
    <w:rsid w:val="00A30B76"/>
    <w:rsid w:val="00A31046"/>
    <w:rsid w:val="00A3120C"/>
    <w:rsid w:val="00A312AE"/>
    <w:rsid w:val="00A318AC"/>
    <w:rsid w:val="00A31BA1"/>
    <w:rsid w:val="00A31BC8"/>
    <w:rsid w:val="00A31D5D"/>
    <w:rsid w:val="00A3206D"/>
    <w:rsid w:val="00A32134"/>
    <w:rsid w:val="00A3220A"/>
    <w:rsid w:val="00A32220"/>
    <w:rsid w:val="00A325F5"/>
    <w:rsid w:val="00A3299A"/>
    <w:rsid w:val="00A32D28"/>
    <w:rsid w:val="00A3323B"/>
    <w:rsid w:val="00A33519"/>
    <w:rsid w:val="00A338D1"/>
    <w:rsid w:val="00A33A5C"/>
    <w:rsid w:val="00A33B6E"/>
    <w:rsid w:val="00A33C97"/>
    <w:rsid w:val="00A33F33"/>
    <w:rsid w:val="00A340B0"/>
    <w:rsid w:val="00A3420B"/>
    <w:rsid w:val="00A34536"/>
    <w:rsid w:val="00A34544"/>
    <w:rsid w:val="00A3459B"/>
    <w:rsid w:val="00A3468C"/>
    <w:rsid w:val="00A3482C"/>
    <w:rsid w:val="00A34A7D"/>
    <w:rsid w:val="00A3515B"/>
    <w:rsid w:val="00A35186"/>
    <w:rsid w:val="00A35563"/>
    <w:rsid w:val="00A3594B"/>
    <w:rsid w:val="00A35950"/>
    <w:rsid w:val="00A35C43"/>
    <w:rsid w:val="00A35FDA"/>
    <w:rsid w:val="00A3641D"/>
    <w:rsid w:val="00A36816"/>
    <w:rsid w:val="00A36A97"/>
    <w:rsid w:val="00A36B84"/>
    <w:rsid w:val="00A36C1D"/>
    <w:rsid w:val="00A36F5E"/>
    <w:rsid w:val="00A3716C"/>
    <w:rsid w:val="00A374AC"/>
    <w:rsid w:val="00A377E7"/>
    <w:rsid w:val="00A37864"/>
    <w:rsid w:val="00A37955"/>
    <w:rsid w:val="00A400C4"/>
    <w:rsid w:val="00A400FD"/>
    <w:rsid w:val="00A40217"/>
    <w:rsid w:val="00A4066E"/>
    <w:rsid w:val="00A4071D"/>
    <w:rsid w:val="00A40912"/>
    <w:rsid w:val="00A40957"/>
    <w:rsid w:val="00A40AF9"/>
    <w:rsid w:val="00A40B03"/>
    <w:rsid w:val="00A40C52"/>
    <w:rsid w:val="00A40C65"/>
    <w:rsid w:val="00A416CE"/>
    <w:rsid w:val="00A41911"/>
    <w:rsid w:val="00A41B06"/>
    <w:rsid w:val="00A4200A"/>
    <w:rsid w:val="00A42055"/>
    <w:rsid w:val="00A42103"/>
    <w:rsid w:val="00A42478"/>
    <w:rsid w:val="00A42953"/>
    <w:rsid w:val="00A429C5"/>
    <w:rsid w:val="00A42A76"/>
    <w:rsid w:val="00A43227"/>
    <w:rsid w:val="00A4364C"/>
    <w:rsid w:val="00A43ED6"/>
    <w:rsid w:val="00A44B03"/>
    <w:rsid w:val="00A44ECF"/>
    <w:rsid w:val="00A44F69"/>
    <w:rsid w:val="00A4500B"/>
    <w:rsid w:val="00A45026"/>
    <w:rsid w:val="00A451D8"/>
    <w:rsid w:val="00A45297"/>
    <w:rsid w:val="00A452F5"/>
    <w:rsid w:val="00A455C9"/>
    <w:rsid w:val="00A4599F"/>
    <w:rsid w:val="00A459F4"/>
    <w:rsid w:val="00A45BC1"/>
    <w:rsid w:val="00A45EC1"/>
    <w:rsid w:val="00A461A7"/>
    <w:rsid w:val="00A46420"/>
    <w:rsid w:val="00A46C00"/>
    <w:rsid w:val="00A46F47"/>
    <w:rsid w:val="00A4714E"/>
    <w:rsid w:val="00A47375"/>
    <w:rsid w:val="00A47568"/>
    <w:rsid w:val="00A479C6"/>
    <w:rsid w:val="00A47CC3"/>
    <w:rsid w:val="00A47F04"/>
    <w:rsid w:val="00A50004"/>
    <w:rsid w:val="00A503EA"/>
    <w:rsid w:val="00A50560"/>
    <w:rsid w:val="00A5062D"/>
    <w:rsid w:val="00A509F7"/>
    <w:rsid w:val="00A50D55"/>
    <w:rsid w:val="00A50ED3"/>
    <w:rsid w:val="00A50EEE"/>
    <w:rsid w:val="00A5155D"/>
    <w:rsid w:val="00A5160F"/>
    <w:rsid w:val="00A518C0"/>
    <w:rsid w:val="00A51EF7"/>
    <w:rsid w:val="00A51FD9"/>
    <w:rsid w:val="00A521DB"/>
    <w:rsid w:val="00A525A8"/>
    <w:rsid w:val="00A5293A"/>
    <w:rsid w:val="00A529EB"/>
    <w:rsid w:val="00A52A08"/>
    <w:rsid w:val="00A52AD7"/>
    <w:rsid w:val="00A52EF2"/>
    <w:rsid w:val="00A53181"/>
    <w:rsid w:val="00A53A4F"/>
    <w:rsid w:val="00A53B74"/>
    <w:rsid w:val="00A53CFB"/>
    <w:rsid w:val="00A5408F"/>
    <w:rsid w:val="00A54285"/>
    <w:rsid w:val="00A54732"/>
    <w:rsid w:val="00A54973"/>
    <w:rsid w:val="00A549CE"/>
    <w:rsid w:val="00A54BA8"/>
    <w:rsid w:val="00A54CCE"/>
    <w:rsid w:val="00A54CF4"/>
    <w:rsid w:val="00A54F16"/>
    <w:rsid w:val="00A55316"/>
    <w:rsid w:val="00A55D3C"/>
    <w:rsid w:val="00A55DA9"/>
    <w:rsid w:val="00A561A8"/>
    <w:rsid w:val="00A5670E"/>
    <w:rsid w:val="00A56768"/>
    <w:rsid w:val="00A568C7"/>
    <w:rsid w:val="00A56919"/>
    <w:rsid w:val="00A56923"/>
    <w:rsid w:val="00A569EE"/>
    <w:rsid w:val="00A574F9"/>
    <w:rsid w:val="00A5754B"/>
    <w:rsid w:val="00A57E1A"/>
    <w:rsid w:val="00A57E41"/>
    <w:rsid w:val="00A60295"/>
    <w:rsid w:val="00A60533"/>
    <w:rsid w:val="00A60BD0"/>
    <w:rsid w:val="00A60D58"/>
    <w:rsid w:val="00A61065"/>
    <w:rsid w:val="00A61180"/>
    <w:rsid w:val="00A61818"/>
    <w:rsid w:val="00A61E15"/>
    <w:rsid w:val="00A62164"/>
    <w:rsid w:val="00A621B9"/>
    <w:rsid w:val="00A622AF"/>
    <w:rsid w:val="00A62357"/>
    <w:rsid w:val="00A62915"/>
    <w:rsid w:val="00A62C54"/>
    <w:rsid w:val="00A62F4C"/>
    <w:rsid w:val="00A63196"/>
    <w:rsid w:val="00A637FC"/>
    <w:rsid w:val="00A63C39"/>
    <w:rsid w:val="00A63E92"/>
    <w:rsid w:val="00A63FD5"/>
    <w:rsid w:val="00A64119"/>
    <w:rsid w:val="00A641F4"/>
    <w:rsid w:val="00A6435E"/>
    <w:rsid w:val="00A6477E"/>
    <w:rsid w:val="00A648A9"/>
    <w:rsid w:val="00A64AD1"/>
    <w:rsid w:val="00A64DB0"/>
    <w:rsid w:val="00A64E1D"/>
    <w:rsid w:val="00A65014"/>
    <w:rsid w:val="00A660BA"/>
    <w:rsid w:val="00A66227"/>
    <w:rsid w:val="00A6634D"/>
    <w:rsid w:val="00A663A1"/>
    <w:rsid w:val="00A665CC"/>
    <w:rsid w:val="00A66827"/>
    <w:rsid w:val="00A6683B"/>
    <w:rsid w:val="00A66CC2"/>
    <w:rsid w:val="00A66D09"/>
    <w:rsid w:val="00A66DC3"/>
    <w:rsid w:val="00A67458"/>
    <w:rsid w:val="00A67473"/>
    <w:rsid w:val="00A6754F"/>
    <w:rsid w:val="00A676A6"/>
    <w:rsid w:val="00A67819"/>
    <w:rsid w:val="00A679AB"/>
    <w:rsid w:val="00A67C4A"/>
    <w:rsid w:val="00A67E42"/>
    <w:rsid w:val="00A67EB7"/>
    <w:rsid w:val="00A67F22"/>
    <w:rsid w:val="00A70440"/>
    <w:rsid w:val="00A704A0"/>
    <w:rsid w:val="00A706B8"/>
    <w:rsid w:val="00A7098C"/>
    <w:rsid w:val="00A70E26"/>
    <w:rsid w:val="00A70EF9"/>
    <w:rsid w:val="00A70F87"/>
    <w:rsid w:val="00A711C7"/>
    <w:rsid w:val="00A711FC"/>
    <w:rsid w:val="00A713BE"/>
    <w:rsid w:val="00A713C5"/>
    <w:rsid w:val="00A716C3"/>
    <w:rsid w:val="00A71ADF"/>
    <w:rsid w:val="00A71CCF"/>
    <w:rsid w:val="00A71E38"/>
    <w:rsid w:val="00A72100"/>
    <w:rsid w:val="00A721AE"/>
    <w:rsid w:val="00A723CB"/>
    <w:rsid w:val="00A723D3"/>
    <w:rsid w:val="00A72B1A"/>
    <w:rsid w:val="00A72E2A"/>
    <w:rsid w:val="00A730B0"/>
    <w:rsid w:val="00A73A0D"/>
    <w:rsid w:val="00A73F47"/>
    <w:rsid w:val="00A744DE"/>
    <w:rsid w:val="00A744E1"/>
    <w:rsid w:val="00A745E8"/>
    <w:rsid w:val="00A74C07"/>
    <w:rsid w:val="00A74C14"/>
    <w:rsid w:val="00A74FD8"/>
    <w:rsid w:val="00A75419"/>
    <w:rsid w:val="00A75822"/>
    <w:rsid w:val="00A75A93"/>
    <w:rsid w:val="00A76009"/>
    <w:rsid w:val="00A761EF"/>
    <w:rsid w:val="00A763FD"/>
    <w:rsid w:val="00A76484"/>
    <w:rsid w:val="00A766D9"/>
    <w:rsid w:val="00A76777"/>
    <w:rsid w:val="00A76AD0"/>
    <w:rsid w:val="00A76B66"/>
    <w:rsid w:val="00A76D57"/>
    <w:rsid w:val="00A76DA2"/>
    <w:rsid w:val="00A77914"/>
    <w:rsid w:val="00A77D0B"/>
    <w:rsid w:val="00A77D37"/>
    <w:rsid w:val="00A80103"/>
    <w:rsid w:val="00A80135"/>
    <w:rsid w:val="00A801D4"/>
    <w:rsid w:val="00A80263"/>
    <w:rsid w:val="00A80777"/>
    <w:rsid w:val="00A80A0F"/>
    <w:rsid w:val="00A80CFC"/>
    <w:rsid w:val="00A80FA0"/>
    <w:rsid w:val="00A81097"/>
    <w:rsid w:val="00A810FB"/>
    <w:rsid w:val="00A81578"/>
    <w:rsid w:val="00A81805"/>
    <w:rsid w:val="00A819D6"/>
    <w:rsid w:val="00A81C68"/>
    <w:rsid w:val="00A81F25"/>
    <w:rsid w:val="00A82271"/>
    <w:rsid w:val="00A82760"/>
    <w:rsid w:val="00A82929"/>
    <w:rsid w:val="00A82AFA"/>
    <w:rsid w:val="00A831BD"/>
    <w:rsid w:val="00A8379B"/>
    <w:rsid w:val="00A83890"/>
    <w:rsid w:val="00A83CF4"/>
    <w:rsid w:val="00A83E9D"/>
    <w:rsid w:val="00A84052"/>
    <w:rsid w:val="00A840C7"/>
    <w:rsid w:val="00A842A8"/>
    <w:rsid w:val="00A8435A"/>
    <w:rsid w:val="00A8459C"/>
    <w:rsid w:val="00A84671"/>
    <w:rsid w:val="00A847C5"/>
    <w:rsid w:val="00A8499D"/>
    <w:rsid w:val="00A84A40"/>
    <w:rsid w:val="00A85B17"/>
    <w:rsid w:val="00A861AE"/>
    <w:rsid w:val="00A8625E"/>
    <w:rsid w:val="00A863D7"/>
    <w:rsid w:val="00A8668D"/>
    <w:rsid w:val="00A866E2"/>
    <w:rsid w:val="00A870F1"/>
    <w:rsid w:val="00A87303"/>
    <w:rsid w:val="00A8757B"/>
    <w:rsid w:val="00A87CF6"/>
    <w:rsid w:val="00A87F97"/>
    <w:rsid w:val="00A90022"/>
    <w:rsid w:val="00A900E4"/>
    <w:rsid w:val="00A9015F"/>
    <w:rsid w:val="00A90353"/>
    <w:rsid w:val="00A905BC"/>
    <w:rsid w:val="00A90762"/>
    <w:rsid w:val="00A90975"/>
    <w:rsid w:val="00A909DC"/>
    <w:rsid w:val="00A90CA6"/>
    <w:rsid w:val="00A90E82"/>
    <w:rsid w:val="00A90F8C"/>
    <w:rsid w:val="00A91185"/>
    <w:rsid w:val="00A91559"/>
    <w:rsid w:val="00A91877"/>
    <w:rsid w:val="00A91EF4"/>
    <w:rsid w:val="00A920B8"/>
    <w:rsid w:val="00A92473"/>
    <w:rsid w:val="00A9291F"/>
    <w:rsid w:val="00A92A1B"/>
    <w:rsid w:val="00A92EF3"/>
    <w:rsid w:val="00A9312A"/>
    <w:rsid w:val="00A93295"/>
    <w:rsid w:val="00A93748"/>
    <w:rsid w:val="00A937DA"/>
    <w:rsid w:val="00A93AF0"/>
    <w:rsid w:val="00A93C5E"/>
    <w:rsid w:val="00A9471E"/>
    <w:rsid w:val="00A947F3"/>
    <w:rsid w:val="00A9486E"/>
    <w:rsid w:val="00A94949"/>
    <w:rsid w:val="00A94A73"/>
    <w:rsid w:val="00A94E49"/>
    <w:rsid w:val="00A94EA9"/>
    <w:rsid w:val="00A94F6C"/>
    <w:rsid w:val="00A951BB"/>
    <w:rsid w:val="00A955E6"/>
    <w:rsid w:val="00A956A2"/>
    <w:rsid w:val="00A95B4D"/>
    <w:rsid w:val="00A95C70"/>
    <w:rsid w:val="00A95CF4"/>
    <w:rsid w:val="00A95CF6"/>
    <w:rsid w:val="00A95D0B"/>
    <w:rsid w:val="00A95D2D"/>
    <w:rsid w:val="00A95E58"/>
    <w:rsid w:val="00A96121"/>
    <w:rsid w:val="00A967EB"/>
    <w:rsid w:val="00A968C5"/>
    <w:rsid w:val="00A968D7"/>
    <w:rsid w:val="00A96C79"/>
    <w:rsid w:val="00A96CA2"/>
    <w:rsid w:val="00A96CC1"/>
    <w:rsid w:val="00A96CF6"/>
    <w:rsid w:val="00A9708C"/>
    <w:rsid w:val="00A9717F"/>
    <w:rsid w:val="00A976DC"/>
    <w:rsid w:val="00A97739"/>
    <w:rsid w:val="00A979C8"/>
    <w:rsid w:val="00A97A7F"/>
    <w:rsid w:val="00A97BCC"/>
    <w:rsid w:val="00A97DB9"/>
    <w:rsid w:val="00A97DDB"/>
    <w:rsid w:val="00AA0867"/>
    <w:rsid w:val="00AA0908"/>
    <w:rsid w:val="00AA093F"/>
    <w:rsid w:val="00AA1238"/>
    <w:rsid w:val="00AA1F46"/>
    <w:rsid w:val="00AA2050"/>
    <w:rsid w:val="00AA2314"/>
    <w:rsid w:val="00AA241C"/>
    <w:rsid w:val="00AA32C6"/>
    <w:rsid w:val="00AA359C"/>
    <w:rsid w:val="00AA35AE"/>
    <w:rsid w:val="00AA3775"/>
    <w:rsid w:val="00AA3BB5"/>
    <w:rsid w:val="00AA3D60"/>
    <w:rsid w:val="00AA4231"/>
    <w:rsid w:val="00AA446C"/>
    <w:rsid w:val="00AA4972"/>
    <w:rsid w:val="00AA500B"/>
    <w:rsid w:val="00AA5235"/>
    <w:rsid w:val="00AA578E"/>
    <w:rsid w:val="00AA5CC9"/>
    <w:rsid w:val="00AA5E5F"/>
    <w:rsid w:val="00AA6016"/>
    <w:rsid w:val="00AA6101"/>
    <w:rsid w:val="00AA6349"/>
    <w:rsid w:val="00AA6643"/>
    <w:rsid w:val="00AA67A8"/>
    <w:rsid w:val="00AA68DC"/>
    <w:rsid w:val="00AA6A84"/>
    <w:rsid w:val="00AA6C99"/>
    <w:rsid w:val="00AA727C"/>
    <w:rsid w:val="00AA76F3"/>
    <w:rsid w:val="00AA77B5"/>
    <w:rsid w:val="00AA7D14"/>
    <w:rsid w:val="00AA7E0F"/>
    <w:rsid w:val="00AA7FA8"/>
    <w:rsid w:val="00AB00C8"/>
    <w:rsid w:val="00AB0109"/>
    <w:rsid w:val="00AB013D"/>
    <w:rsid w:val="00AB0A27"/>
    <w:rsid w:val="00AB0A5E"/>
    <w:rsid w:val="00AB103E"/>
    <w:rsid w:val="00AB13B3"/>
    <w:rsid w:val="00AB150D"/>
    <w:rsid w:val="00AB1E61"/>
    <w:rsid w:val="00AB1E6F"/>
    <w:rsid w:val="00AB2021"/>
    <w:rsid w:val="00AB2025"/>
    <w:rsid w:val="00AB220F"/>
    <w:rsid w:val="00AB2277"/>
    <w:rsid w:val="00AB2337"/>
    <w:rsid w:val="00AB25AA"/>
    <w:rsid w:val="00AB267A"/>
    <w:rsid w:val="00AB3589"/>
    <w:rsid w:val="00AB372B"/>
    <w:rsid w:val="00AB3DEF"/>
    <w:rsid w:val="00AB40EA"/>
    <w:rsid w:val="00AB41F0"/>
    <w:rsid w:val="00AB423D"/>
    <w:rsid w:val="00AB4597"/>
    <w:rsid w:val="00AB468B"/>
    <w:rsid w:val="00AB474F"/>
    <w:rsid w:val="00AB47F8"/>
    <w:rsid w:val="00AB4902"/>
    <w:rsid w:val="00AB491B"/>
    <w:rsid w:val="00AB4EF9"/>
    <w:rsid w:val="00AB5111"/>
    <w:rsid w:val="00AB518D"/>
    <w:rsid w:val="00AB56D4"/>
    <w:rsid w:val="00AB5BCE"/>
    <w:rsid w:val="00AB5EB6"/>
    <w:rsid w:val="00AB6475"/>
    <w:rsid w:val="00AB6583"/>
    <w:rsid w:val="00AB6F01"/>
    <w:rsid w:val="00AB7659"/>
    <w:rsid w:val="00AB7854"/>
    <w:rsid w:val="00AB7AD4"/>
    <w:rsid w:val="00AB7CA6"/>
    <w:rsid w:val="00AC0142"/>
    <w:rsid w:val="00AC052B"/>
    <w:rsid w:val="00AC06C0"/>
    <w:rsid w:val="00AC09AE"/>
    <w:rsid w:val="00AC0D03"/>
    <w:rsid w:val="00AC0DF5"/>
    <w:rsid w:val="00AC0F50"/>
    <w:rsid w:val="00AC0F6D"/>
    <w:rsid w:val="00AC109D"/>
    <w:rsid w:val="00AC1119"/>
    <w:rsid w:val="00AC1356"/>
    <w:rsid w:val="00AC1B20"/>
    <w:rsid w:val="00AC1B60"/>
    <w:rsid w:val="00AC1CE8"/>
    <w:rsid w:val="00AC1DAD"/>
    <w:rsid w:val="00AC1DC1"/>
    <w:rsid w:val="00AC1F2F"/>
    <w:rsid w:val="00AC2072"/>
    <w:rsid w:val="00AC237E"/>
    <w:rsid w:val="00AC2458"/>
    <w:rsid w:val="00AC2AA9"/>
    <w:rsid w:val="00AC2BFA"/>
    <w:rsid w:val="00AC2D65"/>
    <w:rsid w:val="00AC2ED1"/>
    <w:rsid w:val="00AC35AA"/>
    <w:rsid w:val="00AC35B0"/>
    <w:rsid w:val="00AC3609"/>
    <w:rsid w:val="00AC3A8E"/>
    <w:rsid w:val="00AC3C29"/>
    <w:rsid w:val="00AC3C40"/>
    <w:rsid w:val="00AC470C"/>
    <w:rsid w:val="00AC48B9"/>
    <w:rsid w:val="00AC4D60"/>
    <w:rsid w:val="00AC5353"/>
    <w:rsid w:val="00AC59CF"/>
    <w:rsid w:val="00AC5B2C"/>
    <w:rsid w:val="00AC5E61"/>
    <w:rsid w:val="00AC61FF"/>
    <w:rsid w:val="00AC67C7"/>
    <w:rsid w:val="00AC68D9"/>
    <w:rsid w:val="00AC68E8"/>
    <w:rsid w:val="00AC6B0C"/>
    <w:rsid w:val="00AC6B67"/>
    <w:rsid w:val="00AC6BEA"/>
    <w:rsid w:val="00AC6E64"/>
    <w:rsid w:val="00AC7487"/>
    <w:rsid w:val="00AC7738"/>
    <w:rsid w:val="00AC77D5"/>
    <w:rsid w:val="00AC7A0D"/>
    <w:rsid w:val="00AC7ABC"/>
    <w:rsid w:val="00AC7B3E"/>
    <w:rsid w:val="00AC7C97"/>
    <w:rsid w:val="00AC7CE9"/>
    <w:rsid w:val="00AC7F9C"/>
    <w:rsid w:val="00AD043A"/>
    <w:rsid w:val="00AD05ED"/>
    <w:rsid w:val="00AD09AE"/>
    <w:rsid w:val="00AD09F9"/>
    <w:rsid w:val="00AD0B60"/>
    <w:rsid w:val="00AD0C5B"/>
    <w:rsid w:val="00AD0DB0"/>
    <w:rsid w:val="00AD0DE9"/>
    <w:rsid w:val="00AD0F93"/>
    <w:rsid w:val="00AD1339"/>
    <w:rsid w:val="00AD1651"/>
    <w:rsid w:val="00AD16E7"/>
    <w:rsid w:val="00AD17C7"/>
    <w:rsid w:val="00AD1B81"/>
    <w:rsid w:val="00AD1BAD"/>
    <w:rsid w:val="00AD1C8F"/>
    <w:rsid w:val="00AD20E7"/>
    <w:rsid w:val="00AD21C3"/>
    <w:rsid w:val="00AD22CE"/>
    <w:rsid w:val="00AD2AD0"/>
    <w:rsid w:val="00AD2DD6"/>
    <w:rsid w:val="00AD2EC1"/>
    <w:rsid w:val="00AD3018"/>
    <w:rsid w:val="00AD31A2"/>
    <w:rsid w:val="00AD377A"/>
    <w:rsid w:val="00AD3C97"/>
    <w:rsid w:val="00AD3EE5"/>
    <w:rsid w:val="00AD3FFC"/>
    <w:rsid w:val="00AD44CF"/>
    <w:rsid w:val="00AD4539"/>
    <w:rsid w:val="00AD4B00"/>
    <w:rsid w:val="00AD4BDA"/>
    <w:rsid w:val="00AD4C71"/>
    <w:rsid w:val="00AD506C"/>
    <w:rsid w:val="00AD5125"/>
    <w:rsid w:val="00AD58EA"/>
    <w:rsid w:val="00AD5A2A"/>
    <w:rsid w:val="00AD5B44"/>
    <w:rsid w:val="00AD5C6E"/>
    <w:rsid w:val="00AD5D33"/>
    <w:rsid w:val="00AD5E22"/>
    <w:rsid w:val="00AD6053"/>
    <w:rsid w:val="00AD6086"/>
    <w:rsid w:val="00AD6170"/>
    <w:rsid w:val="00AD6223"/>
    <w:rsid w:val="00AD6450"/>
    <w:rsid w:val="00AD66C9"/>
    <w:rsid w:val="00AD68A0"/>
    <w:rsid w:val="00AD6C0B"/>
    <w:rsid w:val="00AD759A"/>
    <w:rsid w:val="00AD7A46"/>
    <w:rsid w:val="00AD7BD3"/>
    <w:rsid w:val="00AD7D82"/>
    <w:rsid w:val="00AD7DBB"/>
    <w:rsid w:val="00AD7F51"/>
    <w:rsid w:val="00AE0199"/>
    <w:rsid w:val="00AE03B5"/>
    <w:rsid w:val="00AE03F9"/>
    <w:rsid w:val="00AE0438"/>
    <w:rsid w:val="00AE074D"/>
    <w:rsid w:val="00AE08D8"/>
    <w:rsid w:val="00AE0993"/>
    <w:rsid w:val="00AE0F94"/>
    <w:rsid w:val="00AE155F"/>
    <w:rsid w:val="00AE1930"/>
    <w:rsid w:val="00AE19F8"/>
    <w:rsid w:val="00AE1AF3"/>
    <w:rsid w:val="00AE1B5B"/>
    <w:rsid w:val="00AE20D7"/>
    <w:rsid w:val="00AE2308"/>
    <w:rsid w:val="00AE23EB"/>
    <w:rsid w:val="00AE2745"/>
    <w:rsid w:val="00AE2C92"/>
    <w:rsid w:val="00AE2E32"/>
    <w:rsid w:val="00AE2E6C"/>
    <w:rsid w:val="00AE3084"/>
    <w:rsid w:val="00AE3D85"/>
    <w:rsid w:val="00AE3F01"/>
    <w:rsid w:val="00AE4090"/>
    <w:rsid w:val="00AE44D0"/>
    <w:rsid w:val="00AE461A"/>
    <w:rsid w:val="00AE471C"/>
    <w:rsid w:val="00AE49B2"/>
    <w:rsid w:val="00AE4EE0"/>
    <w:rsid w:val="00AE4F71"/>
    <w:rsid w:val="00AE50E0"/>
    <w:rsid w:val="00AE58B6"/>
    <w:rsid w:val="00AE612D"/>
    <w:rsid w:val="00AE63C0"/>
    <w:rsid w:val="00AE64AB"/>
    <w:rsid w:val="00AE677E"/>
    <w:rsid w:val="00AE6B6C"/>
    <w:rsid w:val="00AE71A5"/>
    <w:rsid w:val="00AE7553"/>
    <w:rsid w:val="00AE782E"/>
    <w:rsid w:val="00AE7A4C"/>
    <w:rsid w:val="00AE7A7A"/>
    <w:rsid w:val="00AE7DFB"/>
    <w:rsid w:val="00AE7F77"/>
    <w:rsid w:val="00AF025D"/>
    <w:rsid w:val="00AF03E7"/>
    <w:rsid w:val="00AF09F0"/>
    <w:rsid w:val="00AF0B7D"/>
    <w:rsid w:val="00AF0FD3"/>
    <w:rsid w:val="00AF103B"/>
    <w:rsid w:val="00AF11FD"/>
    <w:rsid w:val="00AF13DB"/>
    <w:rsid w:val="00AF14DA"/>
    <w:rsid w:val="00AF1533"/>
    <w:rsid w:val="00AF18CD"/>
    <w:rsid w:val="00AF1AAC"/>
    <w:rsid w:val="00AF1C58"/>
    <w:rsid w:val="00AF205A"/>
    <w:rsid w:val="00AF20E7"/>
    <w:rsid w:val="00AF220A"/>
    <w:rsid w:val="00AF235E"/>
    <w:rsid w:val="00AF294D"/>
    <w:rsid w:val="00AF2A4C"/>
    <w:rsid w:val="00AF2B2D"/>
    <w:rsid w:val="00AF2B8F"/>
    <w:rsid w:val="00AF2D70"/>
    <w:rsid w:val="00AF2EF2"/>
    <w:rsid w:val="00AF3422"/>
    <w:rsid w:val="00AF39E4"/>
    <w:rsid w:val="00AF3C69"/>
    <w:rsid w:val="00AF3ECF"/>
    <w:rsid w:val="00AF4011"/>
    <w:rsid w:val="00AF42EA"/>
    <w:rsid w:val="00AF44EC"/>
    <w:rsid w:val="00AF4A78"/>
    <w:rsid w:val="00AF4D0E"/>
    <w:rsid w:val="00AF5396"/>
    <w:rsid w:val="00AF5502"/>
    <w:rsid w:val="00AF58A0"/>
    <w:rsid w:val="00AF58B2"/>
    <w:rsid w:val="00AF5A7B"/>
    <w:rsid w:val="00AF5D92"/>
    <w:rsid w:val="00AF6073"/>
    <w:rsid w:val="00AF6074"/>
    <w:rsid w:val="00AF63DA"/>
    <w:rsid w:val="00AF69E2"/>
    <w:rsid w:val="00AF7651"/>
    <w:rsid w:val="00AF7908"/>
    <w:rsid w:val="00AF7B3A"/>
    <w:rsid w:val="00AF7E37"/>
    <w:rsid w:val="00AF7F26"/>
    <w:rsid w:val="00AF7FF2"/>
    <w:rsid w:val="00B001AB"/>
    <w:rsid w:val="00B002A7"/>
    <w:rsid w:val="00B00CA2"/>
    <w:rsid w:val="00B01298"/>
    <w:rsid w:val="00B01958"/>
    <w:rsid w:val="00B0198F"/>
    <w:rsid w:val="00B01C0B"/>
    <w:rsid w:val="00B0221A"/>
    <w:rsid w:val="00B02652"/>
    <w:rsid w:val="00B027AF"/>
    <w:rsid w:val="00B0290D"/>
    <w:rsid w:val="00B02B38"/>
    <w:rsid w:val="00B03885"/>
    <w:rsid w:val="00B03991"/>
    <w:rsid w:val="00B03A8E"/>
    <w:rsid w:val="00B042A0"/>
    <w:rsid w:val="00B0431C"/>
    <w:rsid w:val="00B043A4"/>
    <w:rsid w:val="00B04480"/>
    <w:rsid w:val="00B04763"/>
    <w:rsid w:val="00B04835"/>
    <w:rsid w:val="00B048FD"/>
    <w:rsid w:val="00B04A38"/>
    <w:rsid w:val="00B04E2C"/>
    <w:rsid w:val="00B05053"/>
    <w:rsid w:val="00B05265"/>
    <w:rsid w:val="00B05388"/>
    <w:rsid w:val="00B05871"/>
    <w:rsid w:val="00B05CED"/>
    <w:rsid w:val="00B05EC5"/>
    <w:rsid w:val="00B05FBB"/>
    <w:rsid w:val="00B06204"/>
    <w:rsid w:val="00B06956"/>
    <w:rsid w:val="00B06D57"/>
    <w:rsid w:val="00B074CA"/>
    <w:rsid w:val="00B0756D"/>
    <w:rsid w:val="00B07598"/>
    <w:rsid w:val="00B078A6"/>
    <w:rsid w:val="00B07B95"/>
    <w:rsid w:val="00B07D4C"/>
    <w:rsid w:val="00B07DD4"/>
    <w:rsid w:val="00B07E8A"/>
    <w:rsid w:val="00B1009B"/>
    <w:rsid w:val="00B10471"/>
    <w:rsid w:val="00B1071B"/>
    <w:rsid w:val="00B10801"/>
    <w:rsid w:val="00B109B9"/>
    <w:rsid w:val="00B10AC2"/>
    <w:rsid w:val="00B10E35"/>
    <w:rsid w:val="00B10F9E"/>
    <w:rsid w:val="00B11273"/>
    <w:rsid w:val="00B112CF"/>
    <w:rsid w:val="00B11523"/>
    <w:rsid w:val="00B11735"/>
    <w:rsid w:val="00B118C4"/>
    <w:rsid w:val="00B11A03"/>
    <w:rsid w:val="00B11B13"/>
    <w:rsid w:val="00B11B95"/>
    <w:rsid w:val="00B11B9F"/>
    <w:rsid w:val="00B11BF1"/>
    <w:rsid w:val="00B12026"/>
    <w:rsid w:val="00B121E2"/>
    <w:rsid w:val="00B12215"/>
    <w:rsid w:val="00B124C2"/>
    <w:rsid w:val="00B1258C"/>
    <w:rsid w:val="00B1284E"/>
    <w:rsid w:val="00B128D2"/>
    <w:rsid w:val="00B1296B"/>
    <w:rsid w:val="00B12A10"/>
    <w:rsid w:val="00B12C4E"/>
    <w:rsid w:val="00B12D3A"/>
    <w:rsid w:val="00B12E52"/>
    <w:rsid w:val="00B12EA8"/>
    <w:rsid w:val="00B131BD"/>
    <w:rsid w:val="00B133EE"/>
    <w:rsid w:val="00B134BC"/>
    <w:rsid w:val="00B135EE"/>
    <w:rsid w:val="00B14128"/>
    <w:rsid w:val="00B141A0"/>
    <w:rsid w:val="00B141B6"/>
    <w:rsid w:val="00B142D7"/>
    <w:rsid w:val="00B1492E"/>
    <w:rsid w:val="00B14E03"/>
    <w:rsid w:val="00B1513A"/>
    <w:rsid w:val="00B1521F"/>
    <w:rsid w:val="00B1543E"/>
    <w:rsid w:val="00B1558F"/>
    <w:rsid w:val="00B155A9"/>
    <w:rsid w:val="00B15CFB"/>
    <w:rsid w:val="00B15E28"/>
    <w:rsid w:val="00B15ED0"/>
    <w:rsid w:val="00B16545"/>
    <w:rsid w:val="00B16900"/>
    <w:rsid w:val="00B1697F"/>
    <w:rsid w:val="00B16D0B"/>
    <w:rsid w:val="00B1713A"/>
    <w:rsid w:val="00B17430"/>
    <w:rsid w:val="00B175A0"/>
    <w:rsid w:val="00B17767"/>
    <w:rsid w:val="00B1782C"/>
    <w:rsid w:val="00B1791F"/>
    <w:rsid w:val="00B20007"/>
    <w:rsid w:val="00B20020"/>
    <w:rsid w:val="00B20084"/>
    <w:rsid w:val="00B200B1"/>
    <w:rsid w:val="00B20408"/>
    <w:rsid w:val="00B208E4"/>
    <w:rsid w:val="00B20D40"/>
    <w:rsid w:val="00B20F84"/>
    <w:rsid w:val="00B21003"/>
    <w:rsid w:val="00B2109D"/>
    <w:rsid w:val="00B21218"/>
    <w:rsid w:val="00B2157B"/>
    <w:rsid w:val="00B2196B"/>
    <w:rsid w:val="00B21A1F"/>
    <w:rsid w:val="00B21C07"/>
    <w:rsid w:val="00B21C45"/>
    <w:rsid w:val="00B22435"/>
    <w:rsid w:val="00B22B80"/>
    <w:rsid w:val="00B22C43"/>
    <w:rsid w:val="00B22DEA"/>
    <w:rsid w:val="00B23062"/>
    <w:rsid w:val="00B234AA"/>
    <w:rsid w:val="00B235ED"/>
    <w:rsid w:val="00B23CCC"/>
    <w:rsid w:val="00B23EAD"/>
    <w:rsid w:val="00B23ED1"/>
    <w:rsid w:val="00B23F74"/>
    <w:rsid w:val="00B23F88"/>
    <w:rsid w:val="00B2416A"/>
    <w:rsid w:val="00B243C7"/>
    <w:rsid w:val="00B24963"/>
    <w:rsid w:val="00B24DA8"/>
    <w:rsid w:val="00B25039"/>
    <w:rsid w:val="00B250E9"/>
    <w:rsid w:val="00B25534"/>
    <w:rsid w:val="00B257CA"/>
    <w:rsid w:val="00B25800"/>
    <w:rsid w:val="00B25A7C"/>
    <w:rsid w:val="00B25CA0"/>
    <w:rsid w:val="00B25D9A"/>
    <w:rsid w:val="00B26053"/>
    <w:rsid w:val="00B263B2"/>
    <w:rsid w:val="00B26726"/>
    <w:rsid w:val="00B26A9A"/>
    <w:rsid w:val="00B26ADB"/>
    <w:rsid w:val="00B2752A"/>
    <w:rsid w:val="00B277B6"/>
    <w:rsid w:val="00B27895"/>
    <w:rsid w:val="00B27A4E"/>
    <w:rsid w:val="00B27F8A"/>
    <w:rsid w:val="00B3009F"/>
    <w:rsid w:val="00B302F3"/>
    <w:rsid w:val="00B30444"/>
    <w:rsid w:val="00B307FC"/>
    <w:rsid w:val="00B3089B"/>
    <w:rsid w:val="00B30D02"/>
    <w:rsid w:val="00B30F35"/>
    <w:rsid w:val="00B30F8F"/>
    <w:rsid w:val="00B313A6"/>
    <w:rsid w:val="00B317D6"/>
    <w:rsid w:val="00B31C8E"/>
    <w:rsid w:val="00B32160"/>
    <w:rsid w:val="00B321A7"/>
    <w:rsid w:val="00B324A1"/>
    <w:rsid w:val="00B32867"/>
    <w:rsid w:val="00B32911"/>
    <w:rsid w:val="00B32D4C"/>
    <w:rsid w:val="00B3303E"/>
    <w:rsid w:val="00B33223"/>
    <w:rsid w:val="00B3368F"/>
    <w:rsid w:val="00B3389E"/>
    <w:rsid w:val="00B33CEA"/>
    <w:rsid w:val="00B341B6"/>
    <w:rsid w:val="00B342BE"/>
    <w:rsid w:val="00B34639"/>
    <w:rsid w:val="00B349AC"/>
    <w:rsid w:val="00B35009"/>
    <w:rsid w:val="00B35020"/>
    <w:rsid w:val="00B3528E"/>
    <w:rsid w:val="00B353DA"/>
    <w:rsid w:val="00B354BE"/>
    <w:rsid w:val="00B357F8"/>
    <w:rsid w:val="00B35878"/>
    <w:rsid w:val="00B35989"/>
    <w:rsid w:val="00B369DF"/>
    <w:rsid w:val="00B36AE4"/>
    <w:rsid w:val="00B36D18"/>
    <w:rsid w:val="00B36D47"/>
    <w:rsid w:val="00B3703A"/>
    <w:rsid w:val="00B37253"/>
    <w:rsid w:val="00B376BF"/>
    <w:rsid w:val="00B37704"/>
    <w:rsid w:val="00B3781D"/>
    <w:rsid w:val="00B37BED"/>
    <w:rsid w:val="00B37E89"/>
    <w:rsid w:val="00B37F83"/>
    <w:rsid w:val="00B400ED"/>
    <w:rsid w:val="00B4010B"/>
    <w:rsid w:val="00B40632"/>
    <w:rsid w:val="00B40799"/>
    <w:rsid w:val="00B40980"/>
    <w:rsid w:val="00B40A23"/>
    <w:rsid w:val="00B40CBE"/>
    <w:rsid w:val="00B40CFF"/>
    <w:rsid w:val="00B40E7F"/>
    <w:rsid w:val="00B41576"/>
    <w:rsid w:val="00B416DB"/>
    <w:rsid w:val="00B417AA"/>
    <w:rsid w:val="00B41AB4"/>
    <w:rsid w:val="00B42089"/>
    <w:rsid w:val="00B42431"/>
    <w:rsid w:val="00B42E73"/>
    <w:rsid w:val="00B432E1"/>
    <w:rsid w:val="00B433F1"/>
    <w:rsid w:val="00B43523"/>
    <w:rsid w:val="00B435F0"/>
    <w:rsid w:val="00B43752"/>
    <w:rsid w:val="00B438C9"/>
    <w:rsid w:val="00B439C9"/>
    <w:rsid w:val="00B44398"/>
    <w:rsid w:val="00B44484"/>
    <w:rsid w:val="00B446B4"/>
    <w:rsid w:val="00B44962"/>
    <w:rsid w:val="00B44973"/>
    <w:rsid w:val="00B44B4D"/>
    <w:rsid w:val="00B44F80"/>
    <w:rsid w:val="00B44FA6"/>
    <w:rsid w:val="00B45178"/>
    <w:rsid w:val="00B45455"/>
    <w:rsid w:val="00B45A8B"/>
    <w:rsid w:val="00B45AEB"/>
    <w:rsid w:val="00B45B8B"/>
    <w:rsid w:val="00B45C61"/>
    <w:rsid w:val="00B465C5"/>
    <w:rsid w:val="00B46839"/>
    <w:rsid w:val="00B46A00"/>
    <w:rsid w:val="00B46A42"/>
    <w:rsid w:val="00B46C67"/>
    <w:rsid w:val="00B46CEF"/>
    <w:rsid w:val="00B46DC5"/>
    <w:rsid w:val="00B470DE"/>
    <w:rsid w:val="00B47206"/>
    <w:rsid w:val="00B475BE"/>
    <w:rsid w:val="00B478D6"/>
    <w:rsid w:val="00B47B1A"/>
    <w:rsid w:val="00B47B63"/>
    <w:rsid w:val="00B47F03"/>
    <w:rsid w:val="00B47FDC"/>
    <w:rsid w:val="00B5011D"/>
    <w:rsid w:val="00B504DC"/>
    <w:rsid w:val="00B508B4"/>
    <w:rsid w:val="00B508CD"/>
    <w:rsid w:val="00B509A6"/>
    <w:rsid w:val="00B50B6A"/>
    <w:rsid w:val="00B50EEA"/>
    <w:rsid w:val="00B50F0B"/>
    <w:rsid w:val="00B50F74"/>
    <w:rsid w:val="00B51136"/>
    <w:rsid w:val="00B513D9"/>
    <w:rsid w:val="00B5180D"/>
    <w:rsid w:val="00B5183C"/>
    <w:rsid w:val="00B518B0"/>
    <w:rsid w:val="00B52143"/>
    <w:rsid w:val="00B5214A"/>
    <w:rsid w:val="00B52221"/>
    <w:rsid w:val="00B52C8D"/>
    <w:rsid w:val="00B53301"/>
    <w:rsid w:val="00B53372"/>
    <w:rsid w:val="00B53C22"/>
    <w:rsid w:val="00B53D1A"/>
    <w:rsid w:val="00B53E02"/>
    <w:rsid w:val="00B53E41"/>
    <w:rsid w:val="00B53EEF"/>
    <w:rsid w:val="00B5402E"/>
    <w:rsid w:val="00B540FD"/>
    <w:rsid w:val="00B54259"/>
    <w:rsid w:val="00B5453B"/>
    <w:rsid w:val="00B54818"/>
    <w:rsid w:val="00B54E31"/>
    <w:rsid w:val="00B54FF5"/>
    <w:rsid w:val="00B55830"/>
    <w:rsid w:val="00B55854"/>
    <w:rsid w:val="00B55C52"/>
    <w:rsid w:val="00B55C5A"/>
    <w:rsid w:val="00B5607F"/>
    <w:rsid w:val="00B568A6"/>
    <w:rsid w:val="00B569BE"/>
    <w:rsid w:val="00B569C3"/>
    <w:rsid w:val="00B56B28"/>
    <w:rsid w:val="00B56B6F"/>
    <w:rsid w:val="00B56F4C"/>
    <w:rsid w:val="00B57443"/>
    <w:rsid w:val="00B57804"/>
    <w:rsid w:val="00B57A1C"/>
    <w:rsid w:val="00B57ED3"/>
    <w:rsid w:val="00B60100"/>
    <w:rsid w:val="00B607D1"/>
    <w:rsid w:val="00B60B2A"/>
    <w:rsid w:val="00B60B7C"/>
    <w:rsid w:val="00B60DF9"/>
    <w:rsid w:val="00B6151F"/>
    <w:rsid w:val="00B6155E"/>
    <w:rsid w:val="00B615F8"/>
    <w:rsid w:val="00B61A4C"/>
    <w:rsid w:val="00B61C80"/>
    <w:rsid w:val="00B61EF8"/>
    <w:rsid w:val="00B622ED"/>
    <w:rsid w:val="00B62680"/>
    <w:rsid w:val="00B62793"/>
    <w:rsid w:val="00B62A59"/>
    <w:rsid w:val="00B62EC8"/>
    <w:rsid w:val="00B636A4"/>
    <w:rsid w:val="00B636E1"/>
    <w:rsid w:val="00B63759"/>
    <w:rsid w:val="00B639AD"/>
    <w:rsid w:val="00B63AA2"/>
    <w:rsid w:val="00B63BEB"/>
    <w:rsid w:val="00B63F7B"/>
    <w:rsid w:val="00B64029"/>
    <w:rsid w:val="00B64073"/>
    <w:rsid w:val="00B643C4"/>
    <w:rsid w:val="00B64551"/>
    <w:rsid w:val="00B64563"/>
    <w:rsid w:val="00B6457D"/>
    <w:rsid w:val="00B645D5"/>
    <w:rsid w:val="00B6466C"/>
    <w:rsid w:val="00B646CE"/>
    <w:rsid w:val="00B649FF"/>
    <w:rsid w:val="00B64E47"/>
    <w:rsid w:val="00B650C2"/>
    <w:rsid w:val="00B650E9"/>
    <w:rsid w:val="00B65326"/>
    <w:rsid w:val="00B65342"/>
    <w:rsid w:val="00B653E8"/>
    <w:rsid w:val="00B65553"/>
    <w:rsid w:val="00B65A0A"/>
    <w:rsid w:val="00B66470"/>
    <w:rsid w:val="00B66714"/>
    <w:rsid w:val="00B66C61"/>
    <w:rsid w:val="00B66DFC"/>
    <w:rsid w:val="00B66ED7"/>
    <w:rsid w:val="00B6714A"/>
    <w:rsid w:val="00B6720F"/>
    <w:rsid w:val="00B679D5"/>
    <w:rsid w:val="00B67B3A"/>
    <w:rsid w:val="00B67D22"/>
    <w:rsid w:val="00B70236"/>
    <w:rsid w:val="00B70300"/>
    <w:rsid w:val="00B7050D"/>
    <w:rsid w:val="00B706EB"/>
    <w:rsid w:val="00B707F2"/>
    <w:rsid w:val="00B709D9"/>
    <w:rsid w:val="00B709FF"/>
    <w:rsid w:val="00B70B33"/>
    <w:rsid w:val="00B7102F"/>
    <w:rsid w:val="00B71E13"/>
    <w:rsid w:val="00B72693"/>
    <w:rsid w:val="00B7302E"/>
    <w:rsid w:val="00B7314B"/>
    <w:rsid w:val="00B73538"/>
    <w:rsid w:val="00B735F2"/>
    <w:rsid w:val="00B73A08"/>
    <w:rsid w:val="00B73A76"/>
    <w:rsid w:val="00B73C9E"/>
    <w:rsid w:val="00B73F7D"/>
    <w:rsid w:val="00B7411A"/>
    <w:rsid w:val="00B7423A"/>
    <w:rsid w:val="00B74705"/>
    <w:rsid w:val="00B747B7"/>
    <w:rsid w:val="00B74986"/>
    <w:rsid w:val="00B749FF"/>
    <w:rsid w:val="00B74A20"/>
    <w:rsid w:val="00B74AD1"/>
    <w:rsid w:val="00B7515D"/>
    <w:rsid w:val="00B758D6"/>
    <w:rsid w:val="00B75A2F"/>
    <w:rsid w:val="00B75AE7"/>
    <w:rsid w:val="00B75BC4"/>
    <w:rsid w:val="00B761EF"/>
    <w:rsid w:val="00B76254"/>
    <w:rsid w:val="00B763BC"/>
    <w:rsid w:val="00B763C0"/>
    <w:rsid w:val="00B766FD"/>
    <w:rsid w:val="00B767F2"/>
    <w:rsid w:val="00B7686B"/>
    <w:rsid w:val="00B76B0C"/>
    <w:rsid w:val="00B76B29"/>
    <w:rsid w:val="00B76B42"/>
    <w:rsid w:val="00B771E8"/>
    <w:rsid w:val="00B7748A"/>
    <w:rsid w:val="00B77765"/>
    <w:rsid w:val="00B777B8"/>
    <w:rsid w:val="00B77AB9"/>
    <w:rsid w:val="00B77C72"/>
    <w:rsid w:val="00B801B4"/>
    <w:rsid w:val="00B80267"/>
    <w:rsid w:val="00B80412"/>
    <w:rsid w:val="00B804E7"/>
    <w:rsid w:val="00B80597"/>
    <w:rsid w:val="00B805F8"/>
    <w:rsid w:val="00B8068E"/>
    <w:rsid w:val="00B80E19"/>
    <w:rsid w:val="00B80EB6"/>
    <w:rsid w:val="00B80F41"/>
    <w:rsid w:val="00B80FC7"/>
    <w:rsid w:val="00B81322"/>
    <w:rsid w:val="00B8152E"/>
    <w:rsid w:val="00B818BA"/>
    <w:rsid w:val="00B81ACD"/>
    <w:rsid w:val="00B81B30"/>
    <w:rsid w:val="00B81CDC"/>
    <w:rsid w:val="00B81D49"/>
    <w:rsid w:val="00B821EC"/>
    <w:rsid w:val="00B82940"/>
    <w:rsid w:val="00B82A4E"/>
    <w:rsid w:val="00B82C21"/>
    <w:rsid w:val="00B82E43"/>
    <w:rsid w:val="00B82E61"/>
    <w:rsid w:val="00B82E7C"/>
    <w:rsid w:val="00B82FE1"/>
    <w:rsid w:val="00B83602"/>
    <w:rsid w:val="00B8361C"/>
    <w:rsid w:val="00B83745"/>
    <w:rsid w:val="00B8395D"/>
    <w:rsid w:val="00B8397A"/>
    <w:rsid w:val="00B83D3A"/>
    <w:rsid w:val="00B83E1E"/>
    <w:rsid w:val="00B84077"/>
    <w:rsid w:val="00B8425E"/>
    <w:rsid w:val="00B843ED"/>
    <w:rsid w:val="00B84513"/>
    <w:rsid w:val="00B84C08"/>
    <w:rsid w:val="00B84E5E"/>
    <w:rsid w:val="00B8508E"/>
    <w:rsid w:val="00B852C0"/>
    <w:rsid w:val="00B85894"/>
    <w:rsid w:val="00B86143"/>
    <w:rsid w:val="00B86258"/>
    <w:rsid w:val="00B863D3"/>
    <w:rsid w:val="00B864F0"/>
    <w:rsid w:val="00B8672F"/>
    <w:rsid w:val="00B8689D"/>
    <w:rsid w:val="00B86A81"/>
    <w:rsid w:val="00B86AC5"/>
    <w:rsid w:val="00B86D97"/>
    <w:rsid w:val="00B86EB7"/>
    <w:rsid w:val="00B87067"/>
    <w:rsid w:val="00B87232"/>
    <w:rsid w:val="00B87806"/>
    <w:rsid w:val="00B87BB6"/>
    <w:rsid w:val="00B87F5D"/>
    <w:rsid w:val="00B87FFE"/>
    <w:rsid w:val="00B9012D"/>
    <w:rsid w:val="00B9052A"/>
    <w:rsid w:val="00B9059F"/>
    <w:rsid w:val="00B9079B"/>
    <w:rsid w:val="00B909EF"/>
    <w:rsid w:val="00B90A6E"/>
    <w:rsid w:val="00B90BC4"/>
    <w:rsid w:val="00B90C84"/>
    <w:rsid w:val="00B90DF5"/>
    <w:rsid w:val="00B91123"/>
    <w:rsid w:val="00B913A9"/>
    <w:rsid w:val="00B914BB"/>
    <w:rsid w:val="00B91746"/>
    <w:rsid w:val="00B91821"/>
    <w:rsid w:val="00B922E2"/>
    <w:rsid w:val="00B927CF"/>
    <w:rsid w:val="00B92B7B"/>
    <w:rsid w:val="00B92BE9"/>
    <w:rsid w:val="00B92F3B"/>
    <w:rsid w:val="00B93225"/>
    <w:rsid w:val="00B9349E"/>
    <w:rsid w:val="00B935B8"/>
    <w:rsid w:val="00B93742"/>
    <w:rsid w:val="00B93824"/>
    <w:rsid w:val="00B93AD3"/>
    <w:rsid w:val="00B93D0E"/>
    <w:rsid w:val="00B93D26"/>
    <w:rsid w:val="00B942A8"/>
    <w:rsid w:val="00B94393"/>
    <w:rsid w:val="00B943E4"/>
    <w:rsid w:val="00B945A4"/>
    <w:rsid w:val="00B947EA"/>
    <w:rsid w:val="00B94885"/>
    <w:rsid w:val="00B95297"/>
    <w:rsid w:val="00B9546D"/>
    <w:rsid w:val="00B95772"/>
    <w:rsid w:val="00B95778"/>
    <w:rsid w:val="00B95809"/>
    <w:rsid w:val="00B95B1B"/>
    <w:rsid w:val="00B95C9B"/>
    <w:rsid w:val="00B95CC7"/>
    <w:rsid w:val="00B96307"/>
    <w:rsid w:val="00B963EE"/>
    <w:rsid w:val="00B964A6"/>
    <w:rsid w:val="00B96753"/>
    <w:rsid w:val="00B967AC"/>
    <w:rsid w:val="00B96821"/>
    <w:rsid w:val="00B970D6"/>
    <w:rsid w:val="00B974B2"/>
    <w:rsid w:val="00B97A6E"/>
    <w:rsid w:val="00BA0258"/>
    <w:rsid w:val="00BA0266"/>
    <w:rsid w:val="00BA04D6"/>
    <w:rsid w:val="00BA0A00"/>
    <w:rsid w:val="00BA0D97"/>
    <w:rsid w:val="00BA0E61"/>
    <w:rsid w:val="00BA0EAB"/>
    <w:rsid w:val="00BA0F32"/>
    <w:rsid w:val="00BA112C"/>
    <w:rsid w:val="00BA1325"/>
    <w:rsid w:val="00BA15F3"/>
    <w:rsid w:val="00BA1684"/>
    <w:rsid w:val="00BA1792"/>
    <w:rsid w:val="00BA18F3"/>
    <w:rsid w:val="00BA1BBE"/>
    <w:rsid w:val="00BA1BD1"/>
    <w:rsid w:val="00BA1CFA"/>
    <w:rsid w:val="00BA2104"/>
    <w:rsid w:val="00BA2191"/>
    <w:rsid w:val="00BA23AC"/>
    <w:rsid w:val="00BA27B9"/>
    <w:rsid w:val="00BA2C71"/>
    <w:rsid w:val="00BA2D05"/>
    <w:rsid w:val="00BA2D40"/>
    <w:rsid w:val="00BA3008"/>
    <w:rsid w:val="00BA3261"/>
    <w:rsid w:val="00BA3733"/>
    <w:rsid w:val="00BA3B27"/>
    <w:rsid w:val="00BA3B67"/>
    <w:rsid w:val="00BA44BB"/>
    <w:rsid w:val="00BA46D5"/>
    <w:rsid w:val="00BA48C9"/>
    <w:rsid w:val="00BA4DE7"/>
    <w:rsid w:val="00BA50D4"/>
    <w:rsid w:val="00BA5163"/>
    <w:rsid w:val="00BA5206"/>
    <w:rsid w:val="00BA5495"/>
    <w:rsid w:val="00BA5749"/>
    <w:rsid w:val="00BA5811"/>
    <w:rsid w:val="00BA58AE"/>
    <w:rsid w:val="00BA5D1D"/>
    <w:rsid w:val="00BA5E0D"/>
    <w:rsid w:val="00BA6097"/>
    <w:rsid w:val="00BA61CC"/>
    <w:rsid w:val="00BA6215"/>
    <w:rsid w:val="00BA6323"/>
    <w:rsid w:val="00BA671C"/>
    <w:rsid w:val="00BA69E8"/>
    <w:rsid w:val="00BA6D35"/>
    <w:rsid w:val="00BA6E49"/>
    <w:rsid w:val="00BA6FAA"/>
    <w:rsid w:val="00BA6FC4"/>
    <w:rsid w:val="00BA709D"/>
    <w:rsid w:val="00BA7391"/>
    <w:rsid w:val="00BA76F3"/>
    <w:rsid w:val="00BA7F2F"/>
    <w:rsid w:val="00BB04B9"/>
    <w:rsid w:val="00BB04E1"/>
    <w:rsid w:val="00BB0989"/>
    <w:rsid w:val="00BB0BE4"/>
    <w:rsid w:val="00BB0C16"/>
    <w:rsid w:val="00BB0E70"/>
    <w:rsid w:val="00BB0EE1"/>
    <w:rsid w:val="00BB0FFC"/>
    <w:rsid w:val="00BB18B7"/>
    <w:rsid w:val="00BB1A14"/>
    <w:rsid w:val="00BB1CF1"/>
    <w:rsid w:val="00BB1F79"/>
    <w:rsid w:val="00BB2067"/>
    <w:rsid w:val="00BB2179"/>
    <w:rsid w:val="00BB2268"/>
    <w:rsid w:val="00BB2293"/>
    <w:rsid w:val="00BB230D"/>
    <w:rsid w:val="00BB275E"/>
    <w:rsid w:val="00BB2777"/>
    <w:rsid w:val="00BB27D5"/>
    <w:rsid w:val="00BB29DB"/>
    <w:rsid w:val="00BB2AEF"/>
    <w:rsid w:val="00BB2B89"/>
    <w:rsid w:val="00BB2E0B"/>
    <w:rsid w:val="00BB2F36"/>
    <w:rsid w:val="00BB30FE"/>
    <w:rsid w:val="00BB39E5"/>
    <w:rsid w:val="00BB3ADC"/>
    <w:rsid w:val="00BB3B0C"/>
    <w:rsid w:val="00BB40B0"/>
    <w:rsid w:val="00BB4687"/>
    <w:rsid w:val="00BB4761"/>
    <w:rsid w:val="00BB558D"/>
    <w:rsid w:val="00BB5945"/>
    <w:rsid w:val="00BB5974"/>
    <w:rsid w:val="00BB6728"/>
    <w:rsid w:val="00BB6D3D"/>
    <w:rsid w:val="00BB6EFD"/>
    <w:rsid w:val="00BB6F87"/>
    <w:rsid w:val="00BB6FC8"/>
    <w:rsid w:val="00BB714E"/>
    <w:rsid w:val="00BB73F9"/>
    <w:rsid w:val="00BB7433"/>
    <w:rsid w:val="00BB752D"/>
    <w:rsid w:val="00BB75E7"/>
    <w:rsid w:val="00BB764F"/>
    <w:rsid w:val="00BB7A20"/>
    <w:rsid w:val="00BB7AFC"/>
    <w:rsid w:val="00BB7B66"/>
    <w:rsid w:val="00BB7D42"/>
    <w:rsid w:val="00BB7F0C"/>
    <w:rsid w:val="00BB7FDF"/>
    <w:rsid w:val="00BC012A"/>
    <w:rsid w:val="00BC0179"/>
    <w:rsid w:val="00BC0272"/>
    <w:rsid w:val="00BC0543"/>
    <w:rsid w:val="00BC09A0"/>
    <w:rsid w:val="00BC0B73"/>
    <w:rsid w:val="00BC1134"/>
    <w:rsid w:val="00BC1284"/>
    <w:rsid w:val="00BC1391"/>
    <w:rsid w:val="00BC1668"/>
    <w:rsid w:val="00BC168C"/>
    <w:rsid w:val="00BC1FC6"/>
    <w:rsid w:val="00BC1FCC"/>
    <w:rsid w:val="00BC21C8"/>
    <w:rsid w:val="00BC2323"/>
    <w:rsid w:val="00BC2942"/>
    <w:rsid w:val="00BC2A74"/>
    <w:rsid w:val="00BC2CB0"/>
    <w:rsid w:val="00BC3251"/>
    <w:rsid w:val="00BC3349"/>
    <w:rsid w:val="00BC342A"/>
    <w:rsid w:val="00BC378C"/>
    <w:rsid w:val="00BC38EE"/>
    <w:rsid w:val="00BC3C50"/>
    <w:rsid w:val="00BC3D09"/>
    <w:rsid w:val="00BC4046"/>
    <w:rsid w:val="00BC40C8"/>
    <w:rsid w:val="00BC41C4"/>
    <w:rsid w:val="00BC427C"/>
    <w:rsid w:val="00BC4343"/>
    <w:rsid w:val="00BC43B1"/>
    <w:rsid w:val="00BC488F"/>
    <w:rsid w:val="00BC4A39"/>
    <w:rsid w:val="00BC4B4B"/>
    <w:rsid w:val="00BC4B9B"/>
    <w:rsid w:val="00BC51D2"/>
    <w:rsid w:val="00BC53DE"/>
    <w:rsid w:val="00BC56DC"/>
    <w:rsid w:val="00BC5BD8"/>
    <w:rsid w:val="00BC5C4F"/>
    <w:rsid w:val="00BC5DE2"/>
    <w:rsid w:val="00BC5ED9"/>
    <w:rsid w:val="00BC6014"/>
    <w:rsid w:val="00BC61D5"/>
    <w:rsid w:val="00BC6402"/>
    <w:rsid w:val="00BC655D"/>
    <w:rsid w:val="00BC6585"/>
    <w:rsid w:val="00BC69A6"/>
    <w:rsid w:val="00BC6C78"/>
    <w:rsid w:val="00BC6D55"/>
    <w:rsid w:val="00BC7BA3"/>
    <w:rsid w:val="00BC7BB5"/>
    <w:rsid w:val="00BC7C72"/>
    <w:rsid w:val="00BC7F83"/>
    <w:rsid w:val="00BD00B4"/>
    <w:rsid w:val="00BD01FC"/>
    <w:rsid w:val="00BD02E4"/>
    <w:rsid w:val="00BD02E8"/>
    <w:rsid w:val="00BD079C"/>
    <w:rsid w:val="00BD08B5"/>
    <w:rsid w:val="00BD08CC"/>
    <w:rsid w:val="00BD0F2C"/>
    <w:rsid w:val="00BD1226"/>
    <w:rsid w:val="00BD1A1D"/>
    <w:rsid w:val="00BD1CBB"/>
    <w:rsid w:val="00BD201A"/>
    <w:rsid w:val="00BD20AB"/>
    <w:rsid w:val="00BD237B"/>
    <w:rsid w:val="00BD296F"/>
    <w:rsid w:val="00BD2A1E"/>
    <w:rsid w:val="00BD2C4A"/>
    <w:rsid w:val="00BD2C59"/>
    <w:rsid w:val="00BD2FA6"/>
    <w:rsid w:val="00BD30D3"/>
    <w:rsid w:val="00BD35E2"/>
    <w:rsid w:val="00BD360A"/>
    <w:rsid w:val="00BD3727"/>
    <w:rsid w:val="00BD372C"/>
    <w:rsid w:val="00BD3777"/>
    <w:rsid w:val="00BD3AC2"/>
    <w:rsid w:val="00BD3F21"/>
    <w:rsid w:val="00BD4292"/>
    <w:rsid w:val="00BD45AD"/>
    <w:rsid w:val="00BD467D"/>
    <w:rsid w:val="00BD4BEC"/>
    <w:rsid w:val="00BD4DE5"/>
    <w:rsid w:val="00BD4E95"/>
    <w:rsid w:val="00BD543B"/>
    <w:rsid w:val="00BD543D"/>
    <w:rsid w:val="00BD56A4"/>
    <w:rsid w:val="00BD5BC3"/>
    <w:rsid w:val="00BD5BC8"/>
    <w:rsid w:val="00BD6292"/>
    <w:rsid w:val="00BD645E"/>
    <w:rsid w:val="00BD679F"/>
    <w:rsid w:val="00BD6942"/>
    <w:rsid w:val="00BD6B8D"/>
    <w:rsid w:val="00BD6CAC"/>
    <w:rsid w:val="00BD72C9"/>
    <w:rsid w:val="00BD72EA"/>
    <w:rsid w:val="00BD73E1"/>
    <w:rsid w:val="00BD75B0"/>
    <w:rsid w:val="00BD78BD"/>
    <w:rsid w:val="00BD7A4C"/>
    <w:rsid w:val="00BD7D0A"/>
    <w:rsid w:val="00BD7DA9"/>
    <w:rsid w:val="00BE034F"/>
    <w:rsid w:val="00BE0782"/>
    <w:rsid w:val="00BE07C0"/>
    <w:rsid w:val="00BE095A"/>
    <w:rsid w:val="00BE10D8"/>
    <w:rsid w:val="00BE11E1"/>
    <w:rsid w:val="00BE1360"/>
    <w:rsid w:val="00BE152D"/>
    <w:rsid w:val="00BE15BE"/>
    <w:rsid w:val="00BE1658"/>
    <w:rsid w:val="00BE1664"/>
    <w:rsid w:val="00BE1682"/>
    <w:rsid w:val="00BE1718"/>
    <w:rsid w:val="00BE17F2"/>
    <w:rsid w:val="00BE18E4"/>
    <w:rsid w:val="00BE1AD1"/>
    <w:rsid w:val="00BE1C6A"/>
    <w:rsid w:val="00BE1D41"/>
    <w:rsid w:val="00BE1E08"/>
    <w:rsid w:val="00BE21D0"/>
    <w:rsid w:val="00BE24DF"/>
    <w:rsid w:val="00BE2733"/>
    <w:rsid w:val="00BE28DC"/>
    <w:rsid w:val="00BE29E6"/>
    <w:rsid w:val="00BE2AFF"/>
    <w:rsid w:val="00BE2F39"/>
    <w:rsid w:val="00BE2F46"/>
    <w:rsid w:val="00BE3197"/>
    <w:rsid w:val="00BE31F6"/>
    <w:rsid w:val="00BE32C4"/>
    <w:rsid w:val="00BE32D7"/>
    <w:rsid w:val="00BE336D"/>
    <w:rsid w:val="00BE353F"/>
    <w:rsid w:val="00BE3B6A"/>
    <w:rsid w:val="00BE3D04"/>
    <w:rsid w:val="00BE3FCC"/>
    <w:rsid w:val="00BE4479"/>
    <w:rsid w:val="00BE45C4"/>
    <w:rsid w:val="00BE49E4"/>
    <w:rsid w:val="00BE4D54"/>
    <w:rsid w:val="00BE4E68"/>
    <w:rsid w:val="00BE5134"/>
    <w:rsid w:val="00BE529B"/>
    <w:rsid w:val="00BE54B2"/>
    <w:rsid w:val="00BE5818"/>
    <w:rsid w:val="00BE5835"/>
    <w:rsid w:val="00BE59C7"/>
    <w:rsid w:val="00BE5B9E"/>
    <w:rsid w:val="00BE5F8C"/>
    <w:rsid w:val="00BE6077"/>
    <w:rsid w:val="00BE60E5"/>
    <w:rsid w:val="00BE6106"/>
    <w:rsid w:val="00BE6698"/>
    <w:rsid w:val="00BE66E5"/>
    <w:rsid w:val="00BE68E2"/>
    <w:rsid w:val="00BE6D34"/>
    <w:rsid w:val="00BE6E64"/>
    <w:rsid w:val="00BE7193"/>
    <w:rsid w:val="00BE733C"/>
    <w:rsid w:val="00BE7806"/>
    <w:rsid w:val="00BE7906"/>
    <w:rsid w:val="00BE7982"/>
    <w:rsid w:val="00BE79C6"/>
    <w:rsid w:val="00BE7A2E"/>
    <w:rsid w:val="00BE7B9E"/>
    <w:rsid w:val="00BE7C75"/>
    <w:rsid w:val="00BF01CD"/>
    <w:rsid w:val="00BF05A4"/>
    <w:rsid w:val="00BF060E"/>
    <w:rsid w:val="00BF0910"/>
    <w:rsid w:val="00BF0999"/>
    <w:rsid w:val="00BF1032"/>
    <w:rsid w:val="00BF1076"/>
    <w:rsid w:val="00BF11AC"/>
    <w:rsid w:val="00BF1836"/>
    <w:rsid w:val="00BF1C7D"/>
    <w:rsid w:val="00BF21EF"/>
    <w:rsid w:val="00BF2203"/>
    <w:rsid w:val="00BF23C2"/>
    <w:rsid w:val="00BF244A"/>
    <w:rsid w:val="00BF2B9C"/>
    <w:rsid w:val="00BF2BFE"/>
    <w:rsid w:val="00BF2EC0"/>
    <w:rsid w:val="00BF2F12"/>
    <w:rsid w:val="00BF39F9"/>
    <w:rsid w:val="00BF3ABF"/>
    <w:rsid w:val="00BF3B48"/>
    <w:rsid w:val="00BF3DFA"/>
    <w:rsid w:val="00BF3FFA"/>
    <w:rsid w:val="00BF447E"/>
    <w:rsid w:val="00BF448C"/>
    <w:rsid w:val="00BF47DD"/>
    <w:rsid w:val="00BF4932"/>
    <w:rsid w:val="00BF4B4C"/>
    <w:rsid w:val="00BF4BB5"/>
    <w:rsid w:val="00BF4DD5"/>
    <w:rsid w:val="00BF4F52"/>
    <w:rsid w:val="00BF5412"/>
    <w:rsid w:val="00BF5526"/>
    <w:rsid w:val="00BF59B7"/>
    <w:rsid w:val="00BF5C1C"/>
    <w:rsid w:val="00BF625F"/>
    <w:rsid w:val="00BF651C"/>
    <w:rsid w:val="00BF663B"/>
    <w:rsid w:val="00BF6780"/>
    <w:rsid w:val="00BF6C81"/>
    <w:rsid w:val="00BF6FA4"/>
    <w:rsid w:val="00BF7165"/>
    <w:rsid w:val="00BF716D"/>
    <w:rsid w:val="00BF71A5"/>
    <w:rsid w:val="00BF75DD"/>
    <w:rsid w:val="00BF760C"/>
    <w:rsid w:val="00BF7673"/>
    <w:rsid w:val="00BF7FCF"/>
    <w:rsid w:val="00C0047D"/>
    <w:rsid w:val="00C0048A"/>
    <w:rsid w:val="00C00739"/>
    <w:rsid w:val="00C00853"/>
    <w:rsid w:val="00C008E6"/>
    <w:rsid w:val="00C011E4"/>
    <w:rsid w:val="00C013E5"/>
    <w:rsid w:val="00C01B61"/>
    <w:rsid w:val="00C01CFC"/>
    <w:rsid w:val="00C01D6A"/>
    <w:rsid w:val="00C01E12"/>
    <w:rsid w:val="00C02015"/>
    <w:rsid w:val="00C0302B"/>
    <w:rsid w:val="00C03122"/>
    <w:rsid w:val="00C03C2D"/>
    <w:rsid w:val="00C03F8A"/>
    <w:rsid w:val="00C041A5"/>
    <w:rsid w:val="00C041C6"/>
    <w:rsid w:val="00C044B6"/>
    <w:rsid w:val="00C048AB"/>
    <w:rsid w:val="00C04A1C"/>
    <w:rsid w:val="00C04A76"/>
    <w:rsid w:val="00C04AAE"/>
    <w:rsid w:val="00C04C15"/>
    <w:rsid w:val="00C04CAF"/>
    <w:rsid w:val="00C04CBD"/>
    <w:rsid w:val="00C051EE"/>
    <w:rsid w:val="00C0528D"/>
    <w:rsid w:val="00C055AE"/>
    <w:rsid w:val="00C05768"/>
    <w:rsid w:val="00C05F02"/>
    <w:rsid w:val="00C061E8"/>
    <w:rsid w:val="00C06828"/>
    <w:rsid w:val="00C0686B"/>
    <w:rsid w:val="00C0693B"/>
    <w:rsid w:val="00C0707C"/>
    <w:rsid w:val="00C0730B"/>
    <w:rsid w:val="00C07AE4"/>
    <w:rsid w:val="00C07E37"/>
    <w:rsid w:val="00C07E83"/>
    <w:rsid w:val="00C1011B"/>
    <w:rsid w:val="00C1055D"/>
    <w:rsid w:val="00C10816"/>
    <w:rsid w:val="00C1153F"/>
    <w:rsid w:val="00C1175D"/>
    <w:rsid w:val="00C1183A"/>
    <w:rsid w:val="00C119C3"/>
    <w:rsid w:val="00C11A53"/>
    <w:rsid w:val="00C11D90"/>
    <w:rsid w:val="00C11D99"/>
    <w:rsid w:val="00C11EF7"/>
    <w:rsid w:val="00C11F01"/>
    <w:rsid w:val="00C123D9"/>
    <w:rsid w:val="00C124CB"/>
    <w:rsid w:val="00C125F4"/>
    <w:rsid w:val="00C12C57"/>
    <w:rsid w:val="00C12D59"/>
    <w:rsid w:val="00C12ED9"/>
    <w:rsid w:val="00C1303B"/>
    <w:rsid w:val="00C130C2"/>
    <w:rsid w:val="00C13192"/>
    <w:rsid w:val="00C13410"/>
    <w:rsid w:val="00C1372D"/>
    <w:rsid w:val="00C13804"/>
    <w:rsid w:val="00C139BE"/>
    <w:rsid w:val="00C13BBA"/>
    <w:rsid w:val="00C13D3F"/>
    <w:rsid w:val="00C13F80"/>
    <w:rsid w:val="00C14046"/>
    <w:rsid w:val="00C14080"/>
    <w:rsid w:val="00C141C4"/>
    <w:rsid w:val="00C14C09"/>
    <w:rsid w:val="00C14F8C"/>
    <w:rsid w:val="00C14FF4"/>
    <w:rsid w:val="00C15071"/>
    <w:rsid w:val="00C1557A"/>
    <w:rsid w:val="00C15C54"/>
    <w:rsid w:val="00C160C3"/>
    <w:rsid w:val="00C16253"/>
    <w:rsid w:val="00C1648D"/>
    <w:rsid w:val="00C1661D"/>
    <w:rsid w:val="00C16921"/>
    <w:rsid w:val="00C16A98"/>
    <w:rsid w:val="00C16ABA"/>
    <w:rsid w:val="00C16ECD"/>
    <w:rsid w:val="00C176C3"/>
    <w:rsid w:val="00C17961"/>
    <w:rsid w:val="00C17AA1"/>
    <w:rsid w:val="00C17F93"/>
    <w:rsid w:val="00C201DC"/>
    <w:rsid w:val="00C20520"/>
    <w:rsid w:val="00C20BF9"/>
    <w:rsid w:val="00C20CB1"/>
    <w:rsid w:val="00C21168"/>
    <w:rsid w:val="00C2118C"/>
    <w:rsid w:val="00C2153B"/>
    <w:rsid w:val="00C21623"/>
    <w:rsid w:val="00C2198C"/>
    <w:rsid w:val="00C21B88"/>
    <w:rsid w:val="00C22128"/>
    <w:rsid w:val="00C22155"/>
    <w:rsid w:val="00C22274"/>
    <w:rsid w:val="00C2249A"/>
    <w:rsid w:val="00C224CC"/>
    <w:rsid w:val="00C227DA"/>
    <w:rsid w:val="00C22B18"/>
    <w:rsid w:val="00C22B91"/>
    <w:rsid w:val="00C22BFF"/>
    <w:rsid w:val="00C22D0D"/>
    <w:rsid w:val="00C22EDD"/>
    <w:rsid w:val="00C23036"/>
    <w:rsid w:val="00C23443"/>
    <w:rsid w:val="00C2344E"/>
    <w:rsid w:val="00C23670"/>
    <w:rsid w:val="00C238FB"/>
    <w:rsid w:val="00C2399E"/>
    <w:rsid w:val="00C23A5E"/>
    <w:rsid w:val="00C23AE3"/>
    <w:rsid w:val="00C23C7F"/>
    <w:rsid w:val="00C23E62"/>
    <w:rsid w:val="00C23E9A"/>
    <w:rsid w:val="00C23F48"/>
    <w:rsid w:val="00C2516D"/>
    <w:rsid w:val="00C2573D"/>
    <w:rsid w:val="00C25CD7"/>
    <w:rsid w:val="00C25ED5"/>
    <w:rsid w:val="00C26337"/>
    <w:rsid w:val="00C26610"/>
    <w:rsid w:val="00C266A8"/>
    <w:rsid w:val="00C266B6"/>
    <w:rsid w:val="00C267A4"/>
    <w:rsid w:val="00C26905"/>
    <w:rsid w:val="00C26BDE"/>
    <w:rsid w:val="00C26D11"/>
    <w:rsid w:val="00C27014"/>
    <w:rsid w:val="00C2715C"/>
    <w:rsid w:val="00C2748A"/>
    <w:rsid w:val="00C27CD6"/>
    <w:rsid w:val="00C27F46"/>
    <w:rsid w:val="00C30290"/>
    <w:rsid w:val="00C303B7"/>
    <w:rsid w:val="00C304D6"/>
    <w:rsid w:val="00C305A4"/>
    <w:rsid w:val="00C305F2"/>
    <w:rsid w:val="00C309D7"/>
    <w:rsid w:val="00C31136"/>
    <w:rsid w:val="00C3113A"/>
    <w:rsid w:val="00C318DA"/>
    <w:rsid w:val="00C318F9"/>
    <w:rsid w:val="00C31B71"/>
    <w:rsid w:val="00C32002"/>
    <w:rsid w:val="00C32AA9"/>
    <w:rsid w:val="00C32AED"/>
    <w:rsid w:val="00C32B03"/>
    <w:rsid w:val="00C32F11"/>
    <w:rsid w:val="00C32FAF"/>
    <w:rsid w:val="00C331DB"/>
    <w:rsid w:val="00C332D6"/>
    <w:rsid w:val="00C332D7"/>
    <w:rsid w:val="00C33454"/>
    <w:rsid w:val="00C339F0"/>
    <w:rsid w:val="00C33CD7"/>
    <w:rsid w:val="00C33FCB"/>
    <w:rsid w:val="00C34217"/>
    <w:rsid w:val="00C3422F"/>
    <w:rsid w:val="00C3461A"/>
    <w:rsid w:val="00C346BB"/>
    <w:rsid w:val="00C34734"/>
    <w:rsid w:val="00C34758"/>
    <w:rsid w:val="00C34A6D"/>
    <w:rsid w:val="00C34AB8"/>
    <w:rsid w:val="00C34C1C"/>
    <w:rsid w:val="00C34C72"/>
    <w:rsid w:val="00C354FE"/>
    <w:rsid w:val="00C35526"/>
    <w:rsid w:val="00C35D5A"/>
    <w:rsid w:val="00C363B4"/>
    <w:rsid w:val="00C364F8"/>
    <w:rsid w:val="00C36C8F"/>
    <w:rsid w:val="00C36F04"/>
    <w:rsid w:val="00C37382"/>
    <w:rsid w:val="00C374DF"/>
    <w:rsid w:val="00C377F4"/>
    <w:rsid w:val="00C37A18"/>
    <w:rsid w:val="00C37A65"/>
    <w:rsid w:val="00C37C51"/>
    <w:rsid w:val="00C37E49"/>
    <w:rsid w:val="00C4003B"/>
    <w:rsid w:val="00C40291"/>
    <w:rsid w:val="00C405DB"/>
    <w:rsid w:val="00C40733"/>
    <w:rsid w:val="00C40A60"/>
    <w:rsid w:val="00C40E6A"/>
    <w:rsid w:val="00C41145"/>
    <w:rsid w:val="00C41147"/>
    <w:rsid w:val="00C4128D"/>
    <w:rsid w:val="00C4136C"/>
    <w:rsid w:val="00C415A0"/>
    <w:rsid w:val="00C4171F"/>
    <w:rsid w:val="00C4176B"/>
    <w:rsid w:val="00C417EB"/>
    <w:rsid w:val="00C418BA"/>
    <w:rsid w:val="00C41DCF"/>
    <w:rsid w:val="00C41FA4"/>
    <w:rsid w:val="00C42037"/>
    <w:rsid w:val="00C420C4"/>
    <w:rsid w:val="00C422B4"/>
    <w:rsid w:val="00C42617"/>
    <w:rsid w:val="00C427A8"/>
    <w:rsid w:val="00C42CFF"/>
    <w:rsid w:val="00C42D0A"/>
    <w:rsid w:val="00C42FD0"/>
    <w:rsid w:val="00C431FE"/>
    <w:rsid w:val="00C43256"/>
    <w:rsid w:val="00C435AE"/>
    <w:rsid w:val="00C438F4"/>
    <w:rsid w:val="00C43974"/>
    <w:rsid w:val="00C439CA"/>
    <w:rsid w:val="00C43A03"/>
    <w:rsid w:val="00C43DB8"/>
    <w:rsid w:val="00C43E0B"/>
    <w:rsid w:val="00C44198"/>
    <w:rsid w:val="00C4426D"/>
    <w:rsid w:val="00C44434"/>
    <w:rsid w:val="00C44496"/>
    <w:rsid w:val="00C445AF"/>
    <w:rsid w:val="00C447AF"/>
    <w:rsid w:val="00C4499A"/>
    <w:rsid w:val="00C44C3D"/>
    <w:rsid w:val="00C455A7"/>
    <w:rsid w:val="00C4579A"/>
    <w:rsid w:val="00C45C40"/>
    <w:rsid w:val="00C45ECF"/>
    <w:rsid w:val="00C460FA"/>
    <w:rsid w:val="00C46122"/>
    <w:rsid w:val="00C464BC"/>
    <w:rsid w:val="00C464FB"/>
    <w:rsid w:val="00C46565"/>
    <w:rsid w:val="00C46858"/>
    <w:rsid w:val="00C46969"/>
    <w:rsid w:val="00C46ACF"/>
    <w:rsid w:val="00C46ADE"/>
    <w:rsid w:val="00C47219"/>
    <w:rsid w:val="00C473F9"/>
    <w:rsid w:val="00C478EF"/>
    <w:rsid w:val="00C47A95"/>
    <w:rsid w:val="00C47AB1"/>
    <w:rsid w:val="00C47C71"/>
    <w:rsid w:val="00C47C88"/>
    <w:rsid w:val="00C50283"/>
    <w:rsid w:val="00C504C4"/>
    <w:rsid w:val="00C510D4"/>
    <w:rsid w:val="00C51225"/>
    <w:rsid w:val="00C512A2"/>
    <w:rsid w:val="00C51478"/>
    <w:rsid w:val="00C5150C"/>
    <w:rsid w:val="00C51F90"/>
    <w:rsid w:val="00C52133"/>
    <w:rsid w:val="00C528E6"/>
    <w:rsid w:val="00C52954"/>
    <w:rsid w:val="00C529B4"/>
    <w:rsid w:val="00C52C6D"/>
    <w:rsid w:val="00C53017"/>
    <w:rsid w:val="00C5348E"/>
    <w:rsid w:val="00C53590"/>
    <w:rsid w:val="00C537F0"/>
    <w:rsid w:val="00C538C9"/>
    <w:rsid w:val="00C539CF"/>
    <w:rsid w:val="00C53C57"/>
    <w:rsid w:val="00C53D58"/>
    <w:rsid w:val="00C53E2C"/>
    <w:rsid w:val="00C53EB5"/>
    <w:rsid w:val="00C540B3"/>
    <w:rsid w:val="00C54455"/>
    <w:rsid w:val="00C544CF"/>
    <w:rsid w:val="00C54710"/>
    <w:rsid w:val="00C5484D"/>
    <w:rsid w:val="00C54A5C"/>
    <w:rsid w:val="00C54CC2"/>
    <w:rsid w:val="00C5546D"/>
    <w:rsid w:val="00C556A2"/>
    <w:rsid w:val="00C55B46"/>
    <w:rsid w:val="00C55CDD"/>
    <w:rsid w:val="00C55CEF"/>
    <w:rsid w:val="00C55E03"/>
    <w:rsid w:val="00C55F81"/>
    <w:rsid w:val="00C5633F"/>
    <w:rsid w:val="00C56480"/>
    <w:rsid w:val="00C56851"/>
    <w:rsid w:val="00C568AE"/>
    <w:rsid w:val="00C56E46"/>
    <w:rsid w:val="00C57016"/>
    <w:rsid w:val="00C57299"/>
    <w:rsid w:val="00C576F9"/>
    <w:rsid w:val="00C5771C"/>
    <w:rsid w:val="00C57795"/>
    <w:rsid w:val="00C57B4F"/>
    <w:rsid w:val="00C57C17"/>
    <w:rsid w:val="00C57C71"/>
    <w:rsid w:val="00C57DCC"/>
    <w:rsid w:val="00C57E04"/>
    <w:rsid w:val="00C57F14"/>
    <w:rsid w:val="00C60365"/>
    <w:rsid w:val="00C606AE"/>
    <w:rsid w:val="00C608D9"/>
    <w:rsid w:val="00C60BEF"/>
    <w:rsid w:val="00C6110D"/>
    <w:rsid w:val="00C612B1"/>
    <w:rsid w:val="00C61578"/>
    <w:rsid w:val="00C616B4"/>
    <w:rsid w:val="00C618DD"/>
    <w:rsid w:val="00C61A18"/>
    <w:rsid w:val="00C61A56"/>
    <w:rsid w:val="00C620E4"/>
    <w:rsid w:val="00C62114"/>
    <w:rsid w:val="00C622EA"/>
    <w:rsid w:val="00C62AA1"/>
    <w:rsid w:val="00C62FE0"/>
    <w:rsid w:val="00C632A8"/>
    <w:rsid w:val="00C632C9"/>
    <w:rsid w:val="00C63BBF"/>
    <w:rsid w:val="00C63E23"/>
    <w:rsid w:val="00C63ED9"/>
    <w:rsid w:val="00C642A4"/>
    <w:rsid w:val="00C642CB"/>
    <w:rsid w:val="00C64470"/>
    <w:rsid w:val="00C646B7"/>
    <w:rsid w:val="00C64710"/>
    <w:rsid w:val="00C647D3"/>
    <w:rsid w:val="00C64969"/>
    <w:rsid w:val="00C65081"/>
    <w:rsid w:val="00C652F2"/>
    <w:rsid w:val="00C6537C"/>
    <w:rsid w:val="00C6559E"/>
    <w:rsid w:val="00C65A45"/>
    <w:rsid w:val="00C65BCF"/>
    <w:rsid w:val="00C66755"/>
    <w:rsid w:val="00C66911"/>
    <w:rsid w:val="00C66998"/>
    <w:rsid w:val="00C66B57"/>
    <w:rsid w:val="00C66C14"/>
    <w:rsid w:val="00C66E54"/>
    <w:rsid w:val="00C66FBD"/>
    <w:rsid w:val="00C67208"/>
    <w:rsid w:val="00C6733D"/>
    <w:rsid w:val="00C677B9"/>
    <w:rsid w:val="00C67912"/>
    <w:rsid w:val="00C70022"/>
    <w:rsid w:val="00C7076C"/>
    <w:rsid w:val="00C7081A"/>
    <w:rsid w:val="00C70A83"/>
    <w:rsid w:val="00C71072"/>
    <w:rsid w:val="00C715E3"/>
    <w:rsid w:val="00C71897"/>
    <w:rsid w:val="00C71F47"/>
    <w:rsid w:val="00C72047"/>
    <w:rsid w:val="00C7208B"/>
    <w:rsid w:val="00C72171"/>
    <w:rsid w:val="00C722F4"/>
    <w:rsid w:val="00C72AB6"/>
    <w:rsid w:val="00C72B97"/>
    <w:rsid w:val="00C72DA9"/>
    <w:rsid w:val="00C72DAE"/>
    <w:rsid w:val="00C72EEC"/>
    <w:rsid w:val="00C72FD5"/>
    <w:rsid w:val="00C73183"/>
    <w:rsid w:val="00C73289"/>
    <w:rsid w:val="00C732C5"/>
    <w:rsid w:val="00C7340A"/>
    <w:rsid w:val="00C7342E"/>
    <w:rsid w:val="00C73497"/>
    <w:rsid w:val="00C73D50"/>
    <w:rsid w:val="00C743DC"/>
    <w:rsid w:val="00C745FD"/>
    <w:rsid w:val="00C74611"/>
    <w:rsid w:val="00C74903"/>
    <w:rsid w:val="00C7495A"/>
    <w:rsid w:val="00C74B0D"/>
    <w:rsid w:val="00C74D83"/>
    <w:rsid w:val="00C74F6F"/>
    <w:rsid w:val="00C7512B"/>
    <w:rsid w:val="00C75407"/>
    <w:rsid w:val="00C754DF"/>
    <w:rsid w:val="00C7567B"/>
    <w:rsid w:val="00C757D1"/>
    <w:rsid w:val="00C75B6F"/>
    <w:rsid w:val="00C75E19"/>
    <w:rsid w:val="00C75F89"/>
    <w:rsid w:val="00C7642D"/>
    <w:rsid w:val="00C76930"/>
    <w:rsid w:val="00C76BEF"/>
    <w:rsid w:val="00C76CAD"/>
    <w:rsid w:val="00C76CDF"/>
    <w:rsid w:val="00C76DFF"/>
    <w:rsid w:val="00C770D4"/>
    <w:rsid w:val="00C7745E"/>
    <w:rsid w:val="00C777F4"/>
    <w:rsid w:val="00C7780A"/>
    <w:rsid w:val="00C77F67"/>
    <w:rsid w:val="00C803FA"/>
    <w:rsid w:val="00C80951"/>
    <w:rsid w:val="00C80A6D"/>
    <w:rsid w:val="00C80BAF"/>
    <w:rsid w:val="00C80DB4"/>
    <w:rsid w:val="00C810A0"/>
    <w:rsid w:val="00C81452"/>
    <w:rsid w:val="00C81776"/>
    <w:rsid w:val="00C817E6"/>
    <w:rsid w:val="00C8193B"/>
    <w:rsid w:val="00C81B9F"/>
    <w:rsid w:val="00C81CE7"/>
    <w:rsid w:val="00C81DD7"/>
    <w:rsid w:val="00C82051"/>
    <w:rsid w:val="00C8234F"/>
    <w:rsid w:val="00C824F7"/>
    <w:rsid w:val="00C82694"/>
    <w:rsid w:val="00C82696"/>
    <w:rsid w:val="00C82975"/>
    <w:rsid w:val="00C82F03"/>
    <w:rsid w:val="00C830A7"/>
    <w:rsid w:val="00C8313E"/>
    <w:rsid w:val="00C83189"/>
    <w:rsid w:val="00C83507"/>
    <w:rsid w:val="00C83623"/>
    <w:rsid w:val="00C83E72"/>
    <w:rsid w:val="00C83ECC"/>
    <w:rsid w:val="00C83F74"/>
    <w:rsid w:val="00C8406A"/>
    <w:rsid w:val="00C8406F"/>
    <w:rsid w:val="00C84151"/>
    <w:rsid w:val="00C8444D"/>
    <w:rsid w:val="00C84C84"/>
    <w:rsid w:val="00C84CBF"/>
    <w:rsid w:val="00C855C6"/>
    <w:rsid w:val="00C856B0"/>
    <w:rsid w:val="00C8589E"/>
    <w:rsid w:val="00C85B1A"/>
    <w:rsid w:val="00C85B83"/>
    <w:rsid w:val="00C85D71"/>
    <w:rsid w:val="00C861AA"/>
    <w:rsid w:val="00C86239"/>
    <w:rsid w:val="00C86455"/>
    <w:rsid w:val="00C8676E"/>
    <w:rsid w:val="00C86806"/>
    <w:rsid w:val="00C86BC2"/>
    <w:rsid w:val="00C86FB2"/>
    <w:rsid w:val="00C870AA"/>
    <w:rsid w:val="00C871E8"/>
    <w:rsid w:val="00C87571"/>
    <w:rsid w:val="00C878A8"/>
    <w:rsid w:val="00C90A1C"/>
    <w:rsid w:val="00C90B2B"/>
    <w:rsid w:val="00C90B42"/>
    <w:rsid w:val="00C90C52"/>
    <w:rsid w:val="00C912A9"/>
    <w:rsid w:val="00C9155F"/>
    <w:rsid w:val="00C91F0D"/>
    <w:rsid w:val="00C924BC"/>
    <w:rsid w:val="00C9255F"/>
    <w:rsid w:val="00C9282A"/>
    <w:rsid w:val="00C928D5"/>
    <w:rsid w:val="00C92E7C"/>
    <w:rsid w:val="00C932E1"/>
    <w:rsid w:val="00C934F6"/>
    <w:rsid w:val="00C9370D"/>
    <w:rsid w:val="00C9378D"/>
    <w:rsid w:val="00C9389B"/>
    <w:rsid w:val="00C93BAF"/>
    <w:rsid w:val="00C93CE7"/>
    <w:rsid w:val="00C93E5E"/>
    <w:rsid w:val="00C94601"/>
    <w:rsid w:val="00C948B6"/>
    <w:rsid w:val="00C94C18"/>
    <w:rsid w:val="00C94F95"/>
    <w:rsid w:val="00C96585"/>
    <w:rsid w:val="00C96A00"/>
    <w:rsid w:val="00C96DE7"/>
    <w:rsid w:val="00C97018"/>
    <w:rsid w:val="00C970A7"/>
    <w:rsid w:val="00C97194"/>
    <w:rsid w:val="00C9755B"/>
    <w:rsid w:val="00C97741"/>
    <w:rsid w:val="00C9786D"/>
    <w:rsid w:val="00C978C8"/>
    <w:rsid w:val="00C97AE5"/>
    <w:rsid w:val="00C97CD7"/>
    <w:rsid w:val="00C97CFE"/>
    <w:rsid w:val="00C97FE0"/>
    <w:rsid w:val="00CA007C"/>
    <w:rsid w:val="00CA06EE"/>
    <w:rsid w:val="00CA070D"/>
    <w:rsid w:val="00CA0837"/>
    <w:rsid w:val="00CA0947"/>
    <w:rsid w:val="00CA0AE4"/>
    <w:rsid w:val="00CA0B41"/>
    <w:rsid w:val="00CA1518"/>
    <w:rsid w:val="00CA1679"/>
    <w:rsid w:val="00CA1899"/>
    <w:rsid w:val="00CA1A61"/>
    <w:rsid w:val="00CA1E6C"/>
    <w:rsid w:val="00CA1F65"/>
    <w:rsid w:val="00CA1FF1"/>
    <w:rsid w:val="00CA20C5"/>
    <w:rsid w:val="00CA25B9"/>
    <w:rsid w:val="00CA27EC"/>
    <w:rsid w:val="00CA2956"/>
    <w:rsid w:val="00CA29BF"/>
    <w:rsid w:val="00CA2A28"/>
    <w:rsid w:val="00CA2C36"/>
    <w:rsid w:val="00CA2D2D"/>
    <w:rsid w:val="00CA2E15"/>
    <w:rsid w:val="00CA2EF2"/>
    <w:rsid w:val="00CA3136"/>
    <w:rsid w:val="00CA357A"/>
    <w:rsid w:val="00CA393C"/>
    <w:rsid w:val="00CA3ADF"/>
    <w:rsid w:val="00CA3DB6"/>
    <w:rsid w:val="00CA3F22"/>
    <w:rsid w:val="00CA4527"/>
    <w:rsid w:val="00CA4775"/>
    <w:rsid w:val="00CA48B9"/>
    <w:rsid w:val="00CA4A95"/>
    <w:rsid w:val="00CA4D01"/>
    <w:rsid w:val="00CA4DA5"/>
    <w:rsid w:val="00CA512E"/>
    <w:rsid w:val="00CA5811"/>
    <w:rsid w:val="00CA5A6D"/>
    <w:rsid w:val="00CA5BBB"/>
    <w:rsid w:val="00CA6046"/>
    <w:rsid w:val="00CA610A"/>
    <w:rsid w:val="00CA63A8"/>
    <w:rsid w:val="00CA650B"/>
    <w:rsid w:val="00CA6516"/>
    <w:rsid w:val="00CA6D0E"/>
    <w:rsid w:val="00CA6FBC"/>
    <w:rsid w:val="00CA7020"/>
    <w:rsid w:val="00CA71C2"/>
    <w:rsid w:val="00CA7794"/>
    <w:rsid w:val="00CA7AA5"/>
    <w:rsid w:val="00CB071D"/>
    <w:rsid w:val="00CB07AB"/>
    <w:rsid w:val="00CB09E4"/>
    <w:rsid w:val="00CB0ACD"/>
    <w:rsid w:val="00CB0B74"/>
    <w:rsid w:val="00CB0CF1"/>
    <w:rsid w:val="00CB113D"/>
    <w:rsid w:val="00CB12DE"/>
    <w:rsid w:val="00CB1356"/>
    <w:rsid w:val="00CB165F"/>
    <w:rsid w:val="00CB1784"/>
    <w:rsid w:val="00CB1882"/>
    <w:rsid w:val="00CB223E"/>
    <w:rsid w:val="00CB2278"/>
    <w:rsid w:val="00CB2587"/>
    <w:rsid w:val="00CB26B8"/>
    <w:rsid w:val="00CB29A2"/>
    <w:rsid w:val="00CB2DE8"/>
    <w:rsid w:val="00CB2E52"/>
    <w:rsid w:val="00CB3369"/>
    <w:rsid w:val="00CB3AF7"/>
    <w:rsid w:val="00CB3B45"/>
    <w:rsid w:val="00CB3D01"/>
    <w:rsid w:val="00CB3D3B"/>
    <w:rsid w:val="00CB3F29"/>
    <w:rsid w:val="00CB44FD"/>
    <w:rsid w:val="00CB492E"/>
    <w:rsid w:val="00CB495F"/>
    <w:rsid w:val="00CB498C"/>
    <w:rsid w:val="00CB4A4D"/>
    <w:rsid w:val="00CB50CD"/>
    <w:rsid w:val="00CB56AE"/>
    <w:rsid w:val="00CB56C2"/>
    <w:rsid w:val="00CB5994"/>
    <w:rsid w:val="00CB59DD"/>
    <w:rsid w:val="00CB5FD8"/>
    <w:rsid w:val="00CB5FE4"/>
    <w:rsid w:val="00CB60EE"/>
    <w:rsid w:val="00CB616D"/>
    <w:rsid w:val="00CB655E"/>
    <w:rsid w:val="00CB6773"/>
    <w:rsid w:val="00CB6DEA"/>
    <w:rsid w:val="00CB6F10"/>
    <w:rsid w:val="00CB726E"/>
    <w:rsid w:val="00CB740A"/>
    <w:rsid w:val="00CB7522"/>
    <w:rsid w:val="00CC009F"/>
    <w:rsid w:val="00CC015A"/>
    <w:rsid w:val="00CC033B"/>
    <w:rsid w:val="00CC078E"/>
    <w:rsid w:val="00CC09EA"/>
    <w:rsid w:val="00CC0A4C"/>
    <w:rsid w:val="00CC0AD2"/>
    <w:rsid w:val="00CC0ADD"/>
    <w:rsid w:val="00CC0E87"/>
    <w:rsid w:val="00CC1183"/>
    <w:rsid w:val="00CC14FE"/>
    <w:rsid w:val="00CC1D5D"/>
    <w:rsid w:val="00CC238C"/>
    <w:rsid w:val="00CC23E3"/>
    <w:rsid w:val="00CC2506"/>
    <w:rsid w:val="00CC2655"/>
    <w:rsid w:val="00CC265F"/>
    <w:rsid w:val="00CC26FB"/>
    <w:rsid w:val="00CC2A04"/>
    <w:rsid w:val="00CC2A55"/>
    <w:rsid w:val="00CC2CF7"/>
    <w:rsid w:val="00CC30F3"/>
    <w:rsid w:val="00CC3141"/>
    <w:rsid w:val="00CC3235"/>
    <w:rsid w:val="00CC3829"/>
    <w:rsid w:val="00CC38F4"/>
    <w:rsid w:val="00CC3B17"/>
    <w:rsid w:val="00CC3B22"/>
    <w:rsid w:val="00CC3CD7"/>
    <w:rsid w:val="00CC3E96"/>
    <w:rsid w:val="00CC466B"/>
    <w:rsid w:val="00CC4AE8"/>
    <w:rsid w:val="00CC4C46"/>
    <w:rsid w:val="00CC4DCF"/>
    <w:rsid w:val="00CC4F66"/>
    <w:rsid w:val="00CC5030"/>
    <w:rsid w:val="00CC5090"/>
    <w:rsid w:val="00CC55EB"/>
    <w:rsid w:val="00CC5793"/>
    <w:rsid w:val="00CC5BF8"/>
    <w:rsid w:val="00CC5C8D"/>
    <w:rsid w:val="00CC5FAD"/>
    <w:rsid w:val="00CC6087"/>
    <w:rsid w:val="00CC6102"/>
    <w:rsid w:val="00CC64B1"/>
    <w:rsid w:val="00CC661A"/>
    <w:rsid w:val="00CC6928"/>
    <w:rsid w:val="00CC69CC"/>
    <w:rsid w:val="00CC6F2C"/>
    <w:rsid w:val="00CC6F88"/>
    <w:rsid w:val="00CC7155"/>
    <w:rsid w:val="00CC73F3"/>
    <w:rsid w:val="00CC7533"/>
    <w:rsid w:val="00CC7851"/>
    <w:rsid w:val="00CC7BE9"/>
    <w:rsid w:val="00CC7F70"/>
    <w:rsid w:val="00CD0058"/>
    <w:rsid w:val="00CD00D6"/>
    <w:rsid w:val="00CD0830"/>
    <w:rsid w:val="00CD08D7"/>
    <w:rsid w:val="00CD0FD7"/>
    <w:rsid w:val="00CD125F"/>
    <w:rsid w:val="00CD1797"/>
    <w:rsid w:val="00CD189B"/>
    <w:rsid w:val="00CD189E"/>
    <w:rsid w:val="00CD1F67"/>
    <w:rsid w:val="00CD2116"/>
    <w:rsid w:val="00CD22FB"/>
    <w:rsid w:val="00CD231E"/>
    <w:rsid w:val="00CD254F"/>
    <w:rsid w:val="00CD266C"/>
    <w:rsid w:val="00CD2AB0"/>
    <w:rsid w:val="00CD2CAB"/>
    <w:rsid w:val="00CD2F93"/>
    <w:rsid w:val="00CD31BD"/>
    <w:rsid w:val="00CD3291"/>
    <w:rsid w:val="00CD3A54"/>
    <w:rsid w:val="00CD4201"/>
    <w:rsid w:val="00CD43F9"/>
    <w:rsid w:val="00CD44A1"/>
    <w:rsid w:val="00CD469B"/>
    <w:rsid w:val="00CD47A5"/>
    <w:rsid w:val="00CD4AD8"/>
    <w:rsid w:val="00CD501D"/>
    <w:rsid w:val="00CD5103"/>
    <w:rsid w:val="00CD53B3"/>
    <w:rsid w:val="00CD5D15"/>
    <w:rsid w:val="00CD62AF"/>
    <w:rsid w:val="00CD62D2"/>
    <w:rsid w:val="00CD66F4"/>
    <w:rsid w:val="00CD680D"/>
    <w:rsid w:val="00CD6994"/>
    <w:rsid w:val="00CD6A9A"/>
    <w:rsid w:val="00CD6AF0"/>
    <w:rsid w:val="00CD796D"/>
    <w:rsid w:val="00CD7A6B"/>
    <w:rsid w:val="00CD7D09"/>
    <w:rsid w:val="00CD7DF1"/>
    <w:rsid w:val="00CD7EFC"/>
    <w:rsid w:val="00CE040C"/>
    <w:rsid w:val="00CE0484"/>
    <w:rsid w:val="00CE073E"/>
    <w:rsid w:val="00CE0949"/>
    <w:rsid w:val="00CE09DF"/>
    <w:rsid w:val="00CE0DA1"/>
    <w:rsid w:val="00CE0DEA"/>
    <w:rsid w:val="00CE0E01"/>
    <w:rsid w:val="00CE0FF9"/>
    <w:rsid w:val="00CE109C"/>
    <w:rsid w:val="00CE142E"/>
    <w:rsid w:val="00CE1464"/>
    <w:rsid w:val="00CE15B8"/>
    <w:rsid w:val="00CE16B2"/>
    <w:rsid w:val="00CE19E2"/>
    <w:rsid w:val="00CE1B5E"/>
    <w:rsid w:val="00CE1BC9"/>
    <w:rsid w:val="00CE1CB1"/>
    <w:rsid w:val="00CE1DBB"/>
    <w:rsid w:val="00CE1E0F"/>
    <w:rsid w:val="00CE1F72"/>
    <w:rsid w:val="00CE200A"/>
    <w:rsid w:val="00CE230A"/>
    <w:rsid w:val="00CE28C0"/>
    <w:rsid w:val="00CE28E8"/>
    <w:rsid w:val="00CE2BB2"/>
    <w:rsid w:val="00CE2BB9"/>
    <w:rsid w:val="00CE2DDB"/>
    <w:rsid w:val="00CE2F81"/>
    <w:rsid w:val="00CE30F5"/>
    <w:rsid w:val="00CE3108"/>
    <w:rsid w:val="00CE3372"/>
    <w:rsid w:val="00CE367E"/>
    <w:rsid w:val="00CE37B5"/>
    <w:rsid w:val="00CE3901"/>
    <w:rsid w:val="00CE39AC"/>
    <w:rsid w:val="00CE4625"/>
    <w:rsid w:val="00CE462E"/>
    <w:rsid w:val="00CE49A5"/>
    <w:rsid w:val="00CE4B4A"/>
    <w:rsid w:val="00CE572B"/>
    <w:rsid w:val="00CE596A"/>
    <w:rsid w:val="00CE59B0"/>
    <w:rsid w:val="00CE5F6A"/>
    <w:rsid w:val="00CE660E"/>
    <w:rsid w:val="00CE662E"/>
    <w:rsid w:val="00CE670E"/>
    <w:rsid w:val="00CE6991"/>
    <w:rsid w:val="00CE69F7"/>
    <w:rsid w:val="00CE6BAE"/>
    <w:rsid w:val="00CE6DAA"/>
    <w:rsid w:val="00CE6EE5"/>
    <w:rsid w:val="00CE7110"/>
    <w:rsid w:val="00CE7A41"/>
    <w:rsid w:val="00CE7C6C"/>
    <w:rsid w:val="00CF017B"/>
    <w:rsid w:val="00CF05CB"/>
    <w:rsid w:val="00CF0A21"/>
    <w:rsid w:val="00CF0C63"/>
    <w:rsid w:val="00CF0D2C"/>
    <w:rsid w:val="00CF0DED"/>
    <w:rsid w:val="00CF0F67"/>
    <w:rsid w:val="00CF0FCD"/>
    <w:rsid w:val="00CF1094"/>
    <w:rsid w:val="00CF1378"/>
    <w:rsid w:val="00CF145D"/>
    <w:rsid w:val="00CF162A"/>
    <w:rsid w:val="00CF1830"/>
    <w:rsid w:val="00CF19E3"/>
    <w:rsid w:val="00CF1AC7"/>
    <w:rsid w:val="00CF1B58"/>
    <w:rsid w:val="00CF2012"/>
    <w:rsid w:val="00CF218E"/>
    <w:rsid w:val="00CF21CF"/>
    <w:rsid w:val="00CF223E"/>
    <w:rsid w:val="00CF2A6F"/>
    <w:rsid w:val="00CF2D28"/>
    <w:rsid w:val="00CF2E24"/>
    <w:rsid w:val="00CF2F07"/>
    <w:rsid w:val="00CF32FA"/>
    <w:rsid w:val="00CF3945"/>
    <w:rsid w:val="00CF3D3C"/>
    <w:rsid w:val="00CF3F75"/>
    <w:rsid w:val="00CF43FD"/>
    <w:rsid w:val="00CF4472"/>
    <w:rsid w:val="00CF4721"/>
    <w:rsid w:val="00CF4C5E"/>
    <w:rsid w:val="00CF4D4C"/>
    <w:rsid w:val="00CF4FC7"/>
    <w:rsid w:val="00CF5004"/>
    <w:rsid w:val="00CF51B3"/>
    <w:rsid w:val="00CF52EA"/>
    <w:rsid w:val="00CF5319"/>
    <w:rsid w:val="00CF5322"/>
    <w:rsid w:val="00CF54C9"/>
    <w:rsid w:val="00CF570C"/>
    <w:rsid w:val="00CF57B7"/>
    <w:rsid w:val="00CF5AB5"/>
    <w:rsid w:val="00CF5E04"/>
    <w:rsid w:val="00CF60F1"/>
    <w:rsid w:val="00CF6156"/>
    <w:rsid w:val="00CF62B9"/>
    <w:rsid w:val="00CF64CC"/>
    <w:rsid w:val="00CF6994"/>
    <w:rsid w:val="00CF6E23"/>
    <w:rsid w:val="00CF709B"/>
    <w:rsid w:val="00CF714F"/>
    <w:rsid w:val="00CF7544"/>
    <w:rsid w:val="00CF77FE"/>
    <w:rsid w:val="00CF7F0B"/>
    <w:rsid w:val="00D000D9"/>
    <w:rsid w:val="00D00305"/>
    <w:rsid w:val="00D0031F"/>
    <w:rsid w:val="00D0068B"/>
    <w:rsid w:val="00D00B0F"/>
    <w:rsid w:val="00D00B2D"/>
    <w:rsid w:val="00D00E2F"/>
    <w:rsid w:val="00D010A1"/>
    <w:rsid w:val="00D011D7"/>
    <w:rsid w:val="00D0138C"/>
    <w:rsid w:val="00D013BE"/>
    <w:rsid w:val="00D0147A"/>
    <w:rsid w:val="00D018F8"/>
    <w:rsid w:val="00D019BD"/>
    <w:rsid w:val="00D01D75"/>
    <w:rsid w:val="00D025D2"/>
    <w:rsid w:val="00D026D7"/>
    <w:rsid w:val="00D027E5"/>
    <w:rsid w:val="00D029E7"/>
    <w:rsid w:val="00D02B1A"/>
    <w:rsid w:val="00D02BCA"/>
    <w:rsid w:val="00D02E6E"/>
    <w:rsid w:val="00D0300C"/>
    <w:rsid w:val="00D03824"/>
    <w:rsid w:val="00D03A62"/>
    <w:rsid w:val="00D04224"/>
    <w:rsid w:val="00D043E1"/>
    <w:rsid w:val="00D044F6"/>
    <w:rsid w:val="00D04623"/>
    <w:rsid w:val="00D0486B"/>
    <w:rsid w:val="00D04A09"/>
    <w:rsid w:val="00D04E9D"/>
    <w:rsid w:val="00D04FFC"/>
    <w:rsid w:val="00D0516F"/>
    <w:rsid w:val="00D05263"/>
    <w:rsid w:val="00D05418"/>
    <w:rsid w:val="00D0579D"/>
    <w:rsid w:val="00D05A39"/>
    <w:rsid w:val="00D05EB3"/>
    <w:rsid w:val="00D062ED"/>
    <w:rsid w:val="00D063D0"/>
    <w:rsid w:val="00D063D6"/>
    <w:rsid w:val="00D068D4"/>
    <w:rsid w:val="00D06B56"/>
    <w:rsid w:val="00D06BD6"/>
    <w:rsid w:val="00D06C3F"/>
    <w:rsid w:val="00D06CB6"/>
    <w:rsid w:val="00D0724A"/>
    <w:rsid w:val="00D074AA"/>
    <w:rsid w:val="00D075B1"/>
    <w:rsid w:val="00D07AD5"/>
    <w:rsid w:val="00D07BBD"/>
    <w:rsid w:val="00D07BD0"/>
    <w:rsid w:val="00D07F56"/>
    <w:rsid w:val="00D07FBE"/>
    <w:rsid w:val="00D101F6"/>
    <w:rsid w:val="00D103C7"/>
    <w:rsid w:val="00D1041F"/>
    <w:rsid w:val="00D1054A"/>
    <w:rsid w:val="00D105A0"/>
    <w:rsid w:val="00D10772"/>
    <w:rsid w:val="00D10C9F"/>
    <w:rsid w:val="00D111A5"/>
    <w:rsid w:val="00D114C6"/>
    <w:rsid w:val="00D11A6C"/>
    <w:rsid w:val="00D11D2D"/>
    <w:rsid w:val="00D12984"/>
    <w:rsid w:val="00D12A5E"/>
    <w:rsid w:val="00D12AF5"/>
    <w:rsid w:val="00D12B58"/>
    <w:rsid w:val="00D12DD6"/>
    <w:rsid w:val="00D12F08"/>
    <w:rsid w:val="00D12F80"/>
    <w:rsid w:val="00D13154"/>
    <w:rsid w:val="00D135FC"/>
    <w:rsid w:val="00D13C27"/>
    <w:rsid w:val="00D13EF9"/>
    <w:rsid w:val="00D14036"/>
    <w:rsid w:val="00D14541"/>
    <w:rsid w:val="00D14780"/>
    <w:rsid w:val="00D147AE"/>
    <w:rsid w:val="00D14A8D"/>
    <w:rsid w:val="00D15184"/>
    <w:rsid w:val="00D152E6"/>
    <w:rsid w:val="00D152FB"/>
    <w:rsid w:val="00D154F4"/>
    <w:rsid w:val="00D159FF"/>
    <w:rsid w:val="00D15AE4"/>
    <w:rsid w:val="00D15C04"/>
    <w:rsid w:val="00D15C64"/>
    <w:rsid w:val="00D15E60"/>
    <w:rsid w:val="00D16260"/>
    <w:rsid w:val="00D163DA"/>
    <w:rsid w:val="00D164F5"/>
    <w:rsid w:val="00D16672"/>
    <w:rsid w:val="00D168BA"/>
    <w:rsid w:val="00D16A4F"/>
    <w:rsid w:val="00D16A61"/>
    <w:rsid w:val="00D16B96"/>
    <w:rsid w:val="00D16D17"/>
    <w:rsid w:val="00D17095"/>
    <w:rsid w:val="00D17189"/>
    <w:rsid w:val="00D173E2"/>
    <w:rsid w:val="00D174CD"/>
    <w:rsid w:val="00D178DF"/>
    <w:rsid w:val="00D178F9"/>
    <w:rsid w:val="00D17CD7"/>
    <w:rsid w:val="00D17D1B"/>
    <w:rsid w:val="00D17D42"/>
    <w:rsid w:val="00D20027"/>
    <w:rsid w:val="00D20678"/>
    <w:rsid w:val="00D20966"/>
    <w:rsid w:val="00D20A97"/>
    <w:rsid w:val="00D20B38"/>
    <w:rsid w:val="00D20E79"/>
    <w:rsid w:val="00D211DF"/>
    <w:rsid w:val="00D21239"/>
    <w:rsid w:val="00D21433"/>
    <w:rsid w:val="00D217BA"/>
    <w:rsid w:val="00D21924"/>
    <w:rsid w:val="00D21A77"/>
    <w:rsid w:val="00D21B06"/>
    <w:rsid w:val="00D21F2C"/>
    <w:rsid w:val="00D224CC"/>
    <w:rsid w:val="00D225D1"/>
    <w:rsid w:val="00D22611"/>
    <w:rsid w:val="00D226A0"/>
    <w:rsid w:val="00D22CA8"/>
    <w:rsid w:val="00D23008"/>
    <w:rsid w:val="00D232AD"/>
    <w:rsid w:val="00D235EB"/>
    <w:rsid w:val="00D237D1"/>
    <w:rsid w:val="00D23B27"/>
    <w:rsid w:val="00D23B6D"/>
    <w:rsid w:val="00D23BE0"/>
    <w:rsid w:val="00D23C66"/>
    <w:rsid w:val="00D23E5A"/>
    <w:rsid w:val="00D23EB8"/>
    <w:rsid w:val="00D241DE"/>
    <w:rsid w:val="00D242CC"/>
    <w:rsid w:val="00D24606"/>
    <w:rsid w:val="00D24682"/>
    <w:rsid w:val="00D247E4"/>
    <w:rsid w:val="00D24E2E"/>
    <w:rsid w:val="00D253B1"/>
    <w:rsid w:val="00D25624"/>
    <w:rsid w:val="00D25830"/>
    <w:rsid w:val="00D25FE5"/>
    <w:rsid w:val="00D26116"/>
    <w:rsid w:val="00D26585"/>
    <w:rsid w:val="00D2689F"/>
    <w:rsid w:val="00D269EB"/>
    <w:rsid w:val="00D26B11"/>
    <w:rsid w:val="00D26D97"/>
    <w:rsid w:val="00D2724E"/>
    <w:rsid w:val="00D27449"/>
    <w:rsid w:val="00D27B10"/>
    <w:rsid w:val="00D27CF0"/>
    <w:rsid w:val="00D27E3E"/>
    <w:rsid w:val="00D27F2F"/>
    <w:rsid w:val="00D30231"/>
    <w:rsid w:val="00D30902"/>
    <w:rsid w:val="00D30D3D"/>
    <w:rsid w:val="00D3103A"/>
    <w:rsid w:val="00D3136F"/>
    <w:rsid w:val="00D314F2"/>
    <w:rsid w:val="00D3163D"/>
    <w:rsid w:val="00D31680"/>
    <w:rsid w:val="00D31DBA"/>
    <w:rsid w:val="00D3237A"/>
    <w:rsid w:val="00D325BB"/>
    <w:rsid w:val="00D326F2"/>
    <w:rsid w:val="00D32861"/>
    <w:rsid w:val="00D32926"/>
    <w:rsid w:val="00D32DB2"/>
    <w:rsid w:val="00D32E69"/>
    <w:rsid w:val="00D330EF"/>
    <w:rsid w:val="00D33476"/>
    <w:rsid w:val="00D33856"/>
    <w:rsid w:val="00D3385A"/>
    <w:rsid w:val="00D33FAF"/>
    <w:rsid w:val="00D34064"/>
    <w:rsid w:val="00D341DA"/>
    <w:rsid w:val="00D3437D"/>
    <w:rsid w:val="00D3457E"/>
    <w:rsid w:val="00D3465A"/>
    <w:rsid w:val="00D3487F"/>
    <w:rsid w:val="00D34B0D"/>
    <w:rsid w:val="00D34B63"/>
    <w:rsid w:val="00D34C20"/>
    <w:rsid w:val="00D34C4B"/>
    <w:rsid w:val="00D34CF4"/>
    <w:rsid w:val="00D34D1B"/>
    <w:rsid w:val="00D34D3C"/>
    <w:rsid w:val="00D354B1"/>
    <w:rsid w:val="00D35A5A"/>
    <w:rsid w:val="00D35A62"/>
    <w:rsid w:val="00D35BA1"/>
    <w:rsid w:val="00D35CEF"/>
    <w:rsid w:val="00D3636C"/>
    <w:rsid w:val="00D364D5"/>
    <w:rsid w:val="00D3673C"/>
    <w:rsid w:val="00D36C16"/>
    <w:rsid w:val="00D36C30"/>
    <w:rsid w:val="00D36F90"/>
    <w:rsid w:val="00D36F9B"/>
    <w:rsid w:val="00D3701C"/>
    <w:rsid w:val="00D371F1"/>
    <w:rsid w:val="00D3728A"/>
    <w:rsid w:val="00D374CE"/>
    <w:rsid w:val="00D37748"/>
    <w:rsid w:val="00D37781"/>
    <w:rsid w:val="00D37A14"/>
    <w:rsid w:val="00D37C1F"/>
    <w:rsid w:val="00D4033C"/>
    <w:rsid w:val="00D4047F"/>
    <w:rsid w:val="00D409AD"/>
    <w:rsid w:val="00D40D09"/>
    <w:rsid w:val="00D41BC5"/>
    <w:rsid w:val="00D41CD3"/>
    <w:rsid w:val="00D41F8E"/>
    <w:rsid w:val="00D422B9"/>
    <w:rsid w:val="00D423A7"/>
    <w:rsid w:val="00D4249A"/>
    <w:rsid w:val="00D426D0"/>
    <w:rsid w:val="00D42A9A"/>
    <w:rsid w:val="00D42ABA"/>
    <w:rsid w:val="00D42BB4"/>
    <w:rsid w:val="00D43027"/>
    <w:rsid w:val="00D4316F"/>
    <w:rsid w:val="00D4382B"/>
    <w:rsid w:val="00D43E53"/>
    <w:rsid w:val="00D43FB5"/>
    <w:rsid w:val="00D44B2A"/>
    <w:rsid w:val="00D44C26"/>
    <w:rsid w:val="00D44E1F"/>
    <w:rsid w:val="00D4507F"/>
    <w:rsid w:val="00D4554D"/>
    <w:rsid w:val="00D4580C"/>
    <w:rsid w:val="00D45854"/>
    <w:rsid w:val="00D45FB6"/>
    <w:rsid w:val="00D4624E"/>
    <w:rsid w:val="00D46284"/>
    <w:rsid w:val="00D4637C"/>
    <w:rsid w:val="00D46579"/>
    <w:rsid w:val="00D466DB"/>
    <w:rsid w:val="00D467CA"/>
    <w:rsid w:val="00D46A3A"/>
    <w:rsid w:val="00D46ECC"/>
    <w:rsid w:val="00D46F20"/>
    <w:rsid w:val="00D4720E"/>
    <w:rsid w:val="00D474D7"/>
    <w:rsid w:val="00D47744"/>
    <w:rsid w:val="00D47772"/>
    <w:rsid w:val="00D47EB2"/>
    <w:rsid w:val="00D5015E"/>
    <w:rsid w:val="00D50359"/>
    <w:rsid w:val="00D50A3C"/>
    <w:rsid w:val="00D50A87"/>
    <w:rsid w:val="00D50B0A"/>
    <w:rsid w:val="00D50B3B"/>
    <w:rsid w:val="00D50B72"/>
    <w:rsid w:val="00D50C1B"/>
    <w:rsid w:val="00D51182"/>
    <w:rsid w:val="00D51730"/>
    <w:rsid w:val="00D51831"/>
    <w:rsid w:val="00D518C0"/>
    <w:rsid w:val="00D51A9D"/>
    <w:rsid w:val="00D51B8D"/>
    <w:rsid w:val="00D52261"/>
    <w:rsid w:val="00D52437"/>
    <w:rsid w:val="00D530DF"/>
    <w:rsid w:val="00D538A1"/>
    <w:rsid w:val="00D53A16"/>
    <w:rsid w:val="00D53BA5"/>
    <w:rsid w:val="00D53E05"/>
    <w:rsid w:val="00D5413E"/>
    <w:rsid w:val="00D54170"/>
    <w:rsid w:val="00D541DC"/>
    <w:rsid w:val="00D542A3"/>
    <w:rsid w:val="00D542E2"/>
    <w:rsid w:val="00D546E5"/>
    <w:rsid w:val="00D549B7"/>
    <w:rsid w:val="00D55338"/>
    <w:rsid w:val="00D5560B"/>
    <w:rsid w:val="00D55973"/>
    <w:rsid w:val="00D55C0C"/>
    <w:rsid w:val="00D55D71"/>
    <w:rsid w:val="00D55D78"/>
    <w:rsid w:val="00D55EC0"/>
    <w:rsid w:val="00D56273"/>
    <w:rsid w:val="00D56674"/>
    <w:rsid w:val="00D5691D"/>
    <w:rsid w:val="00D569BF"/>
    <w:rsid w:val="00D56E71"/>
    <w:rsid w:val="00D56EF5"/>
    <w:rsid w:val="00D57564"/>
    <w:rsid w:val="00D5765A"/>
    <w:rsid w:val="00D57878"/>
    <w:rsid w:val="00D57CEA"/>
    <w:rsid w:val="00D57ECA"/>
    <w:rsid w:val="00D57EF1"/>
    <w:rsid w:val="00D57FD8"/>
    <w:rsid w:val="00D6016D"/>
    <w:rsid w:val="00D60202"/>
    <w:rsid w:val="00D6041C"/>
    <w:rsid w:val="00D607AA"/>
    <w:rsid w:val="00D609C4"/>
    <w:rsid w:val="00D60B4D"/>
    <w:rsid w:val="00D60F9F"/>
    <w:rsid w:val="00D61037"/>
    <w:rsid w:val="00D61104"/>
    <w:rsid w:val="00D613B4"/>
    <w:rsid w:val="00D616EA"/>
    <w:rsid w:val="00D61B3D"/>
    <w:rsid w:val="00D61D71"/>
    <w:rsid w:val="00D623CD"/>
    <w:rsid w:val="00D62503"/>
    <w:rsid w:val="00D62785"/>
    <w:rsid w:val="00D627D3"/>
    <w:rsid w:val="00D628F6"/>
    <w:rsid w:val="00D629D2"/>
    <w:rsid w:val="00D62BA1"/>
    <w:rsid w:val="00D62CE9"/>
    <w:rsid w:val="00D6302D"/>
    <w:rsid w:val="00D63400"/>
    <w:rsid w:val="00D634BA"/>
    <w:rsid w:val="00D6364D"/>
    <w:rsid w:val="00D63668"/>
    <w:rsid w:val="00D63712"/>
    <w:rsid w:val="00D63AED"/>
    <w:rsid w:val="00D64649"/>
    <w:rsid w:val="00D647B6"/>
    <w:rsid w:val="00D64D78"/>
    <w:rsid w:val="00D65112"/>
    <w:rsid w:val="00D65710"/>
    <w:rsid w:val="00D658EA"/>
    <w:rsid w:val="00D65C76"/>
    <w:rsid w:val="00D65C90"/>
    <w:rsid w:val="00D65CFA"/>
    <w:rsid w:val="00D65EEF"/>
    <w:rsid w:val="00D6623E"/>
    <w:rsid w:val="00D662F1"/>
    <w:rsid w:val="00D66310"/>
    <w:rsid w:val="00D665AE"/>
    <w:rsid w:val="00D66CC0"/>
    <w:rsid w:val="00D66DCB"/>
    <w:rsid w:val="00D66E45"/>
    <w:rsid w:val="00D66F8F"/>
    <w:rsid w:val="00D670C1"/>
    <w:rsid w:val="00D672E9"/>
    <w:rsid w:val="00D674E4"/>
    <w:rsid w:val="00D677DE"/>
    <w:rsid w:val="00D67DDC"/>
    <w:rsid w:val="00D705AF"/>
    <w:rsid w:val="00D7078C"/>
    <w:rsid w:val="00D707E3"/>
    <w:rsid w:val="00D7089F"/>
    <w:rsid w:val="00D70A04"/>
    <w:rsid w:val="00D70BB8"/>
    <w:rsid w:val="00D7134E"/>
    <w:rsid w:val="00D714C6"/>
    <w:rsid w:val="00D716D1"/>
    <w:rsid w:val="00D717EF"/>
    <w:rsid w:val="00D71AFA"/>
    <w:rsid w:val="00D72064"/>
    <w:rsid w:val="00D728D3"/>
    <w:rsid w:val="00D728F1"/>
    <w:rsid w:val="00D72DF9"/>
    <w:rsid w:val="00D7327C"/>
    <w:rsid w:val="00D7343D"/>
    <w:rsid w:val="00D7376D"/>
    <w:rsid w:val="00D738FC"/>
    <w:rsid w:val="00D739DB"/>
    <w:rsid w:val="00D73A72"/>
    <w:rsid w:val="00D740EA"/>
    <w:rsid w:val="00D7477C"/>
    <w:rsid w:val="00D74A8B"/>
    <w:rsid w:val="00D74ACB"/>
    <w:rsid w:val="00D74BDC"/>
    <w:rsid w:val="00D75057"/>
    <w:rsid w:val="00D75A1D"/>
    <w:rsid w:val="00D75D12"/>
    <w:rsid w:val="00D75DCF"/>
    <w:rsid w:val="00D75E56"/>
    <w:rsid w:val="00D75EEE"/>
    <w:rsid w:val="00D76BFC"/>
    <w:rsid w:val="00D77093"/>
    <w:rsid w:val="00D771A6"/>
    <w:rsid w:val="00D77209"/>
    <w:rsid w:val="00D772D8"/>
    <w:rsid w:val="00D7736C"/>
    <w:rsid w:val="00D77556"/>
    <w:rsid w:val="00D7783F"/>
    <w:rsid w:val="00D7785A"/>
    <w:rsid w:val="00D77CCB"/>
    <w:rsid w:val="00D77D3A"/>
    <w:rsid w:val="00D80E72"/>
    <w:rsid w:val="00D80E73"/>
    <w:rsid w:val="00D80ECE"/>
    <w:rsid w:val="00D80F28"/>
    <w:rsid w:val="00D810B1"/>
    <w:rsid w:val="00D811DD"/>
    <w:rsid w:val="00D811FE"/>
    <w:rsid w:val="00D8172D"/>
    <w:rsid w:val="00D8189D"/>
    <w:rsid w:val="00D81DD1"/>
    <w:rsid w:val="00D82337"/>
    <w:rsid w:val="00D82520"/>
    <w:rsid w:val="00D82537"/>
    <w:rsid w:val="00D826AA"/>
    <w:rsid w:val="00D82836"/>
    <w:rsid w:val="00D828A8"/>
    <w:rsid w:val="00D82D87"/>
    <w:rsid w:val="00D8300A"/>
    <w:rsid w:val="00D83071"/>
    <w:rsid w:val="00D83153"/>
    <w:rsid w:val="00D8327D"/>
    <w:rsid w:val="00D833D2"/>
    <w:rsid w:val="00D83495"/>
    <w:rsid w:val="00D834F6"/>
    <w:rsid w:val="00D8358D"/>
    <w:rsid w:val="00D83719"/>
    <w:rsid w:val="00D839C7"/>
    <w:rsid w:val="00D83A65"/>
    <w:rsid w:val="00D84499"/>
    <w:rsid w:val="00D84519"/>
    <w:rsid w:val="00D84850"/>
    <w:rsid w:val="00D84D5C"/>
    <w:rsid w:val="00D850E9"/>
    <w:rsid w:val="00D8521B"/>
    <w:rsid w:val="00D85276"/>
    <w:rsid w:val="00D852ED"/>
    <w:rsid w:val="00D854C1"/>
    <w:rsid w:val="00D85788"/>
    <w:rsid w:val="00D857A8"/>
    <w:rsid w:val="00D85817"/>
    <w:rsid w:val="00D858BC"/>
    <w:rsid w:val="00D859C2"/>
    <w:rsid w:val="00D85D9B"/>
    <w:rsid w:val="00D85E2E"/>
    <w:rsid w:val="00D85E83"/>
    <w:rsid w:val="00D860E1"/>
    <w:rsid w:val="00D8649C"/>
    <w:rsid w:val="00D867A6"/>
    <w:rsid w:val="00D867BD"/>
    <w:rsid w:val="00D86EA3"/>
    <w:rsid w:val="00D86EEB"/>
    <w:rsid w:val="00D872FF"/>
    <w:rsid w:val="00D8734C"/>
    <w:rsid w:val="00D8759C"/>
    <w:rsid w:val="00D87998"/>
    <w:rsid w:val="00D87BF5"/>
    <w:rsid w:val="00D87CE3"/>
    <w:rsid w:val="00D87D55"/>
    <w:rsid w:val="00D87F50"/>
    <w:rsid w:val="00D90121"/>
    <w:rsid w:val="00D901A5"/>
    <w:rsid w:val="00D902A3"/>
    <w:rsid w:val="00D9034A"/>
    <w:rsid w:val="00D90648"/>
    <w:rsid w:val="00D9122A"/>
    <w:rsid w:val="00D9137E"/>
    <w:rsid w:val="00D91468"/>
    <w:rsid w:val="00D91695"/>
    <w:rsid w:val="00D91A8F"/>
    <w:rsid w:val="00D91C47"/>
    <w:rsid w:val="00D922D3"/>
    <w:rsid w:val="00D924D5"/>
    <w:rsid w:val="00D92622"/>
    <w:rsid w:val="00D92C31"/>
    <w:rsid w:val="00D92C8B"/>
    <w:rsid w:val="00D92F49"/>
    <w:rsid w:val="00D930B4"/>
    <w:rsid w:val="00D9317A"/>
    <w:rsid w:val="00D932A5"/>
    <w:rsid w:val="00D93335"/>
    <w:rsid w:val="00D934DB"/>
    <w:rsid w:val="00D936DF"/>
    <w:rsid w:val="00D9374E"/>
    <w:rsid w:val="00D93809"/>
    <w:rsid w:val="00D93BC3"/>
    <w:rsid w:val="00D93E35"/>
    <w:rsid w:val="00D93E80"/>
    <w:rsid w:val="00D9431F"/>
    <w:rsid w:val="00D94852"/>
    <w:rsid w:val="00D94DF9"/>
    <w:rsid w:val="00D94F40"/>
    <w:rsid w:val="00D95104"/>
    <w:rsid w:val="00D953FD"/>
    <w:rsid w:val="00D957C3"/>
    <w:rsid w:val="00D95911"/>
    <w:rsid w:val="00D95C76"/>
    <w:rsid w:val="00D95CF7"/>
    <w:rsid w:val="00D9626A"/>
    <w:rsid w:val="00D963AA"/>
    <w:rsid w:val="00D96461"/>
    <w:rsid w:val="00D964D8"/>
    <w:rsid w:val="00D965BF"/>
    <w:rsid w:val="00D96ADF"/>
    <w:rsid w:val="00D96B0E"/>
    <w:rsid w:val="00D97058"/>
    <w:rsid w:val="00D970D8"/>
    <w:rsid w:val="00D974DB"/>
    <w:rsid w:val="00D97637"/>
    <w:rsid w:val="00D97799"/>
    <w:rsid w:val="00D97BC7"/>
    <w:rsid w:val="00D97FBA"/>
    <w:rsid w:val="00DA025D"/>
    <w:rsid w:val="00DA04BD"/>
    <w:rsid w:val="00DA0639"/>
    <w:rsid w:val="00DA06CC"/>
    <w:rsid w:val="00DA0CF7"/>
    <w:rsid w:val="00DA1083"/>
    <w:rsid w:val="00DA1123"/>
    <w:rsid w:val="00DA15D7"/>
    <w:rsid w:val="00DA18E8"/>
    <w:rsid w:val="00DA1912"/>
    <w:rsid w:val="00DA1D5D"/>
    <w:rsid w:val="00DA27E2"/>
    <w:rsid w:val="00DA2866"/>
    <w:rsid w:val="00DA2AA8"/>
    <w:rsid w:val="00DA2B28"/>
    <w:rsid w:val="00DA2B96"/>
    <w:rsid w:val="00DA2BA7"/>
    <w:rsid w:val="00DA31A3"/>
    <w:rsid w:val="00DA3357"/>
    <w:rsid w:val="00DA34B2"/>
    <w:rsid w:val="00DA39C1"/>
    <w:rsid w:val="00DA3D8F"/>
    <w:rsid w:val="00DA3E2E"/>
    <w:rsid w:val="00DA3EC5"/>
    <w:rsid w:val="00DA3F35"/>
    <w:rsid w:val="00DA4071"/>
    <w:rsid w:val="00DA4161"/>
    <w:rsid w:val="00DA4324"/>
    <w:rsid w:val="00DA4465"/>
    <w:rsid w:val="00DA4626"/>
    <w:rsid w:val="00DA4838"/>
    <w:rsid w:val="00DA4BA2"/>
    <w:rsid w:val="00DA5113"/>
    <w:rsid w:val="00DA512C"/>
    <w:rsid w:val="00DA54B0"/>
    <w:rsid w:val="00DA55A0"/>
    <w:rsid w:val="00DA5607"/>
    <w:rsid w:val="00DA5722"/>
    <w:rsid w:val="00DA5771"/>
    <w:rsid w:val="00DA5B53"/>
    <w:rsid w:val="00DA5F4C"/>
    <w:rsid w:val="00DA6522"/>
    <w:rsid w:val="00DA653F"/>
    <w:rsid w:val="00DA6598"/>
    <w:rsid w:val="00DA6782"/>
    <w:rsid w:val="00DA682F"/>
    <w:rsid w:val="00DA6AEB"/>
    <w:rsid w:val="00DA6D1C"/>
    <w:rsid w:val="00DA6E32"/>
    <w:rsid w:val="00DA6EA0"/>
    <w:rsid w:val="00DA7387"/>
    <w:rsid w:val="00DA741A"/>
    <w:rsid w:val="00DA7AD5"/>
    <w:rsid w:val="00DA7B65"/>
    <w:rsid w:val="00DB007A"/>
    <w:rsid w:val="00DB02D9"/>
    <w:rsid w:val="00DB04E3"/>
    <w:rsid w:val="00DB0683"/>
    <w:rsid w:val="00DB0C11"/>
    <w:rsid w:val="00DB0FA0"/>
    <w:rsid w:val="00DB1432"/>
    <w:rsid w:val="00DB14FE"/>
    <w:rsid w:val="00DB17B0"/>
    <w:rsid w:val="00DB1B02"/>
    <w:rsid w:val="00DB1E0C"/>
    <w:rsid w:val="00DB1F8D"/>
    <w:rsid w:val="00DB21E8"/>
    <w:rsid w:val="00DB242E"/>
    <w:rsid w:val="00DB2488"/>
    <w:rsid w:val="00DB2756"/>
    <w:rsid w:val="00DB27A1"/>
    <w:rsid w:val="00DB29C3"/>
    <w:rsid w:val="00DB2C0A"/>
    <w:rsid w:val="00DB2F1E"/>
    <w:rsid w:val="00DB30B5"/>
    <w:rsid w:val="00DB3473"/>
    <w:rsid w:val="00DB3833"/>
    <w:rsid w:val="00DB38B3"/>
    <w:rsid w:val="00DB39A7"/>
    <w:rsid w:val="00DB3AD4"/>
    <w:rsid w:val="00DB3D05"/>
    <w:rsid w:val="00DB3DC2"/>
    <w:rsid w:val="00DB3F31"/>
    <w:rsid w:val="00DB3FFF"/>
    <w:rsid w:val="00DB40A5"/>
    <w:rsid w:val="00DB420A"/>
    <w:rsid w:val="00DB4722"/>
    <w:rsid w:val="00DB4870"/>
    <w:rsid w:val="00DB4B1D"/>
    <w:rsid w:val="00DB4B58"/>
    <w:rsid w:val="00DB4BAC"/>
    <w:rsid w:val="00DB502F"/>
    <w:rsid w:val="00DB547D"/>
    <w:rsid w:val="00DB55B1"/>
    <w:rsid w:val="00DB5858"/>
    <w:rsid w:val="00DB5953"/>
    <w:rsid w:val="00DB5EF6"/>
    <w:rsid w:val="00DB5F02"/>
    <w:rsid w:val="00DB6074"/>
    <w:rsid w:val="00DB633B"/>
    <w:rsid w:val="00DB6549"/>
    <w:rsid w:val="00DB676B"/>
    <w:rsid w:val="00DB6BCE"/>
    <w:rsid w:val="00DB6DAC"/>
    <w:rsid w:val="00DB6FBA"/>
    <w:rsid w:val="00DB77D7"/>
    <w:rsid w:val="00DB78B3"/>
    <w:rsid w:val="00DB796E"/>
    <w:rsid w:val="00DC02DB"/>
    <w:rsid w:val="00DC0344"/>
    <w:rsid w:val="00DC0582"/>
    <w:rsid w:val="00DC07C3"/>
    <w:rsid w:val="00DC0D5A"/>
    <w:rsid w:val="00DC14BA"/>
    <w:rsid w:val="00DC18B5"/>
    <w:rsid w:val="00DC1A5D"/>
    <w:rsid w:val="00DC1B9F"/>
    <w:rsid w:val="00DC1C52"/>
    <w:rsid w:val="00DC2733"/>
    <w:rsid w:val="00DC2770"/>
    <w:rsid w:val="00DC2BBF"/>
    <w:rsid w:val="00DC3011"/>
    <w:rsid w:val="00DC305D"/>
    <w:rsid w:val="00DC32AE"/>
    <w:rsid w:val="00DC3690"/>
    <w:rsid w:val="00DC3774"/>
    <w:rsid w:val="00DC3BFE"/>
    <w:rsid w:val="00DC3D1D"/>
    <w:rsid w:val="00DC3E71"/>
    <w:rsid w:val="00DC4410"/>
    <w:rsid w:val="00DC4A2B"/>
    <w:rsid w:val="00DC5728"/>
    <w:rsid w:val="00DC5BB5"/>
    <w:rsid w:val="00DC5EBA"/>
    <w:rsid w:val="00DC5FD9"/>
    <w:rsid w:val="00DC6022"/>
    <w:rsid w:val="00DC6192"/>
    <w:rsid w:val="00DC61CA"/>
    <w:rsid w:val="00DC6295"/>
    <w:rsid w:val="00DC64E3"/>
    <w:rsid w:val="00DC6715"/>
    <w:rsid w:val="00DC69D7"/>
    <w:rsid w:val="00DC69EF"/>
    <w:rsid w:val="00DC6EBA"/>
    <w:rsid w:val="00DC6F69"/>
    <w:rsid w:val="00DC71C2"/>
    <w:rsid w:val="00DC7284"/>
    <w:rsid w:val="00DC755C"/>
    <w:rsid w:val="00DC75EE"/>
    <w:rsid w:val="00DC764A"/>
    <w:rsid w:val="00DC79AC"/>
    <w:rsid w:val="00DC79CC"/>
    <w:rsid w:val="00DC79F8"/>
    <w:rsid w:val="00DC7B05"/>
    <w:rsid w:val="00DC7EB5"/>
    <w:rsid w:val="00DC7F49"/>
    <w:rsid w:val="00DD013E"/>
    <w:rsid w:val="00DD0713"/>
    <w:rsid w:val="00DD08B9"/>
    <w:rsid w:val="00DD0D98"/>
    <w:rsid w:val="00DD0F3C"/>
    <w:rsid w:val="00DD1608"/>
    <w:rsid w:val="00DD1633"/>
    <w:rsid w:val="00DD1972"/>
    <w:rsid w:val="00DD1AA8"/>
    <w:rsid w:val="00DD202D"/>
    <w:rsid w:val="00DD218A"/>
    <w:rsid w:val="00DD2689"/>
    <w:rsid w:val="00DD27C7"/>
    <w:rsid w:val="00DD2A44"/>
    <w:rsid w:val="00DD3093"/>
    <w:rsid w:val="00DD33C9"/>
    <w:rsid w:val="00DD3B31"/>
    <w:rsid w:val="00DD3BFA"/>
    <w:rsid w:val="00DD3C5E"/>
    <w:rsid w:val="00DD3EA0"/>
    <w:rsid w:val="00DD4B68"/>
    <w:rsid w:val="00DD5411"/>
    <w:rsid w:val="00DD5484"/>
    <w:rsid w:val="00DD5C06"/>
    <w:rsid w:val="00DD5EBA"/>
    <w:rsid w:val="00DD6562"/>
    <w:rsid w:val="00DD6C7F"/>
    <w:rsid w:val="00DD6E7A"/>
    <w:rsid w:val="00DD76F3"/>
    <w:rsid w:val="00DD7D44"/>
    <w:rsid w:val="00DD7E32"/>
    <w:rsid w:val="00DE01C5"/>
    <w:rsid w:val="00DE0478"/>
    <w:rsid w:val="00DE05CC"/>
    <w:rsid w:val="00DE09BC"/>
    <w:rsid w:val="00DE09E2"/>
    <w:rsid w:val="00DE0ADC"/>
    <w:rsid w:val="00DE1043"/>
    <w:rsid w:val="00DE106C"/>
    <w:rsid w:val="00DE107B"/>
    <w:rsid w:val="00DE10A0"/>
    <w:rsid w:val="00DE111D"/>
    <w:rsid w:val="00DE1254"/>
    <w:rsid w:val="00DE1328"/>
    <w:rsid w:val="00DE146C"/>
    <w:rsid w:val="00DE163D"/>
    <w:rsid w:val="00DE1643"/>
    <w:rsid w:val="00DE1A9D"/>
    <w:rsid w:val="00DE1AF2"/>
    <w:rsid w:val="00DE1E84"/>
    <w:rsid w:val="00DE2108"/>
    <w:rsid w:val="00DE231F"/>
    <w:rsid w:val="00DE2418"/>
    <w:rsid w:val="00DE26E8"/>
    <w:rsid w:val="00DE2B0A"/>
    <w:rsid w:val="00DE3092"/>
    <w:rsid w:val="00DE3A45"/>
    <w:rsid w:val="00DE3DC9"/>
    <w:rsid w:val="00DE3E2E"/>
    <w:rsid w:val="00DE3F02"/>
    <w:rsid w:val="00DE40AA"/>
    <w:rsid w:val="00DE4177"/>
    <w:rsid w:val="00DE452D"/>
    <w:rsid w:val="00DE49B3"/>
    <w:rsid w:val="00DE4B98"/>
    <w:rsid w:val="00DE522F"/>
    <w:rsid w:val="00DE535C"/>
    <w:rsid w:val="00DE5518"/>
    <w:rsid w:val="00DE55B1"/>
    <w:rsid w:val="00DE5832"/>
    <w:rsid w:val="00DE5843"/>
    <w:rsid w:val="00DE5B06"/>
    <w:rsid w:val="00DE5C89"/>
    <w:rsid w:val="00DE5DAF"/>
    <w:rsid w:val="00DE5EC7"/>
    <w:rsid w:val="00DE5FA4"/>
    <w:rsid w:val="00DE60A4"/>
    <w:rsid w:val="00DE61ED"/>
    <w:rsid w:val="00DE6329"/>
    <w:rsid w:val="00DE6340"/>
    <w:rsid w:val="00DE6A34"/>
    <w:rsid w:val="00DE6A77"/>
    <w:rsid w:val="00DE6F73"/>
    <w:rsid w:val="00DE7119"/>
    <w:rsid w:val="00DE71B3"/>
    <w:rsid w:val="00DE736B"/>
    <w:rsid w:val="00DE742B"/>
    <w:rsid w:val="00DE75D8"/>
    <w:rsid w:val="00DE79B8"/>
    <w:rsid w:val="00DE7E35"/>
    <w:rsid w:val="00DF0241"/>
    <w:rsid w:val="00DF03A6"/>
    <w:rsid w:val="00DF0565"/>
    <w:rsid w:val="00DF05F3"/>
    <w:rsid w:val="00DF07CB"/>
    <w:rsid w:val="00DF096D"/>
    <w:rsid w:val="00DF1116"/>
    <w:rsid w:val="00DF1145"/>
    <w:rsid w:val="00DF1146"/>
    <w:rsid w:val="00DF13FE"/>
    <w:rsid w:val="00DF141C"/>
    <w:rsid w:val="00DF160B"/>
    <w:rsid w:val="00DF18A8"/>
    <w:rsid w:val="00DF1941"/>
    <w:rsid w:val="00DF1BA1"/>
    <w:rsid w:val="00DF1C26"/>
    <w:rsid w:val="00DF1D3E"/>
    <w:rsid w:val="00DF1E5F"/>
    <w:rsid w:val="00DF2026"/>
    <w:rsid w:val="00DF22C9"/>
    <w:rsid w:val="00DF2473"/>
    <w:rsid w:val="00DF24D7"/>
    <w:rsid w:val="00DF2607"/>
    <w:rsid w:val="00DF2839"/>
    <w:rsid w:val="00DF2C51"/>
    <w:rsid w:val="00DF2CD0"/>
    <w:rsid w:val="00DF2D08"/>
    <w:rsid w:val="00DF2EDF"/>
    <w:rsid w:val="00DF36F8"/>
    <w:rsid w:val="00DF3A24"/>
    <w:rsid w:val="00DF3C19"/>
    <w:rsid w:val="00DF3E7E"/>
    <w:rsid w:val="00DF4432"/>
    <w:rsid w:val="00DF452F"/>
    <w:rsid w:val="00DF45D7"/>
    <w:rsid w:val="00DF46F5"/>
    <w:rsid w:val="00DF48C4"/>
    <w:rsid w:val="00DF4B77"/>
    <w:rsid w:val="00DF4FE0"/>
    <w:rsid w:val="00DF52D0"/>
    <w:rsid w:val="00DF53C6"/>
    <w:rsid w:val="00DF5432"/>
    <w:rsid w:val="00DF5693"/>
    <w:rsid w:val="00DF5997"/>
    <w:rsid w:val="00DF5CA4"/>
    <w:rsid w:val="00DF5D39"/>
    <w:rsid w:val="00DF5DAA"/>
    <w:rsid w:val="00DF5E55"/>
    <w:rsid w:val="00DF5E9A"/>
    <w:rsid w:val="00DF641B"/>
    <w:rsid w:val="00DF65BF"/>
    <w:rsid w:val="00DF6A69"/>
    <w:rsid w:val="00DF6AA7"/>
    <w:rsid w:val="00DF6E8E"/>
    <w:rsid w:val="00DF7032"/>
    <w:rsid w:val="00DF76F6"/>
    <w:rsid w:val="00DF771C"/>
    <w:rsid w:val="00DF772F"/>
    <w:rsid w:val="00DF78E2"/>
    <w:rsid w:val="00DF7BBC"/>
    <w:rsid w:val="00DF7BBF"/>
    <w:rsid w:val="00E00447"/>
    <w:rsid w:val="00E005C4"/>
    <w:rsid w:val="00E00AAC"/>
    <w:rsid w:val="00E00BBC"/>
    <w:rsid w:val="00E00C8D"/>
    <w:rsid w:val="00E00D0B"/>
    <w:rsid w:val="00E01091"/>
    <w:rsid w:val="00E01323"/>
    <w:rsid w:val="00E0148B"/>
    <w:rsid w:val="00E01DEB"/>
    <w:rsid w:val="00E01FBA"/>
    <w:rsid w:val="00E0226D"/>
    <w:rsid w:val="00E02400"/>
    <w:rsid w:val="00E02414"/>
    <w:rsid w:val="00E02514"/>
    <w:rsid w:val="00E0312B"/>
    <w:rsid w:val="00E035AB"/>
    <w:rsid w:val="00E03A62"/>
    <w:rsid w:val="00E03E9D"/>
    <w:rsid w:val="00E04894"/>
    <w:rsid w:val="00E04A4E"/>
    <w:rsid w:val="00E0515C"/>
    <w:rsid w:val="00E0544B"/>
    <w:rsid w:val="00E05767"/>
    <w:rsid w:val="00E05878"/>
    <w:rsid w:val="00E05F2F"/>
    <w:rsid w:val="00E06455"/>
    <w:rsid w:val="00E066E6"/>
    <w:rsid w:val="00E066FA"/>
    <w:rsid w:val="00E06796"/>
    <w:rsid w:val="00E067EA"/>
    <w:rsid w:val="00E06801"/>
    <w:rsid w:val="00E06A82"/>
    <w:rsid w:val="00E06C71"/>
    <w:rsid w:val="00E06EF3"/>
    <w:rsid w:val="00E0711A"/>
    <w:rsid w:val="00E07222"/>
    <w:rsid w:val="00E075C5"/>
    <w:rsid w:val="00E07769"/>
    <w:rsid w:val="00E07E22"/>
    <w:rsid w:val="00E1037D"/>
    <w:rsid w:val="00E10C33"/>
    <w:rsid w:val="00E11096"/>
    <w:rsid w:val="00E11204"/>
    <w:rsid w:val="00E11680"/>
    <w:rsid w:val="00E12287"/>
    <w:rsid w:val="00E12376"/>
    <w:rsid w:val="00E1249C"/>
    <w:rsid w:val="00E126B1"/>
    <w:rsid w:val="00E12730"/>
    <w:rsid w:val="00E12735"/>
    <w:rsid w:val="00E127B2"/>
    <w:rsid w:val="00E12E66"/>
    <w:rsid w:val="00E1300D"/>
    <w:rsid w:val="00E1303F"/>
    <w:rsid w:val="00E13079"/>
    <w:rsid w:val="00E13178"/>
    <w:rsid w:val="00E13242"/>
    <w:rsid w:val="00E1362A"/>
    <w:rsid w:val="00E13A2E"/>
    <w:rsid w:val="00E13E5C"/>
    <w:rsid w:val="00E140B7"/>
    <w:rsid w:val="00E14100"/>
    <w:rsid w:val="00E14BFD"/>
    <w:rsid w:val="00E14D1C"/>
    <w:rsid w:val="00E14EE0"/>
    <w:rsid w:val="00E1551A"/>
    <w:rsid w:val="00E155E2"/>
    <w:rsid w:val="00E15635"/>
    <w:rsid w:val="00E158F1"/>
    <w:rsid w:val="00E15A84"/>
    <w:rsid w:val="00E15AB5"/>
    <w:rsid w:val="00E15E8C"/>
    <w:rsid w:val="00E160EE"/>
    <w:rsid w:val="00E1619B"/>
    <w:rsid w:val="00E161EB"/>
    <w:rsid w:val="00E1646D"/>
    <w:rsid w:val="00E164A4"/>
    <w:rsid w:val="00E16524"/>
    <w:rsid w:val="00E1672A"/>
    <w:rsid w:val="00E16AD5"/>
    <w:rsid w:val="00E16BA7"/>
    <w:rsid w:val="00E16D78"/>
    <w:rsid w:val="00E16FE4"/>
    <w:rsid w:val="00E17A20"/>
    <w:rsid w:val="00E17A4E"/>
    <w:rsid w:val="00E17AE3"/>
    <w:rsid w:val="00E17C90"/>
    <w:rsid w:val="00E17F5D"/>
    <w:rsid w:val="00E200BE"/>
    <w:rsid w:val="00E202AB"/>
    <w:rsid w:val="00E2035A"/>
    <w:rsid w:val="00E20618"/>
    <w:rsid w:val="00E20639"/>
    <w:rsid w:val="00E2082A"/>
    <w:rsid w:val="00E2086C"/>
    <w:rsid w:val="00E20D84"/>
    <w:rsid w:val="00E20E69"/>
    <w:rsid w:val="00E20F08"/>
    <w:rsid w:val="00E21148"/>
    <w:rsid w:val="00E21261"/>
    <w:rsid w:val="00E21503"/>
    <w:rsid w:val="00E2174C"/>
    <w:rsid w:val="00E219F3"/>
    <w:rsid w:val="00E21E14"/>
    <w:rsid w:val="00E21E4E"/>
    <w:rsid w:val="00E22406"/>
    <w:rsid w:val="00E224D8"/>
    <w:rsid w:val="00E227A6"/>
    <w:rsid w:val="00E227C5"/>
    <w:rsid w:val="00E227EF"/>
    <w:rsid w:val="00E22CBF"/>
    <w:rsid w:val="00E22DC5"/>
    <w:rsid w:val="00E22DFA"/>
    <w:rsid w:val="00E230E0"/>
    <w:rsid w:val="00E2323F"/>
    <w:rsid w:val="00E233B2"/>
    <w:rsid w:val="00E2354F"/>
    <w:rsid w:val="00E236B6"/>
    <w:rsid w:val="00E239EF"/>
    <w:rsid w:val="00E23B00"/>
    <w:rsid w:val="00E23B14"/>
    <w:rsid w:val="00E23CFB"/>
    <w:rsid w:val="00E24177"/>
    <w:rsid w:val="00E2436A"/>
    <w:rsid w:val="00E247B1"/>
    <w:rsid w:val="00E24816"/>
    <w:rsid w:val="00E24CAC"/>
    <w:rsid w:val="00E24DB2"/>
    <w:rsid w:val="00E24EFA"/>
    <w:rsid w:val="00E2500A"/>
    <w:rsid w:val="00E2544F"/>
    <w:rsid w:val="00E2551B"/>
    <w:rsid w:val="00E25684"/>
    <w:rsid w:val="00E25C07"/>
    <w:rsid w:val="00E25D40"/>
    <w:rsid w:val="00E25FAE"/>
    <w:rsid w:val="00E260D5"/>
    <w:rsid w:val="00E262D8"/>
    <w:rsid w:val="00E26417"/>
    <w:rsid w:val="00E264F4"/>
    <w:rsid w:val="00E265BE"/>
    <w:rsid w:val="00E26934"/>
    <w:rsid w:val="00E27244"/>
    <w:rsid w:val="00E2728D"/>
    <w:rsid w:val="00E2734C"/>
    <w:rsid w:val="00E2741D"/>
    <w:rsid w:val="00E276A4"/>
    <w:rsid w:val="00E279AD"/>
    <w:rsid w:val="00E27D88"/>
    <w:rsid w:val="00E27F23"/>
    <w:rsid w:val="00E3019D"/>
    <w:rsid w:val="00E30322"/>
    <w:rsid w:val="00E30329"/>
    <w:rsid w:val="00E3044C"/>
    <w:rsid w:val="00E30CFA"/>
    <w:rsid w:val="00E30D47"/>
    <w:rsid w:val="00E3132B"/>
    <w:rsid w:val="00E31374"/>
    <w:rsid w:val="00E31591"/>
    <w:rsid w:val="00E31970"/>
    <w:rsid w:val="00E31C81"/>
    <w:rsid w:val="00E31D92"/>
    <w:rsid w:val="00E31EAD"/>
    <w:rsid w:val="00E31EAF"/>
    <w:rsid w:val="00E31ECD"/>
    <w:rsid w:val="00E31F66"/>
    <w:rsid w:val="00E32037"/>
    <w:rsid w:val="00E325ED"/>
    <w:rsid w:val="00E3281E"/>
    <w:rsid w:val="00E329A9"/>
    <w:rsid w:val="00E32E85"/>
    <w:rsid w:val="00E33296"/>
    <w:rsid w:val="00E33376"/>
    <w:rsid w:val="00E33561"/>
    <w:rsid w:val="00E33BBB"/>
    <w:rsid w:val="00E33DB4"/>
    <w:rsid w:val="00E33E2C"/>
    <w:rsid w:val="00E340DD"/>
    <w:rsid w:val="00E34854"/>
    <w:rsid w:val="00E34DC9"/>
    <w:rsid w:val="00E34E72"/>
    <w:rsid w:val="00E34E85"/>
    <w:rsid w:val="00E35002"/>
    <w:rsid w:val="00E3504D"/>
    <w:rsid w:val="00E3512A"/>
    <w:rsid w:val="00E3565F"/>
    <w:rsid w:val="00E35A72"/>
    <w:rsid w:val="00E35BC1"/>
    <w:rsid w:val="00E3601D"/>
    <w:rsid w:val="00E36A75"/>
    <w:rsid w:val="00E36FC8"/>
    <w:rsid w:val="00E36FEC"/>
    <w:rsid w:val="00E37250"/>
    <w:rsid w:val="00E374E0"/>
    <w:rsid w:val="00E37559"/>
    <w:rsid w:val="00E3764B"/>
    <w:rsid w:val="00E37718"/>
    <w:rsid w:val="00E378AA"/>
    <w:rsid w:val="00E37925"/>
    <w:rsid w:val="00E37DB6"/>
    <w:rsid w:val="00E37F02"/>
    <w:rsid w:val="00E40034"/>
    <w:rsid w:val="00E4044C"/>
    <w:rsid w:val="00E40AE0"/>
    <w:rsid w:val="00E40C9B"/>
    <w:rsid w:val="00E40FA6"/>
    <w:rsid w:val="00E410D5"/>
    <w:rsid w:val="00E411B4"/>
    <w:rsid w:val="00E41555"/>
    <w:rsid w:val="00E41559"/>
    <w:rsid w:val="00E417BA"/>
    <w:rsid w:val="00E41853"/>
    <w:rsid w:val="00E41CA9"/>
    <w:rsid w:val="00E4219D"/>
    <w:rsid w:val="00E42207"/>
    <w:rsid w:val="00E42764"/>
    <w:rsid w:val="00E42803"/>
    <w:rsid w:val="00E42AFB"/>
    <w:rsid w:val="00E42BB2"/>
    <w:rsid w:val="00E42C76"/>
    <w:rsid w:val="00E4300C"/>
    <w:rsid w:val="00E4307D"/>
    <w:rsid w:val="00E4375F"/>
    <w:rsid w:val="00E43B2E"/>
    <w:rsid w:val="00E43D73"/>
    <w:rsid w:val="00E43E9D"/>
    <w:rsid w:val="00E43FEB"/>
    <w:rsid w:val="00E44296"/>
    <w:rsid w:val="00E44484"/>
    <w:rsid w:val="00E444F9"/>
    <w:rsid w:val="00E446FD"/>
    <w:rsid w:val="00E44751"/>
    <w:rsid w:val="00E4484C"/>
    <w:rsid w:val="00E44A5A"/>
    <w:rsid w:val="00E44F35"/>
    <w:rsid w:val="00E45437"/>
    <w:rsid w:val="00E45834"/>
    <w:rsid w:val="00E45D99"/>
    <w:rsid w:val="00E460B2"/>
    <w:rsid w:val="00E461FF"/>
    <w:rsid w:val="00E46481"/>
    <w:rsid w:val="00E4666C"/>
    <w:rsid w:val="00E468AF"/>
    <w:rsid w:val="00E46AB4"/>
    <w:rsid w:val="00E46ABE"/>
    <w:rsid w:val="00E46E09"/>
    <w:rsid w:val="00E46E87"/>
    <w:rsid w:val="00E46F49"/>
    <w:rsid w:val="00E471E1"/>
    <w:rsid w:val="00E47345"/>
    <w:rsid w:val="00E47477"/>
    <w:rsid w:val="00E478EB"/>
    <w:rsid w:val="00E50C7C"/>
    <w:rsid w:val="00E50D2E"/>
    <w:rsid w:val="00E50D71"/>
    <w:rsid w:val="00E50EB0"/>
    <w:rsid w:val="00E51051"/>
    <w:rsid w:val="00E510F8"/>
    <w:rsid w:val="00E5120E"/>
    <w:rsid w:val="00E51256"/>
    <w:rsid w:val="00E512BE"/>
    <w:rsid w:val="00E514D8"/>
    <w:rsid w:val="00E5160B"/>
    <w:rsid w:val="00E517EE"/>
    <w:rsid w:val="00E518A4"/>
    <w:rsid w:val="00E51C6D"/>
    <w:rsid w:val="00E51CEE"/>
    <w:rsid w:val="00E52053"/>
    <w:rsid w:val="00E520CD"/>
    <w:rsid w:val="00E525D2"/>
    <w:rsid w:val="00E52702"/>
    <w:rsid w:val="00E52863"/>
    <w:rsid w:val="00E528F4"/>
    <w:rsid w:val="00E52B47"/>
    <w:rsid w:val="00E52D4F"/>
    <w:rsid w:val="00E52E22"/>
    <w:rsid w:val="00E532A7"/>
    <w:rsid w:val="00E535FA"/>
    <w:rsid w:val="00E535FB"/>
    <w:rsid w:val="00E536C2"/>
    <w:rsid w:val="00E53AFF"/>
    <w:rsid w:val="00E53CB8"/>
    <w:rsid w:val="00E53EA3"/>
    <w:rsid w:val="00E53F19"/>
    <w:rsid w:val="00E5406B"/>
    <w:rsid w:val="00E5466C"/>
    <w:rsid w:val="00E54C84"/>
    <w:rsid w:val="00E54E19"/>
    <w:rsid w:val="00E550B3"/>
    <w:rsid w:val="00E55195"/>
    <w:rsid w:val="00E55987"/>
    <w:rsid w:val="00E560F3"/>
    <w:rsid w:val="00E562FE"/>
    <w:rsid w:val="00E5656A"/>
    <w:rsid w:val="00E5696B"/>
    <w:rsid w:val="00E56970"/>
    <w:rsid w:val="00E56989"/>
    <w:rsid w:val="00E56DF1"/>
    <w:rsid w:val="00E56EE3"/>
    <w:rsid w:val="00E56F4E"/>
    <w:rsid w:val="00E56FDF"/>
    <w:rsid w:val="00E570A4"/>
    <w:rsid w:val="00E571B5"/>
    <w:rsid w:val="00E571D3"/>
    <w:rsid w:val="00E577D6"/>
    <w:rsid w:val="00E57828"/>
    <w:rsid w:val="00E5788E"/>
    <w:rsid w:val="00E57AC2"/>
    <w:rsid w:val="00E57EC1"/>
    <w:rsid w:val="00E57F78"/>
    <w:rsid w:val="00E6002D"/>
    <w:rsid w:val="00E60344"/>
    <w:rsid w:val="00E605B8"/>
    <w:rsid w:val="00E6066D"/>
    <w:rsid w:val="00E60DD5"/>
    <w:rsid w:val="00E6100C"/>
    <w:rsid w:val="00E61078"/>
    <w:rsid w:val="00E6127A"/>
    <w:rsid w:val="00E61398"/>
    <w:rsid w:val="00E613C1"/>
    <w:rsid w:val="00E61456"/>
    <w:rsid w:val="00E614EF"/>
    <w:rsid w:val="00E616DA"/>
    <w:rsid w:val="00E6176E"/>
    <w:rsid w:val="00E61881"/>
    <w:rsid w:val="00E61984"/>
    <w:rsid w:val="00E61B23"/>
    <w:rsid w:val="00E61E27"/>
    <w:rsid w:val="00E620E8"/>
    <w:rsid w:val="00E62268"/>
    <w:rsid w:val="00E6243B"/>
    <w:rsid w:val="00E624D2"/>
    <w:rsid w:val="00E62692"/>
    <w:rsid w:val="00E62BAE"/>
    <w:rsid w:val="00E62C76"/>
    <w:rsid w:val="00E63204"/>
    <w:rsid w:val="00E63420"/>
    <w:rsid w:val="00E6377B"/>
    <w:rsid w:val="00E6400E"/>
    <w:rsid w:val="00E6440B"/>
    <w:rsid w:val="00E64B53"/>
    <w:rsid w:val="00E64C61"/>
    <w:rsid w:val="00E64E49"/>
    <w:rsid w:val="00E651DB"/>
    <w:rsid w:val="00E654A6"/>
    <w:rsid w:val="00E6565A"/>
    <w:rsid w:val="00E658ED"/>
    <w:rsid w:val="00E65986"/>
    <w:rsid w:val="00E659D5"/>
    <w:rsid w:val="00E65B43"/>
    <w:rsid w:val="00E65F40"/>
    <w:rsid w:val="00E65F5D"/>
    <w:rsid w:val="00E6601B"/>
    <w:rsid w:val="00E66387"/>
    <w:rsid w:val="00E66DC2"/>
    <w:rsid w:val="00E66FB9"/>
    <w:rsid w:val="00E670C9"/>
    <w:rsid w:val="00E673C8"/>
    <w:rsid w:val="00E67421"/>
    <w:rsid w:val="00E674EF"/>
    <w:rsid w:val="00E6775D"/>
    <w:rsid w:val="00E6776C"/>
    <w:rsid w:val="00E677AC"/>
    <w:rsid w:val="00E678AB"/>
    <w:rsid w:val="00E678EA"/>
    <w:rsid w:val="00E67970"/>
    <w:rsid w:val="00E67987"/>
    <w:rsid w:val="00E67D61"/>
    <w:rsid w:val="00E67EF7"/>
    <w:rsid w:val="00E7001A"/>
    <w:rsid w:val="00E70037"/>
    <w:rsid w:val="00E7023A"/>
    <w:rsid w:val="00E705AC"/>
    <w:rsid w:val="00E70A1F"/>
    <w:rsid w:val="00E70BAC"/>
    <w:rsid w:val="00E711FF"/>
    <w:rsid w:val="00E713C9"/>
    <w:rsid w:val="00E71500"/>
    <w:rsid w:val="00E715B3"/>
    <w:rsid w:val="00E71A30"/>
    <w:rsid w:val="00E71C51"/>
    <w:rsid w:val="00E71CED"/>
    <w:rsid w:val="00E71D7A"/>
    <w:rsid w:val="00E71FE8"/>
    <w:rsid w:val="00E723E0"/>
    <w:rsid w:val="00E72698"/>
    <w:rsid w:val="00E72DC7"/>
    <w:rsid w:val="00E73987"/>
    <w:rsid w:val="00E73A87"/>
    <w:rsid w:val="00E73AC2"/>
    <w:rsid w:val="00E73B72"/>
    <w:rsid w:val="00E73CA3"/>
    <w:rsid w:val="00E73E5F"/>
    <w:rsid w:val="00E73E88"/>
    <w:rsid w:val="00E73E9F"/>
    <w:rsid w:val="00E7444C"/>
    <w:rsid w:val="00E746D1"/>
    <w:rsid w:val="00E74775"/>
    <w:rsid w:val="00E748D6"/>
    <w:rsid w:val="00E74A86"/>
    <w:rsid w:val="00E74AEB"/>
    <w:rsid w:val="00E74C4E"/>
    <w:rsid w:val="00E74E4C"/>
    <w:rsid w:val="00E751D2"/>
    <w:rsid w:val="00E75666"/>
    <w:rsid w:val="00E756C0"/>
    <w:rsid w:val="00E756FA"/>
    <w:rsid w:val="00E758D2"/>
    <w:rsid w:val="00E759EB"/>
    <w:rsid w:val="00E75B8C"/>
    <w:rsid w:val="00E75DD4"/>
    <w:rsid w:val="00E76B03"/>
    <w:rsid w:val="00E76D0D"/>
    <w:rsid w:val="00E770E5"/>
    <w:rsid w:val="00E772EF"/>
    <w:rsid w:val="00E772F7"/>
    <w:rsid w:val="00E774B2"/>
    <w:rsid w:val="00E778C6"/>
    <w:rsid w:val="00E77E1B"/>
    <w:rsid w:val="00E77E39"/>
    <w:rsid w:val="00E80091"/>
    <w:rsid w:val="00E800DF"/>
    <w:rsid w:val="00E80348"/>
    <w:rsid w:val="00E8099F"/>
    <w:rsid w:val="00E80A6A"/>
    <w:rsid w:val="00E80D93"/>
    <w:rsid w:val="00E815D2"/>
    <w:rsid w:val="00E816AC"/>
    <w:rsid w:val="00E818F3"/>
    <w:rsid w:val="00E81995"/>
    <w:rsid w:val="00E81DD3"/>
    <w:rsid w:val="00E82119"/>
    <w:rsid w:val="00E823CF"/>
    <w:rsid w:val="00E82452"/>
    <w:rsid w:val="00E8282D"/>
    <w:rsid w:val="00E82A5A"/>
    <w:rsid w:val="00E82ACE"/>
    <w:rsid w:val="00E82C17"/>
    <w:rsid w:val="00E82E03"/>
    <w:rsid w:val="00E831CA"/>
    <w:rsid w:val="00E834A8"/>
    <w:rsid w:val="00E83544"/>
    <w:rsid w:val="00E83681"/>
    <w:rsid w:val="00E83973"/>
    <w:rsid w:val="00E83E07"/>
    <w:rsid w:val="00E83E9E"/>
    <w:rsid w:val="00E83EEE"/>
    <w:rsid w:val="00E83F1B"/>
    <w:rsid w:val="00E8417F"/>
    <w:rsid w:val="00E84651"/>
    <w:rsid w:val="00E849D1"/>
    <w:rsid w:val="00E84AA0"/>
    <w:rsid w:val="00E84B32"/>
    <w:rsid w:val="00E84B6F"/>
    <w:rsid w:val="00E84C9B"/>
    <w:rsid w:val="00E84CA6"/>
    <w:rsid w:val="00E85968"/>
    <w:rsid w:val="00E85BEB"/>
    <w:rsid w:val="00E85CB8"/>
    <w:rsid w:val="00E85D2C"/>
    <w:rsid w:val="00E8612A"/>
    <w:rsid w:val="00E86417"/>
    <w:rsid w:val="00E86692"/>
    <w:rsid w:val="00E866BE"/>
    <w:rsid w:val="00E86C53"/>
    <w:rsid w:val="00E86EF6"/>
    <w:rsid w:val="00E86F33"/>
    <w:rsid w:val="00E875D7"/>
    <w:rsid w:val="00E876DF"/>
    <w:rsid w:val="00E878C8"/>
    <w:rsid w:val="00E87921"/>
    <w:rsid w:val="00E87A58"/>
    <w:rsid w:val="00E87FAD"/>
    <w:rsid w:val="00E9052E"/>
    <w:rsid w:val="00E906AB"/>
    <w:rsid w:val="00E90CE5"/>
    <w:rsid w:val="00E90E8E"/>
    <w:rsid w:val="00E91066"/>
    <w:rsid w:val="00E91188"/>
    <w:rsid w:val="00E9168E"/>
    <w:rsid w:val="00E91767"/>
    <w:rsid w:val="00E91818"/>
    <w:rsid w:val="00E9196D"/>
    <w:rsid w:val="00E91AE6"/>
    <w:rsid w:val="00E91EE0"/>
    <w:rsid w:val="00E91F6A"/>
    <w:rsid w:val="00E92231"/>
    <w:rsid w:val="00E9251B"/>
    <w:rsid w:val="00E926A6"/>
    <w:rsid w:val="00E9293B"/>
    <w:rsid w:val="00E92C5C"/>
    <w:rsid w:val="00E92EA2"/>
    <w:rsid w:val="00E930E6"/>
    <w:rsid w:val="00E93389"/>
    <w:rsid w:val="00E93783"/>
    <w:rsid w:val="00E93A53"/>
    <w:rsid w:val="00E93B6A"/>
    <w:rsid w:val="00E93C62"/>
    <w:rsid w:val="00E93DA4"/>
    <w:rsid w:val="00E94037"/>
    <w:rsid w:val="00E9496F"/>
    <w:rsid w:val="00E94E69"/>
    <w:rsid w:val="00E94F9E"/>
    <w:rsid w:val="00E95535"/>
    <w:rsid w:val="00E95584"/>
    <w:rsid w:val="00E95883"/>
    <w:rsid w:val="00E95C36"/>
    <w:rsid w:val="00E95C89"/>
    <w:rsid w:val="00E95EFF"/>
    <w:rsid w:val="00E95F0A"/>
    <w:rsid w:val="00E96006"/>
    <w:rsid w:val="00E961DB"/>
    <w:rsid w:val="00E9623C"/>
    <w:rsid w:val="00E9643C"/>
    <w:rsid w:val="00E96480"/>
    <w:rsid w:val="00E964BE"/>
    <w:rsid w:val="00E9652E"/>
    <w:rsid w:val="00E967F7"/>
    <w:rsid w:val="00E96D3C"/>
    <w:rsid w:val="00E97113"/>
    <w:rsid w:val="00E971FB"/>
    <w:rsid w:val="00E972A3"/>
    <w:rsid w:val="00E972F4"/>
    <w:rsid w:val="00E9769E"/>
    <w:rsid w:val="00E97750"/>
    <w:rsid w:val="00E97759"/>
    <w:rsid w:val="00E979C0"/>
    <w:rsid w:val="00E97A6B"/>
    <w:rsid w:val="00E97CA0"/>
    <w:rsid w:val="00E97DE7"/>
    <w:rsid w:val="00E97E1D"/>
    <w:rsid w:val="00E97E4C"/>
    <w:rsid w:val="00E97EB5"/>
    <w:rsid w:val="00E97FA6"/>
    <w:rsid w:val="00E97FF4"/>
    <w:rsid w:val="00EA0033"/>
    <w:rsid w:val="00EA0096"/>
    <w:rsid w:val="00EA01A2"/>
    <w:rsid w:val="00EA05A2"/>
    <w:rsid w:val="00EA07AA"/>
    <w:rsid w:val="00EA08E6"/>
    <w:rsid w:val="00EA0B6E"/>
    <w:rsid w:val="00EA1A07"/>
    <w:rsid w:val="00EA1B9E"/>
    <w:rsid w:val="00EA1BBD"/>
    <w:rsid w:val="00EA1EB9"/>
    <w:rsid w:val="00EA221F"/>
    <w:rsid w:val="00EA22BD"/>
    <w:rsid w:val="00EA2604"/>
    <w:rsid w:val="00EA2B4D"/>
    <w:rsid w:val="00EA3164"/>
    <w:rsid w:val="00EA35CE"/>
    <w:rsid w:val="00EA390B"/>
    <w:rsid w:val="00EA391E"/>
    <w:rsid w:val="00EA3AEF"/>
    <w:rsid w:val="00EA3F1A"/>
    <w:rsid w:val="00EA4430"/>
    <w:rsid w:val="00EA48D5"/>
    <w:rsid w:val="00EA4E98"/>
    <w:rsid w:val="00EA526E"/>
    <w:rsid w:val="00EA52D1"/>
    <w:rsid w:val="00EA54CC"/>
    <w:rsid w:val="00EA5705"/>
    <w:rsid w:val="00EA5847"/>
    <w:rsid w:val="00EA59B5"/>
    <w:rsid w:val="00EA5BA3"/>
    <w:rsid w:val="00EA5C54"/>
    <w:rsid w:val="00EA5DA6"/>
    <w:rsid w:val="00EA62E1"/>
    <w:rsid w:val="00EA6498"/>
    <w:rsid w:val="00EA658E"/>
    <w:rsid w:val="00EA6611"/>
    <w:rsid w:val="00EA66BD"/>
    <w:rsid w:val="00EA673F"/>
    <w:rsid w:val="00EA6761"/>
    <w:rsid w:val="00EA6B94"/>
    <w:rsid w:val="00EA6F5A"/>
    <w:rsid w:val="00EA70CD"/>
    <w:rsid w:val="00EA70E5"/>
    <w:rsid w:val="00EA71D8"/>
    <w:rsid w:val="00EA7710"/>
    <w:rsid w:val="00EA772E"/>
    <w:rsid w:val="00EA7787"/>
    <w:rsid w:val="00EA7CE5"/>
    <w:rsid w:val="00EB0051"/>
    <w:rsid w:val="00EB046E"/>
    <w:rsid w:val="00EB0713"/>
    <w:rsid w:val="00EB0B20"/>
    <w:rsid w:val="00EB0DC4"/>
    <w:rsid w:val="00EB11B4"/>
    <w:rsid w:val="00EB11D3"/>
    <w:rsid w:val="00EB14EE"/>
    <w:rsid w:val="00EB15EE"/>
    <w:rsid w:val="00EB1979"/>
    <w:rsid w:val="00EB199D"/>
    <w:rsid w:val="00EB1A17"/>
    <w:rsid w:val="00EB1DF9"/>
    <w:rsid w:val="00EB20C3"/>
    <w:rsid w:val="00EB219F"/>
    <w:rsid w:val="00EB26F5"/>
    <w:rsid w:val="00EB29E6"/>
    <w:rsid w:val="00EB2AF6"/>
    <w:rsid w:val="00EB31FB"/>
    <w:rsid w:val="00EB320B"/>
    <w:rsid w:val="00EB3215"/>
    <w:rsid w:val="00EB3223"/>
    <w:rsid w:val="00EB323E"/>
    <w:rsid w:val="00EB34BB"/>
    <w:rsid w:val="00EB3536"/>
    <w:rsid w:val="00EB38C7"/>
    <w:rsid w:val="00EB3925"/>
    <w:rsid w:val="00EB409F"/>
    <w:rsid w:val="00EB4503"/>
    <w:rsid w:val="00EB4638"/>
    <w:rsid w:val="00EB4C38"/>
    <w:rsid w:val="00EB5152"/>
    <w:rsid w:val="00EB5ADF"/>
    <w:rsid w:val="00EB5BCE"/>
    <w:rsid w:val="00EB5FA8"/>
    <w:rsid w:val="00EB6257"/>
    <w:rsid w:val="00EB62AE"/>
    <w:rsid w:val="00EB62B0"/>
    <w:rsid w:val="00EB63DD"/>
    <w:rsid w:val="00EB6882"/>
    <w:rsid w:val="00EB68D1"/>
    <w:rsid w:val="00EB68F1"/>
    <w:rsid w:val="00EB6C5F"/>
    <w:rsid w:val="00EB6EA0"/>
    <w:rsid w:val="00EB72C6"/>
    <w:rsid w:val="00EB798D"/>
    <w:rsid w:val="00EB7990"/>
    <w:rsid w:val="00EB7A06"/>
    <w:rsid w:val="00EB7ADF"/>
    <w:rsid w:val="00EB7EB0"/>
    <w:rsid w:val="00EB7F50"/>
    <w:rsid w:val="00EB7F6F"/>
    <w:rsid w:val="00EC00FD"/>
    <w:rsid w:val="00EC04AA"/>
    <w:rsid w:val="00EC05B5"/>
    <w:rsid w:val="00EC096C"/>
    <w:rsid w:val="00EC0C1C"/>
    <w:rsid w:val="00EC0F10"/>
    <w:rsid w:val="00EC10EC"/>
    <w:rsid w:val="00EC1123"/>
    <w:rsid w:val="00EC1130"/>
    <w:rsid w:val="00EC1389"/>
    <w:rsid w:val="00EC171D"/>
    <w:rsid w:val="00EC17FC"/>
    <w:rsid w:val="00EC1E86"/>
    <w:rsid w:val="00EC2FED"/>
    <w:rsid w:val="00EC30DF"/>
    <w:rsid w:val="00EC311F"/>
    <w:rsid w:val="00EC331A"/>
    <w:rsid w:val="00EC3442"/>
    <w:rsid w:val="00EC358F"/>
    <w:rsid w:val="00EC3B32"/>
    <w:rsid w:val="00EC3F0B"/>
    <w:rsid w:val="00EC3FE9"/>
    <w:rsid w:val="00EC456A"/>
    <w:rsid w:val="00EC4685"/>
    <w:rsid w:val="00EC47EC"/>
    <w:rsid w:val="00EC4938"/>
    <w:rsid w:val="00EC4C3E"/>
    <w:rsid w:val="00EC4DCC"/>
    <w:rsid w:val="00EC4E44"/>
    <w:rsid w:val="00EC4E9B"/>
    <w:rsid w:val="00EC4F24"/>
    <w:rsid w:val="00EC50D9"/>
    <w:rsid w:val="00EC53AA"/>
    <w:rsid w:val="00EC54FA"/>
    <w:rsid w:val="00EC5732"/>
    <w:rsid w:val="00EC59E5"/>
    <w:rsid w:val="00EC6052"/>
    <w:rsid w:val="00EC6215"/>
    <w:rsid w:val="00EC6906"/>
    <w:rsid w:val="00EC6E17"/>
    <w:rsid w:val="00EC6E4C"/>
    <w:rsid w:val="00EC6F04"/>
    <w:rsid w:val="00EC7003"/>
    <w:rsid w:val="00EC7126"/>
    <w:rsid w:val="00EC733B"/>
    <w:rsid w:val="00EC74F4"/>
    <w:rsid w:val="00EC75B2"/>
    <w:rsid w:val="00EC763A"/>
    <w:rsid w:val="00EC7709"/>
    <w:rsid w:val="00EC772E"/>
    <w:rsid w:val="00EC785A"/>
    <w:rsid w:val="00EC7A94"/>
    <w:rsid w:val="00EC7B22"/>
    <w:rsid w:val="00EC7F35"/>
    <w:rsid w:val="00ED0119"/>
    <w:rsid w:val="00ED0603"/>
    <w:rsid w:val="00ED0CC0"/>
    <w:rsid w:val="00ED0DE6"/>
    <w:rsid w:val="00ED0F98"/>
    <w:rsid w:val="00ED0F9B"/>
    <w:rsid w:val="00ED119F"/>
    <w:rsid w:val="00ED12C9"/>
    <w:rsid w:val="00ED13D8"/>
    <w:rsid w:val="00ED1819"/>
    <w:rsid w:val="00ED1DDF"/>
    <w:rsid w:val="00ED1E1C"/>
    <w:rsid w:val="00ED2717"/>
    <w:rsid w:val="00ED28E7"/>
    <w:rsid w:val="00ED2F83"/>
    <w:rsid w:val="00ED347D"/>
    <w:rsid w:val="00ED3793"/>
    <w:rsid w:val="00ED39D2"/>
    <w:rsid w:val="00ED3CC9"/>
    <w:rsid w:val="00ED4CD4"/>
    <w:rsid w:val="00ED4DD0"/>
    <w:rsid w:val="00ED4DD1"/>
    <w:rsid w:val="00ED4E6B"/>
    <w:rsid w:val="00ED54A8"/>
    <w:rsid w:val="00ED5A8D"/>
    <w:rsid w:val="00ED5B62"/>
    <w:rsid w:val="00ED5C8E"/>
    <w:rsid w:val="00ED6255"/>
    <w:rsid w:val="00ED6402"/>
    <w:rsid w:val="00ED64A1"/>
    <w:rsid w:val="00ED64A8"/>
    <w:rsid w:val="00ED65E3"/>
    <w:rsid w:val="00ED66DC"/>
    <w:rsid w:val="00ED6747"/>
    <w:rsid w:val="00ED6958"/>
    <w:rsid w:val="00ED6C2B"/>
    <w:rsid w:val="00ED6EF0"/>
    <w:rsid w:val="00ED73BE"/>
    <w:rsid w:val="00ED7400"/>
    <w:rsid w:val="00ED7424"/>
    <w:rsid w:val="00ED744C"/>
    <w:rsid w:val="00ED7876"/>
    <w:rsid w:val="00ED7AB4"/>
    <w:rsid w:val="00ED7AC0"/>
    <w:rsid w:val="00ED7B04"/>
    <w:rsid w:val="00ED7B35"/>
    <w:rsid w:val="00ED7E23"/>
    <w:rsid w:val="00ED7EE9"/>
    <w:rsid w:val="00ED7F64"/>
    <w:rsid w:val="00EE02D5"/>
    <w:rsid w:val="00EE05C1"/>
    <w:rsid w:val="00EE0673"/>
    <w:rsid w:val="00EE0B83"/>
    <w:rsid w:val="00EE0E9C"/>
    <w:rsid w:val="00EE1EDF"/>
    <w:rsid w:val="00EE1FCD"/>
    <w:rsid w:val="00EE21AC"/>
    <w:rsid w:val="00EE2467"/>
    <w:rsid w:val="00EE263E"/>
    <w:rsid w:val="00EE277D"/>
    <w:rsid w:val="00EE2E6A"/>
    <w:rsid w:val="00EE2FCA"/>
    <w:rsid w:val="00EE30C4"/>
    <w:rsid w:val="00EE3113"/>
    <w:rsid w:val="00EE332A"/>
    <w:rsid w:val="00EE35A9"/>
    <w:rsid w:val="00EE38EA"/>
    <w:rsid w:val="00EE3993"/>
    <w:rsid w:val="00EE3AAA"/>
    <w:rsid w:val="00EE3AD1"/>
    <w:rsid w:val="00EE3E83"/>
    <w:rsid w:val="00EE3FD0"/>
    <w:rsid w:val="00EE43F1"/>
    <w:rsid w:val="00EE45C9"/>
    <w:rsid w:val="00EE4675"/>
    <w:rsid w:val="00EE46E9"/>
    <w:rsid w:val="00EE47E3"/>
    <w:rsid w:val="00EE4C2A"/>
    <w:rsid w:val="00EE4CE8"/>
    <w:rsid w:val="00EE4ED3"/>
    <w:rsid w:val="00EE4F8E"/>
    <w:rsid w:val="00EE528A"/>
    <w:rsid w:val="00EE5325"/>
    <w:rsid w:val="00EE541F"/>
    <w:rsid w:val="00EE543F"/>
    <w:rsid w:val="00EE57EA"/>
    <w:rsid w:val="00EE584F"/>
    <w:rsid w:val="00EE5864"/>
    <w:rsid w:val="00EE5B33"/>
    <w:rsid w:val="00EE5B85"/>
    <w:rsid w:val="00EE62C4"/>
    <w:rsid w:val="00EE63AC"/>
    <w:rsid w:val="00EE671B"/>
    <w:rsid w:val="00EE6727"/>
    <w:rsid w:val="00EE6872"/>
    <w:rsid w:val="00EE71CD"/>
    <w:rsid w:val="00EE72EF"/>
    <w:rsid w:val="00EE72F6"/>
    <w:rsid w:val="00EE78AC"/>
    <w:rsid w:val="00EE78D5"/>
    <w:rsid w:val="00EE793C"/>
    <w:rsid w:val="00EE7C58"/>
    <w:rsid w:val="00EE7D58"/>
    <w:rsid w:val="00EE7FCE"/>
    <w:rsid w:val="00EF0398"/>
    <w:rsid w:val="00EF0665"/>
    <w:rsid w:val="00EF0C79"/>
    <w:rsid w:val="00EF145F"/>
    <w:rsid w:val="00EF161D"/>
    <w:rsid w:val="00EF19A7"/>
    <w:rsid w:val="00EF1C7C"/>
    <w:rsid w:val="00EF1FF3"/>
    <w:rsid w:val="00EF223D"/>
    <w:rsid w:val="00EF247B"/>
    <w:rsid w:val="00EF2593"/>
    <w:rsid w:val="00EF25B5"/>
    <w:rsid w:val="00EF273E"/>
    <w:rsid w:val="00EF2837"/>
    <w:rsid w:val="00EF296F"/>
    <w:rsid w:val="00EF2DF6"/>
    <w:rsid w:val="00EF2F80"/>
    <w:rsid w:val="00EF31DE"/>
    <w:rsid w:val="00EF3271"/>
    <w:rsid w:val="00EF3499"/>
    <w:rsid w:val="00EF3503"/>
    <w:rsid w:val="00EF3B13"/>
    <w:rsid w:val="00EF3E02"/>
    <w:rsid w:val="00EF40C0"/>
    <w:rsid w:val="00EF4407"/>
    <w:rsid w:val="00EF4458"/>
    <w:rsid w:val="00EF4780"/>
    <w:rsid w:val="00EF49A9"/>
    <w:rsid w:val="00EF49D1"/>
    <w:rsid w:val="00EF4B3B"/>
    <w:rsid w:val="00EF4BC2"/>
    <w:rsid w:val="00EF4DAD"/>
    <w:rsid w:val="00EF4DEB"/>
    <w:rsid w:val="00EF50D5"/>
    <w:rsid w:val="00EF52A6"/>
    <w:rsid w:val="00EF53B9"/>
    <w:rsid w:val="00EF57EA"/>
    <w:rsid w:val="00EF5C05"/>
    <w:rsid w:val="00EF5EEE"/>
    <w:rsid w:val="00EF61C3"/>
    <w:rsid w:val="00EF62ED"/>
    <w:rsid w:val="00EF64CB"/>
    <w:rsid w:val="00EF66C2"/>
    <w:rsid w:val="00EF6769"/>
    <w:rsid w:val="00EF68DE"/>
    <w:rsid w:val="00EF6D6C"/>
    <w:rsid w:val="00EF7013"/>
    <w:rsid w:val="00EF75A5"/>
    <w:rsid w:val="00EF764C"/>
    <w:rsid w:val="00EF7B87"/>
    <w:rsid w:val="00F00071"/>
    <w:rsid w:val="00F0014A"/>
    <w:rsid w:val="00F00351"/>
    <w:rsid w:val="00F003AA"/>
    <w:rsid w:val="00F004B2"/>
    <w:rsid w:val="00F0060C"/>
    <w:rsid w:val="00F00D47"/>
    <w:rsid w:val="00F010D3"/>
    <w:rsid w:val="00F01D73"/>
    <w:rsid w:val="00F01EA9"/>
    <w:rsid w:val="00F02338"/>
    <w:rsid w:val="00F023EB"/>
    <w:rsid w:val="00F026B9"/>
    <w:rsid w:val="00F026FD"/>
    <w:rsid w:val="00F02A46"/>
    <w:rsid w:val="00F02B8E"/>
    <w:rsid w:val="00F02BE3"/>
    <w:rsid w:val="00F02CD1"/>
    <w:rsid w:val="00F02E9C"/>
    <w:rsid w:val="00F03200"/>
    <w:rsid w:val="00F03274"/>
    <w:rsid w:val="00F0341F"/>
    <w:rsid w:val="00F03494"/>
    <w:rsid w:val="00F0386F"/>
    <w:rsid w:val="00F039E2"/>
    <w:rsid w:val="00F03C01"/>
    <w:rsid w:val="00F048B1"/>
    <w:rsid w:val="00F049EF"/>
    <w:rsid w:val="00F04A33"/>
    <w:rsid w:val="00F0510C"/>
    <w:rsid w:val="00F0538A"/>
    <w:rsid w:val="00F05913"/>
    <w:rsid w:val="00F059AA"/>
    <w:rsid w:val="00F05D11"/>
    <w:rsid w:val="00F05DE3"/>
    <w:rsid w:val="00F05E4C"/>
    <w:rsid w:val="00F0612D"/>
    <w:rsid w:val="00F062B8"/>
    <w:rsid w:val="00F066EE"/>
    <w:rsid w:val="00F067F4"/>
    <w:rsid w:val="00F0689D"/>
    <w:rsid w:val="00F068CF"/>
    <w:rsid w:val="00F06C19"/>
    <w:rsid w:val="00F06C24"/>
    <w:rsid w:val="00F06CAC"/>
    <w:rsid w:val="00F06E98"/>
    <w:rsid w:val="00F06ED4"/>
    <w:rsid w:val="00F06FC2"/>
    <w:rsid w:val="00F076C6"/>
    <w:rsid w:val="00F077C8"/>
    <w:rsid w:val="00F07ADC"/>
    <w:rsid w:val="00F07BE5"/>
    <w:rsid w:val="00F07CC0"/>
    <w:rsid w:val="00F07CE8"/>
    <w:rsid w:val="00F07EFF"/>
    <w:rsid w:val="00F1014D"/>
    <w:rsid w:val="00F10251"/>
    <w:rsid w:val="00F1058A"/>
    <w:rsid w:val="00F10651"/>
    <w:rsid w:val="00F10D3C"/>
    <w:rsid w:val="00F1117E"/>
    <w:rsid w:val="00F113B8"/>
    <w:rsid w:val="00F11464"/>
    <w:rsid w:val="00F11A0E"/>
    <w:rsid w:val="00F11BEB"/>
    <w:rsid w:val="00F12025"/>
    <w:rsid w:val="00F120AC"/>
    <w:rsid w:val="00F12138"/>
    <w:rsid w:val="00F12440"/>
    <w:rsid w:val="00F128DB"/>
    <w:rsid w:val="00F12B5E"/>
    <w:rsid w:val="00F12D3C"/>
    <w:rsid w:val="00F13031"/>
    <w:rsid w:val="00F13418"/>
    <w:rsid w:val="00F134D1"/>
    <w:rsid w:val="00F13724"/>
    <w:rsid w:val="00F13731"/>
    <w:rsid w:val="00F13A33"/>
    <w:rsid w:val="00F13D91"/>
    <w:rsid w:val="00F13F05"/>
    <w:rsid w:val="00F1408D"/>
    <w:rsid w:val="00F141C6"/>
    <w:rsid w:val="00F143D9"/>
    <w:rsid w:val="00F14610"/>
    <w:rsid w:val="00F14925"/>
    <w:rsid w:val="00F149E8"/>
    <w:rsid w:val="00F15228"/>
    <w:rsid w:val="00F15656"/>
    <w:rsid w:val="00F15E63"/>
    <w:rsid w:val="00F163A0"/>
    <w:rsid w:val="00F163CD"/>
    <w:rsid w:val="00F16A2C"/>
    <w:rsid w:val="00F16B28"/>
    <w:rsid w:val="00F17706"/>
    <w:rsid w:val="00F17D12"/>
    <w:rsid w:val="00F20344"/>
    <w:rsid w:val="00F20388"/>
    <w:rsid w:val="00F203EB"/>
    <w:rsid w:val="00F2085E"/>
    <w:rsid w:val="00F20976"/>
    <w:rsid w:val="00F20A6D"/>
    <w:rsid w:val="00F20C4D"/>
    <w:rsid w:val="00F21041"/>
    <w:rsid w:val="00F21207"/>
    <w:rsid w:val="00F216F4"/>
    <w:rsid w:val="00F21821"/>
    <w:rsid w:val="00F219BD"/>
    <w:rsid w:val="00F219E6"/>
    <w:rsid w:val="00F21B6D"/>
    <w:rsid w:val="00F21E6C"/>
    <w:rsid w:val="00F227F6"/>
    <w:rsid w:val="00F2289B"/>
    <w:rsid w:val="00F2294F"/>
    <w:rsid w:val="00F23319"/>
    <w:rsid w:val="00F23432"/>
    <w:rsid w:val="00F2348F"/>
    <w:rsid w:val="00F23634"/>
    <w:rsid w:val="00F238F5"/>
    <w:rsid w:val="00F23992"/>
    <w:rsid w:val="00F23A68"/>
    <w:rsid w:val="00F23A7F"/>
    <w:rsid w:val="00F23F94"/>
    <w:rsid w:val="00F23FC3"/>
    <w:rsid w:val="00F240D0"/>
    <w:rsid w:val="00F24349"/>
    <w:rsid w:val="00F24743"/>
    <w:rsid w:val="00F248C6"/>
    <w:rsid w:val="00F24913"/>
    <w:rsid w:val="00F24B7D"/>
    <w:rsid w:val="00F2548D"/>
    <w:rsid w:val="00F25B17"/>
    <w:rsid w:val="00F267DE"/>
    <w:rsid w:val="00F26A74"/>
    <w:rsid w:val="00F27101"/>
    <w:rsid w:val="00F2722D"/>
    <w:rsid w:val="00F27334"/>
    <w:rsid w:val="00F273AF"/>
    <w:rsid w:val="00F27654"/>
    <w:rsid w:val="00F2783D"/>
    <w:rsid w:val="00F30729"/>
    <w:rsid w:val="00F3091B"/>
    <w:rsid w:val="00F30E0E"/>
    <w:rsid w:val="00F31332"/>
    <w:rsid w:val="00F3141A"/>
    <w:rsid w:val="00F3199D"/>
    <w:rsid w:val="00F31A9C"/>
    <w:rsid w:val="00F31AA8"/>
    <w:rsid w:val="00F31B29"/>
    <w:rsid w:val="00F31C6F"/>
    <w:rsid w:val="00F31CBD"/>
    <w:rsid w:val="00F31D5E"/>
    <w:rsid w:val="00F3213F"/>
    <w:rsid w:val="00F325ED"/>
    <w:rsid w:val="00F32654"/>
    <w:rsid w:val="00F32656"/>
    <w:rsid w:val="00F32991"/>
    <w:rsid w:val="00F32C53"/>
    <w:rsid w:val="00F32CB5"/>
    <w:rsid w:val="00F32CDE"/>
    <w:rsid w:val="00F32CED"/>
    <w:rsid w:val="00F32D5D"/>
    <w:rsid w:val="00F330D9"/>
    <w:rsid w:val="00F33366"/>
    <w:rsid w:val="00F33704"/>
    <w:rsid w:val="00F3396D"/>
    <w:rsid w:val="00F33BFE"/>
    <w:rsid w:val="00F33D53"/>
    <w:rsid w:val="00F33DA5"/>
    <w:rsid w:val="00F340F7"/>
    <w:rsid w:val="00F34363"/>
    <w:rsid w:val="00F343E6"/>
    <w:rsid w:val="00F34B75"/>
    <w:rsid w:val="00F34BE5"/>
    <w:rsid w:val="00F357FD"/>
    <w:rsid w:val="00F358E5"/>
    <w:rsid w:val="00F35A5A"/>
    <w:rsid w:val="00F35C91"/>
    <w:rsid w:val="00F35E0B"/>
    <w:rsid w:val="00F361A4"/>
    <w:rsid w:val="00F362F3"/>
    <w:rsid w:val="00F3632F"/>
    <w:rsid w:val="00F36B68"/>
    <w:rsid w:val="00F36B97"/>
    <w:rsid w:val="00F36C16"/>
    <w:rsid w:val="00F36E08"/>
    <w:rsid w:val="00F3700B"/>
    <w:rsid w:val="00F374AF"/>
    <w:rsid w:val="00F375D3"/>
    <w:rsid w:val="00F37840"/>
    <w:rsid w:val="00F37AE8"/>
    <w:rsid w:val="00F402A8"/>
    <w:rsid w:val="00F403C9"/>
    <w:rsid w:val="00F40492"/>
    <w:rsid w:val="00F404A3"/>
    <w:rsid w:val="00F40557"/>
    <w:rsid w:val="00F40567"/>
    <w:rsid w:val="00F4076F"/>
    <w:rsid w:val="00F40D25"/>
    <w:rsid w:val="00F4100F"/>
    <w:rsid w:val="00F41011"/>
    <w:rsid w:val="00F4109D"/>
    <w:rsid w:val="00F4112F"/>
    <w:rsid w:val="00F411FA"/>
    <w:rsid w:val="00F41361"/>
    <w:rsid w:val="00F41445"/>
    <w:rsid w:val="00F415F1"/>
    <w:rsid w:val="00F41F9B"/>
    <w:rsid w:val="00F4227E"/>
    <w:rsid w:val="00F4259B"/>
    <w:rsid w:val="00F425A3"/>
    <w:rsid w:val="00F42622"/>
    <w:rsid w:val="00F428C3"/>
    <w:rsid w:val="00F428FE"/>
    <w:rsid w:val="00F42B22"/>
    <w:rsid w:val="00F42D5E"/>
    <w:rsid w:val="00F42FA5"/>
    <w:rsid w:val="00F435A1"/>
    <w:rsid w:val="00F438CE"/>
    <w:rsid w:val="00F43BA8"/>
    <w:rsid w:val="00F43CA9"/>
    <w:rsid w:val="00F43DCC"/>
    <w:rsid w:val="00F43DCE"/>
    <w:rsid w:val="00F43E94"/>
    <w:rsid w:val="00F441D5"/>
    <w:rsid w:val="00F441EA"/>
    <w:rsid w:val="00F444FA"/>
    <w:rsid w:val="00F44784"/>
    <w:rsid w:val="00F449AF"/>
    <w:rsid w:val="00F44B0E"/>
    <w:rsid w:val="00F44B4D"/>
    <w:rsid w:val="00F44B7A"/>
    <w:rsid w:val="00F44CE5"/>
    <w:rsid w:val="00F44ED1"/>
    <w:rsid w:val="00F4592E"/>
    <w:rsid w:val="00F459A7"/>
    <w:rsid w:val="00F45E39"/>
    <w:rsid w:val="00F461B9"/>
    <w:rsid w:val="00F4628F"/>
    <w:rsid w:val="00F4673D"/>
    <w:rsid w:val="00F46976"/>
    <w:rsid w:val="00F46AE7"/>
    <w:rsid w:val="00F46C21"/>
    <w:rsid w:val="00F46FCA"/>
    <w:rsid w:val="00F472E1"/>
    <w:rsid w:val="00F4746F"/>
    <w:rsid w:val="00F476A7"/>
    <w:rsid w:val="00F47E0E"/>
    <w:rsid w:val="00F503DD"/>
    <w:rsid w:val="00F5064A"/>
    <w:rsid w:val="00F50C7D"/>
    <w:rsid w:val="00F50F98"/>
    <w:rsid w:val="00F51074"/>
    <w:rsid w:val="00F51133"/>
    <w:rsid w:val="00F5113D"/>
    <w:rsid w:val="00F512C8"/>
    <w:rsid w:val="00F51841"/>
    <w:rsid w:val="00F51BDC"/>
    <w:rsid w:val="00F51F21"/>
    <w:rsid w:val="00F51F9A"/>
    <w:rsid w:val="00F51FCC"/>
    <w:rsid w:val="00F5206E"/>
    <w:rsid w:val="00F523D6"/>
    <w:rsid w:val="00F524C5"/>
    <w:rsid w:val="00F52947"/>
    <w:rsid w:val="00F52C8A"/>
    <w:rsid w:val="00F52FFF"/>
    <w:rsid w:val="00F531E0"/>
    <w:rsid w:val="00F53667"/>
    <w:rsid w:val="00F5379F"/>
    <w:rsid w:val="00F537F7"/>
    <w:rsid w:val="00F538D5"/>
    <w:rsid w:val="00F53B52"/>
    <w:rsid w:val="00F54498"/>
    <w:rsid w:val="00F5456F"/>
    <w:rsid w:val="00F546BC"/>
    <w:rsid w:val="00F550D1"/>
    <w:rsid w:val="00F55357"/>
    <w:rsid w:val="00F55403"/>
    <w:rsid w:val="00F55423"/>
    <w:rsid w:val="00F55438"/>
    <w:rsid w:val="00F55456"/>
    <w:rsid w:val="00F554CC"/>
    <w:rsid w:val="00F56201"/>
    <w:rsid w:val="00F5624B"/>
    <w:rsid w:val="00F566E6"/>
    <w:rsid w:val="00F56C3A"/>
    <w:rsid w:val="00F56E2B"/>
    <w:rsid w:val="00F579A0"/>
    <w:rsid w:val="00F57A89"/>
    <w:rsid w:val="00F57B0D"/>
    <w:rsid w:val="00F57F76"/>
    <w:rsid w:val="00F57FE8"/>
    <w:rsid w:val="00F6059C"/>
    <w:rsid w:val="00F605DB"/>
    <w:rsid w:val="00F60772"/>
    <w:rsid w:val="00F61469"/>
    <w:rsid w:val="00F614DD"/>
    <w:rsid w:val="00F61543"/>
    <w:rsid w:val="00F61AD4"/>
    <w:rsid w:val="00F61B8C"/>
    <w:rsid w:val="00F61BA6"/>
    <w:rsid w:val="00F61EBE"/>
    <w:rsid w:val="00F621AE"/>
    <w:rsid w:val="00F62371"/>
    <w:rsid w:val="00F624EB"/>
    <w:rsid w:val="00F62731"/>
    <w:rsid w:val="00F627B9"/>
    <w:rsid w:val="00F62B4F"/>
    <w:rsid w:val="00F62BB3"/>
    <w:rsid w:val="00F62D3B"/>
    <w:rsid w:val="00F63708"/>
    <w:rsid w:val="00F6373B"/>
    <w:rsid w:val="00F6391F"/>
    <w:rsid w:val="00F63A76"/>
    <w:rsid w:val="00F63ABA"/>
    <w:rsid w:val="00F63EF6"/>
    <w:rsid w:val="00F64230"/>
    <w:rsid w:val="00F6491F"/>
    <w:rsid w:val="00F64DF1"/>
    <w:rsid w:val="00F64F41"/>
    <w:rsid w:val="00F6523D"/>
    <w:rsid w:val="00F6525B"/>
    <w:rsid w:val="00F652CD"/>
    <w:rsid w:val="00F654CE"/>
    <w:rsid w:val="00F65558"/>
    <w:rsid w:val="00F656F2"/>
    <w:rsid w:val="00F6597C"/>
    <w:rsid w:val="00F65AA9"/>
    <w:rsid w:val="00F65AFF"/>
    <w:rsid w:val="00F65E70"/>
    <w:rsid w:val="00F65F40"/>
    <w:rsid w:val="00F65F8A"/>
    <w:rsid w:val="00F6631F"/>
    <w:rsid w:val="00F6661E"/>
    <w:rsid w:val="00F66866"/>
    <w:rsid w:val="00F668BB"/>
    <w:rsid w:val="00F66A14"/>
    <w:rsid w:val="00F66A3B"/>
    <w:rsid w:val="00F66BF8"/>
    <w:rsid w:val="00F66ED8"/>
    <w:rsid w:val="00F67318"/>
    <w:rsid w:val="00F674BC"/>
    <w:rsid w:val="00F67561"/>
    <w:rsid w:val="00F675EE"/>
    <w:rsid w:val="00F67672"/>
    <w:rsid w:val="00F67897"/>
    <w:rsid w:val="00F67A92"/>
    <w:rsid w:val="00F67E2F"/>
    <w:rsid w:val="00F67E9F"/>
    <w:rsid w:val="00F7011A"/>
    <w:rsid w:val="00F701B2"/>
    <w:rsid w:val="00F70212"/>
    <w:rsid w:val="00F70243"/>
    <w:rsid w:val="00F702CC"/>
    <w:rsid w:val="00F70457"/>
    <w:rsid w:val="00F705B4"/>
    <w:rsid w:val="00F70749"/>
    <w:rsid w:val="00F7084B"/>
    <w:rsid w:val="00F70B64"/>
    <w:rsid w:val="00F70CC6"/>
    <w:rsid w:val="00F70CF1"/>
    <w:rsid w:val="00F70CF5"/>
    <w:rsid w:val="00F7126B"/>
    <w:rsid w:val="00F71814"/>
    <w:rsid w:val="00F71A62"/>
    <w:rsid w:val="00F71DA7"/>
    <w:rsid w:val="00F71DF7"/>
    <w:rsid w:val="00F71E55"/>
    <w:rsid w:val="00F72410"/>
    <w:rsid w:val="00F7264F"/>
    <w:rsid w:val="00F72BDA"/>
    <w:rsid w:val="00F73063"/>
    <w:rsid w:val="00F73634"/>
    <w:rsid w:val="00F739F2"/>
    <w:rsid w:val="00F73B0E"/>
    <w:rsid w:val="00F73BEE"/>
    <w:rsid w:val="00F73E02"/>
    <w:rsid w:val="00F74235"/>
    <w:rsid w:val="00F74294"/>
    <w:rsid w:val="00F74541"/>
    <w:rsid w:val="00F7477E"/>
    <w:rsid w:val="00F749B0"/>
    <w:rsid w:val="00F74B1C"/>
    <w:rsid w:val="00F74C03"/>
    <w:rsid w:val="00F74C97"/>
    <w:rsid w:val="00F75062"/>
    <w:rsid w:val="00F752E5"/>
    <w:rsid w:val="00F757C6"/>
    <w:rsid w:val="00F75874"/>
    <w:rsid w:val="00F75B9A"/>
    <w:rsid w:val="00F75BCD"/>
    <w:rsid w:val="00F75EA1"/>
    <w:rsid w:val="00F75F89"/>
    <w:rsid w:val="00F76009"/>
    <w:rsid w:val="00F763A0"/>
    <w:rsid w:val="00F7661F"/>
    <w:rsid w:val="00F768BA"/>
    <w:rsid w:val="00F76A1E"/>
    <w:rsid w:val="00F76BB2"/>
    <w:rsid w:val="00F77259"/>
    <w:rsid w:val="00F772E0"/>
    <w:rsid w:val="00F77722"/>
    <w:rsid w:val="00F77AE9"/>
    <w:rsid w:val="00F77CF0"/>
    <w:rsid w:val="00F77D30"/>
    <w:rsid w:val="00F77F6D"/>
    <w:rsid w:val="00F804C0"/>
    <w:rsid w:val="00F805FD"/>
    <w:rsid w:val="00F80667"/>
    <w:rsid w:val="00F806B6"/>
    <w:rsid w:val="00F8098E"/>
    <w:rsid w:val="00F80A44"/>
    <w:rsid w:val="00F80A74"/>
    <w:rsid w:val="00F80ADA"/>
    <w:rsid w:val="00F80B90"/>
    <w:rsid w:val="00F81040"/>
    <w:rsid w:val="00F811E2"/>
    <w:rsid w:val="00F8141A"/>
    <w:rsid w:val="00F815EB"/>
    <w:rsid w:val="00F81BDB"/>
    <w:rsid w:val="00F81D05"/>
    <w:rsid w:val="00F81E7C"/>
    <w:rsid w:val="00F82732"/>
    <w:rsid w:val="00F82B3B"/>
    <w:rsid w:val="00F82B81"/>
    <w:rsid w:val="00F82C87"/>
    <w:rsid w:val="00F82CBC"/>
    <w:rsid w:val="00F82E9F"/>
    <w:rsid w:val="00F831F7"/>
    <w:rsid w:val="00F83596"/>
    <w:rsid w:val="00F83787"/>
    <w:rsid w:val="00F838B3"/>
    <w:rsid w:val="00F83E75"/>
    <w:rsid w:val="00F84040"/>
    <w:rsid w:val="00F8445D"/>
    <w:rsid w:val="00F84784"/>
    <w:rsid w:val="00F84A0F"/>
    <w:rsid w:val="00F84D20"/>
    <w:rsid w:val="00F84DAE"/>
    <w:rsid w:val="00F84EE0"/>
    <w:rsid w:val="00F84EFE"/>
    <w:rsid w:val="00F854F1"/>
    <w:rsid w:val="00F85722"/>
    <w:rsid w:val="00F85815"/>
    <w:rsid w:val="00F858C3"/>
    <w:rsid w:val="00F858F8"/>
    <w:rsid w:val="00F859F2"/>
    <w:rsid w:val="00F85AC8"/>
    <w:rsid w:val="00F85EFA"/>
    <w:rsid w:val="00F86053"/>
    <w:rsid w:val="00F861D8"/>
    <w:rsid w:val="00F864B2"/>
    <w:rsid w:val="00F86C29"/>
    <w:rsid w:val="00F86EE1"/>
    <w:rsid w:val="00F86F10"/>
    <w:rsid w:val="00F87031"/>
    <w:rsid w:val="00F87068"/>
    <w:rsid w:val="00F871A2"/>
    <w:rsid w:val="00F874EA"/>
    <w:rsid w:val="00F878E5"/>
    <w:rsid w:val="00F87979"/>
    <w:rsid w:val="00F87AAE"/>
    <w:rsid w:val="00F87B3F"/>
    <w:rsid w:val="00F87B62"/>
    <w:rsid w:val="00F87DC8"/>
    <w:rsid w:val="00F87F62"/>
    <w:rsid w:val="00F9021A"/>
    <w:rsid w:val="00F9026E"/>
    <w:rsid w:val="00F905D2"/>
    <w:rsid w:val="00F90741"/>
    <w:rsid w:val="00F909F3"/>
    <w:rsid w:val="00F90A25"/>
    <w:rsid w:val="00F90F78"/>
    <w:rsid w:val="00F90FE9"/>
    <w:rsid w:val="00F91733"/>
    <w:rsid w:val="00F919BA"/>
    <w:rsid w:val="00F919D3"/>
    <w:rsid w:val="00F920DD"/>
    <w:rsid w:val="00F923AC"/>
    <w:rsid w:val="00F926A7"/>
    <w:rsid w:val="00F92A47"/>
    <w:rsid w:val="00F93033"/>
    <w:rsid w:val="00F932C8"/>
    <w:rsid w:val="00F93437"/>
    <w:rsid w:val="00F937E2"/>
    <w:rsid w:val="00F93853"/>
    <w:rsid w:val="00F93B95"/>
    <w:rsid w:val="00F93D1C"/>
    <w:rsid w:val="00F93DF8"/>
    <w:rsid w:val="00F942BF"/>
    <w:rsid w:val="00F943BD"/>
    <w:rsid w:val="00F945D4"/>
    <w:rsid w:val="00F94A47"/>
    <w:rsid w:val="00F94B4E"/>
    <w:rsid w:val="00F94F78"/>
    <w:rsid w:val="00F950B0"/>
    <w:rsid w:val="00F954C2"/>
    <w:rsid w:val="00F95898"/>
    <w:rsid w:val="00F958D7"/>
    <w:rsid w:val="00F958F7"/>
    <w:rsid w:val="00F95BC0"/>
    <w:rsid w:val="00F96477"/>
    <w:rsid w:val="00F9648D"/>
    <w:rsid w:val="00F96827"/>
    <w:rsid w:val="00F96E94"/>
    <w:rsid w:val="00F96F95"/>
    <w:rsid w:val="00F96F9E"/>
    <w:rsid w:val="00F96FB8"/>
    <w:rsid w:val="00F9733A"/>
    <w:rsid w:val="00F978A1"/>
    <w:rsid w:val="00F97990"/>
    <w:rsid w:val="00F97BA6"/>
    <w:rsid w:val="00F97D21"/>
    <w:rsid w:val="00F97F3E"/>
    <w:rsid w:val="00F97F85"/>
    <w:rsid w:val="00F97FAA"/>
    <w:rsid w:val="00F97FF4"/>
    <w:rsid w:val="00FA024D"/>
    <w:rsid w:val="00FA0C85"/>
    <w:rsid w:val="00FA0CB6"/>
    <w:rsid w:val="00FA0F48"/>
    <w:rsid w:val="00FA10EE"/>
    <w:rsid w:val="00FA13AC"/>
    <w:rsid w:val="00FA1479"/>
    <w:rsid w:val="00FA147F"/>
    <w:rsid w:val="00FA149F"/>
    <w:rsid w:val="00FA150D"/>
    <w:rsid w:val="00FA1865"/>
    <w:rsid w:val="00FA18AC"/>
    <w:rsid w:val="00FA1907"/>
    <w:rsid w:val="00FA1BD5"/>
    <w:rsid w:val="00FA2295"/>
    <w:rsid w:val="00FA22E0"/>
    <w:rsid w:val="00FA2394"/>
    <w:rsid w:val="00FA2524"/>
    <w:rsid w:val="00FA274F"/>
    <w:rsid w:val="00FA2904"/>
    <w:rsid w:val="00FA2BE7"/>
    <w:rsid w:val="00FA319C"/>
    <w:rsid w:val="00FA32ED"/>
    <w:rsid w:val="00FA377E"/>
    <w:rsid w:val="00FA3808"/>
    <w:rsid w:val="00FA3AFB"/>
    <w:rsid w:val="00FA4272"/>
    <w:rsid w:val="00FA4431"/>
    <w:rsid w:val="00FA4640"/>
    <w:rsid w:val="00FA514D"/>
    <w:rsid w:val="00FA5199"/>
    <w:rsid w:val="00FA5A0C"/>
    <w:rsid w:val="00FA5B2C"/>
    <w:rsid w:val="00FA5DE5"/>
    <w:rsid w:val="00FA622E"/>
    <w:rsid w:val="00FA65DB"/>
    <w:rsid w:val="00FA6828"/>
    <w:rsid w:val="00FA6906"/>
    <w:rsid w:val="00FA6A39"/>
    <w:rsid w:val="00FA6C15"/>
    <w:rsid w:val="00FA6CF5"/>
    <w:rsid w:val="00FA6FF1"/>
    <w:rsid w:val="00FA700D"/>
    <w:rsid w:val="00FA76A6"/>
    <w:rsid w:val="00FA7735"/>
    <w:rsid w:val="00FA78F5"/>
    <w:rsid w:val="00FA792E"/>
    <w:rsid w:val="00FA7C32"/>
    <w:rsid w:val="00FA7E56"/>
    <w:rsid w:val="00FB01A9"/>
    <w:rsid w:val="00FB04D5"/>
    <w:rsid w:val="00FB0852"/>
    <w:rsid w:val="00FB08DA"/>
    <w:rsid w:val="00FB0AB3"/>
    <w:rsid w:val="00FB0AFB"/>
    <w:rsid w:val="00FB0F42"/>
    <w:rsid w:val="00FB0F68"/>
    <w:rsid w:val="00FB1594"/>
    <w:rsid w:val="00FB1756"/>
    <w:rsid w:val="00FB1CF4"/>
    <w:rsid w:val="00FB1DA8"/>
    <w:rsid w:val="00FB1DFD"/>
    <w:rsid w:val="00FB1E68"/>
    <w:rsid w:val="00FB1EE3"/>
    <w:rsid w:val="00FB2001"/>
    <w:rsid w:val="00FB24CD"/>
    <w:rsid w:val="00FB283A"/>
    <w:rsid w:val="00FB290B"/>
    <w:rsid w:val="00FB2D36"/>
    <w:rsid w:val="00FB3414"/>
    <w:rsid w:val="00FB34F3"/>
    <w:rsid w:val="00FB3921"/>
    <w:rsid w:val="00FB3DC7"/>
    <w:rsid w:val="00FB4015"/>
    <w:rsid w:val="00FB41C8"/>
    <w:rsid w:val="00FB428A"/>
    <w:rsid w:val="00FB4352"/>
    <w:rsid w:val="00FB46F6"/>
    <w:rsid w:val="00FB480D"/>
    <w:rsid w:val="00FB4884"/>
    <w:rsid w:val="00FB4B41"/>
    <w:rsid w:val="00FB4DC2"/>
    <w:rsid w:val="00FB53E6"/>
    <w:rsid w:val="00FB547F"/>
    <w:rsid w:val="00FB554E"/>
    <w:rsid w:val="00FB5EAE"/>
    <w:rsid w:val="00FB612F"/>
    <w:rsid w:val="00FB6499"/>
    <w:rsid w:val="00FB6841"/>
    <w:rsid w:val="00FB69F3"/>
    <w:rsid w:val="00FB7603"/>
    <w:rsid w:val="00FB7738"/>
    <w:rsid w:val="00FB7918"/>
    <w:rsid w:val="00FB7A7B"/>
    <w:rsid w:val="00FB7B85"/>
    <w:rsid w:val="00FC049F"/>
    <w:rsid w:val="00FC0747"/>
    <w:rsid w:val="00FC07BD"/>
    <w:rsid w:val="00FC0996"/>
    <w:rsid w:val="00FC0B10"/>
    <w:rsid w:val="00FC0BBC"/>
    <w:rsid w:val="00FC0C4A"/>
    <w:rsid w:val="00FC15C9"/>
    <w:rsid w:val="00FC19FD"/>
    <w:rsid w:val="00FC1D83"/>
    <w:rsid w:val="00FC2039"/>
    <w:rsid w:val="00FC207A"/>
    <w:rsid w:val="00FC217A"/>
    <w:rsid w:val="00FC2258"/>
    <w:rsid w:val="00FC2387"/>
    <w:rsid w:val="00FC28E6"/>
    <w:rsid w:val="00FC28F7"/>
    <w:rsid w:val="00FC2BF5"/>
    <w:rsid w:val="00FC2EB9"/>
    <w:rsid w:val="00FC324A"/>
    <w:rsid w:val="00FC32AB"/>
    <w:rsid w:val="00FC36EE"/>
    <w:rsid w:val="00FC381C"/>
    <w:rsid w:val="00FC393A"/>
    <w:rsid w:val="00FC3BE0"/>
    <w:rsid w:val="00FC3D16"/>
    <w:rsid w:val="00FC3DD6"/>
    <w:rsid w:val="00FC4316"/>
    <w:rsid w:val="00FC4476"/>
    <w:rsid w:val="00FC44E0"/>
    <w:rsid w:val="00FC4611"/>
    <w:rsid w:val="00FC4657"/>
    <w:rsid w:val="00FC46FA"/>
    <w:rsid w:val="00FC482D"/>
    <w:rsid w:val="00FC49D1"/>
    <w:rsid w:val="00FC4BFF"/>
    <w:rsid w:val="00FC4D67"/>
    <w:rsid w:val="00FC4D7B"/>
    <w:rsid w:val="00FC4F0A"/>
    <w:rsid w:val="00FC5122"/>
    <w:rsid w:val="00FC53DB"/>
    <w:rsid w:val="00FC5737"/>
    <w:rsid w:val="00FC5A12"/>
    <w:rsid w:val="00FC5A38"/>
    <w:rsid w:val="00FC5A80"/>
    <w:rsid w:val="00FC5BD2"/>
    <w:rsid w:val="00FC5BF0"/>
    <w:rsid w:val="00FC5C90"/>
    <w:rsid w:val="00FC5D4E"/>
    <w:rsid w:val="00FC6059"/>
    <w:rsid w:val="00FC653A"/>
    <w:rsid w:val="00FC6C83"/>
    <w:rsid w:val="00FC7749"/>
    <w:rsid w:val="00FC7864"/>
    <w:rsid w:val="00FC78F9"/>
    <w:rsid w:val="00FC7E81"/>
    <w:rsid w:val="00FD0147"/>
    <w:rsid w:val="00FD0650"/>
    <w:rsid w:val="00FD0688"/>
    <w:rsid w:val="00FD079E"/>
    <w:rsid w:val="00FD07D5"/>
    <w:rsid w:val="00FD0A30"/>
    <w:rsid w:val="00FD0AB4"/>
    <w:rsid w:val="00FD0DC3"/>
    <w:rsid w:val="00FD0E06"/>
    <w:rsid w:val="00FD0E50"/>
    <w:rsid w:val="00FD1291"/>
    <w:rsid w:val="00FD1337"/>
    <w:rsid w:val="00FD139C"/>
    <w:rsid w:val="00FD1601"/>
    <w:rsid w:val="00FD1627"/>
    <w:rsid w:val="00FD1709"/>
    <w:rsid w:val="00FD1774"/>
    <w:rsid w:val="00FD179E"/>
    <w:rsid w:val="00FD18C5"/>
    <w:rsid w:val="00FD1B49"/>
    <w:rsid w:val="00FD1C69"/>
    <w:rsid w:val="00FD2383"/>
    <w:rsid w:val="00FD2409"/>
    <w:rsid w:val="00FD252B"/>
    <w:rsid w:val="00FD25C7"/>
    <w:rsid w:val="00FD27DD"/>
    <w:rsid w:val="00FD2B3C"/>
    <w:rsid w:val="00FD2F12"/>
    <w:rsid w:val="00FD2F7E"/>
    <w:rsid w:val="00FD2F90"/>
    <w:rsid w:val="00FD3797"/>
    <w:rsid w:val="00FD3F12"/>
    <w:rsid w:val="00FD46DC"/>
    <w:rsid w:val="00FD4BB6"/>
    <w:rsid w:val="00FD507D"/>
    <w:rsid w:val="00FD573A"/>
    <w:rsid w:val="00FD5A4E"/>
    <w:rsid w:val="00FD5F0A"/>
    <w:rsid w:val="00FD5F11"/>
    <w:rsid w:val="00FD628B"/>
    <w:rsid w:val="00FD62EF"/>
    <w:rsid w:val="00FD6339"/>
    <w:rsid w:val="00FD66A6"/>
    <w:rsid w:val="00FD6D5C"/>
    <w:rsid w:val="00FD717F"/>
    <w:rsid w:val="00FD73FD"/>
    <w:rsid w:val="00FD74F9"/>
    <w:rsid w:val="00FD7645"/>
    <w:rsid w:val="00FD78F7"/>
    <w:rsid w:val="00FD7B0C"/>
    <w:rsid w:val="00FD7B1C"/>
    <w:rsid w:val="00FE00CF"/>
    <w:rsid w:val="00FE02A7"/>
    <w:rsid w:val="00FE063A"/>
    <w:rsid w:val="00FE0D42"/>
    <w:rsid w:val="00FE0E3C"/>
    <w:rsid w:val="00FE108C"/>
    <w:rsid w:val="00FE12C5"/>
    <w:rsid w:val="00FE17DF"/>
    <w:rsid w:val="00FE18D7"/>
    <w:rsid w:val="00FE1DC2"/>
    <w:rsid w:val="00FE1E6D"/>
    <w:rsid w:val="00FE1FB8"/>
    <w:rsid w:val="00FE238A"/>
    <w:rsid w:val="00FE23C5"/>
    <w:rsid w:val="00FE257D"/>
    <w:rsid w:val="00FE2590"/>
    <w:rsid w:val="00FE2CD9"/>
    <w:rsid w:val="00FE3138"/>
    <w:rsid w:val="00FE322A"/>
    <w:rsid w:val="00FE3C23"/>
    <w:rsid w:val="00FE3FF7"/>
    <w:rsid w:val="00FE4006"/>
    <w:rsid w:val="00FE454C"/>
    <w:rsid w:val="00FE46EE"/>
    <w:rsid w:val="00FE478A"/>
    <w:rsid w:val="00FE4AE0"/>
    <w:rsid w:val="00FE4C45"/>
    <w:rsid w:val="00FE4D07"/>
    <w:rsid w:val="00FE4E0D"/>
    <w:rsid w:val="00FE4EEE"/>
    <w:rsid w:val="00FE50E6"/>
    <w:rsid w:val="00FE52A0"/>
    <w:rsid w:val="00FE52F8"/>
    <w:rsid w:val="00FE5405"/>
    <w:rsid w:val="00FE56DF"/>
    <w:rsid w:val="00FE5733"/>
    <w:rsid w:val="00FE5961"/>
    <w:rsid w:val="00FE5D20"/>
    <w:rsid w:val="00FE5F0F"/>
    <w:rsid w:val="00FE6391"/>
    <w:rsid w:val="00FE69A3"/>
    <w:rsid w:val="00FE6BF6"/>
    <w:rsid w:val="00FE6E4F"/>
    <w:rsid w:val="00FE7299"/>
    <w:rsid w:val="00FE72CC"/>
    <w:rsid w:val="00FE7386"/>
    <w:rsid w:val="00FE7DED"/>
    <w:rsid w:val="00FE7FC8"/>
    <w:rsid w:val="00FF04A0"/>
    <w:rsid w:val="00FF085D"/>
    <w:rsid w:val="00FF097C"/>
    <w:rsid w:val="00FF09BC"/>
    <w:rsid w:val="00FF0BAE"/>
    <w:rsid w:val="00FF0BB2"/>
    <w:rsid w:val="00FF0D56"/>
    <w:rsid w:val="00FF0D8E"/>
    <w:rsid w:val="00FF0E0F"/>
    <w:rsid w:val="00FF11C6"/>
    <w:rsid w:val="00FF14CF"/>
    <w:rsid w:val="00FF1762"/>
    <w:rsid w:val="00FF1ACE"/>
    <w:rsid w:val="00FF1B74"/>
    <w:rsid w:val="00FF1BDB"/>
    <w:rsid w:val="00FF1C75"/>
    <w:rsid w:val="00FF1FFC"/>
    <w:rsid w:val="00FF2092"/>
    <w:rsid w:val="00FF209B"/>
    <w:rsid w:val="00FF2163"/>
    <w:rsid w:val="00FF25FA"/>
    <w:rsid w:val="00FF2638"/>
    <w:rsid w:val="00FF286B"/>
    <w:rsid w:val="00FF2D37"/>
    <w:rsid w:val="00FF2E8E"/>
    <w:rsid w:val="00FF300D"/>
    <w:rsid w:val="00FF3237"/>
    <w:rsid w:val="00FF3632"/>
    <w:rsid w:val="00FF399D"/>
    <w:rsid w:val="00FF3B1C"/>
    <w:rsid w:val="00FF3B89"/>
    <w:rsid w:val="00FF3EB0"/>
    <w:rsid w:val="00FF4139"/>
    <w:rsid w:val="00FF47EA"/>
    <w:rsid w:val="00FF4D32"/>
    <w:rsid w:val="00FF54F5"/>
    <w:rsid w:val="00FF5737"/>
    <w:rsid w:val="00FF574B"/>
    <w:rsid w:val="00FF5963"/>
    <w:rsid w:val="00FF59D2"/>
    <w:rsid w:val="00FF5D25"/>
    <w:rsid w:val="00FF615B"/>
    <w:rsid w:val="00FF615C"/>
    <w:rsid w:val="00FF61C2"/>
    <w:rsid w:val="00FF6348"/>
    <w:rsid w:val="00FF66E8"/>
    <w:rsid w:val="00FF69A6"/>
    <w:rsid w:val="00FF69B1"/>
    <w:rsid w:val="00FF6A66"/>
    <w:rsid w:val="00FF6AA6"/>
    <w:rsid w:val="00FF6F20"/>
    <w:rsid w:val="00FF7195"/>
    <w:rsid w:val="00FF7C03"/>
    <w:rsid w:val="00FF7DB5"/>
    <w:rsid w:val="00FF7EF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iPriority="99" w:unhideWhenUsed="0" w:qFormat="1"/>
    <w:lsdException w:name="heading 2" w:semiHidden="0" w:uiPriority="99" w:unhideWhenUsed="0" w:qFormat="1"/>
    <w:lsdException w:name="heading 3" w:semiHidden="0" w:uiPriority="99" w:unhideWhenUsed="0" w:qFormat="1"/>
    <w:lsdException w:name="heading 4" w:semiHidden="0" w:uiPriority="99"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qFormat="1"/>
    <w:lsdException w:name="List Number" w:semiHidden="0" w:unhideWhenUsed="0"/>
    <w:lsdException w:name="List 2" w:uiPriority="99"/>
    <w:lsdException w:name="List 4" w:semiHidden="0" w:unhideWhenUsed="0"/>
    <w:lsdException w:name="List 5" w:semiHidden="0" w:unhideWhenUsed="0"/>
    <w:lsdException w:name="Title" w:semiHidden="0" w:unhideWhenUsed="0" w:qFormat="1"/>
    <w:lsdException w:name="Body Text" w:qFormat="1"/>
    <w:lsdException w:name="List Continue" w:uiPriority="99"/>
    <w:lsdException w:name="Subtitle" w:semiHidden="0" w:unhideWhenUsed="0" w:qFormat="1"/>
    <w:lsdException w:name="Salutation" w:semiHidden="0" w:unhideWhenUsed="0"/>
    <w:lsdException w:name="Date" w:semiHidden="0" w:unhideWhenUsed="0"/>
    <w:lsdException w:name="Body Text First Indent" w:semiHidden="0" w:unhideWhenUsed="0"/>
    <w:lsdException w:name="Body Text 2" w:uiPriority="99"/>
    <w:lsdException w:name="Body Text 3" w:uiPriority="99"/>
    <w:lsdException w:name="Body Text Indent 3" w:uiPriority="99"/>
    <w:lsdException w:name="Hyperlink" w:uiPriority="99"/>
    <w:lsdException w:name="FollowedHyperlink" w:uiPriority="99"/>
    <w:lsdException w:name="Strong" w:semiHidden="0" w:unhideWhenUsed="0" w:qFormat="1"/>
    <w:lsdException w:name="Emphasis" w:semiHidden="0" w:unhideWhenUsed="0" w:qFormat="1"/>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104F7"/>
    <w:rPr>
      <w:sz w:val="24"/>
      <w:szCs w:val="24"/>
    </w:rPr>
  </w:style>
  <w:style w:type="paragraph" w:styleId="1">
    <w:name w:val="heading 1"/>
    <w:basedOn w:val="a"/>
    <w:next w:val="a"/>
    <w:link w:val="10"/>
    <w:uiPriority w:val="99"/>
    <w:qFormat/>
    <w:rsid w:val="00026A22"/>
    <w:pPr>
      <w:keepNext/>
      <w:spacing w:line="360" w:lineRule="auto"/>
      <w:jc w:val="center"/>
      <w:outlineLvl w:val="0"/>
    </w:pPr>
    <w:rPr>
      <w:b/>
      <w:szCs w:val="20"/>
    </w:rPr>
  </w:style>
  <w:style w:type="paragraph" w:styleId="2">
    <w:name w:val="heading 2"/>
    <w:basedOn w:val="a"/>
    <w:next w:val="a"/>
    <w:link w:val="20"/>
    <w:uiPriority w:val="99"/>
    <w:qFormat/>
    <w:rsid w:val="00026A22"/>
    <w:pPr>
      <w:keepNext/>
      <w:ind w:left="318"/>
      <w:outlineLvl w:val="1"/>
    </w:pPr>
    <w:rPr>
      <w:b/>
      <w:szCs w:val="20"/>
    </w:rPr>
  </w:style>
  <w:style w:type="paragraph" w:styleId="3">
    <w:name w:val="heading 3"/>
    <w:basedOn w:val="a"/>
    <w:next w:val="a"/>
    <w:link w:val="30"/>
    <w:uiPriority w:val="99"/>
    <w:qFormat/>
    <w:rsid w:val="00026A22"/>
    <w:pPr>
      <w:keepNext/>
      <w:spacing w:line="360" w:lineRule="auto"/>
      <w:jc w:val="right"/>
      <w:outlineLvl w:val="2"/>
    </w:pPr>
    <w:rPr>
      <w:szCs w:val="20"/>
    </w:rPr>
  </w:style>
  <w:style w:type="paragraph" w:styleId="4">
    <w:name w:val="heading 4"/>
    <w:basedOn w:val="a"/>
    <w:next w:val="a"/>
    <w:link w:val="40"/>
    <w:uiPriority w:val="99"/>
    <w:qFormat/>
    <w:rsid w:val="00026A22"/>
    <w:pPr>
      <w:keepNext/>
      <w:jc w:val="center"/>
      <w:outlineLvl w:val="3"/>
    </w:pPr>
    <w:rPr>
      <w:b/>
      <w:szCs w:val="20"/>
    </w:rPr>
  </w:style>
  <w:style w:type="paragraph" w:styleId="5">
    <w:name w:val="heading 5"/>
    <w:basedOn w:val="a"/>
    <w:next w:val="a"/>
    <w:link w:val="50"/>
    <w:qFormat/>
    <w:rsid w:val="00026A22"/>
    <w:pPr>
      <w:keepNext/>
      <w:jc w:val="center"/>
      <w:outlineLvl w:val="4"/>
    </w:pPr>
    <w:rPr>
      <w:szCs w:val="20"/>
    </w:rPr>
  </w:style>
  <w:style w:type="paragraph" w:styleId="6">
    <w:name w:val="heading 6"/>
    <w:basedOn w:val="a"/>
    <w:next w:val="a"/>
    <w:link w:val="60"/>
    <w:qFormat/>
    <w:rsid w:val="00026A22"/>
    <w:pPr>
      <w:keepNext/>
      <w:outlineLvl w:val="5"/>
    </w:pPr>
    <w:rPr>
      <w:b/>
      <w:szCs w:val="20"/>
    </w:rPr>
  </w:style>
  <w:style w:type="paragraph" w:styleId="7">
    <w:name w:val="heading 7"/>
    <w:basedOn w:val="a"/>
    <w:next w:val="a"/>
    <w:link w:val="70"/>
    <w:qFormat/>
    <w:rsid w:val="00026A22"/>
    <w:pPr>
      <w:keepNext/>
      <w:jc w:val="both"/>
      <w:outlineLvl w:val="6"/>
    </w:pPr>
    <w:rPr>
      <w:b/>
      <w:szCs w:val="20"/>
    </w:rPr>
  </w:style>
  <w:style w:type="paragraph" w:styleId="8">
    <w:name w:val="heading 8"/>
    <w:basedOn w:val="a"/>
    <w:next w:val="a"/>
    <w:link w:val="80"/>
    <w:qFormat/>
    <w:rsid w:val="00026A22"/>
    <w:pPr>
      <w:keepNext/>
      <w:jc w:val="center"/>
      <w:outlineLvl w:val="7"/>
    </w:pPr>
    <w:rPr>
      <w:b/>
      <w:sz w:val="32"/>
      <w:szCs w:val="20"/>
    </w:rPr>
  </w:style>
  <w:style w:type="paragraph" w:styleId="9">
    <w:name w:val="heading 9"/>
    <w:basedOn w:val="a"/>
    <w:next w:val="a"/>
    <w:link w:val="90"/>
    <w:qFormat/>
    <w:rsid w:val="00026A22"/>
    <w:pPr>
      <w:keepNext/>
      <w:spacing w:line="360" w:lineRule="auto"/>
      <w:ind w:firstLine="720"/>
      <w:jc w:val="center"/>
      <w:outlineLvl w:val="8"/>
    </w:pPr>
    <w:rPr>
      <w:i/>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rsid w:val="0052246F"/>
    <w:rPr>
      <w:b/>
      <w:sz w:val="24"/>
    </w:rPr>
  </w:style>
  <w:style w:type="character" w:customStyle="1" w:styleId="20">
    <w:name w:val="Заголовок 2 Знак"/>
    <w:link w:val="2"/>
    <w:uiPriority w:val="99"/>
    <w:rsid w:val="002027D8"/>
    <w:rPr>
      <w:b/>
      <w:sz w:val="24"/>
    </w:rPr>
  </w:style>
  <w:style w:type="character" w:customStyle="1" w:styleId="30">
    <w:name w:val="Заголовок 3 Знак"/>
    <w:link w:val="3"/>
    <w:uiPriority w:val="99"/>
    <w:rsid w:val="00CE6EE5"/>
    <w:rPr>
      <w:sz w:val="24"/>
    </w:rPr>
  </w:style>
  <w:style w:type="character" w:customStyle="1" w:styleId="40">
    <w:name w:val="Заголовок 4 Знак"/>
    <w:link w:val="4"/>
    <w:uiPriority w:val="99"/>
    <w:rsid w:val="00CE6EE5"/>
    <w:rPr>
      <w:b/>
      <w:sz w:val="24"/>
    </w:rPr>
  </w:style>
  <w:style w:type="character" w:customStyle="1" w:styleId="50">
    <w:name w:val="Заголовок 5 Знак"/>
    <w:link w:val="5"/>
    <w:rsid w:val="00CE6EE5"/>
    <w:rPr>
      <w:sz w:val="24"/>
    </w:rPr>
  </w:style>
  <w:style w:type="character" w:customStyle="1" w:styleId="60">
    <w:name w:val="Заголовок 6 Знак"/>
    <w:link w:val="6"/>
    <w:rsid w:val="00CE6EE5"/>
    <w:rPr>
      <w:b/>
      <w:sz w:val="24"/>
    </w:rPr>
  </w:style>
  <w:style w:type="character" w:customStyle="1" w:styleId="70">
    <w:name w:val="Заголовок 7 Знак"/>
    <w:link w:val="7"/>
    <w:rsid w:val="00CE6EE5"/>
    <w:rPr>
      <w:b/>
      <w:sz w:val="24"/>
    </w:rPr>
  </w:style>
  <w:style w:type="character" w:customStyle="1" w:styleId="80">
    <w:name w:val="Заголовок 8 Знак"/>
    <w:link w:val="8"/>
    <w:rsid w:val="00CE6EE5"/>
    <w:rPr>
      <w:b/>
      <w:sz w:val="32"/>
    </w:rPr>
  </w:style>
  <w:style w:type="character" w:customStyle="1" w:styleId="90">
    <w:name w:val="Заголовок 9 Знак"/>
    <w:link w:val="9"/>
    <w:rsid w:val="00CE6EE5"/>
    <w:rPr>
      <w:i/>
      <w:sz w:val="24"/>
    </w:rPr>
  </w:style>
  <w:style w:type="paragraph" w:styleId="a3">
    <w:name w:val="Body Text"/>
    <w:aliases w:val="отчет_нормаль"/>
    <w:basedOn w:val="a"/>
    <w:link w:val="a4"/>
    <w:qFormat/>
    <w:rsid w:val="00026A22"/>
    <w:rPr>
      <w:szCs w:val="20"/>
    </w:rPr>
  </w:style>
  <w:style w:type="character" w:customStyle="1" w:styleId="a4">
    <w:name w:val="Основной текст Знак"/>
    <w:aliases w:val="отчет_нормаль Знак"/>
    <w:link w:val="a3"/>
    <w:rsid w:val="002F7DCE"/>
    <w:rPr>
      <w:sz w:val="24"/>
    </w:rPr>
  </w:style>
  <w:style w:type="paragraph" w:styleId="31">
    <w:name w:val="Body Text 3"/>
    <w:basedOn w:val="a"/>
    <w:link w:val="32"/>
    <w:uiPriority w:val="99"/>
    <w:rsid w:val="00026A22"/>
    <w:pPr>
      <w:jc w:val="center"/>
    </w:pPr>
    <w:rPr>
      <w:b/>
      <w:sz w:val="28"/>
      <w:szCs w:val="20"/>
    </w:rPr>
  </w:style>
  <w:style w:type="character" w:customStyle="1" w:styleId="32">
    <w:name w:val="Основной текст 3 Знак"/>
    <w:link w:val="31"/>
    <w:uiPriority w:val="99"/>
    <w:rsid w:val="00CE6EE5"/>
    <w:rPr>
      <w:b/>
      <w:sz w:val="28"/>
    </w:rPr>
  </w:style>
  <w:style w:type="paragraph" w:styleId="11">
    <w:name w:val="toc 1"/>
    <w:basedOn w:val="a"/>
    <w:next w:val="a"/>
    <w:autoRedefine/>
    <w:uiPriority w:val="39"/>
    <w:rsid w:val="000952DB"/>
    <w:pPr>
      <w:tabs>
        <w:tab w:val="right" w:leader="dot" w:pos="9345"/>
      </w:tabs>
    </w:pPr>
    <w:rPr>
      <w:bCs/>
      <w:noProof/>
      <w:lang w:val="en-US"/>
    </w:rPr>
  </w:style>
  <w:style w:type="paragraph" w:styleId="21">
    <w:name w:val="toc 2"/>
    <w:basedOn w:val="a"/>
    <w:next w:val="a"/>
    <w:autoRedefine/>
    <w:uiPriority w:val="39"/>
    <w:rsid w:val="00B85894"/>
    <w:pPr>
      <w:tabs>
        <w:tab w:val="right" w:leader="dot" w:pos="9345"/>
      </w:tabs>
      <w:ind w:left="540" w:hanging="180"/>
    </w:pPr>
    <w:rPr>
      <w:noProof/>
      <w:szCs w:val="20"/>
    </w:rPr>
  </w:style>
  <w:style w:type="paragraph" w:styleId="33">
    <w:name w:val="Body Text Indent 3"/>
    <w:basedOn w:val="a"/>
    <w:link w:val="34"/>
    <w:uiPriority w:val="99"/>
    <w:rsid w:val="00026A22"/>
    <w:pPr>
      <w:spacing w:line="360" w:lineRule="auto"/>
      <w:ind w:firstLine="567"/>
      <w:jc w:val="both"/>
    </w:pPr>
    <w:rPr>
      <w:szCs w:val="20"/>
    </w:rPr>
  </w:style>
  <w:style w:type="character" w:customStyle="1" w:styleId="34">
    <w:name w:val="Основной текст с отступом 3 Знак"/>
    <w:link w:val="33"/>
    <w:uiPriority w:val="99"/>
    <w:rsid w:val="00211E24"/>
    <w:rPr>
      <w:sz w:val="24"/>
    </w:rPr>
  </w:style>
  <w:style w:type="paragraph" w:styleId="22">
    <w:name w:val="Body Text Indent 2"/>
    <w:basedOn w:val="a"/>
    <w:link w:val="23"/>
    <w:rsid w:val="00026A22"/>
    <w:pPr>
      <w:spacing w:line="360" w:lineRule="auto"/>
      <w:ind w:firstLine="720"/>
    </w:pPr>
    <w:rPr>
      <w:szCs w:val="20"/>
    </w:rPr>
  </w:style>
  <w:style w:type="character" w:customStyle="1" w:styleId="23">
    <w:name w:val="Основной текст с отступом 2 Знак"/>
    <w:link w:val="22"/>
    <w:rsid w:val="008A255B"/>
    <w:rPr>
      <w:sz w:val="24"/>
    </w:rPr>
  </w:style>
  <w:style w:type="paragraph" w:styleId="a5">
    <w:name w:val="Body Text Indent"/>
    <w:basedOn w:val="a"/>
    <w:link w:val="a6"/>
    <w:rsid w:val="00026A22"/>
    <w:pPr>
      <w:spacing w:line="360" w:lineRule="auto"/>
      <w:ind w:firstLine="720"/>
      <w:jc w:val="both"/>
    </w:pPr>
    <w:rPr>
      <w:szCs w:val="20"/>
    </w:rPr>
  </w:style>
  <w:style w:type="character" w:customStyle="1" w:styleId="a6">
    <w:name w:val="Основной текст с отступом Знак"/>
    <w:link w:val="a5"/>
    <w:rsid w:val="002F7DCE"/>
    <w:rPr>
      <w:sz w:val="24"/>
    </w:rPr>
  </w:style>
  <w:style w:type="paragraph" w:styleId="a7">
    <w:name w:val="List"/>
    <w:basedOn w:val="a"/>
    <w:rsid w:val="00026A22"/>
    <w:pPr>
      <w:ind w:left="283" w:hanging="283"/>
    </w:pPr>
    <w:rPr>
      <w:sz w:val="20"/>
      <w:szCs w:val="20"/>
    </w:rPr>
  </w:style>
  <w:style w:type="paragraph" w:styleId="24">
    <w:name w:val="List 2"/>
    <w:basedOn w:val="a"/>
    <w:uiPriority w:val="99"/>
    <w:rsid w:val="00026A22"/>
    <w:pPr>
      <w:ind w:left="566" w:hanging="283"/>
    </w:pPr>
    <w:rPr>
      <w:sz w:val="32"/>
      <w:szCs w:val="20"/>
    </w:rPr>
  </w:style>
  <w:style w:type="paragraph" w:styleId="35">
    <w:name w:val="List 3"/>
    <w:basedOn w:val="a"/>
    <w:rsid w:val="00026A22"/>
    <w:pPr>
      <w:ind w:left="849" w:hanging="283"/>
    </w:pPr>
    <w:rPr>
      <w:sz w:val="32"/>
      <w:szCs w:val="20"/>
    </w:rPr>
  </w:style>
  <w:style w:type="paragraph" w:styleId="25">
    <w:name w:val="List Bullet 2"/>
    <w:basedOn w:val="a"/>
    <w:autoRedefine/>
    <w:rsid w:val="00026A22"/>
    <w:pPr>
      <w:spacing w:line="360" w:lineRule="auto"/>
      <w:ind w:firstLine="709"/>
      <w:jc w:val="both"/>
      <w:outlineLvl w:val="0"/>
    </w:pPr>
    <w:rPr>
      <w:szCs w:val="20"/>
    </w:rPr>
  </w:style>
  <w:style w:type="paragraph" w:styleId="36">
    <w:name w:val="List Bullet 3"/>
    <w:basedOn w:val="a"/>
    <w:autoRedefine/>
    <w:rsid w:val="00026A22"/>
    <w:pPr>
      <w:spacing w:line="360" w:lineRule="auto"/>
      <w:ind w:firstLine="709"/>
      <w:jc w:val="both"/>
    </w:pPr>
    <w:rPr>
      <w:b/>
      <w:bCs/>
      <w:szCs w:val="20"/>
    </w:rPr>
  </w:style>
  <w:style w:type="paragraph" w:styleId="41">
    <w:name w:val="List Bullet 4"/>
    <w:basedOn w:val="a"/>
    <w:autoRedefine/>
    <w:rsid w:val="00026A22"/>
    <w:pPr>
      <w:tabs>
        <w:tab w:val="num" w:pos="0"/>
      </w:tabs>
      <w:spacing w:line="360" w:lineRule="auto"/>
      <w:ind w:firstLine="566"/>
    </w:pPr>
    <w:rPr>
      <w:szCs w:val="20"/>
    </w:rPr>
  </w:style>
  <w:style w:type="paragraph" w:styleId="a8">
    <w:name w:val="footer"/>
    <w:basedOn w:val="a"/>
    <w:link w:val="a9"/>
    <w:uiPriority w:val="99"/>
    <w:rsid w:val="00026A22"/>
    <w:pPr>
      <w:tabs>
        <w:tab w:val="center" w:pos="4153"/>
        <w:tab w:val="right" w:pos="8306"/>
      </w:tabs>
    </w:pPr>
    <w:rPr>
      <w:sz w:val="32"/>
      <w:szCs w:val="20"/>
    </w:rPr>
  </w:style>
  <w:style w:type="character" w:customStyle="1" w:styleId="a9">
    <w:name w:val="Нижний колонтитул Знак"/>
    <w:link w:val="a8"/>
    <w:uiPriority w:val="99"/>
    <w:rsid w:val="009E2F6F"/>
    <w:rPr>
      <w:sz w:val="32"/>
    </w:rPr>
  </w:style>
  <w:style w:type="paragraph" w:styleId="aa">
    <w:name w:val="caption"/>
    <w:basedOn w:val="a"/>
    <w:next w:val="a"/>
    <w:qFormat/>
    <w:rsid w:val="00026A22"/>
    <w:rPr>
      <w:i/>
      <w:sz w:val="22"/>
      <w:szCs w:val="20"/>
    </w:rPr>
  </w:style>
  <w:style w:type="paragraph" w:styleId="ab">
    <w:name w:val="Block Text"/>
    <w:basedOn w:val="a"/>
    <w:rsid w:val="00026A22"/>
    <w:pPr>
      <w:ind w:left="1134" w:right="1134"/>
      <w:jc w:val="center"/>
    </w:pPr>
    <w:rPr>
      <w:szCs w:val="20"/>
      <w:lang w:val="en-US"/>
    </w:rPr>
  </w:style>
  <w:style w:type="paragraph" w:styleId="26">
    <w:name w:val="Body Text 2"/>
    <w:basedOn w:val="a"/>
    <w:link w:val="27"/>
    <w:uiPriority w:val="99"/>
    <w:rsid w:val="00026A22"/>
    <w:pPr>
      <w:spacing w:line="360" w:lineRule="auto"/>
      <w:jc w:val="center"/>
    </w:pPr>
    <w:rPr>
      <w:sz w:val="36"/>
      <w:szCs w:val="20"/>
      <w:lang w:val="en-US"/>
    </w:rPr>
  </w:style>
  <w:style w:type="character" w:customStyle="1" w:styleId="27">
    <w:name w:val="Основной текст 2 Знак"/>
    <w:link w:val="26"/>
    <w:uiPriority w:val="99"/>
    <w:rsid w:val="00FF09BC"/>
    <w:rPr>
      <w:sz w:val="36"/>
      <w:lang w:val="en-US"/>
    </w:rPr>
  </w:style>
  <w:style w:type="paragraph" w:styleId="ac">
    <w:name w:val="Subtitle"/>
    <w:basedOn w:val="a"/>
    <w:link w:val="ad"/>
    <w:qFormat/>
    <w:rsid w:val="00026A22"/>
    <w:pPr>
      <w:spacing w:line="360" w:lineRule="auto"/>
      <w:ind w:firstLine="720"/>
      <w:jc w:val="center"/>
    </w:pPr>
    <w:rPr>
      <w:b/>
      <w:szCs w:val="20"/>
    </w:rPr>
  </w:style>
  <w:style w:type="character" w:customStyle="1" w:styleId="ad">
    <w:name w:val="Подзаголовок Знак"/>
    <w:link w:val="ac"/>
    <w:rsid w:val="00CE6EE5"/>
    <w:rPr>
      <w:b/>
      <w:sz w:val="24"/>
    </w:rPr>
  </w:style>
  <w:style w:type="paragraph" w:styleId="ae">
    <w:name w:val="header"/>
    <w:basedOn w:val="a"/>
    <w:link w:val="af"/>
    <w:uiPriority w:val="99"/>
    <w:rsid w:val="00026A22"/>
    <w:pPr>
      <w:tabs>
        <w:tab w:val="center" w:pos="4153"/>
        <w:tab w:val="right" w:pos="8306"/>
      </w:tabs>
    </w:pPr>
    <w:rPr>
      <w:sz w:val="20"/>
      <w:szCs w:val="20"/>
    </w:rPr>
  </w:style>
  <w:style w:type="character" w:customStyle="1" w:styleId="af">
    <w:name w:val="Верхний колонтитул Знак"/>
    <w:basedOn w:val="a0"/>
    <w:link w:val="ae"/>
    <w:uiPriority w:val="99"/>
    <w:rsid w:val="00E15AB5"/>
  </w:style>
  <w:style w:type="paragraph" w:styleId="af0">
    <w:name w:val="List Bullet"/>
    <w:basedOn w:val="a"/>
    <w:autoRedefine/>
    <w:rsid w:val="00026A22"/>
    <w:pPr>
      <w:tabs>
        <w:tab w:val="num" w:pos="0"/>
      </w:tabs>
      <w:spacing w:line="360" w:lineRule="auto"/>
      <w:ind w:left="360" w:hanging="360"/>
    </w:pPr>
    <w:rPr>
      <w:szCs w:val="20"/>
    </w:rPr>
  </w:style>
  <w:style w:type="paragraph" w:styleId="af1">
    <w:name w:val="List Continue"/>
    <w:basedOn w:val="a"/>
    <w:uiPriority w:val="99"/>
    <w:rsid w:val="00026A22"/>
    <w:pPr>
      <w:spacing w:after="120"/>
      <w:ind w:left="283"/>
    </w:pPr>
    <w:rPr>
      <w:sz w:val="32"/>
      <w:szCs w:val="20"/>
    </w:rPr>
  </w:style>
  <w:style w:type="paragraph" w:styleId="28">
    <w:name w:val="List Continue 2"/>
    <w:basedOn w:val="a"/>
    <w:rsid w:val="00026A22"/>
    <w:pPr>
      <w:spacing w:after="120"/>
      <w:ind w:left="566"/>
    </w:pPr>
    <w:rPr>
      <w:sz w:val="32"/>
      <w:szCs w:val="20"/>
    </w:rPr>
  </w:style>
  <w:style w:type="paragraph" w:styleId="af2">
    <w:name w:val="Normal Indent"/>
    <w:basedOn w:val="a"/>
    <w:rsid w:val="00026A22"/>
    <w:pPr>
      <w:ind w:left="720"/>
    </w:pPr>
    <w:rPr>
      <w:sz w:val="20"/>
      <w:szCs w:val="20"/>
    </w:rPr>
  </w:style>
  <w:style w:type="character" w:styleId="af3">
    <w:name w:val="page number"/>
    <w:rsid w:val="00026A22"/>
    <w:rPr>
      <w:rFonts w:ascii="Times New Roman" w:hAnsi="Times New Roman"/>
      <w:sz w:val="24"/>
    </w:rPr>
  </w:style>
  <w:style w:type="paragraph" w:styleId="37">
    <w:name w:val="toc 3"/>
    <w:basedOn w:val="a"/>
    <w:next w:val="a"/>
    <w:autoRedefine/>
    <w:uiPriority w:val="39"/>
    <w:rsid w:val="00B85894"/>
    <w:pPr>
      <w:ind w:left="480"/>
    </w:pPr>
    <w:rPr>
      <w:b/>
    </w:rPr>
  </w:style>
  <w:style w:type="paragraph" w:styleId="42">
    <w:name w:val="toc 4"/>
    <w:basedOn w:val="a"/>
    <w:next w:val="a"/>
    <w:autoRedefine/>
    <w:uiPriority w:val="39"/>
    <w:rsid w:val="00026A22"/>
    <w:pPr>
      <w:ind w:left="720"/>
    </w:pPr>
  </w:style>
  <w:style w:type="paragraph" w:styleId="51">
    <w:name w:val="toc 5"/>
    <w:basedOn w:val="a"/>
    <w:next w:val="a"/>
    <w:autoRedefine/>
    <w:uiPriority w:val="39"/>
    <w:rsid w:val="00026A22"/>
    <w:pPr>
      <w:ind w:left="960"/>
    </w:pPr>
  </w:style>
  <w:style w:type="paragraph" w:styleId="61">
    <w:name w:val="toc 6"/>
    <w:basedOn w:val="a"/>
    <w:next w:val="a"/>
    <w:autoRedefine/>
    <w:uiPriority w:val="39"/>
    <w:rsid w:val="00026A22"/>
    <w:pPr>
      <w:ind w:left="1200"/>
    </w:pPr>
  </w:style>
  <w:style w:type="paragraph" w:styleId="71">
    <w:name w:val="toc 7"/>
    <w:basedOn w:val="a"/>
    <w:next w:val="a"/>
    <w:autoRedefine/>
    <w:uiPriority w:val="39"/>
    <w:rsid w:val="00026A22"/>
    <w:pPr>
      <w:ind w:left="1440"/>
    </w:pPr>
  </w:style>
  <w:style w:type="paragraph" w:styleId="81">
    <w:name w:val="toc 8"/>
    <w:basedOn w:val="a"/>
    <w:next w:val="a"/>
    <w:autoRedefine/>
    <w:uiPriority w:val="39"/>
    <w:rsid w:val="00026A22"/>
    <w:pPr>
      <w:ind w:left="1680"/>
    </w:pPr>
  </w:style>
  <w:style w:type="paragraph" w:styleId="91">
    <w:name w:val="toc 9"/>
    <w:basedOn w:val="a"/>
    <w:next w:val="a"/>
    <w:autoRedefine/>
    <w:uiPriority w:val="39"/>
    <w:rsid w:val="00026A22"/>
    <w:pPr>
      <w:ind w:left="1920"/>
    </w:pPr>
  </w:style>
  <w:style w:type="character" w:styleId="af4">
    <w:name w:val="Hyperlink"/>
    <w:uiPriority w:val="99"/>
    <w:rsid w:val="00026A22"/>
    <w:rPr>
      <w:color w:val="0000FF"/>
      <w:u w:val="single"/>
    </w:rPr>
  </w:style>
  <w:style w:type="paragraph" w:customStyle="1" w:styleId="af5">
    <w:name w:val="Краткий обратный адрес"/>
    <w:basedOn w:val="a"/>
    <w:rsid w:val="00026A22"/>
  </w:style>
  <w:style w:type="paragraph" w:customStyle="1" w:styleId="12">
    <w:name w:val="Штамп1"/>
    <w:basedOn w:val="a"/>
    <w:rsid w:val="00026A22"/>
    <w:pPr>
      <w:widowControl w:val="0"/>
      <w:jc w:val="center"/>
    </w:pPr>
    <w:rPr>
      <w:szCs w:val="20"/>
    </w:rPr>
  </w:style>
  <w:style w:type="paragraph" w:customStyle="1" w:styleId="PP">
    <w:name w:val="Строка PP"/>
    <w:basedOn w:val="af6"/>
    <w:rsid w:val="00026A22"/>
  </w:style>
  <w:style w:type="paragraph" w:styleId="af6">
    <w:name w:val="Signature"/>
    <w:basedOn w:val="a"/>
    <w:link w:val="af7"/>
    <w:rsid w:val="00026A22"/>
    <w:pPr>
      <w:ind w:left="4252"/>
    </w:pPr>
  </w:style>
  <w:style w:type="character" w:customStyle="1" w:styleId="af7">
    <w:name w:val="Подпись Знак"/>
    <w:link w:val="af6"/>
    <w:rsid w:val="00CE6EE5"/>
    <w:rPr>
      <w:sz w:val="24"/>
      <w:szCs w:val="24"/>
    </w:rPr>
  </w:style>
  <w:style w:type="paragraph" w:customStyle="1" w:styleId="af8">
    <w:name w:val="Адресат"/>
    <w:basedOn w:val="a"/>
    <w:rsid w:val="00026A22"/>
  </w:style>
  <w:style w:type="paragraph" w:customStyle="1" w:styleId="29">
    <w:name w:val="Штамп2"/>
    <w:basedOn w:val="2"/>
    <w:rsid w:val="00026A22"/>
    <w:pPr>
      <w:ind w:left="34" w:right="34"/>
      <w:outlineLvl w:val="9"/>
    </w:pPr>
  </w:style>
  <w:style w:type="paragraph" w:customStyle="1" w:styleId="38">
    <w:name w:val="Штам3"/>
    <w:basedOn w:val="a"/>
    <w:rsid w:val="00026A22"/>
    <w:pPr>
      <w:ind w:left="34" w:right="34"/>
      <w:jc w:val="center"/>
    </w:pPr>
    <w:rPr>
      <w:sz w:val="16"/>
      <w:szCs w:val="20"/>
    </w:rPr>
  </w:style>
  <w:style w:type="paragraph" w:customStyle="1" w:styleId="43">
    <w:name w:val="Штам4"/>
    <w:basedOn w:val="a"/>
    <w:rsid w:val="00026A22"/>
    <w:pPr>
      <w:spacing w:before="120"/>
      <w:ind w:left="-227" w:right="-227"/>
      <w:jc w:val="both"/>
    </w:pPr>
    <w:rPr>
      <w:sz w:val="16"/>
      <w:szCs w:val="20"/>
    </w:rPr>
  </w:style>
  <w:style w:type="paragraph" w:styleId="af9">
    <w:name w:val="Title"/>
    <w:basedOn w:val="a"/>
    <w:link w:val="afa"/>
    <w:qFormat/>
    <w:rsid w:val="00026A22"/>
    <w:pPr>
      <w:jc w:val="center"/>
    </w:pPr>
    <w:rPr>
      <w:b/>
    </w:rPr>
  </w:style>
  <w:style w:type="character" w:customStyle="1" w:styleId="afa">
    <w:name w:val="Название Знак"/>
    <w:link w:val="af9"/>
    <w:rsid w:val="00CE6EE5"/>
    <w:rPr>
      <w:b/>
      <w:sz w:val="24"/>
      <w:szCs w:val="24"/>
    </w:rPr>
  </w:style>
  <w:style w:type="character" w:styleId="afb">
    <w:name w:val="FollowedHyperlink"/>
    <w:uiPriority w:val="99"/>
    <w:rsid w:val="00026A22"/>
    <w:rPr>
      <w:color w:val="800080"/>
      <w:u w:val="single"/>
    </w:rPr>
  </w:style>
  <w:style w:type="paragraph" w:styleId="afc">
    <w:name w:val="Document Map"/>
    <w:basedOn w:val="a"/>
    <w:link w:val="afd"/>
    <w:semiHidden/>
    <w:rsid w:val="00BF1076"/>
    <w:pPr>
      <w:shd w:val="clear" w:color="auto" w:fill="000080"/>
    </w:pPr>
    <w:rPr>
      <w:rFonts w:ascii="Tahoma" w:hAnsi="Tahoma" w:cs="Tahoma"/>
      <w:sz w:val="20"/>
      <w:szCs w:val="20"/>
    </w:rPr>
  </w:style>
  <w:style w:type="character" w:customStyle="1" w:styleId="afd">
    <w:name w:val="Схема документа Знак"/>
    <w:link w:val="afc"/>
    <w:semiHidden/>
    <w:rsid w:val="00CE6EE5"/>
    <w:rPr>
      <w:rFonts w:ascii="Tahoma" w:hAnsi="Tahoma" w:cs="Tahoma"/>
      <w:shd w:val="clear" w:color="auto" w:fill="000080"/>
    </w:rPr>
  </w:style>
  <w:style w:type="table" w:styleId="afe">
    <w:name w:val="Table Grid"/>
    <w:basedOn w:val="a1"/>
    <w:rsid w:val="00965A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0">
    <w:name w:val="Основной текст с отступом 21"/>
    <w:basedOn w:val="a"/>
    <w:rsid w:val="00B21003"/>
    <w:pPr>
      <w:widowControl w:val="0"/>
      <w:spacing w:line="260" w:lineRule="auto"/>
      <w:ind w:left="160" w:firstLine="700"/>
      <w:jc w:val="both"/>
    </w:pPr>
    <w:rPr>
      <w:sz w:val="28"/>
      <w:szCs w:val="20"/>
    </w:rPr>
  </w:style>
  <w:style w:type="paragraph" w:customStyle="1" w:styleId="211">
    <w:name w:val="Основной текст 21"/>
    <w:basedOn w:val="a"/>
    <w:rsid w:val="00135EB7"/>
    <w:pPr>
      <w:overflowPunct w:val="0"/>
      <w:autoSpaceDE w:val="0"/>
      <w:autoSpaceDN w:val="0"/>
      <w:adjustRightInd w:val="0"/>
      <w:jc w:val="both"/>
      <w:textAlignment w:val="baseline"/>
    </w:pPr>
    <w:rPr>
      <w:sz w:val="28"/>
      <w:szCs w:val="20"/>
    </w:rPr>
  </w:style>
  <w:style w:type="character" w:customStyle="1" w:styleId="aff">
    <w:name w:val="Гипертекстовая ссылка"/>
    <w:uiPriority w:val="99"/>
    <w:rsid w:val="00EA52D1"/>
    <w:rPr>
      <w:color w:val="008000"/>
      <w:sz w:val="20"/>
      <w:szCs w:val="20"/>
      <w:u w:val="single"/>
    </w:rPr>
  </w:style>
  <w:style w:type="paragraph" w:styleId="13">
    <w:name w:val="index 1"/>
    <w:basedOn w:val="a"/>
    <w:next w:val="a"/>
    <w:autoRedefine/>
    <w:semiHidden/>
    <w:rsid w:val="004E083C"/>
    <w:pPr>
      <w:ind w:left="240" w:hanging="240"/>
    </w:pPr>
  </w:style>
  <w:style w:type="character" w:customStyle="1" w:styleId="aff0">
    <w:name w:val="Цветовое выделение"/>
    <w:uiPriority w:val="99"/>
    <w:rsid w:val="00B65553"/>
    <w:rPr>
      <w:b/>
      <w:bCs/>
      <w:color w:val="000080"/>
      <w:sz w:val="20"/>
      <w:szCs w:val="20"/>
    </w:rPr>
  </w:style>
  <w:style w:type="paragraph" w:customStyle="1" w:styleId="aff1">
    <w:name w:val="Заголовок статьи"/>
    <w:basedOn w:val="a"/>
    <w:next w:val="a"/>
    <w:uiPriority w:val="99"/>
    <w:rsid w:val="00B65553"/>
    <w:pPr>
      <w:widowControl w:val="0"/>
      <w:autoSpaceDE w:val="0"/>
      <w:autoSpaceDN w:val="0"/>
      <w:adjustRightInd w:val="0"/>
      <w:ind w:left="1612" w:hanging="892"/>
      <w:jc w:val="both"/>
    </w:pPr>
    <w:rPr>
      <w:rFonts w:ascii="Arial" w:hAnsi="Arial" w:cs="Arial"/>
      <w:sz w:val="20"/>
      <w:szCs w:val="20"/>
    </w:rPr>
  </w:style>
  <w:style w:type="paragraph" w:styleId="aff2">
    <w:name w:val="Plain Text"/>
    <w:basedOn w:val="a"/>
    <w:link w:val="aff3"/>
    <w:rsid w:val="004F0BE6"/>
    <w:rPr>
      <w:rFonts w:ascii="Courier New" w:hAnsi="Courier New" w:cs="Courier New"/>
      <w:sz w:val="20"/>
      <w:szCs w:val="20"/>
    </w:rPr>
  </w:style>
  <w:style w:type="character" w:customStyle="1" w:styleId="aff3">
    <w:name w:val="Текст Знак"/>
    <w:link w:val="aff2"/>
    <w:rsid w:val="00CE6EE5"/>
    <w:rPr>
      <w:rFonts w:ascii="Courier New" w:hAnsi="Courier New" w:cs="Courier New"/>
    </w:rPr>
  </w:style>
  <w:style w:type="paragraph" w:styleId="aff4">
    <w:name w:val="footnote text"/>
    <w:basedOn w:val="a"/>
    <w:link w:val="aff5"/>
    <w:semiHidden/>
    <w:rsid w:val="00745D93"/>
    <w:rPr>
      <w:sz w:val="20"/>
      <w:szCs w:val="20"/>
    </w:rPr>
  </w:style>
  <w:style w:type="character" w:customStyle="1" w:styleId="aff5">
    <w:name w:val="Текст сноски Знак"/>
    <w:basedOn w:val="a0"/>
    <w:link w:val="aff4"/>
    <w:semiHidden/>
    <w:rsid w:val="00CE6EE5"/>
  </w:style>
  <w:style w:type="character" w:styleId="aff6">
    <w:name w:val="footnote reference"/>
    <w:semiHidden/>
    <w:rsid w:val="00745D93"/>
    <w:rPr>
      <w:vertAlign w:val="superscript"/>
    </w:rPr>
  </w:style>
  <w:style w:type="paragraph" w:styleId="aff7">
    <w:name w:val="Normal (Web)"/>
    <w:basedOn w:val="a"/>
    <w:rsid w:val="008D6AD8"/>
    <w:pPr>
      <w:spacing w:before="100" w:beforeAutospacing="1" w:after="100" w:afterAutospacing="1"/>
    </w:pPr>
  </w:style>
  <w:style w:type="character" w:styleId="HTML">
    <w:name w:val="HTML Typewriter"/>
    <w:rsid w:val="002544F8"/>
    <w:rPr>
      <w:rFonts w:ascii="Courier New" w:eastAsia="Times New Roman" w:hAnsi="Courier New" w:cs="Courier New"/>
      <w:sz w:val="20"/>
      <w:szCs w:val="20"/>
    </w:rPr>
  </w:style>
  <w:style w:type="paragraph" w:customStyle="1" w:styleId="14">
    <w:name w:val="Обычный1"/>
    <w:rsid w:val="00AA6643"/>
    <w:rPr>
      <w:snapToGrid w:val="0"/>
    </w:rPr>
  </w:style>
  <w:style w:type="paragraph" w:customStyle="1" w:styleId="2a">
    <w:name w:val="Заг. уровень 2"/>
    <w:link w:val="2b"/>
    <w:rsid w:val="006447BE"/>
    <w:pPr>
      <w:jc w:val="center"/>
      <w:outlineLvl w:val="1"/>
    </w:pPr>
    <w:rPr>
      <w:b/>
      <w:sz w:val="24"/>
    </w:rPr>
  </w:style>
  <w:style w:type="character" w:customStyle="1" w:styleId="2b">
    <w:name w:val="Заг. уровень 2 Знак"/>
    <w:link w:val="2a"/>
    <w:rsid w:val="00F46FCA"/>
    <w:rPr>
      <w:b/>
      <w:sz w:val="24"/>
    </w:rPr>
  </w:style>
  <w:style w:type="paragraph" w:styleId="aff8">
    <w:name w:val="Balloon Text"/>
    <w:basedOn w:val="a"/>
    <w:link w:val="aff9"/>
    <w:semiHidden/>
    <w:rsid w:val="007A3249"/>
    <w:rPr>
      <w:rFonts w:ascii="Tahoma" w:hAnsi="Tahoma" w:cs="Tahoma"/>
      <w:sz w:val="16"/>
      <w:szCs w:val="16"/>
    </w:rPr>
  </w:style>
  <w:style w:type="character" w:customStyle="1" w:styleId="aff9">
    <w:name w:val="Текст выноски Знак"/>
    <w:link w:val="aff8"/>
    <w:semiHidden/>
    <w:rsid w:val="00CE6EE5"/>
    <w:rPr>
      <w:rFonts w:ascii="Tahoma" w:hAnsi="Tahoma" w:cs="Tahoma"/>
      <w:sz w:val="16"/>
      <w:szCs w:val="16"/>
    </w:rPr>
  </w:style>
  <w:style w:type="paragraph" w:customStyle="1" w:styleId="affa">
    <w:name w:val="Оновкка"/>
    <w:rsid w:val="00E56989"/>
    <w:pPr>
      <w:ind w:firstLine="709"/>
      <w:jc w:val="both"/>
    </w:pPr>
    <w:rPr>
      <w:sz w:val="24"/>
      <w:szCs w:val="28"/>
    </w:rPr>
  </w:style>
  <w:style w:type="paragraph" w:customStyle="1" w:styleId="affb">
    <w:name w:val="Таблицы (моноширинный)"/>
    <w:basedOn w:val="a"/>
    <w:next w:val="a"/>
    <w:uiPriority w:val="99"/>
    <w:rsid w:val="00263AC6"/>
    <w:pPr>
      <w:widowControl w:val="0"/>
      <w:autoSpaceDE w:val="0"/>
      <w:autoSpaceDN w:val="0"/>
      <w:adjustRightInd w:val="0"/>
      <w:jc w:val="both"/>
    </w:pPr>
    <w:rPr>
      <w:rFonts w:ascii="Courier New" w:hAnsi="Courier New" w:cs="Courier New"/>
      <w:sz w:val="20"/>
      <w:szCs w:val="20"/>
    </w:rPr>
  </w:style>
  <w:style w:type="paragraph" w:customStyle="1" w:styleId="affc">
    <w:name w:val="Комментарий"/>
    <w:basedOn w:val="a"/>
    <w:next w:val="a"/>
    <w:uiPriority w:val="99"/>
    <w:rsid w:val="007A6217"/>
    <w:pPr>
      <w:widowControl w:val="0"/>
      <w:autoSpaceDE w:val="0"/>
      <w:autoSpaceDN w:val="0"/>
      <w:adjustRightInd w:val="0"/>
      <w:ind w:left="170"/>
      <w:jc w:val="both"/>
    </w:pPr>
    <w:rPr>
      <w:rFonts w:ascii="Arial" w:hAnsi="Arial"/>
      <w:i/>
      <w:iCs/>
      <w:color w:val="800080"/>
      <w:sz w:val="20"/>
      <w:szCs w:val="20"/>
    </w:rPr>
  </w:style>
  <w:style w:type="paragraph" w:customStyle="1" w:styleId="ConsPlusTitle">
    <w:name w:val="ConsPlusTitle"/>
    <w:rsid w:val="00DD0713"/>
    <w:pPr>
      <w:widowControl w:val="0"/>
      <w:autoSpaceDE w:val="0"/>
      <w:autoSpaceDN w:val="0"/>
      <w:adjustRightInd w:val="0"/>
    </w:pPr>
    <w:rPr>
      <w:rFonts w:ascii="Arial" w:hAnsi="Arial" w:cs="Arial"/>
      <w:b/>
      <w:bCs/>
    </w:rPr>
  </w:style>
  <w:style w:type="paragraph" w:customStyle="1" w:styleId="ConsTitle">
    <w:name w:val="ConsTitle"/>
    <w:rsid w:val="00DC7B05"/>
    <w:pPr>
      <w:widowControl w:val="0"/>
      <w:autoSpaceDE w:val="0"/>
      <w:autoSpaceDN w:val="0"/>
      <w:adjustRightInd w:val="0"/>
      <w:ind w:right="19772"/>
    </w:pPr>
    <w:rPr>
      <w:rFonts w:ascii="Arial" w:hAnsi="Arial" w:cs="Arial"/>
      <w:b/>
      <w:bCs/>
      <w:sz w:val="16"/>
      <w:szCs w:val="16"/>
    </w:rPr>
  </w:style>
  <w:style w:type="paragraph" w:customStyle="1" w:styleId="affd">
    <w:name w:val="Основное"/>
    <w:link w:val="affe"/>
    <w:autoRedefine/>
    <w:rsid w:val="00E6002D"/>
    <w:pPr>
      <w:ind w:firstLine="709"/>
      <w:jc w:val="both"/>
    </w:pPr>
    <w:rPr>
      <w:color w:val="000000"/>
      <w:sz w:val="24"/>
      <w:szCs w:val="24"/>
    </w:rPr>
  </w:style>
  <w:style w:type="character" w:customStyle="1" w:styleId="affe">
    <w:name w:val="Основное Знак"/>
    <w:link w:val="affd"/>
    <w:rsid w:val="00E6002D"/>
    <w:rPr>
      <w:color w:val="000000"/>
      <w:sz w:val="24"/>
      <w:szCs w:val="24"/>
      <w:lang w:val="ru-RU" w:eastAsia="ru-RU" w:bidi="ar-SA"/>
    </w:rPr>
  </w:style>
  <w:style w:type="character" w:customStyle="1" w:styleId="postbody">
    <w:name w:val="postbody"/>
    <w:basedOn w:val="a0"/>
    <w:rsid w:val="00CF43FD"/>
  </w:style>
  <w:style w:type="paragraph" w:customStyle="1" w:styleId="afff">
    <w:name w:val="Информация об изменениях документа"/>
    <w:basedOn w:val="affc"/>
    <w:next w:val="a"/>
    <w:uiPriority w:val="99"/>
    <w:rsid w:val="00630F56"/>
    <w:pPr>
      <w:ind w:left="0"/>
    </w:pPr>
    <w:rPr>
      <w:rFonts w:cs="Arial"/>
      <w:color w:val="353842"/>
      <w:sz w:val="24"/>
      <w:szCs w:val="24"/>
      <w:shd w:val="clear" w:color="auto" w:fill="F0F0F0"/>
    </w:rPr>
  </w:style>
  <w:style w:type="character" w:customStyle="1" w:styleId="afff0">
    <w:name w:val="Сравнение редакций. Добавленный фрагмент"/>
    <w:uiPriority w:val="99"/>
    <w:rsid w:val="000E4A05"/>
    <w:rPr>
      <w:color w:val="0000FF"/>
    </w:rPr>
  </w:style>
  <w:style w:type="paragraph" w:styleId="afff1">
    <w:name w:val="List Paragraph"/>
    <w:basedOn w:val="a"/>
    <w:uiPriority w:val="34"/>
    <w:qFormat/>
    <w:rsid w:val="00FB2D36"/>
    <w:pPr>
      <w:ind w:left="720"/>
      <w:contextualSpacing/>
    </w:pPr>
    <w:rPr>
      <w:rFonts w:ascii="Arial" w:hAnsi="Arial" w:cs="Arial"/>
    </w:rPr>
  </w:style>
  <w:style w:type="character" w:customStyle="1" w:styleId="130">
    <w:name w:val="Стиль13 Знак"/>
    <w:link w:val="131"/>
    <w:locked/>
    <w:rsid w:val="00FB2D36"/>
    <w:rPr>
      <w:b/>
      <w:bCs/>
      <w:color w:val="365F91"/>
      <w:kern w:val="28"/>
      <w:sz w:val="24"/>
      <w:szCs w:val="24"/>
    </w:rPr>
  </w:style>
  <w:style w:type="paragraph" w:customStyle="1" w:styleId="131">
    <w:name w:val="Стиль13"/>
    <w:basedOn w:val="1"/>
    <w:link w:val="130"/>
    <w:qFormat/>
    <w:rsid w:val="00FB2D36"/>
    <w:pPr>
      <w:spacing w:before="240" w:after="60" w:line="240" w:lineRule="auto"/>
    </w:pPr>
    <w:rPr>
      <w:bCs/>
      <w:color w:val="365F91"/>
      <w:kern w:val="28"/>
      <w:szCs w:val="24"/>
    </w:rPr>
  </w:style>
  <w:style w:type="paragraph" w:styleId="afff2">
    <w:name w:val="No Spacing"/>
    <w:uiPriority w:val="1"/>
    <w:qFormat/>
    <w:rsid w:val="00F546BC"/>
    <w:rPr>
      <w:sz w:val="24"/>
      <w:szCs w:val="24"/>
    </w:rPr>
  </w:style>
  <w:style w:type="paragraph" w:styleId="afff3">
    <w:name w:val="TOC Heading"/>
    <w:basedOn w:val="1"/>
    <w:next w:val="a"/>
    <w:uiPriority w:val="39"/>
    <w:qFormat/>
    <w:rsid w:val="00357F9E"/>
    <w:pPr>
      <w:keepLines/>
      <w:spacing w:before="480" w:line="276" w:lineRule="auto"/>
      <w:jc w:val="left"/>
      <w:outlineLvl w:val="9"/>
    </w:pPr>
    <w:rPr>
      <w:rFonts w:ascii="Cambria" w:eastAsia="Times New Roman" w:hAnsi="Cambria"/>
      <w:bCs/>
      <w:color w:val="365F91"/>
      <w:sz w:val="28"/>
      <w:szCs w:val="28"/>
      <w:lang w:eastAsia="en-US"/>
    </w:rPr>
  </w:style>
  <w:style w:type="paragraph" w:customStyle="1" w:styleId="ConsPlusNonformat">
    <w:name w:val="ConsPlusNonformat"/>
    <w:rsid w:val="00D17095"/>
    <w:pPr>
      <w:autoSpaceDE w:val="0"/>
      <w:autoSpaceDN w:val="0"/>
      <w:adjustRightInd w:val="0"/>
    </w:pPr>
    <w:rPr>
      <w:rFonts w:ascii="Courier New" w:eastAsia="Times New Roman" w:hAnsi="Courier New" w:cs="Courier New"/>
    </w:rPr>
  </w:style>
  <w:style w:type="paragraph" w:customStyle="1" w:styleId="afff4">
    <w:name w:val="Нормальный (таблица)"/>
    <w:basedOn w:val="a"/>
    <w:next w:val="a"/>
    <w:uiPriority w:val="99"/>
    <w:rsid w:val="00825DEA"/>
    <w:pPr>
      <w:widowControl w:val="0"/>
      <w:autoSpaceDE w:val="0"/>
      <w:autoSpaceDN w:val="0"/>
      <w:adjustRightInd w:val="0"/>
      <w:jc w:val="both"/>
    </w:pPr>
    <w:rPr>
      <w:rFonts w:ascii="Arial" w:eastAsia="Times New Roman" w:hAnsi="Arial" w:cs="Arial"/>
    </w:rPr>
  </w:style>
  <w:style w:type="paragraph" w:customStyle="1" w:styleId="afff5">
    <w:name w:val="Прижатый влево"/>
    <w:basedOn w:val="a"/>
    <w:next w:val="a"/>
    <w:uiPriority w:val="99"/>
    <w:rsid w:val="00825DEA"/>
    <w:pPr>
      <w:widowControl w:val="0"/>
      <w:autoSpaceDE w:val="0"/>
      <w:autoSpaceDN w:val="0"/>
      <w:adjustRightInd w:val="0"/>
    </w:pPr>
    <w:rPr>
      <w:rFonts w:ascii="Arial" w:eastAsia="Times New Roman" w:hAnsi="Arial" w:cs="Arial"/>
    </w:rPr>
  </w:style>
  <w:style w:type="paragraph" w:styleId="afff6">
    <w:name w:val="endnote text"/>
    <w:basedOn w:val="a"/>
    <w:link w:val="afff7"/>
    <w:rsid w:val="00CE6EE5"/>
    <w:rPr>
      <w:rFonts w:eastAsia="Times New Roman"/>
      <w:sz w:val="20"/>
      <w:szCs w:val="20"/>
    </w:rPr>
  </w:style>
  <w:style w:type="character" w:customStyle="1" w:styleId="afff7">
    <w:name w:val="Текст концевой сноски Знак"/>
    <w:link w:val="afff6"/>
    <w:rsid w:val="00CE6EE5"/>
    <w:rPr>
      <w:rFonts w:eastAsia="Times New Roman"/>
    </w:rPr>
  </w:style>
  <w:style w:type="paragraph" w:customStyle="1" w:styleId="l">
    <w:name w:val="l"/>
    <w:basedOn w:val="a"/>
    <w:rsid w:val="00CE6EE5"/>
    <w:pPr>
      <w:spacing w:before="100" w:beforeAutospacing="1" w:after="100" w:afterAutospacing="1"/>
    </w:pPr>
    <w:rPr>
      <w:rFonts w:eastAsia="Times New Roman"/>
    </w:rPr>
  </w:style>
  <w:style w:type="paragraph" w:customStyle="1" w:styleId="u">
    <w:name w:val="u"/>
    <w:basedOn w:val="a"/>
    <w:rsid w:val="00CE6EE5"/>
    <w:pPr>
      <w:spacing w:before="100" w:beforeAutospacing="1" w:after="100" w:afterAutospacing="1"/>
    </w:pPr>
    <w:rPr>
      <w:rFonts w:eastAsia="Times New Roman"/>
    </w:rPr>
  </w:style>
  <w:style w:type="paragraph" w:customStyle="1" w:styleId="r">
    <w:name w:val="r"/>
    <w:basedOn w:val="a"/>
    <w:rsid w:val="00CE6EE5"/>
    <w:pPr>
      <w:spacing w:before="100" w:beforeAutospacing="1" w:after="100" w:afterAutospacing="1"/>
    </w:pPr>
    <w:rPr>
      <w:rFonts w:eastAsia="Times New Roman"/>
    </w:rPr>
  </w:style>
  <w:style w:type="paragraph" w:customStyle="1" w:styleId="c">
    <w:name w:val="c"/>
    <w:basedOn w:val="a"/>
    <w:rsid w:val="00CE6EE5"/>
    <w:pPr>
      <w:spacing w:before="100" w:beforeAutospacing="1" w:after="100" w:afterAutospacing="1"/>
    </w:pPr>
    <w:rPr>
      <w:rFonts w:eastAsia="Times New Roman"/>
    </w:rPr>
  </w:style>
  <w:style w:type="paragraph" w:customStyle="1" w:styleId="uj">
    <w:name w:val="uj"/>
    <w:basedOn w:val="a"/>
    <w:rsid w:val="00CE6EE5"/>
    <w:pPr>
      <w:spacing w:before="100" w:beforeAutospacing="1" w:after="100" w:afterAutospacing="1"/>
    </w:pPr>
    <w:rPr>
      <w:rFonts w:eastAsia="Times New Roman"/>
    </w:rPr>
  </w:style>
  <w:style w:type="paragraph" w:customStyle="1" w:styleId="ConsNormal">
    <w:name w:val="ConsNormal"/>
    <w:rsid w:val="00CE6EE5"/>
    <w:pPr>
      <w:widowControl w:val="0"/>
      <w:overflowPunct w:val="0"/>
      <w:autoSpaceDE w:val="0"/>
      <w:autoSpaceDN w:val="0"/>
      <w:adjustRightInd w:val="0"/>
      <w:ind w:firstLine="720"/>
      <w:textAlignment w:val="baseline"/>
    </w:pPr>
    <w:rPr>
      <w:rFonts w:ascii="Arial" w:eastAsia="Times New Roman" w:hAnsi="Arial"/>
    </w:rPr>
  </w:style>
  <w:style w:type="paragraph" w:customStyle="1" w:styleId="220">
    <w:name w:val="Основной текст 22"/>
    <w:basedOn w:val="a"/>
    <w:rsid w:val="00CE6EE5"/>
    <w:pPr>
      <w:widowControl w:val="0"/>
      <w:spacing w:line="260" w:lineRule="auto"/>
      <w:ind w:firstLine="680"/>
      <w:jc w:val="both"/>
    </w:pPr>
    <w:rPr>
      <w:rFonts w:eastAsia="Times New Roman"/>
      <w:sz w:val="28"/>
      <w:szCs w:val="20"/>
    </w:rPr>
  </w:style>
  <w:style w:type="paragraph" w:customStyle="1" w:styleId="FR2">
    <w:name w:val="FR2"/>
    <w:rsid w:val="00CE6EE5"/>
    <w:pPr>
      <w:widowControl w:val="0"/>
      <w:spacing w:line="260" w:lineRule="auto"/>
      <w:ind w:firstLine="680"/>
    </w:pPr>
    <w:rPr>
      <w:rFonts w:eastAsia="Times New Roman"/>
      <w:sz w:val="28"/>
    </w:rPr>
  </w:style>
  <w:style w:type="paragraph" w:customStyle="1" w:styleId="FR1">
    <w:name w:val="FR1"/>
    <w:rsid w:val="00CE6EE5"/>
    <w:pPr>
      <w:widowControl w:val="0"/>
      <w:spacing w:before="400"/>
      <w:ind w:left="6920"/>
    </w:pPr>
    <w:rPr>
      <w:rFonts w:ascii="Arial" w:eastAsia="Times New Roman" w:hAnsi="Arial"/>
      <w:snapToGrid w:val="0"/>
      <w:sz w:val="24"/>
    </w:rPr>
  </w:style>
  <w:style w:type="paragraph" w:customStyle="1" w:styleId="txtpril">
    <w:name w:val="_txt_pril"/>
    <w:basedOn w:val="a"/>
    <w:autoRedefine/>
    <w:rsid w:val="00CE6EE5"/>
    <w:pPr>
      <w:jc w:val="center"/>
    </w:pPr>
    <w:rPr>
      <w:rFonts w:eastAsia="Times New Roman"/>
    </w:rPr>
  </w:style>
  <w:style w:type="character" w:styleId="afff8">
    <w:name w:val="endnote reference"/>
    <w:rsid w:val="00CE6EE5"/>
    <w:rPr>
      <w:vertAlign w:val="superscript"/>
    </w:rPr>
  </w:style>
  <w:style w:type="character" w:customStyle="1" w:styleId="62">
    <w:name w:val="Знак Знак6"/>
    <w:rsid w:val="00CE6EE5"/>
    <w:rPr>
      <w:b/>
      <w:sz w:val="24"/>
    </w:rPr>
  </w:style>
  <w:style w:type="character" w:customStyle="1" w:styleId="afff9">
    <w:name w:val="Выделенный жирным"/>
    <w:rsid w:val="00CE6EE5"/>
    <w:rPr>
      <w:rFonts w:ascii="Times New Roman" w:hAnsi="Times New Roman"/>
      <w:b/>
      <w:sz w:val="24"/>
    </w:rPr>
  </w:style>
  <w:style w:type="paragraph" w:customStyle="1" w:styleId="ConsPlusNormal">
    <w:name w:val="ConsPlusNormal"/>
    <w:link w:val="ConsPlusNormal0"/>
    <w:rsid w:val="00CE6EE5"/>
    <w:pPr>
      <w:widowControl w:val="0"/>
      <w:autoSpaceDE w:val="0"/>
      <w:autoSpaceDN w:val="0"/>
      <w:adjustRightInd w:val="0"/>
      <w:ind w:firstLine="720"/>
    </w:pPr>
    <w:rPr>
      <w:rFonts w:ascii="Arial" w:eastAsia="Times New Roman" w:hAnsi="Arial" w:cs="Arial"/>
    </w:rPr>
  </w:style>
  <w:style w:type="paragraph" w:customStyle="1" w:styleId="afffa">
    <w:name w:val="Гамова И.Б."/>
    <w:basedOn w:val="a"/>
    <w:autoRedefine/>
    <w:qFormat/>
    <w:rsid w:val="00CE6EE5"/>
  </w:style>
  <w:style w:type="paragraph" w:customStyle="1" w:styleId="212">
    <w:name w:val="Основной текст с отступом 21"/>
    <w:basedOn w:val="a"/>
    <w:rsid w:val="00CE6EE5"/>
    <w:pPr>
      <w:widowControl w:val="0"/>
      <w:spacing w:line="260" w:lineRule="auto"/>
      <w:ind w:left="160" w:firstLine="700"/>
      <w:jc w:val="both"/>
    </w:pPr>
    <w:rPr>
      <w:sz w:val="28"/>
      <w:szCs w:val="20"/>
    </w:rPr>
  </w:style>
  <w:style w:type="paragraph" w:customStyle="1" w:styleId="15">
    <w:name w:val="Обычный1"/>
    <w:rsid w:val="00CE6EE5"/>
    <w:rPr>
      <w:snapToGrid w:val="0"/>
    </w:rPr>
  </w:style>
  <w:style w:type="paragraph" w:customStyle="1" w:styleId="221">
    <w:name w:val="Основной текст 22"/>
    <w:basedOn w:val="a"/>
    <w:rsid w:val="00CE6EE5"/>
    <w:pPr>
      <w:widowControl w:val="0"/>
      <w:spacing w:line="260" w:lineRule="auto"/>
      <w:ind w:firstLine="680"/>
      <w:jc w:val="both"/>
    </w:pPr>
    <w:rPr>
      <w:rFonts w:eastAsia="Times New Roman"/>
      <w:sz w:val="28"/>
      <w:szCs w:val="20"/>
    </w:rPr>
  </w:style>
  <w:style w:type="character" w:customStyle="1" w:styleId="63">
    <w:name w:val="Знак Знак6"/>
    <w:rsid w:val="00CE6EE5"/>
    <w:rPr>
      <w:b/>
      <w:sz w:val="24"/>
    </w:rPr>
  </w:style>
  <w:style w:type="character" w:customStyle="1" w:styleId="s3">
    <w:name w:val="s3"/>
    <w:rsid w:val="00CE6EE5"/>
  </w:style>
  <w:style w:type="character" w:styleId="afffb">
    <w:name w:val="Intense Emphasis"/>
    <w:uiPriority w:val="21"/>
    <w:qFormat/>
    <w:rsid w:val="007B3354"/>
    <w:rPr>
      <w:bCs/>
      <w:iCs/>
      <w:color w:val="4F81BD"/>
    </w:rPr>
  </w:style>
  <w:style w:type="character" w:styleId="afffc">
    <w:name w:val="annotation reference"/>
    <w:rsid w:val="00F46FCA"/>
    <w:rPr>
      <w:sz w:val="16"/>
      <w:szCs w:val="16"/>
    </w:rPr>
  </w:style>
  <w:style w:type="paragraph" w:styleId="afffd">
    <w:name w:val="annotation text"/>
    <w:basedOn w:val="a"/>
    <w:link w:val="afffe"/>
    <w:rsid w:val="00F46FCA"/>
    <w:rPr>
      <w:sz w:val="20"/>
      <w:szCs w:val="20"/>
    </w:rPr>
  </w:style>
  <w:style w:type="character" w:customStyle="1" w:styleId="afffe">
    <w:name w:val="Текст примечания Знак"/>
    <w:basedOn w:val="a0"/>
    <w:link w:val="afffd"/>
    <w:rsid w:val="00F46FCA"/>
  </w:style>
  <w:style w:type="paragraph" w:styleId="affff">
    <w:name w:val="annotation subject"/>
    <w:basedOn w:val="afffd"/>
    <w:next w:val="afffd"/>
    <w:link w:val="affff0"/>
    <w:rsid w:val="00F46FCA"/>
    <w:rPr>
      <w:b/>
      <w:bCs/>
    </w:rPr>
  </w:style>
  <w:style w:type="character" w:customStyle="1" w:styleId="affff0">
    <w:name w:val="Тема примечания Знак"/>
    <w:link w:val="affff"/>
    <w:rsid w:val="00F46FCA"/>
    <w:rPr>
      <w:b/>
      <w:bCs/>
    </w:rPr>
  </w:style>
  <w:style w:type="character" w:customStyle="1" w:styleId="16">
    <w:name w:val="Основной шрифт абзаца1"/>
    <w:rsid w:val="00F46FCA"/>
  </w:style>
  <w:style w:type="paragraph" w:customStyle="1" w:styleId="font5">
    <w:name w:val="font5"/>
    <w:basedOn w:val="a"/>
    <w:rsid w:val="00F46FCA"/>
    <w:pPr>
      <w:spacing w:before="100" w:beforeAutospacing="1" w:after="100" w:afterAutospacing="1"/>
    </w:pPr>
    <w:rPr>
      <w:rFonts w:eastAsia="Times New Roman"/>
      <w:color w:val="000000"/>
    </w:rPr>
  </w:style>
  <w:style w:type="paragraph" w:customStyle="1" w:styleId="font6">
    <w:name w:val="font6"/>
    <w:basedOn w:val="a"/>
    <w:rsid w:val="00F46FCA"/>
    <w:pPr>
      <w:spacing w:before="100" w:beforeAutospacing="1" w:after="100" w:afterAutospacing="1"/>
    </w:pPr>
    <w:rPr>
      <w:rFonts w:eastAsia="Times New Roman"/>
      <w:color w:val="000000"/>
      <w:sz w:val="22"/>
      <w:szCs w:val="22"/>
    </w:rPr>
  </w:style>
  <w:style w:type="paragraph" w:customStyle="1" w:styleId="xl66">
    <w:name w:val="xl66"/>
    <w:basedOn w:val="a"/>
    <w:rsid w:val="00F46FCA"/>
    <w:pPr>
      <w:pBdr>
        <w:bottom w:val="single" w:sz="8" w:space="0" w:color="auto"/>
        <w:right w:val="single" w:sz="8" w:space="0" w:color="auto"/>
      </w:pBdr>
      <w:spacing w:before="100" w:beforeAutospacing="1" w:after="100" w:afterAutospacing="1"/>
      <w:jc w:val="center"/>
      <w:textAlignment w:val="top"/>
    </w:pPr>
    <w:rPr>
      <w:rFonts w:eastAsia="Times New Roman"/>
    </w:rPr>
  </w:style>
  <w:style w:type="paragraph" w:customStyle="1" w:styleId="xl67">
    <w:name w:val="xl67"/>
    <w:basedOn w:val="a"/>
    <w:rsid w:val="00F46FCA"/>
    <w:pPr>
      <w:pBdr>
        <w:top w:val="single" w:sz="8" w:space="0" w:color="auto"/>
        <w:left w:val="single" w:sz="8" w:space="0" w:color="auto"/>
        <w:right w:val="single" w:sz="8" w:space="0" w:color="auto"/>
      </w:pBdr>
      <w:spacing w:before="100" w:beforeAutospacing="1" w:after="100" w:afterAutospacing="1"/>
      <w:jc w:val="center"/>
      <w:textAlignment w:val="top"/>
    </w:pPr>
    <w:rPr>
      <w:rFonts w:eastAsia="Times New Roman"/>
    </w:rPr>
  </w:style>
  <w:style w:type="paragraph" w:customStyle="1" w:styleId="xl68">
    <w:name w:val="xl68"/>
    <w:basedOn w:val="a"/>
    <w:rsid w:val="00F46FCA"/>
    <w:pPr>
      <w:pBdr>
        <w:left w:val="single" w:sz="8" w:space="0" w:color="auto"/>
        <w:bottom w:val="single" w:sz="8" w:space="0" w:color="auto"/>
        <w:right w:val="single" w:sz="8" w:space="0" w:color="auto"/>
      </w:pBdr>
      <w:spacing w:before="100" w:beforeAutospacing="1" w:after="100" w:afterAutospacing="1"/>
      <w:jc w:val="center"/>
      <w:textAlignment w:val="top"/>
    </w:pPr>
    <w:rPr>
      <w:rFonts w:eastAsia="Times New Roman"/>
    </w:rPr>
  </w:style>
  <w:style w:type="paragraph" w:customStyle="1" w:styleId="xl69">
    <w:name w:val="xl69"/>
    <w:basedOn w:val="a"/>
    <w:rsid w:val="00F46FCA"/>
    <w:pPr>
      <w:pBdr>
        <w:top w:val="single" w:sz="8" w:space="0" w:color="auto"/>
        <w:left w:val="single" w:sz="8" w:space="0" w:color="auto"/>
        <w:bottom w:val="single" w:sz="8" w:space="0" w:color="auto"/>
      </w:pBdr>
      <w:spacing w:before="100" w:beforeAutospacing="1" w:after="100" w:afterAutospacing="1"/>
      <w:jc w:val="center"/>
      <w:textAlignment w:val="top"/>
    </w:pPr>
    <w:rPr>
      <w:rFonts w:eastAsia="Times New Roman"/>
    </w:rPr>
  </w:style>
  <w:style w:type="paragraph" w:customStyle="1" w:styleId="xl70">
    <w:name w:val="xl70"/>
    <w:basedOn w:val="a"/>
    <w:rsid w:val="00F46FCA"/>
    <w:pPr>
      <w:pBdr>
        <w:top w:val="single" w:sz="8" w:space="0" w:color="auto"/>
        <w:bottom w:val="single" w:sz="8" w:space="0" w:color="auto"/>
      </w:pBdr>
      <w:spacing w:before="100" w:beforeAutospacing="1" w:after="100" w:afterAutospacing="1"/>
      <w:jc w:val="center"/>
      <w:textAlignment w:val="top"/>
    </w:pPr>
    <w:rPr>
      <w:rFonts w:eastAsia="Times New Roman"/>
    </w:rPr>
  </w:style>
  <w:style w:type="paragraph" w:customStyle="1" w:styleId="xl71">
    <w:name w:val="xl71"/>
    <w:basedOn w:val="a"/>
    <w:rsid w:val="00F46FCA"/>
    <w:pPr>
      <w:pBdr>
        <w:top w:val="single" w:sz="8" w:space="0" w:color="auto"/>
        <w:bottom w:val="single" w:sz="8" w:space="0" w:color="auto"/>
        <w:right w:val="single" w:sz="8" w:space="0" w:color="auto"/>
      </w:pBdr>
      <w:spacing w:before="100" w:beforeAutospacing="1" w:after="100" w:afterAutospacing="1"/>
      <w:jc w:val="center"/>
      <w:textAlignment w:val="top"/>
    </w:pPr>
    <w:rPr>
      <w:rFonts w:eastAsia="Times New Roman"/>
    </w:rPr>
  </w:style>
  <w:style w:type="paragraph" w:customStyle="1" w:styleId="xl72">
    <w:name w:val="xl72"/>
    <w:basedOn w:val="a"/>
    <w:rsid w:val="00F46FCA"/>
    <w:pPr>
      <w:pBdr>
        <w:bottom w:val="single" w:sz="8" w:space="0" w:color="auto"/>
        <w:right w:val="single" w:sz="8" w:space="0" w:color="auto"/>
      </w:pBdr>
      <w:spacing w:before="100" w:beforeAutospacing="1" w:after="100" w:afterAutospacing="1"/>
    </w:pPr>
    <w:rPr>
      <w:rFonts w:eastAsia="Times New Roman"/>
      <w:color w:val="000000"/>
    </w:rPr>
  </w:style>
  <w:style w:type="paragraph" w:customStyle="1" w:styleId="xl73">
    <w:name w:val="xl73"/>
    <w:basedOn w:val="a"/>
    <w:rsid w:val="00F46FCA"/>
    <w:pPr>
      <w:pBdr>
        <w:bottom w:val="single" w:sz="8" w:space="0" w:color="auto"/>
        <w:right w:val="single" w:sz="8" w:space="0" w:color="auto"/>
      </w:pBdr>
      <w:spacing w:before="100" w:beforeAutospacing="1" w:after="100" w:afterAutospacing="1"/>
      <w:jc w:val="right"/>
    </w:pPr>
    <w:rPr>
      <w:rFonts w:eastAsia="Times New Roman"/>
      <w:color w:val="000000"/>
    </w:rPr>
  </w:style>
  <w:style w:type="paragraph" w:customStyle="1" w:styleId="xl74">
    <w:name w:val="xl74"/>
    <w:basedOn w:val="a"/>
    <w:rsid w:val="00F46FCA"/>
    <w:pPr>
      <w:pBdr>
        <w:top w:val="single" w:sz="8" w:space="0" w:color="auto"/>
        <w:left w:val="single" w:sz="8" w:space="0" w:color="auto"/>
        <w:right w:val="single" w:sz="8" w:space="0" w:color="auto"/>
      </w:pBdr>
      <w:spacing w:before="100" w:beforeAutospacing="1" w:after="100" w:afterAutospacing="1"/>
      <w:jc w:val="center"/>
      <w:textAlignment w:val="top"/>
    </w:pPr>
    <w:rPr>
      <w:rFonts w:eastAsia="Times New Roman"/>
    </w:rPr>
  </w:style>
  <w:style w:type="paragraph" w:customStyle="1" w:styleId="xl75">
    <w:name w:val="xl75"/>
    <w:basedOn w:val="a"/>
    <w:rsid w:val="00F46FCA"/>
    <w:pPr>
      <w:pBdr>
        <w:left w:val="single" w:sz="8" w:space="0" w:color="auto"/>
        <w:right w:val="single" w:sz="8" w:space="0" w:color="auto"/>
      </w:pBdr>
      <w:spacing w:before="100" w:beforeAutospacing="1" w:after="100" w:afterAutospacing="1"/>
      <w:jc w:val="center"/>
      <w:textAlignment w:val="top"/>
    </w:pPr>
    <w:rPr>
      <w:rFonts w:eastAsia="Times New Roman"/>
    </w:rPr>
  </w:style>
  <w:style w:type="paragraph" w:customStyle="1" w:styleId="xl76">
    <w:name w:val="xl76"/>
    <w:basedOn w:val="a"/>
    <w:rsid w:val="00F46FCA"/>
    <w:pPr>
      <w:pBdr>
        <w:left w:val="single" w:sz="8" w:space="0" w:color="auto"/>
        <w:bottom w:val="single" w:sz="8" w:space="0" w:color="auto"/>
        <w:right w:val="single" w:sz="8" w:space="0" w:color="auto"/>
      </w:pBdr>
      <w:spacing w:before="100" w:beforeAutospacing="1" w:after="100" w:afterAutospacing="1"/>
      <w:jc w:val="center"/>
      <w:textAlignment w:val="top"/>
    </w:pPr>
    <w:rPr>
      <w:rFonts w:eastAsia="Times New Roman"/>
    </w:rPr>
  </w:style>
  <w:style w:type="paragraph" w:customStyle="1" w:styleId="xl77">
    <w:name w:val="xl77"/>
    <w:basedOn w:val="a"/>
    <w:rsid w:val="00F46FCA"/>
    <w:pPr>
      <w:pBdr>
        <w:top w:val="single" w:sz="8" w:space="0" w:color="auto"/>
        <w:bottom w:val="single" w:sz="8" w:space="0" w:color="auto"/>
      </w:pBdr>
      <w:spacing w:before="100" w:beforeAutospacing="1" w:after="100" w:afterAutospacing="1"/>
      <w:jc w:val="center"/>
      <w:textAlignment w:val="top"/>
    </w:pPr>
    <w:rPr>
      <w:rFonts w:eastAsia="Times New Roman"/>
    </w:rPr>
  </w:style>
  <w:style w:type="paragraph" w:customStyle="1" w:styleId="xl78">
    <w:name w:val="xl78"/>
    <w:basedOn w:val="a"/>
    <w:rsid w:val="00F46FCA"/>
    <w:pPr>
      <w:pBdr>
        <w:top w:val="single" w:sz="8" w:space="0" w:color="auto"/>
        <w:left w:val="single" w:sz="8" w:space="0" w:color="auto"/>
        <w:bottom w:val="single" w:sz="8" w:space="0" w:color="auto"/>
      </w:pBdr>
      <w:spacing w:before="100" w:beforeAutospacing="1" w:after="100" w:afterAutospacing="1"/>
      <w:jc w:val="center"/>
      <w:textAlignment w:val="top"/>
    </w:pPr>
    <w:rPr>
      <w:rFonts w:eastAsia="Times New Roman"/>
    </w:rPr>
  </w:style>
  <w:style w:type="paragraph" w:customStyle="1" w:styleId="xl79">
    <w:name w:val="xl79"/>
    <w:basedOn w:val="a"/>
    <w:rsid w:val="00F46FCA"/>
    <w:pPr>
      <w:pBdr>
        <w:top w:val="single" w:sz="8" w:space="0" w:color="auto"/>
        <w:bottom w:val="single" w:sz="8" w:space="0" w:color="auto"/>
        <w:right w:val="single" w:sz="8" w:space="0" w:color="auto"/>
      </w:pBdr>
      <w:spacing w:before="100" w:beforeAutospacing="1" w:after="100" w:afterAutospacing="1"/>
      <w:jc w:val="center"/>
      <w:textAlignment w:val="top"/>
    </w:pPr>
    <w:rPr>
      <w:rFonts w:eastAsia="Times New Roman"/>
    </w:rPr>
  </w:style>
  <w:style w:type="paragraph" w:customStyle="1" w:styleId="xl80">
    <w:name w:val="xl80"/>
    <w:basedOn w:val="a"/>
    <w:rsid w:val="00F46FCA"/>
    <w:pPr>
      <w:pBdr>
        <w:top w:val="single" w:sz="8" w:space="0" w:color="auto"/>
        <w:left w:val="single" w:sz="8" w:space="0" w:color="auto"/>
        <w:bottom w:val="single" w:sz="8" w:space="0" w:color="auto"/>
      </w:pBdr>
      <w:spacing w:before="100" w:beforeAutospacing="1" w:after="100" w:afterAutospacing="1"/>
      <w:textAlignment w:val="top"/>
    </w:pPr>
    <w:rPr>
      <w:rFonts w:eastAsia="Times New Roman"/>
    </w:rPr>
  </w:style>
  <w:style w:type="paragraph" w:customStyle="1" w:styleId="xl81">
    <w:name w:val="xl81"/>
    <w:basedOn w:val="a"/>
    <w:rsid w:val="00F46FCA"/>
    <w:pPr>
      <w:pBdr>
        <w:top w:val="single" w:sz="8" w:space="0" w:color="auto"/>
        <w:bottom w:val="single" w:sz="8" w:space="0" w:color="auto"/>
      </w:pBdr>
      <w:spacing w:before="100" w:beforeAutospacing="1" w:after="100" w:afterAutospacing="1"/>
      <w:textAlignment w:val="top"/>
    </w:pPr>
    <w:rPr>
      <w:rFonts w:eastAsia="Times New Roman"/>
    </w:rPr>
  </w:style>
  <w:style w:type="paragraph" w:customStyle="1" w:styleId="xl82">
    <w:name w:val="xl82"/>
    <w:basedOn w:val="a"/>
    <w:rsid w:val="00F46FCA"/>
    <w:pPr>
      <w:pBdr>
        <w:top w:val="single" w:sz="8" w:space="0" w:color="auto"/>
        <w:bottom w:val="single" w:sz="8" w:space="0" w:color="auto"/>
        <w:right w:val="single" w:sz="8" w:space="0" w:color="auto"/>
      </w:pBdr>
      <w:spacing w:before="100" w:beforeAutospacing="1" w:after="100" w:afterAutospacing="1"/>
      <w:textAlignment w:val="top"/>
    </w:pPr>
    <w:rPr>
      <w:rFonts w:eastAsia="Times New Roman"/>
    </w:rPr>
  </w:style>
  <w:style w:type="paragraph" w:customStyle="1" w:styleId="xl83">
    <w:name w:val="xl83"/>
    <w:basedOn w:val="a"/>
    <w:rsid w:val="00F46FCA"/>
    <w:pPr>
      <w:pBdr>
        <w:left w:val="single" w:sz="8" w:space="0" w:color="auto"/>
        <w:right w:val="single" w:sz="8" w:space="0" w:color="auto"/>
      </w:pBdr>
      <w:spacing w:before="100" w:beforeAutospacing="1" w:after="100" w:afterAutospacing="1"/>
      <w:textAlignment w:val="top"/>
    </w:pPr>
    <w:rPr>
      <w:rFonts w:eastAsia="Times New Roman"/>
    </w:rPr>
  </w:style>
  <w:style w:type="paragraph" w:customStyle="1" w:styleId="xl84">
    <w:name w:val="xl84"/>
    <w:basedOn w:val="a"/>
    <w:rsid w:val="00F46FCA"/>
    <w:pPr>
      <w:pBdr>
        <w:top w:val="single" w:sz="8" w:space="0" w:color="auto"/>
        <w:left w:val="single" w:sz="8" w:space="0" w:color="auto"/>
        <w:right w:val="single" w:sz="8" w:space="0" w:color="auto"/>
      </w:pBdr>
      <w:spacing w:before="100" w:beforeAutospacing="1" w:after="100" w:afterAutospacing="1"/>
      <w:textAlignment w:val="top"/>
    </w:pPr>
    <w:rPr>
      <w:rFonts w:eastAsia="Times New Roman"/>
    </w:rPr>
  </w:style>
  <w:style w:type="paragraph" w:customStyle="1" w:styleId="xl85">
    <w:name w:val="xl85"/>
    <w:basedOn w:val="a"/>
    <w:rsid w:val="00F46FCA"/>
    <w:pPr>
      <w:pBdr>
        <w:top w:val="single" w:sz="8" w:space="0" w:color="auto"/>
        <w:left w:val="single" w:sz="8" w:space="0" w:color="auto"/>
        <w:right w:val="single" w:sz="8" w:space="0" w:color="auto"/>
      </w:pBdr>
      <w:spacing w:before="100" w:beforeAutospacing="1" w:after="100" w:afterAutospacing="1"/>
    </w:pPr>
    <w:rPr>
      <w:rFonts w:eastAsia="Times New Roman"/>
      <w:color w:val="000000"/>
    </w:rPr>
  </w:style>
  <w:style w:type="paragraph" w:customStyle="1" w:styleId="xl86">
    <w:name w:val="xl86"/>
    <w:basedOn w:val="a"/>
    <w:rsid w:val="00F46FCA"/>
    <w:pPr>
      <w:pBdr>
        <w:left w:val="single" w:sz="8" w:space="0" w:color="auto"/>
        <w:right w:val="single" w:sz="8" w:space="0" w:color="auto"/>
      </w:pBdr>
      <w:spacing w:before="100" w:beforeAutospacing="1" w:after="100" w:afterAutospacing="1"/>
    </w:pPr>
    <w:rPr>
      <w:rFonts w:eastAsia="Times New Roman"/>
      <w:color w:val="000000"/>
    </w:rPr>
  </w:style>
  <w:style w:type="paragraph" w:customStyle="1" w:styleId="xl87">
    <w:name w:val="xl87"/>
    <w:basedOn w:val="a"/>
    <w:rsid w:val="00F46FCA"/>
    <w:pPr>
      <w:pBdr>
        <w:left w:val="single" w:sz="8" w:space="0" w:color="auto"/>
        <w:bottom w:val="single" w:sz="8" w:space="0" w:color="auto"/>
        <w:right w:val="single" w:sz="8" w:space="0" w:color="auto"/>
      </w:pBdr>
      <w:spacing w:before="100" w:beforeAutospacing="1" w:after="100" w:afterAutospacing="1"/>
    </w:pPr>
    <w:rPr>
      <w:rFonts w:eastAsia="Times New Roman"/>
      <w:color w:val="000000"/>
    </w:rPr>
  </w:style>
  <w:style w:type="paragraph" w:customStyle="1" w:styleId="xl88">
    <w:name w:val="xl88"/>
    <w:basedOn w:val="a"/>
    <w:rsid w:val="00F46FCA"/>
    <w:pPr>
      <w:pBdr>
        <w:top w:val="single" w:sz="8" w:space="0" w:color="auto"/>
        <w:left w:val="single" w:sz="8" w:space="0" w:color="auto"/>
        <w:bottom w:val="single" w:sz="8" w:space="0" w:color="auto"/>
      </w:pBdr>
      <w:spacing w:before="100" w:beforeAutospacing="1" w:after="100" w:afterAutospacing="1"/>
    </w:pPr>
    <w:rPr>
      <w:rFonts w:eastAsia="Times New Roman"/>
      <w:color w:val="000000"/>
    </w:rPr>
  </w:style>
  <w:style w:type="paragraph" w:customStyle="1" w:styleId="xl89">
    <w:name w:val="xl89"/>
    <w:basedOn w:val="a"/>
    <w:rsid w:val="00F46FCA"/>
    <w:pPr>
      <w:pBdr>
        <w:top w:val="single" w:sz="8" w:space="0" w:color="auto"/>
        <w:bottom w:val="single" w:sz="8" w:space="0" w:color="auto"/>
        <w:right w:val="single" w:sz="8" w:space="0" w:color="auto"/>
      </w:pBdr>
      <w:spacing w:before="100" w:beforeAutospacing="1" w:after="100" w:afterAutospacing="1"/>
    </w:pPr>
    <w:rPr>
      <w:rFonts w:eastAsia="Times New Roman"/>
      <w:color w:val="000000"/>
    </w:rPr>
  </w:style>
  <w:style w:type="paragraph" w:customStyle="1" w:styleId="xl90">
    <w:name w:val="xl90"/>
    <w:basedOn w:val="a"/>
    <w:rsid w:val="00F46FCA"/>
    <w:pPr>
      <w:pBdr>
        <w:top w:val="single" w:sz="8" w:space="0" w:color="auto"/>
        <w:bottom w:val="single" w:sz="8" w:space="0" w:color="auto"/>
      </w:pBdr>
      <w:spacing w:before="100" w:beforeAutospacing="1" w:after="100" w:afterAutospacing="1"/>
    </w:pPr>
    <w:rPr>
      <w:rFonts w:eastAsia="Times New Roman"/>
      <w:color w:val="000000"/>
    </w:rPr>
  </w:style>
  <w:style w:type="paragraph" w:customStyle="1" w:styleId="xl91">
    <w:name w:val="xl91"/>
    <w:basedOn w:val="a"/>
    <w:rsid w:val="00F46FCA"/>
    <w:pPr>
      <w:pBdr>
        <w:left w:val="single" w:sz="8" w:space="0" w:color="auto"/>
        <w:bottom w:val="single" w:sz="8" w:space="0" w:color="auto"/>
        <w:right w:val="single" w:sz="8" w:space="0" w:color="auto"/>
      </w:pBdr>
      <w:spacing w:before="100" w:beforeAutospacing="1" w:after="100" w:afterAutospacing="1"/>
      <w:textAlignment w:val="top"/>
    </w:pPr>
    <w:rPr>
      <w:rFonts w:eastAsia="Times New Roman"/>
    </w:rPr>
  </w:style>
  <w:style w:type="paragraph" w:customStyle="1" w:styleId="xl92">
    <w:name w:val="xl92"/>
    <w:basedOn w:val="a"/>
    <w:rsid w:val="00F46FCA"/>
    <w:pPr>
      <w:pBdr>
        <w:top w:val="single" w:sz="8" w:space="0" w:color="auto"/>
        <w:left w:val="single" w:sz="8" w:space="0" w:color="auto"/>
        <w:bottom w:val="single" w:sz="8" w:space="0" w:color="auto"/>
      </w:pBdr>
      <w:spacing w:before="100" w:beforeAutospacing="1" w:after="100" w:afterAutospacing="1"/>
    </w:pPr>
    <w:rPr>
      <w:rFonts w:eastAsia="Times New Roman"/>
    </w:rPr>
  </w:style>
  <w:style w:type="paragraph" w:customStyle="1" w:styleId="xl93">
    <w:name w:val="xl93"/>
    <w:basedOn w:val="a"/>
    <w:rsid w:val="00F46FCA"/>
    <w:pPr>
      <w:pBdr>
        <w:top w:val="single" w:sz="8" w:space="0" w:color="auto"/>
        <w:bottom w:val="single" w:sz="8" w:space="0" w:color="auto"/>
      </w:pBdr>
      <w:spacing w:before="100" w:beforeAutospacing="1" w:after="100" w:afterAutospacing="1"/>
    </w:pPr>
    <w:rPr>
      <w:rFonts w:eastAsia="Times New Roman"/>
    </w:rPr>
  </w:style>
  <w:style w:type="paragraph" w:customStyle="1" w:styleId="xl94">
    <w:name w:val="xl94"/>
    <w:basedOn w:val="a"/>
    <w:rsid w:val="00F46FCA"/>
    <w:pPr>
      <w:pBdr>
        <w:top w:val="single" w:sz="8" w:space="0" w:color="auto"/>
        <w:bottom w:val="single" w:sz="8" w:space="0" w:color="auto"/>
        <w:right w:val="single" w:sz="8" w:space="0" w:color="auto"/>
      </w:pBdr>
      <w:spacing w:before="100" w:beforeAutospacing="1" w:after="100" w:afterAutospacing="1"/>
    </w:pPr>
    <w:rPr>
      <w:rFonts w:eastAsia="Times New Roman"/>
    </w:rPr>
  </w:style>
  <w:style w:type="paragraph" w:customStyle="1" w:styleId="xl95">
    <w:name w:val="xl95"/>
    <w:basedOn w:val="a"/>
    <w:rsid w:val="00F46FCA"/>
    <w:pPr>
      <w:pBdr>
        <w:top w:val="single" w:sz="8" w:space="0" w:color="auto"/>
        <w:left w:val="single" w:sz="8" w:space="0" w:color="auto"/>
        <w:bottom w:val="single" w:sz="8" w:space="0" w:color="auto"/>
      </w:pBdr>
      <w:spacing w:before="100" w:beforeAutospacing="1" w:after="100" w:afterAutospacing="1"/>
      <w:textAlignment w:val="top"/>
    </w:pPr>
    <w:rPr>
      <w:rFonts w:eastAsia="Times New Roman"/>
    </w:rPr>
  </w:style>
  <w:style w:type="paragraph" w:customStyle="1" w:styleId="xl96">
    <w:name w:val="xl96"/>
    <w:basedOn w:val="a"/>
    <w:rsid w:val="00F46FCA"/>
    <w:pPr>
      <w:pBdr>
        <w:top w:val="single" w:sz="8" w:space="0" w:color="auto"/>
        <w:bottom w:val="single" w:sz="8" w:space="0" w:color="auto"/>
      </w:pBdr>
      <w:spacing w:before="100" w:beforeAutospacing="1" w:after="100" w:afterAutospacing="1"/>
      <w:textAlignment w:val="top"/>
    </w:pPr>
    <w:rPr>
      <w:rFonts w:eastAsia="Times New Roman"/>
    </w:rPr>
  </w:style>
  <w:style w:type="paragraph" w:customStyle="1" w:styleId="xl97">
    <w:name w:val="xl97"/>
    <w:basedOn w:val="a"/>
    <w:rsid w:val="00F46FCA"/>
    <w:pPr>
      <w:pBdr>
        <w:top w:val="single" w:sz="8" w:space="0" w:color="auto"/>
        <w:bottom w:val="single" w:sz="8" w:space="0" w:color="auto"/>
        <w:right w:val="single" w:sz="8" w:space="0" w:color="auto"/>
      </w:pBdr>
      <w:spacing w:before="100" w:beforeAutospacing="1" w:after="100" w:afterAutospacing="1"/>
      <w:textAlignment w:val="top"/>
    </w:pPr>
    <w:rPr>
      <w:rFonts w:eastAsia="Times New Roman"/>
    </w:rPr>
  </w:style>
  <w:style w:type="paragraph" w:customStyle="1" w:styleId="xl98">
    <w:name w:val="xl98"/>
    <w:basedOn w:val="a"/>
    <w:rsid w:val="00F46FCA"/>
    <w:pPr>
      <w:pBdr>
        <w:top w:val="single" w:sz="8" w:space="0" w:color="auto"/>
        <w:left w:val="single" w:sz="8" w:space="0" w:color="auto"/>
        <w:bottom w:val="single" w:sz="8" w:space="0" w:color="auto"/>
      </w:pBdr>
      <w:spacing w:before="100" w:beforeAutospacing="1" w:after="100" w:afterAutospacing="1"/>
    </w:pPr>
    <w:rPr>
      <w:rFonts w:eastAsia="Times New Roman"/>
    </w:rPr>
  </w:style>
  <w:style w:type="paragraph" w:customStyle="1" w:styleId="xl99">
    <w:name w:val="xl99"/>
    <w:basedOn w:val="a"/>
    <w:rsid w:val="00F46FCA"/>
    <w:pPr>
      <w:pBdr>
        <w:top w:val="single" w:sz="8" w:space="0" w:color="auto"/>
        <w:bottom w:val="single" w:sz="8" w:space="0" w:color="auto"/>
      </w:pBdr>
      <w:spacing w:before="100" w:beforeAutospacing="1" w:after="100" w:afterAutospacing="1"/>
    </w:pPr>
    <w:rPr>
      <w:rFonts w:eastAsia="Times New Roman"/>
    </w:rPr>
  </w:style>
  <w:style w:type="paragraph" w:customStyle="1" w:styleId="xl100">
    <w:name w:val="xl100"/>
    <w:basedOn w:val="a"/>
    <w:rsid w:val="00F46FCA"/>
    <w:pPr>
      <w:pBdr>
        <w:top w:val="single" w:sz="8" w:space="0" w:color="auto"/>
        <w:bottom w:val="single" w:sz="8" w:space="0" w:color="auto"/>
        <w:right w:val="single" w:sz="8" w:space="0" w:color="auto"/>
      </w:pBdr>
      <w:spacing w:before="100" w:beforeAutospacing="1" w:after="100" w:afterAutospacing="1"/>
    </w:pPr>
    <w:rPr>
      <w:rFonts w:eastAsia="Times New Roman"/>
    </w:rPr>
  </w:style>
  <w:style w:type="paragraph" w:customStyle="1" w:styleId="xl101">
    <w:name w:val="xl101"/>
    <w:basedOn w:val="a"/>
    <w:rsid w:val="00F46FCA"/>
    <w:pPr>
      <w:pBdr>
        <w:top w:val="single" w:sz="8" w:space="0" w:color="auto"/>
        <w:left w:val="single" w:sz="8" w:space="0" w:color="auto"/>
        <w:bottom w:val="single" w:sz="8" w:space="0" w:color="auto"/>
      </w:pBdr>
      <w:spacing w:before="100" w:beforeAutospacing="1" w:after="100" w:afterAutospacing="1"/>
    </w:pPr>
    <w:rPr>
      <w:rFonts w:eastAsia="Times New Roman"/>
      <w:color w:val="000000"/>
    </w:rPr>
  </w:style>
  <w:style w:type="paragraph" w:customStyle="1" w:styleId="xl102">
    <w:name w:val="xl102"/>
    <w:basedOn w:val="a"/>
    <w:rsid w:val="00F46FCA"/>
    <w:pPr>
      <w:pBdr>
        <w:top w:val="single" w:sz="8" w:space="0" w:color="auto"/>
        <w:bottom w:val="single" w:sz="8" w:space="0" w:color="auto"/>
      </w:pBdr>
      <w:spacing w:before="100" w:beforeAutospacing="1" w:after="100" w:afterAutospacing="1"/>
    </w:pPr>
    <w:rPr>
      <w:rFonts w:eastAsia="Times New Roman"/>
      <w:color w:val="000000"/>
    </w:rPr>
  </w:style>
  <w:style w:type="paragraph" w:customStyle="1" w:styleId="xl103">
    <w:name w:val="xl103"/>
    <w:basedOn w:val="a"/>
    <w:rsid w:val="00F46FCA"/>
    <w:pPr>
      <w:pBdr>
        <w:top w:val="single" w:sz="8" w:space="0" w:color="auto"/>
        <w:bottom w:val="single" w:sz="8" w:space="0" w:color="auto"/>
        <w:right w:val="single" w:sz="8" w:space="0" w:color="auto"/>
      </w:pBdr>
      <w:spacing w:before="100" w:beforeAutospacing="1" w:after="100" w:afterAutospacing="1"/>
    </w:pPr>
    <w:rPr>
      <w:rFonts w:eastAsia="Times New Roman"/>
      <w:color w:val="000000"/>
    </w:rPr>
  </w:style>
  <w:style w:type="character" w:customStyle="1" w:styleId="17">
    <w:name w:val="Основной шрифт абзаца1"/>
    <w:rsid w:val="00F46FCA"/>
  </w:style>
  <w:style w:type="paragraph" w:customStyle="1" w:styleId="formattext">
    <w:name w:val="formattext"/>
    <w:basedOn w:val="a"/>
    <w:rsid w:val="00336DAF"/>
    <w:pPr>
      <w:spacing w:before="100" w:beforeAutospacing="1" w:after="100" w:afterAutospacing="1"/>
    </w:pPr>
    <w:rPr>
      <w:rFonts w:eastAsia="Times New Roman"/>
    </w:rPr>
  </w:style>
  <w:style w:type="character" w:customStyle="1" w:styleId="searchtext">
    <w:name w:val="searchtext"/>
    <w:rsid w:val="00336DAF"/>
  </w:style>
  <w:style w:type="character" w:customStyle="1" w:styleId="comment">
    <w:name w:val="comment"/>
    <w:rsid w:val="00D178DF"/>
  </w:style>
  <w:style w:type="paragraph" w:customStyle="1" w:styleId="FORMATTEXT0">
    <w:name w:val=".FORMATTEXT"/>
    <w:uiPriority w:val="99"/>
    <w:rsid w:val="00D178DF"/>
    <w:pPr>
      <w:widowControl w:val="0"/>
      <w:autoSpaceDE w:val="0"/>
      <w:autoSpaceDN w:val="0"/>
      <w:adjustRightInd w:val="0"/>
    </w:pPr>
    <w:rPr>
      <w:rFonts w:ascii="Arial" w:eastAsia="Times New Roman" w:hAnsi="Arial" w:cs="Arial"/>
    </w:rPr>
  </w:style>
  <w:style w:type="paragraph" w:customStyle="1" w:styleId="affff1">
    <w:name w:val="Содержимое таблицы"/>
    <w:basedOn w:val="a"/>
    <w:rsid w:val="005006F8"/>
    <w:pPr>
      <w:suppressLineNumbers/>
      <w:suppressAutoHyphens/>
    </w:pPr>
    <w:rPr>
      <w:rFonts w:eastAsia="Times New Roman"/>
      <w:lang w:eastAsia="ar-SA"/>
    </w:rPr>
  </w:style>
  <w:style w:type="paragraph" w:customStyle="1" w:styleId="110">
    <w:name w:val="Обычный11"/>
    <w:uiPriority w:val="99"/>
    <w:rsid w:val="0061544E"/>
  </w:style>
  <w:style w:type="character" w:customStyle="1" w:styleId="blk">
    <w:name w:val="blk"/>
    <w:rsid w:val="00F7661F"/>
  </w:style>
  <w:style w:type="character" w:customStyle="1" w:styleId="ConsPlusNormal0">
    <w:name w:val="ConsPlusNormal Знак"/>
    <w:link w:val="ConsPlusNormal"/>
    <w:locked/>
    <w:rsid w:val="00481A60"/>
    <w:rPr>
      <w:rFonts w:ascii="Arial" w:eastAsia="Times New Roman" w:hAnsi="Arial" w:cs="Arial"/>
    </w:rPr>
  </w:style>
  <w:style w:type="paragraph" w:customStyle="1" w:styleId="LBBodyText2">
    <w:name w:val="LB Body Text 2"/>
    <w:basedOn w:val="a"/>
    <w:rsid w:val="00B05053"/>
    <w:pPr>
      <w:suppressAutoHyphens/>
      <w:autoSpaceDN w:val="0"/>
      <w:spacing w:before="120" w:after="120"/>
      <w:ind w:left="720"/>
      <w:jc w:val="both"/>
      <w:textAlignment w:val="baseline"/>
    </w:pPr>
    <w:rPr>
      <w:rFonts w:eastAsia="MS Mincho"/>
      <w:sz w:val="22"/>
      <w:szCs w:val="20"/>
      <w:lang w:eastAsia="en-US"/>
    </w:rPr>
  </w:style>
  <w:style w:type="paragraph" w:customStyle="1" w:styleId="LBScheduleSubheading">
    <w:name w:val="LB Schedule Subheading"/>
    <w:basedOn w:val="a3"/>
    <w:next w:val="a"/>
    <w:rsid w:val="005F0BC2"/>
    <w:pPr>
      <w:keepNext/>
      <w:suppressAutoHyphens/>
      <w:autoSpaceDN w:val="0"/>
      <w:spacing w:before="120" w:after="120"/>
      <w:jc w:val="center"/>
      <w:textAlignment w:val="baseline"/>
    </w:pPr>
    <w:rPr>
      <w:rFonts w:eastAsia="MS Mincho"/>
      <w:b/>
      <w:sz w:val="22"/>
      <w:lang w:eastAsia="en-US"/>
    </w:rPr>
  </w:style>
  <w:style w:type="paragraph" w:customStyle="1" w:styleId="310">
    <w:name w:val="Основной текст с отступом 31"/>
    <w:basedOn w:val="a"/>
    <w:rsid w:val="00C97194"/>
    <w:pPr>
      <w:spacing w:line="360" w:lineRule="auto"/>
      <w:ind w:firstLine="567"/>
      <w:jc w:val="both"/>
    </w:pPr>
    <w:rPr>
      <w:rFonts w:eastAsia="Times New Roman"/>
      <w:szCs w:val="20"/>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71981">
      <w:bodyDiv w:val="1"/>
      <w:marLeft w:val="0"/>
      <w:marRight w:val="0"/>
      <w:marTop w:val="0"/>
      <w:marBottom w:val="0"/>
      <w:divBdr>
        <w:top w:val="none" w:sz="0" w:space="0" w:color="auto"/>
        <w:left w:val="none" w:sz="0" w:space="0" w:color="auto"/>
        <w:bottom w:val="none" w:sz="0" w:space="0" w:color="auto"/>
        <w:right w:val="none" w:sz="0" w:space="0" w:color="auto"/>
      </w:divBdr>
    </w:div>
    <w:div w:id="91096712">
      <w:bodyDiv w:val="1"/>
      <w:marLeft w:val="0"/>
      <w:marRight w:val="0"/>
      <w:marTop w:val="0"/>
      <w:marBottom w:val="0"/>
      <w:divBdr>
        <w:top w:val="none" w:sz="0" w:space="0" w:color="auto"/>
        <w:left w:val="none" w:sz="0" w:space="0" w:color="auto"/>
        <w:bottom w:val="none" w:sz="0" w:space="0" w:color="auto"/>
        <w:right w:val="none" w:sz="0" w:space="0" w:color="auto"/>
      </w:divBdr>
    </w:div>
    <w:div w:id="108666385">
      <w:bodyDiv w:val="1"/>
      <w:marLeft w:val="0"/>
      <w:marRight w:val="0"/>
      <w:marTop w:val="0"/>
      <w:marBottom w:val="0"/>
      <w:divBdr>
        <w:top w:val="none" w:sz="0" w:space="0" w:color="auto"/>
        <w:left w:val="none" w:sz="0" w:space="0" w:color="auto"/>
        <w:bottom w:val="none" w:sz="0" w:space="0" w:color="auto"/>
        <w:right w:val="none" w:sz="0" w:space="0" w:color="auto"/>
      </w:divBdr>
    </w:div>
    <w:div w:id="215162254">
      <w:bodyDiv w:val="1"/>
      <w:marLeft w:val="0"/>
      <w:marRight w:val="0"/>
      <w:marTop w:val="0"/>
      <w:marBottom w:val="0"/>
      <w:divBdr>
        <w:top w:val="none" w:sz="0" w:space="0" w:color="auto"/>
        <w:left w:val="none" w:sz="0" w:space="0" w:color="auto"/>
        <w:bottom w:val="none" w:sz="0" w:space="0" w:color="auto"/>
        <w:right w:val="none" w:sz="0" w:space="0" w:color="auto"/>
      </w:divBdr>
    </w:div>
    <w:div w:id="248464514">
      <w:bodyDiv w:val="1"/>
      <w:marLeft w:val="0"/>
      <w:marRight w:val="0"/>
      <w:marTop w:val="0"/>
      <w:marBottom w:val="0"/>
      <w:divBdr>
        <w:top w:val="none" w:sz="0" w:space="0" w:color="auto"/>
        <w:left w:val="none" w:sz="0" w:space="0" w:color="auto"/>
        <w:bottom w:val="none" w:sz="0" w:space="0" w:color="auto"/>
        <w:right w:val="none" w:sz="0" w:space="0" w:color="auto"/>
      </w:divBdr>
    </w:div>
    <w:div w:id="267274550">
      <w:bodyDiv w:val="1"/>
      <w:marLeft w:val="0"/>
      <w:marRight w:val="0"/>
      <w:marTop w:val="0"/>
      <w:marBottom w:val="0"/>
      <w:divBdr>
        <w:top w:val="none" w:sz="0" w:space="0" w:color="auto"/>
        <w:left w:val="none" w:sz="0" w:space="0" w:color="auto"/>
        <w:bottom w:val="none" w:sz="0" w:space="0" w:color="auto"/>
        <w:right w:val="none" w:sz="0" w:space="0" w:color="auto"/>
      </w:divBdr>
    </w:div>
    <w:div w:id="300693516">
      <w:bodyDiv w:val="1"/>
      <w:marLeft w:val="0"/>
      <w:marRight w:val="0"/>
      <w:marTop w:val="0"/>
      <w:marBottom w:val="0"/>
      <w:divBdr>
        <w:top w:val="none" w:sz="0" w:space="0" w:color="auto"/>
        <w:left w:val="none" w:sz="0" w:space="0" w:color="auto"/>
        <w:bottom w:val="none" w:sz="0" w:space="0" w:color="auto"/>
        <w:right w:val="none" w:sz="0" w:space="0" w:color="auto"/>
      </w:divBdr>
    </w:div>
    <w:div w:id="302807102">
      <w:bodyDiv w:val="1"/>
      <w:marLeft w:val="0"/>
      <w:marRight w:val="0"/>
      <w:marTop w:val="0"/>
      <w:marBottom w:val="0"/>
      <w:divBdr>
        <w:top w:val="none" w:sz="0" w:space="0" w:color="auto"/>
        <w:left w:val="none" w:sz="0" w:space="0" w:color="auto"/>
        <w:bottom w:val="none" w:sz="0" w:space="0" w:color="auto"/>
        <w:right w:val="none" w:sz="0" w:space="0" w:color="auto"/>
      </w:divBdr>
    </w:div>
    <w:div w:id="397552873">
      <w:bodyDiv w:val="1"/>
      <w:marLeft w:val="0"/>
      <w:marRight w:val="0"/>
      <w:marTop w:val="0"/>
      <w:marBottom w:val="0"/>
      <w:divBdr>
        <w:top w:val="none" w:sz="0" w:space="0" w:color="auto"/>
        <w:left w:val="none" w:sz="0" w:space="0" w:color="auto"/>
        <w:bottom w:val="none" w:sz="0" w:space="0" w:color="auto"/>
        <w:right w:val="none" w:sz="0" w:space="0" w:color="auto"/>
      </w:divBdr>
    </w:div>
    <w:div w:id="477460519">
      <w:bodyDiv w:val="1"/>
      <w:marLeft w:val="0"/>
      <w:marRight w:val="0"/>
      <w:marTop w:val="0"/>
      <w:marBottom w:val="0"/>
      <w:divBdr>
        <w:top w:val="none" w:sz="0" w:space="0" w:color="auto"/>
        <w:left w:val="none" w:sz="0" w:space="0" w:color="auto"/>
        <w:bottom w:val="none" w:sz="0" w:space="0" w:color="auto"/>
        <w:right w:val="none" w:sz="0" w:space="0" w:color="auto"/>
      </w:divBdr>
    </w:div>
    <w:div w:id="527719182">
      <w:bodyDiv w:val="1"/>
      <w:marLeft w:val="0"/>
      <w:marRight w:val="0"/>
      <w:marTop w:val="0"/>
      <w:marBottom w:val="0"/>
      <w:divBdr>
        <w:top w:val="none" w:sz="0" w:space="0" w:color="auto"/>
        <w:left w:val="none" w:sz="0" w:space="0" w:color="auto"/>
        <w:bottom w:val="none" w:sz="0" w:space="0" w:color="auto"/>
        <w:right w:val="none" w:sz="0" w:space="0" w:color="auto"/>
      </w:divBdr>
    </w:div>
    <w:div w:id="537671452">
      <w:bodyDiv w:val="1"/>
      <w:marLeft w:val="0"/>
      <w:marRight w:val="0"/>
      <w:marTop w:val="0"/>
      <w:marBottom w:val="0"/>
      <w:divBdr>
        <w:top w:val="none" w:sz="0" w:space="0" w:color="auto"/>
        <w:left w:val="none" w:sz="0" w:space="0" w:color="auto"/>
        <w:bottom w:val="none" w:sz="0" w:space="0" w:color="auto"/>
        <w:right w:val="none" w:sz="0" w:space="0" w:color="auto"/>
      </w:divBdr>
    </w:div>
    <w:div w:id="586616355">
      <w:bodyDiv w:val="1"/>
      <w:marLeft w:val="0"/>
      <w:marRight w:val="0"/>
      <w:marTop w:val="0"/>
      <w:marBottom w:val="0"/>
      <w:divBdr>
        <w:top w:val="none" w:sz="0" w:space="0" w:color="auto"/>
        <w:left w:val="none" w:sz="0" w:space="0" w:color="auto"/>
        <w:bottom w:val="none" w:sz="0" w:space="0" w:color="auto"/>
        <w:right w:val="none" w:sz="0" w:space="0" w:color="auto"/>
      </w:divBdr>
    </w:div>
    <w:div w:id="655039807">
      <w:bodyDiv w:val="1"/>
      <w:marLeft w:val="0"/>
      <w:marRight w:val="0"/>
      <w:marTop w:val="0"/>
      <w:marBottom w:val="0"/>
      <w:divBdr>
        <w:top w:val="none" w:sz="0" w:space="0" w:color="auto"/>
        <w:left w:val="none" w:sz="0" w:space="0" w:color="auto"/>
        <w:bottom w:val="none" w:sz="0" w:space="0" w:color="auto"/>
        <w:right w:val="none" w:sz="0" w:space="0" w:color="auto"/>
      </w:divBdr>
    </w:div>
    <w:div w:id="787705224">
      <w:bodyDiv w:val="1"/>
      <w:marLeft w:val="0"/>
      <w:marRight w:val="0"/>
      <w:marTop w:val="0"/>
      <w:marBottom w:val="0"/>
      <w:divBdr>
        <w:top w:val="none" w:sz="0" w:space="0" w:color="auto"/>
        <w:left w:val="none" w:sz="0" w:space="0" w:color="auto"/>
        <w:bottom w:val="none" w:sz="0" w:space="0" w:color="auto"/>
        <w:right w:val="none" w:sz="0" w:space="0" w:color="auto"/>
      </w:divBdr>
    </w:div>
    <w:div w:id="801268883">
      <w:bodyDiv w:val="1"/>
      <w:marLeft w:val="0"/>
      <w:marRight w:val="0"/>
      <w:marTop w:val="0"/>
      <w:marBottom w:val="0"/>
      <w:divBdr>
        <w:top w:val="none" w:sz="0" w:space="0" w:color="auto"/>
        <w:left w:val="none" w:sz="0" w:space="0" w:color="auto"/>
        <w:bottom w:val="none" w:sz="0" w:space="0" w:color="auto"/>
        <w:right w:val="none" w:sz="0" w:space="0" w:color="auto"/>
      </w:divBdr>
    </w:div>
    <w:div w:id="852840627">
      <w:bodyDiv w:val="1"/>
      <w:marLeft w:val="0"/>
      <w:marRight w:val="0"/>
      <w:marTop w:val="0"/>
      <w:marBottom w:val="0"/>
      <w:divBdr>
        <w:top w:val="none" w:sz="0" w:space="0" w:color="auto"/>
        <w:left w:val="none" w:sz="0" w:space="0" w:color="auto"/>
        <w:bottom w:val="none" w:sz="0" w:space="0" w:color="auto"/>
        <w:right w:val="none" w:sz="0" w:space="0" w:color="auto"/>
      </w:divBdr>
    </w:div>
    <w:div w:id="971717326">
      <w:bodyDiv w:val="1"/>
      <w:marLeft w:val="0"/>
      <w:marRight w:val="0"/>
      <w:marTop w:val="0"/>
      <w:marBottom w:val="0"/>
      <w:divBdr>
        <w:top w:val="none" w:sz="0" w:space="0" w:color="auto"/>
        <w:left w:val="none" w:sz="0" w:space="0" w:color="auto"/>
        <w:bottom w:val="none" w:sz="0" w:space="0" w:color="auto"/>
        <w:right w:val="none" w:sz="0" w:space="0" w:color="auto"/>
      </w:divBdr>
    </w:div>
    <w:div w:id="1041172566">
      <w:bodyDiv w:val="1"/>
      <w:marLeft w:val="0"/>
      <w:marRight w:val="0"/>
      <w:marTop w:val="0"/>
      <w:marBottom w:val="0"/>
      <w:divBdr>
        <w:top w:val="none" w:sz="0" w:space="0" w:color="auto"/>
        <w:left w:val="none" w:sz="0" w:space="0" w:color="auto"/>
        <w:bottom w:val="none" w:sz="0" w:space="0" w:color="auto"/>
        <w:right w:val="none" w:sz="0" w:space="0" w:color="auto"/>
      </w:divBdr>
    </w:div>
    <w:div w:id="1210066644">
      <w:bodyDiv w:val="1"/>
      <w:marLeft w:val="0"/>
      <w:marRight w:val="0"/>
      <w:marTop w:val="0"/>
      <w:marBottom w:val="0"/>
      <w:divBdr>
        <w:top w:val="none" w:sz="0" w:space="0" w:color="auto"/>
        <w:left w:val="none" w:sz="0" w:space="0" w:color="auto"/>
        <w:bottom w:val="none" w:sz="0" w:space="0" w:color="auto"/>
        <w:right w:val="none" w:sz="0" w:space="0" w:color="auto"/>
      </w:divBdr>
    </w:div>
    <w:div w:id="1222793033">
      <w:bodyDiv w:val="1"/>
      <w:marLeft w:val="0"/>
      <w:marRight w:val="0"/>
      <w:marTop w:val="0"/>
      <w:marBottom w:val="0"/>
      <w:divBdr>
        <w:top w:val="none" w:sz="0" w:space="0" w:color="auto"/>
        <w:left w:val="none" w:sz="0" w:space="0" w:color="auto"/>
        <w:bottom w:val="none" w:sz="0" w:space="0" w:color="auto"/>
        <w:right w:val="none" w:sz="0" w:space="0" w:color="auto"/>
      </w:divBdr>
    </w:div>
    <w:div w:id="1384788399">
      <w:bodyDiv w:val="1"/>
      <w:marLeft w:val="0"/>
      <w:marRight w:val="0"/>
      <w:marTop w:val="0"/>
      <w:marBottom w:val="0"/>
      <w:divBdr>
        <w:top w:val="none" w:sz="0" w:space="0" w:color="auto"/>
        <w:left w:val="none" w:sz="0" w:space="0" w:color="auto"/>
        <w:bottom w:val="none" w:sz="0" w:space="0" w:color="auto"/>
        <w:right w:val="none" w:sz="0" w:space="0" w:color="auto"/>
      </w:divBdr>
    </w:div>
    <w:div w:id="1426000529">
      <w:bodyDiv w:val="1"/>
      <w:marLeft w:val="0"/>
      <w:marRight w:val="0"/>
      <w:marTop w:val="0"/>
      <w:marBottom w:val="0"/>
      <w:divBdr>
        <w:top w:val="none" w:sz="0" w:space="0" w:color="auto"/>
        <w:left w:val="none" w:sz="0" w:space="0" w:color="auto"/>
        <w:bottom w:val="none" w:sz="0" w:space="0" w:color="auto"/>
        <w:right w:val="none" w:sz="0" w:space="0" w:color="auto"/>
      </w:divBdr>
    </w:div>
    <w:div w:id="1510100542">
      <w:bodyDiv w:val="1"/>
      <w:marLeft w:val="0"/>
      <w:marRight w:val="0"/>
      <w:marTop w:val="0"/>
      <w:marBottom w:val="0"/>
      <w:divBdr>
        <w:top w:val="none" w:sz="0" w:space="0" w:color="auto"/>
        <w:left w:val="none" w:sz="0" w:space="0" w:color="auto"/>
        <w:bottom w:val="none" w:sz="0" w:space="0" w:color="auto"/>
        <w:right w:val="none" w:sz="0" w:space="0" w:color="auto"/>
      </w:divBdr>
    </w:div>
    <w:div w:id="1701735893">
      <w:bodyDiv w:val="1"/>
      <w:marLeft w:val="0"/>
      <w:marRight w:val="0"/>
      <w:marTop w:val="0"/>
      <w:marBottom w:val="0"/>
      <w:divBdr>
        <w:top w:val="none" w:sz="0" w:space="0" w:color="auto"/>
        <w:left w:val="none" w:sz="0" w:space="0" w:color="auto"/>
        <w:bottom w:val="none" w:sz="0" w:space="0" w:color="auto"/>
        <w:right w:val="none" w:sz="0" w:space="0" w:color="auto"/>
      </w:divBdr>
    </w:div>
    <w:div w:id="1769541755">
      <w:bodyDiv w:val="1"/>
      <w:marLeft w:val="0"/>
      <w:marRight w:val="0"/>
      <w:marTop w:val="0"/>
      <w:marBottom w:val="0"/>
      <w:divBdr>
        <w:top w:val="none" w:sz="0" w:space="0" w:color="auto"/>
        <w:left w:val="none" w:sz="0" w:space="0" w:color="auto"/>
        <w:bottom w:val="none" w:sz="0" w:space="0" w:color="auto"/>
        <w:right w:val="none" w:sz="0" w:space="0" w:color="auto"/>
      </w:divBdr>
    </w:div>
    <w:div w:id="1858543634">
      <w:bodyDiv w:val="1"/>
      <w:marLeft w:val="0"/>
      <w:marRight w:val="0"/>
      <w:marTop w:val="0"/>
      <w:marBottom w:val="0"/>
      <w:divBdr>
        <w:top w:val="none" w:sz="0" w:space="0" w:color="auto"/>
        <w:left w:val="none" w:sz="0" w:space="0" w:color="auto"/>
        <w:bottom w:val="none" w:sz="0" w:space="0" w:color="auto"/>
        <w:right w:val="none" w:sz="0" w:space="0" w:color="auto"/>
      </w:divBdr>
    </w:div>
    <w:div w:id="1897935477">
      <w:bodyDiv w:val="1"/>
      <w:marLeft w:val="0"/>
      <w:marRight w:val="0"/>
      <w:marTop w:val="0"/>
      <w:marBottom w:val="0"/>
      <w:divBdr>
        <w:top w:val="none" w:sz="0" w:space="0" w:color="auto"/>
        <w:left w:val="none" w:sz="0" w:space="0" w:color="auto"/>
        <w:bottom w:val="none" w:sz="0" w:space="0" w:color="auto"/>
        <w:right w:val="none" w:sz="0" w:space="0" w:color="auto"/>
      </w:divBdr>
    </w:div>
    <w:div w:id="1917856904">
      <w:bodyDiv w:val="1"/>
      <w:marLeft w:val="0"/>
      <w:marRight w:val="0"/>
      <w:marTop w:val="0"/>
      <w:marBottom w:val="0"/>
      <w:divBdr>
        <w:top w:val="none" w:sz="0" w:space="0" w:color="auto"/>
        <w:left w:val="none" w:sz="0" w:space="0" w:color="auto"/>
        <w:bottom w:val="none" w:sz="0" w:space="0" w:color="auto"/>
        <w:right w:val="none" w:sz="0" w:space="0" w:color="auto"/>
      </w:divBdr>
    </w:div>
    <w:div w:id="21082361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consultantplus://offline/ref=DCD4468BC9703C95BC7B4BFF9D9EAAF3276516C0F9FAEDAFD2A1A30A0CB56FF36A42BDE60C008363bBH9H" TargetMode="External"/><Relationship Id="rId21" Type="http://schemas.openxmlformats.org/officeDocument/2006/relationships/hyperlink" Target="http://docs.cntd.ru/document/420376809" TargetMode="External"/><Relationship Id="rId63" Type="http://schemas.openxmlformats.org/officeDocument/2006/relationships/hyperlink" Target="garantF1://12050845.881" TargetMode="External"/><Relationship Id="rId159" Type="http://schemas.openxmlformats.org/officeDocument/2006/relationships/hyperlink" Target="https://login.consultant.ru/link/?req=doc&amp;base=RZB&amp;n=357147&amp;date=14.12.2020" TargetMode="External"/><Relationship Id="rId170" Type="http://schemas.openxmlformats.org/officeDocument/2006/relationships/image" Target="media/image7.jpg"/><Relationship Id="rId226" Type="http://schemas.openxmlformats.org/officeDocument/2006/relationships/image" Target="media/image63.jpg"/><Relationship Id="rId268" Type="http://schemas.openxmlformats.org/officeDocument/2006/relationships/image" Target="media/image105.jpg"/><Relationship Id="rId32" Type="http://schemas.openxmlformats.org/officeDocument/2006/relationships/hyperlink" Target="garantF1://12050845.914" TargetMode="External"/><Relationship Id="rId74" Type="http://schemas.openxmlformats.org/officeDocument/2006/relationships/hyperlink" Target="garantF1://12150845.0" TargetMode="External"/><Relationship Id="rId128" Type="http://schemas.openxmlformats.org/officeDocument/2006/relationships/hyperlink" Target="http://rulaws.ru/Lesnoy-kodeks/Glava-1/Statya-19/" TargetMode="External"/><Relationship Id="rId5" Type="http://schemas.openxmlformats.org/officeDocument/2006/relationships/settings" Target="settings.xml"/><Relationship Id="rId181" Type="http://schemas.openxmlformats.org/officeDocument/2006/relationships/image" Target="media/image18.jpg"/><Relationship Id="rId237" Type="http://schemas.openxmlformats.org/officeDocument/2006/relationships/image" Target="media/image74.jpg"/><Relationship Id="rId279" Type="http://schemas.openxmlformats.org/officeDocument/2006/relationships/image" Target="media/image116.jpeg"/><Relationship Id="rId22" Type="http://schemas.openxmlformats.org/officeDocument/2006/relationships/hyperlink" Target="http://docs.cntd.ru/document/420376809" TargetMode="External"/><Relationship Id="rId43" Type="http://schemas.openxmlformats.org/officeDocument/2006/relationships/hyperlink" Target="garantF1://12050845.881" TargetMode="External"/><Relationship Id="rId64" Type="http://schemas.openxmlformats.org/officeDocument/2006/relationships/hyperlink" Target="garantF1://12050845.262" TargetMode="External"/><Relationship Id="rId118" Type="http://schemas.openxmlformats.org/officeDocument/2006/relationships/hyperlink" Target="garantF1://12050845.5301" TargetMode="External"/><Relationship Id="rId139" Type="http://schemas.openxmlformats.org/officeDocument/2006/relationships/hyperlink" Target="http://docs.cntd.ru/document/902017047" TargetMode="External"/><Relationship Id="rId85" Type="http://schemas.openxmlformats.org/officeDocument/2006/relationships/hyperlink" Target="garantF1://12050845.9" TargetMode="External"/><Relationship Id="rId150" Type="http://schemas.openxmlformats.org/officeDocument/2006/relationships/hyperlink" Target="garantF1://12050845.36" TargetMode="External"/><Relationship Id="rId171" Type="http://schemas.openxmlformats.org/officeDocument/2006/relationships/image" Target="media/image8.jpg"/><Relationship Id="rId192" Type="http://schemas.openxmlformats.org/officeDocument/2006/relationships/image" Target="media/image29.jpg"/><Relationship Id="rId206" Type="http://schemas.openxmlformats.org/officeDocument/2006/relationships/image" Target="media/image43.jpg"/><Relationship Id="rId227" Type="http://schemas.openxmlformats.org/officeDocument/2006/relationships/image" Target="media/image64.jpg"/><Relationship Id="rId248" Type="http://schemas.openxmlformats.org/officeDocument/2006/relationships/image" Target="media/image85.jpg"/><Relationship Id="rId269" Type="http://schemas.openxmlformats.org/officeDocument/2006/relationships/image" Target="media/image106.jpg"/><Relationship Id="rId12" Type="http://schemas.openxmlformats.org/officeDocument/2006/relationships/footer" Target="footer1.xml"/><Relationship Id="rId33" Type="http://schemas.openxmlformats.org/officeDocument/2006/relationships/hyperlink" Target="garantF1://12050845.912" TargetMode="External"/><Relationship Id="rId108" Type="http://schemas.openxmlformats.org/officeDocument/2006/relationships/hyperlink" Target="https://login.consultant.ru/link/?req=doc&amp;base=LAW&amp;n=358823&amp;date=11.01.2021&amp;demo=1&amp;dst=490&amp;fld=134" TargetMode="External"/><Relationship Id="rId129" Type="http://schemas.openxmlformats.org/officeDocument/2006/relationships/hyperlink" Target="http://rulaws.ru/Lesnoy-kodeks/Glava-9/Statya-84/" TargetMode="External"/><Relationship Id="rId280" Type="http://schemas.openxmlformats.org/officeDocument/2006/relationships/fontTable" Target="fontTable.xml"/><Relationship Id="rId54" Type="http://schemas.openxmlformats.org/officeDocument/2006/relationships/hyperlink" Target="garantF1://12050845.262" TargetMode="External"/><Relationship Id="rId75" Type="http://schemas.openxmlformats.org/officeDocument/2006/relationships/hyperlink" Target="http://docs.cntd.ru/document/902017047" TargetMode="External"/><Relationship Id="rId96" Type="http://schemas.openxmlformats.org/officeDocument/2006/relationships/hyperlink" Target="https://login.consultant.ru/link/?req=doc&amp;base=LAW&amp;n=358823&amp;date=11.01.2021&amp;demo=1&amp;dst=100076&amp;fld=134" TargetMode="External"/><Relationship Id="rId140" Type="http://schemas.openxmlformats.org/officeDocument/2006/relationships/hyperlink" Target="http://docs.cntd.ru/document/902017047" TargetMode="External"/><Relationship Id="rId161" Type="http://schemas.openxmlformats.org/officeDocument/2006/relationships/hyperlink" Target="garantF1://12073629.0" TargetMode="External"/><Relationship Id="rId182" Type="http://schemas.openxmlformats.org/officeDocument/2006/relationships/image" Target="media/image19.jpg"/><Relationship Id="rId217" Type="http://schemas.openxmlformats.org/officeDocument/2006/relationships/image" Target="media/image54.jpg"/><Relationship Id="rId6" Type="http://schemas.openxmlformats.org/officeDocument/2006/relationships/webSettings" Target="webSettings.xml"/><Relationship Id="rId238" Type="http://schemas.openxmlformats.org/officeDocument/2006/relationships/image" Target="media/image75.jpg"/><Relationship Id="rId259" Type="http://schemas.openxmlformats.org/officeDocument/2006/relationships/image" Target="media/image96.jpg"/><Relationship Id="rId23" Type="http://schemas.openxmlformats.org/officeDocument/2006/relationships/hyperlink" Target="http://docs.cntd.ru/document/445115598" TargetMode="External"/><Relationship Id="rId119" Type="http://schemas.openxmlformats.org/officeDocument/2006/relationships/hyperlink" Target="garantF1://12050845.5303" TargetMode="External"/><Relationship Id="rId270" Type="http://schemas.openxmlformats.org/officeDocument/2006/relationships/image" Target="media/image107.jpg"/><Relationship Id="rId44" Type="http://schemas.openxmlformats.org/officeDocument/2006/relationships/hyperlink" Target="garantF1://12054455.1013" TargetMode="External"/><Relationship Id="rId65" Type="http://schemas.openxmlformats.org/officeDocument/2006/relationships/hyperlink" Target="garantF1://12050845.491" TargetMode="External"/><Relationship Id="rId86" Type="http://schemas.openxmlformats.org/officeDocument/2006/relationships/hyperlink" Target="garantF1://12065555.11001" TargetMode="External"/><Relationship Id="rId130" Type="http://schemas.openxmlformats.org/officeDocument/2006/relationships/hyperlink" Target="https://login.consultant.ru/link/?req=doc&amp;base=LAW&amp;n=358823&amp;date=11.01.2021&amp;demo=1" TargetMode="External"/><Relationship Id="rId151" Type="http://schemas.openxmlformats.org/officeDocument/2006/relationships/hyperlink" Target="garantF1://11800732.0" TargetMode="External"/><Relationship Id="rId172" Type="http://schemas.openxmlformats.org/officeDocument/2006/relationships/image" Target="media/image9.jpg"/><Relationship Id="rId193" Type="http://schemas.openxmlformats.org/officeDocument/2006/relationships/image" Target="media/image30.jpg"/><Relationship Id="rId207" Type="http://schemas.openxmlformats.org/officeDocument/2006/relationships/image" Target="media/image44.jpg"/><Relationship Id="rId228" Type="http://schemas.openxmlformats.org/officeDocument/2006/relationships/image" Target="media/image65.jpg"/><Relationship Id="rId249" Type="http://schemas.openxmlformats.org/officeDocument/2006/relationships/image" Target="media/image86.jpg"/><Relationship Id="rId13" Type="http://schemas.openxmlformats.org/officeDocument/2006/relationships/hyperlink" Target="consultantplus://offline/ref=8145187AAF29202C0525DA7CEE0F033A575EDB8E92CF0D6DDBC30E3CE8662E9DF8AD899F9F9E0C7An3tBL" TargetMode="External"/><Relationship Id="rId109" Type="http://schemas.openxmlformats.org/officeDocument/2006/relationships/hyperlink" Target="garantF1://12050845.914" TargetMode="External"/><Relationship Id="rId260" Type="http://schemas.openxmlformats.org/officeDocument/2006/relationships/image" Target="media/image97.jpg"/><Relationship Id="rId281" Type="http://schemas.openxmlformats.org/officeDocument/2006/relationships/theme" Target="theme/theme1.xml"/><Relationship Id="rId34" Type="http://schemas.openxmlformats.org/officeDocument/2006/relationships/hyperlink" Target="garantF1://12050845.3241" TargetMode="External"/><Relationship Id="rId55" Type="http://schemas.openxmlformats.org/officeDocument/2006/relationships/hyperlink" Target="garantF1://12066383.2000" TargetMode="External"/><Relationship Id="rId76" Type="http://schemas.openxmlformats.org/officeDocument/2006/relationships/hyperlink" Target="http://docs.cntd.ru/document/902017047" TargetMode="External"/><Relationship Id="rId97" Type="http://schemas.openxmlformats.org/officeDocument/2006/relationships/hyperlink" Target="garantF1://12050845.131" TargetMode="External"/><Relationship Id="rId120" Type="http://schemas.openxmlformats.org/officeDocument/2006/relationships/hyperlink" Target="garantF1://2056495.0" TargetMode="External"/><Relationship Id="rId141" Type="http://schemas.openxmlformats.org/officeDocument/2006/relationships/hyperlink" Target="http://docs.cntd.ru/document/902017047" TargetMode="External"/><Relationship Id="rId7" Type="http://schemas.openxmlformats.org/officeDocument/2006/relationships/footnotes" Target="footnotes.xml"/><Relationship Id="rId162" Type="http://schemas.openxmlformats.org/officeDocument/2006/relationships/hyperlink" Target="http://publication.pravo.gov.ru/Document/View/0001201704030023" TargetMode="External"/><Relationship Id="rId183" Type="http://schemas.openxmlformats.org/officeDocument/2006/relationships/image" Target="media/image20.jpg"/><Relationship Id="rId218" Type="http://schemas.openxmlformats.org/officeDocument/2006/relationships/image" Target="media/image55.jpg"/><Relationship Id="rId239" Type="http://schemas.openxmlformats.org/officeDocument/2006/relationships/image" Target="media/image76.jpg"/><Relationship Id="rId250" Type="http://schemas.openxmlformats.org/officeDocument/2006/relationships/image" Target="media/image87.jpg"/><Relationship Id="rId271" Type="http://schemas.openxmlformats.org/officeDocument/2006/relationships/image" Target="media/image108.jpg"/><Relationship Id="rId24" Type="http://schemas.openxmlformats.org/officeDocument/2006/relationships/hyperlink" Target="http://docs.cntd.ru/document/445115605" TargetMode="External"/><Relationship Id="rId45" Type="http://schemas.openxmlformats.org/officeDocument/2006/relationships/hyperlink" Target="garantF1://12054455.0" TargetMode="External"/><Relationship Id="rId66" Type="http://schemas.openxmlformats.org/officeDocument/2006/relationships/hyperlink" Target="garantF1://12050845.914" TargetMode="External"/><Relationship Id="rId87" Type="http://schemas.openxmlformats.org/officeDocument/2006/relationships/hyperlink" Target="garantF1://12065555.0" TargetMode="External"/><Relationship Id="rId110" Type="http://schemas.openxmlformats.org/officeDocument/2006/relationships/hyperlink" Target="garantF1://12050845.912" TargetMode="External"/><Relationship Id="rId131" Type="http://schemas.openxmlformats.org/officeDocument/2006/relationships/hyperlink" Target="https://login.consultant.ru/link/?req=doc&amp;base=LAW&amp;n=370327&amp;date=11.01.2021&amp;demo=1" TargetMode="External"/><Relationship Id="rId152" Type="http://schemas.openxmlformats.org/officeDocument/2006/relationships/hyperlink" Target="consultantplus://offline/ref=8CE54AB5E9ADA9616EA044780DA0072E2BEB1FE50CC2CBB17B32F552867FDD52070C84C5D7FE2980333A3FB299V4c8I" TargetMode="External"/><Relationship Id="rId173" Type="http://schemas.openxmlformats.org/officeDocument/2006/relationships/image" Target="media/image10.jpg"/><Relationship Id="rId194" Type="http://schemas.openxmlformats.org/officeDocument/2006/relationships/image" Target="media/image31.jpg"/><Relationship Id="rId208" Type="http://schemas.openxmlformats.org/officeDocument/2006/relationships/image" Target="media/image45.jpg"/><Relationship Id="rId229" Type="http://schemas.openxmlformats.org/officeDocument/2006/relationships/image" Target="media/image66.jpg"/><Relationship Id="rId240" Type="http://schemas.openxmlformats.org/officeDocument/2006/relationships/image" Target="media/image77.jpg"/><Relationship Id="rId261" Type="http://schemas.openxmlformats.org/officeDocument/2006/relationships/image" Target="media/image98.jpg"/><Relationship Id="rId14" Type="http://schemas.openxmlformats.org/officeDocument/2006/relationships/hyperlink" Target="http://rulaws.ru/Lesnoy-kodeks/Glava-9/Statya-84/" TargetMode="External"/><Relationship Id="rId35" Type="http://schemas.openxmlformats.org/officeDocument/2006/relationships/hyperlink" Target="garantF1://12054455.1013" TargetMode="External"/><Relationship Id="rId56" Type="http://schemas.openxmlformats.org/officeDocument/2006/relationships/hyperlink" Target="garantF1://12050845.491" TargetMode="External"/><Relationship Id="rId77" Type="http://schemas.openxmlformats.org/officeDocument/2006/relationships/hyperlink" Target="garantF1://12050845.43" TargetMode="External"/><Relationship Id="rId100" Type="http://schemas.openxmlformats.org/officeDocument/2006/relationships/hyperlink" Target="https://login.consultant.ru/link/?req=doc&amp;base=LAW&amp;n=358823&amp;date=11.01.2021&amp;demo=1&amp;dst=100265&amp;fld=134" TargetMode="External"/><Relationship Id="rId8" Type="http://schemas.openxmlformats.org/officeDocument/2006/relationships/endnotes" Target="endnotes.xml"/><Relationship Id="rId98" Type="http://schemas.openxmlformats.org/officeDocument/2006/relationships/hyperlink" Target="garantF1://12050845.141" TargetMode="External"/><Relationship Id="rId121" Type="http://schemas.openxmlformats.org/officeDocument/2006/relationships/footer" Target="footer4.xml"/><Relationship Id="rId142" Type="http://schemas.openxmlformats.org/officeDocument/2006/relationships/hyperlink" Target="garantF1://12050845.64" TargetMode="External"/><Relationship Id="rId163" Type="http://schemas.openxmlformats.org/officeDocument/2006/relationships/hyperlink" Target="garantF1://70077974.0" TargetMode="External"/><Relationship Id="rId184" Type="http://schemas.openxmlformats.org/officeDocument/2006/relationships/image" Target="media/image21.jpg"/><Relationship Id="rId219" Type="http://schemas.openxmlformats.org/officeDocument/2006/relationships/image" Target="media/image56.jpg"/><Relationship Id="rId230" Type="http://schemas.openxmlformats.org/officeDocument/2006/relationships/image" Target="media/image67.jpg"/><Relationship Id="rId251" Type="http://schemas.openxmlformats.org/officeDocument/2006/relationships/image" Target="media/image88.jpg"/><Relationship Id="rId25" Type="http://schemas.openxmlformats.org/officeDocument/2006/relationships/hyperlink" Target="http://docs.cntd.ru/document/445115605" TargetMode="External"/><Relationship Id="rId46" Type="http://schemas.openxmlformats.org/officeDocument/2006/relationships/hyperlink" Target="garantF1://12050845.262" TargetMode="External"/><Relationship Id="rId67" Type="http://schemas.openxmlformats.org/officeDocument/2006/relationships/hyperlink" Target="garantF1://12050845.912" TargetMode="External"/><Relationship Id="rId272" Type="http://schemas.openxmlformats.org/officeDocument/2006/relationships/image" Target="media/image109.jpg"/><Relationship Id="rId88" Type="http://schemas.openxmlformats.org/officeDocument/2006/relationships/hyperlink" Target="http://docs.cntd.ru/document/902017047" TargetMode="External"/><Relationship Id="rId111" Type="http://schemas.openxmlformats.org/officeDocument/2006/relationships/hyperlink" Target="consultantplus://offline/ref=BFB48F857BD9AAF0CCEAA64E6576527D15557C71B5857A31F81E0A19824B46FC8BC5CC2486E9B56BF702H" TargetMode="External"/><Relationship Id="rId132" Type="http://schemas.openxmlformats.org/officeDocument/2006/relationships/hyperlink" Target="https://login.consultant.ru/link/?req=doc&amp;base=LAW&amp;n=358823&amp;date=11.01.2021&amp;demo=1&amp;dst=1018&amp;fld=134" TargetMode="External"/><Relationship Id="rId153" Type="http://schemas.openxmlformats.org/officeDocument/2006/relationships/hyperlink" Target="consultantplus://offline/ref=C395D137B1B85189344099F2A36A22170FD1C02EAE54F2F2B24691BD3C34CC1D838C4001E01DB472BD03B60367TDe7I" TargetMode="External"/><Relationship Id="rId174" Type="http://schemas.openxmlformats.org/officeDocument/2006/relationships/image" Target="media/image11.jpg"/><Relationship Id="rId195" Type="http://schemas.openxmlformats.org/officeDocument/2006/relationships/image" Target="media/image32.jpg"/><Relationship Id="rId209" Type="http://schemas.openxmlformats.org/officeDocument/2006/relationships/image" Target="media/image46.jpg"/><Relationship Id="rId220" Type="http://schemas.openxmlformats.org/officeDocument/2006/relationships/image" Target="media/image57.jpg"/><Relationship Id="rId241" Type="http://schemas.openxmlformats.org/officeDocument/2006/relationships/image" Target="media/image78.jpg"/><Relationship Id="rId15" Type="http://schemas.openxmlformats.org/officeDocument/2006/relationships/hyperlink" Target="http://rulaws.ru/Lesnoy-kodeks/Glava-2/Statya-29.1/" TargetMode="External"/><Relationship Id="rId36" Type="http://schemas.openxmlformats.org/officeDocument/2006/relationships/hyperlink" Target="garantF1://12054455.0" TargetMode="External"/><Relationship Id="rId57" Type="http://schemas.openxmlformats.org/officeDocument/2006/relationships/hyperlink" Target="garantF1://12050845.914" TargetMode="External"/><Relationship Id="rId262" Type="http://schemas.openxmlformats.org/officeDocument/2006/relationships/image" Target="media/image99.jpg"/><Relationship Id="rId78" Type="http://schemas.openxmlformats.org/officeDocument/2006/relationships/hyperlink" Target="garantF1://2068984.1000" TargetMode="External"/><Relationship Id="rId99" Type="http://schemas.openxmlformats.org/officeDocument/2006/relationships/hyperlink" Target="garantF1://12050845.2101" TargetMode="External"/><Relationship Id="rId101" Type="http://schemas.openxmlformats.org/officeDocument/2006/relationships/hyperlink" Target="garantF1://12050845.881" TargetMode="External"/><Relationship Id="rId122" Type="http://schemas.openxmlformats.org/officeDocument/2006/relationships/footer" Target="footer5.xml"/><Relationship Id="rId143" Type="http://schemas.openxmlformats.org/officeDocument/2006/relationships/hyperlink" Target="https://login.consultant.ru/link/?req=doc&amp;base=RZB&amp;n=300840&amp;date=08.07.2019" TargetMode="External"/><Relationship Id="rId164" Type="http://schemas.openxmlformats.org/officeDocument/2006/relationships/hyperlink" Target="garantF1://71131496.0" TargetMode="External"/><Relationship Id="rId185" Type="http://schemas.openxmlformats.org/officeDocument/2006/relationships/image" Target="media/image22.jpg"/><Relationship Id="rId9" Type="http://schemas.openxmlformats.org/officeDocument/2006/relationships/image" Target="media/image1.png"/><Relationship Id="rId210" Type="http://schemas.openxmlformats.org/officeDocument/2006/relationships/image" Target="media/image47.jpg"/><Relationship Id="rId26" Type="http://schemas.openxmlformats.org/officeDocument/2006/relationships/hyperlink" Target="http://publication.pravo.gov.ru/Document/View/0001201704030023" TargetMode="External"/><Relationship Id="rId231" Type="http://schemas.openxmlformats.org/officeDocument/2006/relationships/image" Target="media/image68.jpg"/><Relationship Id="rId252" Type="http://schemas.openxmlformats.org/officeDocument/2006/relationships/image" Target="media/image89.jpg"/><Relationship Id="rId273" Type="http://schemas.openxmlformats.org/officeDocument/2006/relationships/image" Target="media/image110.jpg"/><Relationship Id="rId47" Type="http://schemas.openxmlformats.org/officeDocument/2006/relationships/hyperlink" Target="garantF1://12050845.491" TargetMode="External"/><Relationship Id="rId68" Type="http://schemas.openxmlformats.org/officeDocument/2006/relationships/hyperlink" Target="garantF1://12050845.81" TargetMode="External"/><Relationship Id="rId89" Type="http://schemas.openxmlformats.org/officeDocument/2006/relationships/hyperlink" Target="http://docs.cntd.ru/document/902017047" TargetMode="External"/><Relationship Id="rId112" Type="http://schemas.openxmlformats.org/officeDocument/2006/relationships/hyperlink" Target="consultantplus://offline/ref=1766EABEE5D90B25C7CF6FEAE79B08BE984FED3CCCDD8FD93674F3D4CEDB0587936846828EBDB7D5n0B1H" TargetMode="External"/><Relationship Id="rId133" Type="http://schemas.openxmlformats.org/officeDocument/2006/relationships/hyperlink" Target="https://login.consultant.ru/link/?req=doc&amp;base=LAW&amp;n=358823&amp;date=11.01.2021&amp;demo=1&amp;dst=1030&amp;fld=134" TargetMode="External"/><Relationship Id="rId154" Type="http://schemas.openxmlformats.org/officeDocument/2006/relationships/hyperlink" Target="http://docs.cntd.ru/document/550609080" TargetMode="External"/><Relationship Id="rId175" Type="http://schemas.openxmlformats.org/officeDocument/2006/relationships/image" Target="media/image12.jpg"/><Relationship Id="rId196" Type="http://schemas.openxmlformats.org/officeDocument/2006/relationships/image" Target="media/image33.jpg"/><Relationship Id="rId200" Type="http://schemas.openxmlformats.org/officeDocument/2006/relationships/image" Target="media/image37.jpg"/><Relationship Id="rId16" Type="http://schemas.openxmlformats.org/officeDocument/2006/relationships/hyperlink" Target="consultantplus://offline/ref=3779F1E9AA1811C3E5394D76D731CE02EED3DB77E190D7340C44CC6BF521DE32773F758E2E6696AFD85B6F96141DFC2E9914ADE5E9D48F93bCSBL" TargetMode="External"/><Relationship Id="rId221" Type="http://schemas.openxmlformats.org/officeDocument/2006/relationships/image" Target="media/image58.jpg"/><Relationship Id="rId242" Type="http://schemas.openxmlformats.org/officeDocument/2006/relationships/image" Target="media/image79.jpg"/><Relationship Id="rId263" Type="http://schemas.openxmlformats.org/officeDocument/2006/relationships/image" Target="media/image100.jpg"/><Relationship Id="rId37" Type="http://schemas.openxmlformats.org/officeDocument/2006/relationships/hyperlink" Target="garantF1://12050845.262" TargetMode="External"/><Relationship Id="rId58" Type="http://schemas.openxmlformats.org/officeDocument/2006/relationships/hyperlink" Target="garantF1://12050845.912" TargetMode="External"/><Relationship Id="rId79" Type="http://schemas.openxmlformats.org/officeDocument/2006/relationships/hyperlink" Target="garantF1://12050845.43" TargetMode="External"/><Relationship Id="rId102" Type="http://schemas.openxmlformats.org/officeDocument/2006/relationships/hyperlink" Target="https://login.consultant.ru/link/?req=doc&amp;base=LAW&amp;n=358823&amp;date=11.01.2021&amp;demo=1&amp;dst=171&amp;fld=134" TargetMode="External"/><Relationship Id="rId123" Type="http://schemas.openxmlformats.org/officeDocument/2006/relationships/hyperlink" Target="consultantplus://offline/ref=BFB48F857BD9AAF0CCEAA64E6576527D155B7A71B6837A31F81E0A19824B46FC8BC5CC2486E9B56BF702H" TargetMode="External"/><Relationship Id="rId144" Type="http://schemas.openxmlformats.org/officeDocument/2006/relationships/hyperlink" Target="garantf1://10004313.7/" TargetMode="External"/><Relationship Id="rId90" Type="http://schemas.openxmlformats.org/officeDocument/2006/relationships/hyperlink" Target="http://docs.cntd.ru/document/902017047" TargetMode="External"/><Relationship Id="rId165" Type="http://schemas.openxmlformats.org/officeDocument/2006/relationships/hyperlink" Target="garantF1://7876973.0" TargetMode="External"/><Relationship Id="rId186" Type="http://schemas.openxmlformats.org/officeDocument/2006/relationships/image" Target="media/image23.jpg"/><Relationship Id="rId211" Type="http://schemas.openxmlformats.org/officeDocument/2006/relationships/image" Target="media/image48.jpg"/><Relationship Id="rId232" Type="http://schemas.openxmlformats.org/officeDocument/2006/relationships/image" Target="media/image69.jpg"/><Relationship Id="rId253" Type="http://schemas.openxmlformats.org/officeDocument/2006/relationships/image" Target="media/image90.jpg"/><Relationship Id="rId274" Type="http://schemas.openxmlformats.org/officeDocument/2006/relationships/image" Target="media/image111.jpg"/><Relationship Id="rId27" Type="http://schemas.openxmlformats.org/officeDocument/2006/relationships/hyperlink" Target="garantF1://12054455.1013" TargetMode="External"/><Relationship Id="rId48" Type="http://schemas.openxmlformats.org/officeDocument/2006/relationships/hyperlink" Target="garantF1://12050845.131" TargetMode="External"/><Relationship Id="rId69" Type="http://schemas.openxmlformats.org/officeDocument/2006/relationships/hyperlink" Target="http://docs.cntd.ru/document/902017047" TargetMode="External"/><Relationship Id="rId113" Type="http://schemas.openxmlformats.org/officeDocument/2006/relationships/hyperlink" Target="consultantplus://offline/ref=1766EABEE5D90B25C7CF6FEAE79B08BE9847EF38CED98FD93674F3D4CEDB0587936846828EBDB7D7n0B4H" TargetMode="External"/><Relationship Id="rId134" Type="http://schemas.openxmlformats.org/officeDocument/2006/relationships/hyperlink" Target="https://login.consultant.ru/link/?req=doc&amp;base=LAW&amp;n=358823&amp;date=11.01.2021&amp;demo=1&amp;dst=1067&amp;fld=134" TargetMode="External"/><Relationship Id="rId80" Type="http://schemas.openxmlformats.org/officeDocument/2006/relationships/hyperlink" Target="garantF1://2068984.0" TargetMode="External"/><Relationship Id="rId155" Type="http://schemas.openxmlformats.org/officeDocument/2006/relationships/hyperlink" Target="consultantplus://offline/ref=FAB357908F28C68C1012F1C82CBED768E7EBE7C910FC7D5BA3D7BE60C0C3F942AEA3A212CF99B9D0A2AE315F783165EDED3376853FI8uDI" TargetMode="External"/><Relationship Id="rId176" Type="http://schemas.openxmlformats.org/officeDocument/2006/relationships/image" Target="media/image13.jpg"/><Relationship Id="rId197" Type="http://schemas.openxmlformats.org/officeDocument/2006/relationships/image" Target="media/image34.jpg"/><Relationship Id="rId201" Type="http://schemas.openxmlformats.org/officeDocument/2006/relationships/image" Target="media/image38.jpg"/><Relationship Id="rId222" Type="http://schemas.openxmlformats.org/officeDocument/2006/relationships/image" Target="media/image59.jpg"/><Relationship Id="rId243" Type="http://schemas.openxmlformats.org/officeDocument/2006/relationships/image" Target="media/image80.jpg"/><Relationship Id="rId264" Type="http://schemas.openxmlformats.org/officeDocument/2006/relationships/image" Target="media/image101.jpg"/><Relationship Id="rId17" Type="http://schemas.openxmlformats.org/officeDocument/2006/relationships/header" Target="header1.xml"/><Relationship Id="rId38" Type="http://schemas.openxmlformats.org/officeDocument/2006/relationships/hyperlink" Target="garantF1://12050845.491" TargetMode="External"/><Relationship Id="rId59" Type="http://schemas.openxmlformats.org/officeDocument/2006/relationships/hyperlink" Target="garantF1://12050845.2" TargetMode="External"/><Relationship Id="rId103" Type="http://schemas.openxmlformats.org/officeDocument/2006/relationships/hyperlink" Target="garantF1://12054455.1013" TargetMode="External"/><Relationship Id="rId124" Type="http://schemas.openxmlformats.org/officeDocument/2006/relationships/hyperlink" Target="consultantplus://offline/ref=BFB48F857BD9AAF0CCEAA64E6576527D15547C7EB2817A31F81E0A19824B46FC8BC5CC26F807H" TargetMode="External"/><Relationship Id="rId70" Type="http://schemas.openxmlformats.org/officeDocument/2006/relationships/hyperlink" Target="garantF1://12027193.1500" TargetMode="External"/><Relationship Id="rId91" Type="http://schemas.openxmlformats.org/officeDocument/2006/relationships/hyperlink" Target="http://docs.cntd.ru/document/744100004" TargetMode="External"/><Relationship Id="rId145" Type="http://schemas.openxmlformats.org/officeDocument/2006/relationships/hyperlink" Target="garantf1://10004313.191/" TargetMode="External"/><Relationship Id="rId166" Type="http://schemas.openxmlformats.org/officeDocument/2006/relationships/image" Target="media/image3.jpg"/><Relationship Id="rId187" Type="http://schemas.openxmlformats.org/officeDocument/2006/relationships/image" Target="media/image24.jpg"/><Relationship Id="rId1" Type="http://schemas.openxmlformats.org/officeDocument/2006/relationships/customXml" Target="../customXml/item1.xml"/><Relationship Id="rId212" Type="http://schemas.openxmlformats.org/officeDocument/2006/relationships/image" Target="media/image49.jpg"/><Relationship Id="rId233" Type="http://schemas.openxmlformats.org/officeDocument/2006/relationships/image" Target="media/image70.jpg"/><Relationship Id="rId254" Type="http://schemas.openxmlformats.org/officeDocument/2006/relationships/image" Target="media/image91.jpg"/><Relationship Id="rId28" Type="http://schemas.openxmlformats.org/officeDocument/2006/relationships/hyperlink" Target="garantF1://12054455.0" TargetMode="External"/><Relationship Id="rId49" Type="http://schemas.openxmlformats.org/officeDocument/2006/relationships/hyperlink" Target="garantF1://12050845.881" TargetMode="External"/><Relationship Id="rId114" Type="http://schemas.openxmlformats.org/officeDocument/2006/relationships/hyperlink" Target="http://docs.cntd.ru/document/902017047" TargetMode="External"/><Relationship Id="rId275" Type="http://schemas.openxmlformats.org/officeDocument/2006/relationships/image" Target="media/image112.jpg"/><Relationship Id="rId60" Type="http://schemas.openxmlformats.org/officeDocument/2006/relationships/hyperlink" Target="garantF1://12050845.27" TargetMode="External"/><Relationship Id="rId81" Type="http://schemas.openxmlformats.org/officeDocument/2006/relationships/hyperlink" Target="http://docs.cntd.ru/document/420237834" TargetMode="External"/><Relationship Id="rId135" Type="http://schemas.openxmlformats.org/officeDocument/2006/relationships/hyperlink" Target="https://login.consultant.ru/link/?req=doc&amp;base=LAW&amp;n=358823&amp;date=11.01.2021&amp;demo=1&amp;dst=1083&amp;fld=134" TargetMode="External"/><Relationship Id="rId156" Type="http://schemas.openxmlformats.org/officeDocument/2006/relationships/hyperlink" Target="consultantplus://offline/ref=FAB357908F28C68C1012F1C82CBED768E7EBE7C910FC7D5BA3D7BE60C0C3F942AEA3A214CC9DB9D0A2AE315F783165EDED3376853FI8uDI" TargetMode="External"/><Relationship Id="rId177" Type="http://schemas.openxmlformats.org/officeDocument/2006/relationships/image" Target="media/image14.jpg"/><Relationship Id="rId198" Type="http://schemas.openxmlformats.org/officeDocument/2006/relationships/image" Target="media/image35.jpg"/><Relationship Id="rId202" Type="http://schemas.openxmlformats.org/officeDocument/2006/relationships/image" Target="media/image39.jpg"/><Relationship Id="rId223" Type="http://schemas.openxmlformats.org/officeDocument/2006/relationships/image" Target="media/image60.jpg"/><Relationship Id="rId244" Type="http://schemas.openxmlformats.org/officeDocument/2006/relationships/image" Target="media/image81.jpg"/><Relationship Id="rId18" Type="http://schemas.openxmlformats.org/officeDocument/2006/relationships/footer" Target="footer2.xml"/><Relationship Id="rId39" Type="http://schemas.openxmlformats.org/officeDocument/2006/relationships/hyperlink" Target="garantF1://12050845.914" TargetMode="External"/><Relationship Id="rId265" Type="http://schemas.openxmlformats.org/officeDocument/2006/relationships/image" Target="media/image102.jpg"/><Relationship Id="rId50" Type="http://schemas.openxmlformats.org/officeDocument/2006/relationships/hyperlink" Target="garantF1://12050845.262" TargetMode="External"/><Relationship Id="rId104" Type="http://schemas.openxmlformats.org/officeDocument/2006/relationships/hyperlink" Target="garantF1://12054455.0" TargetMode="External"/><Relationship Id="rId125" Type="http://schemas.openxmlformats.org/officeDocument/2006/relationships/hyperlink" Target="consultantplus://offline/ref=BFB48F857BD9AAF0CCEAA64E6576527D15547C7EB2817A31F81E0A19824B46FC8BC5CC2486E9B76FF701H" TargetMode="External"/><Relationship Id="rId146" Type="http://schemas.openxmlformats.org/officeDocument/2006/relationships/hyperlink" Target="https://login.consultant.ru/link/?req=doc&amp;base=RZB&amp;n=315036&amp;date=08.07.2019" TargetMode="External"/><Relationship Id="rId167" Type="http://schemas.openxmlformats.org/officeDocument/2006/relationships/image" Target="media/image4.jpg"/><Relationship Id="rId188" Type="http://schemas.openxmlformats.org/officeDocument/2006/relationships/image" Target="media/image25.jpg"/><Relationship Id="rId71" Type="http://schemas.openxmlformats.org/officeDocument/2006/relationships/hyperlink" Target="garantF1://12032953.50000" TargetMode="External"/><Relationship Id="rId92" Type="http://schemas.openxmlformats.org/officeDocument/2006/relationships/hyperlink" Target="garantF1://12050845.45" TargetMode="External"/><Relationship Id="rId213" Type="http://schemas.openxmlformats.org/officeDocument/2006/relationships/image" Target="media/image50.jpg"/><Relationship Id="rId234" Type="http://schemas.openxmlformats.org/officeDocument/2006/relationships/image" Target="media/image71.jpg"/><Relationship Id="rId2" Type="http://schemas.openxmlformats.org/officeDocument/2006/relationships/numbering" Target="numbering.xml"/><Relationship Id="rId29" Type="http://schemas.openxmlformats.org/officeDocument/2006/relationships/hyperlink" Target="garantF1://12050845.262" TargetMode="External"/><Relationship Id="rId255" Type="http://schemas.openxmlformats.org/officeDocument/2006/relationships/image" Target="media/image92.jpg"/><Relationship Id="rId276" Type="http://schemas.openxmlformats.org/officeDocument/2006/relationships/image" Target="media/image113.jpeg"/><Relationship Id="rId40" Type="http://schemas.openxmlformats.org/officeDocument/2006/relationships/hyperlink" Target="garantF1://12050845.912" TargetMode="External"/><Relationship Id="rId115" Type="http://schemas.openxmlformats.org/officeDocument/2006/relationships/hyperlink" Target="http://docs.cntd.ru/document/902017047" TargetMode="External"/><Relationship Id="rId136" Type="http://schemas.openxmlformats.org/officeDocument/2006/relationships/hyperlink" Target="https://login.consultant.ru/link/?req=doc&amp;base=LAW&amp;n=212083&amp;date=11.01.2021&amp;demo=1&amp;dst=100010&amp;fld=134" TargetMode="External"/><Relationship Id="rId157" Type="http://schemas.openxmlformats.org/officeDocument/2006/relationships/hyperlink" Target="https://login.consultant.ru/link/?req=doc&amp;base=RZB&amp;n=358823&amp;date=14.12.2020&amp;dst=220&amp;fld=134" TargetMode="External"/><Relationship Id="rId178" Type="http://schemas.openxmlformats.org/officeDocument/2006/relationships/image" Target="media/image15.jpg"/><Relationship Id="rId61" Type="http://schemas.openxmlformats.org/officeDocument/2006/relationships/hyperlink" Target="garantF1://12050845.131" TargetMode="External"/><Relationship Id="rId82" Type="http://schemas.openxmlformats.org/officeDocument/2006/relationships/hyperlink" Target="http://docs.cntd.ru/document/744100004" TargetMode="External"/><Relationship Id="rId199" Type="http://schemas.openxmlformats.org/officeDocument/2006/relationships/image" Target="media/image36.jpg"/><Relationship Id="rId203" Type="http://schemas.openxmlformats.org/officeDocument/2006/relationships/image" Target="media/image40.jpg"/><Relationship Id="rId19" Type="http://schemas.openxmlformats.org/officeDocument/2006/relationships/footer" Target="footer3.xml"/><Relationship Id="rId224" Type="http://schemas.openxmlformats.org/officeDocument/2006/relationships/image" Target="media/image61.jpg"/><Relationship Id="rId245" Type="http://schemas.openxmlformats.org/officeDocument/2006/relationships/image" Target="media/image82.jpg"/><Relationship Id="rId266" Type="http://schemas.openxmlformats.org/officeDocument/2006/relationships/image" Target="media/image103.jpg"/><Relationship Id="rId30" Type="http://schemas.openxmlformats.org/officeDocument/2006/relationships/hyperlink" Target="garantF1://70053552.2000" TargetMode="External"/><Relationship Id="rId105" Type="http://schemas.openxmlformats.org/officeDocument/2006/relationships/hyperlink" Target="garantF1://12050845.262" TargetMode="External"/><Relationship Id="rId126" Type="http://schemas.openxmlformats.org/officeDocument/2006/relationships/hyperlink" Target="consultantplus://offline/ref=BFB48F857BD9AAF0CCEAA64E6576527D15547C7EB2817A31F81E0A19824B46FC8BC5CC2486E9B76CF706H" TargetMode="External"/><Relationship Id="rId147" Type="http://schemas.openxmlformats.org/officeDocument/2006/relationships/hyperlink" Target="garantF1://12007402.0" TargetMode="External"/><Relationship Id="rId168" Type="http://schemas.openxmlformats.org/officeDocument/2006/relationships/image" Target="media/image5.jpg"/><Relationship Id="rId51" Type="http://schemas.openxmlformats.org/officeDocument/2006/relationships/hyperlink" Target="garantF1://12050845.491" TargetMode="External"/><Relationship Id="rId72" Type="http://schemas.openxmlformats.org/officeDocument/2006/relationships/hyperlink" Target="http://docs.cntd.ru/document/9003403" TargetMode="External"/><Relationship Id="rId93" Type="http://schemas.openxmlformats.org/officeDocument/2006/relationships/hyperlink" Target="garantF1://12054455.1000" TargetMode="External"/><Relationship Id="rId189" Type="http://schemas.openxmlformats.org/officeDocument/2006/relationships/image" Target="media/image26.jpg"/><Relationship Id="rId3" Type="http://schemas.openxmlformats.org/officeDocument/2006/relationships/styles" Target="styles.xml"/><Relationship Id="rId214" Type="http://schemas.openxmlformats.org/officeDocument/2006/relationships/image" Target="media/image51.jpg"/><Relationship Id="rId235" Type="http://schemas.openxmlformats.org/officeDocument/2006/relationships/image" Target="media/image72.jpg"/><Relationship Id="rId256" Type="http://schemas.openxmlformats.org/officeDocument/2006/relationships/image" Target="media/image93.jpg"/><Relationship Id="rId277" Type="http://schemas.openxmlformats.org/officeDocument/2006/relationships/image" Target="media/image114.jpeg"/><Relationship Id="rId116" Type="http://schemas.openxmlformats.org/officeDocument/2006/relationships/hyperlink" Target="consultantplus://offline/ref=DCD4468BC9703C95BC7B4BFF9D9EAAF3276516C0F9FAEDAFD2A1A30A0CB56FF36A42BDE60C008363bBH7H" TargetMode="External"/><Relationship Id="rId137" Type="http://schemas.openxmlformats.org/officeDocument/2006/relationships/hyperlink" Target="file:///C:\Users\Leontyev\Desktop\1.%20&#1055;&#1088;&#1080;&#1082;&#1072;&#1079;%20&#1052;&#1055;&#1056;%20&#1086;&#1090;%2025.03.2019%20N%20188%20%20&#1087;&#1088;&#1072;&#1074;&#1080;&#1083;&#1072;%20&#1083;&#1077;&#1089;&#1086;&#1074;&#1086;&#1089;&#1089;&#1090;&#1072;&#1085;.rtf" TargetMode="External"/><Relationship Id="rId158" Type="http://schemas.openxmlformats.org/officeDocument/2006/relationships/hyperlink" Target="https://login.consultant.ru/link/?req=doc&amp;base=RZB&amp;n=370361&amp;date=14.12.2020" TargetMode="External"/><Relationship Id="rId20" Type="http://schemas.openxmlformats.org/officeDocument/2006/relationships/hyperlink" Target="consultantplus://offline/ref=3B16C685B2664307D5EF7FB394A0CD8F11BCC4A1B5EFFC0962C394858267C7E1433FA5EDF3AD7FD1924935642049A283F63042469AK5L7G" TargetMode="External"/><Relationship Id="rId41" Type="http://schemas.openxmlformats.org/officeDocument/2006/relationships/hyperlink" Target="garantF1://12068564.400" TargetMode="External"/><Relationship Id="rId62" Type="http://schemas.openxmlformats.org/officeDocument/2006/relationships/hyperlink" Target="garantF1://12050845.39012" TargetMode="External"/><Relationship Id="rId83" Type="http://schemas.openxmlformats.org/officeDocument/2006/relationships/hyperlink" Target="http://www.consultant.ru/document/cons_doc_LAW_339063/3d0cac60971a511280cbba229d9b6329c07731f7/" TargetMode="External"/><Relationship Id="rId179" Type="http://schemas.openxmlformats.org/officeDocument/2006/relationships/image" Target="media/image16.jpg"/><Relationship Id="rId190" Type="http://schemas.openxmlformats.org/officeDocument/2006/relationships/image" Target="media/image27.jpg"/><Relationship Id="rId204" Type="http://schemas.openxmlformats.org/officeDocument/2006/relationships/image" Target="media/image41.jpg"/><Relationship Id="rId225" Type="http://schemas.openxmlformats.org/officeDocument/2006/relationships/image" Target="media/image62.jpg"/><Relationship Id="rId246" Type="http://schemas.openxmlformats.org/officeDocument/2006/relationships/image" Target="media/image83.jpg"/><Relationship Id="rId267" Type="http://schemas.openxmlformats.org/officeDocument/2006/relationships/image" Target="media/image104.jpg"/><Relationship Id="rId106" Type="http://schemas.openxmlformats.org/officeDocument/2006/relationships/hyperlink" Target="garantF1://12050845.491" TargetMode="External"/><Relationship Id="rId127" Type="http://schemas.openxmlformats.org/officeDocument/2006/relationships/hyperlink" Target="consultantplus://offline/ref=6840B78F8BFE57BF39BC152D4C8DA7FEFAF7670EB89E7E8CC4A8B735E6k4YEM" TargetMode="External"/><Relationship Id="rId10" Type="http://schemas.openxmlformats.org/officeDocument/2006/relationships/image" Target="media/image2.png"/><Relationship Id="rId31" Type="http://schemas.openxmlformats.org/officeDocument/2006/relationships/hyperlink" Target="garantF1://12050845.491" TargetMode="External"/><Relationship Id="rId52" Type="http://schemas.openxmlformats.org/officeDocument/2006/relationships/hyperlink" Target="garantF1://12050845.914" TargetMode="External"/><Relationship Id="rId73" Type="http://schemas.openxmlformats.org/officeDocument/2006/relationships/hyperlink" Target="garantF1://12050845.21" TargetMode="External"/><Relationship Id="rId94" Type="http://schemas.openxmlformats.org/officeDocument/2006/relationships/hyperlink" Target="garantF1://12050845.462" TargetMode="External"/><Relationship Id="rId148" Type="http://schemas.openxmlformats.org/officeDocument/2006/relationships/hyperlink" Target="garantF1://12050845.36" TargetMode="External"/><Relationship Id="rId169" Type="http://schemas.openxmlformats.org/officeDocument/2006/relationships/image" Target="media/image6.jpg"/><Relationship Id="rId4" Type="http://schemas.microsoft.com/office/2007/relationships/stylesWithEffects" Target="stylesWithEffects.xml"/><Relationship Id="rId180" Type="http://schemas.openxmlformats.org/officeDocument/2006/relationships/image" Target="media/image17.jpg"/><Relationship Id="rId215" Type="http://schemas.openxmlformats.org/officeDocument/2006/relationships/image" Target="media/image52.jpg"/><Relationship Id="rId236" Type="http://schemas.openxmlformats.org/officeDocument/2006/relationships/image" Target="media/image73.jpg"/><Relationship Id="rId257" Type="http://schemas.openxmlformats.org/officeDocument/2006/relationships/image" Target="media/image94.jpg"/><Relationship Id="rId278" Type="http://schemas.openxmlformats.org/officeDocument/2006/relationships/image" Target="media/image115.jpeg"/><Relationship Id="rId42" Type="http://schemas.openxmlformats.org/officeDocument/2006/relationships/hyperlink" Target="http://docs.cntd.ru/document/902167488" TargetMode="External"/><Relationship Id="rId84" Type="http://schemas.openxmlformats.org/officeDocument/2006/relationships/hyperlink" Target="garantF1://12050845.9" TargetMode="External"/><Relationship Id="rId138" Type="http://schemas.openxmlformats.org/officeDocument/2006/relationships/hyperlink" Target="http://docs.cntd.ru/document/902017047" TargetMode="External"/><Relationship Id="rId191" Type="http://schemas.openxmlformats.org/officeDocument/2006/relationships/image" Target="media/image28.jpg"/><Relationship Id="rId205" Type="http://schemas.openxmlformats.org/officeDocument/2006/relationships/image" Target="media/image42.jpg"/><Relationship Id="rId247" Type="http://schemas.openxmlformats.org/officeDocument/2006/relationships/image" Target="media/image84.jpg"/><Relationship Id="rId107" Type="http://schemas.openxmlformats.org/officeDocument/2006/relationships/hyperlink" Target="garantF1://12050845.601" TargetMode="External"/><Relationship Id="rId11" Type="http://schemas.openxmlformats.org/officeDocument/2006/relationships/hyperlink" Target="garantF1://71131496.0" TargetMode="External"/><Relationship Id="rId53" Type="http://schemas.openxmlformats.org/officeDocument/2006/relationships/hyperlink" Target="garantF1://12050845.912" TargetMode="External"/><Relationship Id="rId149" Type="http://schemas.openxmlformats.org/officeDocument/2006/relationships/hyperlink" Target="garantF1://12068564.221" TargetMode="External"/><Relationship Id="rId95" Type="http://schemas.openxmlformats.org/officeDocument/2006/relationships/hyperlink" Target="garantF1://12050845.142" TargetMode="External"/><Relationship Id="rId160" Type="http://schemas.openxmlformats.org/officeDocument/2006/relationships/hyperlink" Target="https://login.consultant.ru/link/?req=doc&amp;base=RZB&amp;n=358823&amp;date=14.12.2020&amp;dst=222&amp;fld=134" TargetMode="External"/><Relationship Id="rId216" Type="http://schemas.openxmlformats.org/officeDocument/2006/relationships/image" Target="media/image53.jpg"/><Relationship Id="rId258" Type="http://schemas.openxmlformats.org/officeDocument/2006/relationships/image" Target="media/image95.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86776D-239D-4834-A9C0-2235D78D36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1583</TotalTime>
  <Pages>449</Pages>
  <Words>107668</Words>
  <Characters>613712</Characters>
  <Application>Microsoft Office Word</Application>
  <DocSecurity>0</DocSecurity>
  <Lines>5114</Lines>
  <Paragraphs>1439</Paragraphs>
  <ScaleCrop>false</ScaleCrop>
  <HeadingPairs>
    <vt:vector size="2" baseType="variant">
      <vt:variant>
        <vt:lpstr>Название</vt:lpstr>
      </vt:variant>
      <vt:variant>
        <vt:i4>1</vt:i4>
      </vt:variant>
    </vt:vector>
  </HeadingPairs>
  <TitlesOfParts>
    <vt:vector size="1" baseType="lpstr">
      <vt:lpstr>Министерство природных ресурсов Российской Федерации</vt:lpstr>
    </vt:vector>
  </TitlesOfParts>
  <Company>FOREST</Company>
  <LinksUpToDate>false</LinksUpToDate>
  <CharactersWithSpaces>719941</CharactersWithSpaces>
  <SharedDoc>false</SharedDoc>
  <HLinks>
    <vt:vector size="1872" baseType="variant">
      <vt:variant>
        <vt:i4>5242911</vt:i4>
      </vt:variant>
      <vt:variant>
        <vt:i4>1263</vt:i4>
      </vt:variant>
      <vt:variant>
        <vt:i4>0</vt:i4>
      </vt:variant>
      <vt:variant>
        <vt:i4>5</vt:i4>
      </vt:variant>
      <vt:variant>
        <vt:lpwstr>garantf1://7876973.0/</vt:lpwstr>
      </vt:variant>
      <vt:variant>
        <vt:lpwstr/>
      </vt:variant>
      <vt:variant>
        <vt:i4>6619192</vt:i4>
      </vt:variant>
      <vt:variant>
        <vt:i4>1260</vt:i4>
      </vt:variant>
      <vt:variant>
        <vt:i4>0</vt:i4>
      </vt:variant>
      <vt:variant>
        <vt:i4>5</vt:i4>
      </vt:variant>
      <vt:variant>
        <vt:lpwstr>garantf1://71131496.0/</vt:lpwstr>
      </vt:variant>
      <vt:variant>
        <vt:lpwstr/>
      </vt:variant>
      <vt:variant>
        <vt:i4>7077938</vt:i4>
      </vt:variant>
      <vt:variant>
        <vt:i4>1257</vt:i4>
      </vt:variant>
      <vt:variant>
        <vt:i4>0</vt:i4>
      </vt:variant>
      <vt:variant>
        <vt:i4>5</vt:i4>
      </vt:variant>
      <vt:variant>
        <vt:lpwstr>garantf1://70077974.0/</vt:lpwstr>
      </vt:variant>
      <vt:variant>
        <vt:lpwstr/>
      </vt:variant>
      <vt:variant>
        <vt:i4>3211372</vt:i4>
      </vt:variant>
      <vt:variant>
        <vt:i4>1254</vt:i4>
      </vt:variant>
      <vt:variant>
        <vt:i4>0</vt:i4>
      </vt:variant>
      <vt:variant>
        <vt:i4>5</vt:i4>
      </vt:variant>
      <vt:variant>
        <vt:lpwstr>http://publication.pravo.gov.ru/Document/View/0001201704030023</vt:lpwstr>
      </vt:variant>
      <vt:variant>
        <vt:lpwstr/>
      </vt:variant>
      <vt:variant>
        <vt:i4>7012402</vt:i4>
      </vt:variant>
      <vt:variant>
        <vt:i4>1251</vt:i4>
      </vt:variant>
      <vt:variant>
        <vt:i4>0</vt:i4>
      </vt:variant>
      <vt:variant>
        <vt:i4>5</vt:i4>
      </vt:variant>
      <vt:variant>
        <vt:lpwstr>garantf1://12073629.0/</vt:lpwstr>
      </vt:variant>
      <vt:variant>
        <vt:lpwstr/>
      </vt:variant>
      <vt:variant>
        <vt:i4>2097206</vt:i4>
      </vt:variant>
      <vt:variant>
        <vt:i4>1248</vt:i4>
      </vt:variant>
      <vt:variant>
        <vt:i4>0</vt:i4>
      </vt:variant>
      <vt:variant>
        <vt:i4>5</vt:i4>
      </vt:variant>
      <vt:variant>
        <vt:lpwstr>https://login.consultant.ru/link/?req=doc&amp;base=RZB&amp;n=314666&amp;rnd=5E312511CFC2CB8C3D28757A315789CF&amp;dst=100323&amp;fld=134</vt:lpwstr>
      </vt:variant>
      <vt:variant>
        <vt:lpwstr/>
      </vt:variant>
      <vt:variant>
        <vt:i4>5111895</vt:i4>
      </vt:variant>
      <vt:variant>
        <vt:i4>1245</vt:i4>
      </vt:variant>
      <vt:variant>
        <vt:i4>0</vt:i4>
      </vt:variant>
      <vt:variant>
        <vt:i4>5</vt:i4>
      </vt:variant>
      <vt:variant>
        <vt:lpwstr>consultantplus://offline/ref=BCEC427F7D1DD50809AC1706D3B53EB6FB44AC3D5B79EDBBA0F28A1168F286541BE3E2FD06AA661978EB0AED7AdE13I</vt:lpwstr>
      </vt:variant>
      <vt:variant>
        <vt:lpwstr/>
      </vt:variant>
      <vt:variant>
        <vt:i4>5111890</vt:i4>
      </vt:variant>
      <vt:variant>
        <vt:i4>1242</vt:i4>
      </vt:variant>
      <vt:variant>
        <vt:i4>0</vt:i4>
      </vt:variant>
      <vt:variant>
        <vt:i4>5</vt:i4>
      </vt:variant>
      <vt:variant>
        <vt:lpwstr>consultantplus://offline/ref=BCEC427F7D1DD50809AC1706D3B53EB6FB46AB3F597FEDBBA0F28A1168F286541BE3E2FD06AA661978EB0AED7AdE13I</vt:lpwstr>
      </vt:variant>
      <vt:variant>
        <vt:lpwstr/>
      </vt:variant>
      <vt:variant>
        <vt:i4>5505107</vt:i4>
      </vt:variant>
      <vt:variant>
        <vt:i4>1239</vt:i4>
      </vt:variant>
      <vt:variant>
        <vt:i4>0</vt:i4>
      </vt:variant>
      <vt:variant>
        <vt:i4>5</vt:i4>
      </vt:variant>
      <vt:variant>
        <vt:lpwstr>consultantplus://offline/ref=B0E99C829B89BC907B8EAEFDCCAE6517E6D8EF87310BAD058ED89688C4C758CDA146DE7B31085F066274FC6707DC47F5FBD9F88CF1p90DI</vt:lpwstr>
      </vt:variant>
      <vt:variant>
        <vt:lpwstr/>
      </vt:variant>
      <vt:variant>
        <vt:i4>8323182</vt:i4>
      </vt:variant>
      <vt:variant>
        <vt:i4>1236</vt:i4>
      </vt:variant>
      <vt:variant>
        <vt:i4>0</vt:i4>
      </vt:variant>
      <vt:variant>
        <vt:i4>5</vt:i4>
      </vt:variant>
      <vt:variant>
        <vt:lpwstr>consultantplus://offline/ref=0BEE2D67155AB4707E5CCC8174D67AAF551520E586039CB5C85D29A3830D7764275A9ED32B1D030E479A76196E0A1BAC8C8D56490BC9D528XEz9I</vt:lpwstr>
      </vt:variant>
      <vt:variant>
        <vt:lpwstr/>
      </vt:variant>
      <vt:variant>
        <vt:i4>524290</vt:i4>
      </vt:variant>
      <vt:variant>
        <vt:i4>1233</vt:i4>
      </vt:variant>
      <vt:variant>
        <vt:i4>0</vt:i4>
      </vt:variant>
      <vt:variant>
        <vt:i4>5</vt:i4>
      </vt:variant>
      <vt:variant>
        <vt:lpwstr>consultantplus://offline/ref=FAB357908F28C68C1012F1C82CBED768E7EBE7C910FC7D5BA3D7BE60C0C3F942AEA3A214CC9DB9D0A2AE315F783165EDED3376853FI8uDI</vt:lpwstr>
      </vt:variant>
      <vt:variant>
        <vt:lpwstr/>
      </vt:variant>
      <vt:variant>
        <vt:i4>524380</vt:i4>
      </vt:variant>
      <vt:variant>
        <vt:i4>1230</vt:i4>
      </vt:variant>
      <vt:variant>
        <vt:i4>0</vt:i4>
      </vt:variant>
      <vt:variant>
        <vt:i4>5</vt:i4>
      </vt:variant>
      <vt:variant>
        <vt:lpwstr>consultantplus://offline/ref=FAB357908F28C68C1012F1C82CBED768E7EBE7C910FC7D5BA3D7BE60C0C3F942AEA3A212CF99B9D0A2AE315F783165EDED3376853FI8uDI</vt:lpwstr>
      </vt:variant>
      <vt:variant>
        <vt:lpwstr/>
      </vt:variant>
      <vt:variant>
        <vt:i4>852063</vt:i4>
      </vt:variant>
      <vt:variant>
        <vt:i4>1227</vt:i4>
      </vt:variant>
      <vt:variant>
        <vt:i4>0</vt:i4>
      </vt:variant>
      <vt:variant>
        <vt:i4>5</vt:i4>
      </vt:variant>
      <vt:variant>
        <vt:lpwstr>consultantplus://offline/ref=C395D137B1B85189344099F2A36A22170FD1C02EAE54F2F2B24691BD3C34CC1D838C4001E01DB472BD03B60367TDe7I</vt:lpwstr>
      </vt:variant>
      <vt:variant>
        <vt:lpwstr/>
      </vt:variant>
      <vt:variant>
        <vt:i4>262228</vt:i4>
      </vt:variant>
      <vt:variant>
        <vt:i4>1224</vt:i4>
      </vt:variant>
      <vt:variant>
        <vt:i4>0</vt:i4>
      </vt:variant>
      <vt:variant>
        <vt:i4>5</vt:i4>
      </vt:variant>
      <vt:variant>
        <vt:lpwstr>consultantplus://offline/ref=8CE54AB5E9ADA9616EA044780DA0072E2BEB1FE50CC2CBB17B32F552867FDD52070C84C5D7FE2980333A3FB299V4c8I</vt:lpwstr>
      </vt:variant>
      <vt:variant>
        <vt:lpwstr/>
      </vt:variant>
      <vt:variant>
        <vt:i4>6357052</vt:i4>
      </vt:variant>
      <vt:variant>
        <vt:i4>1221</vt:i4>
      </vt:variant>
      <vt:variant>
        <vt:i4>0</vt:i4>
      </vt:variant>
      <vt:variant>
        <vt:i4>5</vt:i4>
      </vt:variant>
      <vt:variant>
        <vt:lpwstr>garantf1://11800732.0/</vt:lpwstr>
      </vt:variant>
      <vt:variant>
        <vt:lpwstr/>
      </vt:variant>
      <vt:variant>
        <vt:i4>7798833</vt:i4>
      </vt:variant>
      <vt:variant>
        <vt:i4>1218</vt:i4>
      </vt:variant>
      <vt:variant>
        <vt:i4>0</vt:i4>
      </vt:variant>
      <vt:variant>
        <vt:i4>5</vt:i4>
      </vt:variant>
      <vt:variant>
        <vt:lpwstr>garantf1://12050845.36/</vt:lpwstr>
      </vt:variant>
      <vt:variant>
        <vt:lpwstr/>
      </vt:variant>
      <vt:variant>
        <vt:i4>1966112</vt:i4>
      </vt:variant>
      <vt:variant>
        <vt:i4>1215</vt:i4>
      </vt:variant>
      <vt:variant>
        <vt:i4>0</vt:i4>
      </vt:variant>
      <vt:variant>
        <vt:i4>5</vt:i4>
      </vt:variant>
      <vt:variant>
        <vt:lpwstr/>
      </vt:variant>
      <vt:variant>
        <vt:lpwstr>sub_140</vt:lpwstr>
      </vt:variant>
      <vt:variant>
        <vt:i4>5636110</vt:i4>
      </vt:variant>
      <vt:variant>
        <vt:i4>1212</vt:i4>
      </vt:variant>
      <vt:variant>
        <vt:i4>0</vt:i4>
      </vt:variant>
      <vt:variant>
        <vt:i4>5</vt:i4>
      </vt:variant>
      <vt:variant>
        <vt:lpwstr>garantf1://12068564.221/</vt:lpwstr>
      </vt:variant>
      <vt:variant>
        <vt:lpwstr/>
      </vt:variant>
      <vt:variant>
        <vt:i4>7798833</vt:i4>
      </vt:variant>
      <vt:variant>
        <vt:i4>1209</vt:i4>
      </vt:variant>
      <vt:variant>
        <vt:i4>0</vt:i4>
      </vt:variant>
      <vt:variant>
        <vt:i4>5</vt:i4>
      </vt:variant>
      <vt:variant>
        <vt:lpwstr>garantf1://12050845.36/</vt:lpwstr>
      </vt:variant>
      <vt:variant>
        <vt:lpwstr/>
      </vt:variant>
      <vt:variant>
        <vt:i4>7143484</vt:i4>
      </vt:variant>
      <vt:variant>
        <vt:i4>1206</vt:i4>
      </vt:variant>
      <vt:variant>
        <vt:i4>0</vt:i4>
      </vt:variant>
      <vt:variant>
        <vt:i4>5</vt:i4>
      </vt:variant>
      <vt:variant>
        <vt:lpwstr>garantf1://12007402.0/</vt:lpwstr>
      </vt:variant>
      <vt:variant>
        <vt:lpwstr/>
      </vt:variant>
      <vt:variant>
        <vt:i4>3014675</vt:i4>
      </vt:variant>
      <vt:variant>
        <vt:i4>1194</vt:i4>
      </vt:variant>
      <vt:variant>
        <vt:i4>0</vt:i4>
      </vt:variant>
      <vt:variant>
        <vt:i4>5</vt:i4>
      </vt:variant>
      <vt:variant>
        <vt:lpwstr/>
      </vt:variant>
      <vt:variant>
        <vt:lpwstr>sub_21051</vt:lpwstr>
      </vt:variant>
      <vt:variant>
        <vt:i4>3014675</vt:i4>
      </vt:variant>
      <vt:variant>
        <vt:i4>1191</vt:i4>
      </vt:variant>
      <vt:variant>
        <vt:i4>0</vt:i4>
      </vt:variant>
      <vt:variant>
        <vt:i4>5</vt:i4>
      </vt:variant>
      <vt:variant>
        <vt:lpwstr/>
      </vt:variant>
      <vt:variant>
        <vt:lpwstr>sub_21051</vt:lpwstr>
      </vt:variant>
      <vt:variant>
        <vt:i4>3014675</vt:i4>
      </vt:variant>
      <vt:variant>
        <vt:i4>1188</vt:i4>
      </vt:variant>
      <vt:variant>
        <vt:i4>0</vt:i4>
      </vt:variant>
      <vt:variant>
        <vt:i4>5</vt:i4>
      </vt:variant>
      <vt:variant>
        <vt:lpwstr/>
      </vt:variant>
      <vt:variant>
        <vt:lpwstr>sub_21051</vt:lpwstr>
      </vt:variant>
      <vt:variant>
        <vt:i4>3014675</vt:i4>
      </vt:variant>
      <vt:variant>
        <vt:i4>1185</vt:i4>
      </vt:variant>
      <vt:variant>
        <vt:i4>0</vt:i4>
      </vt:variant>
      <vt:variant>
        <vt:i4>5</vt:i4>
      </vt:variant>
      <vt:variant>
        <vt:lpwstr/>
      </vt:variant>
      <vt:variant>
        <vt:lpwstr>sub_21051</vt:lpwstr>
      </vt:variant>
      <vt:variant>
        <vt:i4>3014675</vt:i4>
      </vt:variant>
      <vt:variant>
        <vt:i4>1182</vt:i4>
      </vt:variant>
      <vt:variant>
        <vt:i4>0</vt:i4>
      </vt:variant>
      <vt:variant>
        <vt:i4>5</vt:i4>
      </vt:variant>
      <vt:variant>
        <vt:lpwstr/>
      </vt:variant>
      <vt:variant>
        <vt:lpwstr>sub_21051</vt:lpwstr>
      </vt:variant>
      <vt:variant>
        <vt:i4>1900576</vt:i4>
      </vt:variant>
      <vt:variant>
        <vt:i4>1179</vt:i4>
      </vt:variant>
      <vt:variant>
        <vt:i4>0</vt:i4>
      </vt:variant>
      <vt:variant>
        <vt:i4>5</vt:i4>
      </vt:variant>
      <vt:variant>
        <vt:lpwstr/>
      </vt:variant>
      <vt:variant>
        <vt:lpwstr>sub_174</vt:lpwstr>
      </vt:variant>
      <vt:variant>
        <vt:i4>3014675</vt:i4>
      </vt:variant>
      <vt:variant>
        <vt:i4>1176</vt:i4>
      </vt:variant>
      <vt:variant>
        <vt:i4>0</vt:i4>
      </vt:variant>
      <vt:variant>
        <vt:i4>5</vt:i4>
      </vt:variant>
      <vt:variant>
        <vt:lpwstr/>
      </vt:variant>
      <vt:variant>
        <vt:lpwstr>sub_21051</vt:lpwstr>
      </vt:variant>
      <vt:variant>
        <vt:i4>1900576</vt:i4>
      </vt:variant>
      <vt:variant>
        <vt:i4>1173</vt:i4>
      </vt:variant>
      <vt:variant>
        <vt:i4>0</vt:i4>
      </vt:variant>
      <vt:variant>
        <vt:i4>5</vt:i4>
      </vt:variant>
      <vt:variant>
        <vt:lpwstr/>
      </vt:variant>
      <vt:variant>
        <vt:lpwstr>sub_174</vt:lpwstr>
      </vt:variant>
      <vt:variant>
        <vt:i4>5636104</vt:i4>
      </vt:variant>
      <vt:variant>
        <vt:i4>1170</vt:i4>
      </vt:variant>
      <vt:variant>
        <vt:i4>0</vt:i4>
      </vt:variant>
      <vt:variant>
        <vt:i4>5</vt:i4>
      </vt:variant>
      <vt:variant>
        <vt:lpwstr>garantf1://10004313.191/</vt:lpwstr>
      </vt:variant>
      <vt:variant>
        <vt:lpwstr/>
      </vt:variant>
      <vt:variant>
        <vt:i4>7274559</vt:i4>
      </vt:variant>
      <vt:variant>
        <vt:i4>1167</vt:i4>
      </vt:variant>
      <vt:variant>
        <vt:i4>0</vt:i4>
      </vt:variant>
      <vt:variant>
        <vt:i4>5</vt:i4>
      </vt:variant>
      <vt:variant>
        <vt:lpwstr>garantf1://10004313.7/</vt:lpwstr>
      </vt:variant>
      <vt:variant>
        <vt:lpwstr/>
      </vt:variant>
      <vt:variant>
        <vt:i4>6619190</vt:i4>
      </vt:variant>
      <vt:variant>
        <vt:i4>1164</vt:i4>
      </vt:variant>
      <vt:variant>
        <vt:i4>0</vt:i4>
      </vt:variant>
      <vt:variant>
        <vt:i4>5</vt:i4>
      </vt:variant>
      <vt:variant>
        <vt:lpwstr/>
      </vt:variant>
      <vt:variant>
        <vt:lpwstr>Par246</vt:lpwstr>
      </vt:variant>
      <vt:variant>
        <vt:i4>7667764</vt:i4>
      </vt:variant>
      <vt:variant>
        <vt:i4>1158</vt:i4>
      </vt:variant>
      <vt:variant>
        <vt:i4>0</vt:i4>
      </vt:variant>
      <vt:variant>
        <vt:i4>5</vt:i4>
      </vt:variant>
      <vt:variant>
        <vt:lpwstr>garantf1://12050845.64/</vt:lpwstr>
      </vt:variant>
      <vt:variant>
        <vt:lpwstr/>
      </vt:variant>
      <vt:variant>
        <vt:i4>2097203</vt:i4>
      </vt:variant>
      <vt:variant>
        <vt:i4>1155</vt:i4>
      </vt:variant>
      <vt:variant>
        <vt:i4>0</vt:i4>
      </vt:variant>
      <vt:variant>
        <vt:i4>5</vt:i4>
      </vt:variant>
      <vt:variant>
        <vt:lpwstr>consultantplus://offline/ref=2934904A12A278AA6207F8B002834D450783511BD416D6C9EFC7211D30FA3695044EB9D6FAAD1E042030B36ADD785E6F3FF68ACF449F0781a5e7N</vt:lpwstr>
      </vt:variant>
      <vt:variant>
        <vt:lpwstr/>
      </vt:variant>
      <vt:variant>
        <vt:i4>2097204</vt:i4>
      </vt:variant>
      <vt:variant>
        <vt:i4>1152</vt:i4>
      </vt:variant>
      <vt:variant>
        <vt:i4>0</vt:i4>
      </vt:variant>
      <vt:variant>
        <vt:i4>5</vt:i4>
      </vt:variant>
      <vt:variant>
        <vt:lpwstr>consultantplus://offline/ref=2934904A12A278AA6207F8B002834D450783511BD416D6C9EFC7211D30FA3695044EB9D6FAAD1E042730B36ADD785E6F3FF68ACF449F0781a5e7N</vt:lpwstr>
      </vt:variant>
      <vt:variant>
        <vt:lpwstr/>
      </vt:variant>
      <vt:variant>
        <vt:i4>6684783</vt:i4>
      </vt:variant>
      <vt:variant>
        <vt:i4>1149</vt:i4>
      </vt:variant>
      <vt:variant>
        <vt:i4>0</vt:i4>
      </vt:variant>
      <vt:variant>
        <vt:i4>5</vt:i4>
      </vt:variant>
      <vt:variant>
        <vt:lpwstr>consultantplus://offline/ref=1180509F5FE498742B36AD0363C66BD1548AD2079D8A6BF0999D757C0E31B31F4F0A683D5FFE5F10FDFD00872AC8BD4FE894A0796C7EE88AO1XFN</vt:lpwstr>
      </vt:variant>
      <vt:variant>
        <vt:lpwstr/>
      </vt:variant>
      <vt:variant>
        <vt:i4>6684778</vt:i4>
      </vt:variant>
      <vt:variant>
        <vt:i4>1146</vt:i4>
      </vt:variant>
      <vt:variant>
        <vt:i4>0</vt:i4>
      </vt:variant>
      <vt:variant>
        <vt:i4>5</vt:i4>
      </vt:variant>
      <vt:variant>
        <vt:lpwstr>consultantplus://offline/ref=1180509F5FE498742B36AD0363C66BD1548AD2079D8A6BF0999D757C0E31B31F4F0A683D5FFE5F10FAFD00872AC8BD4FE894A0796C7EE88AO1XFN</vt:lpwstr>
      </vt:variant>
      <vt:variant>
        <vt:lpwstr/>
      </vt:variant>
      <vt:variant>
        <vt:i4>7012451</vt:i4>
      </vt:variant>
      <vt:variant>
        <vt:i4>1143</vt:i4>
      </vt:variant>
      <vt:variant>
        <vt:i4>0</vt:i4>
      </vt:variant>
      <vt:variant>
        <vt:i4>5</vt:i4>
      </vt:variant>
      <vt:variant>
        <vt:lpwstr>consultantplus://offline/ref=F0DD956F009C2887B246A929FAD88469467328F95DC3FBDF6F7FD88B65A75CD80A301019CE64A52CB036929B252856881D5542D175D08BC5nAU6N</vt:lpwstr>
      </vt:variant>
      <vt:variant>
        <vt:lpwstr/>
      </vt:variant>
      <vt:variant>
        <vt:i4>7012452</vt:i4>
      </vt:variant>
      <vt:variant>
        <vt:i4>1140</vt:i4>
      </vt:variant>
      <vt:variant>
        <vt:i4>0</vt:i4>
      </vt:variant>
      <vt:variant>
        <vt:i4>5</vt:i4>
      </vt:variant>
      <vt:variant>
        <vt:lpwstr>consultantplus://offline/ref=F0DD956F009C2887B246A929FAD88469467328F95DC3FBDF6F7FD88B65A75CD80A301019CE64A52CB736929B252856881D5542D175D08BC5nAU6N</vt:lpwstr>
      </vt:variant>
      <vt:variant>
        <vt:lpwstr/>
      </vt:variant>
      <vt:variant>
        <vt:i4>7012449</vt:i4>
      </vt:variant>
      <vt:variant>
        <vt:i4>1137</vt:i4>
      </vt:variant>
      <vt:variant>
        <vt:i4>0</vt:i4>
      </vt:variant>
      <vt:variant>
        <vt:i4>5</vt:i4>
      </vt:variant>
      <vt:variant>
        <vt:lpwstr>consultantplus://offline/ref=F0DD956F009C2887B246A929FAD88469467328F95DC3FBDF6F7FD88B65A75CD80A301019CE64A52CB236929B252856881D5542D175D08BC5nAU6N</vt:lpwstr>
      </vt:variant>
      <vt:variant>
        <vt:lpwstr/>
      </vt:variant>
      <vt:variant>
        <vt:i4>7012448</vt:i4>
      </vt:variant>
      <vt:variant>
        <vt:i4>1134</vt:i4>
      </vt:variant>
      <vt:variant>
        <vt:i4>0</vt:i4>
      </vt:variant>
      <vt:variant>
        <vt:i4>5</vt:i4>
      </vt:variant>
      <vt:variant>
        <vt:lpwstr>consultantplus://offline/ref=F0DD956F009C2887B246A929FAD88469467328F95DC3FBDF6F7FD88B65A75CD80A301019CE64A52CB336929B252856881D5542D175D08BC5nAU6N</vt:lpwstr>
      </vt:variant>
      <vt:variant>
        <vt:lpwstr/>
      </vt:variant>
      <vt:variant>
        <vt:i4>6357040</vt:i4>
      </vt:variant>
      <vt:variant>
        <vt:i4>1131</vt:i4>
      </vt:variant>
      <vt:variant>
        <vt:i4>0</vt:i4>
      </vt:variant>
      <vt:variant>
        <vt:i4>5</vt:i4>
      </vt:variant>
      <vt:variant>
        <vt:lpwstr/>
      </vt:variant>
      <vt:variant>
        <vt:lpwstr>Par222</vt:lpwstr>
      </vt:variant>
      <vt:variant>
        <vt:i4>6357040</vt:i4>
      </vt:variant>
      <vt:variant>
        <vt:i4>1128</vt:i4>
      </vt:variant>
      <vt:variant>
        <vt:i4>0</vt:i4>
      </vt:variant>
      <vt:variant>
        <vt:i4>5</vt:i4>
      </vt:variant>
      <vt:variant>
        <vt:lpwstr/>
      </vt:variant>
      <vt:variant>
        <vt:lpwstr>Par222</vt:lpwstr>
      </vt:variant>
      <vt:variant>
        <vt:i4>7012461</vt:i4>
      </vt:variant>
      <vt:variant>
        <vt:i4>1125</vt:i4>
      </vt:variant>
      <vt:variant>
        <vt:i4>0</vt:i4>
      </vt:variant>
      <vt:variant>
        <vt:i4>5</vt:i4>
      </vt:variant>
      <vt:variant>
        <vt:lpwstr>consultantplus://offline/ref=E542F1686544D5531D3DB68D7EB11037DF6193563523B7EFD1D9C67A2DAE7313F9EC955F28C08DC4195EFE42E6EA95748904CEF44163A8DBXDJ3N</vt:lpwstr>
      </vt:variant>
      <vt:variant>
        <vt:lpwstr/>
      </vt:variant>
      <vt:variant>
        <vt:i4>6422626</vt:i4>
      </vt:variant>
      <vt:variant>
        <vt:i4>1122</vt:i4>
      </vt:variant>
      <vt:variant>
        <vt:i4>0</vt:i4>
      </vt:variant>
      <vt:variant>
        <vt:i4>5</vt:i4>
      </vt:variant>
      <vt:variant>
        <vt:lpwstr>consultantplus://offline/ref=A88DF9CDF9711A42CF24F843C0B1B0295634297BD56C8E8E17C79C2407605C25272D8FD02F7DE54AB5FAE520F7AD7709A8543DDEA290F4BBo0s7M</vt:lpwstr>
      </vt:variant>
      <vt:variant>
        <vt:lpwstr/>
      </vt:variant>
      <vt:variant>
        <vt:i4>7995448</vt:i4>
      </vt:variant>
      <vt:variant>
        <vt:i4>1119</vt:i4>
      </vt:variant>
      <vt:variant>
        <vt:i4>0</vt:i4>
      </vt:variant>
      <vt:variant>
        <vt:i4>5</vt:i4>
      </vt:variant>
      <vt:variant>
        <vt:lpwstr>consultantplus://offline/ref=98878A1157728594C00A05B8B10AFA16D8D884AD3EE76BB0261EB415AAC8CADB0CC6E272DDE7CE68E779AF625392AB2E38E77CA7DA759E34HAl9M</vt:lpwstr>
      </vt:variant>
      <vt:variant>
        <vt:lpwstr/>
      </vt:variant>
      <vt:variant>
        <vt:i4>8257642</vt:i4>
      </vt:variant>
      <vt:variant>
        <vt:i4>1116</vt:i4>
      </vt:variant>
      <vt:variant>
        <vt:i4>0</vt:i4>
      </vt:variant>
      <vt:variant>
        <vt:i4>5</vt:i4>
      </vt:variant>
      <vt:variant>
        <vt:lpwstr>consultantplus://offline/ref=C33993C270ABA04497D3AEFBEB6464CF78F617675578172D268F62F78A8A72E30D7A9C5E1D0A664BDCAE400A2324C09CC3C383BEB0633D32gEgBM</vt:lpwstr>
      </vt:variant>
      <vt:variant>
        <vt:lpwstr/>
      </vt:variant>
      <vt:variant>
        <vt:i4>7733306</vt:i4>
      </vt:variant>
      <vt:variant>
        <vt:i4>1113</vt:i4>
      </vt:variant>
      <vt:variant>
        <vt:i4>0</vt:i4>
      </vt:variant>
      <vt:variant>
        <vt:i4>5</vt:i4>
      </vt:variant>
      <vt:variant>
        <vt:lpwstr>consultantplus://offline/ref=C77D54D1680A395EC560BEFE4F25EF2BDC0E31D5F3582CC7B2556494EE7BB7B9B7718A7B6B0D31BB1D231F8B4888CF7CE897A03CD9D9DBA7H7L1L</vt:lpwstr>
      </vt:variant>
      <vt:variant>
        <vt:lpwstr/>
      </vt:variant>
      <vt:variant>
        <vt:i4>6946875</vt:i4>
      </vt:variant>
      <vt:variant>
        <vt:i4>1110</vt:i4>
      </vt:variant>
      <vt:variant>
        <vt:i4>0</vt:i4>
      </vt:variant>
      <vt:variant>
        <vt:i4>5</vt:i4>
      </vt:variant>
      <vt:variant>
        <vt:lpwstr/>
      </vt:variant>
      <vt:variant>
        <vt:lpwstr>Par299</vt:lpwstr>
      </vt:variant>
      <vt:variant>
        <vt:i4>852057</vt:i4>
      </vt:variant>
      <vt:variant>
        <vt:i4>1107</vt:i4>
      </vt:variant>
      <vt:variant>
        <vt:i4>0</vt:i4>
      </vt:variant>
      <vt:variant>
        <vt:i4>5</vt:i4>
      </vt:variant>
      <vt:variant>
        <vt:lpwstr>consultantplus://offline/ref=CA705CE3A8B85EAE6B950DD59E82776B41FABD8917CEF82739E730F315C2C6A71EACEE611CA81EA673350538AD80277784CBF13387W3i3L</vt:lpwstr>
      </vt:variant>
      <vt:variant>
        <vt:lpwstr/>
      </vt:variant>
      <vt:variant>
        <vt:i4>6488168</vt:i4>
      </vt:variant>
      <vt:variant>
        <vt:i4>1104</vt:i4>
      </vt:variant>
      <vt:variant>
        <vt:i4>0</vt:i4>
      </vt:variant>
      <vt:variant>
        <vt:i4>5</vt:i4>
      </vt:variant>
      <vt:variant>
        <vt:lpwstr>consultantplus://offline/ref=CA705CE3A8B85EAE6B950DD59E82776B41FAB48914CDF82739E730F315C2C6A71EACEE691CAE15F6237A0464E8D6347683CBF3379B300662WAiFL</vt:lpwstr>
      </vt:variant>
      <vt:variant>
        <vt:lpwstr/>
      </vt:variant>
      <vt:variant>
        <vt:i4>6488169</vt:i4>
      </vt:variant>
      <vt:variant>
        <vt:i4>1101</vt:i4>
      </vt:variant>
      <vt:variant>
        <vt:i4>0</vt:i4>
      </vt:variant>
      <vt:variant>
        <vt:i4>5</vt:i4>
      </vt:variant>
      <vt:variant>
        <vt:lpwstr>consultantplus://offline/ref=CA705CE3A8B85EAE6B950DD59E82776B41FAB48914CDF82739E730F315C2C6A71EACEE691CAE15F6227A0464E8D6347683CBF3379B300662WAiFL</vt:lpwstr>
      </vt:variant>
      <vt:variant>
        <vt:lpwstr/>
      </vt:variant>
      <vt:variant>
        <vt:i4>2687024</vt:i4>
      </vt:variant>
      <vt:variant>
        <vt:i4>1098</vt:i4>
      </vt:variant>
      <vt:variant>
        <vt:i4>0</vt:i4>
      </vt:variant>
      <vt:variant>
        <vt:i4>5</vt:i4>
      </vt:variant>
      <vt:variant>
        <vt:lpwstr>consultantplus://offline/ref=14563CE4DC329D5BA3AC1B4B29AC639D34E37590A364ED931BDA95E6E8937B57A49A2579CA7D4A2D843A619C714C6CAE6BF9FE55C8397CE3ABm0K</vt:lpwstr>
      </vt:variant>
      <vt:variant>
        <vt:lpwstr/>
      </vt:variant>
      <vt:variant>
        <vt:i4>2687027</vt:i4>
      </vt:variant>
      <vt:variant>
        <vt:i4>1095</vt:i4>
      </vt:variant>
      <vt:variant>
        <vt:i4>0</vt:i4>
      </vt:variant>
      <vt:variant>
        <vt:i4>5</vt:i4>
      </vt:variant>
      <vt:variant>
        <vt:lpwstr>consultantplus://offline/ref=14563CE4DC329D5BA3AC1B4B29AC639D34E37492A067ED931BDA95E6E8937B57A49A2579CA7D4A2D843A619C714C6CAE6BF9FE55C8397CE3ABm0K</vt:lpwstr>
      </vt:variant>
      <vt:variant>
        <vt:lpwstr/>
      </vt:variant>
      <vt:variant>
        <vt:i4>2490472</vt:i4>
      </vt:variant>
      <vt:variant>
        <vt:i4>1092</vt:i4>
      </vt:variant>
      <vt:variant>
        <vt:i4>0</vt:i4>
      </vt:variant>
      <vt:variant>
        <vt:i4>5</vt:i4>
      </vt:variant>
      <vt:variant>
        <vt:lpwstr>consultantplus://offline/ref=BFDA4EA7F307C19E28482F615FC6C9EA64C16C0C512E87DEC6A76CF83B29B2B2EEED8DED0734884C96AA9E97EF23A1008F12974769F2MDjBK</vt:lpwstr>
      </vt:variant>
      <vt:variant>
        <vt:lpwstr/>
      </vt:variant>
      <vt:variant>
        <vt:i4>2490470</vt:i4>
      </vt:variant>
      <vt:variant>
        <vt:i4>1089</vt:i4>
      </vt:variant>
      <vt:variant>
        <vt:i4>0</vt:i4>
      </vt:variant>
      <vt:variant>
        <vt:i4>5</vt:i4>
      </vt:variant>
      <vt:variant>
        <vt:lpwstr>consultantplus://offline/ref=BFDA4EA7F307C19E28482F615FC6C9EA64C16C0C512E87DEC6A76CF83B29B2B2EEED8DED073A8C4C96AA9E97EF23A1008F12974769F2MDjBK</vt:lpwstr>
      </vt:variant>
      <vt:variant>
        <vt:lpwstr/>
      </vt:variant>
      <vt:variant>
        <vt:i4>2490464</vt:i4>
      </vt:variant>
      <vt:variant>
        <vt:i4>1086</vt:i4>
      </vt:variant>
      <vt:variant>
        <vt:i4>0</vt:i4>
      </vt:variant>
      <vt:variant>
        <vt:i4>5</vt:i4>
      </vt:variant>
      <vt:variant>
        <vt:lpwstr>consultantplus://offline/ref=BFDA4EA7F307C19E28482F615FC6C9EA64C16C0C512E87DEC6A76CF83B29B2B2EEED8DED073F8B4C96AA9E97EF23A1008F12974769F2MDjBK</vt:lpwstr>
      </vt:variant>
      <vt:variant>
        <vt:lpwstr/>
      </vt:variant>
      <vt:variant>
        <vt:i4>2490419</vt:i4>
      </vt:variant>
      <vt:variant>
        <vt:i4>1083</vt:i4>
      </vt:variant>
      <vt:variant>
        <vt:i4>0</vt:i4>
      </vt:variant>
      <vt:variant>
        <vt:i4>5</vt:i4>
      </vt:variant>
      <vt:variant>
        <vt:lpwstr>consultantplus://offline/ref=BFDA4EA7F307C19E28482F615FC6C9EA64C16C0C512E87DEC6A76CF83B29B2B2EEED8DED073D834C96AA9E97EF23A1008F12974769F2MDjBK</vt:lpwstr>
      </vt:variant>
      <vt:variant>
        <vt:lpwstr/>
      </vt:variant>
      <vt:variant>
        <vt:i4>1114123</vt:i4>
      </vt:variant>
      <vt:variant>
        <vt:i4>1080</vt:i4>
      </vt:variant>
      <vt:variant>
        <vt:i4>0</vt:i4>
      </vt:variant>
      <vt:variant>
        <vt:i4>5</vt:i4>
      </vt:variant>
      <vt:variant>
        <vt:lpwstr>consultantplus://offline/ref=8F94BC47DAE79EAABE7D169A4DD445273DC805DD0381149620030F0398FEFC5C3B233B4E84403F53C87CF007EF35i4K</vt:lpwstr>
      </vt:variant>
      <vt:variant>
        <vt:lpwstr/>
      </vt:variant>
      <vt:variant>
        <vt:i4>1114193</vt:i4>
      </vt:variant>
      <vt:variant>
        <vt:i4>1077</vt:i4>
      </vt:variant>
      <vt:variant>
        <vt:i4>0</vt:i4>
      </vt:variant>
      <vt:variant>
        <vt:i4>5</vt:i4>
      </vt:variant>
      <vt:variant>
        <vt:lpwstr>consultantplus://offline/ref=8F94BC47DAE79EAABE7D169A4DD445273DCA0BDD0B84149620030F0398FEFC5C3B233B4E84403F53C87CF007EF35i4K</vt:lpwstr>
      </vt:variant>
      <vt:variant>
        <vt:lpwstr/>
      </vt:variant>
      <vt:variant>
        <vt:i4>1114187</vt:i4>
      </vt:variant>
      <vt:variant>
        <vt:i4>1074</vt:i4>
      </vt:variant>
      <vt:variant>
        <vt:i4>0</vt:i4>
      </vt:variant>
      <vt:variant>
        <vt:i4>5</vt:i4>
      </vt:variant>
      <vt:variant>
        <vt:lpwstr>http://rulaws.ru/Lesnoy-kodeks/Glava-9/Statya-84/</vt:lpwstr>
      </vt:variant>
      <vt:variant>
        <vt:lpwstr/>
      </vt:variant>
      <vt:variant>
        <vt:i4>1310786</vt:i4>
      </vt:variant>
      <vt:variant>
        <vt:i4>1071</vt:i4>
      </vt:variant>
      <vt:variant>
        <vt:i4>0</vt:i4>
      </vt:variant>
      <vt:variant>
        <vt:i4>5</vt:i4>
      </vt:variant>
      <vt:variant>
        <vt:lpwstr>http://rulaws.ru/Lesnoy-kodeks/Glava-1/Statya-19/</vt:lpwstr>
      </vt:variant>
      <vt:variant>
        <vt:lpwstr/>
      </vt:variant>
      <vt:variant>
        <vt:i4>5701638</vt:i4>
      </vt:variant>
      <vt:variant>
        <vt:i4>1068</vt:i4>
      </vt:variant>
      <vt:variant>
        <vt:i4>0</vt:i4>
      </vt:variant>
      <vt:variant>
        <vt:i4>5</vt:i4>
      </vt:variant>
      <vt:variant>
        <vt:lpwstr>consultantplus://offline/ref=6840B78F8BFE57BF39BC152D4C8DA7FEFAF7670EB89E7E8CC4A8B735E6k4YEM</vt:lpwstr>
      </vt:variant>
      <vt:variant>
        <vt:lpwstr/>
      </vt:variant>
      <vt:variant>
        <vt:i4>1769504</vt:i4>
      </vt:variant>
      <vt:variant>
        <vt:i4>1065</vt:i4>
      </vt:variant>
      <vt:variant>
        <vt:i4>0</vt:i4>
      </vt:variant>
      <vt:variant>
        <vt:i4>5</vt:i4>
      </vt:variant>
      <vt:variant>
        <vt:lpwstr/>
      </vt:variant>
      <vt:variant>
        <vt:lpwstr>sub_117</vt:lpwstr>
      </vt:variant>
      <vt:variant>
        <vt:i4>1769504</vt:i4>
      </vt:variant>
      <vt:variant>
        <vt:i4>1062</vt:i4>
      </vt:variant>
      <vt:variant>
        <vt:i4>0</vt:i4>
      </vt:variant>
      <vt:variant>
        <vt:i4>5</vt:i4>
      </vt:variant>
      <vt:variant>
        <vt:lpwstr/>
      </vt:variant>
      <vt:variant>
        <vt:lpwstr>sub_111</vt:lpwstr>
      </vt:variant>
      <vt:variant>
        <vt:i4>1769504</vt:i4>
      </vt:variant>
      <vt:variant>
        <vt:i4>1059</vt:i4>
      </vt:variant>
      <vt:variant>
        <vt:i4>0</vt:i4>
      </vt:variant>
      <vt:variant>
        <vt:i4>5</vt:i4>
      </vt:variant>
      <vt:variant>
        <vt:lpwstr/>
      </vt:variant>
      <vt:variant>
        <vt:lpwstr>sub_111</vt:lpwstr>
      </vt:variant>
      <vt:variant>
        <vt:i4>1769504</vt:i4>
      </vt:variant>
      <vt:variant>
        <vt:i4>1056</vt:i4>
      </vt:variant>
      <vt:variant>
        <vt:i4>0</vt:i4>
      </vt:variant>
      <vt:variant>
        <vt:i4>5</vt:i4>
      </vt:variant>
      <vt:variant>
        <vt:lpwstr/>
      </vt:variant>
      <vt:variant>
        <vt:lpwstr>sub_119</vt:lpwstr>
      </vt:variant>
      <vt:variant>
        <vt:i4>1769504</vt:i4>
      </vt:variant>
      <vt:variant>
        <vt:i4>1053</vt:i4>
      </vt:variant>
      <vt:variant>
        <vt:i4>0</vt:i4>
      </vt:variant>
      <vt:variant>
        <vt:i4>5</vt:i4>
      </vt:variant>
      <vt:variant>
        <vt:lpwstr/>
      </vt:variant>
      <vt:variant>
        <vt:lpwstr>sub_117</vt:lpwstr>
      </vt:variant>
      <vt:variant>
        <vt:i4>1572896</vt:i4>
      </vt:variant>
      <vt:variant>
        <vt:i4>1050</vt:i4>
      </vt:variant>
      <vt:variant>
        <vt:i4>0</vt:i4>
      </vt:variant>
      <vt:variant>
        <vt:i4>5</vt:i4>
      </vt:variant>
      <vt:variant>
        <vt:lpwstr/>
      </vt:variant>
      <vt:variant>
        <vt:lpwstr>sub_121</vt:lpwstr>
      </vt:variant>
      <vt:variant>
        <vt:i4>1769504</vt:i4>
      </vt:variant>
      <vt:variant>
        <vt:i4>1047</vt:i4>
      </vt:variant>
      <vt:variant>
        <vt:i4>0</vt:i4>
      </vt:variant>
      <vt:variant>
        <vt:i4>5</vt:i4>
      </vt:variant>
      <vt:variant>
        <vt:lpwstr/>
      </vt:variant>
      <vt:variant>
        <vt:lpwstr>sub_111</vt:lpwstr>
      </vt:variant>
      <vt:variant>
        <vt:i4>1769504</vt:i4>
      </vt:variant>
      <vt:variant>
        <vt:i4>1044</vt:i4>
      </vt:variant>
      <vt:variant>
        <vt:i4>0</vt:i4>
      </vt:variant>
      <vt:variant>
        <vt:i4>5</vt:i4>
      </vt:variant>
      <vt:variant>
        <vt:lpwstr/>
      </vt:variant>
      <vt:variant>
        <vt:lpwstr>sub_118</vt:lpwstr>
      </vt:variant>
      <vt:variant>
        <vt:i4>1769504</vt:i4>
      </vt:variant>
      <vt:variant>
        <vt:i4>1041</vt:i4>
      </vt:variant>
      <vt:variant>
        <vt:i4>0</vt:i4>
      </vt:variant>
      <vt:variant>
        <vt:i4>5</vt:i4>
      </vt:variant>
      <vt:variant>
        <vt:lpwstr/>
      </vt:variant>
      <vt:variant>
        <vt:lpwstr>sub_119</vt:lpwstr>
      </vt:variant>
      <vt:variant>
        <vt:i4>1769504</vt:i4>
      </vt:variant>
      <vt:variant>
        <vt:i4>1038</vt:i4>
      </vt:variant>
      <vt:variant>
        <vt:i4>0</vt:i4>
      </vt:variant>
      <vt:variant>
        <vt:i4>5</vt:i4>
      </vt:variant>
      <vt:variant>
        <vt:lpwstr/>
      </vt:variant>
      <vt:variant>
        <vt:lpwstr>sub_117</vt:lpwstr>
      </vt:variant>
      <vt:variant>
        <vt:i4>3080288</vt:i4>
      </vt:variant>
      <vt:variant>
        <vt:i4>1035</vt:i4>
      </vt:variant>
      <vt:variant>
        <vt:i4>0</vt:i4>
      </vt:variant>
      <vt:variant>
        <vt:i4>5</vt:i4>
      </vt:variant>
      <vt:variant>
        <vt:lpwstr>consultantplus://offline/ref=BFB48F857BD9AAF0CCEAA64E6576527D15547C7EB2817A31F81E0A19824B46FC8BC5CC2486E9B76CF706H</vt:lpwstr>
      </vt:variant>
      <vt:variant>
        <vt:lpwstr/>
      </vt:variant>
      <vt:variant>
        <vt:i4>3080290</vt:i4>
      </vt:variant>
      <vt:variant>
        <vt:i4>1032</vt:i4>
      </vt:variant>
      <vt:variant>
        <vt:i4>0</vt:i4>
      </vt:variant>
      <vt:variant>
        <vt:i4>5</vt:i4>
      </vt:variant>
      <vt:variant>
        <vt:lpwstr>consultantplus://offline/ref=BFB48F857BD9AAF0CCEAA64E6576527D15547C7EB2817A31F81E0A19824B46FC8BC5CC2486E9B76FF701H</vt:lpwstr>
      </vt:variant>
      <vt:variant>
        <vt:lpwstr/>
      </vt:variant>
      <vt:variant>
        <vt:i4>2490423</vt:i4>
      </vt:variant>
      <vt:variant>
        <vt:i4>1029</vt:i4>
      </vt:variant>
      <vt:variant>
        <vt:i4>0</vt:i4>
      </vt:variant>
      <vt:variant>
        <vt:i4>5</vt:i4>
      </vt:variant>
      <vt:variant>
        <vt:lpwstr>consultantplus://offline/ref=BFB48F857BD9AAF0CCEAA64E6576527D15547C7EB2817A31F81E0A19824B46FC8BC5CC26F807H</vt:lpwstr>
      </vt:variant>
      <vt:variant>
        <vt:lpwstr/>
      </vt:variant>
      <vt:variant>
        <vt:i4>3080289</vt:i4>
      </vt:variant>
      <vt:variant>
        <vt:i4>1026</vt:i4>
      </vt:variant>
      <vt:variant>
        <vt:i4>0</vt:i4>
      </vt:variant>
      <vt:variant>
        <vt:i4>5</vt:i4>
      </vt:variant>
      <vt:variant>
        <vt:lpwstr>consultantplus://offline/ref=BFB48F857BD9AAF0CCEAA64E6576527D155B7A71B6837A31F81E0A19824B46FC8BC5CC2486E9B56BF702H</vt:lpwstr>
      </vt:variant>
      <vt:variant>
        <vt:lpwstr/>
      </vt:variant>
      <vt:variant>
        <vt:i4>6881334</vt:i4>
      </vt:variant>
      <vt:variant>
        <vt:i4>1023</vt:i4>
      </vt:variant>
      <vt:variant>
        <vt:i4>0</vt:i4>
      </vt:variant>
      <vt:variant>
        <vt:i4>5</vt:i4>
      </vt:variant>
      <vt:variant>
        <vt:lpwstr/>
      </vt:variant>
      <vt:variant>
        <vt:lpwstr>Par1499</vt:lpwstr>
      </vt:variant>
      <vt:variant>
        <vt:i4>6881334</vt:i4>
      </vt:variant>
      <vt:variant>
        <vt:i4>1020</vt:i4>
      </vt:variant>
      <vt:variant>
        <vt:i4>0</vt:i4>
      </vt:variant>
      <vt:variant>
        <vt:i4>5</vt:i4>
      </vt:variant>
      <vt:variant>
        <vt:lpwstr/>
      </vt:variant>
      <vt:variant>
        <vt:lpwstr>Par1498</vt:lpwstr>
      </vt:variant>
      <vt:variant>
        <vt:i4>6881334</vt:i4>
      </vt:variant>
      <vt:variant>
        <vt:i4>1017</vt:i4>
      </vt:variant>
      <vt:variant>
        <vt:i4>0</vt:i4>
      </vt:variant>
      <vt:variant>
        <vt:i4>5</vt:i4>
      </vt:variant>
      <vt:variant>
        <vt:lpwstr/>
      </vt:variant>
      <vt:variant>
        <vt:lpwstr>Par1497</vt:lpwstr>
      </vt:variant>
      <vt:variant>
        <vt:i4>6881334</vt:i4>
      </vt:variant>
      <vt:variant>
        <vt:i4>1014</vt:i4>
      </vt:variant>
      <vt:variant>
        <vt:i4>0</vt:i4>
      </vt:variant>
      <vt:variant>
        <vt:i4>5</vt:i4>
      </vt:variant>
      <vt:variant>
        <vt:lpwstr/>
      </vt:variant>
      <vt:variant>
        <vt:lpwstr>Par1499</vt:lpwstr>
      </vt:variant>
      <vt:variant>
        <vt:i4>6291511</vt:i4>
      </vt:variant>
      <vt:variant>
        <vt:i4>1011</vt:i4>
      </vt:variant>
      <vt:variant>
        <vt:i4>0</vt:i4>
      </vt:variant>
      <vt:variant>
        <vt:i4>5</vt:i4>
      </vt:variant>
      <vt:variant>
        <vt:lpwstr/>
      </vt:variant>
      <vt:variant>
        <vt:lpwstr>Par1500</vt:lpwstr>
      </vt:variant>
      <vt:variant>
        <vt:i4>6881334</vt:i4>
      </vt:variant>
      <vt:variant>
        <vt:i4>1008</vt:i4>
      </vt:variant>
      <vt:variant>
        <vt:i4>0</vt:i4>
      </vt:variant>
      <vt:variant>
        <vt:i4>5</vt:i4>
      </vt:variant>
      <vt:variant>
        <vt:lpwstr/>
      </vt:variant>
      <vt:variant>
        <vt:lpwstr>Par1496</vt:lpwstr>
      </vt:variant>
      <vt:variant>
        <vt:i4>6291504</vt:i4>
      </vt:variant>
      <vt:variant>
        <vt:i4>1005</vt:i4>
      </vt:variant>
      <vt:variant>
        <vt:i4>0</vt:i4>
      </vt:variant>
      <vt:variant>
        <vt:i4>5</vt:i4>
      </vt:variant>
      <vt:variant>
        <vt:lpwstr/>
      </vt:variant>
      <vt:variant>
        <vt:lpwstr>Par1200</vt:lpwstr>
      </vt:variant>
      <vt:variant>
        <vt:i4>6291504</vt:i4>
      </vt:variant>
      <vt:variant>
        <vt:i4>1002</vt:i4>
      </vt:variant>
      <vt:variant>
        <vt:i4>0</vt:i4>
      </vt:variant>
      <vt:variant>
        <vt:i4>5</vt:i4>
      </vt:variant>
      <vt:variant>
        <vt:lpwstr/>
      </vt:variant>
      <vt:variant>
        <vt:lpwstr>Par1201</vt:lpwstr>
      </vt:variant>
      <vt:variant>
        <vt:i4>6291504</vt:i4>
      </vt:variant>
      <vt:variant>
        <vt:i4>999</vt:i4>
      </vt:variant>
      <vt:variant>
        <vt:i4>0</vt:i4>
      </vt:variant>
      <vt:variant>
        <vt:i4>5</vt:i4>
      </vt:variant>
      <vt:variant>
        <vt:lpwstr/>
      </vt:variant>
      <vt:variant>
        <vt:lpwstr>Par1200</vt:lpwstr>
      </vt:variant>
      <vt:variant>
        <vt:i4>6291505</vt:i4>
      </vt:variant>
      <vt:variant>
        <vt:i4>996</vt:i4>
      </vt:variant>
      <vt:variant>
        <vt:i4>0</vt:i4>
      </vt:variant>
      <vt:variant>
        <vt:i4>5</vt:i4>
      </vt:variant>
      <vt:variant>
        <vt:lpwstr/>
      </vt:variant>
      <vt:variant>
        <vt:lpwstr>Par332</vt:lpwstr>
      </vt:variant>
      <vt:variant>
        <vt:i4>6488113</vt:i4>
      </vt:variant>
      <vt:variant>
        <vt:i4>993</vt:i4>
      </vt:variant>
      <vt:variant>
        <vt:i4>0</vt:i4>
      </vt:variant>
      <vt:variant>
        <vt:i4>5</vt:i4>
      </vt:variant>
      <vt:variant>
        <vt:lpwstr/>
      </vt:variant>
      <vt:variant>
        <vt:lpwstr>Par331</vt:lpwstr>
      </vt:variant>
      <vt:variant>
        <vt:i4>6422577</vt:i4>
      </vt:variant>
      <vt:variant>
        <vt:i4>990</vt:i4>
      </vt:variant>
      <vt:variant>
        <vt:i4>0</vt:i4>
      </vt:variant>
      <vt:variant>
        <vt:i4>5</vt:i4>
      </vt:variant>
      <vt:variant>
        <vt:lpwstr/>
      </vt:variant>
      <vt:variant>
        <vt:lpwstr>Par330</vt:lpwstr>
      </vt:variant>
      <vt:variant>
        <vt:i4>6684720</vt:i4>
      </vt:variant>
      <vt:variant>
        <vt:i4>987</vt:i4>
      </vt:variant>
      <vt:variant>
        <vt:i4>0</vt:i4>
      </vt:variant>
      <vt:variant>
        <vt:i4>5</vt:i4>
      </vt:variant>
      <vt:variant>
        <vt:lpwstr/>
      </vt:variant>
      <vt:variant>
        <vt:lpwstr>Par324</vt:lpwstr>
      </vt:variant>
      <vt:variant>
        <vt:i4>2949139</vt:i4>
      </vt:variant>
      <vt:variant>
        <vt:i4>984</vt:i4>
      </vt:variant>
      <vt:variant>
        <vt:i4>0</vt:i4>
      </vt:variant>
      <vt:variant>
        <vt:i4>5</vt:i4>
      </vt:variant>
      <vt:variant>
        <vt:lpwstr/>
      </vt:variant>
      <vt:variant>
        <vt:lpwstr>sub_1037</vt:lpwstr>
      </vt:variant>
      <vt:variant>
        <vt:i4>2883603</vt:i4>
      </vt:variant>
      <vt:variant>
        <vt:i4>981</vt:i4>
      </vt:variant>
      <vt:variant>
        <vt:i4>0</vt:i4>
      </vt:variant>
      <vt:variant>
        <vt:i4>5</vt:i4>
      </vt:variant>
      <vt:variant>
        <vt:lpwstr/>
      </vt:variant>
      <vt:variant>
        <vt:lpwstr>sub_1036</vt:lpwstr>
      </vt:variant>
      <vt:variant>
        <vt:i4>3014675</vt:i4>
      </vt:variant>
      <vt:variant>
        <vt:i4>978</vt:i4>
      </vt:variant>
      <vt:variant>
        <vt:i4>0</vt:i4>
      </vt:variant>
      <vt:variant>
        <vt:i4>5</vt:i4>
      </vt:variant>
      <vt:variant>
        <vt:lpwstr/>
      </vt:variant>
      <vt:variant>
        <vt:lpwstr>sub_1034</vt:lpwstr>
      </vt:variant>
      <vt:variant>
        <vt:i4>2686995</vt:i4>
      </vt:variant>
      <vt:variant>
        <vt:i4>975</vt:i4>
      </vt:variant>
      <vt:variant>
        <vt:i4>0</vt:i4>
      </vt:variant>
      <vt:variant>
        <vt:i4>5</vt:i4>
      </vt:variant>
      <vt:variant>
        <vt:lpwstr/>
      </vt:variant>
      <vt:variant>
        <vt:lpwstr>sub_1033</vt:lpwstr>
      </vt:variant>
      <vt:variant>
        <vt:i4>2621459</vt:i4>
      </vt:variant>
      <vt:variant>
        <vt:i4>972</vt:i4>
      </vt:variant>
      <vt:variant>
        <vt:i4>0</vt:i4>
      </vt:variant>
      <vt:variant>
        <vt:i4>5</vt:i4>
      </vt:variant>
      <vt:variant>
        <vt:lpwstr/>
      </vt:variant>
      <vt:variant>
        <vt:lpwstr>sub_1032</vt:lpwstr>
      </vt:variant>
      <vt:variant>
        <vt:i4>2818067</vt:i4>
      </vt:variant>
      <vt:variant>
        <vt:i4>969</vt:i4>
      </vt:variant>
      <vt:variant>
        <vt:i4>0</vt:i4>
      </vt:variant>
      <vt:variant>
        <vt:i4>5</vt:i4>
      </vt:variant>
      <vt:variant>
        <vt:lpwstr/>
      </vt:variant>
      <vt:variant>
        <vt:lpwstr>sub_1031</vt:lpwstr>
      </vt:variant>
      <vt:variant>
        <vt:i4>6029337</vt:i4>
      </vt:variant>
      <vt:variant>
        <vt:i4>966</vt:i4>
      </vt:variant>
      <vt:variant>
        <vt:i4>0</vt:i4>
      </vt:variant>
      <vt:variant>
        <vt:i4>5</vt:i4>
      </vt:variant>
      <vt:variant>
        <vt:lpwstr>garantf1://2056495.0/</vt:lpwstr>
      </vt:variant>
      <vt:variant>
        <vt:lpwstr/>
      </vt:variant>
      <vt:variant>
        <vt:i4>6291552</vt:i4>
      </vt:variant>
      <vt:variant>
        <vt:i4>963</vt:i4>
      </vt:variant>
      <vt:variant>
        <vt:i4>0</vt:i4>
      </vt:variant>
      <vt:variant>
        <vt:i4>5</vt:i4>
      </vt:variant>
      <vt:variant>
        <vt:lpwstr>consultantplus://offline/ref=E925992C3358DD1ADC6742BE969E89E2E020326FF23FF7919F371C51D34331A00C24B0822910A52BA73230E2C2A6B7C8B52D2A2EDBB4004CV2dCI</vt:lpwstr>
      </vt:variant>
      <vt:variant>
        <vt:lpwstr/>
      </vt:variant>
      <vt:variant>
        <vt:i4>4259847</vt:i4>
      </vt:variant>
      <vt:variant>
        <vt:i4>960</vt:i4>
      </vt:variant>
      <vt:variant>
        <vt:i4>0</vt:i4>
      </vt:variant>
      <vt:variant>
        <vt:i4>5</vt:i4>
      </vt:variant>
      <vt:variant>
        <vt:lpwstr>garantf1://12050845.5303/</vt:lpwstr>
      </vt:variant>
      <vt:variant>
        <vt:lpwstr/>
      </vt:variant>
      <vt:variant>
        <vt:i4>4390919</vt:i4>
      </vt:variant>
      <vt:variant>
        <vt:i4>957</vt:i4>
      </vt:variant>
      <vt:variant>
        <vt:i4>0</vt:i4>
      </vt:variant>
      <vt:variant>
        <vt:i4>5</vt:i4>
      </vt:variant>
      <vt:variant>
        <vt:lpwstr>garantf1://12050845.5301/</vt:lpwstr>
      </vt:variant>
      <vt:variant>
        <vt:lpwstr/>
      </vt:variant>
      <vt:variant>
        <vt:i4>3080213</vt:i4>
      </vt:variant>
      <vt:variant>
        <vt:i4>954</vt:i4>
      </vt:variant>
      <vt:variant>
        <vt:i4>0</vt:i4>
      </vt:variant>
      <vt:variant>
        <vt:i4>5</vt:i4>
      </vt:variant>
      <vt:variant>
        <vt:lpwstr/>
      </vt:variant>
      <vt:variant>
        <vt:lpwstr>sub_1154</vt:lpwstr>
      </vt:variant>
      <vt:variant>
        <vt:i4>2686992</vt:i4>
      </vt:variant>
      <vt:variant>
        <vt:i4>951</vt:i4>
      </vt:variant>
      <vt:variant>
        <vt:i4>0</vt:i4>
      </vt:variant>
      <vt:variant>
        <vt:i4>5</vt:i4>
      </vt:variant>
      <vt:variant>
        <vt:lpwstr/>
      </vt:variant>
      <vt:variant>
        <vt:lpwstr>sub_1003</vt:lpwstr>
      </vt:variant>
      <vt:variant>
        <vt:i4>8061038</vt:i4>
      </vt:variant>
      <vt:variant>
        <vt:i4>948</vt:i4>
      </vt:variant>
      <vt:variant>
        <vt:i4>0</vt:i4>
      </vt:variant>
      <vt:variant>
        <vt:i4>5</vt:i4>
      </vt:variant>
      <vt:variant>
        <vt:lpwstr>consultantplus://offline/ref=DCD4468BC9703C95BC7B4BFF9D9EAAF3276516C0F9FAEDAFD2A1A30A0CB56FF36A42BDE60C008363bBH9H</vt:lpwstr>
      </vt:variant>
      <vt:variant>
        <vt:lpwstr/>
      </vt:variant>
      <vt:variant>
        <vt:i4>8061024</vt:i4>
      </vt:variant>
      <vt:variant>
        <vt:i4>945</vt:i4>
      </vt:variant>
      <vt:variant>
        <vt:i4>0</vt:i4>
      </vt:variant>
      <vt:variant>
        <vt:i4>5</vt:i4>
      </vt:variant>
      <vt:variant>
        <vt:lpwstr>consultantplus://offline/ref=DCD4468BC9703C95BC7B4BFF9D9EAAF3276516C0F9FAEDAFD2A1A30A0CB56FF36A42BDE60C008363bBH7H</vt:lpwstr>
      </vt:variant>
      <vt:variant>
        <vt:lpwstr/>
      </vt:variant>
      <vt:variant>
        <vt:i4>1769513</vt:i4>
      </vt:variant>
      <vt:variant>
        <vt:i4>942</vt:i4>
      </vt:variant>
      <vt:variant>
        <vt:i4>0</vt:i4>
      </vt:variant>
      <vt:variant>
        <vt:i4>5</vt:i4>
      </vt:variant>
      <vt:variant>
        <vt:lpwstr/>
      </vt:variant>
      <vt:variant>
        <vt:lpwstr>sub_81</vt:lpwstr>
      </vt:variant>
      <vt:variant>
        <vt:i4>6488177</vt:i4>
      </vt:variant>
      <vt:variant>
        <vt:i4>939</vt:i4>
      </vt:variant>
      <vt:variant>
        <vt:i4>0</vt:i4>
      </vt:variant>
      <vt:variant>
        <vt:i4>5</vt:i4>
      </vt:variant>
      <vt:variant>
        <vt:lpwstr>http://docs.cntd.ru/document/902017047</vt:lpwstr>
      </vt:variant>
      <vt:variant>
        <vt:lpwstr/>
      </vt:variant>
      <vt:variant>
        <vt:i4>6488177</vt:i4>
      </vt:variant>
      <vt:variant>
        <vt:i4>936</vt:i4>
      </vt:variant>
      <vt:variant>
        <vt:i4>0</vt:i4>
      </vt:variant>
      <vt:variant>
        <vt:i4>5</vt:i4>
      </vt:variant>
      <vt:variant>
        <vt:lpwstr>http://docs.cntd.ru/document/902017047</vt:lpwstr>
      </vt:variant>
      <vt:variant>
        <vt:lpwstr/>
      </vt:variant>
      <vt:variant>
        <vt:i4>2621497</vt:i4>
      </vt:variant>
      <vt:variant>
        <vt:i4>933</vt:i4>
      </vt:variant>
      <vt:variant>
        <vt:i4>0</vt:i4>
      </vt:variant>
      <vt:variant>
        <vt:i4>5</vt:i4>
      </vt:variant>
      <vt:variant>
        <vt:lpwstr>consultantplus://offline/ref=1766EABEE5D90B25C7CF6FEAE79B08BE9847EF38CED98FD93674F3D4CEDB0587936846828EBDB7D7n0B4H</vt:lpwstr>
      </vt:variant>
      <vt:variant>
        <vt:lpwstr/>
      </vt:variant>
      <vt:variant>
        <vt:i4>2621549</vt:i4>
      </vt:variant>
      <vt:variant>
        <vt:i4>930</vt:i4>
      </vt:variant>
      <vt:variant>
        <vt:i4>0</vt:i4>
      </vt:variant>
      <vt:variant>
        <vt:i4>5</vt:i4>
      </vt:variant>
      <vt:variant>
        <vt:lpwstr>consultantplus://offline/ref=1766EABEE5D90B25C7CF6FEAE79B08BE984FED3CCCDD8FD93674F3D4CEDB0587936846828EBDB7D5n0B1H</vt:lpwstr>
      </vt:variant>
      <vt:variant>
        <vt:lpwstr/>
      </vt:variant>
      <vt:variant>
        <vt:i4>6225929</vt:i4>
      </vt:variant>
      <vt:variant>
        <vt:i4>927</vt:i4>
      </vt:variant>
      <vt:variant>
        <vt:i4>0</vt:i4>
      </vt:variant>
      <vt:variant>
        <vt:i4>5</vt:i4>
      </vt:variant>
      <vt:variant>
        <vt:lpwstr>garantf1://12050845.912/</vt:lpwstr>
      </vt:variant>
      <vt:variant>
        <vt:lpwstr/>
      </vt:variant>
      <vt:variant>
        <vt:i4>6225935</vt:i4>
      </vt:variant>
      <vt:variant>
        <vt:i4>924</vt:i4>
      </vt:variant>
      <vt:variant>
        <vt:i4>0</vt:i4>
      </vt:variant>
      <vt:variant>
        <vt:i4>5</vt:i4>
      </vt:variant>
      <vt:variant>
        <vt:lpwstr>garantf1://12050845.914/</vt:lpwstr>
      </vt:variant>
      <vt:variant>
        <vt:lpwstr/>
      </vt:variant>
      <vt:variant>
        <vt:i4>6160389</vt:i4>
      </vt:variant>
      <vt:variant>
        <vt:i4>921</vt:i4>
      </vt:variant>
      <vt:variant>
        <vt:i4>0</vt:i4>
      </vt:variant>
      <vt:variant>
        <vt:i4>5</vt:i4>
      </vt:variant>
      <vt:variant>
        <vt:lpwstr>garantf1://12050845.601/</vt:lpwstr>
      </vt:variant>
      <vt:variant>
        <vt:lpwstr/>
      </vt:variant>
      <vt:variant>
        <vt:i4>5701639</vt:i4>
      </vt:variant>
      <vt:variant>
        <vt:i4>918</vt:i4>
      </vt:variant>
      <vt:variant>
        <vt:i4>0</vt:i4>
      </vt:variant>
      <vt:variant>
        <vt:i4>5</vt:i4>
      </vt:variant>
      <vt:variant>
        <vt:lpwstr>garantf1://12050845.491/</vt:lpwstr>
      </vt:variant>
      <vt:variant>
        <vt:lpwstr/>
      </vt:variant>
      <vt:variant>
        <vt:i4>5767170</vt:i4>
      </vt:variant>
      <vt:variant>
        <vt:i4>915</vt:i4>
      </vt:variant>
      <vt:variant>
        <vt:i4>0</vt:i4>
      </vt:variant>
      <vt:variant>
        <vt:i4>5</vt:i4>
      </vt:variant>
      <vt:variant>
        <vt:lpwstr>garantf1://12050845.262/</vt:lpwstr>
      </vt:variant>
      <vt:variant>
        <vt:lpwstr/>
      </vt:variant>
      <vt:variant>
        <vt:i4>7012414</vt:i4>
      </vt:variant>
      <vt:variant>
        <vt:i4>912</vt:i4>
      </vt:variant>
      <vt:variant>
        <vt:i4>0</vt:i4>
      </vt:variant>
      <vt:variant>
        <vt:i4>5</vt:i4>
      </vt:variant>
      <vt:variant>
        <vt:lpwstr>garantf1://12054455.0/</vt:lpwstr>
      </vt:variant>
      <vt:variant>
        <vt:lpwstr/>
      </vt:variant>
      <vt:variant>
        <vt:i4>4653070</vt:i4>
      </vt:variant>
      <vt:variant>
        <vt:i4>909</vt:i4>
      </vt:variant>
      <vt:variant>
        <vt:i4>0</vt:i4>
      </vt:variant>
      <vt:variant>
        <vt:i4>5</vt:i4>
      </vt:variant>
      <vt:variant>
        <vt:lpwstr>garantf1://12054455.1013/</vt:lpwstr>
      </vt:variant>
      <vt:variant>
        <vt:lpwstr/>
      </vt:variant>
      <vt:variant>
        <vt:i4>4194310</vt:i4>
      </vt:variant>
      <vt:variant>
        <vt:i4>906</vt:i4>
      </vt:variant>
      <vt:variant>
        <vt:i4>0</vt:i4>
      </vt:variant>
      <vt:variant>
        <vt:i4>5</vt:i4>
      </vt:variant>
      <vt:variant>
        <vt:lpwstr>garantf1://12050845.5514/</vt:lpwstr>
      </vt:variant>
      <vt:variant>
        <vt:lpwstr/>
      </vt:variant>
      <vt:variant>
        <vt:i4>5636107</vt:i4>
      </vt:variant>
      <vt:variant>
        <vt:i4>903</vt:i4>
      </vt:variant>
      <vt:variant>
        <vt:i4>0</vt:i4>
      </vt:variant>
      <vt:variant>
        <vt:i4>5</vt:i4>
      </vt:variant>
      <vt:variant>
        <vt:lpwstr>garantf1://12050845.881/</vt:lpwstr>
      </vt:variant>
      <vt:variant>
        <vt:lpwstr/>
      </vt:variant>
      <vt:variant>
        <vt:i4>4259840</vt:i4>
      </vt:variant>
      <vt:variant>
        <vt:i4>900</vt:i4>
      </vt:variant>
      <vt:variant>
        <vt:i4>0</vt:i4>
      </vt:variant>
      <vt:variant>
        <vt:i4>5</vt:i4>
      </vt:variant>
      <vt:variant>
        <vt:lpwstr>garantf1://12050845.2101/</vt:lpwstr>
      </vt:variant>
      <vt:variant>
        <vt:lpwstr/>
      </vt:variant>
      <vt:variant>
        <vt:i4>5898242</vt:i4>
      </vt:variant>
      <vt:variant>
        <vt:i4>897</vt:i4>
      </vt:variant>
      <vt:variant>
        <vt:i4>0</vt:i4>
      </vt:variant>
      <vt:variant>
        <vt:i4>5</vt:i4>
      </vt:variant>
      <vt:variant>
        <vt:lpwstr>garantf1://12050845.141/</vt:lpwstr>
      </vt:variant>
      <vt:variant>
        <vt:lpwstr/>
      </vt:variant>
      <vt:variant>
        <vt:i4>6094850</vt:i4>
      </vt:variant>
      <vt:variant>
        <vt:i4>894</vt:i4>
      </vt:variant>
      <vt:variant>
        <vt:i4>0</vt:i4>
      </vt:variant>
      <vt:variant>
        <vt:i4>5</vt:i4>
      </vt:variant>
      <vt:variant>
        <vt:lpwstr>garantf1://12050845.131/</vt:lpwstr>
      </vt:variant>
      <vt:variant>
        <vt:lpwstr/>
      </vt:variant>
      <vt:variant>
        <vt:i4>5898241</vt:i4>
      </vt:variant>
      <vt:variant>
        <vt:i4>891</vt:i4>
      </vt:variant>
      <vt:variant>
        <vt:i4>0</vt:i4>
      </vt:variant>
      <vt:variant>
        <vt:i4>5</vt:i4>
      </vt:variant>
      <vt:variant>
        <vt:lpwstr>garantf1://12050845.142/</vt:lpwstr>
      </vt:variant>
      <vt:variant>
        <vt:lpwstr/>
      </vt:variant>
      <vt:variant>
        <vt:i4>5767172</vt:i4>
      </vt:variant>
      <vt:variant>
        <vt:i4>888</vt:i4>
      </vt:variant>
      <vt:variant>
        <vt:i4>0</vt:i4>
      </vt:variant>
      <vt:variant>
        <vt:i4>5</vt:i4>
      </vt:variant>
      <vt:variant>
        <vt:lpwstr>garantf1://12050845.462/</vt:lpwstr>
      </vt:variant>
      <vt:variant>
        <vt:lpwstr/>
      </vt:variant>
      <vt:variant>
        <vt:i4>2621456</vt:i4>
      </vt:variant>
      <vt:variant>
        <vt:i4>885</vt:i4>
      </vt:variant>
      <vt:variant>
        <vt:i4>0</vt:i4>
      </vt:variant>
      <vt:variant>
        <vt:i4>5</vt:i4>
      </vt:variant>
      <vt:variant>
        <vt:lpwstr/>
      </vt:variant>
      <vt:variant>
        <vt:lpwstr>sub_1002</vt:lpwstr>
      </vt:variant>
      <vt:variant>
        <vt:i4>2228240</vt:i4>
      </vt:variant>
      <vt:variant>
        <vt:i4>882</vt:i4>
      </vt:variant>
      <vt:variant>
        <vt:i4>0</vt:i4>
      </vt:variant>
      <vt:variant>
        <vt:i4>5</vt:i4>
      </vt:variant>
      <vt:variant>
        <vt:lpwstr/>
      </vt:variant>
      <vt:variant>
        <vt:lpwstr>sub_1008</vt:lpwstr>
      </vt:variant>
      <vt:variant>
        <vt:i4>4456463</vt:i4>
      </vt:variant>
      <vt:variant>
        <vt:i4>879</vt:i4>
      </vt:variant>
      <vt:variant>
        <vt:i4>0</vt:i4>
      </vt:variant>
      <vt:variant>
        <vt:i4>5</vt:i4>
      </vt:variant>
      <vt:variant>
        <vt:lpwstr>garantf1://12054455.1000/</vt:lpwstr>
      </vt:variant>
      <vt:variant>
        <vt:lpwstr/>
      </vt:variant>
      <vt:variant>
        <vt:i4>7602230</vt:i4>
      </vt:variant>
      <vt:variant>
        <vt:i4>876</vt:i4>
      </vt:variant>
      <vt:variant>
        <vt:i4>0</vt:i4>
      </vt:variant>
      <vt:variant>
        <vt:i4>5</vt:i4>
      </vt:variant>
      <vt:variant>
        <vt:lpwstr>garantf1://12050845.45/</vt:lpwstr>
      </vt:variant>
      <vt:variant>
        <vt:lpwstr/>
      </vt:variant>
      <vt:variant>
        <vt:i4>2293776</vt:i4>
      </vt:variant>
      <vt:variant>
        <vt:i4>873</vt:i4>
      </vt:variant>
      <vt:variant>
        <vt:i4>0</vt:i4>
      </vt:variant>
      <vt:variant>
        <vt:i4>5</vt:i4>
      </vt:variant>
      <vt:variant>
        <vt:lpwstr/>
      </vt:variant>
      <vt:variant>
        <vt:lpwstr>sub_1009</vt:lpwstr>
      </vt:variant>
      <vt:variant>
        <vt:i4>2228240</vt:i4>
      </vt:variant>
      <vt:variant>
        <vt:i4>870</vt:i4>
      </vt:variant>
      <vt:variant>
        <vt:i4>0</vt:i4>
      </vt:variant>
      <vt:variant>
        <vt:i4>5</vt:i4>
      </vt:variant>
      <vt:variant>
        <vt:lpwstr/>
      </vt:variant>
      <vt:variant>
        <vt:lpwstr>sub_1008</vt:lpwstr>
      </vt:variant>
      <vt:variant>
        <vt:i4>2293776</vt:i4>
      </vt:variant>
      <vt:variant>
        <vt:i4>867</vt:i4>
      </vt:variant>
      <vt:variant>
        <vt:i4>0</vt:i4>
      </vt:variant>
      <vt:variant>
        <vt:i4>5</vt:i4>
      </vt:variant>
      <vt:variant>
        <vt:lpwstr/>
      </vt:variant>
      <vt:variant>
        <vt:lpwstr>sub_1009</vt:lpwstr>
      </vt:variant>
      <vt:variant>
        <vt:i4>2228240</vt:i4>
      </vt:variant>
      <vt:variant>
        <vt:i4>864</vt:i4>
      </vt:variant>
      <vt:variant>
        <vt:i4>0</vt:i4>
      </vt:variant>
      <vt:variant>
        <vt:i4>5</vt:i4>
      </vt:variant>
      <vt:variant>
        <vt:lpwstr/>
      </vt:variant>
      <vt:variant>
        <vt:lpwstr>sub_1008</vt:lpwstr>
      </vt:variant>
      <vt:variant>
        <vt:i4>5636107</vt:i4>
      </vt:variant>
      <vt:variant>
        <vt:i4>861</vt:i4>
      </vt:variant>
      <vt:variant>
        <vt:i4>0</vt:i4>
      </vt:variant>
      <vt:variant>
        <vt:i4>5</vt:i4>
      </vt:variant>
      <vt:variant>
        <vt:lpwstr>garantf1://12050845.881/</vt:lpwstr>
      </vt:variant>
      <vt:variant>
        <vt:lpwstr/>
      </vt:variant>
      <vt:variant>
        <vt:i4>6946876</vt:i4>
      </vt:variant>
      <vt:variant>
        <vt:i4>858</vt:i4>
      </vt:variant>
      <vt:variant>
        <vt:i4>0</vt:i4>
      </vt:variant>
      <vt:variant>
        <vt:i4>5</vt:i4>
      </vt:variant>
      <vt:variant>
        <vt:lpwstr>garantf1://12065555.0/</vt:lpwstr>
      </vt:variant>
      <vt:variant>
        <vt:lpwstr/>
      </vt:variant>
      <vt:variant>
        <vt:i4>7012412</vt:i4>
      </vt:variant>
      <vt:variant>
        <vt:i4>855</vt:i4>
      </vt:variant>
      <vt:variant>
        <vt:i4>0</vt:i4>
      </vt:variant>
      <vt:variant>
        <vt:i4>5</vt:i4>
      </vt:variant>
      <vt:variant>
        <vt:lpwstr>garantf1://12065555.11001/</vt:lpwstr>
      </vt:variant>
      <vt:variant>
        <vt:lpwstr/>
      </vt:variant>
      <vt:variant>
        <vt:i4>7340080</vt:i4>
      </vt:variant>
      <vt:variant>
        <vt:i4>852</vt:i4>
      </vt:variant>
      <vt:variant>
        <vt:i4>0</vt:i4>
      </vt:variant>
      <vt:variant>
        <vt:i4>5</vt:i4>
      </vt:variant>
      <vt:variant>
        <vt:lpwstr>garantf1://12050845.21/</vt:lpwstr>
      </vt:variant>
      <vt:variant>
        <vt:lpwstr/>
      </vt:variant>
      <vt:variant>
        <vt:i4>7209019</vt:i4>
      </vt:variant>
      <vt:variant>
        <vt:i4>849</vt:i4>
      </vt:variant>
      <vt:variant>
        <vt:i4>0</vt:i4>
      </vt:variant>
      <vt:variant>
        <vt:i4>5</vt:i4>
      </vt:variant>
      <vt:variant>
        <vt:lpwstr>garantf1://12050845.9/</vt:lpwstr>
      </vt:variant>
      <vt:variant>
        <vt:lpwstr/>
      </vt:variant>
      <vt:variant>
        <vt:i4>7209019</vt:i4>
      </vt:variant>
      <vt:variant>
        <vt:i4>846</vt:i4>
      </vt:variant>
      <vt:variant>
        <vt:i4>0</vt:i4>
      </vt:variant>
      <vt:variant>
        <vt:i4>5</vt:i4>
      </vt:variant>
      <vt:variant>
        <vt:lpwstr>garantf1://12050845.9/</vt:lpwstr>
      </vt:variant>
      <vt:variant>
        <vt:lpwstr/>
      </vt:variant>
      <vt:variant>
        <vt:i4>2752529</vt:i4>
      </vt:variant>
      <vt:variant>
        <vt:i4>843</vt:i4>
      </vt:variant>
      <vt:variant>
        <vt:i4>0</vt:i4>
      </vt:variant>
      <vt:variant>
        <vt:i4>5</vt:i4>
      </vt:variant>
      <vt:variant>
        <vt:lpwstr/>
      </vt:variant>
      <vt:variant>
        <vt:lpwstr>sub_9</vt:lpwstr>
      </vt:variant>
      <vt:variant>
        <vt:i4>2621458</vt:i4>
      </vt:variant>
      <vt:variant>
        <vt:i4>840</vt:i4>
      </vt:variant>
      <vt:variant>
        <vt:i4>0</vt:i4>
      </vt:variant>
      <vt:variant>
        <vt:i4>5</vt:i4>
      </vt:variant>
      <vt:variant>
        <vt:lpwstr/>
      </vt:variant>
      <vt:variant>
        <vt:lpwstr>sub_2113</vt:lpwstr>
      </vt:variant>
      <vt:variant>
        <vt:i4>6750281</vt:i4>
      </vt:variant>
      <vt:variant>
        <vt:i4>837</vt:i4>
      </vt:variant>
      <vt:variant>
        <vt:i4>0</vt:i4>
      </vt:variant>
      <vt:variant>
        <vt:i4>5</vt:i4>
      </vt:variant>
      <vt:variant>
        <vt:lpwstr>http://www.consultant.ru/document/cons_doc_LAW_339063/3d0cac60971a511280cbba229d9b6329c07731f7/</vt:lpwstr>
      </vt:variant>
      <vt:variant>
        <vt:lpwstr>dst100027</vt:lpwstr>
      </vt:variant>
      <vt:variant>
        <vt:i4>3997772</vt:i4>
      </vt:variant>
      <vt:variant>
        <vt:i4>834</vt:i4>
      </vt:variant>
      <vt:variant>
        <vt:i4>0</vt:i4>
      </vt:variant>
      <vt:variant>
        <vt:i4>5</vt:i4>
      </vt:variant>
      <vt:variant>
        <vt:lpwstr>http://www.consultant.ru/document/cons_doc_LAW_301507/e625deadfee87da5d5eb6e1866ae6969140b685b/</vt:lpwstr>
      </vt:variant>
      <vt:variant>
        <vt:lpwstr>dst100501</vt:lpwstr>
      </vt:variant>
      <vt:variant>
        <vt:i4>1769507</vt:i4>
      </vt:variant>
      <vt:variant>
        <vt:i4>831</vt:i4>
      </vt:variant>
      <vt:variant>
        <vt:i4>0</vt:i4>
      </vt:variant>
      <vt:variant>
        <vt:i4>5</vt:i4>
      </vt:variant>
      <vt:variant>
        <vt:lpwstr/>
      </vt:variant>
      <vt:variant>
        <vt:lpwstr>sub_211</vt:lpwstr>
      </vt:variant>
      <vt:variant>
        <vt:i4>5439510</vt:i4>
      </vt:variant>
      <vt:variant>
        <vt:i4>828</vt:i4>
      </vt:variant>
      <vt:variant>
        <vt:i4>0</vt:i4>
      </vt:variant>
      <vt:variant>
        <vt:i4>5</vt:i4>
      </vt:variant>
      <vt:variant>
        <vt:lpwstr>garantf1://2068984.0/</vt:lpwstr>
      </vt:variant>
      <vt:variant>
        <vt:lpwstr/>
      </vt:variant>
      <vt:variant>
        <vt:i4>7471158</vt:i4>
      </vt:variant>
      <vt:variant>
        <vt:i4>825</vt:i4>
      </vt:variant>
      <vt:variant>
        <vt:i4>0</vt:i4>
      </vt:variant>
      <vt:variant>
        <vt:i4>5</vt:i4>
      </vt:variant>
      <vt:variant>
        <vt:lpwstr>garantf1://12050845.43/</vt:lpwstr>
      </vt:variant>
      <vt:variant>
        <vt:lpwstr/>
      </vt:variant>
      <vt:variant>
        <vt:i4>5046294</vt:i4>
      </vt:variant>
      <vt:variant>
        <vt:i4>822</vt:i4>
      </vt:variant>
      <vt:variant>
        <vt:i4>0</vt:i4>
      </vt:variant>
      <vt:variant>
        <vt:i4>5</vt:i4>
      </vt:variant>
      <vt:variant>
        <vt:lpwstr>garantf1://2068984.1000/</vt:lpwstr>
      </vt:variant>
      <vt:variant>
        <vt:lpwstr/>
      </vt:variant>
      <vt:variant>
        <vt:i4>7471158</vt:i4>
      </vt:variant>
      <vt:variant>
        <vt:i4>819</vt:i4>
      </vt:variant>
      <vt:variant>
        <vt:i4>0</vt:i4>
      </vt:variant>
      <vt:variant>
        <vt:i4>5</vt:i4>
      </vt:variant>
      <vt:variant>
        <vt:lpwstr>garantf1://12050845.43/</vt:lpwstr>
      </vt:variant>
      <vt:variant>
        <vt:lpwstr/>
      </vt:variant>
      <vt:variant>
        <vt:i4>7274546</vt:i4>
      </vt:variant>
      <vt:variant>
        <vt:i4>816</vt:i4>
      </vt:variant>
      <vt:variant>
        <vt:i4>0</vt:i4>
      </vt:variant>
      <vt:variant>
        <vt:i4>5</vt:i4>
      </vt:variant>
      <vt:variant>
        <vt:lpwstr>garantf1://12150845.0/</vt:lpwstr>
      </vt:variant>
      <vt:variant>
        <vt:lpwstr/>
      </vt:variant>
      <vt:variant>
        <vt:i4>7340080</vt:i4>
      </vt:variant>
      <vt:variant>
        <vt:i4>813</vt:i4>
      </vt:variant>
      <vt:variant>
        <vt:i4>0</vt:i4>
      </vt:variant>
      <vt:variant>
        <vt:i4>5</vt:i4>
      </vt:variant>
      <vt:variant>
        <vt:lpwstr>garantf1://12050845.21/</vt:lpwstr>
      </vt:variant>
      <vt:variant>
        <vt:lpwstr/>
      </vt:variant>
      <vt:variant>
        <vt:i4>7143478</vt:i4>
      </vt:variant>
      <vt:variant>
        <vt:i4>810</vt:i4>
      </vt:variant>
      <vt:variant>
        <vt:i4>0</vt:i4>
      </vt:variant>
      <vt:variant>
        <vt:i4>5</vt:i4>
      </vt:variant>
      <vt:variant>
        <vt:lpwstr>garantf1://12032953.50000/</vt:lpwstr>
      </vt:variant>
      <vt:variant>
        <vt:lpwstr/>
      </vt:variant>
      <vt:variant>
        <vt:i4>5111819</vt:i4>
      </vt:variant>
      <vt:variant>
        <vt:i4>807</vt:i4>
      </vt:variant>
      <vt:variant>
        <vt:i4>0</vt:i4>
      </vt:variant>
      <vt:variant>
        <vt:i4>5</vt:i4>
      </vt:variant>
      <vt:variant>
        <vt:lpwstr>garantf1://12027193.1500/</vt:lpwstr>
      </vt:variant>
      <vt:variant>
        <vt:lpwstr/>
      </vt:variant>
      <vt:variant>
        <vt:i4>7340090</vt:i4>
      </vt:variant>
      <vt:variant>
        <vt:i4>804</vt:i4>
      </vt:variant>
      <vt:variant>
        <vt:i4>0</vt:i4>
      </vt:variant>
      <vt:variant>
        <vt:i4>5</vt:i4>
      </vt:variant>
      <vt:variant>
        <vt:lpwstr>garantf1://12050845.81/</vt:lpwstr>
      </vt:variant>
      <vt:variant>
        <vt:lpwstr/>
      </vt:variant>
      <vt:variant>
        <vt:i4>2752529</vt:i4>
      </vt:variant>
      <vt:variant>
        <vt:i4>801</vt:i4>
      </vt:variant>
      <vt:variant>
        <vt:i4>0</vt:i4>
      </vt:variant>
      <vt:variant>
        <vt:i4>5</vt:i4>
      </vt:variant>
      <vt:variant>
        <vt:lpwstr/>
      </vt:variant>
      <vt:variant>
        <vt:lpwstr>sub_0</vt:lpwstr>
      </vt:variant>
      <vt:variant>
        <vt:i4>6225929</vt:i4>
      </vt:variant>
      <vt:variant>
        <vt:i4>798</vt:i4>
      </vt:variant>
      <vt:variant>
        <vt:i4>0</vt:i4>
      </vt:variant>
      <vt:variant>
        <vt:i4>5</vt:i4>
      </vt:variant>
      <vt:variant>
        <vt:lpwstr>garantf1://12050845.912/</vt:lpwstr>
      </vt:variant>
      <vt:variant>
        <vt:lpwstr/>
      </vt:variant>
      <vt:variant>
        <vt:i4>6225935</vt:i4>
      </vt:variant>
      <vt:variant>
        <vt:i4>795</vt:i4>
      </vt:variant>
      <vt:variant>
        <vt:i4>0</vt:i4>
      </vt:variant>
      <vt:variant>
        <vt:i4>5</vt:i4>
      </vt:variant>
      <vt:variant>
        <vt:lpwstr>garantf1://12050845.914/</vt:lpwstr>
      </vt:variant>
      <vt:variant>
        <vt:lpwstr/>
      </vt:variant>
      <vt:variant>
        <vt:i4>6160389</vt:i4>
      </vt:variant>
      <vt:variant>
        <vt:i4>792</vt:i4>
      </vt:variant>
      <vt:variant>
        <vt:i4>0</vt:i4>
      </vt:variant>
      <vt:variant>
        <vt:i4>5</vt:i4>
      </vt:variant>
      <vt:variant>
        <vt:lpwstr>garantf1://12050845.601/</vt:lpwstr>
      </vt:variant>
      <vt:variant>
        <vt:lpwstr/>
      </vt:variant>
      <vt:variant>
        <vt:i4>5701639</vt:i4>
      </vt:variant>
      <vt:variant>
        <vt:i4>789</vt:i4>
      </vt:variant>
      <vt:variant>
        <vt:i4>0</vt:i4>
      </vt:variant>
      <vt:variant>
        <vt:i4>5</vt:i4>
      </vt:variant>
      <vt:variant>
        <vt:lpwstr>garantf1://12050845.491/</vt:lpwstr>
      </vt:variant>
      <vt:variant>
        <vt:lpwstr/>
      </vt:variant>
      <vt:variant>
        <vt:i4>5767170</vt:i4>
      </vt:variant>
      <vt:variant>
        <vt:i4>786</vt:i4>
      </vt:variant>
      <vt:variant>
        <vt:i4>0</vt:i4>
      </vt:variant>
      <vt:variant>
        <vt:i4>5</vt:i4>
      </vt:variant>
      <vt:variant>
        <vt:lpwstr>garantf1://12050845.262/</vt:lpwstr>
      </vt:variant>
      <vt:variant>
        <vt:lpwstr/>
      </vt:variant>
      <vt:variant>
        <vt:i4>5636107</vt:i4>
      </vt:variant>
      <vt:variant>
        <vt:i4>783</vt:i4>
      </vt:variant>
      <vt:variant>
        <vt:i4>0</vt:i4>
      </vt:variant>
      <vt:variant>
        <vt:i4>5</vt:i4>
      </vt:variant>
      <vt:variant>
        <vt:lpwstr>garantf1://12050845.881/</vt:lpwstr>
      </vt:variant>
      <vt:variant>
        <vt:lpwstr/>
      </vt:variant>
      <vt:variant>
        <vt:i4>6684723</vt:i4>
      </vt:variant>
      <vt:variant>
        <vt:i4>780</vt:i4>
      </vt:variant>
      <vt:variant>
        <vt:i4>0</vt:i4>
      </vt:variant>
      <vt:variant>
        <vt:i4>5</vt:i4>
      </vt:variant>
      <vt:variant>
        <vt:lpwstr>garantf1://12050845.39012/</vt:lpwstr>
      </vt:variant>
      <vt:variant>
        <vt:lpwstr/>
      </vt:variant>
      <vt:variant>
        <vt:i4>6094850</vt:i4>
      </vt:variant>
      <vt:variant>
        <vt:i4>777</vt:i4>
      </vt:variant>
      <vt:variant>
        <vt:i4>0</vt:i4>
      </vt:variant>
      <vt:variant>
        <vt:i4>5</vt:i4>
      </vt:variant>
      <vt:variant>
        <vt:lpwstr>garantf1://12050845.131/</vt:lpwstr>
      </vt:variant>
      <vt:variant>
        <vt:lpwstr/>
      </vt:variant>
      <vt:variant>
        <vt:i4>7733296</vt:i4>
      </vt:variant>
      <vt:variant>
        <vt:i4>774</vt:i4>
      </vt:variant>
      <vt:variant>
        <vt:i4>0</vt:i4>
      </vt:variant>
      <vt:variant>
        <vt:i4>5</vt:i4>
      </vt:variant>
      <vt:variant>
        <vt:lpwstr>garantf1://12050845.27/</vt:lpwstr>
      </vt:variant>
      <vt:variant>
        <vt:lpwstr/>
      </vt:variant>
      <vt:variant>
        <vt:i4>5898242</vt:i4>
      </vt:variant>
      <vt:variant>
        <vt:i4>771</vt:i4>
      </vt:variant>
      <vt:variant>
        <vt:i4>0</vt:i4>
      </vt:variant>
      <vt:variant>
        <vt:i4>5</vt:i4>
      </vt:variant>
      <vt:variant>
        <vt:lpwstr>garantf1://12050845.242/</vt:lpwstr>
      </vt:variant>
      <vt:variant>
        <vt:lpwstr/>
      </vt:variant>
      <vt:variant>
        <vt:i4>7209008</vt:i4>
      </vt:variant>
      <vt:variant>
        <vt:i4>768</vt:i4>
      </vt:variant>
      <vt:variant>
        <vt:i4>0</vt:i4>
      </vt:variant>
      <vt:variant>
        <vt:i4>5</vt:i4>
      </vt:variant>
      <vt:variant>
        <vt:lpwstr>garantf1://12050845.2/</vt:lpwstr>
      </vt:variant>
      <vt:variant>
        <vt:lpwstr/>
      </vt:variant>
      <vt:variant>
        <vt:i4>6225929</vt:i4>
      </vt:variant>
      <vt:variant>
        <vt:i4>765</vt:i4>
      </vt:variant>
      <vt:variant>
        <vt:i4>0</vt:i4>
      </vt:variant>
      <vt:variant>
        <vt:i4>5</vt:i4>
      </vt:variant>
      <vt:variant>
        <vt:lpwstr>garantf1://12050845.912/</vt:lpwstr>
      </vt:variant>
      <vt:variant>
        <vt:lpwstr/>
      </vt:variant>
      <vt:variant>
        <vt:i4>6225935</vt:i4>
      </vt:variant>
      <vt:variant>
        <vt:i4>762</vt:i4>
      </vt:variant>
      <vt:variant>
        <vt:i4>0</vt:i4>
      </vt:variant>
      <vt:variant>
        <vt:i4>5</vt:i4>
      </vt:variant>
      <vt:variant>
        <vt:lpwstr>garantf1://12050845.914/</vt:lpwstr>
      </vt:variant>
      <vt:variant>
        <vt:lpwstr/>
      </vt:variant>
      <vt:variant>
        <vt:i4>4390915</vt:i4>
      </vt:variant>
      <vt:variant>
        <vt:i4>759</vt:i4>
      </vt:variant>
      <vt:variant>
        <vt:i4>0</vt:i4>
      </vt:variant>
      <vt:variant>
        <vt:i4>5</vt:i4>
      </vt:variant>
      <vt:variant>
        <vt:lpwstr>garantf1://70077976.3000/</vt:lpwstr>
      </vt:variant>
      <vt:variant>
        <vt:lpwstr/>
      </vt:variant>
      <vt:variant>
        <vt:i4>6160389</vt:i4>
      </vt:variant>
      <vt:variant>
        <vt:i4>756</vt:i4>
      </vt:variant>
      <vt:variant>
        <vt:i4>0</vt:i4>
      </vt:variant>
      <vt:variant>
        <vt:i4>5</vt:i4>
      </vt:variant>
      <vt:variant>
        <vt:lpwstr>garantf1://12050845.601/</vt:lpwstr>
      </vt:variant>
      <vt:variant>
        <vt:lpwstr/>
      </vt:variant>
      <vt:variant>
        <vt:i4>5701639</vt:i4>
      </vt:variant>
      <vt:variant>
        <vt:i4>753</vt:i4>
      </vt:variant>
      <vt:variant>
        <vt:i4>0</vt:i4>
      </vt:variant>
      <vt:variant>
        <vt:i4>5</vt:i4>
      </vt:variant>
      <vt:variant>
        <vt:lpwstr>garantf1://12050845.491/</vt:lpwstr>
      </vt:variant>
      <vt:variant>
        <vt:lpwstr/>
      </vt:variant>
      <vt:variant>
        <vt:i4>4915214</vt:i4>
      </vt:variant>
      <vt:variant>
        <vt:i4>750</vt:i4>
      </vt:variant>
      <vt:variant>
        <vt:i4>0</vt:i4>
      </vt:variant>
      <vt:variant>
        <vt:i4>5</vt:i4>
      </vt:variant>
      <vt:variant>
        <vt:lpwstr>garantf1://12066383.2000/</vt:lpwstr>
      </vt:variant>
      <vt:variant>
        <vt:lpwstr/>
      </vt:variant>
      <vt:variant>
        <vt:i4>5767170</vt:i4>
      </vt:variant>
      <vt:variant>
        <vt:i4>747</vt:i4>
      </vt:variant>
      <vt:variant>
        <vt:i4>0</vt:i4>
      </vt:variant>
      <vt:variant>
        <vt:i4>5</vt:i4>
      </vt:variant>
      <vt:variant>
        <vt:lpwstr>garantf1://12050845.262/</vt:lpwstr>
      </vt:variant>
      <vt:variant>
        <vt:lpwstr/>
      </vt:variant>
      <vt:variant>
        <vt:i4>7209079</vt:i4>
      </vt:variant>
      <vt:variant>
        <vt:i4>744</vt:i4>
      </vt:variant>
      <vt:variant>
        <vt:i4>0</vt:i4>
      </vt:variant>
      <vt:variant>
        <vt:i4>5</vt:i4>
      </vt:variant>
      <vt:variant>
        <vt:lpwstr>http://docs.cntd.ru/document/456011417</vt:lpwstr>
      </vt:variant>
      <vt:variant>
        <vt:lpwstr/>
      </vt:variant>
      <vt:variant>
        <vt:i4>7209079</vt:i4>
      </vt:variant>
      <vt:variant>
        <vt:i4>741</vt:i4>
      </vt:variant>
      <vt:variant>
        <vt:i4>0</vt:i4>
      </vt:variant>
      <vt:variant>
        <vt:i4>5</vt:i4>
      </vt:variant>
      <vt:variant>
        <vt:lpwstr>http://docs.cntd.ru/document/456011417</vt:lpwstr>
      </vt:variant>
      <vt:variant>
        <vt:lpwstr/>
      </vt:variant>
      <vt:variant>
        <vt:i4>6225929</vt:i4>
      </vt:variant>
      <vt:variant>
        <vt:i4>738</vt:i4>
      </vt:variant>
      <vt:variant>
        <vt:i4>0</vt:i4>
      </vt:variant>
      <vt:variant>
        <vt:i4>5</vt:i4>
      </vt:variant>
      <vt:variant>
        <vt:lpwstr>garantf1://12050845.912/</vt:lpwstr>
      </vt:variant>
      <vt:variant>
        <vt:lpwstr/>
      </vt:variant>
      <vt:variant>
        <vt:i4>6225935</vt:i4>
      </vt:variant>
      <vt:variant>
        <vt:i4>735</vt:i4>
      </vt:variant>
      <vt:variant>
        <vt:i4>0</vt:i4>
      </vt:variant>
      <vt:variant>
        <vt:i4>5</vt:i4>
      </vt:variant>
      <vt:variant>
        <vt:lpwstr>garantf1://12050845.914/</vt:lpwstr>
      </vt:variant>
      <vt:variant>
        <vt:lpwstr/>
      </vt:variant>
      <vt:variant>
        <vt:i4>6160389</vt:i4>
      </vt:variant>
      <vt:variant>
        <vt:i4>732</vt:i4>
      </vt:variant>
      <vt:variant>
        <vt:i4>0</vt:i4>
      </vt:variant>
      <vt:variant>
        <vt:i4>5</vt:i4>
      </vt:variant>
      <vt:variant>
        <vt:lpwstr>garantf1://12050845.601/</vt:lpwstr>
      </vt:variant>
      <vt:variant>
        <vt:lpwstr/>
      </vt:variant>
      <vt:variant>
        <vt:i4>5701639</vt:i4>
      </vt:variant>
      <vt:variant>
        <vt:i4>729</vt:i4>
      </vt:variant>
      <vt:variant>
        <vt:i4>0</vt:i4>
      </vt:variant>
      <vt:variant>
        <vt:i4>5</vt:i4>
      </vt:variant>
      <vt:variant>
        <vt:lpwstr>garantf1://12050845.491/</vt:lpwstr>
      </vt:variant>
      <vt:variant>
        <vt:lpwstr/>
      </vt:variant>
      <vt:variant>
        <vt:i4>5767170</vt:i4>
      </vt:variant>
      <vt:variant>
        <vt:i4>726</vt:i4>
      </vt:variant>
      <vt:variant>
        <vt:i4>0</vt:i4>
      </vt:variant>
      <vt:variant>
        <vt:i4>5</vt:i4>
      </vt:variant>
      <vt:variant>
        <vt:lpwstr>garantf1://12050845.262/</vt:lpwstr>
      </vt:variant>
      <vt:variant>
        <vt:lpwstr/>
      </vt:variant>
      <vt:variant>
        <vt:i4>5636107</vt:i4>
      </vt:variant>
      <vt:variant>
        <vt:i4>723</vt:i4>
      </vt:variant>
      <vt:variant>
        <vt:i4>0</vt:i4>
      </vt:variant>
      <vt:variant>
        <vt:i4>5</vt:i4>
      </vt:variant>
      <vt:variant>
        <vt:lpwstr>garantf1://12050845.881/</vt:lpwstr>
      </vt:variant>
      <vt:variant>
        <vt:lpwstr/>
      </vt:variant>
      <vt:variant>
        <vt:i4>6094850</vt:i4>
      </vt:variant>
      <vt:variant>
        <vt:i4>720</vt:i4>
      </vt:variant>
      <vt:variant>
        <vt:i4>0</vt:i4>
      </vt:variant>
      <vt:variant>
        <vt:i4>5</vt:i4>
      </vt:variant>
      <vt:variant>
        <vt:lpwstr>garantf1://12050845.131/</vt:lpwstr>
      </vt:variant>
      <vt:variant>
        <vt:lpwstr/>
      </vt:variant>
      <vt:variant>
        <vt:i4>6225929</vt:i4>
      </vt:variant>
      <vt:variant>
        <vt:i4>717</vt:i4>
      </vt:variant>
      <vt:variant>
        <vt:i4>0</vt:i4>
      </vt:variant>
      <vt:variant>
        <vt:i4>5</vt:i4>
      </vt:variant>
      <vt:variant>
        <vt:lpwstr>garantf1://12050845.912/</vt:lpwstr>
      </vt:variant>
      <vt:variant>
        <vt:lpwstr/>
      </vt:variant>
      <vt:variant>
        <vt:i4>6225930</vt:i4>
      </vt:variant>
      <vt:variant>
        <vt:i4>714</vt:i4>
      </vt:variant>
      <vt:variant>
        <vt:i4>0</vt:i4>
      </vt:variant>
      <vt:variant>
        <vt:i4>5</vt:i4>
      </vt:variant>
      <vt:variant>
        <vt:lpwstr>garantf1://12050845.911/</vt:lpwstr>
      </vt:variant>
      <vt:variant>
        <vt:lpwstr/>
      </vt:variant>
      <vt:variant>
        <vt:i4>6160389</vt:i4>
      </vt:variant>
      <vt:variant>
        <vt:i4>711</vt:i4>
      </vt:variant>
      <vt:variant>
        <vt:i4>0</vt:i4>
      </vt:variant>
      <vt:variant>
        <vt:i4>5</vt:i4>
      </vt:variant>
      <vt:variant>
        <vt:lpwstr>garantf1://12050845.601/</vt:lpwstr>
      </vt:variant>
      <vt:variant>
        <vt:lpwstr/>
      </vt:variant>
      <vt:variant>
        <vt:i4>5701639</vt:i4>
      </vt:variant>
      <vt:variant>
        <vt:i4>708</vt:i4>
      </vt:variant>
      <vt:variant>
        <vt:i4>0</vt:i4>
      </vt:variant>
      <vt:variant>
        <vt:i4>5</vt:i4>
      </vt:variant>
      <vt:variant>
        <vt:lpwstr>garantf1://12050845.491/</vt:lpwstr>
      </vt:variant>
      <vt:variant>
        <vt:lpwstr/>
      </vt:variant>
      <vt:variant>
        <vt:i4>5767170</vt:i4>
      </vt:variant>
      <vt:variant>
        <vt:i4>705</vt:i4>
      </vt:variant>
      <vt:variant>
        <vt:i4>0</vt:i4>
      </vt:variant>
      <vt:variant>
        <vt:i4>5</vt:i4>
      </vt:variant>
      <vt:variant>
        <vt:lpwstr>garantf1://12050845.262/</vt:lpwstr>
      </vt:variant>
      <vt:variant>
        <vt:lpwstr/>
      </vt:variant>
      <vt:variant>
        <vt:i4>7012414</vt:i4>
      </vt:variant>
      <vt:variant>
        <vt:i4>702</vt:i4>
      </vt:variant>
      <vt:variant>
        <vt:i4>0</vt:i4>
      </vt:variant>
      <vt:variant>
        <vt:i4>5</vt:i4>
      </vt:variant>
      <vt:variant>
        <vt:lpwstr>garantf1://12054455.0/</vt:lpwstr>
      </vt:variant>
      <vt:variant>
        <vt:lpwstr/>
      </vt:variant>
      <vt:variant>
        <vt:i4>4653070</vt:i4>
      </vt:variant>
      <vt:variant>
        <vt:i4>699</vt:i4>
      </vt:variant>
      <vt:variant>
        <vt:i4>0</vt:i4>
      </vt:variant>
      <vt:variant>
        <vt:i4>5</vt:i4>
      </vt:variant>
      <vt:variant>
        <vt:lpwstr>garantf1://12054455.1013/</vt:lpwstr>
      </vt:variant>
      <vt:variant>
        <vt:lpwstr/>
      </vt:variant>
      <vt:variant>
        <vt:i4>4194310</vt:i4>
      </vt:variant>
      <vt:variant>
        <vt:i4>696</vt:i4>
      </vt:variant>
      <vt:variant>
        <vt:i4>0</vt:i4>
      </vt:variant>
      <vt:variant>
        <vt:i4>5</vt:i4>
      </vt:variant>
      <vt:variant>
        <vt:lpwstr>garantf1://12050845.5514/</vt:lpwstr>
      </vt:variant>
      <vt:variant>
        <vt:lpwstr/>
      </vt:variant>
      <vt:variant>
        <vt:i4>5636107</vt:i4>
      </vt:variant>
      <vt:variant>
        <vt:i4>693</vt:i4>
      </vt:variant>
      <vt:variant>
        <vt:i4>0</vt:i4>
      </vt:variant>
      <vt:variant>
        <vt:i4>5</vt:i4>
      </vt:variant>
      <vt:variant>
        <vt:lpwstr>garantf1://12050845.881/</vt:lpwstr>
      </vt:variant>
      <vt:variant>
        <vt:lpwstr/>
      </vt:variant>
      <vt:variant>
        <vt:i4>5636099</vt:i4>
      </vt:variant>
      <vt:variant>
        <vt:i4>690</vt:i4>
      </vt:variant>
      <vt:variant>
        <vt:i4>0</vt:i4>
      </vt:variant>
      <vt:variant>
        <vt:i4>5</vt:i4>
      </vt:variant>
      <vt:variant>
        <vt:lpwstr>garantf1://12050845.382/</vt:lpwstr>
      </vt:variant>
      <vt:variant>
        <vt:lpwstr/>
      </vt:variant>
      <vt:variant>
        <vt:i4>6094850</vt:i4>
      </vt:variant>
      <vt:variant>
        <vt:i4>687</vt:i4>
      </vt:variant>
      <vt:variant>
        <vt:i4>0</vt:i4>
      </vt:variant>
      <vt:variant>
        <vt:i4>5</vt:i4>
      </vt:variant>
      <vt:variant>
        <vt:lpwstr>garantf1://12050845.131/</vt:lpwstr>
      </vt:variant>
      <vt:variant>
        <vt:lpwstr/>
      </vt:variant>
      <vt:variant>
        <vt:i4>5832706</vt:i4>
      </vt:variant>
      <vt:variant>
        <vt:i4>684</vt:i4>
      </vt:variant>
      <vt:variant>
        <vt:i4>0</vt:i4>
      </vt:variant>
      <vt:variant>
        <vt:i4>5</vt:i4>
      </vt:variant>
      <vt:variant>
        <vt:lpwstr>garantf1://12050845.272/</vt:lpwstr>
      </vt:variant>
      <vt:variant>
        <vt:lpwstr/>
      </vt:variant>
      <vt:variant>
        <vt:i4>4325467</vt:i4>
      </vt:variant>
      <vt:variant>
        <vt:i4>681</vt:i4>
      </vt:variant>
      <vt:variant>
        <vt:i4>0</vt:i4>
      </vt:variant>
      <vt:variant>
        <vt:i4>5</vt:i4>
      </vt:variant>
      <vt:variant>
        <vt:lpwstr>http://ivo.garant.ru/</vt:lpwstr>
      </vt:variant>
      <vt:variant>
        <vt:lpwstr>/document/12150845/entry/1072</vt:lpwstr>
      </vt:variant>
      <vt:variant>
        <vt:i4>7274620</vt:i4>
      </vt:variant>
      <vt:variant>
        <vt:i4>678</vt:i4>
      </vt:variant>
      <vt:variant>
        <vt:i4>0</vt:i4>
      </vt:variant>
      <vt:variant>
        <vt:i4>5</vt:i4>
      </vt:variant>
      <vt:variant>
        <vt:lpwstr>http://docs.cntd.ru/document/902167488</vt:lpwstr>
      </vt:variant>
      <vt:variant>
        <vt:lpwstr/>
      </vt:variant>
      <vt:variant>
        <vt:i4>1835046</vt:i4>
      </vt:variant>
      <vt:variant>
        <vt:i4>675</vt:i4>
      </vt:variant>
      <vt:variant>
        <vt:i4>0</vt:i4>
      </vt:variant>
      <vt:variant>
        <vt:i4>5</vt:i4>
      </vt:variant>
      <vt:variant>
        <vt:lpwstr/>
      </vt:variant>
      <vt:variant>
        <vt:lpwstr>sub_762</vt:lpwstr>
      </vt:variant>
      <vt:variant>
        <vt:i4>1835046</vt:i4>
      </vt:variant>
      <vt:variant>
        <vt:i4>672</vt:i4>
      </vt:variant>
      <vt:variant>
        <vt:i4>0</vt:i4>
      </vt:variant>
      <vt:variant>
        <vt:i4>5</vt:i4>
      </vt:variant>
      <vt:variant>
        <vt:lpwstr/>
      </vt:variant>
      <vt:variant>
        <vt:lpwstr>sub_761</vt:lpwstr>
      </vt:variant>
      <vt:variant>
        <vt:i4>1769504</vt:i4>
      </vt:variant>
      <vt:variant>
        <vt:i4>669</vt:i4>
      </vt:variant>
      <vt:variant>
        <vt:i4>0</vt:i4>
      </vt:variant>
      <vt:variant>
        <vt:i4>5</vt:i4>
      </vt:variant>
      <vt:variant>
        <vt:lpwstr/>
      </vt:variant>
      <vt:variant>
        <vt:lpwstr>sub_110</vt:lpwstr>
      </vt:variant>
      <vt:variant>
        <vt:i4>1769504</vt:i4>
      </vt:variant>
      <vt:variant>
        <vt:i4>666</vt:i4>
      </vt:variant>
      <vt:variant>
        <vt:i4>0</vt:i4>
      </vt:variant>
      <vt:variant>
        <vt:i4>5</vt:i4>
      </vt:variant>
      <vt:variant>
        <vt:lpwstr/>
      </vt:variant>
      <vt:variant>
        <vt:lpwstr>sub_11</vt:lpwstr>
      </vt:variant>
      <vt:variant>
        <vt:i4>5505033</vt:i4>
      </vt:variant>
      <vt:variant>
        <vt:i4>663</vt:i4>
      </vt:variant>
      <vt:variant>
        <vt:i4>0</vt:i4>
      </vt:variant>
      <vt:variant>
        <vt:i4>5</vt:i4>
      </vt:variant>
      <vt:variant>
        <vt:lpwstr>garantf1://12068564.400/</vt:lpwstr>
      </vt:variant>
      <vt:variant>
        <vt:lpwstr/>
      </vt:variant>
      <vt:variant>
        <vt:i4>6225929</vt:i4>
      </vt:variant>
      <vt:variant>
        <vt:i4>660</vt:i4>
      </vt:variant>
      <vt:variant>
        <vt:i4>0</vt:i4>
      </vt:variant>
      <vt:variant>
        <vt:i4>5</vt:i4>
      </vt:variant>
      <vt:variant>
        <vt:lpwstr>garantf1://12050845.912/</vt:lpwstr>
      </vt:variant>
      <vt:variant>
        <vt:lpwstr/>
      </vt:variant>
      <vt:variant>
        <vt:i4>6225935</vt:i4>
      </vt:variant>
      <vt:variant>
        <vt:i4>657</vt:i4>
      </vt:variant>
      <vt:variant>
        <vt:i4>0</vt:i4>
      </vt:variant>
      <vt:variant>
        <vt:i4>5</vt:i4>
      </vt:variant>
      <vt:variant>
        <vt:lpwstr>garantf1://12050845.914/</vt:lpwstr>
      </vt:variant>
      <vt:variant>
        <vt:lpwstr/>
      </vt:variant>
      <vt:variant>
        <vt:i4>6160389</vt:i4>
      </vt:variant>
      <vt:variant>
        <vt:i4>654</vt:i4>
      </vt:variant>
      <vt:variant>
        <vt:i4>0</vt:i4>
      </vt:variant>
      <vt:variant>
        <vt:i4>5</vt:i4>
      </vt:variant>
      <vt:variant>
        <vt:lpwstr>garantf1://12050845.601/</vt:lpwstr>
      </vt:variant>
      <vt:variant>
        <vt:lpwstr/>
      </vt:variant>
      <vt:variant>
        <vt:i4>5701639</vt:i4>
      </vt:variant>
      <vt:variant>
        <vt:i4>651</vt:i4>
      </vt:variant>
      <vt:variant>
        <vt:i4>0</vt:i4>
      </vt:variant>
      <vt:variant>
        <vt:i4>5</vt:i4>
      </vt:variant>
      <vt:variant>
        <vt:lpwstr>garantf1://12050845.491/</vt:lpwstr>
      </vt:variant>
      <vt:variant>
        <vt:lpwstr/>
      </vt:variant>
      <vt:variant>
        <vt:i4>5767170</vt:i4>
      </vt:variant>
      <vt:variant>
        <vt:i4>648</vt:i4>
      </vt:variant>
      <vt:variant>
        <vt:i4>0</vt:i4>
      </vt:variant>
      <vt:variant>
        <vt:i4>5</vt:i4>
      </vt:variant>
      <vt:variant>
        <vt:lpwstr>garantf1://12050845.262/</vt:lpwstr>
      </vt:variant>
      <vt:variant>
        <vt:lpwstr/>
      </vt:variant>
      <vt:variant>
        <vt:i4>7012414</vt:i4>
      </vt:variant>
      <vt:variant>
        <vt:i4>645</vt:i4>
      </vt:variant>
      <vt:variant>
        <vt:i4>0</vt:i4>
      </vt:variant>
      <vt:variant>
        <vt:i4>5</vt:i4>
      </vt:variant>
      <vt:variant>
        <vt:lpwstr>garantf1://12054455.0/</vt:lpwstr>
      </vt:variant>
      <vt:variant>
        <vt:lpwstr/>
      </vt:variant>
      <vt:variant>
        <vt:i4>4653070</vt:i4>
      </vt:variant>
      <vt:variant>
        <vt:i4>642</vt:i4>
      </vt:variant>
      <vt:variant>
        <vt:i4>0</vt:i4>
      </vt:variant>
      <vt:variant>
        <vt:i4>5</vt:i4>
      </vt:variant>
      <vt:variant>
        <vt:lpwstr>garantf1://12054455.1013/</vt:lpwstr>
      </vt:variant>
      <vt:variant>
        <vt:lpwstr/>
      </vt:variant>
      <vt:variant>
        <vt:i4>4194310</vt:i4>
      </vt:variant>
      <vt:variant>
        <vt:i4>639</vt:i4>
      </vt:variant>
      <vt:variant>
        <vt:i4>0</vt:i4>
      </vt:variant>
      <vt:variant>
        <vt:i4>5</vt:i4>
      </vt:variant>
      <vt:variant>
        <vt:lpwstr>garantf1://12050845.5514/</vt:lpwstr>
      </vt:variant>
      <vt:variant>
        <vt:lpwstr/>
      </vt:variant>
      <vt:variant>
        <vt:i4>4325381</vt:i4>
      </vt:variant>
      <vt:variant>
        <vt:i4>636</vt:i4>
      </vt:variant>
      <vt:variant>
        <vt:i4>0</vt:i4>
      </vt:variant>
      <vt:variant>
        <vt:i4>5</vt:i4>
      </vt:variant>
      <vt:variant>
        <vt:lpwstr>garantf1://12050845.3241/</vt:lpwstr>
      </vt:variant>
      <vt:variant>
        <vt:lpwstr/>
      </vt:variant>
      <vt:variant>
        <vt:i4>6225929</vt:i4>
      </vt:variant>
      <vt:variant>
        <vt:i4>633</vt:i4>
      </vt:variant>
      <vt:variant>
        <vt:i4>0</vt:i4>
      </vt:variant>
      <vt:variant>
        <vt:i4>5</vt:i4>
      </vt:variant>
      <vt:variant>
        <vt:lpwstr>garantf1://12050845.912/</vt:lpwstr>
      </vt:variant>
      <vt:variant>
        <vt:lpwstr/>
      </vt:variant>
      <vt:variant>
        <vt:i4>6225935</vt:i4>
      </vt:variant>
      <vt:variant>
        <vt:i4>630</vt:i4>
      </vt:variant>
      <vt:variant>
        <vt:i4>0</vt:i4>
      </vt:variant>
      <vt:variant>
        <vt:i4>5</vt:i4>
      </vt:variant>
      <vt:variant>
        <vt:lpwstr>garantf1://12050845.914/</vt:lpwstr>
      </vt:variant>
      <vt:variant>
        <vt:lpwstr/>
      </vt:variant>
      <vt:variant>
        <vt:i4>6160389</vt:i4>
      </vt:variant>
      <vt:variant>
        <vt:i4>627</vt:i4>
      </vt:variant>
      <vt:variant>
        <vt:i4>0</vt:i4>
      </vt:variant>
      <vt:variant>
        <vt:i4>5</vt:i4>
      </vt:variant>
      <vt:variant>
        <vt:lpwstr>garantf1://12050845.601/</vt:lpwstr>
      </vt:variant>
      <vt:variant>
        <vt:lpwstr/>
      </vt:variant>
      <vt:variant>
        <vt:i4>5701639</vt:i4>
      </vt:variant>
      <vt:variant>
        <vt:i4>624</vt:i4>
      </vt:variant>
      <vt:variant>
        <vt:i4>0</vt:i4>
      </vt:variant>
      <vt:variant>
        <vt:i4>5</vt:i4>
      </vt:variant>
      <vt:variant>
        <vt:lpwstr>garantf1://12050845.491/</vt:lpwstr>
      </vt:variant>
      <vt:variant>
        <vt:lpwstr/>
      </vt:variant>
      <vt:variant>
        <vt:i4>4521992</vt:i4>
      </vt:variant>
      <vt:variant>
        <vt:i4>621</vt:i4>
      </vt:variant>
      <vt:variant>
        <vt:i4>0</vt:i4>
      </vt:variant>
      <vt:variant>
        <vt:i4>5</vt:i4>
      </vt:variant>
      <vt:variant>
        <vt:lpwstr>garantf1://70053552.2000/</vt:lpwstr>
      </vt:variant>
      <vt:variant>
        <vt:lpwstr/>
      </vt:variant>
      <vt:variant>
        <vt:i4>5767170</vt:i4>
      </vt:variant>
      <vt:variant>
        <vt:i4>618</vt:i4>
      </vt:variant>
      <vt:variant>
        <vt:i4>0</vt:i4>
      </vt:variant>
      <vt:variant>
        <vt:i4>5</vt:i4>
      </vt:variant>
      <vt:variant>
        <vt:lpwstr>garantf1://12050845.262/</vt:lpwstr>
      </vt:variant>
      <vt:variant>
        <vt:lpwstr/>
      </vt:variant>
      <vt:variant>
        <vt:i4>7012414</vt:i4>
      </vt:variant>
      <vt:variant>
        <vt:i4>615</vt:i4>
      </vt:variant>
      <vt:variant>
        <vt:i4>0</vt:i4>
      </vt:variant>
      <vt:variant>
        <vt:i4>5</vt:i4>
      </vt:variant>
      <vt:variant>
        <vt:lpwstr>garantf1://12054455.0/</vt:lpwstr>
      </vt:variant>
      <vt:variant>
        <vt:lpwstr/>
      </vt:variant>
      <vt:variant>
        <vt:i4>4653070</vt:i4>
      </vt:variant>
      <vt:variant>
        <vt:i4>612</vt:i4>
      </vt:variant>
      <vt:variant>
        <vt:i4>0</vt:i4>
      </vt:variant>
      <vt:variant>
        <vt:i4>5</vt:i4>
      </vt:variant>
      <vt:variant>
        <vt:lpwstr>garantf1://12054455.1013/</vt:lpwstr>
      </vt:variant>
      <vt:variant>
        <vt:lpwstr/>
      </vt:variant>
      <vt:variant>
        <vt:i4>4194310</vt:i4>
      </vt:variant>
      <vt:variant>
        <vt:i4>609</vt:i4>
      </vt:variant>
      <vt:variant>
        <vt:i4>0</vt:i4>
      </vt:variant>
      <vt:variant>
        <vt:i4>5</vt:i4>
      </vt:variant>
      <vt:variant>
        <vt:lpwstr>garantf1://12050845.5514/</vt:lpwstr>
      </vt:variant>
      <vt:variant>
        <vt:lpwstr/>
      </vt:variant>
      <vt:variant>
        <vt:i4>3211372</vt:i4>
      </vt:variant>
      <vt:variant>
        <vt:i4>606</vt:i4>
      </vt:variant>
      <vt:variant>
        <vt:i4>0</vt:i4>
      </vt:variant>
      <vt:variant>
        <vt:i4>5</vt:i4>
      </vt:variant>
      <vt:variant>
        <vt:lpwstr>http://publication.pravo.gov.ru/Document/View/0001201704030023</vt:lpwstr>
      </vt:variant>
      <vt:variant>
        <vt:lpwstr/>
      </vt:variant>
      <vt:variant>
        <vt:i4>7143538</vt:i4>
      </vt:variant>
      <vt:variant>
        <vt:i4>603</vt:i4>
      </vt:variant>
      <vt:variant>
        <vt:i4>0</vt:i4>
      </vt:variant>
      <vt:variant>
        <vt:i4>5</vt:i4>
      </vt:variant>
      <vt:variant>
        <vt:lpwstr>http://docs.cntd.ru/document/445115605</vt:lpwstr>
      </vt:variant>
      <vt:variant>
        <vt:lpwstr/>
      </vt:variant>
      <vt:variant>
        <vt:i4>7143538</vt:i4>
      </vt:variant>
      <vt:variant>
        <vt:i4>600</vt:i4>
      </vt:variant>
      <vt:variant>
        <vt:i4>0</vt:i4>
      </vt:variant>
      <vt:variant>
        <vt:i4>5</vt:i4>
      </vt:variant>
      <vt:variant>
        <vt:lpwstr>http://docs.cntd.ru/document/445115605</vt:lpwstr>
      </vt:variant>
      <vt:variant>
        <vt:lpwstr/>
      </vt:variant>
      <vt:variant>
        <vt:i4>6488187</vt:i4>
      </vt:variant>
      <vt:variant>
        <vt:i4>597</vt:i4>
      </vt:variant>
      <vt:variant>
        <vt:i4>0</vt:i4>
      </vt:variant>
      <vt:variant>
        <vt:i4>5</vt:i4>
      </vt:variant>
      <vt:variant>
        <vt:lpwstr>http://docs.cntd.ru/document/445115598</vt:lpwstr>
      </vt:variant>
      <vt:variant>
        <vt:lpwstr/>
      </vt:variant>
      <vt:variant>
        <vt:i4>3276901</vt:i4>
      </vt:variant>
      <vt:variant>
        <vt:i4>594</vt:i4>
      </vt:variant>
      <vt:variant>
        <vt:i4>0</vt:i4>
      </vt:variant>
      <vt:variant>
        <vt:i4>5</vt:i4>
      </vt:variant>
      <vt:variant>
        <vt:lpwstr>consultantplus://offline/ref=5A125BA13D8C836C4DBCCE56798CD3BE0FAEA7A0596112BDAA43A2CE7C4E72F8B4C02F50557CEE0F8DD6447F772569B14FA5F90D6728A0C4M4qDH</vt:lpwstr>
      </vt:variant>
      <vt:variant>
        <vt:lpwstr/>
      </vt:variant>
      <vt:variant>
        <vt:i4>6422638</vt:i4>
      </vt:variant>
      <vt:variant>
        <vt:i4>591</vt:i4>
      </vt:variant>
      <vt:variant>
        <vt:i4>0</vt:i4>
      </vt:variant>
      <vt:variant>
        <vt:i4>5</vt:i4>
      </vt:variant>
      <vt:variant>
        <vt:lpwstr>https://login.consultant.ru/link/?req=doc;base=LAW;n=207285;fld=134;dst=100012</vt:lpwstr>
      </vt:variant>
      <vt:variant>
        <vt:lpwstr/>
      </vt:variant>
      <vt:variant>
        <vt:i4>4849676</vt:i4>
      </vt:variant>
      <vt:variant>
        <vt:i4>588</vt:i4>
      </vt:variant>
      <vt:variant>
        <vt:i4>0</vt:i4>
      </vt:variant>
      <vt:variant>
        <vt:i4>5</vt:i4>
      </vt:variant>
      <vt:variant>
        <vt:lpwstr>consultantplus://offline/ref=3B16C685B2664307D5EF7FB394A0CD8F11BCC4A1B5EFFC0962C394858267C7E1433FA5EDF3AD7FD1924935642049A283F63042469AK5L7G</vt:lpwstr>
      </vt:variant>
      <vt:variant>
        <vt:lpwstr/>
      </vt:variant>
      <vt:variant>
        <vt:i4>2359353</vt:i4>
      </vt:variant>
      <vt:variant>
        <vt:i4>585</vt:i4>
      </vt:variant>
      <vt:variant>
        <vt:i4>0</vt:i4>
      </vt:variant>
      <vt:variant>
        <vt:i4>5</vt:i4>
      </vt:variant>
      <vt:variant>
        <vt:lpwstr>consultantplus://offline/ref=1E8E2809A900DC65C05027C97D1748E131A14EDADA74CBEB49CD88E49AC920375A7E34DB45CC2B2D76E6B6AF755C8316F8C3306FR0xAL</vt:lpwstr>
      </vt:variant>
      <vt:variant>
        <vt:lpwstr/>
      </vt:variant>
      <vt:variant>
        <vt:i4>3604588</vt:i4>
      </vt:variant>
      <vt:variant>
        <vt:i4>582</vt:i4>
      </vt:variant>
      <vt:variant>
        <vt:i4>0</vt:i4>
      </vt:variant>
      <vt:variant>
        <vt:i4>5</vt:i4>
      </vt:variant>
      <vt:variant>
        <vt:lpwstr>consultantplus://offline/ref=3779F1E9AA1811C3E5394D76D731CE02EED3DB77E190D7340C44CC6BF521DE32773F758E2E6696AFD85B6F96141DFC2E9914ADE5E9D48F93bCSBL</vt:lpwstr>
      </vt:variant>
      <vt:variant>
        <vt:lpwstr/>
      </vt:variant>
      <vt:variant>
        <vt:i4>2490479</vt:i4>
      </vt:variant>
      <vt:variant>
        <vt:i4>579</vt:i4>
      </vt:variant>
      <vt:variant>
        <vt:i4>0</vt:i4>
      </vt:variant>
      <vt:variant>
        <vt:i4>5</vt:i4>
      </vt:variant>
      <vt:variant>
        <vt:lpwstr>http://rulaws.ru/Lesnoy-kodeks/Glava-2/Statya-29.1/</vt:lpwstr>
      </vt:variant>
      <vt:variant>
        <vt:lpwstr/>
      </vt:variant>
      <vt:variant>
        <vt:i4>1114187</vt:i4>
      </vt:variant>
      <vt:variant>
        <vt:i4>576</vt:i4>
      </vt:variant>
      <vt:variant>
        <vt:i4>0</vt:i4>
      </vt:variant>
      <vt:variant>
        <vt:i4>5</vt:i4>
      </vt:variant>
      <vt:variant>
        <vt:lpwstr>http://rulaws.ru/Lesnoy-kodeks/Glava-9/Statya-84/</vt:lpwstr>
      </vt:variant>
      <vt:variant>
        <vt:lpwstr/>
      </vt:variant>
      <vt:variant>
        <vt:i4>3211369</vt:i4>
      </vt:variant>
      <vt:variant>
        <vt:i4>531</vt:i4>
      </vt:variant>
      <vt:variant>
        <vt:i4>0</vt:i4>
      </vt:variant>
      <vt:variant>
        <vt:i4>5</vt:i4>
      </vt:variant>
      <vt:variant>
        <vt:lpwstr>consultantplus://offline/ref=8145187AAF29202C0525DA7CEE0F033A575EDB8E92CF0D6DDBC30E3CE8662E9DF8AD899F9F9E0C7An3tBL</vt:lpwstr>
      </vt:variant>
      <vt:variant>
        <vt:lpwstr/>
      </vt:variant>
      <vt:variant>
        <vt:i4>6619192</vt:i4>
      </vt:variant>
      <vt:variant>
        <vt:i4>525</vt:i4>
      </vt:variant>
      <vt:variant>
        <vt:i4>0</vt:i4>
      </vt:variant>
      <vt:variant>
        <vt:i4>5</vt:i4>
      </vt:variant>
      <vt:variant>
        <vt:lpwstr>garantf1://71131496.0/</vt:lpwstr>
      </vt:variant>
      <vt:variant>
        <vt:lpwstr/>
      </vt:variant>
      <vt:variant>
        <vt:i4>1376304</vt:i4>
      </vt:variant>
      <vt:variant>
        <vt:i4>500</vt:i4>
      </vt:variant>
      <vt:variant>
        <vt:i4>0</vt:i4>
      </vt:variant>
      <vt:variant>
        <vt:i4>5</vt:i4>
      </vt:variant>
      <vt:variant>
        <vt:lpwstr/>
      </vt:variant>
      <vt:variant>
        <vt:lpwstr>_Toc70500022</vt:lpwstr>
      </vt:variant>
      <vt:variant>
        <vt:i4>1441840</vt:i4>
      </vt:variant>
      <vt:variant>
        <vt:i4>494</vt:i4>
      </vt:variant>
      <vt:variant>
        <vt:i4>0</vt:i4>
      </vt:variant>
      <vt:variant>
        <vt:i4>5</vt:i4>
      </vt:variant>
      <vt:variant>
        <vt:lpwstr/>
      </vt:variant>
      <vt:variant>
        <vt:lpwstr>_Toc70500021</vt:lpwstr>
      </vt:variant>
      <vt:variant>
        <vt:i4>1507376</vt:i4>
      </vt:variant>
      <vt:variant>
        <vt:i4>488</vt:i4>
      </vt:variant>
      <vt:variant>
        <vt:i4>0</vt:i4>
      </vt:variant>
      <vt:variant>
        <vt:i4>5</vt:i4>
      </vt:variant>
      <vt:variant>
        <vt:lpwstr/>
      </vt:variant>
      <vt:variant>
        <vt:lpwstr>_Toc70500020</vt:lpwstr>
      </vt:variant>
      <vt:variant>
        <vt:i4>1966131</vt:i4>
      </vt:variant>
      <vt:variant>
        <vt:i4>482</vt:i4>
      </vt:variant>
      <vt:variant>
        <vt:i4>0</vt:i4>
      </vt:variant>
      <vt:variant>
        <vt:i4>5</vt:i4>
      </vt:variant>
      <vt:variant>
        <vt:lpwstr/>
      </vt:variant>
      <vt:variant>
        <vt:lpwstr>_Toc70500019</vt:lpwstr>
      </vt:variant>
      <vt:variant>
        <vt:i4>2031667</vt:i4>
      </vt:variant>
      <vt:variant>
        <vt:i4>476</vt:i4>
      </vt:variant>
      <vt:variant>
        <vt:i4>0</vt:i4>
      </vt:variant>
      <vt:variant>
        <vt:i4>5</vt:i4>
      </vt:variant>
      <vt:variant>
        <vt:lpwstr/>
      </vt:variant>
      <vt:variant>
        <vt:lpwstr>_Toc70500018</vt:lpwstr>
      </vt:variant>
      <vt:variant>
        <vt:i4>1048627</vt:i4>
      </vt:variant>
      <vt:variant>
        <vt:i4>470</vt:i4>
      </vt:variant>
      <vt:variant>
        <vt:i4>0</vt:i4>
      </vt:variant>
      <vt:variant>
        <vt:i4>5</vt:i4>
      </vt:variant>
      <vt:variant>
        <vt:lpwstr/>
      </vt:variant>
      <vt:variant>
        <vt:lpwstr>_Toc70500017</vt:lpwstr>
      </vt:variant>
      <vt:variant>
        <vt:i4>1114163</vt:i4>
      </vt:variant>
      <vt:variant>
        <vt:i4>464</vt:i4>
      </vt:variant>
      <vt:variant>
        <vt:i4>0</vt:i4>
      </vt:variant>
      <vt:variant>
        <vt:i4>5</vt:i4>
      </vt:variant>
      <vt:variant>
        <vt:lpwstr/>
      </vt:variant>
      <vt:variant>
        <vt:lpwstr>_Toc70500016</vt:lpwstr>
      </vt:variant>
      <vt:variant>
        <vt:i4>1179699</vt:i4>
      </vt:variant>
      <vt:variant>
        <vt:i4>458</vt:i4>
      </vt:variant>
      <vt:variant>
        <vt:i4>0</vt:i4>
      </vt:variant>
      <vt:variant>
        <vt:i4>5</vt:i4>
      </vt:variant>
      <vt:variant>
        <vt:lpwstr/>
      </vt:variant>
      <vt:variant>
        <vt:lpwstr>_Toc70500015</vt:lpwstr>
      </vt:variant>
      <vt:variant>
        <vt:i4>1245235</vt:i4>
      </vt:variant>
      <vt:variant>
        <vt:i4>452</vt:i4>
      </vt:variant>
      <vt:variant>
        <vt:i4>0</vt:i4>
      </vt:variant>
      <vt:variant>
        <vt:i4>5</vt:i4>
      </vt:variant>
      <vt:variant>
        <vt:lpwstr/>
      </vt:variant>
      <vt:variant>
        <vt:lpwstr>_Toc70500014</vt:lpwstr>
      </vt:variant>
      <vt:variant>
        <vt:i4>1310771</vt:i4>
      </vt:variant>
      <vt:variant>
        <vt:i4>446</vt:i4>
      </vt:variant>
      <vt:variant>
        <vt:i4>0</vt:i4>
      </vt:variant>
      <vt:variant>
        <vt:i4>5</vt:i4>
      </vt:variant>
      <vt:variant>
        <vt:lpwstr/>
      </vt:variant>
      <vt:variant>
        <vt:lpwstr>_Toc70500013</vt:lpwstr>
      </vt:variant>
      <vt:variant>
        <vt:i4>1376307</vt:i4>
      </vt:variant>
      <vt:variant>
        <vt:i4>440</vt:i4>
      </vt:variant>
      <vt:variant>
        <vt:i4>0</vt:i4>
      </vt:variant>
      <vt:variant>
        <vt:i4>5</vt:i4>
      </vt:variant>
      <vt:variant>
        <vt:lpwstr/>
      </vt:variant>
      <vt:variant>
        <vt:lpwstr>_Toc70500012</vt:lpwstr>
      </vt:variant>
      <vt:variant>
        <vt:i4>1441843</vt:i4>
      </vt:variant>
      <vt:variant>
        <vt:i4>434</vt:i4>
      </vt:variant>
      <vt:variant>
        <vt:i4>0</vt:i4>
      </vt:variant>
      <vt:variant>
        <vt:i4>5</vt:i4>
      </vt:variant>
      <vt:variant>
        <vt:lpwstr/>
      </vt:variant>
      <vt:variant>
        <vt:lpwstr>_Toc70500011</vt:lpwstr>
      </vt:variant>
      <vt:variant>
        <vt:i4>1507379</vt:i4>
      </vt:variant>
      <vt:variant>
        <vt:i4>428</vt:i4>
      </vt:variant>
      <vt:variant>
        <vt:i4>0</vt:i4>
      </vt:variant>
      <vt:variant>
        <vt:i4>5</vt:i4>
      </vt:variant>
      <vt:variant>
        <vt:lpwstr/>
      </vt:variant>
      <vt:variant>
        <vt:lpwstr>_Toc70500010</vt:lpwstr>
      </vt:variant>
      <vt:variant>
        <vt:i4>1966130</vt:i4>
      </vt:variant>
      <vt:variant>
        <vt:i4>422</vt:i4>
      </vt:variant>
      <vt:variant>
        <vt:i4>0</vt:i4>
      </vt:variant>
      <vt:variant>
        <vt:i4>5</vt:i4>
      </vt:variant>
      <vt:variant>
        <vt:lpwstr/>
      </vt:variant>
      <vt:variant>
        <vt:lpwstr>_Toc70500009</vt:lpwstr>
      </vt:variant>
      <vt:variant>
        <vt:i4>2031666</vt:i4>
      </vt:variant>
      <vt:variant>
        <vt:i4>416</vt:i4>
      </vt:variant>
      <vt:variant>
        <vt:i4>0</vt:i4>
      </vt:variant>
      <vt:variant>
        <vt:i4>5</vt:i4>
      </vt:variant>
      <vt:variant>
        <vt:lpwstr/>
      </vt:variant>
      <vt:variant>
        <vt:lpwstr>_Toc70500008</vt:lpwstr>
      </vt:variant>
      <vt:variant>
        <vt:i4>1048626</vt:i4>
      </vt:variant>
      <vt:variant>
        <vt:i4>410</vt:i4>
      </vt:variant>
      <vt:variant>
        <vt:i4>0</vt:i4>
      </vt:variant>
      <vt:variant>
        <vt:i4>5</vt:i4>
      </vt:variant>
      <vt:variant>
        <vt:lpwstr/>
      </vt:variant>
      <vt:variant>
        <vt:lpwstr>_Toc70500007</vt:lpwstr>
      </vt:variant>
      <vt:variant>
        <vt:i4>1114162</vt:i4>
      </vt:variant>
      <vt:variant>
        <vt:i4>404</vt:i4>
      </vt:variant>
      <vt:variant>
        <vt:i4>0</vt:i4>
      </vt:variant>
      <vt:variant>
        <vt:i4>5</vt:i4>
      </vt:variant>
      <vt:variant>
        <vt:lpwstr/>
      </vt:variant>
      <vt:variant>
        <vt:lpwstr>_Toc70500006</vt:lpwstr>
      </vt:variant>
      <vt:variant>
        <vt:i4>1179698</vt:i4>
      </vt:variant>
      <vt:variant>
        <vt:i4>398</vt:i4>
      </vt:variant>
      <vt:variant>
        <vt:i4>0</vt:i4>
      </vt:variant>
      <vt:variant>
        <vt:i4>5</vt:i4>
      </vt:variant>
      <vt:variant>
        <vt:lpwstr/>
      </vt:variant>
      <vt:variant>
        <vt:lpwstr>_Toc70500005</vt:lpwstr>
      </vt:variant>
      <vt:variant>
        <vt:i4>1245234</vt:i4>
      </vt:variant>
      <vt:variant>
        <vt:i4>392</vt:i4>
      </vt:variant>
      <vt:variant>
        <vt:i4>0</vt:i4>
      </vt:variant>
      <vt:variant>
        <vt:i4>5</vt:i4>
      </vt:variant>
      <vt:variant>
        <vt:lpwstr/>
      </vt:variant>
      <vt:variant>
        <vt:lpwstr>_Toc70500004</vt:lpwstr>
      </vt:variant>
      <vt:variant>
        <vt:i4>1310770</vt:i4>
      </vt:variant>
      <vt:variant>
        <vt:i4>386</vt:i4>
      </vt:variant>
      <vt:variant>
        <vt:i4>0</vt:i4>
      </vt:variant>
      <vt:variant>
        <vt:i4>5</vt:i4>
      </vt:variant>
      <vt:variant>
        <vt:lpwstr/>
      </vt:variant>
      <vt:variant>
        <vt:lpwstr>_Toc70500003</vt:lpwstr>
      </vt:variant>
      <vt:variant>
        <vt:i4>1376306</vt:i4>
      </vt:variant>
      <vt:variant>
        <vt:i4>380</vt:i4>
      </vt:variant>
      <vt:variant>
        <vt:i4>0</vt:i4>
      </vt:variant>
      <vt:variant>
        <vt:i4>5</vt:i4>
      </vt:variant>
      <vt:variant>
        <vt:lpwstr/>
      </vt:variant>
      <vt:variant>
        <vt:lpwstr>_Toc70500002</vt:lpwstr>
      </vt:variant>
      <vt:variant>
        <vt:i4>1441842</vt:i4>
      </vt:variant>
      <vt:variant>
        <vt:i4>374</vt:i4>
      </vt:variant>
      <vt:variant>
        <vt:i4>0</vt:i4>
      </vt:variant>
      <vt:variant>
        <vt:i4>5</vt:i4>
      </vt:variant>
      <vt:variant>
        <vt:lpwstr/>
      </vt:variant>
      <vt:variant>
        <vt:lpwstr>_Toc70500001</vt:lpwstr>
      </vt:variant>
      <vt:variant>
        <vt:i4>1507378</vt:i4>
      </vt:variant>
      <vt:variant>
        <vt:i4>368</vt:i4>
      </vt:variant>
      <vt:variant>
        <vt:i4>0</vt:i4>
      </vt:variant>
      <vt:variant>
        <vt:i4>5</vt:i4>
      </vt:variant>
      <vt:variant>
        <vt:lpwstr/>
      </vt:variant>
      <vt:variant>
        <vt:lpwstr>_Toc70500000</vt:lpwstr>
      </vt:variant>
      <vt:variant>
        <vt:i4>1966131</vt:i4>
      </vt:variant>
      <vt:variant>
        <vt:i4>362</vt:i4>
      </vt:variant>
      <vt:variant>
        <vt:i4>0</vt:i4>
      </vt:variant>
      <vt:variant>
        <vt:i4>5</vt:i4>
      </vt:variant>
      <vt:variant>
        <vt:lpwstr/>
      </vt:variant>
      <vt:variant>
        <vt:lpwstr>_Toc70499999</vt:lpwstr>
      </vt:variant>
      <vt:variant>
        <vt:i4>1048627</vt:i4>
      </vt:variant>
      <vt:variant>
        <vt:i4>356</vt:i4>
      </vt:variant>
      <vt:variant>
        <vt:i4>0</vt:i4>
      </vt:variant>
      <vt:variant>
        <vt:i4>5</vt:i4>
      </vt:variant>
      <vt:variant>
        <vt:lpwstr/>
      </vt:variant>
      <vt:variant>
        <vt:lpwstr>_Toc70499997</vt:lpwstr>
      </vt:variant>
      <vt:variant>
        <vt:i4>1114163</vt:i4>
      </vt:variant>
      <vt:variant>
        <vt:i4>350</vt:i4>
      </vt:variant>
      <vt:variant>
        <vt:i4>0</vt:i4>
      </vt:variant>
      <vt:variant>
        <vt:i4>5</vt:i4>
      </vt:variant>
      <vt:variant>
        <vt:lpwstr/>
      </vt:variant>
      <vt:variant>
        <vt:lpwstr>_Toc70499996</vt:lpwstr>
      </vt:variant>
      <vt:variant>
        <vt:i4>1179699</vt:i4>
      </vt:variant>
      <vt:variant>
        <vt:i4>344</vt:i4>
      </vt:variant>
      <vt:variant>
        <vt:i4>0</vt:i4>
      </vt:variant>
      <vt:variant>
        <vt:i4>5</vt:i4>
      </vt:variant>
      <vt:variant>
        <vt:lpwstr/>
      </vt:variant>
      <vt:variant>
        <vt:lpwstr>_Toc70499995</vt:lpwstr>
      </vt:variant>
      <vt:variant>
        <vt:i4>1245235</vt:i4>
      </vt:variant>
      <vt:variant>
        <vt:i4>338</vt:i4>
      </vt:variant>
      <vt:variant>
        <vt:i4>0</vt:i4>
      </vt:variant>
      <vt:variant>
        <vt:i4>5</vt:i4>
      </vt:variant>
      <vt:variant>
        <vt:lpwstr/>
      </vt:variant>
      <vt:variant>
        <vt:lpwstr>_Toc70499994</vt:lpwstr>
      </vt:variant>
      <vt:variant>
        <vt:i4>1310771</vt:i4>
      </vt:variant>
      <vt:variant>
        <vt:i4>332</vt:i4>
      </vt:variant>
      <vt:variant>
        <vt:i4>0</vt:i4>
      </vt:variant>
      <vt:variant>
        <vt:i4>5</vt:i4>
      </vt:variant>
      <vt:variant>
        <vt:lpwstr/>
      </vt:variant>
      <vt:variant>
        <vt:lpwstr>_Toc70499993</vt:lpwstr>
      </vt:variant>
      <vt:variant>
        <vt:i4>1376307</vt:i4>
      </vt:variant>
      <vt:variant>
        <vt:i4>326</vt:i4>
      </vt:variant>
      <vt:variant>
        <vt:i4>0</vt:i4>
      </vt:variant>
      <vt:variant>
        <vt:i4>5</vt:i4>
      </vt:variant>
      <vt:variant>
        <vt:lpwstr/>
      </vt:variant>
      <vt:variant>
        <vt:lpwstr>_Toc70499992</vt:lpwstr>
      </vt:variant>
      <vt:variant>
        <vt:i4>1441843</vt:i4>
      </vt:variant>
      <vt:variant>
        <vt:i4>320</vt:i4>
      </vt:variant>
      <vt:variant>
        <vt:i4>0</vt:i4>
      </vt:variant>
      <vt:variant>
        <vt:i4>5</vt:i4>
      </vt:variant>
      <vt:variant>
        <vt:lpwstr/>
      </vt:variant>
      <vt:variant>
        <vt:lpwstr>_Toc70499991</vt:lpwstr>
      </vt:variant>
      <vt:variant>
        <vt:i4>1507379</vt:i4>
      </vt:variant>
      <vt:variant>
        <vt:i4>314</vt:i4>
      </vt:variant>
      <vt:variant>
        <vt:i4>0</vt:i4>
      </vt:variant>
      <vt:variant>
        <vt:i4>5</vt:i4>
      </vt:variant>
      <vt:variant>
        <vt:lpwstr/>
      </vt:variant>
      <vt:variant>
        <vt:lpwstr>_Toc70499990</vt:lpwstr>
      </vt:variant>
      <vt:variant>
        <vt:i4>1966130</vt:i4>
      </vt:variant>
      <vt:variant>
        <vt:i4>308</vt:i4>
      </vt:variant>
      <vt:variant>
        <vt:i4>0</vt:i4>
      </vt:variant>
      <vt:variant>
        <vt:i4>5</vt:i4>
      </vt:variant>
      <vt:variant>
        <vt:lpwstr/>
      </vt:variant>
      <vt:variant>
        <vt:lpwstr>_Toc70499989</vt:lpwstr>
      </vt:variant>
      <vt:variant>
        <vt:i4>2031666</vt:i4>
      </vt:variant>
      <vt:variant>
        <vt:i4>302</vt:i4>
      </vt:variant>
      <vt:variant>
        <vt:i4>0</vt:i4>
      </vt:variant>
      <vt:variant>
        <vt:i4>5</vt:i4>
      </vt:variant>
      <vt:variant>
        <vt:lpwstr/>
      </vt:variant>
      <vt:variant>
        <vt:lpwstr>_Toc70499988</vt:lpwstr>
      </vt:variant>
      <vt:variant>
        <vt:i4>1048626</vt:i4>
      </vt:variant>
      <vt:variant>
        <vt:i4>296</vt:i4>
      </vt:variant>
      <vt:variant>
        <vt:i4>0</vt:i4>
      </vt:variant>
      <vt:variant>
        <vt:i4>5</vt:i4>
      </vt:variant>
      <vt:variant>
        <vt:lpwstr/>
      </vt:variant>
      <vt:variant>
        <vt:lpwstr>_Toc70499987</vt:lpwstr>
      </vt:variant>
      <vt:variant>
        <vt:i4>1114162</vt:i4>
      </vt:variant>
      <vt:variant>
        <vt:i4>290</vt:i4>
      </vt:variant>
      <vt:variant>
        <vt:i4>0</vt:i4>
      </vt:variant>
      <vt:variant>
        <vt:i4>5</vt:i4>
      </vt:variant>
      <vt:variant>
        <vt:lpwstr/>
      </vt:variant>
      <vt:variant>
        <vt:lpwstr>_Toc70499986</vt:lpwstr>
      </vt:variant>
      <vt:variant>
        <vt:i4>1179698</vt:i4>
      </vt:variant>
      <vt:variant>
        <vt:i4>284</vt:i4>
      </vt:variant>
      <vt:variant>
        <vt:i4>0</vt:i4>
      </vt:variant>
      <vt:variant>
        <vt:i4>5</vt:i4>
      </vt:variant>
      <vt:variant>
        <vt:lpwstr/>
      </vt:variant>
      <vt:variant>
        <vt:lpwstr>_Toc70499985</vt:lpwstr>
      </vt:variant>
      <vt:variant>
        <vt:i4>1245234</vt:i4>
      </vt:variant>
      <vt:variant>
        <vt:i4>278</vt:i4>
      </vt:variant>
      <vt:variant>
        <vt:i4>0</vt:i4>
      </vt:variant>
      <vt:variant>
        <vt:i4>5</vt:i4>
      </vt:variant>
      <vt:variant>
        <vt:lpwstr/>
      </vt:variant>
      <vt:variant>
        <vt:lpwstr>_Toc70499984</vt:lpwstr>
      </vt:variant>
      <vt:variant>
        <vt:i4>1310770</vt:i4>
      </vt:variant>
      <vt:variant>
        <vt:i4>272</vt:i4>
      </vt:variant>
      <vt:variant>
        <vt:i4>0</vt:i4>
      </vt:variant>
      <vt:variant>
        <vt:i4>5</vt:i4>
      </vt:variant>
      <vt:variant>
        <vt:lpwstr/>
      </vt:variant>
      <vt:variant>
        <vt:lpwstr>_Toc70499983</vt:lpwstr>
      </vt:variant>
      <vt:variant>
        <vt:i4>1376306</vt:i4>
      </vt:variant>
      <vt:variant>
        <vt:i4>266</vt:i4>
      </vt:variant>
      <vt:variant>
        <vt:i4>0</vt:i4>
      </vt:variant>
      <vt:variant>
        <vt:i4>5</vt:i4>
      </vt:variant>
      <vt:variant>
        <vt:lpwstr/>
      </vt:variant>
      <vt:variant>
        <vt:lpwstr>_Toc70499982</vt:lpwstr>
      </vt:variant>
      <vt:variant>
        <vt:i4>1441842</vt:i4>
      </vt:variant>
      <vt:variant>
        <vt:i4>260</vt:i4>
      </vt:variant>
      <vt:variant>
        <vt:i4>0</vt:i4>
      </vt:variant>
      <vt:variant>
        <vt:i4>5</vt:i4>
      </vt:variant>
      <vt:variant>
        <vt:lpwstr/>
      </vt:variant>
      <vt:variant>
        <vt:lpwstr>_Toc70499981</vt:lpwstr>
      </vt:variant>
      <vt:variant>
        <vt:i4>1507378</vt:i4>
      </vt:variant>
      <vt:variant>
        <vt:i4>254</vt:i4>
      </vt:variant>
      <vt:variant>
        <vt:i4>0</vt:i4>
      </vt:variant>
      <vt:variant>
        <vt:i4>5</vt:i4>
      </vt:variant>
      <vt:variant>
        <vt:lpwstr/>
      </vt:variant>
      <vt:variant>
        <vt:lpwstr>_Toc70499980</vt:lpwstr>
      </vt:variant>
      <vt:variant>
        <vt:i4>1966141</vt:i4>
      </vt:variant>
      <vt:variant>
        <vt:i4>248</vt:i4>
      </vt:variant>
      <vt:variant>
        <vt:i4>0</vt:i4>
      </vt:variant>
      <vt:variant>
        <vt:i4>5</vt:i4>
      </vt:variant>
      <vt:variant>
        <vt:lpwstr/>
      </vt:variant>
      <vt:variant>
        <vt:lpwstr>_Toc70499979</vt:lpwstr>
      </vt:variant>
      <vt:variant>
        <vt:i4>2031677</vt:i4>
      </vt:variant>
      <vt:variant>
        <vt:i4>242</vt:i4>
      </vt:variant>
      <vt:variant>
        <vt:i4>0</vt:i4>
      </vt:variant>
      <vt:variant>
        <vt:i4>5</vt:i4>
      </vt:variant>
      <vt:variant>
        <vt:lpwstr/>
      </vt:variant>
      <vt:variant>
        <vt:lpwstr>_Toc70499978</vt:lpwstr>
      </vt:variant>
      <vt:variant>
        <vt:i4>1048637</vt:i4>
      </vt:variant>
      <vt:variant>
        <vt:i4>236</vt:i4>
      </vt:variant>
      <vt:variant>
        <vt:i4>0</vt:i4>
      </vt:variant>
      <vt:variant>
        <vt:i4>5</vt:i4>
      </vt:variant>
      <vt:variant>
        <vt:lpwstr/>
      </vt:variant>
      <vt:variant>
        <vt:lpwstr>_Toc70499977</vt:lpwstr>
      </vt:variant>
      <vt:variant>
        <vt:i4>1114173</vt:i4>
      </vt:variant>
      <vt:variant>
        <vt:i4>230</vt:i4>
      </vt:variant>
      <vt:variant>
        <vt:i4>0</vt:i4>
      </vt:variant>
      <vt:variant>
        <vt:i4>5</vt:i4>
      </vt:variant>
      <vt:variant>
        <vt:lpwstr/>
      </vt:variant>
      <vt:variant>
        <vt:lpwstr>_Toc70499976</vt:lpwstr>
      </vt:variant>
      <vt:variant>
        <vt:i4>1179709</vt:i4>
      </vt:variant>
      <vt:variant>
        <vt:i4>224</vt:i4>
      </vt:variant>
      <vt:variant>
        <vt:i4>0</vt:i4>
      </vt:variant>
      <vt:variant>
        <vt:i4>5</vt:i4>
      </vt:variant>
      <vt:variant>
        <vt:lpwstr/>
      </vt:variant>
      <vt:variant>
        <vt:lpwstr>_Toc70499975</vt:lpwstr>
      </vt:variant>
      <vt:variant>
        <vt:i4>1245245</vt:i4>
      </vt:variant>
      <vt:variant>
        <vt:i4>218</vt:i4>
      </vt:variant>
      <vt:variant>
        <vt:i4>0</vt:i4>
      </vt:variant>
      <vt:variant>
        <vt:i4>5</vt:i4>
      </vt:variant>
      <vt:variant>
        <vt:lpwstr/>
      </vt:variant>
      <vt:variant>
        <vt:lpwstr>_Toc70499974</vt:lpwstr>
      </vt:variant>
      <vt:variant>
        <vt:i4>1310781</vt:i4>
      </vt:variant>
      <vt:variant>
        <vt:i4>212</vt:i4>
      </vt:variant>
      <vt:variant>
        <vt:i4>0</vt:i4>
      </vt:variant>
      <vt:variant>
        <vt:i4>5</vt:i4>
      </vt:variant>
      <vt:variant>
        <vt:lpwstr/>
      </vt:variant>
      <vt:variant>
        <vt:lpwstr>_Toc70499973</vt:lpwstr>
      </vt:variant>
      <vt:variant>
        <vt:i4>1376317</vt:i4>
      </vt:variant>
      <vt:variant>
        <vt:i4>206</vt:i4>
      </vt:variant>
      <vt:variant>
        <vt:i4>0</vt:i4>
      </vt:variant>
      <vt:variant>
        <vt:i4>5</vt:i4>
      </vt:variant>
      <vt:variant>
        <vt:lpwstr/>
      </vt:variant>
      <vt:variant>
        <vt:lpwstr>_Toc70499972</vt:lpwstr>
      </vt:variant>
      <vt:variant>
        <vt:i4>1441853</vt:i4>
      </vt:variant>
      <vt:variant>
        <vt:i4>200</vt:i4>
      </vt:variant>
      <vt:variant>
        <vt:i4>0</vt:i4>
      </vt:variant>
      <vt:variant>
        <vt:i4>5</vt:i4>
      </vt:variant>
      <vt:variant>
        <vt:lpwstr/>
      </vt:variant>
      <vt:variant>
        <vt:lpwstr>_Toc70499971</vt:lpwstr>
      </vt:variant>
      <vt:variant>
        <vt:i4>1507389</vt:i4>
      </vt:variant>
      <vt:variant>
        <vt:i4>194</vt:i4>
      </vt:variant>
      <vt:variant>
        <vt:i4>0</vt:i4>
      </vt:variant>
      <vt:variant>
        <vt:i4>5</vt:i4>
      </vt:variant>
      <vt:variant>
        <vt:lpwstr/>
      </vt:variant>
      <vt:variant>
        <vt:lpwstr>_Toc70499970</vt:lpwstr>
      </vt:variant>
      <vt:variant>
        <vt:i4>1966140</vt:i4>
      </vt:variant>
      <vt:variant>
        <vt:i4>188</vt:i4>
      </vt:variant>
      <vt:variant>
        <vt:i4>0</vt:i4>
      </vt:variant>
      <vt:variant>
        <vt:i4>5</vt:i4>
      </vt:variant>
      <vt:variant>
        <vt:lpwstr/>
      </vt:variant>
      <vt:variant>
        <vt:lpwstr>_Toc70499969</vt:lpwstr>
      </vt:variant>
      <vt:variant>
        <vt:i4>2031676</vt:i4>
      </vt:variant>
      <vt:variant>
        <vt:i4>182</vt:i4>
      </vt:variant>
      <vt:variant>
        <vt:i4>0</vt:i4>
      </vt:variant>
      <vt:variant>
        <vt:i4>5</vt:i4>
      </vt:variant>
      <vt:variant>
        <vt:lpwstr/>
      </vt:variant>
      <vt:variant>
        <vt:lpwstr>_Toc70499968</vt:lpwstr>
      </vt:variant>
      <vt:variant>
        <vt:i4>1048636</vt:i4>
      </vt:variant>
      <vt:variant>
        <vt:i4>176</vt:i4>
      </vt:variant>
      <vt:variant>
        <vt:i4>0</vt:i4>
      </vt:variant>
      <vt:variant>
        <vt:i4>5</vt:i4>
      </vt:variant>
      <vt:variant>
        <vt:lpwstr/>
      </vt:variant>
      <vt:variant>
        <vt:lpwstr>_Toc70499967</vt:lpwstr>
      </vt:variant>
      <vt:variant>
        <vt:i4>1114172</vt:i4>
      </vt:variant>
      <vt:variant>
        <vt:i4>170</vt:i4>
      </vt:variant>
      <vt:variant>
        <vt:i4>0</vt:i4>
      </vt:variant>
      <vt:variant>
        <vt:i4>5</vt:i4>
      </vt:variant>
      <vt:variant>
        <vt:lpwstr/>
      </vt:variant>
      <vt:variant>
        <vt:lpwstr>_Toc70499966</vt:lpwstr>
      </vt:variant>
      <vt:variant>
        <vt:i4>1179708</vt:i4>
      </vt:variant>
      <vt:variant>
        <vt:i4>164</vt:i4>
      </vt:variant>
      <vt:variant>
        <vt:i4>0</vt:i4>
      </vt:variant>
      <vt:variant>
        <vt:i4>5</vt:i4>
      </vt:variant>
      <vt:variant>
        <vt:lpwstr/>
      </vt:variant>
      <vt:variant>
        <vt:lpwstr>_Toc70499965</vt:lpwstr>
      </vt:variant>
      <vt:variant>
        <vt:i4>1245244</vt:i4>
      </vt:variant>
      <vt:variant>
        <vt:i4>158</vt:i4>
      </vt:variant>
      <vt:variant>
        <vt:i4>0</vt:i4>
      </vt:variant>
      <vt:variant>
        <vt:i4>5</vt:i4>
      </vt:variant>
      <vt:variant>
        <vt:lpwstr/>
      </vt:variant>
      <vt:variant>
        <vt:lpwstr>_Toc70499964</vt:lpwstr>
      </vt:variant>
      <vt:variant>
        <vt:i4>1310780</vt:i4>
      </vt:variant>
      <vt:variant>
        <vt:i4>152</vt:i4>
      </vt:variant>
      <vt:variant>
        <vt:i4>0</vt:i4>
      </vt:variant>
      <vt:variant>
        <vt:i4>5</vt:i4>
      </vt:variant>
      <vt:variant>
        <vt:lpwstr/>
      </vt:variant>
      <vt:variant>
        <vt:lpwstr>_Toc70499963</vt:lpwstr>
      </vt:variant>
      <vt:variant>
        <vt:i4>1376316</vt:i4>
      </vt:variant>
      <vt:variant>
        <vt:i4>146</vt:i4>
      </vt:variant>
      <vt:variant>
        <vt:i4>0</vt:i4>
      </vt:variant>
      <vt:variant>
        <vt:i4>5</vt:i4>
      </vt:variant>
      <vt:variant>
        <vt:lpwstr/>
      </vt:variant>
      <vt:variant>
        <vt:lpwstr>_Toc70499962</vt:lpwstr>
      </vt:variant>
      <vt:variant>
        <vt:i4>1441852</vt:i4>
      </vt:variant>
      <vt:variant>
        <vt:i4>140</vt:i4>
      </vt:variant>
      <vt:variant>
        <vt:i4>0</vt:i4>
      </vt:variant>
      <vt:variant>
        <vt:i4>5</vt:i4>
      </vt:variant>
      <vt:variant>
        <vt:lpwstr/>
      </vt:variant>
      <vt:variant>
        <vt:lpwstr>_Toc70499961</vt:lpwstr>
      </vt:variant>
      <vt:variant>
        <vt:i4>1507388</vt:i4>
      </vt:variant>
      <vt:variant>
        <vt:i4>134</vt:i4>
      </vt:variant>
      <vt:variant>
        <vt:i4>0</vt:i4>
      </vt:variant>
      <vt:variant>
        <vt:i4>5</vt:i4>
      </vt:variant>
      <vt:variant>
        <vt:lpwstr/>
      </vt:variant>
      <vt:variant>
        <vt:lpwstr>_Toc70499960</vt:lpwstr>
      </vt:variant>
      <vt:variant>
        <vt:i4>1966143</vt:i4>
      </vt:variant>
      <vt:variant>
        <vt:i4>128</vt:i4>
      </vt:variant>
      <vt:variant>
        <vt:i4>0</vt:i4>
      </vt:variant>
      <vt:variant>
        <vt:i4>5</vt:i4>
      </vt:variant>
      <vt:variant>
        <vt:lpwstr/>
      </vt:variant>
      <vt:variant>
        <vt:lpwstr>_Toc70499959</vt:lpwstr>
      </vt:variant>
      <vt:variant>
        <vt:i4>2031679</vt:i4>
      </vt:variant>
      <vt:variant>
        <vt:i4>122</vt:i4>
      </vt:variant>
      <vt:variant>
        <vt:i4>0</vt:i4>
      </vt:variant>
      <vt:variant>
        <vt:i4>5</vt:i4>
      </vt:variant>
      <vt:variant>
        <vt:lpwstr/>
      </vt:variant>
      <vt:variant>
        <vt:lpwstr>_Toc70499958</vt:lpwstr>
      </vt:variant>
      <vt:variant>
        <vt:i4>1048639</vt:i4>
      </vt:variant>
      <vt:variant>
        <vt:i4>116</vt:i4>
      </vt:variant>
      <vt:variant>
        <vt:i4>0</vt:i4>
      </vt:variant>
      <vt:variant>
        <vt:i4>5</vt:i4>
      </vt:variant>
      <vt:variant>
        <vt:lpwstr/>
      </vt:variant>
      <vt:variant>
        <vt:lpwstr>_Toc70499957</vt:lpwstr>
      </vt:variant>
      <vt:variant>
        <vt:i4>1114175</vt:i4>
      </vt:variant>
      <vt:variant>
        <vt:i4>110</vt:i4>
      </vt:variant>
      <vt:variant>
        <vt:i4>0</vt:i4>
      </vt:variant>
      <vt:variant>
        <vt:i4>5</vt:i4>
      </vt:variant>
      <vt:variant>
        <vt:lpwstr/>
      </vt:variant>
      <vt:variant>
        <vt:lpwstr>_Toc70499956</vt:lpwstr>
      </vt:variant>
      <vt:variant>
        <vt:i4>1179711</vt:i4>
      </vt:variant>
      <vt:variant>
        <vt:i4>104</vt:i4>
      </vt:variant>
      <vt:variant>
        <vt:i4>0</vt:i4>
      </vt:variant>
      <vt:variant>
        <vt:i4>5</vt:i4>
      </vt:variant>
      <vt:variant>
        <vt:lpwstr/>
      </vt:variant>
      <vt:variant>
        <vt:lpwstr>_Toc70499955</vt:lpwstr>
      </vt:variant>
      <vt:variant>
        <vt:i4>1245247</vt:i4>
      </vt:variant>
      <vt:variant>
        <vt:i4>98</vt:i4>
      </vt:variant>
      <vt:variant>
        <vt:i4>0</vt:i4>
      </vt:variant>
      <vt:variant>
        <vt:i4>5</vt:i4>
      </vt:variant>
      <vt:variant>
        <vt:lpwstr/>
      </vt:variant>
      <vt:variant>
        <vt:lpwstr>_Toc70499954</vt:lpwstr>
      </vt:variant>
      <vt:variant>
        <vt:i4>1310783</vt:i4>
      </vt:variant>
      <vt:variant>
        <vt:i4>92</vt:i4>
      </vt:variant>
      <vt:variant>
        <vt:i4>0</vt:i4>
      </vt:variant>
      <vt:variant>
        <vt:i4>5</vt:i4>
      </vt:variant>
      <vt:variant>
        <vt:lpwstr/>
      </vt:variant>
      <vt:variant>
        <vt:lpwstr>_Toc70499953</vt:lpwstr>
      </vt:variant>
      <vt:variant>
        <vt:i4>1376319</vt:i4>
      </vt:variant>
      <vt:variant>
        <vt:i4>86</vt:i4>
      </vt:variant>
      <vt:variant>
        <vt:i4>0</vt:i4>
      </vt:variant>
      <vt:variant>
        <vt:i4>5</vt:i4>
      </vt:variant>
      <vt:variant>
        <vt:lpwstr/>
      </vt:variant>
      <vt:variant>
        <vt:lpwstr>_Toc70499952</vt:lpwstr>
      </vt:variant>
      <vt:variant>
        <vt:i4>1441855</vt:i4>
      </vt:variant>
      <vt:variant>
        <vt:i4>80</vt:i4>
      </vt:variant>
      <vt:variant>
        <vt:i4>0</vt:i4>
      </vt:variant>
      <vt:variant>
        <vt:i4>5</vt:i4>
      </vt:variant>
      <vt:variant>
        <vt:lpwstr/>
      </vt:variant>
      <vt:variant>
        <vt:lpwstr>_Toc70499951</vt:lpwstr>
      </vt:variant>
      <vt:variant>
        <vt:i4>1507391</vt:i4>
      </vt:variant>
      <vt:variant>
        <vt:i4>74</vt:i4>
      </vt:variant>
      <vt:variant>
        <vt:i4>0</vt:i4>
      </vt:variant>
      <vt:variant>
        <vt:i4>5</vt:i4>
      </vt:variant>
      <vt:variant>
        <vt:lpwstr/>
      </vt:variant>
      <vt:variant>
        <vt:lpwstr>_Toc70499950</vt:lpwstr>
      </vt:variant>
      <vt:variant>
        <vt:i4>1966142</vt:i4>
      </vt:variant>
      <vt:variant>
        <vt:i4>68</vt:i4>
      </vt:variant>
      <vt:variant>
        <vt:i4>0</vt:i4>
      </vt:variant>
      <vt:variant>
        <vt:i4>5</vt:i4>
      </vt:variant>
      <vt:variant>
        <vt:lpwstr/>
      </vt:variant>
      <vt:variant>
        <vt:lpwstr>_Toc70499949</vt:lpwstr>
      </vt:variant>
      <vt:variant>
        <vt:i4>2031678</vt:i4>
      </vt:variant>
      <vt:variant>
        <vt:i4>62</vt:i4>
      </vt:variant>
      <vt:variant>
        <vt:i4>0</vt:i4>
      </vt:variant>
      <vt:variant>
        <vt:i4>5</vt:i4>
      </vt:variant>
      <vt:variant>
        <vt:lpwstr/>
      </vt:variant>
      <vt:variant>
        <vt:lpwstr>_Toc70499948</vt:lpwstr>
      </vt:variant>
      <vt:variant>
        <vt:i4>1048638</vt:i4>
      </vt:variant>
      <vt:variant>
        <vt:i4>56</vt:i4>
      </vt:variant>
      <vt:variant>
        <vt:i4>0</vt:i4>
      </vt:variant>
      <vt:variant>
        <vt:i4>5</vt:i4>
      </vt:variant>
      <vt:variant>
        <vt:lpwstr/>
      </vt:variant>
      <vt:variant>
        <vt:lpwstr>_Toc70499947</vt:lpwstr>
      </vt:variant>
      <vt:variant>
        <vt:i4>1114174</vt:i4>
      </vt:variant>
      <vt:variant>
        <vt:i4>50</vt:i4>
      </vt:variant>
      <vt:variant>
        <vt:i4>0</vt:i4>
      </vt:variant>
      <vt:variant>
        <vt:i4>5</vt:i4>
      </vt:variant>
      <vt:variant>
        <vt:lpwstr/>
      </vt:variant>
      <vt:variant>
        <vt:lpwstr>_Toc70499946</vt:lpwstr>
      </vt:variant>
      <vt:variant>
        <vt:i4>1179710</vt:i4>
      </vt:variant>
      <vt:variant>
        <vt:i4>44</vt:i4>
      </vt:variant>
      <vt:variant>
        <vt:i4>0</vt:i4>
      </vt:variant>
      <vt:variant>
        <vt:i4>5</vt:i4>
      </vt:variant>
      <vt:variant>
        <vt:lpwstr/>
      </vt:variant>
      <vt:variant>
        <vt:lpwstr>_Toc70499945</vt:lpwstr>
      </vt:variant>
      <vt:variant>
        <vt:i4>1245246</vt:i4>
      </vt:variant>
      <vt:variant>
        <vt:i4>38</vt:i4>
      </vt:variant>
      <vt:variant>
        <vt:i4>0</vt:i4>
      </vt:variant>
      <vt:variant>
        <vt:i4>5</vt:i4>
      </vt:variant>
      <vt:variant>
        <vt:lpwstr/>
      </vt:variant>
      <vt:variant>
        <vt:lpwstr>_Toc70499944</vt:lpwstr>
      </vt:variant>
      <vt:variant>
        <vt:i4>1310782</vt:i4>
      </vt:variant>
      <vt:variant>
        <vt:i4>32</vt:i4>
      </vt:variant>
      <vt:variant>
        <vt:i4>0</vt:i4>
      </vt:variant>
      <vt:variant>
        <vt:i4>5</vt:i4>
      </vt:variant>
      <vt:variant>
        <vt:lpwstr/>
      </vt:variant>
      <vt:variant>
        <vt:lpwstr>_Toc70499943</vt:lpwstr>
      </vt:variant>
      <vt:variant>
        <vt:i4>1376318</vt:i4>
      </vt:variant>
      <vt:variant>
        <vt:i4>26</vt:i4>
      </vt:variant>
      <vt:variant>
        <vt:i4>0</vt:i4>
      </vt:variant>
      <vt:variant>
        <vt:i4>5</vt:i4>
      </vt:variant>
      <vt:variant>
        <vt:lpwstr/>
      </vt:variant>
      <vt:variant>
        <vt:lpwstr>_Toc70499942</vt:lpwstr>
      </vt:variant>
      <vt:variant>
        <vt:i4>1441854</vt:i4>
      </vt:variant>
      <vt:variant>
        <vt:i4>20</vt:i4>
      </vt:variant>
      <vt:variant>
        <vt:i4>0</vt:i4>
      </vt:variant>
      <vt:variant>
        <vt:i4>5</vt:i4>
      </vt:variant>
      <vt:variant>
        <vt:lpwstr/>
      </vt:variant>
      <vt:variant>
        <vt:lpwstr>_Toc70499941</vt:lpwstr>
      </vt:variant>
      <vt:variant>
        <vt:i4>1507390</vt:i4>
      </vt:variant>
      <vt:variant>
        <vt:i4>14</vt:i4>
      </vt:variant>
      <vt:variant>
        <vt:i4>0</vt:i4>
      </vt:variant>
      <vt:variant>
        <vt:i4>5</vt:i4>
      </vt:variant>
      <vt:variant>
        <vt:lpwstr/>
      </vt:variant>
      <vt:variant>
        <vt:lpwstr>_Toc70499940</vt:lpwstr>
      </vt:variant>
      <vt:variant>
        <vt:i4>1966137</vt:i4>
      </vt:variant>
      <vt:variant>
        <vt:i4>8</vt:i4>
      </vt:variant>
      <vt:variant>
        <vt:i4>0</vt:i4>
      </vt:variant>
      <vt:variant>
        <vt:i4>5</vt:i4>
      </vt:variant>
      <vt:variant>
        <vt:lpwstr/>
      </vt:variant>
      <vt:variant>
        <vt:lpwstr>_Toc70499939</vt:lpwstr>
      </vt:variant>
      <vt:variant>
        <vt:i4>2031673</vt:i4>
      </vt:variant>
      <vt:variant>
        <vt:i4>2</vt:i4>
      </vt:variant>
      <vt:variant>
        <vt:i4>0</vt:i4>
      </vt:variant>
      <vt:variant>
        <vt:i4>5</vt:i4>
      </vt:variant>
      <vt:variant>
        <vt:lpwstr/>
      </vt:variant>
      <vt:variant>
        <vt:lpwstr>_Toc70499938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природных ресурсов Российской Федерации</dc:title>
  <dc:creator>KLASS3</dc:creator>
  <cp:lastModifiedBy>Алексей Геннадьевич Ландорф</cp:lastModifiedBy>
  <cp:revision>116</cp:revision>
  <cp:lastPrinted>2021-11-19T10:32:00Z</cp:lastPrinted>
  <dcterms:created xsi:type="dcterms:W3CDTF">2021-08-26T11:56:00Z</dcterms:created>
  <dcterms:modified xsi:type="dcterms:W3CDTF">2022-11-30T08:33:00Z</dcterms:modified>
</cp:coreProperties>
</file>