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7B4D0" w14:textId="6C9C2CFF" w:rsidR="0009256C" w:rsidRPr="00DA5394" w:rsidRDefault="00FF0612" w:rsidP="00FF0612">
      <w:pPr>
        <w:spacing w:after="0" w:line="264" w:lineRule="auto"/>
        <w:jc w:val="center"/>
        <w:rPr>
          <w:rFonts w:ascii="Times New Roman" w:eastAsia="Times New Roman" w:hAnsi="Times New Roman" w:cs="Times New Roman"/>
          <w:b/>
          <w:bCs/>
          <w:sz w:val="28"/>
          <w:szCs w:val="28"/>
          <w:lang w:eastAsia="ru-RU"/>
        </w:rPr>
      </w:pPr>
      <w:bookmarkStart w:id="0" w:name="_GoBack"/>
      <w:bookmarkEnd w:id="0"/>
      <w:r w:rsidRPr="00DA5394">
        <w:rPr>
          <w:rFonts w:ascii="Times New Roman" w:eastAsia="Times New Roman" w:hAnsi="Times New Roman" w:cs="Times New Roman"/>
          <w:b/>
          <w:bCs/>
          <w:sz w:val="28"/>
          <w:szCs w:val="28"/>
          <w:lang w:eastAsia="ru-RU"/>
        </w:rPr>
        <w:t>Квалификационные требования, предъявляемые к кандидатам</w:t>
      </w:r>
    </w:p>
    <w:p w14:paraId="690C23B1" w14:textId="0B4AC46A" w:rsidR="00DA5394" w:rsidRPr="00680D98" w:rsidRDefault="00FF0612" w:rsidP="00FF0612">
      <w:pPr>
        <w:spacing w:after="0" w:line="264" w:lineRule="auto"/>
        <w:jc w:val="center"/>
        <w:rPr>
          <w:rFonts w:ascii="Times New Roman" w:eastAsia="Times New Roman" w:hAnsi="Times New Roman" w:cs="Times New Roman"/>
          <w:b/>
          <w:bCs/>
          <w:sz w:val="28"/>
          <w:szCs w:val="28"/>
          <w:lang w:eastAsia="ru-RU"/>
        </w:rPr>
      </w:pPr>
      <w:r w:rsidRPr="00DA5394">
        <w:rPr>
          <w:rFonts w:ascii="Times New Roman" w:eastAsia="Times New Roman" w:hAnsi="Times New Roman" w:cs="Times New Roman"/>
          <w:b/>
          <w:bCs/>
          <w:sz w:val="28"/>
          <w:szCs w:val="28"/>
          <w:lang w:eastAsia="ru-RU"/>
        </w:rPr>
        <w:t xml:space="preserve">на замещение вакантной должности </w:t>
      </w:r>
      <w:r w:rsidRPr="00680D98">
        <w:rPr>
          <w:rFonts w:ascii="Times New Roman" w:eastAsia="Times New Roman" w:hAnsi="Times New Roman" w:cs="Times New Roman"/>
          <w:b/>
          <w:bCs/>
          <w:sz w:val="28"/>
          <w:szCs w:val="28"/>
          <w:lang w:eastAsia="ru-RU"/>
        </w:rPr>
        <w:t>руководителя Ленинградского областного государственного казенного учреждения «</w:t>
      </w:r>
      <w:r w:rsidR="00F46EDA">
        <w:rPr>
          <w:rFonts w:ascii="Times New Roman" w:eastAsia="Times New Roman" w:hAnsi="Times New Roman" w:cs="Times New Roman"/>
          <w:b/>
          <w:bCs/>
          <w:sz w:val="28"/>
          <w:szCs w:val="28"/>
          <w:lang w:eastAsia="ru-RU"/>
        </w:rPr>
        <w:t>Дирекция особо охраняемых природных территорий Ленинградской области</w:t>
      </w:r>
      <w:r w:rsidRPr="00680D98">
        <w:rPr>
          <w:rFonts w:ascii="Times New Roman" w:eastAsia="Times New Roman" w:hAnsi="Times New Roman" w:cs="Times New Roman"/>
          <w:b/>
          <w:bCs/>
          <w:sz w:val="28"/>
          <w:szCs w:val="28"/>
          <w:lang w:eastAsia="ru-RU"/>
        </w:rPr>
        <w:t>»</w:t>
      </w:r>
      <w:r w:rsidR="00DA5394" w:rsidRPr="00680D98">
        <w:rPr>
          <w:rFonts w:ascii="Times New Roman" w:eastAsia="Times New Roman" w:hAnsi="Times New Roman" w:cs="Times New Roman"/>
          <w:b/>
          <w:bCs/>
          <w:sz w:val="28"/>
          <w:szCs w:val="28"/>
          <w:lang w:eastAsia="ru-RU"/>
        </w:rPr>
        <w:t xml:space="preserve">, подведомственного </w:t>
      </w:r>
    </w:p>
    <w:p w14:paraId="3E772ABF" w14:textId="49006443" w:rsidR="00FF0612" w:rsidRPr="00A74DE9" w:rsidRDefault="00DA5394" w:rsidP="00FF0612">
      <w:pPr>
        <w:spacing w:after="0" w:line="264" w:lineRule="auto"/>
        <w:jc w:val="center"/>
        <w:rPr>
          <w:rFonts w:ascii="Times New Roman" w:eastAsia="Times New Roman" w:hAnsi="Times New Roman" w:cs="Times New Roman"/>
          <w:b/>
          <w:bCs/>
          <w:sz w:val="28"/>
          <w:szCs w:val="28"/>
          <w:lang w:eastAsia="ru-RU"/>
        </w:rPr>
      </w:pPr>
      <w:r w:rsidRPr="00680D98">
        <w:rPr>
          <w:rFonts w:ascii="Times New Roman" w:eastAsia="Times New Roman" w:hAnsi="Times New Roman" w:cs="Times New Roman"/>
          <w:b/>
          <w:bCs/>
          <w:sz w:val="28"/>
          <w:szCs w:val="28"/>
          <w:lang w:eastAsia="ru-RU"/>
        </w:rPr>
        <w:t>Комитету по природным ресурсам Ленинградской области</w:t>
      </w:r>
      <w:r w:rsidR="00A74DE9">
        <w:rPr>
          <w:rFonts w:ascii="Times New Roman" w:eastAsia="Times New Roman" w:hAnsi="Times New Roman" w:cs="Times New Roman"/>
          <w:b/>
          <w:bCs/>
          <w:sz w:val="28"/>
          <w:szCs w:val="28"/>
          <w:lang w:eastAsia="ru-RU"/>
        </w:rPr>
        <w:t>:</w:t>
      </w:r>
    </w:p>
    <w:p w14:paraId="697F27D4" w14:textId="7DAB665C" w:rsidR="00FF0612" w:rsidRDefault="00FF0612" w:rsidP="00FF0612">
      <w:pPr>
        <w:spacing w:after="0" w:line="264" w:lineRule="auto"/>
        <w:jc w:val="center"/>
        <w:rPr>
          <w:rFonts w:ascii="Times New Roman" w:eastAsia="Times New Roman" w:hAnsi="Times New Roman" w:cs="Times New Roman"/>
          <w:sz w:val="28"/>
          <w:szCs w:val="28"/>
          <w:lang w:eastAsia="ru-RU"/>
        </w:rPr>
      </w:pPr>
    </w:p>
    <w:p w14:paraId="2FE300D7" w14:textId="68D0418F" w:rsidR="00F46EDA" w:rsidRPr="00F46EDA" w:rsidRDefault="00A74DE9" w:rsidP="00F46EDA">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Pr="00A74D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F46EDA">
        <w:rPr>
          <w:rFonts w:ascii="Times New Roman" w:eastAsia="Times New Roman" w:hAnsi="Times New Roman" w:cs="Times New Roman"/>
          <w:color w:val="000000"/>
          <w:sz w:val="28"/>
          <w:szCs w:val="28"/>
          <w:lang w:eastAsia="ru-RU"/>
        </w:rPr>
        <w:t>В</w:t>
      </w:r>
      <w:r w:rsidR="00F46EDA" w:rsidRPr="00204AF3">
        <w:rPr>
          <w:rFonts w:ascii="Times New Roman" w:eastAsia="Times New Roman" w:hAnsi="Times New Roman" w:cs="Times New Roman"/>
          <w:color w:val="000000"/>
          <w:sz w:val="28"/>
          <w:szCs w:val="28"/>
          <w:lang w:eastAsia="ru-RU"/>
        </w:rPr>
        <w:t>ысшее образование по одной из специальностей (направлений подготовки), подтверждаемое документом об образовании и о квалификации государственного образца:</w:t>
      </w:r>
    </w:p>
    <w:p w14:paraId="32A3F5D9" w14:textId="77777777" w:rsidR="00F46EDA" w:rsidRPr="00204AF3" w:rsidRDefault="00F46EDA" w:rsidP="00F46EDA">
      <w:pPr>
        <w:shd w:val="clear" w:color="auto" w:fill="FFFFFF"/>
        <w:tabs>
          <w:tab w:val="left" w:pos="6975"/>
        </w:tabs>
        <w:spacing w:after="0" w:line="264" w:lineRule="auto"/>
        <w:ind w:firstLine="709"/>
        <w:jc w:val="both"/>
        <w:textAlignment w:val="baseline"/>
        <w:rPr>
          <w:rFonts w:ascii="Times New Roman" w:eastAsia="Times New Roman" w:hAnsi="Times New Roman" w:cs="Times New Roman"/>
          <w:color w:val="000000"/>
          <w:sz w:val="28"/>
          <w:szCs w:val="28"/>
          <w:lang w:eastAsia="ru-RU"/>
        </w:rPr>
      </w:pPr>
      <w:r w:rsidRPr="00204AF3">
        <w:rPr>
          <w:rFonts w:ascii="Times New Roman" w:eastAsia="Times New Roman" w:hAnsi="Times New Roman" w:cs="Times New Roman"/>
          <w:color w:val="000000"/>
          <w:sz w:val="28"/>
          <w:szCs w:val="28"/>
          <w:lang w:eastAsia="ru-RU"/>
        </w:rPr>
        <w:t>- полученные после 01.07.2017 специальность или направление подготовки укрупненных групп «Науки о Земле», «Сельское, лесное и рыбное хозяйство», «Экономика и управление», либо по специальности (направлению подготовки) «Юриспруденция», «Экология и природопользование».</w:t>
      </w:r>
    </w:p>
    <w:p w14:paraId="571B5315" w14:textId="77777777" w:rsidR="00F46EDA" w:rsidRPr="00204AF3" w:rsidRDefault="00F46EDA" w:rsidP="00F46EDA">
      <w:pPr>
        <w:shd w:val="clear" w:color="auto" w:fill="FFFFFF"/>
        <w:tabs>
          <w:tab w:val="left" w:pos="6975"/>
        </w:tabs>
        <w:spacing w:after="0" w:line="264" w:lineRule="auto"/>
        <w:ind w:firstLine="709"/>
        <w:jc w:val="both"/>
        <w:textAlignment w:val="baseline"/>
        <w:rPr>
          <w:rFonts w:ascii="Times New Roman" w:eastAsia="Times New Roman" w:hAnsi="Times New Roman" w:cs="Times New Roman"/>
          <w:color w:val="000000"/>
          <w:sz w:val="28"/>
          <w:szCs w:val="28"/>
          <w:lang w:eastAsia="ru-RU"/>
        </w:rPr>
      </w:pPr>
      <w:r w:rsidRPr="00204AF3">
        <w:rPr>
          <w:rFonts w:ascii="Times New Roman" w:eastAsia="Times New Roman" w:hAnsi="Times New Roman" w:cs="Times New Roman"/>
          <w:color w:val="000000"/>
          <w:sz w:val="28"/>
          <w:szCs w:val="28"/>
          <w:lang w:eastAsia="ru-RU"/>
        </w:rPr>
        <w:t>- полученные до 01.07.2017 специальность или направление подготовки «Экономика и управление», «Юриспруденция», «Экология и природопользование» или одна из специальностей, входящих в указанное направление подготовки, либо специальность «Охрана окружающей среды и рациональное использование природных ресурсов», «Лесное хозяйство».</w:t>
      </w:r>
    </w:p>
    <w:p w14:paraId="4E4F30E2" w14:textId="6BED91C1" w:rsidR="00F46EDA" w:rsidRDefault="00F46EDA" w:rsidP="00DE48D6">
      <w:pPr>
        <w:shd w:val="clear" w:color="auto" w:fill="FFFFFF"/>
        <w:tabs>
          <w:tab w:val="left" w:pos="6975"/>
        </w:tabs>
        <w:spacing w:after="0" w:line="264"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val="en-US" w:eastAsia="ru-RU"/>
        </w:rPr>
        <w:t>II</w:t>
      </w:r>
      <w:r w:rsidRPr="00A74D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color w:val="000000"/>
          <w:sz w:val="28"/>
          <w:szCs w:val="28"/>
          <w:lang w:eastAsia="ru-RU"/>
        </w:rPr>
        <w:t>С</w:t>
      </w:r>
      <w:r w:rsidRPr="00DE1682">
        <w:rPr>
          <w:rFonts w:ascii="Times New Roman" w:eastAsia="Times New Roman" w:hAnsi="Times New Roman" w:cs="Times New Roman"/>
          <w:color w:val="000000"/>
          <w:sz w:val="28"/>
          <w:szCs w:val="28"/>
          <w:lang w:eastAsia="ru-RU"/>
        </w:rPr>
        <w:t xml:space="preserve">таж работы (службы) на руководящих должностях </w:t>
      </w:r>
      <w:r w:rsidR="00DE48D6">
        <w:rPr>
          <w:rFonts w:ascii="Times New Roman" w:eastAsia="Times New Roman" w:hAnsi="Times New Roman" w:cs="Times New Roman"/>
          <w:color w:val="000000"/>
          <w:sz w:val="28"/>
          <w:szCs w:val="28"/>
          <w:lang w:eastAsia="ru-RU"/>
        </w:rPr>
        <w:t xml:space="preserve">в соответствующей профилю учреждения отрасли </w:t>
      </w:r>
      <w:r w:rsidRPr="00DE1682">
        <w:rPr>
          <w:rFonts w:ascii="Times New Roman" w:eastAsia="Times New Roman" w:hAnsi="Times New Roman" w:cs="Times New Roman"/>
          <w:color w:val="000000"/>
          <w:sz w:val="28"/>
          <w:szCs w:val="28"/>
          <w:lang w:eastAsia="ru-RU"/>
        </w:rPr>
        <w:t>не менее 5 лет.</w:t>
      </w:r>
    </w:p>
    <w:p w14:paraId="0DF256E5" w14:textId="568F0DBD" w:rsidR="008C44D2" w:rsidRPr="008C44D2" w:rsidRDefault="00A74DE9" w:rsidP="0078232E">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r w:rsidRPr="00A74D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8C44D2" w:rsidRPr="008C44D2">
        <w:rPr>
          <w:rFonts w:ascii="Times New Roman" w:eastAsia="Times New Roman" w:hAnsi="Times New Roman" w:cs="Times New Roman"/>
          <w:sz w:val="28"/>
          <w:szCs w:val="28"/>
          <w:lang w:eastAsia="ru-RU"/>
        </w:rPr>
        <w:t>Знания</w:t>
      </w:r>
      <w:r>
        <w:rPr>
          <w:rFonts w:ascii="Times New Roman" w:eastAsia="Times New Roman" w:hAnsi="Times New Roman" w:cs="Times New Roman"/>
          <w:sz w:val="28"/>
          <w:szCs w:val="28"/>
          <w:lang w:eastAsia="ru-RU"/>
        </w:rPr>
        <w:t xml:space="preserve"> </w:t>
      </w:r>
      <w:r w:rsidRPr="00A74DE9">
        <w:rPr>
          <w:rFonts w:ascii="Times New Roman" w:eastAsia="Times New Roman" w:hAnsi="Times New Roman" w:cs="Times New Roman"/>
          <w:sz w:val="28"/>
          <w:szCs w:val="28"/>
          <w:lang w:eastAsia="ru-RU"/>
        </w:rPr>
        <w:t>(применительно к исполнению конкретных должностных обязанностей):</w:t>
      </w:r>
    </w:p>
    <w:p w14:paraId="69E2840D"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proofErr w:type="gramStart"/>
      <w:r w:rsidRPr="00F46EDA">
        <w:rPr>
          <w:rFonts w:ascii="Times New Roman" w:eastAsia="Times New Roman" w:hAnsi="Times New Roman" w:cs="Times New Roman"/>
          <w:sz w:val="28"/>
          <w:szCs w:val="28"/>
          <w:lang w:eastAsia="ru-RU"/>
        </w:rPr>
        <w:t>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нормативных правовых актов федеральных органов исполнительной власти, Устава Ленинградской области, областных законов, нормативных правовых актов Законодательного собрания Ленинградской области, правовых актов Правительства Ленинградской области, правовых актов Губернатора Ленинградской области, нормативных правовых актов органов исполнительной власти Ленинградской области, в том числе:</w:t>
      </w:r>
      <w:proofErr w:type="gramEnd"/>
    </w:p>
    <w:p w14:paraId="31F0CC40"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Гражданского кодекса Российской Федерации;</w:t>
      </w:r>
    </w:p>
    <w:p w14:paraId="7DD891CE"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Трудового кодекса Российской Федерации и иных актов, содержащих нормы трудового права;</w:t>
      </w:r>
    </w:p>
    <w:p w14:paraId="785E94E0"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Бюджетного кодекса Российской Федерации и иных нормативных правовых актов, регулирующих бюджетный процесс в субъекте Российской Федерации;</w:t>
      </w:r>
    </w:p>
    <w:p w14:paraId="276191C5"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Градостроительного кодекса Российской Федерации;</w:t>
      </w:r>
    </w:p>
    <w:p w14:paraId="6522097B"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Федерального закона от 10.01.2002 № 7-ФЗ «Об охране окружающей среды»;</w:t>
      </w:r>
    </w:p>
    <w:p w14:paraId="65D2A87F"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lastRenderedPageBreak/>
        <w:t>Федеральный закон от 14.03.1995 № 33-ФЗ «Об особо охраняемых природных территориях»;</w:t>
      </w:r>
    </w:p>
    <w:p w14:paraId="5D96F0CB"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Федерального закона от 02.05.2006 № 59-ФЗ «О порядке рассмотрения обращений граждан Российской Федерации»;</w:t>
      </w:r>
    </w:p>
    <w:p w14:paraId="02A081BA"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Федерального закона от 27.07.2006 № 149-ФЗ «Об информации, информационных технологиях и о защите информации»;</w:t>
      </w:r>
    </w:p>
    <w:p w14:paraId="629D7836"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Федерального закона от 27.07.2006 № 152-ФЗ «О персональных данных» и принятых в соответствии с ним нормативных правовых актов Российской Федерации и нормативных правовых актов Ленинградской области;</w:t>
      </w:r>
    </w:p>
    <w:p w14:paraId="4E199FF0"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Федерального закона от 6.04.2011 № 63-ФЗ «Об электронной подписи»;</w:t>
      </w:r>
    </w:p>
    <w:p w14:paraId="48198F61"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Федерального закона от 25.12.2008 № 273-ФЗ «О противодействии коррупции» и иных нормативных правовых актов Российской Федерации и Ленинградской области в сфере противодействия коррупции;</w:t>
      </w:r>
    </w:p>
    <w:p w14:paraId="179E6A3C"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35E4C26"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Федерального закона от 18.07.2011 N 223-ФЗ «О закупках товаров, работ, услуг отдельными видами юридических лиц»;</w:t>
      </w:r>
    </w:p>
    <w:p w14:paraId="439C2B2A"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Федерального закона от 26.07.2006 № 135-ФЗ «О защите конкуренции»;</w:t>
      </w:r>
    </w:p>
    <w:p w14:paraId="5930D089"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положения о Комитете по природным ресурсам Ленинградской области, утвержденного постановлением Правительства Ленинградской области от 31.07.2014 № 341;</w:t>
      </w:r>
    </w:p>
    <w:p w14:paraId="40BCEF49"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 xml:space="preserve">постановления Правительства Ленинградской области от 27.02.2013 № 45 «О представлении лицом, поступающим на </w:t>
      </w:r>
      <w:proofErr w:type="gramStart"/>
      <w:r w:rsidRPr="00F46EDA">
        <w:rPr>
          <w:rFonts w:ascii="Times New Roman" w:eastAsia="Times New Roman" w:hAnsi="Times New Roman" w:cs="Times New Roman"/>
          <w:sz w:val="28"/>
          <w:szCs w:val="28"/>
          <w:lang w:eastAsia="ru-RU"/>
        </w:rPr>
        <w:t>работу</w:t>
      </w:r>
      <w:proofErr w:type="gramEnd"/>
      <w:r w:rsidRPr="00F46EDA">
        <w:rPr>
          <w:rFonts w:ascii="Times New Roman" w:eastAsia="Times New Roman" w:hAnsi="Times New Roman" w:cs="Times New Roman"/>
          <w:sz w:val="28"/>
          <w:szCs w:val="28"/>
          <w:lang w:eastAsia="ru-RU"/>
        </w:rPr>
        <w:t xml:space="preserve">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а также о проверке их достоверности, размещении на официальных сайтах органов государственной власти Ленинградской области и опубликовании»;</w:t>
      </w:r>
    </w:p>
    <w:p w14:paraId="2B34A35B"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Устава «Дирекции особо охраняемых природных территорий регионального значения Ленинградской области»;</w:t>
      </w:r>
    </w:p>
    <w:p w14:paraId="1D6B99C0" w14:textId="77777777" w:rsidR="00F46EDA" w:rsidRP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основ планирования деятельности казенного учреждения;</w:t>
      </w:r>
    </w:p>
    <w:p w14:paraId="53D13E9E" w14:textId="77777777" w:rsidR="00F46EDA" w:rsidRDefault="00F46EDA" w:rsidP="00F46EDA">
      <w:pPr>
        <w:spacing w:after="0" w:line="264" w:lineRule="auto"/>
        <w:ind w:firstLine="709"/>
        <w:jc w:val="both"/>
        <w:rPr>
          <w:rFonts w:ascii="Times New Roman" w:eastAsia="Times New Roman" w:hAnsi="Times New Roman" w:cs="Times New Roman"/>
          <w:sz w:val="28"/>
          <w:szCs w:val="28"/>
          <w:lang w:eastAsia="ru-RU"/>
        </w:rPr>
      </w:pPr>
      <w:r w:rsidRPr="00F46EDA">
        <w:rPr>
          <w:rFonts w:ascii="Times New Roman" w:eastAsia="Times New Roman" w:hAnsi="Times New Roman" w:cs="Times New Roman"/>
          <w:sz w:val="28"/>
          <w:szCs w:val="28"/>
          <w:lang w:eastAsia="ru-RU"/>
        </w:rPr>
        <w:t>правил и норм охраны труда, правил пожарной безопасности и техники безопасности.</w:t>
      </w:r>
    </w:p>
    <w:p w14:paraId="28279A00" w14:textId="1D5C1854" w:rsidR="008C44D2" w:rsidRPr="008C44D2" w:rsidRDefault="00A74DE9" w:rsidP="00F46EDA">
      <w:pPr>
        <w:spacing w:after="0" w:line="26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r w:rsidRPr="00917D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008C44D2" w:rsidRPr="008C44D2">
        <w:rPr>
          <w:rFonts w:ascii="Times New Roman" w:eastAsia="Times New Roman" w:hAnsi="Times New Roman" w:cs="Times New Roman"/>
          <w:sz w:val="28"/>
          <w:szCs w:val="28"/>
          <w:lang w:eastAsia="ru-RU"/>
        </w:rPr>
        <w:t>Профессиональные навыки:</w:t>
      </w:r>
    </w:p>
    <w:p w14:paraId="464918E8" w14:textId="77777777" w:rsidR="00680D98" w:rsidRDefault="008C44D2" w:rsidP="00680D98">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опыт работы на руководящих должностях, оперативного принятия и реализации управленческих решений по направлению деятельности и контроля их выполнения;</w:t>
      </w:r>
    </w:p>
    <w:p w14:paraId="23CAC43F" w14:textId="77777777" w:rsidR="00680D98"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lastRenderedPageBreak/>
        <w:t>владения приемами межличностных отношений и мотивации подчиненных;</w:t>
      </w:r>
    </w:p>
    <w:p w14:paraId="45E2120C" w14:textId="57EC6AD1" w:rsidR="008C44D2" w:rsidRPr="008C44D2"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подбора и расстановки кадров;</w:t>
      </w:r>
    </w:p>
    <w:p w14:paraId="518F9248" w14:textId="1A9D388F" w:rsidR="008C44D2" w:rsidRPr="008C44D2"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своевременного выявления и разрешения проблемных ситуаций, приводящих к конфликту интересов;</w:t>
      </w:r>
    </w:p>
    <w:p w14:paraId="6E0E43D2" w14:textId="1C8F796D" w:rsidR="008C44D2" w:rsidRPr="008C44D2"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w:t>
      </w:r>
    </w:p>
    <w:p w14:paraId="7EDB47E2" w14:textId="47321C45" w:rsidR="008C44D2" w:rsidRPr="008C44D2"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публичного выступления;</w:t>
      </w:r>
    </w:p>
    <w:p w14:paraId="65FF4EA3" w14:textId="68735C74" w:rsidR="008C44D2" w:rsidRPr="008C44D2"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нормотворческой деятельности;</w:t>
      </w:r>
    </w:p>
    <w:p w14:paraId="460DFE29" w14:textId="2CAEC2BB" w:rsidR="008C44D2" w:rsidRPr="008C44D2"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расчета затрат бюджета, подготовки экономического обоснования; планирования и организации рабочего времени;</w:t>
      </w:r>
    </w:p>
    <w:p w14:paraId="1A8D8EBD" w14:textId="47714BB0" w:rsidR="008C44D2" w:rsidRPr="008C44D2"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работы с гражданами и организациями, в том числе подготовки проектов ответов на обращения граждан, организаций;</w:t>
      </w:r>
    </w:p>
    <w:p w14:paraId="23ADC659" w14:textId="77777777" w:rsidR="00680D98"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 xml:space="preserve">владения современными средствами, методами и технологией работы с информацией и документами; </w:t>
      </w:r>
    </w:p>
    <w:p w14:paraId="5E954857" w14:textId="7A1F73E3" w:rsidR="008C44D2" w:rsidRPr="008C44D2"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делового письма;</w:t>
      </w:r>
    </w:p>
    <w:p w14:paraId="7E862FB6" w14:textId="5C9F19F9" w:rsidR="008C44D2" w:rsidRPr="008C44D2"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ведения служебного документооборота, исполнения служебных документов;</w:t>
      </w:r>
    </w:p>
    <w:p w14:paraId="68BFB80E" w14:textId="5EB456E6" w:rsidR="008C44D2" w:rsidRPr="008C44D2"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организационно-аналитической работы, разработки и подготовки предложений для последующего принятия управленческих решений по профилю деятельности;</w:t>
      </w:r>
    </w:p>
    <w:p w14:paraId="4BB087F5" w14:textId="77777777" w:rsidR="00680D98"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 xml:space="preserve">системного подхода к решению задач; </w:t>
      </w:r>
    </w:p>
    <w:p w14:paraId="3382C5F1" w14:textId="384C800F" w:rsidR="00FF0612" w:rsidRPr="00F26155" w:rsidRDefault="008C44D2" w:rsidP="008C44D2">
      <w:pPr>
        <w:spacing w:after="0" w:line="264" w:lineRule="auto"/>
        <w:ind w:firstLine="709"/>
        <w:jc w:val="both"/>
        <w:rPr>
          <w:rFonts w:ascii="Times New Roman" w:eastAsia="Times New Roman" w:hAnsi="Times New Roman" w:cs="Times New Roman"/>
          <w:sz w:val="28"/>
          <w:szCs w:val="28"/>
          <w:lang w:eastAsia="ru-RU"/>
        </w:rPr>
      </w:pPr>
      <w:r w:rsidRPr="008C44D2">
        <w:rPr>
          <w:rFonts w:ascii="Times New Roman" w:eastAsia="Times New Roman" w:hAnsi="Times New Roman" w:cs="Times New Roman"/>
          <w:sz w:val="28"/>
          <w:szCs w:val="28"/>
          <w:lang w:eastAsia="ru-RU"/>
        </w:rPr>
        <w:t xml:space="preserve">пользования современной оргтехникой и программными продуктами, работы на компьютере на уровне пользователя (ОС </w:t>
      </w:r>
      <w:proofErr w:type="spellStart"/>
      <w:r w:rsidRPr="008C44D2">
        <w:rPr>
          <w:rFonts w:ascii="Times New Roman" w:eastAsia="Times New Roman" w:hAnsi="Times New Roman" w:cs="Times New Roman"/>
          <w:sz w:val="28"/>
          <w:szCs w:val="28"/>
          <w:lang w:eastAsia="ru-RU"/>
        </w:rPr>
        <w:t>Windows</w:t>
      </w:r>
      <w:proofErr w:type="spellEnd"/>
      <w:r w:rsidRPr="008C44D2">
        <w:rPr>
          <w:rFonts w:ascii="Times New Roman" w:eastAsia="Times New Roman" w:hAnsi="Times New Roman" w:cs="Times New Roman"/>
          <w:sz w:val="28"/>
          <w:szCs w:val="28"/>
          <w:lang w:eastAsia="ru-RU"/>
        </w:rPr>
        <w:t xml:space="preserve">, MS </w:t>
      </w:r>
      <w:proofErr w:type="spellStart"/>
      <w:r w:rsidRPr="008C44D2">
        <w:rPr>
          <w:rFonts w:ascii="Times New Roman" w:eastAsia="Times New Roman" w:hAnsi="Times New Roman" w:cs="Times New Roman"/>
          <w:sz w:val="28"/>
          <w:szCs w:val="28"/>
          <w:lang w:eastAsia="ru-RU"/>
        </w:rPr>
        <w:t>Office</w:t>
      </w:r>
      <w:proofErr w:type="spellEnd"/>
      <w:r w:rsidRPr="008C44D2">
        <w:rPr>
          <w:rFonts w:ascii="Times New Roman" w:eastAsia="Times New Roman" w:hAnsi="Times New Roman" w:cs="Times New Roman"/>
          <w:sz w:val="28"/>
          <w:szCs w:val="28"/>
          <w:lang w:eastAsia="ru-RU"/>
        </w:rPr>
        <w:t xml:space="preserve">, информационные правовые системы, </w:t>
      </w:r>
      <w:r w:rsidR="00680D98">
        <w:rPr>
          <w:rFonts w:ascii="Times New Roman" w:eastAsia="Times New Roman" w:hAnsi="Times New Roman" w:cs="Times New Roman"/>
          <w:sz w:val="28"/>
          <w:szCs w:val="28"/>
          <w:lang w:eastAsia="ru-RU"/>
        </w:rPr>
        <w:t>«</w:t>
      </w:r>
      <w:r w:rsidRPr="008C44D2">
        <w:rPr>
          <w:rFonts w:ascii="Times New Roman" w:eastAsia="Times New Roman" w:hAnsi="Times New Roman" w:cs="Times New Roman"/>
          <w:sz w:val="28"/>
          <w:szCs w:val="28"/>
          <w:lang w:eastAsia="ru-RU"/>
        </w:rPr>
        <w:t>Интернет</w:t>
      </w:r>
      <w:r w:rsidR="00680D98">
        <w:rPr>
          <w:rFonts w:ascii="Times New Roman" w:eastAsia="Times New Roman" w:hAnsi="Times New Roman" w:cs="Times New Roman"/>
          <w:sz w:val="28"/>
          <w:szCs w:val="28"/>
          <w:lang w:eastAsia="ru-RU"/>
        </w:rPr>
        <w:t>»</w:t>
      </w:r>
      <w:r w:rsidRPr="008C44D2">
        <w:rPr>
          <w:rFonts w:ascii="Times New Roman" w:eastAsia="Times New Roman" w:hAnsi="Times New Roman" w:cs="Times New Roman"/>
          <w:sz w:val="28"/>
          <w:szCs w:val="28"/>
          <w:lang w:eastAsia="ru-RU"/>
        </w:rPr>
        <w:t xml:space="preserve"> и сетевые ресурсы), использования копировальной техники, средств телефонной и факсимильной связи.</w:t>
      </w:r>
    </w:p>
    <w:sectPr w:rsidR="00FF0612" w:rsidRPr="00F26155" w:rsidSect="008C44D2">
      <w:headerReference w:type="first" r:id="rId8"/>
      <w:pgSz w:w="12240" w:h="15840"/>
      <w:pgMar w:top="1134" w:right="616"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6184A" w14:textId="77777777" w:rsidR="008E2CEA" w:rsidRDefault="008E2CEA" w:rsidP="00D075F5">
      <w:pPr>
        <w:spacing w:after="0" w:line="240" w:lineRule="auto"/>
      </w:pPr>
      <w:r>
        <w:separator/>
      </w:r>
    </w:p>
  </w:endnote>
  <w:endnote w:type="continuationSeparator" w:id="0">
    <w:p w14:paraId="62716953" w14:textId="77777777" w:rsidR="008E2CEA" w:rsidRDefault="008E2CEA" w:rsidP="00D0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DD57A" w14:textId="77777777" w:rsidR="008E2CEA" w:rsidRDefault="008E2CEA" w:rsidP="00D075F5">
      <w:pPr>
        <w:spacing w:after="0" w:line="240" w:lineRule="auto"/>
      </w:pPr>
      <w:r>
        <w:separator/>
      </w:r>
    </w:p>
  </w:footnote>
  <w:footnote w:type="continuationSeparator" w:id="0">
    <w:p w14:paraId="6873A03E" w14:textId="77777777" w:rsidR="008E2CEA" w:rsidRDefault="008E2CEA" w:rsidP="00D07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C5C4C" w14:textId="5492DACF" w:rsidR="00862965" w:rsidRDefault="00862965" w:rsidP="00862965">
    <w:pPr>
      <w:pStyle w:val="a4"/>
      <w:jc w:val="right"/>
      <w:rPr>
        <w:rFonts w:ascii="Times New Roman" w:hAnsi="Times New Roman" w:cs="Times New Roman"/>
        <w:sz w:val="24"/>
        <w:szCs w:val="24"/>
      </w:rPr>
    </w:pPr>
    <w:r w:rsidRPr="00862965">
      <w:rPr>
        <w:rFonts w:ascii="Times New Roman" w:hAnsi="Times New Roman" w:cs="Times New Roman"/>
        <w:sz w:val="24"/>
        <w:szCs w:val="24"/>
      </w:rPr>
      <w:t>УТВЕРЖДЕНЫ</w:t>
    </w:r>
  </w:p>
  <w:p w14:paraId="57CFA8FD" w14:textId="63FF9FE3" w:rsidR="00862965" w:rsidRDefault="00862965" w:rsidP="00862965">
    <w:pPr>
      <w:pStyle w:val="a4"/>
      <w:jc w:val="right"/>
      <w:rPr>
        <w:rFonts w:ascii="Times New Roman" w:hAnsi="Times New Roman" w:cs="Times New Roman"/>
        <w:sz w:val="24"/>
        <w:szCs w:val="24"/>
      </w:rPr>
    </w:pPr>
    <w:r>
      <w:rPr>
        <w:rFonts w:ascii="Times New Roman" w:hAnsi="Times New Roman" w:cs="Times New Roman"/>
        <w:sz w:val="24"/>
        <w:szCs w:val="24"/>
      </w:rPr>
      <w:t>решением конкурсной комиссии</w:t>
    </w:r>
  </w:p>
  <w:p w14:paraId="60A5BEF9" w14:textId="77777777" w:rsidR="00862965" w:rsidRPr="00862965" w:rsidRDefault="00862965" w:rsidP="00862965">
    <w:pPr>
      <w:pStyle w:val="a4"/>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4C5D"/>
    <w:multiLevelType w:val="hybridMultilevel"/>
    <w:tmpl w:val="91C6E0D0"/>
    <w:lvl w:ilvl="0" w:tplc="3DB4A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F1"/>
    <w:rsid w:val="00010759"/>
    <w:rsid w:val="00062496"/>
    <w:rsid w:val="0009256C"/>
    <w:rsid w:val="002E2D02"/>
    <w:rsid w:val="003352D8"/>
    <w:rsid w:val="00351ADE"/>
    <w:rsid w:val="00380652"/>
    <w:rsid w:val="003A730C"/>
    <w:rsid w:val="004B068C"/>
    <w:rsid w:val="006373FF"/>
    <w:rsid w:val="00680D98"/>
    <w:rsid w:val="00744BFB"/>
    <w:rsid w:val="0078232E"/>
    <w:rsid w:val="00862965"/>
    <w:rsid w:val="008A0F2B"/>
    <w:rsid w:val="008C44D2"/>
    <w:rsid w:val="008E2CEA"/>
    <w:rsid w:val="00917D60"/>
    <w:rsid w:val="009A14D7"/>
    <w:rsid w:val="00A74DE9"/>
    <w:rsid w:val="00AD6B72"/>
    <w:rsid w:val="00AF08A7"/>
    <w:rsid w:val="00C801F1"/>
    <w:rsid w:val="00C91A8F"/>
    <w:rsid w:val="00CD5C8B"/>
    <w:rsid w:val="00D075F5"/>
    <w:rsid w:val="00D65E64"/>
    <w:rsid w:val="00D94EFF"/>
    <w:rsid w:val="00DA5394"/>
    <w:rsid w:val="00DE48D6"/>
    <w:rsid w:val="00EA49BC"/>
    <w:rsid w:val="00EC2E60"/>
    <w:rsid w:val="00EF278D"/>
    <w:rsid w:val="00F46EDA"/>
    <w:rsid w:val="00FF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AD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65E64"/>
    <w:pPr>
      <w:ind w:left="720"/>
      <w:contextualSpacing/>
    </w:pPr>
  </w:style>
  <w:style w:type="paragraph" w:styleId="a4">
    <w:name w:val="header"/>
    <w:basedOn w:val="a"/>
    <w:link w:val="a5"/>
    <w:uiPriority w:val="99"/>
    <w:unhideWhenUsed/>
    <w:rsid w:val="00D075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75F5"/>
  </w:style>
  <w:style w:type="paragraph" w:styleId="a6">
    <w:name w:val="footer"/>
    <w:basedOn w:val="a"/>
    <w:link w:val="a7"/>
    <w:uiPriority w:val="99"/>
    <w:unhideWhenUsed/>
    <w:rsid w:val="00D075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75F5"/>
  </w:style>
  <w:style w:type="paragraph" w:styleId="a8">
    <w:name w:val="Balloon Text"/>
    <w:basedOn w:val="a"/>
    <w:link w:val="a9"/>
    <w:uiPriority w:val="99"/>
    <w:semiHidden/>
    <w:unhideWhenUsed/>
    <w:rsid w:val="008629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2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ADE"/>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65E64"/>
    <w:pPr>
      <w:ind w:left="720"/>
      <w:contextualSpacing/>
    </w:pPr>
  </w:style>
  <w:style w:type="paragraph" w:styleId="a4">
    <w:name w:val="header"/>
    <w:basedOn w:val="a"/>
    <w:link w:val="a5"/>
    <w:uiPriority w:val="99"/>
    <w:unhideWhenUsed/>
    <w:rsid w:val="00D075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75F5"/>
  </w:style>
  <w:style w:type="paragraph" w:styleId="a6">
    <w:name w:val="footer"/>
    <w:basedOn w:val="a"/>
    <w:link w:val="a7"/>
    <w:uiPriority w:val="99"/>
    <w:unhideWhenUsed/>
    <w:rsid w:val="00D075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75F5"/>
  </w:style>
  <w:style w:type="paragraph" w:styleId="a8">
    <w:name w:val="Balloon Text"/>
    <w:basedOn w:val="a"/>
    <w:link w:val="a9"/>
    <w:uiPriority w:val="99"/>
    <w:semiHidden/>
    <w:unhideWhenUsed/>
    <w:rsid w:val="0086296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2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438">
      <w:bodyDiv w:val="1"/>
      <w:marLeft w:val="0"/>
      <w:marRight w:val="0"/>
      <w:marTop w:val="0"/>
      <w:marBottom w:val="0"/>
      <w:divBdr>
        <w:top w:val="none" w:sz="0" w:space="0" w:color="auto"/>
        <w:left w:val="none" w:sz="0" w:space="0" w:color="auto"/>
        <w:bottom w:val="none" w:sz="0" w:space="0" w:color="auto"/>
        <w:right w:val="none" w:sz="0" w:space="0" w:color="auto"/>
      </w:divBdr>
    </w:div>
    <w:div w:id="13431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Ануфриева</dc:creator>
  <cp:lastModifiedBy>Ольга Николаевна ПЛАТУНОВА</cp:lastModifiedBy>
  <cp:revision>2</cp:revision>
  <cp:lastPrinted>2021-04-14T08:53:00Z</cp:lastPrinted>
  <dcterms:created xsi:type="dcterms:W3CDTF">2022-01-28T11:21:00Z</dcterms:created>
  <dcterms:modified xsi:type="dcterms:W3CDTF">2022-01-28T11:21:00Z</dcterms:modified>
</cp:coreProperties>
</file>