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4" w:rsidRPr="00F83214" w:rsidRDefault="00F83214" w:rsidP="00F8321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F83214">
        <w:rPr>
          <w:rFonts w:ascii="Times New Roman" w:hAnsi="Times New Roman" w:cs="Times New Roman"/>
          <w:sz w:val="32"/>
          <w:szCs w:val="32"/>
        </w:rPr>
        <w:t>Проект</w:t>
      </w:r>
    </w:p>
    <w:p w:rsidR="00F83214" w:rsidRDefault="00F83214" w:rsidP="004A7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B20" w:rsidRDefault="004A7B20" w:rsidP="004A7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КОМИТЕТ ПО ПРИРОДНЫМ РЕСУРСАМ</w:t>
      </w:r>
    </w:p>
    <w:p w:rsidR="004A7B20" w:rsidRDefault="004A7B20" w:rsidP="004A7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4A7B20" w:rsidRPr="00F83214" w:rsidRDefault="004A7B20" w:rsidP="004A7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B20" w:rsidRPr="009C3484" w:rsidRDefault="004A7B20" w:rsidP="004A7B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484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A7B20" w:rsidRPr="00F83214" w:rsidRDefault="004A7B20" w:rsidP="004A7B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A7B20" w:rsidRPr="008B41F7" w:rsidRDefault="004A7B20" w:rsidP="004A7B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F7">
        <w:rPr>
          <w:rFonts w:ascii="Times New Roman" w:hAnsi="Times New Roman" w:cs="Times New Roman"/>
          <w:b/>
          <w:sz w:val="28"/>
          <w:szCs w:val="28"/>
        </w:rPr>
        <w:t>от  «____</w:t>
      </w:r>
      <w:r w:rsidR="008B41F7">
        <w:rPr>
          <w:rFonts w:ascii="Times New Roman" w:hAnsi="Times New Roman" w:cs="Times New Roman"/>
          <w:b/>
          <w:sz w:val="28"/>
          <w:szCs w:val="28"/>
        </w:rPr>
        <w:t>__</w:t>
      </w:r>
      <w:r w:rsidRPr="008B41F7">
        <w:rPr>
          <w:rFonts w:ascii="Times New Roman" w:hAnsi="Times New Roman" w:cs="Times New Roman"/>
          <w:b/>
          <w:sz w:val="28"/>
          <w:szCs w:val="28"/>
        </w:rPr>
        <w:t>» декабря 2019 года №</w:t>
      </w:r>
      <w:r w:rsidR="008B41F7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A7B20" w:rsidRPr="00F83214" w:rsidRDefault="004A7B20" w:rsidP="004A7B2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7B20" w:rsidRPr="004A7B20" w:rsidRDefault="004A7B20" w:rsidP="004779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7B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омитета по природным ресурсам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4A7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енинградской области</w:t>
      </w:r>
      <w:r w:rsidRPr="004A7B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A7B20">
        <w:rPr>
          <w:rFonts w:ascii="Times New Roman" w:hAnsi="Times New Roman" w:cs="Times New Roman"/>
          <w:b/>
          <w:sz w:val="28"/>
          <w:szCs w:val="28"/>
        </w:rPr>
        <w:t>от</w:t>
      </w:r>
      <w:r w:rsidRPr="004A7B20">
        <w:rPr>
          <w:rFonts w:ascii="Times New Roman" w:hAnsi="Times New Roman" w:cs="Times New Roman"/>
          <w:sz w:val="28"/>
          <w:szCs w:val="28"/>
        </w:rPr>
        <w:t xml:space="preserve"> </w:t>
      </w:r>
      <w:r w:rsidRPr="004A7B20">
        <w:rPr>
          <w:rFonts w:ascii="Times New Roman" w:hAnsi="Times New Roman" w:cs="Times New Roman"/>
          <w:b/>
          <w:sz w:val="28"/>
          <w:szCs w:val="28"/>
        </w:rPr>
        <w:t>28.02.2014 №9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омитетом по природным ресурсам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A7B20">
        <w:rPr>
          <w:rFonts w:ascii="Times New Roman" w:hAnsi="Times New Roman" w:cs="Times New Roman"/>
          <w:b/>
          <w:sz w:val="28"/>
          <w:szCs w:val="28"/>
        </w:rPr>
        <w:t xml:space="preserve">омитетом по природным ресурсам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A7B20">
        <w:rPr>
          <w:rFonts w:ascii="Times New Roman" w:hAnsi="Times New Roman" w:cs="Times New Roman"/>
          <w:b/>
          <w:sz w:val="28"/>
          <w:szCs w:val="28"/>
        </w:rPr>
        <w:t>енинградской области, для разведки и добычи</w:t>
      </w:r>
      <w:proofErr w:type="gramEnd"/>
      <w:r w:rsidRPr="004A7B20">
        <w:rPr>
          <w:rFonts w:ascii="Times New Roman" w:hAnsi="Times New Roman" w:cs="Times New Roman"/>
          <w:b/>
          <w:sz w:val="28"/>
          <w:szCs w:val="28"/>
        </w:rPr>
        <w:t xml:space="preserve">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контрактом»</w:t>
      </w:r>
    </w:p>
    <w:p w:rsidR="004A7B20" w:rsidRPr="00F83214" w:rsidRDefault="004A7B20" w:rsidP="004A7B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7B20" w:rsidRDefault="004D4891" w:rsidP="004A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891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енинградской области государственной услуги по предоставлению права пользования участком недр местного </w:t>
      </w:r>
      <w:proofErr w:type="gramStart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</w:t>
      </w:r>
      <w:proofErr w:type="gramEnd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соответствии с государственным контрактом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0C725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</w:t>
      </w:r>
      <w:r w:rsidRPr="008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природным ресурсам Ленинградской области</w:t>
      </w:r>
      <w:r w:rsidRPr="008C4A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28.02.2014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№9</w:t>
      </w:r>
      <w:r w:rsidR="00017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2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</w:t>
      </w:r>
      <w:r w:rsidR="00017D9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постановления Правительства Ленинградской области от 05.03.2011 </w:t>
      </w:r>
      <w:r w:rsidR="004A7B20">
        <w:rPr>
          <w:rFonts w:ascii="Times New Roman" w:hAnsi="Times New Roman" w:cs="Times New Roman"/>
          <w:bCs/>
          <w:sz w:val="28"/>
          <w:szCs w:val="28"/>
        </w:rPr>
        <w:t>№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="004A7B20">
        <w:rPr>
          <w:rFonts w:ascii="Times New Roman" w:hAnsi="Times New Roman" w:cs="Times New Roman"/>
          <w:bCs/>
          <w:sz w:val="28"/>
          <w:szCs w:val="28"/>
        </w:rPr>
        <w:t>«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</w:t>
      </w:r>
      <w:r w:rsidR="004A7B20">
        <w:rPr>
          <w:rFonts w:ascii="Times New Roman" w:hAnsi="Times New Roman" w:cs="Times New Roman"/>
          <w:bCs/>
          <w:sz w:val="28"/>
          <w:szCs w:val="28"/>
        </w:rPr>
        <w:t>№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>260 и признании утратившими</w:t>
      </w:r>
      <w:proofErr w:type="gramEnd"/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постановлений Правительства Ленинградской области от 25 августа 2008 года </w:t>
      </w:r>
      <w:r w:rsidR="004A7B20">
        <w:rPr>
          <w:rFonts w:ascii="Times New Roman" w:hAnsi="Times New Roman" w:cs="Times New Roman"/>
          <w:bCs/>
          <w:sz w:val="28"/>
          <w:szCs w:val="28"/>
        </w:rPr>
        <w:t>№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249, от 4 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декабря 2008 года </w:t>
      </w:r>
      <w:r w:rsidR="004A7B20">
        <w:rPr>
          <w:rFonts w:ascii="Times New Roman" w:hAnsi="Times New Roman" w:cs="Times New Roman"/>
          <w:bCs/>
          <w:sz w:val="28"/>
          <w:szCs w:val="28"/>
        </w:rPr>
        <w:t>№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381 и пункта 5 постановления Правительства Ленинградской области от 11 декабря 2009 года </w:t>
      </w:r>
      <w:r w:rsidR="004A7B20">
        <w:rPr>
          <w:rFonts w:ascii="Times New Roman" w:hAnsi="Times New Roman" w:cs="Times New Roman"/>
          <w:bCs/>
          <w:sz w:val="28"/>
          <w:szCs w:val="28"/>
        </w:rPr>
        <w:t>№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>367</w:t>
      </w:r>
      <w:r w:rsidR="004A7B20">
        <w:rPr>
          <w:rFonts w:ascii="Times New Roman" w:hAnsi="Times New Roman" w:cs="Times New Roman"/>
          <w:bCs/>
          <w:sz w:val="28"/>
          <w:szCs w:val="28"/>
        </w:rPr>
        <w:t>»</w:t>
      </w:r>
      <w:r w:rsidR="004A7B20" w:rsidRPr="00346BAD">
        <w:rPr>
          <w:rFonts w:ascii="Times New Roman" w:hAnsi="Times New Roman" w:cs="Times New Roman"/>
          <w:bCs/>
          <w:sz w:val="28"/>
          <w:szCs w:val="28"/>
        </w:rPr>
        <w:t xml:space="preserve"> приказываю:</w:t>
      </w: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7253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по предоставлению </w:t>
      </w:r>
      <w:r w:rsidR="000C72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</w:t>
      </w:r>
      <w:r w:rsidR="00CD12A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омитетом по природным ресурсам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</w:t>
      </w:r>
      <w:proofErr w:type="gramEnd"/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</w:t>
      </w:r>
      <w:r w:rsidRPr="008C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2A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4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по природным ресурсам Ленинградской области</w:t>
      </w:r>
      <w:r w:rsidRPr="008C4A3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>28.02.2014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106626">
        <w:rPr>
          <w:rFonts w:ascii="Times New Roman" w:eastAsia="Times New Roman" w:hAnsi="Times New Roman"/>
          <w:sz w:val="28"/>
          <w:szCs w:val="28"/>
          <w:lang w:eastAsia="ru-RU"/>
        </w:rPr>
        <w:t xml:space="preserve"> №9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C7253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0C7253" w:rsidRDefault="004A7B20" w:rsidP="000C72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C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D4891" w:rsidRPr="000C7253" w:rsidRDefault="004D4891" w:rsidP="000C7253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253">
        <w:rPr>
          <w:rFonts w:ascii="Times New Roman" w:hAnsi="Times New Roman" w:cs="Times New Roman"/>
          <w:bCs/>
          <w:sz w:val="28"/>
          <w:szCs w:val="28"/>
        </w:rPr>
        <w:t>3. Настоящ</w:t>
      </w:r>
      <w:r w:rsidR="000C7253" w:rsidRPr="000C7253">
        <w:rPr>
          <w:rFonts w:ascii="Times New Roman" w:hAnsi="Times New Roman" w:cs="Times New Roman"/>
          <w:bCs/>
          <w:sz w:val="28"/>
          <w:szCs w:val="28"/>
        </w:rPr>
        <w:t>ий</w:t>
      </w:r>
      <w:r w:rsidRPr="000C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253" w:rsidRPr="000C7253"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0C7253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proofErr w:type="gramStart"/>
      <w:r w:rsidRPr="000C7253"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 w:rsidRPr="000C7253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B20" w:rsidRDefault="004A7B20" w:rsidP="004A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253" w:rsidRDefault="000C7253" w:rsidP="004A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253" w:rsidRDefault="000C7253" w:rsidP="004A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П. А. Немчинов</w:t>
      </w: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Pr="009F7C27" w:rsidRDefault="004A7B20" w:rsidP="004A7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lastRenderedPageBreak/>
        <w:t>РИЛОЖЕНИЕ</w:t>
      </w: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по природным ресурсам</w:t>
      </w: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3A">
        <w:rPr>
          <w:rFonts w:ascii="Times New Roman" w:hAnsi="Times New Roman" w:cs="Times New Roman"/>
          <w:sz w:val="28"/>
          <w:szCs w:val="28"/>
        </w:rPr>
        <w:t xml:space="preserve">от </w:t>
      </w:r>
      <w:r w:rsidR="004D489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53A">
        <w:rPr>
          <w:rFonts w:ascii="Times New Roman" w:hAnsi="Times New Roman" w:cs="Times New Roman"/>
          <w:sz w:val="28"/>
          <w:szCs w:val="28"/>
        </w:rPr>
        <w:t xml:space="preserve">№ </w:t>
      </w:r>
      <w:r w:rsidR="004D4891">
        <w:rPr>
          <w:rFonts w:ascii="Times New Roman" w:hAnsi="Times New Roman" w:cs="Times New Roman"/>
          <w:sz w:val="28"/>
          <w:szCs w:val="28"/>
        </w:rPr>
        <w:t>_____</w:t>
      </w:r>
    </w:p>
    <w:p w:rsidR="004A7B20" w:rsidRDefault="004A7B20" w:rsidP="004A7B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A7B20" w:rsidRPr="00CD12AA" w:rsidRDefault="004D4891" w:rsidP="00CD1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D4891">
        <w:rPr>
          <w:rFonts w:ascii="Times New Roman" w:hAnsi="Times New Roman" w:cs="Times New Roman"/>
          <w:b/>
          <w:sz w:val="28"/>
          <w:szCs w:val="28"/>
        </w:rPr>
        <w:t xml:space="preserve">зменения, которые вносятся в </w:t>
      </w:r>
      <w:r w:rsidR="00CD12AA"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Административный регламент по предоставлению Комитетом по природным ресурсам Ленинградской области государственной услуги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</w:t>
      </w:r>
      <w:proofErr w:type="gramEnd"/>
      <w:r w:rsidR="00CD12AA"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="00CD12AA"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контрактом, утвержденный приказом </w:t>
      </w:r>
      <w:r w:rsidR="00CD12AA" w:rsidRPr="00CD1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12AA" w:rsidRPr="00CD1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природным ресурсам Ленинградской области</w:t>
      </w:r>
      <w:r w:rsidR="00CD12AA" w:rsidRPr="00CD12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28.02.2014 г. №9</w:t>
      </w:r>
      <w:proofErr w:type="gramEnd"/>
    </w:p>
    <w:p w:rsidR="004A7B20" w:rsidRPr="00E0153A" w:rsidRDefault="004A7B20" w:rsidP="004A7B2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D12AA" w:rsidRDefault="00CD12AA" w:rsidP="00CD12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341D" w:rsidRPr="00913393" w:rsidRDefault="00D6785C" w:rsidP="00913393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1.3 изложить в</w:t>
      </w:r>
      <w:r w:rsidR="00913393" w:rsidRPr="0091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следующей </w:t>
      </w:r>
      <w:r w:rsidRPr="00913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913393" w:rsidRPr="00913393" w:rsidRDefault="00913393" w:rsidP="00913393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85C" w:rsidRDefault="00913393" w:rsidP="00D67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6785C">
        <w:rPr>
          <w:rFonts w:ascii="Times New Roman" w:hAnsi="Times New Roman" w:cs="Times New Roman"/>
          <w:sz w:val="28"/>
          <w:szCs w:val="28"/>
        </w:rPr>
        <w:t>«1.3. Порядок информирования о предоставлении государственной услуги.</w:t>
      </w:r>
    </w:p>
    <w:p w:rsidR="00A11845" w:rsidRDefault="00AC7DF7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информационно-справочного характера (информация о месте нахождения и графике работы Комитета, его структурного подразделения, ответственного за предоставление государственной услуги, способы получения информации о местах нахождения и графиках работы органов исполнительной власти (органов местного самоуправления, организаций), участвующих в предоставлении государственной услуги, справочные телефоны структурных подразделений, предоставляющих государственную услугу, адрес официальн</w:t>
      </w:r>
      <w:r w:rsidR="00E4254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E425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54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>, адрес</w:t>
      </w:r>
      <w:r w:rsidR="00E42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E42545">
        <w:rPr>
          <w:rFonts w:ascii="Times New Roman" w:hAnsi="Times New Roman" w:cs="Times New Roman"/>
          <w:sz w:val="28"/>
          <w:szCs w:val="28"/>
        </w:rPr>
        <w:t xml:space="preserve"> Комитета, </w:t>
      </w:r>
      <w:r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государственных информационных систем</w:t>
      </w:r>
      <w:r w:rsidR="00E42545">
        <w:rPr>
          <w:rFonts w:ascii="Times New Roman" w:hAnsi="Times New Roman" w:cs="Times New Roman"/>
          <w:sz w:val="28"/>
          <w:szCs w:val="28"/>
        </w:rPr>
        <w:t>) размещ</w:t>
      </w:r>
      <w:r w:rsidR="00A11845">
        <w:rPr>
          <w:rFonts w:ascii="Times New Roman" w:hAnsi="Times New Roman" w:cs="Times New Roman"/>
          <w:sz w:val="28"/>
          <w:szCs w:val="28"/>
        </w:rPr>
        <w:t>аются:</w:t>
      </w:r>
    </w:p>
    <w:p w:rsidR="00913393" w:rsidRDefault="00913393" w:rsidP="00A1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845" w:rsidRDefault="00A11845" w:rsidP="00A11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A11845" w:rsidRDefault="00A11845" w:rsidP="00A11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сайта комитета по природным ресурсам Ленинградской области в сети Интернет: www.nature.lenobl.ru;</w:t>
      </w:r>
    </w:p>
    <w:p w:rsidR="00A11845" w:rsidRDefault="00A11845" w:rsidP="00A11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"Многофункциональный центр предоставления государственных и муниципальных услуг" (далее - ГБУ ЛО "МФЦ"): http://mfc47.ru/;</w:t>
      </w:r>
    </w:p>
    <w:p w:rsidR="00A11845" w:rsidRDefault="00A11845" w:rsidP="00A1184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 / www.gosuslugi.ru.</w:t>
      </w:r>
    </w:p>
    <w:p w:rsidR="00A11845" w:rsidRDefault="00A118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5C" w:rsidRDefault="00E425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«Реестр государственных и муниципальных услуг (функций) Ленинградской области»</w:t>
      </w:r>
      <w:r w:rsidR="00A11845">
        <w:rPr>
          <w:rFonts w:ascii="Times New Roman" w:hAnsi="Times New Roman" w:cs="Times New Roman"/>
          <w:sz w:val="28"/>
          <w:szCs w:val="28"/>
        </w:rPr>
        <w:t>.</w:t>
      </w:r>
    </w:p>
    <w:p w:rsidR="00EC48B2" w:rsidRDefault="00EC48B2" w:rsidP="00E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393" w:rsidRDefault="00913393" w:rsidP="00E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EC48B2" w:rsidRPr="00AE446C">
        <w:rPr>
          <w:rFonts w:ascii="Times New Roman" w:hAnsi="Times New Roman" w:cs="Times New Roman"/>
          <w:sz w:val="28"/>
          <w:szCs w:val="28"/>
        </w:rPr>
        <w:t xml:space="preserve">. Изложить пункт 2.4.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C48B2" w:rsidRPr="00AE446C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393" w:rsidRDefault="00913393" w:rsidP="00E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8B2" w:rsidRPr="00AE446C" w:rsidRDefault="00EC48B2" w:rsidP="00E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46C">
        <w:rPr>
          <w:rFonts w:ascii="Times New Roman" w:hAnsi="Times New Roman" w:cs="Times New Roman"/>
          <w:sz w:val="28"/>
          <w:szCs w:val="28"/>
        </w:rPr>
        <w:t xml:space="preserve"> «2.4. Срок предоставления государственной услуги - 57 календарных дней с даты регистрации обращения заявителя</w:t>
      </w:r>
      <w:proofErr w:type="gramStart"/>
      <w:r w:rsidRPr="00AE446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11845" w:rsidRDefault="00A118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545" w:rsidRDefault="00E42545" w:rsidP="00E42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33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545">
        <w:rPr>
          <w:rFonts w:ascii="Times New Roman" w:hAnsi="Times New Roman" w:cs="Times New Roman"/>
          <w:sz w:val="28"/>
          <w:szCs w:val="28"/>
        </w:rPr>
        <w:t xml:space="preserve"> </w:t>
      </w:r>
      <w:r w:rsidR="00913393">
        <w:rPr>
          <w:rFonts w:ascii="Times New Roman" w:hAnsi="Times New Roman" w:cs="Times New Roman"/>
          <w:sz w:val="28"/>
          <w:szCs w:val="28"/>
        </w:rPr>
        <w:t>Изложить п</w:t>
      </w:r>
      <w:r>
        <w:rPr>
          <w:rFonts w:ascii="Times New Roman" w:hAnsi="Times New Roman" w:cs="Times New Roman"/>
          <w:sz w:val="28"/>
          <w:szCs w:val="28"/>
        </w:rPr>
        <w:t>ункт 2.</w:t>
      </w:r>
      <w:r w:rsidR="00691B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3393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A11845" w:rsidRDefault="00A11845" w:rsidP="00E42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1B61" w:rsidRDefault="00E425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1B61">
        <w:rPr>
          <w:rFonts w:ascii="Times New Roman" w:hAnsi="Times New Roman" w:cs="Times New Roman"/>
          <w:sz w:val="28"/>
          <w:szCs w:val="28"/>
        </w:rPr>
        <w:t>«</w:t>
      </w:r>
      <w:r w:rsidR="00691B61" w:rsidRPr="00691B61">
        <w:rPr>
          <w:rFonts w:ascii="Times New Roman" w:hAnsi="Times New Roman" w:cs="Times New Roman"/>
          <w:bCs/>
          <w:sz w:val="28"/>
          <w:szCs w:val="28"/>
        </w:rPr>
        <w:t>2.5. Правовые основания для предоставления государственной услуги</w:t>
      </w:r>
      <w:r w:rsidR="00691B61">
        <w:rPr>
          <w:rFonts w:ascii="Times New Roman" w:hAnsi="Times New Roman" w:cs="Times New Roman"/>
          <w:bCs/>
          <w:sz w:val="28"/>
          <w:szCs w:val="28"/>
        </w:rPr>
        <w:t>.</w:t>
      </w:r>
    </w:p>
    <w:p w:rsidR="00913393" w:rsidRPr="00691B61" w:rsidRDefault="00913393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545" w:rsidRDefault="00E425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1B6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непосредственно регулирующих предоставление государственной услуги (с указанием их реквизитов и источников официального опубликования) размещ</w:t>
      </w:r>
      <w:r w:rsidR="00AE446C">
        <w:rPr>
          <w:rFonts w:ascii="Times New Roman" w:hAnsi="Times New Roman" w:cs="Times New Roman"/>
          <w:bCs/>
          <w:sz w:val="28"/>
          <w:szCs w:val="28"/>
        </w:rPr>
        <w:t>ается</w:t>
      </w:r>
      <w:r w:rsidRPr="00691B61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691B61" w:rsidRPr="00691B61"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691B61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D966E8">
        <w:rPr>
          <w:rFonts w:ascii="Times New Roman" w:hAnsi="Times New Roman" w:cs="Times New Roman"/>
          <w:sz w:val="28"/>
          <w:szCs w:val="28"/>
        </w:rPr>
        <w:t>: www.nature.lenobl.ru</w:t>
      </w:r>
      <w:r w:rsidRPr="00691B61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1B61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Ленинградской области»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A11845" w:rsidRDefault="00A11845" w:rsidP="0069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5817" w:rsidRDefault="00913393" w:rsidP="00725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5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Par0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п</w:t>
      </w:r>
      <w:r w:rsidR="0072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2.7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</w:t>
      </w:r>
      <w:r w:rsidR="00725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</w:p>
    <w:p w:rsidR="00D966E8" w:rsidRDefault="00D966E8" w:rsidP="00725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5817" w:rsidRDefault="00725817" w:rsidP="00725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(сведения):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выписка из Единого государственного реестра индивидуальных предпринимателей (для индивидуальных предпринимателей);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справка налогового органа о наличии (отсутствии) задолженности заявителя по налогам и платежам, подлежащим уплате в соответствии с нормами законодательства Российской Федерации;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 полученных лицензиях на право пользования недрами на территории Российской Федерации и выполнении условий пользования недрами;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лицензии на пользование недрами для геологического изучения, включающего поиски и оценку месторождений полезных ископаемых, предоставленной заявителю на тот участок недр, на котором открыто месторождение полезных ископаемых, со всеми приложениями и изменениями;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свидетельства об установлении факта открытия месторождения полезных ископаемых, выданного заявителю в установленном порядке;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 соблюдении антимонопольных требований в случае предоставления права пользования недрами заявителю.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перечисленные в настоящем пункте Регламента документы по собственной инициативе.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72581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№210-ФЗ «Об организации предоставления государственных и муниципальных услуг» (далее - Федеральный закон №210-ФЗ);</w:t>
      </w:r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4600B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00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210-ФЗ;</w:t>
      </w:r>
      <w:proofErr w:type="gramEnd"/>
    </w:p>
    <w:p w:rsidR="00725817" w:rsidRDefault="00725817" w:rsidP="00460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8" w:history="1">
        <w:r w:rsidRPr="004600B0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00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210-ФЗ</w:t>
      </w:r>
      <w:r w:rsidR="004600B0">
        <w:rPr>
          <w:rFonts w:ascii="Times New Roman" w:hAnsi="Times New Roman" w:cs="Times New Roman"/>
          <w:sz w:val="28"/>
          <w:szCs w:val="28"/>
        </w:rPr>
        <w:t>.</w:t>
      </w:r>
      <w:r w:rsidR="008A75D7">
        <w:rPr>
          <w:rFonts w:ascii="Times New Roman" w:hAnsi="Times New Roman" w:cs="Times New Roman"/>
          <w:sz w:val="28"/>
          <w:szCs w:val="28"/>
        </w:rPr>
        <w:t>»</w:t>
      </w:r>
    </w:p>
    <w:p w:rsidR="00D966E8" w:rsidRDefault="00D966E8" w:rsidP="00D66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8B2" w:rsidRDefault="00D31479" w:rsidP="00EC4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48B2">
        <w:rPr>
          <w:rFonts w:ascii="Times New Roman" w:hAnsi="Times New Roman" w:cs="Times New Roman"/>
          <w:sz w:val="28"/>
          <w:szCs w:val="28"/>
        </w:rPr>
        <w:t xml:space="preserve">. Изложить подпункт 1 пункта 2.10. в </w:t>
      </w:r>
      <w:r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C48B2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EC48B2" w:rsidRDefault="00EC48B2" w:rsidP="00EC48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заявка на предоставление лицензии подана с нарушением установленных требований:</w:t>
      </w:r>
    </w:p>
    <w:p w:rsidR="00EC48B2" w:rsidRDefault="00EC48B2" w:rsidP="00EC48B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заявка и прилагаемые к ней документы не соответствуют требованиям, перечисленным в </w:t>
      </w:r>
      <w:hyperlink r:id="rId9" w:history="1">
        <w:r w:rsidRPr="00AE446C">
          <w:rPr>
            <w:rFonts w:ascii="Times New Roman" w:hAnsi="Times New Roman" w:cs="Times New Roman"/>
            <w:sz w:val="28"/>
            <w:szCs w:val="28"/>
          </w:rPr>
          <w:t>п.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C48B2" w:rsidRDefault="00EC48B2" w:rsidP="00EC48B2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заявление подано лицом, не имеющим права на получение государственной услуги в соответствии с </w:t>
      </w:r>
      <w:hyperlink r:id="rId10" w:history="1">
        <w:r w:rsidRPr="00AE446C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C48B2" w:rsidRDefault="00EC48B2" w:rsidP="00D66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861" w:rsidRDefault="008A75D7" w:rsidP="00D66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1479" w:rsidRPr="00D314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479">
        <w:rPr>
          <w:rFonts w:ascii="Times New Roman" w:hAnsi="Times New Roman" w:cs="Times New Roman"/>
          <w:bCs/>
          <w:sz w:val="28"/>
          <w:szCs w:val="28"/>
        </w:rPr>
        <w:t>И</w:t>
      </w:r>
      <w:r w:rsidR="00D31479" w:rsidRPr="00D66861">
        <w:rPr>
          <w:rFonts w:ascii="Times New Roman" w:hAnsi="Times New Roman" w:cs="Times New Roman"/>
          <w:bCs/>
          <w:sz w:val="28"/>
          <w:szCs w:val="28"/>
        </w:rPr>
        <w:t>зложить</w:t>
      </w:r>
      <w:r w:rsidR="00D66861" w:rsidRPr="00D66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1479">
        <w:rPr>
          <w:rFonts w:ascii="Times New Roman" w:hAnsi="Times New Roman" w:cs="Times New Roman"/>
          <w:bCs/>
          <w:sz w:val="28"/>
          <w:szCs w:val="28"/>
        </w:rPr>
        <w:t>п</w:t>
      </w:r>
      <w:r w:rsidR="00D66861" w:rsidRPr="00D66861">
        <w:rPr>
          <w:rFonts w:ascii="Times New Roman" w:hAnsi="Times New Roman" w:cs="Times New Roman"/>
          <w:bCs/>
          <w:sz w:val="28"/>
          <w:szCs w:val="28"/>
        </w:rPr>
        <w:t xml:space="preserve">ункт 2.11 в </w:t>
      </w:r>
      <w:r w:rsidR="00D31479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D66861" w:rsidRPr="00D66861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D66861" w:rsidRDefault="00D66861" w:rsidP="00D66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861" w:rsidRDefault="00D66861" w:rsidP="00D66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66861">
        <w:rPr>
          <w:rFonts w:ascii="Times New Roman" w:hAnsi="Times New Roman" w:cs="Times New Roman"/>
          <w:bCs/>
          <w:sz w:val="28"/>
          <w:szCs w:val="28"/>
        </w:rPr>
        <w:t>2.11.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 (далее - плата)</w:t>
      </w:r>
    </w:p>
    <w:p w:rsidR="00D66861" w:rsidRDefault="00D66861" w:rsidP="00D6686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6861">
        <w:rPr>
          <w:rFonts w:ascii="Times New Roman" w:hAnsi="Times New Roman" w:cs="Times New Roman"/>
          <w:bCs/>
          <w:sz w:val="28"/>
          <w:szCs w:val="28"/>
        </w:rPr>
        <w:t>За предоставление государственной услуги плата не взимается</w:t>
      </w:r>
      <w:proofErr w:type="gramStart"/>
      <w:r w:rsidRPr="00D66861">
        <w:rPr>
          <w:rFonts w:ascii="Times New Roman" w:hAnsi="Times New Roman" w:cs="Times New Roman"/>
          <w:bCs/>
          <w:sz w:val="28"/>
          <w:szCs w:val="28"/>
        </w:rPr>
        <w:t>.</w:t>
      </w:r>
      <w:r w:rsidR="00955C1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955C16" w:rsidRDefault="00955C16" w:rsidP="00D2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E0C" w:rsidRDefault="00DB4E0C" w:rsidP="00D2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55C16">
        <w:rPr>
          <w:rFonts w:ascii="Times New Roman" w:hAnsi="Times New Roman" w:cs="Times New Roman"/>
          <w:sz w:val="28"/>
          <w:szCs w:val="28"/>
        </w:rPr>
        <w:t>Изложить п</w:t>
      </w:r>
      <w:r w:rsidR="00D22152">
        <w:rPr>
          <w:rFonts w:ascii="Times New Roman" w:hAnsi="Times New Roman" w:cs="Times New Roman"/>
          <w:sz w:val="28"/>
          <w:szCs w:val="28"/>
        </w:rPr>
        <w:t>ункт 2.17 в следующей редакции:</w:t>
      </w:r>
    </w:p>
    <w:p w:rsidR="00955C16" w:rsidRDefault="00955C16" w:rsidP="00D22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406" w:rsidRDefault="00D22152" w:rsidP="00D214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«2.17. </w:t>
      </w:r>
      <w:r w:rsidR="00D21406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95F35" w:rsidRPr="00DF292B" w:rsidRDefault="00495F35" w:rsidP="00495F3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Предоставление государственной услуги</w:t>
      </w:r>
      <w:r w:rsidR="00D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 не предусмотрено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7A50" w:rsidRDefault="00495F35" w:rsidP="0021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Предоставление государственной услуги в электронно</w:t>
      </w:r>
      <w:r w:rsidR="00D21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DF2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технической реализации государственной услуги </w:t>
      </w:r>
      <w:r w:rsidR="00D21406" w:rsidRPr="00910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17A50">
        <w:rPr>
          <w:rFonts w:ascii="Times New Roman" w:hAnsi="Times New Roman" w:cs="Times New Roman"/>
          <w:sz w:val="28"/>
          <w:szCs w:val="28"/>
        </w:rPr>
        <w:t>ЕПГУ и ПГУ ЛО.»</w:t>
      </w:r>
    </w:p>
    <w:p w:rsidR="002764F2" w:rsidRDefault="002764F2" w:rsidP="00217A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64F2" w:rsidRDefault="002764F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EC48B2" w:rsidRPr="000428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EC48B2">
        <w:rPr>
          <w:rFonts w:ascii="Times New Roman" w:hAnsi="Times New Roman" w:cs="Times New Roman"/>
          <w:bCs/>
          <w:sz w:val="28"/>
          <w:szCs w:val="28"/>
        </w:rPr>
        <w:t>азвание р</w:t>
      </w:r>
      <w:r w:rsidR="00EC48B2" w:rsidRPr="0004283F">
        <w:rPr>
          <w:rFonts w:ascii="Times New Roman" w:hAnsi="Times New Roman" w:cs="Times New Roman"/>
          <w:bCs/>
          <w:sz w:val="28"/>
          <w:szCs w:val="28"/>
        </w:rPr>
        <w:t>аздел</w:t>
      </w:r>
      <w:r w:rsidR="00EC48B2">
        <w:rPr>
          <w:rFonts w:ascii="Times New Roman" w:hAnsi="Times New Roman" w:cs="Times New Roman"/>
          <w:bCs/>
          <w:sz w:val="28"/>
          <w:szCs w:val="28"/>
        </w:rPr>
        <w:t>а</w:t>
      </w:r>
      <w:r w:rsidR="00EC48B2" w:rsidRPr="0004283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EC48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</w:t>
      </w:r>
      <w:r w:rsidR="00EC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C48B2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C48B2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</w:t>
      </w:r>
      <w:r w:rsidRPr="000428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764F2" w:rsidRDefault="002764F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8B2" w:rsidRPr="000F1F1E" w:rsidRDefault="002764F2" w:rsidP="00EC48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C48B2" w:rsidRPr="000F1F1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F1F1E">
        <w:rPr>
          <w:rFonts w:ascii="Times New Roman" w:hAnsi="Times New Roman" w:cs="Times New Roman"/>
          <w:bCs/>
          <w:sz w:val="28"/>
          <w:szCs w:val="28"/>
        </w:rPr>
        <w:t xml:space="preserve">сключить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C48B2" w:rsidRPr="000F1F1E">
        <w:rPr>
          <w:rFonts w:ascii="Times New Roman" w:hAnsi="Times New Roman" w:cs="Times New Roman"/>
          <w:bCs/>
          <w:sz w:val="28"/>
          <w:szCs w:val="28"/>
        </w:rPr>
        <w:t xml:space="preserve"> пункте 3.1.1 </w:t>
      </w: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EC48B2" w:rsidRPr="000F1F1E">
        <w:rPr>
          <w:rFonts w:ascii="Times New Roman" w:hAnsi="Times New Roman" w:cs="Times New Roman"/>
          <w:bCs/>
          <w:sz w:val="28"/>
          <w:szCs w:val="28"/>
        </w:rPr>
        <w:t xml:space="preserve">: «Последовательность административных действий (процедур) по предоставлению государственной услуги отражена в </w:t>
      </w:r>
      <w:hyperlink r:id="rId11" w:history="1">
        <w:r w:rsidR="00EC48B2" w:rsidRPr="000F1F1E">
          <w:rPr>
            <w:rFonts w:ascii="Times New Roman" w:hAnsi="Times New Roman" w:cs="Times New Roman"/>
            <w:bCs/>
            <w:sz w:val="28"/>
            <w:szCs w:val="28"/>
          </w:rPr>
          <w:t>блок-схеме</w:t>
        </w:r>
      </w:hyperlink>
      <w:r w:rsidR="00EC48B2" w:rsidRPr="000F1F1E">
        <w:rPr>
          <w:rFonts w:ascii="Times New Roman" w:hAnsi="Times New Roman" w:cs="Times New Roman"/>
          <w:bCs/>
          <w:sz w:val="28"/>
          <w:szCs w:val="28"/>
        </w:rPr>
        <w:t>, представленной в приложении 3 к настоящему административному регламенту.»</w:t>
      </w:r>
    </w:p>
    <w:p w:rsidR="00EC48B2" w:rsidRDefault="00EC48B2" w:rsidP="00495F3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152" w:rsidRDefault="005C5D86" w:rsidP="00EC48B2">
      <w:pPr>
        <w:spacing w:after="0" w:line="240" w:lineRule="auto"/>
        <w:ind w:left="707" w:firstLine="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</w:t>
      </w:r>
      <w:r w:rsidR="0076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 3.3 </w:t>
      </w:r>
      <w:r w:rsidR="002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</w:t>
      </w:r>
      <w:r w:rsidR="007E2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6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7E2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760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810" w:rsidRDefault="00760810" w:rsidP="00760810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64F2" w:rsidRDefault="002764F2" w:rsidP="00A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45" w:rsidRDefault="00A11845" w:rsidP="00A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764F2" w:rsidRDefault="002764F2" w:rsidP="00A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845" w:rsidRPr="00E57972" w:rsidRDefault="00A11845" w:rsidP="00A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В случае если в выданных в результате предоставления государственной услуги документах допущены опечатки и ошибки, то заявитель вправе представить в Комитет непосредственно, направить почтовым отправлением, посредством ЕПГУ</w:t>
      </w:r>
      <w:r w:rsidR="00760810">
        <w:rPr>
          <w:rFonts w:ascii="Times New Roman" w:hAnsi="Times New Roman" w:cs="Times New Roman"/>
          <w:sz w:val="28"/>
          <w:szCs w:val="28"/>
        </w:rPr>
        <w:t xml:space="preserve"> или ПГУ ЛО</w:t>
      </w:r>
      <w:r w:rsidRPr="00E57972">
        <w:rPr>
          <w:rFonts w:ascii="Times New Roman" w:hAnsi="Times New Roman" w:cs="Times New Roman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(или) ошибок с изложением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 xml:space="preserve"> сути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допущенных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 xml:space="preserve"> опечатки и (или) ошибки и приложением копии документа, содержащего опечатки и (или) ошибки.</w:t>
      </w:r>
    </w:p>
    <w:p w:rsidR="00A11845" w:rsidRDefault="00A11845" w:rsidP="00A11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регистрации заявления об исправлении опечаток и ошибок в выданных в результате предоставления государственной услуги документах </w:t>
      </w:r>
      <w:r w:rsidR="002764F2">
        <w:rPr>
          <w:rFonts w:ascii="Times New Roman" w:hAnsi="Times New Roman" w:cs="Times New Roman"/>
          <w:sz w:val="28"/>
          <w:szCs w:val="28"/>
        </w:rPr>
        <w:t>должностное лицо Комитета, назначенное ответственным за выполнение данной процедуры,</w:t>
      </w:r>
      <w:r w:rsidRPr="00E57972">
        <w:rPr>
          <w:rFonts w:ascii="Times New Roman" w:hAnsi="Times New Roman" w:cs="Times New Roman"/>
          <w:sz w:val="28"/>
          <w:szCs w:val="28"/>
        </w:rPr>
        <w:t xml:space="preserve"> устанавливает наличие опечатки (ошибки) и оформляет результат предоставления государственной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</w:t>
      </w:r>
      <w:proofErr w:type="gramEnd"/>
      <w:r w:rsidRPr="00E57972">
        <w:rPr>
          <w:rFonts w:ascii="Times New Roman" w:hAnsi="Times New Roman" w:cs="Times New Roman"/>
          <w:sz w:val="28"/>
          <w:szCs w:val="28"/>
        </w:rPr>
        <w:t>). Результат предоставления государственной услуги (документ) Комитет направляет способом, указанным в заявлении</w:t>
      </w:r>
      <w:proofErr w:type="gramStart"/>
      <w:r w:rsidRPr="00E5797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422E" w:rsidRDefault="004F422E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614" w:rsidRDefault="005C5D86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180614" w:rsidRPr="00180614">
        <w:rPr>
          <w:rFonts w:ascii="Times New Roman" w:hAnsi="Times New Roman" w:cs="Times New Roman"/>
          <w:bCs/>
          <w:sz w:val="28"/>
          <w:szCs w:val="28"/>
        </w:rPr>
        <w:t>.</w:t>
      </w:r>
      <w:r w:rsidR="002F6D22" w:rsidRPr="002F6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D22">
        <w:rPr>
          <w:rFonts w:ascii="Times New Roman" w:hAnsi="Times New Roman" w:cs="Times New Roman"/>
          <w:bCs/>
          <w:sz w:val="28"/>
          <w:szCs w:val="28"/>
        </w:rPr>
        <w:t>И</w:t>
      </w:r>
      <w:r w:rsidR="002F6D22" w:rsidRPr="00180614">
        <w:rPr>
          <w:rFonts w:ascii="Times New Roman" w:hAnsi="Times New Roman" w:cs="Times New Roman"/>
          <w:bCs/>
          <w:sz w:val="28"/>
          <w:szCs w:val="28"/>
        </w:rPr>
        <w:t>зложить</w:t>
      </w:r>
      <w:r w:rsidR="00180614" w:rsidRPr="001806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D22">
        <w:rPr>
          <w:rFonts w:ascii="Times New Roman" w:hAnsi="Times New Roman" w:cs="Times New Roman"/>
          <w:bCs/>
          <w:sz w:val="28"/>
          <w:szCs w:val="28"/>
        </w:rPr>
        <w:t>а</w:t>
      </w:r>
      <w:r w:rsidR="00180614" w:rsidRPr="00180614">
        <w:rPr>
          <w:rFonts w:ascii="Times New Roman" w:hAnsi="Times New Roman" w:cs="Times New Roman"/>
          <w:bCs/>
          <w:sz w:val="28"/>
          <w:szCs w:val="28"/>
        </w:rPr>
        <w:t xml:space="preserve">бзац 1 пункта 4.3 в </w:t>
      </w:r>
      <w:r w:rsidR="002F6D22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="00180614" w:rsidRPr="00180614"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2F6D22" w:rsidRPr="00180614" w:rsidRDefault="002F6D22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614" w:rsidRDefault="00180614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«4.3. Ответственность должностных лиц органа, предоставляющего государственную услугу, за решения и действия (бездействие), принимаемые (осуществляемые) в ходе предоставления государственной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C824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24DC" w:rsidRDefault="00C824DC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24DC" w:rsidRDefault="006F0FCB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D86">
        <w:rPr>
          <w:rFonts w:ascii="Times New Roman" w:hAnsi="Times New Roman" w:cs="Times New Roman"/>
          <w:sz w:val="28"/>
          <w:szCs w:val="28"/>
        </w:rPr>
        <w:t>2</w:t>
      </w:r>
      <w:r w:rsidR="004150DC">
        <w:rPr>
          <w:rFonts w:ascii="Times New Roman" w:hAnsi="Times New Roman" w:cs="Times New Roman"/>
          <w:sz w:val="28"/>
          <w:szCs w:val="28"/>
        </w:rPr>
        <w:t xml:space="preserve">. </w:t>
      </w:r>
      <w:r w:rsidR="002F6D22">
        <w:rPr>
          <w:rFonts w:ascii="Times New Roman" w:hAnsi="Times New Roman" w:cs="Times New Roman"/>
          <w:sz w:val="28"/>
          <w:szCs w:val="28"/>
        </w:rPr>
        <w:t>Изложить р</w:t>
      </w:r>
      <w:r>
        <w:rPr>
          <w:rFonts w:ascii="Times New Roman" w:hAnsi="Times New Roman" w:cs="Times New Roman"/>
          <w:sz w:val="28"/>
          <w:szCs w:val="28"/>
        </w:rPr>
        <w:t xml:space="preserve">аздел 5 в </w:t>
      </w:r>
      <w:r w:rsidR="002F6D22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4150DC" w:rsidRDefault="004150DC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0DC" w:rsidRDefault="006F0FCB" w:rsidP="004150D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4150DC" w:rsidRPr="004150DC">
        <w:rPr>
          <w:rFonts w:ascii="Times New Roman" w:hAnsi="Times New Roman" w:cs="Times New Roman"/>
          <w:sz w:val="28"/>
          <w:szCs w:val="28"/>
        </w:rPr>
        <w:t xml:space="preserve"> </w:t>
      </w:r>
      <w:r w:rsidR="004150D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должностных лиц органа, предоставляющего государственную услугу, либо государственных или муниципальных служащих, многофункционального центра, работника многофункционального центра.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государственного служащего, многофункционального центра, работника многофункционального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являются: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N 210-ФЗ;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услуги.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N 210-ФЗ;</w:t>
      </w:r>
      <w:proofErr w:type="gramEnd"/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Комитета, должностного лица Комитета,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  <w:proofErr w:type="gramEnd"/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F724D0" w:rsidRP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210-ФЗ;</w:t>
      </w:r>
    </w:p>
    <w:p w:rsidR="00F724D0" w:rsidRDefault="00F724D0" w:rsidP="00F724D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N 210-ФЗ. </w:t>
      </w:r>
      <w:proofErr w:type="gramStart"/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724D0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210-ФЗ.</w:t>
      </w:r>
      <w:r w:rsidRPr="00F72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150DC" w:rsidRPr="004150DC" w:rsidRDefault="004150DC" w:rsidP="005C5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Жалоба 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письменной форме на бумажном носителе,                                   в электронной форме в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7082">
        <w:rPr>
          <w:rFonts w:ascii="Times New Roman" w:hAnsi="Times New Roman" w:cs="Times New Roman"/>
          <w:sz w:val="28"/>
          <w:szCs w:val="28"/>
        </w:rPr>
        <w:t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подаются заместителю Председателя Правительства Ленинградской области, курирующему деятельность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4150DC" w:rsidRPr="004150DC" w:rsidRDefault="00AB7082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Комитета, должностного лица Комитета, государственного служащего, руководителя Комитета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415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5 статьи 11.2</w:t>
        </w:r>
      </w:hyperlink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указываются: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государственного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филиала, отдела, удаленного рабочего места ГБУ ЛО «МФЦ», его работника;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r w:rsidR="00AB70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государственного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3" w:history="1">
        <w:r w:rsidRPr="004150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11.1</w:t>
        </w:r>
      </w:hyperlink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</w:t>
      </w:r>
      <w:r w:rsidR="007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ГБУ ЛО «МФЦ», заместителю Председателя Правительства Ленинградской области, курирующему деятельность </w:t>
      </w:r>
      <w:r w:rsidR="007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учредителю ГБУ ЛО «МФЦ», подлежит рассмотрению в течение пятнадцати рабочих дней со дня ее регистрации, а в случае обжалования отказа </w:t>
      </w:r>
      <w:r w:rsidR="00716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пяти рабочих дней со дня ее регистрации.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150DC" w:rsidRP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50DC" w:rsidRDefault="004150DC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1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95D" w:rsidRDefault="0087095D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8B2" w:rsidRDefault="0087095D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C5D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C4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Дополнить Административный регламент разделом 6 следующего содержания:</w:t>
      </w:r>
    </w:p>
    <w:p w:rsidR="00EC48B2" w:rsidRPr="00AE446C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C48B2" w:rsidRPr="00AE446C" w:rsidRDefault="00EC48B2" w:rsidP="00EC48B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</w:t>
      </w:r>
      <w:r w:rsidRPr="00AE446C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</w:t>
      </w:r>
    </w:p>
    <w:p w:rsidR="00EC48B2" w:rsidRPr="00AE446C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8B2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Предоставление государственной услуги посредством МФЦ осуществляется в подразделениях ГБУ ЛО «МФЦ» при наличии вступившего в силу соглашения о взаимодействии между ГБУ</w:t>
      </w:r>
      <w:r w:rsidRPr="002C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«МФЦ» и Комитетом. Предоставление государственной услуги в иных МФЦ осуществляется при наличии вступившего в силу соглашения о взаимодействии между ГБУ</w:t>
      </w:r>
      <w:r w:rsidRPr="002C1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«МФЦ» и иным МФЦ.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подачи документов в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МФЦ работник МФЦ, осуществляющий прием документов, представленных для получения государственной услуги, выполняет следующие действия: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удостоверяет личность и полномочия представителя юридического лица или  индивидуального предпринимателя – в случае обращения юридического лица или  индивидуального предпринимателя;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обращения;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 проверку укомплектованности пакета документов;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заверяет электронное дело своей </w:t>
      </w:r>
      <w:hyperlink r:id="rId14" w:history="1">
        <w:r w:rsidRPr="00AD3F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направляет копии документов и реестр документов в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 МФЦ;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– в течение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</w:t>
      </w:r>
      <w:r w:rsidRPr="00F10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специалистом МФЦ.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окончании приема документов работник МФЦ выдает заявителю расписку в приеме документов.</w:t>
      </w:r>
    </w:p>
    <w:p w:rsidR="00EC48B2" w:rsidRPr="005C640C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государственной услуги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МФЦ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за выполнение административной процедуры, передает специалисту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передачи в соответствующее МФЦ результат предоставления услуги для его последующей выдачи заявителю</w:t>
      </w:r>
      <w:r w:rsidRPr="00AD3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C48B2" w:rsidRPr="005C640C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дня со дня принятия решения о предоставлении (отказе в предоставлении) государственно услуги заявителю;</w:t>
      </w:r>
    </w:p>
    <w:p w:rsidR="00EC48B2" w:rsidRPr="00AD3F80" w:rsidRDefault="00EC48B2" w:rsidP="00EC48B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4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срок не более 3 рабочих дней со дня принятия решения о предоставлении (отказе в предоставлении) государственно услуги заявителю, но не позднее двух рабочих дней до окончания срока предоставления услуги.</w:t>
      </w:r>
    </w:p>
    <w:p w:rsidR="00EC48B2" w:rsidRDefault="00EC48B2" w:rsidP="00EC4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Специалист МФЦ, ответственный за выдачу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документов, полученных от Комитета по результатам рассмотрения представленных заявителем документов не позднее двух дней с даты их получения от Комитета сообщает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МФЦ.»</w:t>
      </w:r>
    </w:p>
    <w:p w:rsidR="00EC48B2" w:rsidRDefault="00EC48B2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50DC" w:rsidRDefault="0087095D" w:rsidP="004150D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5D86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  <w:r w:rsidR="004150DC">
        <w:rPr>
          <w:rFonts w:ascii="Times New Roman" w:hAnsi="Times New Roman" w:cs="Times New Roman"/>
          <w:sz w:val="28"/>
          <w:szCs w:val="28"/>
        </w:rPr>
        <w:t xml:space="preserve">. </w:t>
      </w:r>
      <w:r w:rsidR="00CA1D0A">
        <w:rPr>
          <w:rFonts w:ascii="Times New Roman" w:hAnsi="Times New Roman" w:cs="Times New Roman"/>
          <w:sz w:val="28"/>
          <w:szCs w:val="28"/>
        </w:rPr>
        <w:t>Исключить приложение 3 к Административному регламенту «Блок-схема предоставления государственной услуги».</w:t>
      </w:r>
    </w:p>
    <w:p w:rsidR="006F0FCB" w:rsidRDefault="006F0FCB" w:rsidP="001806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283F" w:rsidRPr="000F1F1E" w:rsidRDefault="0004283F" w:rsidP="00CD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0614" w:rsidRDefault="00180614" w:rsidP="00CD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614" w:rsidRPr="00AE446C" w:rsidRDefault="00180614" w:rsidP="00CD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0614" w:rsidRDefault="00180614" w:rsidP="00CD1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0614" w:rsidSect="004D4891">
      <w:pgSz w:w="11905" w:h="16838"/>
      <w:pgMar w:top="851" w:right="848" w:bottom="993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69B"/>
    <w:multiLevelType w:val="hybridMultilevel"/>
    <w:tmpl w:val="A1CC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D40FC"/>
    <w:multiLevelType w:val="hybridMultilevel"/>
    <w:tmpl w:val="2424D0BE"/>
    <w:lvl w:ilvl="0" w:tplc="6C3C96F0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813943"/>
    <w:multiLevelType w:val="hybridMultilevel"/>
    <w:tmpl w:val="9C4A412C"/>
    <w:lvl w:ilvl="0" w:tplc="509E4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34836"/>
    <w:multiLevelType w:val="hybridMultilevel"/>
    <w:tmpl w:val="BE682846"/>
    <w:lvl w:ilvl="0" w:tplc="3006A57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1F74F4"/>
    <w:multiLevelType w:val="hybridMultilevel"/>
    <w:tmpl w:val="646AD69E"/>
    <w:lvl w:ilvl="0" w:tplc="9B78C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B76D78"/>
    <w:multiLevelType w:val="hybridMultilevel"/>
    <w:tmpl w:val="EC480BF4"/>
    <w:lvl w:ilvl="0" w:tplc="5DD67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0"/>
    <w:rsid w:val="00017D95"/>
    <w:rsid w:val="0004171E"/>
    <w:rsid w:val="0004283F"/>
    <w:rsid w:val="000C7253"/>
    <w:rsid w:val="000F1F1E"/>
    <w:rsid w:val="00180614"/>
    <w:rsid w:val="00217A50"/>
    <w:rsid w:val="002764F2"/>
    <w:rsid w:val="00285B43"/>
    <w:rsid w:val="002A341D"/>
    <w:rsid w:val="002C19D0"/>
    <w:rsid w:val="002F6D22"/>
    <w:rsid w:val="004150DC"/>
    <w:rsid w:val="004600B0"/>
    <w:rsid w:val="00472D1A"/>
    <w:rsid w:val="004779D7"/>
    <w:rsid w:val="00495F35"/>
    <w:rsid w:val="004A7B20"/>
    <w:rsid w:val="004D4891"/>
    <w:rsid w:val="004F422E"/>
    <w:rsid w:val="005417B1"/>
    <w:rsid w:val="005A0201"/>
    <w:rsid w:val="005C5D86"/>
    <w:rsid w:val="00691B61"/>
    <w:rsid w:val="006F0FCB"/>
    <w:rsid w:val="00716F29"/>
    <w:rsid w:val="00725817"/>
    <w:rsid w:val="00760810"/>
    <w:rsid w:val="007E28E2"/>
    <w:rsid w:val="008102A7"/>
    <w:rsid w:val="0087095D"/>
    <w:rsid w:val="008A75D7"/>
    <w:rsid w:val="008B41F7"/>
    <w:rsid w:val="008B53A2"/>
    <w:rsid w:val="008D088D"/>
    <w:rsid w:val="00913393"/>
    <w:rsid w:val="00955C16"/>
    <w:rsid w:val="00A11845"/>
    <w:rsid w:val="00AB7082"/>
    <w:rsid w:val="00AC7DF7"/>
    <w:rsid w:val="00AE446C"/>
    <w:rsid w:val="00C824DC"/>
    <w:rsid w:val="00CA1D0A"/>
    <w:rsid w:val="00CD12AA"/>
    <w:rsid w:val="00D07254"/>
    <w:rsid w:val="00D21406"/>
    <w:rsid w:val="00D22152"/>
    <w:rsid w:val="00D31479"/>
    <w:rsid w:val="00D66861"/>
    <w:rsid w:val="00D6785C"/>
    <w:rsid w:val="00D966E8"/>
    <w:rsid w:val="00DB4E0C"/>
    <w:rsid w:val="00E12ACB"/>
    <w:rsid w:val="00E42545"/>
    <w:rsid w:val="00EC48B2"/>
    <w:rsid w:val="00F724D0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4A7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B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4A7B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7B2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A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FDE4B91FDCC0CE1B0A455AF31F02550369CB1347F0BB97D519158C937DA4FC87163A5EB034DF490DDF72F6C4867DE7752E0CEEE06o5M" TargetMode="External"/><Relationship Id="rId13" Type="http://schemas.openxmlformats.org/officeDocument/2006/relationships/hyperlink" Target="consultantplus://offline/ref=9E89AAB0FD1A9BBB11134009C3227FCE53C937EAAAAF9618AB29B9236EFDAC595A33BB26n8E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FFDE4B91FDCC0CE1B0A455AF31F02550369CB1347F0BB97D519158C937DA4FC87163A6E20346A5C792F673281F74DF7752E3CCF16EC2070Eo0M" TargetMode="External"/><Relationship Id="rId12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FDE4B91FDCC0CE1B0A455AF31F02550369CB1347F0BB97D519158C937DA4FC87163A3E10812F185CCAF226E5478DD6B4EE2CF0Eo6M" TargetMode="External"/><Relationship Id="rId11" Type="http://schemas.openxmlformats.org/officeDocument/2006/relationships/hyperlink" Target="consultantplus://offline/ref=7BAE002A4F40EB7350EC50A66EFEF1EAAE3A328ED4EE75123D1C2FD5350B38FFFE13F9AAC17A9208C30B6F4A625951841EF57B3BFA49B6C9L2J8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96D3A709D505370ACAAD68EFE709495B0F5A157AFF21F68433F1A9901AEAF11D372D5F556511EF5B4E0B10D9FA497C550F004CFD92ED0ET5Q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6D3A709D505370ACAAD68EFE709495B0F5A157AFF21F68433F1A9901AEAF11D372D5F556511EB5D4E0B10D9FA497C550F004CFD92ED0ET5Q9P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12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Котолевская</dc:creator>
  <cp:lastModifiedBy>Наталья Леонидовна Котолевская</cp:lastModifiedBy>
  <cp:revision>42</cp:revision>
  <dcterms:created xsi:type="dcterms:W3CDTF">2019-11-26T08:04:00Z</dcterms:created>
  <dcterms:modified xsi:type="dcterms:W3CDTF">2019-12-03T10:41:00Z</dcterms:modified>
</cp:coreProperties>
</file>